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PISTA SA PISAY</w:t>
      </w:r>
    </w:p>
    <w:p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FAMILY DAY 2013</w:t>
      </w: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GAMES</w:t>
      </w:r>
    </w:p>
    <w:p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 </w:t>
      </w:r>
    </w:p>
    <w:p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INDAKAN</w:t>
      </w:r>
    </w:p>
    <w:p>
      <w:pPr>
        <w:spacing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 dance routine will be </w:t>
      </w:r>
      <w:r>
        <w:rPr>
          <w:rFonts w:asciiTheme="majorHAnsi" w:hAnsiTheme="majorHAnsi"/>
          <w:sz w:val="24"/>
        </w:rPr>
        <w:t xml:space="preserve">prepared and uploaded in YouTube </w:t>
      </w:r>
      <w:r>
        <w:rPr>
          <w:rFonts w:asciiTheme="majorHAnsi" w:hAnsiTheme="majorHAnsi"/>
          <w:sz w:val="24"/>
        </w:rPr>
        <w:t xml:space="preserve">by the members of SAGALA </w:t>
      </w:r>
      <w:r>
        <w:rPr>
          <w:rFonts w:asciiTheme="majorHAnsi" w:hAnsiTheme="majorHAnsi"/>
          <w:sz w:val="24"/>
        </w:rPr>
        <w:t>(c/o Ma</w:t>
      </w:r>
      <w:r>
        <w:rPr>
          <w:rFonts w:asciiTheme="majorHAnsi" w:hAnsiTheme="majorHAnsi"/>
          <w:sz w:val="24"/>
        </w:rPr>
        <w:t>’a</w:t>
      </w:r>
      <w:r>
        <w:rPr>
          <w:rFonts w:asciiTheme="majorHAnsi" w:hAnsiTheme="majorHAnsi"/>
          <w:sz w:val="24"/>
        </w:rPr>
        <w:t xml:space="preserve">m </w:t>
      </w:r>
      <w:r>
        <w:rPr>
          <w:rFonts w:asciiTheme="majorHAnsi" w:hAnsiTheme="majorHAnsi"/>
          <w:sz w:val="24"/>
        </w:rPr>
        <w:t>Sagucio</w:t>
      </w:r>
      <w:r>
        <w:rPr>
          <w:rFonts w:asciiTheme="majorHAnsi" w:hAnsiTheme="majorHAnsi"/>
          <w:sz w:val="24"/>
        </w:rPr>
        <w:t>)</w:t>
      </w:r>
      <w:r>
        <w:rPr>
          <w:rFonts w:asciiTheme="majorHAnsi" w:hAnsiTheme="majorHAnsi"/>
          <w:sz w:val="24"/>
        </w:rPr>
        <w:t xml:space="preserve">.  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S</w:t>
      </w:r>
      <w:r>
        <w:rPr>
          <w:rFonts w:asciiTheme="majorHAnsi" w:hAnsiTheme="majorHAnsi"/>
          <w:sz w:val="24"/>
        </w:rPr>
        <w:t xml:space="preserve">tudents, teachers and parents/guardians </w:t>
      </w:r>
      <w:r>
        <w:rPr>
          <w:rFonts w:asciiTheme="majorHAnsi" w:hAnsiTheme="majorHAnsi"/>
          <w:sz w:val="24"/>
        </w:rPr>
        <w:t xml:space="preserve">must take time </w:t>
      </w:r>
      <w:r>
        <w:rPr>
          <w:rFonts w:asciiTheme="majorHAnsi" w:hAnsiTheme="majorHAnsi"/>
          <w:sz w:val="24"/>
        </w:rPr>
        <w:t xml:space="preserve">to view and learn </w:t>
      </w:r>
      <w:r>
        <w:rPr>
          <w:rFonts w:asciiTheme="majorHAnsi" w:hAnsiTheme="majorHAnsi"/>
          <w:sz w:val="24"/>
        </w:rPr>
        <w:t xml:space="preserve">the steps for the dance </w:t>
      </w:r>
      <w:r>
        <w:rPr>
          <w:rFonts w:asciiTheme="majorHAnsi" w:hAnsiTheme="majorHAnsi"/>
          <w:sz w:val="24"/>
        </w:rPr>
        <w:t>off  entitled</w:t>
      </w:r>
      <w:r>
        <w:rPr>
          <w:rFonts w:asciiTheme="majorHAnsi" w:hAnsiTheme="majorHAnsi"/>
          <w:sz w:val="24"/>
        </w:rPr>
        <w:t xml:space="preserve"> “</w:t>
      </w:r>
      <w:r>
        <w:rPr>
          <w:rFonts w:asciiTheme="majorHAnsi" w:hAnsiTheme="majorHAnsi"/>
          <w:sz w:val="24"/>
        </w:rPr>
        <w:t>I</w:t>
      </w:r>
      <w:r>
        <w:rPr>
          <w:rFonts w:asciiTheme="majorHAnsi" w:hAnsiTheme="majorHAnsi"/>
          <w:sz w:val="24"/>
        </w:rPr>
        <w:t>ndakan</w:t>
      </w:r>
      <w:r>
        <w:rPr>
          <w:rFonts w:asciiTheme="majorHAnsi" w:hAnsiTheme="majorHAnsi"/>
          <w:sz w:val="24"/>
        </w:rPr>
        <w:t xml:space="preserve">” </w:t>
      </w:r>
      <w:r>
        <w:rPr>
          <w:rFonts w:asciiTheme="majorHAnsi" w:hAnsiTheme="majorHAnsi"/>
          <w:sz w:val="24"/>
        </w:rPr>
        <w:t>.</w:t>
      </w:r>
    </w:p>
    <w:p>
      <w:pPr>
        <w:spacing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On family day, all batches will have to perform the dance routine one at a time. </w:t>
      </w:r>
      <w:r>
        <w:rPr>
          <w:rFonts w:asciiTheme="majorHAnsi" w:hAnsiTheme="majorHAnsi"/>
          <w:sz w:val="24"/>
        </w:rPr>
        <w:t xml:space="preserve"> The </w:t>
      </w:r>
      <w:r>
        <w:rPr>
          <w:rFonts w:asciiTheme="majorHAnsi" w:hAnsiTheme="majorHAnsi"/>
          <w:sz w:val="24"/>
        </w:rPr>
        <w:t>Sagala</w:t>
      </w:r>
      <w:r>
        <w:rPr>
          <w:rFonts w:asciiTheme="majorHAnsi" w:hAnsiTheme="majorHAnsi"/>
          <w:sz w:val="24"/>
        </w:rPr>
        <w:t xml:space="preserve"> will perform a demo on the stage to remind the </w:t>
      </w:r>
      <w:r>
        <w:rPr>
          <w:rFonts w:asciiTheme="majorHAnsi" w:hAnsiTheme="majorHAnsi"/>
          <w:sz w:val="24"/>
        </w:rPr>
        <w:t>batches of the steps.  Before the start of the game, t</w:t>
      </w:r>
      <w:r>
        <w:rPr>
          <w:rFonts w:asciiTheme="majorHAnsi" w:hAnsiTheme="majorHAnsi"/>
          <w:sz w:val="24"/>
        </w:rPr>
        <w:t xml:space="preserve">he </w:t>
      </w:r>
      <w:r>
        <w:rPr>
          <w:rFonts w:asciiTheme="majorHAnsi" w:hAnsiTheme="majorHAnsi"/>
          <w:sz w:val="24"/>
        </w:rPr>
        <w:t xml:space="preserve">batch advisers </w:t>
      </w:r>
      <w:r>
        <w:rPr>
          <w:rFonts w:asciiTheme="majorHAnsi" w:hAnsiTheme="majorHAnsi"/>
          <w:sz w:val="24"/>
        </w:rPr>
        <w:t>will draw lots to determine the sequence of performance.</w:t>
      </w:r>
      <w:r>
        <w:rPr>
          <w:rFonts w:asciiTheme="majorHAnsi" w:hAnsiTheme="majorHAnsi"/>
          <w:sz w:val="24"/>
        </w:rPr>
        <w:t xml:space="preserve">  </w:t>
      </w:r>
      <w:r>
        <w:rPr>
          <w:rFonts w:asciiTheme="majorHAnsi" w:hAnsiTheme="majorHAnsi"/>
          <w:sz w:val="24"/>
        </w:rPr>
        <w:t xml:space="preserve">Each batch with the teachers and parents </w:t>
      </w:r>
      <w:r>
        <w:rPr>
          <w:rFonts w:asciiTheme="majorHAnsi" w:hAnsiTheme="majorHAnsi"/>
          <w:sz w:val="24"/>
        </w:rPr>
        <w:t xml:space="preserve">will </w:t>
      </w:r>
      <w:r>
        <w:rPr>
          <w:rFonts w:asciiTheme="majorHAnsi" w:hAnsiTheme="majorHAnsi"/>
          <w:sz w:val="24"/>
        </w:rPr>
        <w:t xml:space="preserve">perform </w:t>
      </w:r>
      <w:r>
        <w:rPr>
          <w:rFonts w:asciiTheme="majorHAnsi" w:hAnsiTheme="majorHAnsi"/>
          <w:sz w:val="24"/>
        </w:rPr>
        <w:t>on the area of the oval track facing the grandstand</w:t>
      </w:r>
      <w:r>
        <w:rPr>
          <w:rFonts w:asciiTheme="majorHAnsi" w:hAnsiTheme="majorHAnsi"/>
          <w:sz w:val="24"/>
        </w:rPr>
        <w:t xml:space="preserve"> where the judges are seated</w:t>
      </w:r>
      <w:r>
        <w:rPr>
          <w:rFonts w:asciiTheme="majorHAnsi" w:hAnsiTheme="majorHAnsi"/>
          <w:sz w:val="24"/>
        </w:rPr>
        <w:t xml:space="preserve">.  After the </w:t>
      </w:r>
      <w:r>
        <w:rPr>
          <w:rFonts w:asciiTheme="majorHAnsi" w:hAnsiTheme="majorHAnsi"/>
          <w:sz w:val="24"/>
        </w:rPr>
        <w:t>performance</w:t>
      </w:r>
      <w:r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the batch will move to the </w:t>
      </w:r>
      <w:r>
        <w:rPr>
          <w:rFonts w:asciiTheme="majorHAnsi" w:hAnsiTheme="majorHAnsi"/>
          <w:sz w:val="24"/>
        </w:rPr>
        <w:t>left side to give way to the next performing batch.</w:t>
      </w:r>
    </w:p>
    <w:p>
      <w:pPr>
        <w:tabs>
          <w:tab w:val="num" w:pos="720"/>
        </w:tabs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The Board of Judges will be comprised of the PSHS Management Committee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(Invitation will be released by EPTC)</w:t>
      </w:r>
      <w:r>
        <w:rPr>
          <w:rFonts w:asciiTheme="majorHAnsi" w:hAnsiTheme="majorHAnsi"/>
          <w:sz w:val="24"/>
        </w:rPr>
        <w:t>: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Ms. Virginia P. Andres – Campus Director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Ms. Elizabeth J. </w:t>
      </w:r>
      <w:r>
        <w:rPr>
          <w:rFonts w:asciiTheme="majorHAnsi" w:hAnsiTheme="majorHAnsi"/>
          <w:sz w:val="24"/>
        </w:rPr>
        <w:t>Alamer</w:t>
      </w:r>
      <w:r>
        <w:rPr>
          <w:rFonts w:asciiTheme="majorHAnsi" w:hAnsiTheme="majorHAnsi"/>
          <w:sz w:val="24"/>
        </w:rPr>
        <w:t xml:space="preserve"> –FAD Chief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Ms. Mary Jane L. </w:t>
      </w:r>
      <w:r>
        <w:rPr>
          <w:rFonts w:asciiTheme="majorHAnsi" w:hAnsiTheme="majorHAnsi"/>
          <w:sz w:val="24"/>
        </w:rPr>
        <w:t>Turingan</w:t>
      </w:r>
      <w:r>
        <w:rPr>
          <w:rFonts w:asciiTheme="majorHAnsi" w:hAnsiTheme="majorHAnsi"/>
          <w:sz w:val="24"/>
        </w:rPr>
        <w:t xml:space="preserve"> –SSD Chief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Dr. Jose M. </w:t>
      </w:r>
      <w:r>
        <w:rPr>
          <w:rFonts w:asciiTheme="majorHAnsi" w:hAnsiTheme="majorHAnsi"/>
          <w:sz w:val="24"/>
        </w:rPr>
        <w:t>Andaya</w:t>
      </w:r>
      <w:r>
        <w:rPr>
          <w:rFonts w:asciiTheme="majorHAnsi" w:hAnsiTheme="majorHAnsi"/>
          <w:sz w:val="24"/>
        </w:rPr>
        <w:t xml:space="preserve"> –CISD Chief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Criteria for Judging</w:t>
      </w:r>
    </w:p>
    <w:p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Organization – 25 points  ( batch should be able to organized themselves within the time allotted (</w:t>
      </w:r>
      <w:r>
        <w:rPr>
          <w:rFonts w:asciiTheme="majorHAnsi" w:hAnsiTheme="majorHAnsi"/>
          <w:sz w:val="24"/>
        </w:rPr>
        <w:t>2</w:t>
      </w:r>
      <w:r>
        <w:rPr>
          <w:rFonts w:asciiTheme="majorHAnsi" w:hAnsiTheme="majorHAnsi"/>
          <w:sz w:val="24"/>
        </w:rPr>
        <w:t xml:space="preserve"> min</w:t>
      </w:r>
      <w:r>
        <w:rPr>
          <w:rFonts w:asciiTheme="majorHAnsi" w:hAnsiTheme="majorHAnsi"/>
          <w:sz w:val="24"/>
        </w:rPr>
        <w:t>s</w:t>
      </w:r>
      <w:r>
        <w:rPr>
          <w:rFonts w:asciiTheme="majorHAnsi" w:hAnsiTheme="majorHAnsi"/>
          <w:sz w:val="24"/>
        </w:rPr>
        <w:t>) checking on the alignment and spacing</w:t>
      </w:r>
    </w:p>
    <w:p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Participation – 2</w:t>
      </w:r>
      <w:r>
        <w:rPr>
          <w:rFonts w:asciiTheme="majorHAnsi" w:hAnsiTheme="majorHAnsi"/>
          <w:sz w:val="24"/>
        </w:rPr>
        <w:t>5</w:t>
      </w:r>
      <w:r>
        <w:rPr>
          <w:rFonts w:asciiTheme="majorHAnsi" w:hAnsiTheme="majorHAnsi"/>
          <w:sz w:val="24"/>
        </w:rPr>
        <w:t xml:space="preserve"> points (number of dancers which includes students, parents and teachers)</w:t>
      </w:r>
    </w:p>
    <w:p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Accuracy – 2</w:t>
      </w:r>
      <w:r>
        <w:rPr>
          <w:rFonts w:asciiTheme="majorHAnsi" w:hAnsiTheme="majorHAnsi"/>
          <w:sz w:val="24"/>
        </w:rPr>
        <w:t>5</w:t>
      </w:r>
      <w:r>
        <w:rPr>
          <w:rFonts w:asciiTheme="majorHAnsi" w:hAnsiTheme="majorHAnsi"/>
          <w:sz w:val="24"/>
        </w:rPr>
        <w:t xml:space="preserve"> points (steps match the given choreography)</w:t>
      </w:r>
    </w:p>
    <w:p>
      <w:pPr>
        <w:numPr>
          <w:ilvl w:val="0"/>
          <w:numId w:val="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Synchrony – 2</w:t>
      </w:r>
      <w:r>
        <w:rPr>
          <w:rFonts w:asciiTheme="majorHAnsi" w:hAnsiTheme="majorHAnsi"/>
          <w:sz w:val="24"/>
        </w:rPr>
        <w:t>5</w:t>
      </w:r>
      <w:r>
        <w:rPr>
          <w:rFonts w:asciiTheme="majorHAnsi" w:hAnsiTheme="majorHAnsi"/>
          <w:sz w:val="24"/>
        </w:rPr>
        <w:t xml:space="preserve"> points (timing to the musing and dancing simultaneously)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The scores from</w:t>
      </w:r>
      <w:r>
        <w:rPr>
          <w:rFonts w:asciiTheme="majorHAnsi" w:hAnsiTheme="majorHAnsi"/>
          <w:sz w:val="24"/>
        </w:rPr>
        <w:t xml:space="preserve"> each judge will be averaged.  T</w:t>
      </w:r>
      <w:r>
        <w:rPr>
          <w:rFonts w:asciiTheme="majorHAnsi" w:hAnsiTheme="majorHAnsi"/>
          <w:sz w:val="24"/>
        </w:rPr>
        <w:t>h</w:t>
      </w:r>
      <w:r>
        <w:rPr>
          <w:rFonts w:asciiTheme="majorHAnsi" w:hAnsiTheme="majorHAnsi"/>
          <w:sz w:val="24"/>
        </w:rPr>
        <w:t xml:space="preserve">e Batch with the highest number </w:t>
      </w:r>
      <w:r>
        <w:rPr>
          <w:rFonts w:asciiTheme="majorHAnsi" w:hAnsiTheme="majorHAnsi"/>
          <w:sz w:val="24"/>
        </w:rPr>
        <w:t xml:space="preserve">of points will be declared the WINNER of the </w:t>
      </w:r>
      <w:r>
        <w:rPr>
          <w:rFonts w:asciiTheme="majorHAnsi" w:hAnsiTheme="majorHAnsi"/>
          <w:sz w:val="24"/>
        </w:rPr>
        <w:t>I</w:t>
      </w:r>
      <w:r>
        <w:rPr>
          <w:rFonts w:asciiTheme="majorHAnsi" w:hAnsiTheme="majorHAnsi"/>
          <w:sz w:val="24"/>
        </w:rPr>
        <w:t>ndakan</w:t>
      </w:r>
      <w:r>
        <w:rPr>
          <w:rFonts w:asciiTheme="majorHAnsi" w:hAnsiTheme="majorHAnsi"/>
          <w:sz w:val="24"/>
        </w:rPr>
        <w:t>.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 The </w:t>
      </w:r>
      <w:r>
        <w:rPr>
          <w:rFonts w:asciiTheme="majorHAnsi" w:hAnsiTheme="majorHAnsi"/>
          <w:sz w:val="24"/>
        </w:rPr>
        <w:t>b</w:t>
      </w:r>
      <w:r>
        <w:rPr>
          <w:rFonts w:asciiTheme="majorHAnsi" w:hAnsiTheme="majorHAnsi"/>
          <w:sz w:val="24"/>
        </w:rPr>
        <w:t>atch advisers will serve as Point Tabulators.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br w:type="page"/>
      </w:r>
    </w:p>
    <w:p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KAKAIBANG PISTA</w:t>
      </w:r>
      <w:r>
        <w:rPr>
          <w:rFonts w:asciiTheme="majorHAnsi" w:hAnsiTheme="majorHAnsi"/>
          <w:sz w:val="24"/>
        </w:rPr>
        <w:t xml:space="preserve"> RELAY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               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The relay will be composed of 6 stations. 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Each station will have </w:t>
      </w:r>
      <w:r>
        <w:rPr>
          <w:rFonts w:asciiTheme="majorHAnsi" w:hAnsiTheme="majorHAnsi"/>
          <w:sz w:val="24"/>
        </w:rPr>
        <w:t>4 sets of players</w:t>
      </w:r>
      <w:r>
        <w:rPr>
          <w:rFonts w:asciiTheme="majorHAnsi" w:hAnsiTheme="majorHAnsi"/>
          <w:sz w:val="24"/>
        </w:rPr>
        <w:t xml:space="preserve">, </w:t>
      </w:r>
      <w:r>
        <w:rPr>
          <w:rFonts w:asciiTheme="majorHAnsi" w:hAnsiTheme="majorHAnsi"/>
          <w:sz w:val="24"/>
        </w:rPr>
        <w:t>1 set per batch</w:t>
      </w:r>
      <w:r>
        <w:rPr>
          <w:rFonts w:asciiTheme="majorHAnsi" w:hAnsiTheme="majorHAnsi"/>
          <w:sz w:val="24"/>
        </w:rPr>
        <w:t xml:space="preserve">.  </w:t>
      </w:r>
      <w:r>
        <w:rPr>
          <w:rFonts w:asciiTheme="majorHAnsi" w:hAnsiTheme="majorHAnsi"/>
          <w:sz w:val="24"/>
        </w:rPr>
        <w:t>Each set will be called by its station and batch color it is representing.  For example</w:t>
      </w:r>
      <w:r>
        <w:rPr>
          <w:rFonts w:asciiTheme="majorHAnsi" w:hAnsiTheme="majorHAnsi"/>
          <w:sz w:val="24"/>
        </w:rPr>
        <w:t xml:space="preserve">: The batch 2014 set of players in station 1 will be called Team Blue 1.  </w:t>
      </w:r>
      <w:r>
        <w:rPr>
          <w:rFonts w:asciiTheme="majorHAnsi" w:hAnsiTheme="majorHAnsi"/>
          <w:sz w:val="24"/>
        </w:rPr>
        <w:t>One set is composed of 1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Teacher, 1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Parent, 1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male student and 1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female student. </w:t>
      </w:r>
      <w:r>
        <w:rPr>
          <w:rFonts w:asciiTheme="majorHAnsi" w:hAnsiTheme="majorHAnsi"/>
          <w:sz w:val="24"/>
        </w:rPr>
        <w:t xml:space="preserve"> The sets of players for each station will already be positioned on the stations where they will </w:t>
      </w:r>
      <w:r>
        <w:rPr>
          <w:rFonts w:asciiTheme="majorHAnsi" w:hAnsiTheme="majorHAnsi"/>
          <w:sz w:val="24"/>
        </w:rPr>
        <w:t xml:space="preserve">play. 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The </w:t>
      </w:r>
      <w:r>
        <w:rPr>
          <w:rFonts w:asciiTheme="majorHAnsi" w:hAnsiTheme="majorHAnsi"/>
          <w:sz w:val="24"/>
        </w:rPr>
        <w:t xml:space="preserve">Six </w:t>
      </w:r>
      <w:r>
        <w:rPr>
          <w:rFonts w:asciiTheme="majorHAnsi" w:hAnsiTheme="majorHAnsi"/>
          <w:sz w:val="24"/>
        </w:rPr>
        <w:t>Stations are</w:t>
      </w:r>
      <w:r>
        <w:rPr>
          <w:rFonts w:asciiTheme="majorHAnsi" w:hAnsiTheme="majorHAnsi"/>
          <w:sz w:val="24"/>
        </w:rPr>
        <w:t xml:space="preserve"> the following but not necessarily in this order.</w:t>
      </w:r>
    </w:p>
    <w:p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Sipa</w:t>
      </w:r>
      <w:r>
        <w:rPr>
          <w:rFonts w:asciiTheme="majorHAnsi" w:hAnsiTheme="majorHAnsi"/>
          <w:sz w:val="24"/>
        </w:rPr>
        <w:t xml:space="preserve"> </w:t>
      </w:r>
    </w:p>
    <w:p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to shoot the </w:t>
      </w:r>
      <w:r>
        <w:rPr>
          <w:rFonts w:asciiTheme="majorHAnsi" w:hAnsiTheme="majorHAnsi"/>
          <w:sz w:val="24"/>
        </w:rPr>
        <w:t>sipa</w:t>
      </w:r>
      <w:r>
        <w:rPr>
          <w:rFonts w:asciiTheme="majorHAnsi" w:hAnsiTheme="majorHAnsi"/>
          <w:sz w:val="24"/>
        </w:rPr>
        <w:t xml:space="preserve"> into the container – 10 points </w:t>
      </w:r>
      <w:r>
        <w:rPr>
          <w:rFonts w:asciiTheme="majorHAnsi" w:hAnsiTheme="majorHAnsi"/>
          <w:sz w:val="24"/>
        </w:rPr>
        <w:t>each</w:t>
      </w:r>
    </w:p>
    <w:p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HPS = 40</w:t>
      </w:r>
    </w:p>
    <w:p>
      <w:pPr>
        <w:pStyle w:val="ListParagraph"/>
        <w:numPr>
          <w:ilvl w:val="1"/>
          <w:numId w:val="9"/>
        </w:num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One </w:t>
      </w:r>
      <w:r>
        <w:rPr>
          <w:rFonts w:asciiTheme="majorHAnsi" w:hAnsiTheme="majorHAnsi"/>
          <w:sz w:val="24"/>
        </w:rPr>
        <w:t>sipa</w:t>
      </w:r>
      <w:r>
        <w:rPr>
          <w:rFonts w:asciiTheme="majorHAnsi" w:hAnsiTheme="majorHAnsi"/>
          <w:sz w:val="24"/>
        </w:rPr>
        <w:t xml:space="preserve"> per player; one chance per student</w:t>
      </w: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Makabagong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Patintero</w:t>
      </w:r>
    </w:p>
    <w:p>
      <w:pPr>
        <w:pStyle w:val="ListParagraph"/>
        <w:numPr>
          <w:ilvl w:val="0"/>
          <w:numId w:val="1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to cross the path without encountering the hits</w:t>
      </w:r>
    </w:p>
    <w:p>
      <w:pPr>
        <w:pStyle w:val="ListParagraph"/>
        <w:numPr>
          <w:ilvl w:val="0"/>
          <w:numId w:val="1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highest possible score is 40</w:t>
      </w:r>
    </w:p>
    <w:p>
      <w:pPr>
        <w:pStyle w:val="ListParagraph"/>
        <w:numPr>
          <w:ilvl w:val="0"/>
          <w:numId w:val="1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only</w:t>
      </w:r>
      <w:r>
        <w:rPr>
          <w:rFonts w:asciiTheme="majorHAnsi" w:hAnsiTheme="majorHAnsi"/>
          <w:sz w:val="24"/>
        </w:rPr>
        <w:t xml:space="preserve"> the students will cross the path with the teacher and parent giving directions.</w:t>
      </w:r>
    </w:p>
    <w:p>
      <w:pPr>
        <w:pStyle w:val="ListParagraph"/>
        <w:numPr>
          <w:ilvl w:val="0"/>
          <w:numId w:val="1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high possibility of getting shoes and socks wet</w:t>
      </w:r>
    </w:p>
    <w:p>
      <w:pPr>
        <w:spacing w:after="0" w:line="240" w:lineRule="auto"/>
        <w:ind w:left="1080"/>
        <w:rPr>
          <w:rFonts w:asciiTheme="majorHAnsi" w:hAnsiTheme="majorHAnsi"/>
          <w:sz w:val="24"/>
        </w:rPr>
      </w:pPr>
    </w:p>
    <w:p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Tumbang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Preso</w:t>
      </w:r>
    </w:p>
    <w:p>
      <w:pPr>
        <w:pStyle w:val="ListParagraph"/>
        <w:numPr>
          <w:ilvl w:val="0"/>
          <w:numId w:val="1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to hit the can – 1 can = 10</w:t>
      </w:r>
    </w:p>
    <w:p>
      <w:pPr>
        <w:pStyle w:val="ListParagraph"/>
        <w:numPr>
          <w:ilvl w:val="0"/>
          <w:numId w:val="1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HPS - 40 </w:t>
      </w:r>
    </w:p>
    <w:p>
      <w:pPr>
        <w:pStyle w:val="ListParagraph"/>
        <w:numPr>
          <w:ilvl w:val="0"/>
          <w:numId w:val="14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One slipper per player</w:t>
      </w: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Makabagong</w:t>
      </w:r>
      <w:r>
        <w:rPr>
          <w:rFonts w:asciiTheme="majorHAnsi" w:hAnsiTheme="majorHAnsi"/>
          <w:sz w:val="24"/>
        </w:rPr>
        <w:t xml:space="preserve"> “</w:t>
      </w:r>
      <w:r>
        <w:rPr>
          <w:rFonts w:asciiTheme="majorHAnsi" w:hAnsiTheme="majorHAnsi"/>
          <w:sz w:val="24"/>
        </w:rPr>
        <w:t>Holen</w:t>
      </w:r>
      <w:r>
        <w:rPr>
          <w:rFonts w:asciiTheme="majorHAnsi" w:hAnsiTheme="majorHAnsi"/>
          <w:sz w:val="24"/>
        </w:rPr>
        <w:t>”</w:t>
      </w:r>
    </w:p>
    <w:p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To shoot the ball into the ‘hole’. </w:t>
      </w:r>
    </w:p>
    <w:p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HPS = 40 </w:t>
      </w:r>
    </w:p>
    <w:p>
      <w:pPr>
        <w:pStyle w:val="ListParagraph"/>
        <w:numPr>
          <w:ilvl w:val="0"/>
          <w:numId w:val="16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One </w:t>
      </w:r>
      <w:r>
        <w:rPr>
          <w:rFonts w:asciiTheme="majorHAnsi" w:hAnsiTheme="majorHAnsi"/>
          <w:sz w:val="24"/>
        </w:rPr>
        <w:t>holen</w:t>
      </w:r>
      <w:r>
        <w:rPr>
          <w:rFonts w:asciiTheme="majorHAnsi" w:hAnsiTheme="majorHAnsi"/>
          <w:sz w:val="24"/>
        </w:rPr>
        <w:t xml:space="preserve"> per player</w:t>
      </w: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Tubigan</w:t>
      </w:r>
    </w:p>
    <w:p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to transfer the water to the other container</w:t>
      </w:r>
    </w:p>
    <w:p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HPS – 40</w:t>
      </w: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Makabagong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Basagan</w:t>
      </w:r>
      <w:r>
        <w:rPr>
          <w:rFonts w:asciiTheme="majorHAnsi" w:hAnsiTheme="majorHAnsi"/>
          <w:sz w:val="24"/>
        </w:rPr>
        <w:t xml:space="preserve"> ng </w:t>
      </w:r>
      <w:r>
        <w:rPr>
          <w:rFonts w:asciiTheme="majorHAnsi" w:hAnsiTheme="majorHAnsi"/>
          <w:sz w:val="24"/>
        </w:rPr>
        <w:t>Palayok</w:t>
      </w:r>
    </w:p>
    <w:p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To hit the ‘</w:t>
      </w:r>
      <w:r>
        <w:rPr>
          <w:rFonts w:asciiTheme="majorHAnsi" w:hAnsiTheme="majorHAnsi"/>
          <w:sz w:val="24"/>
        </w:rPr>
        <w:t>palayok</w:t>
      </w:r>
      <w:r>
        <w:rPr>
          <w:rFonts w:asciiTheme="majorHAnsi" w:hAnsiTheme="majorHAnsi"/>
          <w:sz w:val="24"/>
        </w:rPr>
        <w:t>’</w:t>
      </w:r>
    </w:p>
    <w:p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HPS – 40 plus bonus of 20 = 60</w:t>
      </w:r>
    </w:p>
    <w:p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One change to hit the pot per player; if all contents or all pieces of the puzzle falls, then the team </w:t>
      </w:r>
      <w:r>
        <w:rPr>
          <w:rFonts w:asciiTheme="majorHAnsi" w:hAnsiTheme="majorHAnsi"/>
          <w:sz w:val="24"/>
        </w:rPr>
        <w:t>gets</w:t>
      </w:r>
      <w:r>
        <w:rPr>
          <w:rFonts w:asciiTheme="majorHAnsi" w:hAnsiTheme="majorHAnsi"/>
          <w:sz w:val="24"/>
        </w:rPr>
        <w:t xml:space="preserve"> the 40 points automatically.  No need to hit the pot again. </w:t>
      </w:r>
    </w:p>
    <w:p>
      <w:pPr>
        <w:pStyle w:val="ListParagraph"/>
        <w:numPr>
          <w:ilvl w:val="0"/>
          <w:numId w:val="18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Only players can get the </w:t>
      </w:r>
      <w:r>
        <w:rPr>
          <w:rFonts w:asciiTheme="majorHAnsi" w:hAnsiTheme="majorHAnsi"/>
          <w:sz w:val="24"/>
        </w:rPr>
        <w:t>candie</w:t>
      </w:r>
      <w:r>
        <w:rPr>
          <w:rFonts w:asciiTheme="majorHAnsi" w:hAnsiTheme="majorHAnsi"/>
          <w:sz w:val="24"/>
        </w:rPr>
        <w:t xml:space="preserve">. May keep or give the candies  away. 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The players of station 1 should make sure they are wearing their color coded hats.  </w:t>
      </w:r>
      <w:r>
        <w:rPr>
          <w:rFonts w:asciiTheme="majorHAnsi" w:hAnsiTheme="majorHAnsi"/>
          <w:sz w:val="24"/>
        </w:rPr>
        <w:t xml:space="preserve">After accomplishing the task, the players will run to the next station to transfer the hat to the next station players to signal that </w:t>
      </w:r>
      <w:r>
        <w:rPr>
          <w:rFonts w:asciiTheme="majorHAnsi" w:hAnsiTheme="majorHAnsi"/>
          <w:sz w:val="24"/>
        </w:rPr>
        <w:t xml:space="preserve">team 2 can start doing the task.  In case the hat falls or flies, the player should get it and wear </w:t>
      </w:r>
      <w:r>
        <w:rPr>
          <w:rFonts w:asciiTheme="majorHAnsi" w:hAnsiTheme="majorHAnsi"/>
          <w:sz w:val="24"/>
        </w:rPr>
        <w:t>it.</w:t>
      </w:r>
      <w:r>
        <w:rPr>
          <w:rFonts w:asciiTheme="majorHAnsi" w:hAnsiTheme="majorHAnsi"/>
          <w:sz w:val="24"/>
        </w:rPr>
        <w:t xml:space="preserve">  </w:t>
      </w:r>
      <w:r>
        <w:rPr>
          <w:rFonts w:asciiTheme="majorHAnsi" w:hAnsiTheme="majorHAnsi"/>
          <w:sz w:val="24"/>
        </w:rPr>
        <w:t xml:space="preserve"> 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Scoring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For each station, the highest possible score is 40 and </w:t>
      </w:r>
      <w:r>
        <w:rPr>
          <w:rFonts w:asciiTheme="majorHAnsi" w:hAnsiTheme="majorHAnsi"/>
          <w:sz w:val="24"/>
        </w:rPr>
        <w:t xml:space="preserve">a bonus </w:t>
      </w:r>
      <w:r>
        <w:rPr>
          <w:rFonts w:asciiTheme="majorHAnsi" w:hAnsiTheme="majorHAnsi"/>
          <w:sz w:val="24"/>
        </w:rPr>
        <w:t>points</w:t>
      </w:r>
      <w:r>
        <w:rPr>
          <w:rFonts w:asciiTheme="majorHAnsi" w:hAnsiTheme="majorHAnsi"/>
          <w:sz w:val="24"/>
        </w:rPr>
        <w:t xml:space="preserve"> of 20 </w:t>
      </w:r>
      <w:r>
        <w:rPr>
          <w:rFonts w:asciiTheme="majorHAnsi" w:hAnsiTheme="majorHAnsi"/>
          <w:sz w:val="24"/>
        </w:rPr>
        <w:t>will be given to the team who can put together the puzz</w:t>
      </w:r>
      <w:r>
        <w:rPr>
          <w:rFonts w:asciiTheme="majorHAnsi" w:hAnsiTheme="majorHAnsi"/>
          <w:sz w:val="24"/>
        </w:rPr>
        <w:t>l</w:t>
      </w:r>
      <w:r>
        <w:rPr>
          <w:rFonts w:asciiTheme="majorHAnsi" w:hAnsiTheme="majorHAnsi"/>
          <w:sz w:val="24"/>
        </w:rPr>
        <w:t>e</w:t>
      </w:r>
      <w:r>
        <w:rPr>
          <w:rFonts w:asciiTheme="majorHAnsi" w:hAnsiTheme="majorHAnsi"/>
          <w:sz w:val="24"/>
        </w:rPr>
        <w:t xml:space="preserve"> at the ‘</w:t>
      </w:r>
      <w:r>
        <w:rPr>
          <w:rFonts w:asciiTheme="majorHAnsi" w:hAnsiTheme="majorHAnsi"/>
          <w:sz w:val="24"/>
        </w:rPr>
        <w:t>Makabagong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Basagan</w:t>
      </w:r>
      <w:r>
        <w:rPr>
          <w:rFonts w:asciiTheme="majorHAnsi" w:hAnsiTheme="majorHAnsi"/>
          <w:sz w:val="24"/>
        </w:rPr>
        <w:t xml:space="preserve"> ng </w:t>
      </w:r>
      <w:r>
        <w:rPr>
          <w:rFonts w:asciiTheme="majorHAnsi" w:hAnsiTheme="majorHAnsi"/>
          <w:sz w:val="24"/>
        </w:rPr>
        <w:t>Palayok</w:t>
      </w:r>
      <w:r>
        <w:rPr>
          <w:rFonts w:asciiTheme="majorHAnsi" w:hAnsiTheme="majorHAnsi"/>
          <w:sz w:val="24"/>
        </w:rPr>
        <w:t>’ station</w:t>
      </w:r>
      <w:r>
        <w:rPr>
          <w:rFonts w:asciiTheme="majorHAnsi" w:hAnsiTheme="majorHAnsi"/>
          <w:sz w:val="24"/>
        </w:rPr>
        <w:t xml:space="preserve"> and show it to </w:t>
      </w:r>
      <w:r>
        <w:rPr>
          <w:rFonts w:asciiTheme="majorHAnsi" w:hAnsiTheme="majorHAnsi"/>
          <w:sz w:val="24"/>
        </w:rPr>
        <w:t>the</w:t>
      </w:r>
      <w:r>
        <w:rPr>
          <w:rFonts w:asciiTheme="majorHAnsi" w:hAnsiTheme="majorHAnsi"/>
          <w:sz w:val="24"/>
        </w:rPr>
        <w:t xml:space="preserve"> audience</w:t>
      </w:r>
      <w:r>
        <w:rPr>
          <w:rFonts w:asciiTheme="majorHAnsi" w:hAnsiTheme="majorHAnsi"/>
          <w:sz w:val="24"/>
        </w:rPr>
        <w:t>.  Additional points will be given to the team based on the time they finish the relay.  Below is the point system based on the time</w:t>
      </w:r>
      <w:r>
        <w:rPr>
          <w:rFonts w:asciiTheme="majorHAnsi" w:hAnsiTheme="majorHAnsi"/>
          <w:sz w:val="24"/>
        </w:rPr>
        <w:t xml:space="preserve"> they finish the relay.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First team to finish – 40 points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Second team to finish – 30 points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Third team to finish – 20 points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Fourth team to finish – 10 points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For the Relay, the HPS = 300</w:t>
      </w:r>
      <w:r>
        <w:rPr>
          <w:rFonts w:asciiTheme="majorHAnsi" w:hAnsiTheme="majorHAnsi"/>
          <w:sz w:val="24"/>
        </w:rPr>
        <w:t xml:space="preserve"> and for the </w:t>
      </w:r>
      <w:r>
        <w:rPr>
          <w:rFonts w:asciiTheme="majorHAnsi" w:hAnsiTheme="majorHAnsi"/>
          <w:sz w:val="24"/>
        </w:rPr>
        <w:t>Indakan</w:t>
      </w:r>
      <w:r>
        <w:rPr>
          <w:rFonts w:asciiTheme="majorHAnsi" w:hAnsiTheme="majorHAnsi"/>
          <w:sz w:val="24"/>
        </w:rPr>
        <w:t xml:space="preserve">, the HPS = 157.  The scores on these two games will be added together to determine the winner.  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</w:t>
      </w:r>
      <w:r>
        <w:rPr>
          <w:rFonts w:asciiTheme="majorHAnsi" w:hAnsiTheme="majorHAnsi"/>
          <w:sz w:val="24"/>
        </w:rPr>
        <w:t>heering Squad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  <w:t>Each batch will have a cheering squad composed of 24 students.  Each batch will represent a tribal group previously determined by draw lots.  Tribal groups represented are as follows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Batch 2019 - </w:t>
      </w:r>
      <w:r>
        <w:rPr>
          <w:rFonts w:asciiTheme="majorHAnsi" w:hAnsiTheme="majorHAnsi"/>
          <w:sz w:val="24"/>
        </w:rPr>
        <w:t>Maranao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Batch 2018 - 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Batch 2015 – </w:t>
      </w:r>
      <w:r>
        <w:rPr>
          <w:rFonts w:asciiTheme="majorHAnsi" w:hAnsiTheme="majorHAnsi"/>
          <w:sz w:val="24"/>
        </w:rPr>
        <w:t>Pintados</w:t>
      </w:r>
      <w:r>
        <w:rPr>
          <w:rFonts w:asciiTheme="majorHAnsi" w:hAnsiTheme="majorHAnsi"/>
          <w:sz w:val="24"/>
        </w:rPr>
        <w:t>/</w:t>
      </w:r>
      <w:r>
        <w:rPr>
          <w:rFonts w:asciiTheme="majorHAnsi" w:hAnsiTheme="majorHAnsi"/>
          <w:sz w:val="24"/>
        </w:rPr>
        <w:t>Ati-atihan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Batch 2014 - </w:t>
      </w:r>
      <w:r>
        <w:rPr>
          <w:rFonts w:asciiTheme="majorHAnsi" w:hAnsiTheme="majorHAnsi"/>
          <w:sz w:val="24"/>
        </w:rPr>
        <w:t>Pinagbenga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Each</w:t>
      </w:r>
      <w:r>
        <w:rPr>
          <w:rFonts w:asciiTheme="majorHAnsi" w:hAnsiTheme="majorHAnsi"/>
          <w:sz w:val="24"/>
        </w:rPr>
        <w:t xml:space="preserve"> Cheering Squad will be given a minute to cheer for their teams before the relay starts</w:t>
      </w:r>
      <w:r>
        <w:rPr>
          <w:rFonts w:asciiTheme="majorHAnsi" w:hAnsiTheme="majorHAnsi"/>
          <w:sz w:val="24"/>
        </w:rPr>
        <w:t>. They are also required to cheer when their batch finishe</w:t>
      </w:r>
      <w:r>
        <w:rPr>
          <w:rFonts w:asciiTheme="majorHAnsi" w:hAnsiTheme="majorHAnsi"/>
          <w:sz w:val="24"/>
        </w:rPr>
        <w:t>s</w:t>
      </w:r>
      <w:r>
        <w:rPr>
          <w:rFonts w:asciiTheme="majorHAnsi" w:hAnsiTheme="majorHAnsi"/>
          <w:sz w:val="24"/>
        </w:rPr>
        <w:t xml:space="preserve"> the relay.  After each station their batch finishes, they may cheer for their teams.  </w:t>
      </w:r>
      <w:r>
        <w:rPr>
          <w:rFonts w:asciiTheme="majorHAnsi" w:hAnsiTheme="majorHAnsi"/>
          <w:sz w:val="24"/>
        </w:rPr>
        <w:t>They will be positioned in the grandstand.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Their performance is </w:t>
      </w:r>
      <w:r>
        <w:rPr>
          <w:rFonts w:asciiTheme="majorHAnsi" w:hAnsiTheme="majorHAnsi"/>
          <w:sz w:val="24"/>
        </w:rPr>
        <w:t>crutial</w:t>
      </w:r>
      <w:r>
        <w:rPr>
          <w:rFonts w:asciiTheme="majorHAnsi" w:hAnsiTheme="majorHAnsi"/>
          <w:sz w:val="24"/>
        </w:rPr>
        <w:t xml:space="preserve"> because in case of a tie, their performance will be rated by the judges (same judges in the ‘</w:t>
      </w:r>
      <w:r>
        <w:rPr>
          <w:rFonts w:asciiTheme="majorHAnsi" w:hAnsiTheme="majorHAnsi"/>
          <w:sz w:val="24"/>
        </w:rPr>
        <w:t>Indakan</w:t>
      </w:r>
      <w:r>
        <w:rPr>
          <w:rFonts w:asciiTheme="majorHAnsi" w:hAnsiTheme="majorHAnsi"/>
          <w:sz w:val="24"/>
        </w:rPr>
        <w:t>’) based on Audience Impact.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First Place – 40 points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Second Place – 30 points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Third Place – 20 points</w:t>
      </w:r>
    </w:p>
    <w:p>
      <w:pPr>
        <w:spacing w:after="0" w:line="240" w:lineRule="auto"/>
        <w:ind w:left="144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Fourth Place – 10 points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Cheating will not be tolerated. If found cheating, the set of players for that station will be disqualified and will have a score of zero for that station.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Players will gain points if they are able to accomplish the task in a station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</w:p>
    <w:p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br w:type="page"/>
      </w:r>
    </w:p>
    <w:p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GULONG NG BUHAY</w:t>
      </w:r>
    </w:p>
    <w:p>
      <w:pPr>
        <w:spacing w:after="0" w:line="240" w:lineRule="auto"/>
        <w:rPr>
          <w:rFonts w:asciiTheme="majorHAnsi" w:hAnsiTheme="majorHAnsi"/>
          <w:sz w:val="24"/>
        </w:rPr>
      </w:pPr>
    </w:p>
    <w:p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  <w:t xml:space="preserve">In this game, everybody </w:t>
      </w:r>
      <w:r>
        <w:rPr>
          <w:rFonts w:asciiTheme="majorHAnsi" w:hAnsiTheme="majorHAnsi"/>
          <w:sz w:val="24"/>
        </w:rPr>
        <w:t xml:space="preserve">is </w:t>
      </w:r>
      <w:r>
        <w:rPr>
          <w:rFonts w:asciiTheme="majorHAnsi" w:hAnsiTheme="majorHAnsi"/>
          <w:sz w:val="24"/>
        </w:rPr>
        <w:t>encourage</w:t>
      </w:r>
      <w:r>
        <w:rPr>
          <w:rFonts w:asciiTheme="majorHAnsi" w:hAnsiTheme="majorHAnsi"/>
          <w:sz w:val="24"/>
        </w:rPr>
        <w:t xml:space="preserve"> to </w:t>
      </w:r>
      <w:r>
        <w:rPr>
          <w:rFonts w:asciiTheme="majorHAnsi" w:hAnsiTheme="majorHAnsi"/>
          <w:sz w:val="24"/>
        </w:rPr>
        <w:t>participate</w:t>
      </w:r>
      <w:r>
        <w:rPr>
          <w:rFonts w:asciiTheme="majorHAnsi" w:hAnsiTheme="majorHAnsi"/>
          <w:sz w:val="24"/>
        </w:rPr>
        <w:t xml:space="preserve"> even the alumni and PSHS empl</w:t>
      </w:r>
      <w:r>
        <w:rPr>
          <w:rFonts w:asciiTheme="majorHAnsi" w:hAnsiTheme="majorHAnsi"/>
          <w:sz w:val="24"/>
        </w:rPr>
        <w:t>o</w:t>
      </w:r>
      <w:r>
        <w:rPr>
          <w:rFonts w:asciiTheme="majorHAnsi" w:hAnsiTheme="majorHAnsi"/>
          <w:sz w:val="24"/>
        </w:rPr>
        <w:t>yees</w:t>
      </w:r>
      <w:r>
        <w:rPr>
          <w:rFonts w:asciiTheme="majorHAnsi" w:hAnsiTheme="majorHAnsi"/>
          <w:sz w:val="24"/>
        </w:rPr>
        <w:t>. Each Team/Batch will be give</w:t>
      </w:r>
      <w:r>
        <w:rPr>
          <w:rFonts w:asciiTheme="majorHAnsi" w:hAnsiTheme="majorHAnsi"/>
          <w:sz w:val="24"/>
        </w:rPr>
        <w:t>n</w:t>
      </w:r>
      <w:r>
        <w:rPr>
          <w:rFonts w:asciiTheme="majorHAnsi" w:hAnsiTheme="majorHAnsi"/>
          <w:sz w:val="24"/>
        </w:rPr>
        <w:t xml:space="preserve"> a minute to go to the circle</w:t>
      </w:r>
      <w:r>
        <w:rPr>
          <w:rFonts w:asciiTheme="majorHAnsi" w:hAnsiTheme="majorHAnsi"/>
          <w:sz w:val="24"/>
        </w:rPr>
        <w:t xml:space="preserve"> in the field</w:t>
      </w:r>
      <w:r>
        <w:rPr>
          <w:rFonts w:asciiTheme="majorHAnsi" w:hAnsiTheme="majorHAnsi"/>
          <w:sz w:val="24"/>
        </w:rPr>
        <w:t xml:space="preserve">.  </w:t>
      </w:r>
      <w:r>
        <w:rPr>
          <w:rFonts w:asciiTheme="majorHAnsi" w:hAnsiTheme="majorHAnsi"/>
          <w:sz w:val="24"/>
        </w:rPr>
        <w:t xml:space="preserve">After 1 minute, the people inside the circle will be counted by the marshals. The team with the most number of persons inside the </w:t>
      </w:r>
      <w:r>
        <w:rPr>
          <w:rFonts w:asciiTheme="majorHAnsi" w:hAnsiTheme="majorHAnsi"/>
          <w:sz w:val="24"/>
        </w:rPr>
        <w:t>circle wins.  Tokens will be given to the winners,</w:t>
      </w:r>
    </w:p>
    <w:p>
      <w:pPr>
        <w:rPr>
          <w:rFonts w:asciiTheme="majorHAnsi" w:hAnsiTheme="majorHAnsi"/>
          <w:sz w:val="24"/>
        </w:rPr>
      </w:pPr>
    </w:p>
    <w:p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br w:type="page"/>
      </w:r>
    </w:p>
    <w:p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List of Game Marshals</w:t>
      </w:r>
    </w:p>
    <w:tbl>
      <w:tblPr>
        <w:tblStyle w:val="TableGrid"/>
        <w:tblW w:w="0" w:type="auto"/>
        <w:tblLook w:val="04A0"/>
      </w:tblPr>
      <w:tblGrid>
        <w:gridCol w:w="4788"/>
        <w:gridCol w:w="1596"/>
        <w:gridCol w:w="3192"/>
      </w:tblGrid>
      <w:tr>
        <w:trPr/>
        <w:tc>
          <w:tcPr>
            <w:tcW w:w="4788" w:type="dxa"/>
          </w:tcPr>
          <w:p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Name of Volunteer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Section</w:t>
            </w:r>
          </w:p>
        </w:tc>
        <w:tc>
          <w:tcPr>
            <w:tcW w:w="3192" w:type="dxa"/>
          </w:tcPr>
          <w:p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Assignment</w:t>
            </w: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Diamond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Emerald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Garnet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Jade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Opal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Ruby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Sapphire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Topaz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Adelfa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Champaca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Dalhia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Ilang-ilang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Jasmin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Rosal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Sampaguita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Be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Cs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Li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Mg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Rb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Na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Sr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Truth</w:t>
            </w: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  <w:tr>
        <w:trPr/>
        <w:tc>
          <w:tcPr>
            <w:tcW w:w="4788" w:type="dxa"/>
          </w:tcPr>
          <w:p>
            <w:pPr>
              <w:pStyle w:val="ListParagraph"/>
              <w:numPr>
                <w:ilvl w:val="0"/>
                <w:numId w:val="20"/>
              </w:numPr>
              <w:ind w:left="360"/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  <w:tc>
          <w:tcPr>
            <w:tcW w:w="3192" w:type="dxa"/>
          </w:tcPr>
          <w:p>
            <w:pPr>
              <w:jc w:val="both"/>
              <w:rPr>
                <w:rFonts w:asciiTheme="majorHAnsi" w:hAnsiTheme="majorHAnsi"/>
                <w:sz w:val="24"/>
              </w:rPr>
            </w:pPr>
          </w:p>
        </w:tc>
      </w:tr>
    </w:tbl>
    <w:p>
      <w:pPr>
        <w:jc w:val="both"/>
        <w:rPr>
          <w:rFonts w:asciiTheme="majorHAnsi" w:hAnsiTheme="majorHAnsi"/>
          <w:sz w:val="24"/>
        </w:rPr>
      </w:pPr>
    </w:p>
    <w:p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br w:type="page"/>
      </w:r>
    </w:p>
    <w:p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Family Day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Refreshments for the marshals/judges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Banners and Mock Checks 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Raffle Prizes 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Video or </w:t>
      </w:r>
      <w:r>
        <w:rPr>
          <w:rFonts w:asciiTheme="majorHAnsi" w:hAnsiTheme="majorHAnsi"/>
          <w:sz w:val="24"/>
        </w:rPr>
        <w:t>powerpoint</w:t>
      </w:r>
      <w:r>
        <w:rPr>
          <w:rFonts w:asciiTheme="majorHAnsi" w:hAnsiTheme="majorHAnsi"/>
          <w:sz w:val="24"/>
        </w:rPr>
        <w:t xml:space="preserve"> presentation of games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First Aid Supplies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Materials Requirements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whistle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watch/timer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banderitas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Score sheets and tally sheets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pens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ribbons 4 colors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Scaffoldings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local candies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6 </w:t>
      </w:r>
      <w:r>
        <w:rPr>
          <w:rFonts w:asciiTheme="majorHAnsi" w:hAnsiTheme="majorHAnsi"/>
          <w:sz w:val="24"/>
        </w:rPr>
        <w:t xml:space="preserve">decorated </w:t>
      </w:r>
      <w:r>
        <w:rPr>
          <w:rFonts w:asciiTheme="majorHAnsi" w:hAnsiTheme="majorHAnsi"/>
          <w:sz w:val="24"/>
        </w:rPr>
        <w:t>Bilaos</w:t>
      </w:r>
      <w:r>
        <w:rPr>
          <w:rFonts w:asciiTheme="majorHAnsi" w:hAnsiTheme="majorHAnsi"/>
          <w:sz w:val="24"/>
        </w:rPr>
        <w:t xml:space="preserve"> for the Station </w:t>
      </w:r>
      <w:r>
        <w:rPr>
          <w:rFonts w:asciiTheme="majorHAnsi" w:hAnsiTheme="majorHAnsi"/>
          <w:sz w:val="24"/>
        </w:rPr>
        <w:t>Signages</w:t>
      </w:r>
      <w:r>
        <w:rPr>
          <w:rFonts w:asciiTheme="majorHAnsi" w:hAnsiTheme="majorHAnsi"/>
          <w:sz w:val="24"/>
        </w:rPr>
        <w:t xml:space="preserve"> (ok na except for the painting) 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6 Poles for the Station </w:t>
      </w:r>
      <w:r>
        <w:rPr>
          <w:rFonts w:asciiTheme="majorHAnsi" w:hAnsiTheme="majorHAnsi"/>
          <w:sz w:val="24"/>
        </w:rPr>
        <w:t>Signages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Tarp for the </w:t>
      </w:r>
      <w:r>
        <w:rPr>
          <w:rFonts w:asciiTheme="majorHAnsi" w:hAnsiTheme="majorHAnsi"/>
          <w:sz w:val="24"/>
        </w:rPr>
        <w:t>Gulong</w:t>
      </w:r>
      <w:r>
        <w:rPr>
          <w:rFonts w:asciiTheme="majorHAnsi" w:hAnsiTheme="majorHAnsi"/>
          <w:sz w:val="24"/>
        </w:rPr>
        <w:t xml:space="preserve"> ng </w:t>
      </w:r>
      <w:r>
        <w:rPr>
          <w:rFonts w:asciiTheme="majorHAnsi" w:hAnsiTheme="majorHAnsi"/>
          <w:sz w:val="24"/>
        </w:rPr>
        <w:t>Buhay</w:t>
      </w:r>
      <w:r>
        <w:rPr>
          <w:rFonts w:asciiTheme="majorHAnsi" w:hAnsiTheme="majorHAnsi"/>
          <w:sz w:val="24"/>
        </w:rPr>
        <w:t xml:space="preserve">  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16 hats (</w:t>
      </w:r>
      <w:r>
        <w:rPr>
          <w:rFonts w:asciiTheme="majorHAnsi" w:hAnsiTheme="majorHAnsi"/>
          <w:sz w:val="24"/>
        </w:rPr>
        <w:t>buri</w:t>
      </w:r>
      <w:r>
        <w:rPr>
          <w:rFonts w:asciiTheme="majorHAnsi" w:hAnsiTheme="majorHAnsi"/>
          <w:sz w:val="24"/>
        </w:rPr>
        <w:t xml:space="preserve"> or something native</w:t>
      </w:r>
      <w:r>
        <w:rPr>
          <w:rFonts w:asciiTheme="majorHAnsi" w:hAnsiTheme="majorHAnsi"/>
          <w:sz w:val="24"/>
        </w:rPr>
        <w:t>)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16 </w:t>
      </w:r>
      <w:r>
        <w:rPr>
          <w:rFonts w:asciiTheme="majorHAnsi" w:hAnsiTheme="majorHAnsi"/>
          <w:sz w:val="24"/>
        </w:rPr>
        <w:t>sipa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 basins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16 </w:t>
      </w:r>
      <w:r>
        <w:rPr>
          <w:rFonts w:asciiTheme="majorHAnsi" w:hAnsiTheme="majorHAnsi"/>
          <w:sz w:val="24"/>
        </w:rPr>
        <w:t>evap</w:t>
      </w:r>
      <w:r>
        <w:rPr>
          <w:rFonts w:asciiTheme="majorHAnsi" w:hAnsiTheme="majorHAnsi"/>
          <w:sz w:val="24"/>
        </w:rPr>
        <w:t xml:space="preserve"> cans (ok na)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8 pairs of slippers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32 eye patches (unused )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200 plastic ice bags filled with water and pails to contain them for easy transporting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 big pails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16 large marbles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 fly traps nailed on the ground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4 Ice </w:t>
      </w:r>
      <w:r>
        <w:rPr>
          <w:rFonts w:asciiTheme="majorHAnsi" w:hAnsiTheme="majorHAnsi"/>
          <w:sz w:val="24"/>
        </w:rPr>
        <w:t xml:space="preserve">cream </w:t>
      </w:r>
      <w:r>
        <w:rPr>
          <w:rFonts w:asciiTheme="majorHAnsi" w:hAnsiTheme="majorHAnsi"/>
          <w:sz w:val="24"/>
        </w:rPr>
        <w:t>containers (1 gallon) filled with water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 ice cream containers decorated filled with local candies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16 ice cream cup container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 long neck tall soy sauce plastic bottle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2 Tall poles for the </w:t>
      </w:r>
      <w:r>
        <w:rPr>
          <w:rFonts w:asciiTheme="majorHAnsi" w:hAnsiTheme="majorHAnsi"/>
          <w:sz w:val="24"/>
        </w:rPr>
        <w:t>pabitin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 five meters rope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Illustration boards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Board paper</w:t>
      </w:r>
    </w:p>
    <w:p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double sided tape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Arm bands (58 </w:t>
      </w:r>
      <w:r>
        <w:rPr>
          <w:rFonts w:asciiTheme="majorHAnsi" w:hAnsiTheme="majorHAnsi"/>
          <w:sz w:val="24"/>
        </w:rPr>
        <w:t>pcs</w:t>
      </w:r>
      <w:r>
        <w:rPr>
          <w:rFonts w:asciiTheme="majorHAnsi" w:hAnsiTheme="majorHAnsi"/>
          <w:sz w:val="24"/>
        </w:rPr>
        <w:t xml:space="preserve"> for marshal</w:t>
      </w:r>
      <w:r>
        <w:rPr>
          <w:rFonts w:asciiTheme="majorHAnsi" w:hAnsiTheme="majorHAnsi"/>
          <w:sz w:val="24"/>
        </w:rPr>
        <w:t>s, 4 for medics, 2 for official timers)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Refreshments for all marshals</w:t>
      </w:r>
    </w:p>
    <w:p>
      <w:pPr>
        <w:spacing w:after="0" w:line="240" w:lineRule="auto"/>
        <w:ind w:left="36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Field Preparation</w:t>
      </w:r>
    </w:p>
    <w:p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Coordinate with FAD re readiness of </w:t>
      </w:r>
      <w:r>
        <w:rPr>
          <w:rFonts w:asciiTheme="majorHAnsi" w:hAnsiTheme="majorHAnsi"/>
          <w:sz w:val="24"/>
        </w:rPr>
        <w:t>the f</w:t>
      </w:r>
      <w:r>
        <w:rPr>
          <w:rFonts w:asciiTheme="majorHAnsi" w:hAnsiTheme="majorHAnsi"/>
          <w:sz w:val="24"/>
        </w:rPr>
        <w:t>ield</w:t>
      </w:r>
    </w:p>
    <w:p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In charge of putting up the poles for each stations</w:t>
      </w:r>
    </w:p>
    <w:p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Set up each stations while doing the raffle</w:t>
      </w:r>
      <w:r>
        <w:rPr>
          <w:rFonts w:asciiTheme="majorHAnsi" w:hAnsiTheme="majorHAnsi"/>
          <w:sz w:val="24"/>
        </w:rPr>
        <w:t xml:space="preserve"> </w:t>
      </w:r>
    </w:p>
    <w:p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Clean Up Committee</w:t>
      </w:r>
    </w:p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family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family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family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family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family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family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family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family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family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hybridMultilevel"/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">
    <w:multiLevelType w:val="hybridMultilevel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–"/>
      <w:lvlJc w:val="left"/>
      <w:pPr>
        <w:ind w:left="1800" w:hanging="360"/>
      </w:pPr>
      <w:rPr>
        <w:rFonts w:ascii="Cambria" w:cstheme="minorBidi" w:eastAsiaTheme="minorHAnsi" w:hAnsi="Cambria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40"/>
      <w:numFmt w:val="bullet"/>
      <w:lvlText w:val="-"/>
      <w:lvlJc w:val="left"/>
      <w:pPr>
        <w:ind w:left="1440" w:hanging="360"/>
      </w:pPr>
      <w:rPr>
        <w:rFonts w:ascii="Cambria" w:cstheme="minorBidi" w:eastAsiaTheme="minorHAnsi" w:hAnsi="Cambria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40"/>
      <w:numFmt w:val="bullet"/>
      <w:lvlText w:val="-"/>
      <w:lvlJc w:val="left"/>
      <w:pPr>
        <w:ind w:left="1440" w:hanging="360"/>
      </w:pPr>
      <w:rPr>
        <w:rFonts w:ascii="Cambria" w:cstheme="minorBidi" w:eastAsiaTheme="minorHAnsi" w:hAnsi="Cambria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40"/>
      <w:numFmt w:val="bullet"/>
      <w:lvlText w:val="-"/>
      <w:lvlJc w:val="left"/>
      <w:pPr>
        <w:ind w:left="2520" w:hanging="360"/>
      </w:pPr>
      <w:rPr>
        <w:rFonts w:ascii="Cambria" w:cstheme="minorBidi" w:eastAsiaTheme="minorHAnsi" w:hAnsi="Cambria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15">
    <w:multiLevelType w:val="hybridMultilevel"/>
    <w:lvl w:ilvl="0">
      <w:numFmt w:val="bullet"/>
      <w:lvlText w:val=""/>
      <w:lvlJc w:val="left"/>
      <w:pPr>
        <w:ind w:left="720" w:hanging="360"/>
      </w:pPr>
      <w:rPr>
        <w:rFonts w:ascii="Symbol" w:cstheme="minorBidi" w:eastAsiaTheme="minorHAnsi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40"/>
      <w:numFmt w:val="bullet"/>
      <w:lvlText w:val="-"/>
      <w:lvlJc w:val="left"/>
      <w:pPr>
        <w:ind w:left="1440" w:hanging="360"/>
      </w:pPr>
      <w:rPr>
        <w:rFonts w:ascii="Cambria" w:cstheme="minorBidi" w:eastAsiaTheme="minorHAnsi" w:hAnsi="Cambria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40"/>
      <w:numFmt w:val="bullet"/>
      <w:lvlText w:val="-"/>
      <w:lvlJc w:val="left"/>
      <w:pPr>
        <w:ind w:left="1440" w:hanging="360"/>
      </w:pPr>
      <w:rPr>
        <w:rFonts w:ascii="Cambria" w:cstheme="minorBidi" w:eastAsiaTheme="minorHAnsi" w:hAnsi="Cambria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–"/>
      <w:lvlJc w:val="left"/>
      <w:pPr>
        <w:ind w:left="1800" w:hanging="360"/>
      </w:pPr>
      <w:rPr>
        <w:rFonts w:ascii="Cambria" w:cstheme="minorBidi" w:eastAsiaTheme="minorHAnsi" w:hAnsi="Cambria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40"/>
      <w:numFmt w:val="bullet"/>
      <w:lvlText w:val="-"/>
      <w:lvlJc w:val="left"/>
      <w:pPr>
        <w:ind w:left="1440" w:hanging="360"/>
      </w:pPr>
      <w:rPr>
        <w:rFonts w:ascii="Cambria" w:cstheme="minorBidi" w:eastAsiaTheme="minorHAnsi" w:hAnsi="Cambria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2"/>
  </w:num>
  <w:num w:numId="5">
    <w:abstractNumId w:val="1"/>
  </w:num>
  <w:num w:numId="6">
    <w:abstractNumId w:val="15"/>
  </w:num>
  <w:num w:numId="7">
    <w:abstractNumId w:val="0"/>
  </w:num>
  <w:num w:numId="8">
    <w:abstractNumId w:val="12"/>
  </w:num>
  <w:num w:numId="9">
    <w:abstractNumId w:val="7"/>
  </w:num>
  <w:num w:numId="10">
    <w:abstractNumId w:val="6"/>
  </w:num>
  <w:num w:numId="11">
    <w:abstractNumId w:val="11"/>
  </w:num>
  <w:num w:numId="12">
    <w:abstractNumId w:val="8"/>
  </w:num>
  <w:num w:numId="13">
    <w:abstractNumId w:val="5"/>
  </w:num>
  <w:num w:numId="14">
    <w:abstractNumId w:val="17"/>
  </w:num>
  <w:num w:numId="15">
    <w:abstractNumId w:val="9"/>
  </w:num>
  <w:num w:numId="16">
    <w:abstractNumId w:val="19"/>
  </w:num>
  <w:num w:numId="17">
    <w:abstractNumId w:val="16"/>
  </w:num>
  <w:num w:numId="18">
    <w:abstractNumId w:val="10"/>
  </w:num>
  <w:num w:numId="19">
    <w:abstractNumId w:val="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/>
  <w:endnotePr/>
  <w:compat/>
  <w:rsids>
    <w:rsidRoot w:val="00C515BE"/>
    <w:rsid w:val="000551FF"/>
    <w:rsid w:val="00077D0A"/>
    <w:rsid w:val="00085DE9"/>
    <w:rsid w:val="000A7180"/>
    <w:rsid w:val="00140FF7"/>
    <w:rsid w:val="0017046C"/>
    <w:rsid w:val="00186DFC"/>
    <w:rsid w:val="001B511C"/>
    <w:rsid w:val="001E36C8"/>
    <w:rsid w:val="0020126C"/>
    <w:rsid w:val="00203E3C"/>
    <w:rsid w:val="002D3893"/>
    <w:rsid w:val="003010EB"/>
    <w:rsid w:val="00321850"/>
    <w:rsid w:val="00332B47"/>
    <w:rsid w:val="00337C66"/>
    <w:rsid w:val="00346B4B"/>
    <w:rsid w:val="0048383C"/>
    <w:rsid w:val="004E1238"/>
    <w:rsid w:val="0068498D"/>
    <w:rsid w:val="006B363B"/>
    <w:rsid w:val="00731B84"/>
    <w:rsid w:val="007363C3"/>
    <w:rsid w:val="007D60FE"/>
    <w:rsid w:val="00801B53"/>
    <w:rsid w:val="00914CAC"/>
    <w:rsid w:val="0094118D"/>
    <w:rsid w:val="00963A23"/>
    <w:rsid w:val="009C4C22"/>
    <w:rsid w:val="009C5BA9"/>
    <w:rsid w:val="009D1510"/>
    <w:rsid w:val="009D3A99"/>
    <w:rsid w:val="00A851AD"/>
    <w:rsid w:val="00B91875"/>
    <w:rsid w:val="00BA1457"/>
    <w:rsid w:val="00BF39BA"/>
    <w:rsid w:val="00C339E6"/>
    <w:rsid w:val="00C37EA2"/>
    <w:rsid w:val="00C515BE"/>
    <w:rsid w:val="00DB348D"/>
    <w:rsid w:val="00F002F5"/>
    <w:rsid w:val="00F01DA5"/>
    <w:rsid w:val="00F45438"/>
    <w:rsid w:val="00FF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</w:rPr>
    </w:rPrDefault>
    <w:pPrDefault>
      <w:pPr>
        <w:spacing w:after="200" w:line="276" w:lineRule="auto"/>
      </w:pPr>
    </w:pPrDefault>
  </w:docDefaults>
  <w:style w:type="paragraph" w:styleId="ListParagraph">
    <w:name w:val="List Paragraph"/>
    <w:basedOn w:val="Normal"/>
    <w:uiPriority w:val="34"/>
    <w:pPr>
      <w:ind w:left="720"/>
      <w:contextualSpacing w:val="on"/>
    </w:pPr>
  </w:style>
  <w:style w:type="numbering" w:default="1" w:styleId="NoList">
    <w:name w:val="No List"/>
    <w:uiPriority w:val="99"/>
  </w:style>
  <w:style w:type="character" w:default="1" w:styleId="DefaultParagraphFont">
    <w:name w:val="Default Paragraph Font"/>
    <w:uiPriority w:val="1"/>
  </w:style>
  <w:style w:type="table" w:default="1" w:styleId="NormalTable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default="1" w:styleId="Normal">
    <w:name w:val="Normal"/>
    <w:uiPriority w:val="99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auto" w:sz="4"/>
        <w:left w:val="single" w:color="auto" w:sz="4"/>
        <w:bottom w:val="single" w:color="auto" w:sz="4"/>
        <w:right w:val="single" w:color="auto" w:sz="4"/>
        <w:insideH w:val="single" w:color="auto" w:sz="4"/>
        <w:insideV w:val="single" w:color="auto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3534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6207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2917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3342">
          <w:marLeft w:val="24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8787">
          <w:marLeft w:val="23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148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4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8225">
          <w:marLeft w:val="3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403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7447">
          <w:marLeft w:val="3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3197">
          <w:marLeft w:val="3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328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7090">
          <w:marLeft w:val="63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3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6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9</cp:revision>
  <dcterms:created xsi:type="dcterms:W3CDTF">2013-10-22T00:02:00Z</dcterms:created>
  <dcterms:modified xsi:type="dcterms:W3CDTF">2013-10-23T23:43:00Z</dcterms:modified>
</cp:coreProperties>
</file>