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AF" w:rsidRDefault="00001CAF" w:rsidP="00B67E8F">
      <w:pPr>
        <w:spacing w:line="240" w:lineRule="auto"/>
        <w:jc w:val="both"/>
        <w:rPr>
          <w:b/>
          <w:lang w:val="es-PE"/>
        </w:rPr>
      </w:pPr>
      <w:r>
        <w:rPr>
          <w:noProof/>
          <w:color w:val="0000FF"/>
          <w:lang w:eastAsia="es-ES"/>
        </w:rPr>
        <w:drawing>
          <wp:inline distT="0" distB="0" distL="0" distR="0">
            <wp:extent cx="1571211" cy="1439186"/>
            <wp:effectExtent l="19050" t="0" r="0" b="0"/>
            <wp:docPr id="1" name="Imagen 1" descr="http://upload.wikimedia.org/wikipedia/commons/thumb/5/5b/Coat_of_arms_of_Chile.svg/250px-Coat_of_arms_of_Chile.svg.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b/Coat_of_arms_of_Chile.svg/250px-Coat_of_arms_of_Chile.svg.png">
                      <a:hlinkClick r:id="rId4"/>
                    </pic:cNvPr>
                    <pic:cNvPicPr>
                      <a:picLocks noChangeAspect="1" noChangeArrowheads="1"/>
                    </pic:cNvPicPr>
                  </pic:nvPicPr>
                  <pic:blipFill>
                    <a:blip r:embed="rId5" cstate="print"/>
                    <a:srcRect/>
                    <a:stretch>
                      <a:fillRect/>
                    </a:stretch>
                  </pic:blipFill>
                  <pic:spPr bwMode="auto">
                    <a:xfrm>
                      <a:off x="0" y="0"/>
                      <a:ext cx="1579311" cy="1446605"/>
                    </a:xfrm>
                    <a:prstGeom prst="rect">
                      <a:avLst/>
                    </a:prstGeom>
                    <a:noFill/>
                    <a:ln w="9525">
                      <a:noFill/>
                      <a:miter lim="800000"/>
                      <a:headEnd/>
                      <a:tailEnd/>
                    </a:ln>
                  </pic:spPr>
                </pic:pic>
              </a:graphicData>
            </a:graphic>
          </wp:inline>
        </w:drawing>
      </w:r>
    </w:p>
    <w:p w:rsidR="004A65A9" w:rsidRPr="00001CAF" w:rsidRDefault="004A65A9" w:rsidP="00B67E8F">
      <w:pPr>
        <w:spacing w:line="240" w:lineRule="auto"/>
        <w:jc w:val="both"/>
        <w:rPr>
          <w:rFonts w:ascii="Arial" w:hAnsi="Arial" w:cs="Arial"/>
          <w:b/>
          <w:sz w:val="20"/>
          <w:szCs w:val="20"/>
          <w:lang w:val="es-PE"/>
        </w:rPr>
      </w:pPr>
      <w:r w:rsidRPr="00001CAF">
        <w:rPr>
          <w:rFonts w:ascii="Arial" w:hAnsi="Arial" w:cs="Arial"/>
          <w:b/>
          <w:sz w:val="20"/>
          <w:szCs w:val="20"/>
          <w:lang w:val="es-PE"/>
        </w:rPr>
        <w:t>AUT CONSILIS AUT ENSE</w:t>
      </w:r>
    </w:p>
    <w:p w:rsidR="001A58A9" w:rsidRPr="00001CAF" w:rsidRDefault="0067268E" w:rsidP="00B67E8F">
      <w:pPr>
        <w:spacing w:line="240" w:lineRule="auto"/>
        <w:jc w:val="both"/>
        <w:rPr>
          <w:rFonts w:ascii="Arial" w:hAnsi="Arial" w:cs="Arial"/>
          <w:sz w:val="20"/>
          <w:szCs w:val="20"/>
          <w:lang w:val="es-PE"/>
        </w:rPr>
      </w:pPr>
      <w:r w:rsidRPr="00001CAF">
        <w:rPr>
          <w:rFonts w:ascii="Arial" w:hAnsi="Arial" w:cs="Arial"/>
          <w:sz w:val="20"/>
          <w:szCs w:val="20"/>
          <w:lang w:val="es-PE"/>
        </w:rPr>
        <w:t xml:space="preserve">Diego José Pedro Víctor Portales y Palazuelos, </w:t>
      </w:r>
      <w:r w:rsidR="00B67E8F" w:rsidRPr="00001CAF">
        <w:rPr>
          <w:rFonts w:ascii="Arial" w:hAnsi="Arial" w:cs="Arial"/>
          <w:sz w:val="20"/>
          <w:szCs w:val="20"/>
          <w:lang w:val="es-PE"/>
        </w:rPr>
        <w:t xml:space="preserve">comerciante, político y ministro de estado, </w:t>
      </w:r>
      <w:r w:rsidRPr="00001CAF">
        <w:rPr>
          <w:rFonts w:ascii="Arial" w:hAnsi="Arial" w:cs="Arial"/>
          <w:sz w:val="20"/>
          <w:szCs w:val="20"/>
          <w:lang w:val="es-PE"/>
        </w:rPr>
        <w:t>nació en 16.06.1793 y murió el 16.06.1837</w:t>
      </w:r>
    </w:p>
    <w:p w:rsidR="002C0B51" w:rsidRPr="00001CAF" w:rsidRDefault="0067268E" w:rsidP="00B67E8F">
      <w:pPr>
        <w:spacing w:line="240" w:lineRule="auto"/>
        <w:jc w:val="both"/>
        <w:rPr>
          <w:rFonts w:ascii="Arial" w:hAnsi="Arial" w:cs="Arial"/>
          <w:sz w:val="20"/>
          <w:szCs w:val="20"/>
          <w:lang w:val="es-PE"/>
        </w:rPr>
      </w:pPr>
      <w:r w:rsidRPr="00001CAF">
        <w:rPr>
          <w:rFonts w:ascii="Arial" w:hAnsi="Arial" w:cs="Arial"/>
          <w:sz w:val="20"/>
          <w:szCs w:val="20"/>
          <w:lang w:val="es-PE"/>
        </w:rPr>
        <w:t xml:space="preserve">A él se </w:t>
      </w:r>
      <w:r w:rsidR="00B67E8F" w:rsidRPr="00001CAF">
        <w:rPr>
          <w:rFonts w:ascii="Arial" w:hAnsi="Arial" w:cs="Arial"/>
          <w:sz w:val="20"/>
          <w:szCs w:val="20"/>
          <w:lang w:val="es-PE"/>
        </w:rPr>
        <w:t xml:space="preserve">le </w:t>
      </w:r>
      <w:r w:rsidRPr="00001CAF">
        <w:rPr>
          <w:rFonts w:ascii="Arial" w:hAnsi="Arial" w:cs="Arial"/>
          <w:sz w:val="20"/>
          <w:szCs w:val="20"/>
          <w:lang w:val="es-PE"/>
        </w:rPr>
        <w:t>atribuye la frase</w:t>
      </w:r>
      <w:r w:rsidR="00B67E8F" w:rsidRPr="00001CAF">
        <w:rPr>
          <w:rFonts w:ascii="Arial" w:hAnsi="Arial" w:cs="Arial"/>
          <w:sz w:val="20"/>
          <w:szCs w:val="20"/>
          <w:lang w:val="es-PE"/>
        </w:rPr>
        <w:t>:</w:t>
      </w:r>
      <w:r w:rsidRPr="00001CAF">
        <w:rPr>
          <w:rFonts w:ascii="Arial" w:hAnsi="Arial" w:cs="Arial"/>
          <w:sz w:val="20"/>
          <w:szCs w:val="20"/>
          <w:lang w:val="es-PE"/>
        </w:rPr>
        <w:t xml:space="preserve"> “Por la razón</w:t>
      </w:r>
      <w:r w:rsidR="00B67E8F" w:rsidRPr="00001CAF">
        <w:rPr>
          <w:rFonts w:ascii="Arial" w:hAnsi="Arial" w:cs="Arial"/>
          <w:sz w:val="20"/>
          <w:szCs w:val="20"/>
          <w:lang w:val="es-PE"/>
        </w:rPr>
        <w:t>, o</w:t>
      </w:r>
      <w:r w:rsidRPr="00001CAF">
        <w:rPr>
          <w:rFonts w:ascii="Arial" w:hAnsi="Arial" w:cs="Arial"/>
          <w:sz w:val="20"/>
          <w:szCs w:val="20"/>
          <w:lang w:val="es-PE"/>
        </w:rPr>
        <w:t xml:space="preserve"> la fuerza”</w:t>
      </w:r>
      <w:r w:rsidR="00B67E8F" w:rsidRPr="00001CAF">
        <w:rPr>
          <w:rFonts w:ascii="Arial" w:hAnsi="Arial" w:cs="Arial"/>
          <w:sz w:val="20"/>
          <w:szCs w:val="20"/>
          <w:lang w:val="es-PE"/>
        </w:rPr>
        <w:t>, pero n</w:t>
      </w:r>
      <w:r w:rsidRPr="00001CAF">
        <w:rPr>
          <w:rFonts w:ascii="Arial" w:hAnsi="Arial" w:cs="Arial"/>
          <w:sz w:val="20"/>
          <w:szCs w:val="20"/>
          <w:lang w:val="es-PE"/>
        </w:rPr>
        <w:t>o he podido averiguar cuando</w:t>
      </w:r>
      <w:r w:rsidR="00B67E8F" w:rsidRPr="00001CAF">
        <w:rPr>
          <w:rFonts w:ascii="Arial" w:hAnsi="Arial" w:cs="Arial"/>
          <w:sz w:val="20"/>
          <w:szCs w:val="20"/>
          <w:lang w:val="es-PE"/>
        </w:rPr>
        <w:t xml:space="preserve"> fue que</w:t>
      </w:r>
      <w:r w:rsidRPr="00001CAF">
        <w:rPr>
          <w:rFonts w:ascii="Arial" w:hAnsi="Arial" w:cs="Arial"/>
          <w:sz w:val="20"/>
          <w:szCs w:val="20"/>
          <w:lang w:val="es-PE"/>
        </w:rPr>
        <w:t xml:space="preserve"> l</w:t>
      </w:r>
      <w:r w:rsidR="00E50102">
        <w:rPr>
          <w:rFonts w:ascii="Arial" w:hAnsi="Arial" w:cs="Arial"/>
          <w:sz w:val="20"/>
          <w:szCs w:val="20"/>
          <w:lang w:val="es-PE"/>
        </w:rPr>
        <w:t>a</w:t>
      </w:r>
      <w:r w:rsidRPr="00001CAF">
        <w:rPr>
          <w:rFonts w:ascii="Arial" w:hAnsi="Arial" w:cs="Arial"/>
          <w:sz w:val="20"/>
          <w:szCs w:val="20"/>
          <w:lang w:val="es-PE"/>
        </w:rPr>
        <w:t xml:space="preserve"> dijo</w:t>
      </w:r>
      <w:r w:rsidR="00B67E8F" w:rsidRPr="00001CAF">
        <w:rPr>
          <w:rFonts w:ascii="Arial" w:hAnsi="Arial" w:cs="Arial"/>
          <w:sz w:val="20"/>
          <w:szCs w:val="20"/>
          <w:lang w:val="es-PE"/>
        </w:rPr>
        <w:t>,</w:t>
      </w:r>
      <w:r w:rsidRPr="00001CAF">
        <w:rPr>
          <w:rFonts w:ascii="Arial" w:hAnsi="Arial" w:cs="Arial"/>
          <w:sz w:val="20"/>
          <w:szCs w:val="20"/>
          <w:lang w:val="es-PE"/>
        </w:rPr>
        <w:t xml:space="preserve"> pero imagino que debe haber sido entre los años 1823 y 1837 en que murió asesinado. Fue un político activo y se le considera el provocador de la guerra civil en Chile en</w:t>
      </w:r>
      <w:r w:rsidR="00B67E8F" w:rsidRPr="00001CAF">
        <w:rPr>
          <w:rFonts w:ascii="Arial" w:hAnsi="Arial" w:cs="Arial"/>
          <w:sz w:val="20"/>
          <w:szCs w:val="20"/>
          <w:lang w:val="es-PE"/>
        </w:rPr>
        <w:t>tre</w:t>
      </w:r>
      <w:r w:rsidRPr="00001CAF">
        <w:rPr>
          <w:rFonts w:ascii="Arial" w:hAnsi="Arial" w:cs="Arial"/>
          <w:sz w:val="20"/>
          <w:szCs w:val="20"/>
          <w:lang w:val="es-PE"/>
        </w:rPr>
        <w:t xml:space="preserve"> los años 1829 </w:t>
      </w:r>
      <w:r w:rsidR="002C0B51" w:rsidRPr="00001CAF">
        <w:rPr>
          <w:rFonts w:ascii="Arial" w:hAnsi="Arial" w:cs="Arial"/>
          <w:sz w:val="20"/>
          <w:szCs w:val="20"/>
          <w:lang w:val="es-PE"/>
        </w:rPr>
        <w:t>–</w:t>
      </w:r>
      <w:r w:rsidR="00E520C6">
        <w:rPr>
          <w:rFonts w:ascii="Arial" w:hAnsi="Arial" w:cs="Arial"/>
          <w:sz w:val="20"/>
          <w:szCs w:val="20"/>
          <w:lang w:val="es-PE"/>
        </w:rPr>
        <w:t xml:space="preserve"> 1830 y entonces creo que pudo haber sido usada como ahínco por esos años.</w:t>
      </w:r>
    </w:p>
    <w:p w:rsidR="0067268E" w:rsidRPr="00001CAF" w:rsidRDefault="0067268E" w:rsidP="00B67E8F">
      <w:pPr>
        <w:spacing w:line="240" w:lineRule="auto"/>
        <w:jc w:val="both"/>
        <w:rPr>
          <w:rFonts w:ascii="Arial" w:hAnsi="Arial" w:cs="Arial"/>
          <w:sz w:val="20"/>
          <w:szCs w:val="20"/>
          <w:lang w:val="es-PE"/>
        </w:rPr>
      </w:pPr>
      <w:r w:rsidRPr="00001CAF">
        <w:rPr>
          <w:rFonts w:ascii="Arial" w:hAnsi="Arial" w:cs="Arial"/>
          <w:sz w:val="20"/>
          <w:szCs w:val="20"/>
          <w:lang w:val="es-PE"/>
        </w:rPr>
        <w:t>Dicha frase figura en el escudo chileno</w:t>
      </w:r>
      <w:r w:rsidR="00B67E8F" w:rsidRPr="00001CAF">
        <w:rPr>
          <w:rFonts w:ascii="Arial" w:hAnsi="Arial" w:cs="Arial"/>
          <w:sz w:val="20"/>
          <w:szCs w:val="20"/>
          <w:lang w:val="es-PE"/>
        </w:rPr>
        <w:t>, pero he podido averiguar que esta es muy antigua</w:t>
      </w:r>
      <w:r w:rsidR="004A65A9" w:rsidRPr="00001CAF">
        <w:rPr>
          <w:rFonts w:ascii="Arial" w:hAnsi="Arial" w:cs="Arial"/>
          <w:sz w:val="20"/>
          <w:szCs w:val="20"/>
          <w:lang w:val="es-PE"/>
        </w:rPr>
        <w:t>,</w:t>
      </w:r>
      <w:r w:rsidR="00B67E8F" w:rsidRPr="00001CAF">
        <w:rPr>
          <w:rFonts w:ascii="Arial" w:hAnsi="Arial" w:cs="Arial"/>
          <w:sz w:val="20"/>
          <w:szCs w:val="20"/>
          <w:lang w:val="es-PE"/>
        </w:rPr>
        <w:t xml:space="preserve"> y ya se expresaba en la antigua Roma como “aut consilis aut ense”</w:t>
      </w:r>
      <w:r w:rsidR="005A56BC" w:rsidRPr="00001CAF">
        <w:rPr>
          <w:rFonts w:ascii="Arial" w:hAnsi="Arial" w:cs="Arial"/>
          <w:sz w:val="20"/>
          <w:szCs w:val="20"/>
          <w:lang w:val="es-PE"/>
        </w:rPr>
        <w:t xml:space="preserve"> </w:t>
      </w:r>
      <w:r w:rsidR="004A65A9" w:rsidRPr="00001CAF">
        <w:rPr>
          <w:rFonts w:ascii="Arial" w:hAnsi="Arial" w:cs="Arial"/>
          <w:sz w:val="20"/>
          <w:szCs w:val="20"/>
          <w:lang w:val="es-PE"/>
        </w:rPr>
        <w:t xml:space="preserve">- </w:t>
      </w:r>
      <w:r w:rsidR="005A56BC" w:rsidRPr="00001CAF">
        <w:rPr>
          <w:rFonts w:ascii="Arial" w:hAnsi="Arial" w:cs="Arial"/>
          <w:sz w:val="20"/>
          <w:szCs w:val="20"/>
          <w:lang w:val="es-PE"/>
        </w:rPr>
        <w:t>por consejo o por la espada</w:t>
      </w:r>
      <w:r w:rsidR="004A65A9" w:rsidRPr="00001CAF">
        <w:rPr>
          <w:rFonts w:ascii="Arial" w:hAnsi="Arial" w:cs="Arial"/>
          <w:sz w:val="20"/>
          <w:szCs w:val="20"/>
          <w:lang w:val="es-PE"/>
        </w:rPr>
        <w:t>, dualidad que</w:t>
      </w:r>
      <w:r w:rsidR="005A56BC" w:rsidRPr="00001CAF">
        <w:rPr>
          <w:rFonts w:ascii="Arial" w:hAnsi="Arial" w:cs="Arial"/>
          <w:sz w:val="20"/>
          <w:szCs w:val="20"/>
          <w:lang w:val="es-PE"/>
        </w:rPr>
        <w:t xml:space="preserve"> se puede encontrar en el pensamiento platónico</w:t>
      </w:r>
      <w:r w:rsidR="004A65A9" w:rsidRPr="00001CAF">
        <w:rPr>
          <w:rFonts w:ascii="Arial" w:hAnsi="Arial" w:cs="Arial"/>
          <w:sz w:val="20"/>
          <w:szCs w:val="20"/>
          <w:lang w:val="es-PE"/>
        </w:rPr>
        <w:t>:</w:t>
      </w:r>
      <w:r w:rsidR="005A56BC" w:rsidRPr="00001CAF">
        <w:rPr>
          <w:rFonts w:ascii="Arial" w:hAnsi="Arial" w:cs="Arial"/>
          <w:sz w:val="20"/>
          <w:szCs w:val="20"/>
          <w:lang w:val="es-PE"/>
        </w:rPr>
        <w:t xml:space="preserve"> </w:t>
      </w:r>
      <w:r w:rsidR="00B67E8F" w:rsidRPr="00001CAF">
        <w:rPr>
          <w:rFonts w:ascii="Arial" w:hAnsi="Arial" w:cs="Arial"/>
          <w:sz w:val="20"/>
          <w:szCs w:val="20"/>
          <w:lang w:val="es-PE"/>
        </w:rPr>
        <w:t>saber – poder</w:t>
      </w:r>
      <w:r w:rsidR="005A56BC" w:rsidRPr="00001CAF">
        <w:rPr>
          <w:rFonts w:ascii="Arial" w:hAnsi="Arial" w:cs="Arial"/>
          <w:sz w:val="20"/>
          <w:szCs w:val="20"/>
          <w:lang w:val="es-PE"/>
        </w:rPr>
        <w:t xml:space="preserve">, </w:t>
      </w:r>
      <w:r w:rsidR="00B67E8F" w:rsidRPr="00001CAF">
        <w:rPr>
          <w:rFonts w:ascii="Arial" w:hAnsi="Arial" w:cs="Arial"/>
          <w:sz w:val="20"/>
          <w:szCs w:val="20"/>
          <w:lang w:val="es-PE"/>
        </w:rPr>
        <w:t xml:space="preserve"> “la balanza y la espada”</w:t>
      </w:r>
      <w:r w:rsidR="005A56BC" w:rsidRPr="00001CAF">
        <w:rPr>
          <w:rFonts w:ascii="Arial" w:hAnsi="Arial" w:cs="Arial"/>
          <w:sz w:val="20"/>
          <w:szCs w:val="20"/>
          <w:lang w:val="es-PE"/>
        </w:rPr>
        <w:t>, símbolo de la justicia.</w:t>
      </w:r>
    </w:p>
    <w:p w:rsidR="005A56BC" w:rsidRPr="00001CAF" w:rsidRDefault="00E50102" w:rsidP="005A56BC">
      <w:pPr>
        <w:spacing w:line="240" w:lineRule="auto"/>
        <w:jc w:val="both"/>
        <w:rPr>
          <w:rFonts w:ascii="Arial" w:hAnsi="Arial" w:cs="Arial"/>
          <w:sz w:val="20"/>
          <w:szCs w:val="20"/>
        </w:rPr>
      </w:pPr>
      <w:r>
        <w:rPr>
          <w:rFonts w:ascii="Arial" w:hAnsi="Arial" w:cs="Arial"/>
          <w:sz w:val="20"/>
          <w:szCs w:val="20"/>
          <w:lang w:val="es-PE"/>
        </w:rPr>
        <w:t xml:space="preserve">En el escudo chileno creado en </w:t>
      </w:r>
      <w:r w:rsidR="00B67E8F" w:rsidRPr="00E50102">
        <w:rPr>
          <w:rFonts w:ascii="Arial" w:hAnsi="Arial" w:cs="Arial"/>
          <w:b/>
          <w:sz w:val="20"/>
          <w:szCs w:val="20"/>
          <w:lang w:val="es-PE"/>
        </w:rPr>
        <w:t>1812</w:t>
      </w:r>
      <w:r>
        <w:rPr>
          <w:rFonts w:ascii="Arial" w:hAnsi="Arial" w:cs="Arial"/>
          <w:b/>
          <w:sz w:val="20"/>
          <w:szCs w:val="20"/>
          <w:lang w:val="es-PE"/>
        </w:rPr>
        <w:t xml:space="preserve"> </w:t>
      </w:r>
      <w:r w:rsidR="00B67E8F" w:rsidRPr="00001CAF">
        <w:rPr>
          <w:rFonts w:ascii="Arial" w:hAnsi="Arial" w:cs="Arial"/>
          <w:sz w:val="20"/>
          <w:szCs w:val="20"/>
          <w:lang w:val="es-PE"/>
        </w:rPr>
        <w:t xml:space="preserve"> figuraba en la parte inferior la frase “Aut </w:t>
      </w:r>
      <w:r w:rsidR="00001CAF" w:rsidRPr="00001CAF">
        <w:rPr>
          <w:rFonts w:ascii="Arial" w:hAnsi="Arial" w:cs="Arial"/>
          <w:sz w:val="20"/>
          <w:szCs w:val="20"/>
          <w:lang w:val="es-PE"/>
        </w:rPr>
        <w:t>concilio</w:t>
      </w:r>
      <w:r w:rsidR="00B67E8F" w:rsidRPr="00001CAF">
        <w:rPr>
          <w:rFonts w:ascii="Arial" w:hAnsi="Arial" w:cs="Arial"/>
          <w:sz w:val="20"/>
          <w:szCs w:val="20"/>
          <w:lang w:val="es-PE"/>
        </w:rPr>
        <w:t xml:space="preserve"> aut ense” (o por consejo</w:t>
      </w:r>
      <w:r w:rsidR="005A56BC" w:rsidRPr="00001CAF">
        <w:rPr>
          <w:rFonts w:ascii="Arial" w:hAnsi="Arial" w:cs="Arial"/>
          <w:sz w:val="20"/>
          <w:szCs w:val="20"/>
          <w:lang w:val="es-PE"/>
        </w:rPr>
        <w:t>,</w:t>
      </w:r>
      <w:r w:rsidR="00B67E8F" w:rsidRPr="00001CAF">
        <w:rPr>
          <w:rFonts w:ascii="Arial" w:hAnsi="Arial" w:cs="Arial"/>
          <w:sz w:val="20"/>
          <w:szCs w:val="20"/>
          <w:lang w:val="es-PE"/>
        </w:rPr>
        <w:t xml:space="preserve"> o la espada). </w:t>
      </w:r>
      <w:r w:rsidR="005A56BC" w:rsidRPr="00001CAF">
        <w:rPr>
          <w:rFonts w:ascii="Arial" w:hAnsi="Arial" w:cs="Arial"/>
          <w:sz w:val="20"/>
          <w:szCs w:val="20"/>
          <w:lang w:val="es-PE"/>
        </w:rPr>
        <w:t xml:space="preserve">Esta </w:t>
      </w:r>
      <w:r w:rsidR="005A56BC" w:rsidRPr="00001CAF">
        <w:rPr>
          <w:rFonts w:ascii="Arial" w:hAnsi="Arial" w:cs="Arial"/>
          <w:sz w:val="20"/>
          <w:szCs w:val="20"/>
        </w:rPr>
        <w:t>leyenda latina fue reemplaza por la actual «</w:t>
      </w:r>
      <w:r w:rsidR="005A56BC" w:rsidRPr="00001CAF">
        <w:rPr>
          <w:rFonts w:ascii="Arial" w:hAnsi="Arial" w:cs="Arial"/>
          <w:i/>
          <w:iCs/>
          <w:sz w:val="20"/>
          <w:szCs w:val="20"/>
        </w:rPr>
        <w:t>Por la razón o la fuerza</w:t>
      </w:r>
      <w:r w:rsidR="005A56BC" w:rsidRPr="00001CAF">
        <w:rPr>
          <w:rFonts w:ascii="Arial" w:hAnsi="Arial" w:cs="Arial"/>
          <w:sz w:val="20"/>
          <w:szCs w:val="20"/>
        </w:rPr>
        <w:t xml:space="preserve">», siendo utilizada en monedas chilenas desde </w:t>
      </w:r>
      <w:r w:rsidR="005A56BC" w:rsidRPr="00001CAF">
        <w:rPr>
          <w:rFonts w:ascii="Arial" w:hAnsi="Arial" w:cs="Arial"/>
          <w:b/>
          <w:sz w:val="20"/>
          <w:szCs w:val="20"/>
        </w:rPr>
        <w:t>1818</w:t>
      </w:r>
      <w:r w:rsidR="005A56BC" w:rsidRPr="00001CAF">
        <w:rPr>
          <w:rFonts w:ascii="Arial" w:hAnsi="Arial" w:cs="Arial"/>
          <w:sz w:val="20"/>
          <w:szCs w:val="20"/>
        </w:rPr>
        <w:t xml:space="preserve"> en monedas de oro acuñadas entre 1818 y 1834. Por sus orígenes, el significado del lema no está vinculado a un carácter </w:t>
      </w:r>
      <w:r w:rsidR="00001CAF" w:rsidRPr="00001CAF">
        <w:rPr>
          <w:rFonts w:ascii="Arial" w:hAnsi="Arial" w:cs="Arial"/>
          <w:sz w:val="20"/>
          <w:szCs w:val="20"/>
        </w:rPr>
        <w:t>belicista</w:t>
      </w:r>
      <w:r w:rsidR="005A56BC" w:rsidRPr="00001CAF">
        <w:rPr>
          <w:rFonts w:ascii="Arial" w:hAnsi="Arial" w:cs="Arial"/>
          <w:sz w:val="20"/>
          <w:szCs w:val="20"/>
        </w:rPr>
        <w:t xml:space="preserve"> sino que pretende establecer la primacía de la razón en la vida colectiva (el derecho), no obstante, si  es violentada (se violenta el Derecho), puede restablecerse mediante el uso de la fuerza.</w:t>
      </w:r>
    </w:p>
    <w:p w:rsidR="005A56BC" w:rsidRPr="00001CAF" w:rsidRDefault="005A56BC" w:rsidP="005A56BC">
      <w:pPr>
        <w:spacing w:line="240" w:lineRule="auto"/>
        <w:jc w:val="both"/>
        <w:rPr>
          <w:rFonts w:ascii="Arial" w:hAnsi="Arial" w:cs="Arial"/>
          <w:sz w:val="20"/>
          <w:szCs w:val="20"/>
        </w:rPr>
      </w:pPr>
      <w:r w:rsidRPr="00001CAF">
        <w:rPr>
          <w:rFonts w:ascii="Arial" w:hAnsi="Arial" w:cs="Arial"/>
          <w:sz w:val="20"/>
          <w:szCs w:val="20"/>
        </w:rPr>
        <w:t>Por lo visto, es poco probable que el Sr. Portales haya podido ser el autor de esa frase ya que en el año 1818 él tendría 26 años</w:t>
      </w:r>
      <w:r w:rsidR="002C0B51" w:rsidRPr="00001CAF">
        <w:rPr>
          <w:rFonts w:ascii="Arial" w:hAnsi="Arial" w:cs="Arial"/>
          <w:sz w:val="20"/>
          <w:szCs w:val="20"/>
        </w:rPr>
        <w:t xml:space="preserve"> y tengo entendido que por esos años se dedicaba al comercio y tenía residencia en el Callao.</w:t>
      </w:r>
    </w:p>
    <w:p w:rsidR="00FE57D5" w:rsidRPr="00001CAF" w:rsidRDefault="002C0B51" w:rsidP="005A56BC">
      <w:pPr>
        <w:spacing w:line="240" w:lineRule="auto"/>
        <w:jc w:val="both"/>
        <w:rPr>
          <w:rFonts w:ascii="Arial" w:hAnsi="Arial" w:cs="Arial"/>
          <w:sz w:val="20"/>
          <w:szCs w:val="20"/>
        </w:rPr>
      </w:pPr>
      <w:r w:rsidRPr="00001CAF">
        <w:rPr>
          <w:rFonts w:ascii="Arial" w:hAnsi="Arial" w:cs="Arial"/>
          <w:sz w:val="20"/>
          <w:szCs w:val="20"/>
        </w:rPr>
        <w:t>En un libro encontré que, durante el conflicto con los Estados B</w:t>
      </w:r>
      <w:r w:rsidR="00FE57D5" w:rsidRPr="00001CAF">
        <w:rPr>
          <w:rFonts w:ascii="Arial" w:hAnsi="Arial" w:cs="Arial"/>
          <w:sz w:val="20"/>
          <w:szCs w:val="20"/>
        </w:rPr>
        <w:t>e</w:t>
      </w:r>
      <w:r w:rsidRPr="00001CAF">
        <w:rPr>
          <w:rFonts w:ascii="Arial" w:hAnsi="Arial" w:cs="Arial"/>
          <w:sz w:val="20"/>
          <w:szCs w:val="20"/>
        </w:rPr>
        <w:t>rberiscos</w:t>
      </w:r>
      <w:r w:rsidR="00FE57D5" w:rsidRPr="00001CAF">
        <w:rPr>
          <w:rFonts w:ascii="Arial" w:hAnsi="Arial" w:cs="Arial"/>
          <w:sz w:val="20"/>
          <w:szCs w:val="20"/>
        </w:rPr>
        <w:t xml:space="preserve"> (Argel, Marruecos, </w:t>
      </w:r>
      <w:r w:rsidR="00001CAF" w:rsidRPr="00001CAF">
        <w:rPr>
          <w:rFonts w:ascii="Arial" w:hAnsi="Arial" w:cs="Arial"/>
          <w:sz w:val="20"/>
          <w:szCs w:val="20"/>
        </w:rPr>
        <w:t>Trípoli</w:t>
      </w:r>
      <w:r w:rsidR="00FE57D5" w:rsidRPr="00001CAF">
        <w:rPr>
          <w:rFonts w:ascii="Arial" w:hAnsi="Arial" w:cs="Arial"/>
          <w:sz w:val="20"/>
          <w:szCs w:val="20"/>
        </w:rPr>
        <w:t xml:space="preserve"> y Túnez), Estados Unidos envió una escuadra al Mediterráneo. Al mando de esa escuadra se encontraban tres masones (C</w:t>
      </w:r>
      <w:r w:rsidRPr="00001CAF">
        <w:rPr>
          <w:rFonts w:ascii="Arial" w:hAnsi="Arial" w:cs="Arial"/>
          <w:sz w:val="20"/>
          <w:szCs w:val="20"/>
        </w:rPr>
        <w:t>omodoro Edward Preble</w:t>
      </w:r>
      <w:r w:rsidR="00FE57D5" w:rsidRPr="00001CAF">
        <w:rPr>
          <w:rFonts w:ascii="Arial" w:hAnsi="Arial" w:cs="Arial"/>
          <w:sz w:val="20"/>
          <w:szCs w:val="20"/>
        </w:rPr>
        <w:t>, Willian Eaton y Stephen Decatur).</w:t>
      </w:r>
    </w:p>
    <w:p w:rsidR="00FE57D5" w:rsidRPr="00001CAF" w:rsidRDefault="00FE57D5" w:rsidP="005A56BC">
      <w:pPr>
        <w:spacing w:line="240" w:lineRule="auto"/>
        <w:jc w:val="both"/>
        <w:rPr>
          <w:rFonts w:ascii="Arial" w:hAnsi="Arial" w:cs="Arial"/>
          <w:sz w:val="20"/>
          <w:szCs w:val="20"/>
        </w:rPr>
      </w:pPr>
      <w:r w:rsidRPr="00001CAF">
        <w:rPr>
          <w:rFonts w:ascii="Arial" w:hAnsi="Arial" w:cs="Arial"/>
          <w:sz w:val="20"/>
          <w:szCs w:val="20"/>
        </w:rPr>
        <w:t xml:space="preserve">El Guardia Marina, Stephen Decatur fue quien condujo a un reducido grupo de marineros al puerto de </w:t>
      </w:r>
      <w:r w:rsidR="00001CAF" w:rsidRPr="00001CAF">
        <w:rPr>
          <w:rFonts w:ascii="Arial" w:hAnsi="Arial" w:cs="Arial"/>
          <w:sz w:val="20"/>
          <w:szCs w:val="20"/>
        </w:rPr>
        <w:t>Trípoli</w:t>
      </w:r>
      <w:r w:rsidRPr="00001CAF">
        <w:rPr>
          <w:rFonts w:ascii="Arial" w:hAnsi="Arial" w:cs="Arial"/>
          <w:sz w:val="20"/>
          <w:szCs w:val="20"/>
        </w:rPr>
        <w:t xml:space="preserve"> (16.02.1804) e incendió y hundió la fragata estadounidense </w:t>
      </w:r>
      <w:r w:rsidR="00AB4515" w:rsidRPr="00001CAF">
        <w:rPr>
          <w:rFonts w:ascii="Arial" w:hAnsi="Arial" w:cs="Arial"/>
          <w:sz w:val="20"/>
          <w:szCs w:val="20"/>
        </w:rPr>
        <w:t xml:space="preserve">que había sido capturado, </w:t>
      </w:r>
      <w:r w:rsidRPr="00001CAF">
        <w:rPr>
          <w:rFonts w:ascii="Arial" w:hAnsi="Arial" w:cs="Arial"/>
          <w:sz w:val="20"/>
          <w:szCs w:val="20"/>
        </w:rPr>
        <w:t>hecho que le valió su ascenso a Capitán.</w:t>
      </w:r>
      <w:r w:rsidR="00AB4515" w:rsidRPr="00001CAF">
        <w:rPr>
          <w:rFonts w:ascii="Arial" w:hAnsi="Arial" w:cs="Arial"/>
          <w:sz w:val="20"/>
          <w:szCs w:val="20"/>
        </w:rPr>
        <w:t xml:space="preserve"> En </w:t>
      </w:r>
      <w:r w:rsidR="00AB4515" w:rsidRPr="00001CAF">
        <w:rPr>
          <w:rFonts w:ascii="Arial" w:hAnsi="Arial" w:cs="Arial"/>
          <w:b/>
          <w:sz w:val="20"/>
          <w:szCs w:val="20"/>
        </w:rPr>
        <w:t>1815</w:t>
      </w:r>
      <w:r w:rsidR="00AB4515" w:rsidRPr="00001CAF">
        <w:rPr>
          <w:rFonts w:ascii="Arial" w:hAnsi="Arial" w:cs="Arial"/>
          <w:sz w:val="20"/>
          <w:szCs w:val="20"/>
        </w:rPr>
        <w:t xml:space="preserve"> regreso al Mediterráneo e impuso las condiciones de la  paz con los Estados Berberiscos. En un banquete en el que se celebraba este triunfo, Stephen Decatur pronuncio este brindis “Por nuestro país, para que en sus relaciones con las naciones extranjeras esté siempre del lado de la razón; pero será siempre nuestro país, </w:t>
      </w:r>
      <w:r w:rsidR="00AB4515" w:rsidRPr="00001CAF">
        <w:rPr>
          <w:rFonts w:ascii="Arial" w:hAnsi="Arial" w:cs="Arial"/>
          <w:i/>
          <w:sz w:val="20"/>
          <w:szCs w:val="20"/>
        </w:rPr>
        <w:t>con la razón o sin ella</w:t>
      </w:r>
      <w:r w:rsidR="00AB4515" w:rsidRPr="00001CAF">
        <w:rPr>
          <w:rFonts w:ascii="Arial" w:hAnsi="Arial" w:cs="Arial"/>
          <w:sz w:val="20"/>
          <w:szCs w:val="20"/>
        </w:rPr>
        <w:t>”. O sea, por las buenas o por las malas. Bien parecidas ¿no</w:t>
      </w:r>
      <w:r w:rsidR="00001CAF" w:rsidRPr="00001CAF">
        <w:rPr>
          <w:rFonts w:ascii="Arial" w:hAnsi="Arial" w:cs="Arial"/>
          <w:sz w:val="20"/>
          <w:szCs w:val="20"/>
        </w:rPr>
        <w:t>?</w:t>
      </w:r>
      <w:r w:rsidR="004A65A9" w:rsidRPr="00001CAF">
        <w:rPr>
          <w:rFonts w:ascii="Arial" w:hAnsi="Arial" w:cs="Arial"/>
          <w:sz w:val="20"/>
          <w:szCs w:val="20"/>
        </w:rPr>
        <w:t xml:space="preserve">  Aunque no tiene importancia, creo que hasta eso fue copiado por un chileno y lo malo es que</w:t>
      </w:r>
      <w:r w:rsidR="000C149B">
        <w:rPr>
          <w:rFonts w:ascii="Arial" w:hAnsi="Arial" w:cs="Arial"/>
          <w:sz w:val="20"/>
          <w:szCs w:val="20"/>
        </w:rPr>
        <w:t>,</w:t>
      </w:r>
      <w:r w:rsidR="004A65A9" w:rsidRPr="00001CAF">
        <w:rPr>
          <w:rFonts w:ascii="Arial" w:hAnsi="Arial" w:cs="Arial"/>
          <w:sz w:val="20"/>
          <w:szCs w:val="20"/>
        </w:rPr>
        <w:t xml:space="preserve"> todos creemos que dicha frase es muy chilena.</w:t>
      </w:r>
    </w:p>
    <w:p w:rsidR="00FE57D5" w:rsidRPr="00001CAF" w:rsidRDefault="004A65A9" w:rsidP="005A56BC">
      <w:pPr>
        <w:spacing w:line="240" w:lineRule="auto"/>
        <w:jc w:val="both"/>
        <w:rPr>
          <w:rFonts w:ascii="Arial" w:hAnsi="Arial" w:cs="Arial"/>
          <w:sz w:val="20"/>
          <w:szCs w:val="20"/>
        </w:rPr>
      </w:pPr>
      <w:r w:rsidRPr="00001CAF">
        <w:rPr>
          <w:rFonts w:ascii="Arial" w:hAnsi="Arial" w:cs="Arial"/>
          <w:sz w:val="20"/>
          <w:szCs w:val="20"/>
        </w:rPr>
        <w:t>S</w:t>
      </w:r>
      <w:r w:rsidR="00AB4515" w:rsidRPr="00001CAF">
        <w:rPr>
          <w:rFonts w:ascii="Arial" w:hAnsi="Arial" w:cs="Arial"/>
          <w:sz w:val="20"/>
          <w:szCs w:val="20"/>
        </w:rPr>
        <w:t xml:space="preserve">iempre se tendrá la posibilidad de interpretar, cuando estamos en paz, que </w:t>
      </w:r>
      <w:r w:rsidRPr="00001CAF">
        <w:rPr>
          <w:rFonts w:ascii="Arial" w:hAnsi="Arial" w:cs="Arial"/>
          <w:sz w:val="20"/>
          <w:szCs w:val="20"/>
        </w:rPr>
        <w:t>dicha frase ha servido únicamente</w:t>
      </w:r>
      <w:r w:rsidR="00AB4515" w:rsidRPr="00001CAF">
        <w:rPr>
          <w:rFonts w:ascii="Arial" w:hAnsi="Arial" w:cs="Arial"/>
          <w:sz w:val="20"/>
          <w:szCs w:val="20"/>
        </w:rPr>
        <w:t xml:space="preserve"> para establecer la primacía de la razón en la vida colectiva y si esta es violentada, se restablecerá con la fuerza. Pero sí estas por iniciar un conflicto podríamos decir que mi razón</w:t>
      </w:r>
      <w:r w:rsidRPr="00001CAF">
        <w:rPr>
          <w:rFonts w:ascii="Arial" w:hAnsi="Arial" w:cs="Arial"/>
          <w:sz w:val="20"/>
          <w:szCs w:val="20"/>
        </w:rPr>
        <w:t>, la única,</w:t>
      </w:r>
      <w:r w:rsidR="00AB4515" w:rsidRPr="00001CAF">
        <w:rPr>
          <w:rFonts w:ascii="Arial" w:hAnsi="Arial" w:cs="Arial"/>
          <w:sz w:val="20"/>
          <w:szCs w:val="20"/>
        </w:rPr>
        <w:t xml:space="preserve"> está siendo violentada</w:t>
      </w:r>
      <w:r w:rsidRPr="00001CAF">
        <w:rPr>
          <w:rFonts w:ascii="Arial" w:hAnsi="Arial" w:cs="Arial"/>
          <w:sz w:val="20"/>
          <w:szCs w:val="20"/>
        </w:rPr>
        <w:t xml:space="preserve"> y por lo tanto, aplicaré la fuerza para restablecer la paz (mi paz).</w:t>
      </w:r>
    </w:p>
    <w:p w:rsidR="004A65A9" w:rsidRPr="00001CAF" w:rsidRDefault="004A65A9" w:rsidP="005A56BC">
      <w:pPr>
        <w:spacing w:line="240" w:lineRule="auto"/>
        <w:jc w:val="both"/>
        <w:rPr>
          <w:rFonts w:ascii="Arial" w:hAnsi="Arial" w:cs="Arial"/>
          <w:sz w:val="20"/>
          <w:szCs w:val="20"/>
        </w:rPr>
      </w:pPr>
      <w:r w:rsidRPr="00001CAF">
        <w:rPr>
          <w:rFonts w:ascii="Arial" w:hAnsi="Arial" w:cs="Arial"/>
          <w:sz w:val="20"/>
          <w:szCs w:val="20"/>
        </w:rPr>
        <w:t xml:space="preserve">Es lo que hacen los estadounidenses en cada conflicto que </w:t>
      </w:r>
      <w:r w:rsidR="00665FD2" w:rsidRPr="00001CAF">
        <w:rPr>
          <w:rFonts w:ascii="Arial" w:hAnsi="Arial" w:cs="Arial"/>
          <w:sz w:val="20"/>
          <w:szCs w:val="20"/>
        </w:rPr>
        <w:t>generan</w:t>
      </w:r>
      <w:r w:rsidR="00001CAF" w:rsidRPr="00001CAF">
        <w:rPr>
          <w:rFonts w:ascii="Arial" w:hAnsi="Arial" w:cs="Arial"/>
          <w:sz w:val="20"/>
          <w:szCs w:val="20"/>
        </w:rPr>
        <w:t>,</w:t>
      </w:r>
      <w:r w:rsidR="00665FD2" w:rsidRPr="00001CAF">
        <w:rPr>
          <w:rFonts w:ascii="Arial" w:hAnsi="Arial" w:cs="Arial"/>
          <w:sz w:val="20"/>
          <w:szCs w:val="20"/>
        </w:rPr>
        <w:t xml:space="preserve"> por que los otros no tienen la razón y aplican la fuerza para restablecer la paz. Es el mismo pensamiento en lo que creen los hermanos del sur porque en sus cuarteles se grita a viva voz.</w:t>
      </w:r>
    </w:p>
    <w:sectPr w:rsidR="004A65A9" w:rsidRPr="00001CAF" w:rsidSect="00001CAF">
      <w:pgSz w:w="11906" w:h="16838"/>
      <w:pgMar w:top="993"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7268E"/>
    <w:rsid w:val="00001CAF"/>
    <w:rsid w:val="000C149B"/>
    <w:rsid w:val="001A58A9"/>
    <w:rsid w:val="002C0B51"/>
    <w:rsid w:val="004A65A9"/>
    <w:rsid w:val="005A56BC"/>
    <w:rsid w:val="00665FD2"/>
    <w:rsid w:val="0067268E"/>
    <w:rsid w:val="00AB4515"/>
    <w:rsid w:val="00B232B3"/>
    <w:rsid w:val="00B67E8F"/>
    <w:rsid w:val="00E50102"/>
    <w:rsid w:val="00E520C6"/>
    <w:rsid w:val="00E55117"/>
    <w:rsid w:val="00FE57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8A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A56BC"/>
    <w:rPr>
      <w:color w:val="0000FF"/>
      <w:u w:val="single"/>
    </w:rPr>
  </w:style>
  <w:style w:type="paragraph" w:styleId="NormalWeb">
    <w:name w:val="Normal (Web)"/>
    <w:basedOn w:val="Normal"/>
    <w:uiPriority w:val="99"/>
    <w:semiHidden/>
    <w:unhideWhenUsed/>
    <w:rsid w:val="005A56B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01C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1C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0924761">
      <w:bodyDiv w:val="1"/>
      <w:marLeft w:val="0"/>
      <w:marRight w:val="0"/>
      <w:marTop w:val="0"/>
      <w:marBottom w:val="0"/>
      <w:divBdr>
        <w:top w:val="none" w:sz="0" w:space="0" w:color="auto"/>
        <w:left w:val="none" w:sz="0" w:space="0" w:color="auto"/>
        <w:bottom w:val="none" w:sz="0" w:space="0" w:color="auto"/>
        <w:right w:val="none" w:sz="0" w:space="0" w:color="auto"/>
      </w:divBdr>
      <w:divsChild>
        <w:div w:id="1979721933">
          <w:marLeft w:val="0"/>
          <w:marRight w:val="0"/>
          <w:marTop w:val="0"/>
          <w:marBottom w:val="0"/>
          <w:divBdr>
            <w:top w:val="none" w:sz="0" w:space="0" w:color="auto"/>
            <w:left w:val="none" w:sz="0" w:space="0" w:color="auto"/>
            <w:bottom w:val="none" w:sz="0" w:space="0" w:color="auto"/>
            <w:right w:val="none" w:sz="0" w:space="0" w:color="auto"/>
          </w:divBdr>
          <w:divsChild>
            <w:div w:id="951084683">
              <w:marLeft w:val="0"/>
              <w:marRight w:val="0"/>
              <w:marTop w:val="0"/>
              <w:marBottom w:val="0"/>
              <w:divBdr>
                <w:top w:val="none" w:sz="0" w:space="0" w:color="auto"/>
                <w:left w:val="none" w:sz="0" w:space="0" w:color="auto"/>
                <w:bottom w:val="none" w:sz="0" w:space="0" w:color="auto"/>
                <w:right w:val="none" w:sz="0" w:space="0" w:color="auto"/>
              </w:divBdr>
              <w:divsChild>
                <w:div w:id="10979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commons.wikimedia.org/wiki/File:Coat_of_arms_of_Chile.sv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517</Words>
  <Characters>2847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 MARZO LIZARRAGA</dc:creator>
  <cp:keywords/>
  <dc:description/>
  <cp:lastModifiedBy>FAMILIA MARZO LIZARRAGA</cp:lastModifiedBy>
  <cp:revision>6</cp:revision>
  <dcterms:created xsi:type="dcterms:W3CDTF">2013-01-24T20:29:00Z</dcterms:created>
  <dcterms:modified xsi:type="dcterms:W3CDTF">2013-01-24T21:51:00Z</dcterms:modified>
</cp:coreProperties>
</file>