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3699F" w14:textId="0E16FEF5" w:rsidR="001D186E" w:rsidRPr="00DF0F25" w:rsidRDefault="00494A03" w:rsidP="008D5191">
      <w:pPr>
        <w:spacing w:line="240" w:lineRule="auto"/>
        <w:jc w:val="center"/>
        <w:rPr>
          <w:rFonts w:ascii="Arial" w:hAnsi="Arial" w:cs="Arial"/>
          <w:b/>
          <w:sz w:val="24"/>
          <w:szCs w:val="24"/>
        </w:rPr>
      </w:pPr>
      <w:r>
        <w:rPr>
          <w:rFonts w:ascii="Arial" w:hAnsi="Arial" w:cs="Arial"/>
          <w:b/>
          <w:sz w:val="24"/>
          <w:szCs w:val="24"/>
        </w:rPr>
        <w:t xml:space="preserve">PENERAPAN </w:t>
      </w:r>
      <w:r w:rsidR="00C33AD2">
        <w:rPr>
          <w:rFonts w:ascii="Arial" w:hAnsi="Arial" w:cs="Arial"/>
          <w:b/>
          <w:sz w:val="24"/>
          <w:szCs w:val="24"/>
        </w:rPr>
        <w:t xml:space="preserve">AKUN </w:t>
      </w:r>
      <w:r w:rsidR="005661B5">
        <w:rPr>
          <w:rFonts w:ascii="Arial" w:hAnsi="Arial" w:cs="Arial"/>
          <w:b/>
          <w:sz w:val="24"/>
          <w:szCs w:val="24"/>
        </w:rPr>
        <w:t>BELANJA BARANG</w:t>
      </w:r>
      <w:r w:rsidR="00CC6A74">
        <w:rPr>
          <w:rFonts w:ascii="Arial" w:hAnsi="Arial" w:cs="Arial"/>
          <w:b/>
          <w:sz w:val="24"/>
          <w:szCs w:val="24"/>
        </w:rPr>
        <w:t xml:space="preserve"> </w:t>
      </w:r>
      <w:r w:rsidR="00C33AD2">
        <w:rPr>
          <w:rFonts w:ascii="Arial" w:hAnsi="Arial" w:cs="Arial"/>
          <w:b/>
          <w:sz w:val="24"/>
          <w:szCs w:val="24"/>
        </w:rPr>
        <w:t xml:space="preserve">PERSEDIAAN </w:t>
      </w:r>
      <w:r>
        <w:rPr>
          <w:rFonts w:ascii="Arial" w:hAnsi="Arial" w:cs="Arial"/>
          <w:b/>
          <w:sz w:val="24"/>
          <w:szCs w:val="24"/>
        </w:rPr>
        <w:t xml:space="preserve">UNTUK </w:t>
      </w:r>
      <w:r w:rsidR="002B6CF2">
        <w:rPr>
          <w:rFonts w:ascii="Arial" w:hAnsi="Arial" w:cs="Arial"/>
          <w:b/>
          <w:sz w:val="24"/>
          <w:szCs w:val="24"/>
        </w:rPr>
        <w:t>MENYAJIKAN KEWAJARAN SISTEM AKUNTANSI</w:t>
      </w:r>
    </w:p>
    <w:p w14:paraId="1C67D54D" w14:textId="77777777" w:rsidR="009B3274" w:rsidRDefault="009B3274" w:rsidP="008D5191">
      <w:pPr>
        <w:spacing w:after="0" w:line="240" w:lineRule="auto"/>
        <w:jc w:val="center"/>
        <w:rPr>
          <w:rFonts w:ascii="Arial" w:hAnsi="Arial" w:cs="Arial"/>
          <w:b/>
          <w:sz w:val="24"/>
          <w:szCs w:val="24"/>
        </w:rPr>
      </w:pPr>
      <w:proofErr w:type="spellStart"/>
      <w:r w:rsidRPr="00DF0F25">
        <w:rPr>
          <w:rFonts w:ascii="Arial" w:hAnsi="Arial" w:cs="Arial"/>
          <w:b/>
          <w:sz w:val="24"/>
          <w:szCs w:val="24"/>
          <w:lang w:val="sv-SE"/>
        </w:rPr>
        <w:t>Oleh</w:t>
      </w:r>
      <w:proofErr w:type="spellEnd"/>
      <w:r w:rsidRPr="00DF0F25">
        <w:rPr>
          <w:rFonts w:ascii="Arial" w:hAnsi="Arial" w:cs="Arial"/>
          <w:b/>
          <w:sz w:val="24"/>
          <w:szCs w:val="24"/>
          <w:lang w:val="sv-SE"/>
        </w:rPr>
        <w:t xml:space="preserve">: </w:t>
      </w:r>
      <w:r w:rsidR="00103161">
        <w:rPr>
          <w:rFonts w:ascii="Arial" w:hAnsi="Arial" w:cs="Arial"/>
          <w:b/>
          <w:sz w:val="24"/>
          <w:szCs w:val="24"/>
        </w:rPr>
        <w:t xml:space="preserve">Ir. Agus </w:t>
      </w:r>
      <w:proofErr w:type="spellStart"/>
      <w:r w:rsidR="00103161">
        <w:rPr>
          <w:rFonts w:ascii="Arial" w:hAnsi="Arial" w:cs="Arial"/>
          <w:b/>
          <w:sz w:val="24"/>
          <w:szCs w:val="24"/>
        </w:rPr>
        <w:t>Saptono</w:t>
      </w:r>
      <w:proofErr w:type="spellEnd"/>
    </w:p>
    <w:p w14:paraId="566EAAF6" w14:textId="77777777" w:rsidR="00FD4145" w:rsidRPr="00FD4145" w:rsidRDefault="00FD4145" w:rsidP="008D5191">
      <w:pPr>
        <w:spacing w:after="0" w:line="240" w:lineRule="auto"/>
        <w:jc w:val="center"/>
        <w:rPr>
          <w:rFonts w:ascii="Arial" w:hAnsi="Arial" w:cs="Arial"/>
          <w:b/>
          <w:sz w:val="24"/>
          <w:szCs w:val="24"/>
        </w:rPr>
      </w:pPr>
      <w:r>
        <w:rPr>
          <w:rFonts w:ascii="Arial" w:hAnsi="Arial" w:cs="Arial"/>
          <w:b/>
          <w:sz w:val="24"/>
          <w:szCs w:val="24"/>
        </w:rPr>
        <w:t xml:space="preserve">Auditor Inspektorat </w:t>
      </w:r>
      <w:r w:rsidR="001437DF">
        <w:rPr>
          <w:rFonts w:ascii="Arial" w:hAnsi="Arial" w:cs="Arial"/>
          <w:b/>
          <w:sz w:val="24"/>
          <w:szCs w:val="24"/>
        </w:rPr>
        <w:t>II</w:t>
      </w:r>
      <w:r w:rsidR="00103161">
        <w:rPr>
          <w:rFonts w:ascii="Arial" w:hAnsi="Arial" w:cs="Arial"/>
          <w:b/>
          <w:sz w:val="24"/>
          <w:szCs w:val="24"/>
        </w:rPr>
        <w:t>I</w:t>
      </w:r>
    </w:p>
    <w:p w14:paraId="72135CA3" w14:textId="77777777" w:rsidR="006400B1" w:rsidRDefault="006400B1" w:rsidP="006400B1">
      <w:pPr>
        <w:spacing w:after="0" w:line="240" w:lineRule="auto"/>
        <w:jc w:val="both"/>
        <w:rPr>
          <w:rFonts w:ascii="Arial" w:hAnsi="Arial" w:cs="Arial"/>
          <w:sz w:val="24"/>
          <w:szCs w:val="24"/>
        </w:rPr>
      </w:pPr>
    </w:p>
    <w:p w14:paraId="2B305F10" w14:textId="6D58A3E2" w:rsidR="006400B1" w:rsidRDefault="006400B1" w:rsidP="006400B1">
      <w:pPr>
        <w:spacing w:after="0" w:line="240" w:lineRule="auto"/>
        <w:jc w:val="both"/>
        <w:rPr>
          <w:rFonts w:ascii="Arial" w:hAnsi="Arial" w:cs="Arial"/>
          <w:sz w:val="24"/>
          <w:szCs w:val="24"/>
        </w:rPr>
      </w:pPr>
    </w:p>
    <w:p w14:paraId="79BBB310" w14:textId="3B08FCD1" w:rsidR="006400B1" w:rsidRPr="006400B1" w:rsidRDefault="006400B1" w:rsidP="006400B1">
      <w:pPr>
        <w:spacing w:after="0" w:line="240" w:lineRule="auto"/>
        <w:jc w:val="both"/>
        <w:rPr>
          <w:rFonts w:ascii="Arial" w:hAnsi="Arial" w:cs="Arial"/>
          <w:b/>
          <w:sz w:val="24"/>
          <w:szCs w:val="24"/>
        </w:rPr>
      </w:pPr>
      <w:r>
        <w:rPr>
          <w:rFonts w:ascii="Arial" w:hAnsi="Arial" w:cs="Arial"/>
          <w:b/>
          <w:sz w:val="24"/>
          <w:szCs w:val="24"/>
        </w:rPr>
        <w:t>Kebutuhan Akun Persediaan</w:t>
      </w:r>
    </w:p>
    <w:p w14:paraId="5B2BD14A" w14:textId="77777777" w:rsidR="006400B1" w:rsidRPr="006400B1" w:rsidRDefault="006400B1" w:rsidP="006400B1">
      <w:pPr>
        <w:spacing w:after="0" w:line="240" w:lineRule="auto"/>
        <w:jc w:val="both"/>
        <w:rPr>
          <w:rFonts w:ascii="Arial" w:hAnsi="Arial" w:cs="Arial"/>
          <w:sz w:val="24"/>
          <w:szCs w:val="24"/>
        </w:rPr>
      </w:pPr>
    </w:p>
    <w:p w14:paraId="55306E35" w14:textId="47977F69" w:rsidR="0061705E" w:rsidRDefault="002B6CF2" w:rsidP="002B6CF2">
      <w:pPr>
        <w:pStyle w:val="ListParagraph"/>
        <w:spacing w:after="0" w:line="240" w:lineRule="auto"/>
        <w:ind w:left="0" w:firstLine="720"/>
        <w:jc w:val="both"/>
        <w:rPr>
          <w:rFonts w:ascii="Arial" w:hAnsi="Arial" w:cs="Arial"/>
          <w:sz w:val="24"/>
          <w:szCs w:val="24"/>
          <w:lang w:eastAsia="id-ID"/>
        </w:rPr>
      </w:pPr>
      <w:r>
        <w:rPr>
          <w:rFonts w:ascii="Arial" w:hAnsi="Arial" w:cs="Arial"/>
          <w:sz w:val="24"/>
          <w:szCs w:val="24"/>
        </w:rPr>
        <w:t>Pada mulanya,</w:t>
      </w:r>
      <w:r w:rsidR="001F5EE6" w:rsidRPr="004B1816">
        <w:rPr>
          <w:rFonts w:ascii="Arial" w:hAnsi="Arial" w:cs="Arial"/>
          <w:sz w:val="24"/>
          <w:szCs w:val="24"/>
        </w:rPr>
        <w:t xml:space="preserve"> </w:t>
      </w:r>
      <w:r>
        <w:rPr>
          <w:rFonts w:ascii="Arial" w:hAnsi="Arial" w:cs="Arial"/>
          <w:sz w:val="24"/>
          <w:szCs w:val="24"/>
        </w:rPr>
        <w:t>p</w:t>
      </w:r>
      <w:r w:rsidR="001F5EE6" w:rsidRPr="004B1816">
        <w:rPr>
          <w:rFonts w:ascii="Arial" w:hAnsi="Arial" w:cs="Arial"/>
          <w:sz w:val="24"/>
          <w:szCs w:val="24"/>
        </w:rPr>
        <w:t xml:space="preserve">elaporan </w:t>
      </w:r>
      <w:r>
        <w:rPr>
          <w:rFonts w:ascii="Arial" w:hAnsi="Arial" w:cs="Arial"/>
          <w:sz w:val="24"/>
          <w:szCs w:val="24"/>
        </w:rPr>
        <w:t>k</w:t>
      </w:r>
      <w:r w:rsidR="001F5EE6" w:rsidRPr="004B1816">
        <w:rPr>
          <w:rFonts w:ascii="Arial" w:hAnsi="Arial" w:cs="Arial"/>
          <w:sz w:val="24"/>
          <w:szCs w:val="24"/>
        </w:rPr>
        <w:t>euangan</w:t>
      </w:r>
      <w:r w:rsidR="003764BF" w:rsidRPr="004B1816">
        <w:rPr>
          <w:rFonts w:ascii="Arial" w:hAnsi="Arial" w:cs="Arial"/>
          <w:sz w:val="24"/>
          <w:szCs w:val="24"/>
        </w:rPr>
        <w:t xml:space="preserve"> dan Barang Milik Negara (BMN)</w:t>
      </w:r>
      <w:r>
        <w:rPr>
          <w:rFonts w:ascii="Arial" w:hAnsi="Arial" w:cs="Arial"/>
          <w:sz w:val="24"/>
          <w:szCs w:val="24"/>
        </w:rPr>
        <w:t xml:space="preserve"> dalam neraca Laporan Keuangan mengelompokkan </w:t>
      </w:r>
      <w:r w:rsidR="001F5EE6" w:rsidRPr="004B1816">
        <w:rPr>
          <w:rFonts w:ascii="Arial" w:hAnsi="Arial" w:cs="Arial"/>
          <w:sz w:val="24"/>
          <w:szCs w:val="24"/>
        </w:rPr>
        <w:t xml:space="preserve">aset lancar persediaan </w:t>
      </w:r>
      <w:r w:rsidR="001437DF" w:rsidRPr="004B1816">
        <w:rPr>
          <w:rFonts w:ascii="Arial" w:hAnsi="Arial" w:cs="Arial"/>
          <w:sz w:val="24"/>
          <w:szCs w:val="24"/>
        </w:rPr>
        <w:t>dari belanja barang yang menghas</w:t>
      </w:r>
      <w:r>
        <w:rPr>
          <w:rFonts w:ascii="Arial" w:hAnsi="Arial" w:cs="Arial"/>
          <w:sz w:val="24"/>
          <w:szCs w:val="24"/>
        </w:rPr>
        <w:t xml:space="preserve">ilkan Barang Milik Negara (BMN), yaitu dari </w:t>
      </w:r>
      <w:r w:rsidR="006400B1">
        <w:rPr>
          <w:rFonts w:ascii="Arial" w:hAnsi="Arial" w:cs="Arial"/>
          <w:sz w:val="24"/>
          <w:szCs w:val="24"/>
        </w:rPr>
        <w:t>Mata Anggaran dan Kegiatan (MAK)</w:t>
      </w:r>
      <w:r w:rsidR="00604B80" w:rsidRPr="004B1816">
        <w:rPr>
          <w:rFonts w:ascii="Arial" w:hAnsi="Arial" w:cs="Arial"/>
          <w:sz w:val="24"/>
          <w:szCs w:val="24"/>
        </w:rPr>
        <w:t xml:space="preserve"> </w:t>
      </w:r>
      <w:r w:rsidR="004E2C1A" w:rsidRPr="004B1816">
        <w:rPr>
          <w:rFonts w:ascii="Arial" w:eastAsia="Times New Roman" w:hAnsi="Arial" w:cs="Arial"/>
          <w:bCs/>
          <w:iCs/>
          <w:sz w:val="24"/>
          <w:szCs w:val="24"/>
          <w:lang w:eastAsia="id-ID"/>
        </w:rPr>
        <w:t>521111</w:t>
      </w:r>
      <w:r w:rsidR="005B7E9B" w:rsidRPr="004B1816">
        <w:rPr>
          <w:rFonts w:ascii="Arial" w:eastAsia="Times New Roman" w:hAnsi="Arial" w:cs="Arial"/>
          <w:bCs/>
          <w:iCs/>
          <w:sz w:val="24"/>
          <w:szCs w:val="24"/>
          <w:lang w:eastAsia="id-ID"/>
        </w:rPr>
        <w:t xml:space="preserve"> (Keperluan Perkantoran), </w:t>
      </w:r>
      <w:r w:rsidR="004E2C1A" w:rsidRPr="004B1816">
        <w:rPr>
          <w:rFonts w:ascii="Arial" w:eastAsia="Times New Roman" w:hAnsi="Arial" w:cs="Arial"/>
          <w:bCs/>
          <w:iCs/>
          <w:sz w:val="24"/>
          <w:szCs w:val="24"/>
          <w:lang w:eastAsia="id-ID"/>
        </w:rPr>
        <w:t>521116</w:t>
      </w:r>
      <w:r w:rsidR="005B7E9B" w:rsidRPr="004B1816">
        <w:rPr>
          <w:rFonts w:ascii="Arial" w:eastAsia="Times New Roman" w:hAnsi="Arial" w:cs="Arial"/>
          <w:bCs/>
          <w:iCs/>
          <w:sz w:val="24"/>
          <w:szCs w:val="24"/>
          <w:lang w:eastAsia="id-ID"/>
        </w:rPr>
        <w:t xml:space="preserve"> (</w:t>
      </w:r>
      <w:r w:rsidR="005B7E9B" w:rsidRPr="004B1816">
        <w:rPr>
          <w:rFonts w:ascii="Arial" w:hAnsi="Arial" w:cs="Arial"/>
          <w:sz w:val="24"/>
          <w:szCs w:val="24"/>
          <w:lang w:eastAsia="id-ID"/>
        </w:rPr>
        <w:t xml:space="preserve">Belanja Keperluan Perkantoran Atase Pertahanan Luar Negeri), </w:t>
      </w:r>
      <w:r w:rsidR="004E2C1A" w:rsidRPr="004B1816">
        <w:rPr>
          <w:rFonts w:ascii="Arial" w:eastAsia="Times New Roman" w:hAnsi="Arial" w:cs="Arial"/>
          <w:bCs/>
          <w:iCs/>
          <w:sz w:val="24"/>
          <w:szCs w:val="24"/>
          <w:lang w:eastAsia="id-ID"/>
        </w:rPr>
        <w:t>521119</w:t>
      </w:r>
      <w:r w:rsidR="005B7E9B" w:rsidRPr="004B1816">
        <w:rPr>
          <w:rFonts w:ascii="Arial" w:eastAsia="Times New Roman" w:hAnsi="Arial" w:cs="Arial"/>
          <w:bCs/>
          <w:iCs/>
          <w:sz w:val="24"/>
          <w:szCs w:val="24"/>
          <w:lang w:eastAsia="id-ID"/>
        </w:rPr>
        <w:t xml:space="preserve"> (</w:t>
      </w:r>
      <w:r w:rsidR="00604B80" w:rsidRPr="004B1816">
        <w:rPr>
          <w:rFonts w:ascii="Arial" w:hAnsi="Arial" w:cs="Arial"/>
          <w:sz w:val="24"/>
          <w:szCs w:val="24"/>
          <w:lang w:eastAsia="id-ID"/>
        </w:rPr>
        <w:t xml:space="preserve">Belanja </w:t>
      </w:r>
      <w:r w:rsidR="005B7E9B" w:rsidRPr="004B1816">
        <w:rPr>
          <w:rFonts w:ascii="Arial" w:hAnsi="Arial" w:cs="Arial"/>
          <w:sz w:val="24"/>
          <w:szCs w:val="24"/>
          <w:lang w:eastAsia="id-ID"/>
        </w:rPr>
        <w:t xml:space="preserve">Barang Operasional Lainnya), </w:t>
      </w:r>
      <w:r w:rsidR="004E2C1A" w:rsidRPr="004B1816">
        <w:rPr>
          <w:rFonts w:ascii="Arial" w:eastAsia="Times New Roman" w:hAnsi="Arial" w:cs="Arial"/>
          <w:bCs/>
          <w:iCs/>
          <w:sz w:val="24"/>
          <w:szCs w:val="24"/>
          <w:lang w:eastAsia="id-ID"/>
        </w:rPr>
        <w:t>521211</w:t>
      </w:r>
      <w:r w:rsidR="005B7E9B" w:rsidRPr="004B1816">
        <w:rPr>
          <w:rFonts w:ascii="Arial" w:eastAsia="Times New Roman" w:hAnsi="Arial" w:cs="Arial"/>
          <w:bCs/>
          <w:iCs/>
          <w:sz w:val="24"/>
          <w:szCs w:val="24"/>
          <w:lang w:eastAsia="id-ID"/>
        </w:rPr>
        <w:t xml:space="preserve"> (</w:t>
      </w:r>
      <w:r w:rsidR="009D74E1">
        <w:rPr>
          <w:rFonts w:ascii="Arial" w:hAnsi="Arial" w:cs="Arial"/>
          <w:sz w:val="24"/>
          <w:szCs w:val="24"/>
          <w:lang w:eastAsia="id-ID"/>
        </w:rPr>
        <w:t xml:space="preserve">Belanja Bahan), </w:t>
      </w:r>
      <w:r w:rsidR="004E2C1A" w:rsidRPr="004B1816">
        <w:rPr>
          <w:rFonts w:ascii="Arial" w:eastAsia="Times New Roman" w:hAnsi="Arial" w:cs="Arial"/>
          <w:bCs/>
          <w:iCs/>
          <w:sz w:val="24"/>
          <w:szCs w:val="24"/>
          <w:lang w:eastAsia="id-ID"/>
        </w:rPr>
        <w:t>521219</w:t>
      </w:r>
      <w:r w:rsidR="005B7E9B" w:rsidRPr="004B1816">
        <w:rPr>
          <w:rFonts w:ascii="Arial" w:eastAsia="Times New Roman" w:hAnsi="Arial" w:cs="Arial"/>
          <w:bCs/>
          <w:iCs/>
          <w:sz w:val="24"/>
          <w:szCs w:val="24"/>
          <w:lang w:eastAsia="id-ID"/>
        </w:rPr>
        <w:t xml:space="preserve"> (</w:t>
      </w:r>
      <w:r w:rsidR="00604B80" w:rsidRPr="004B1816">
        <w:rPr>
          <w:rFonts w:ascii="Arial" w:hAnsi="Arial" w:cs="Arial"/>
          <w:sz w:val="24"/>
          <w:szCs w:val="24"/>
          <w:lang w:eastAsia="id-ID"/>
        </w:rPr>
        <w:t xml:space="preserve">Belanja </w:t>
      </w:r>
      <w:r w:rsidR="005B7E9B" w:rsidRPr="004B1816">
        <w:rPr>
          <w:rFonts w:ascii="Arial" w:hAnsi="Arial" w:cs="Arial"/>
          <w:sz w:val="24"/>
          <w:szCs w:val="24"/>
          <w:lang w:eastAsia="id-ID"/>
        </w:rPr>
        <w:t>Barang Non Operasional Lainnya</w:t>
      </w:r>
      <w:r w:rsidR="00604B80" w:rsidRPr="004B1816">
        <w:rPr>
          <w:rFonts w:ascii="Arial" w:hAnsi="Arial" w:cs="Arial"/>
          <w:sz w:val="24"/>
          <w:szCs w:val="24"/>
          <w:lang w:eastAsia="id-ID"/>
        </w:rPr>
        <w:t>)</w:t>
      </w:r>
      <w:r>
        <w:rPr>
          <w:rFonts w:ascii="Arial" w:hAnsi="Arial" w:cs="Arial"/>
          <w:sz w:val="24"/>
          <w:szCs w:val="24"/>
          <w:lang w:eastAsia="id-ID"/>
        </w:rPr>
        <w:t xml:space="preserve">, dan </w:t>
      </w:r>
      <w:r w:rsidR="00C222E9">
        <w:rPr>
          <w:rFonts w:ascii="Arial" w:hAnsi="Arial" w:cs="Arial"/>
          <w:sz w:val="24"/>
          <w:szCs w:val="24"/>
          <w:lang w:eastAsia="id-ID"/>
        </w:rPr>
        <w:t xml:space="preserve">dari </w:t>
      </w:r>
      <w:r w:rsidR="006400B1">
        <w:rPr>
          <w:rFonts w:ascii="Arial" w:hAnsi="Arial" w:cs="Arial"/>
          <w:sz w:val="24"/>
          <w:szCs w:val="24"/>
          <w:lang w:eastAsia="id-ID"/>
        </w:rPr>
        <w:t>MAK</w:t>
      </w:r>
      <w:r w:rsidR="00C222E9">
        <w:rPr>
          <w:rFonts w:ascii="Arial" w:hAnsi="Arial" w:cs="Arial"/>
          <w:sz w:val="24"/>
          <w:szCs w:val="24"/>
          <w:lang w:eastAsia="id-ID"/>
        </w:rPr>
        <w:t xml:space="preserve"> 526 (Belanja Baran</w:t>
      </w:r>
      <w:r w:rsidR="009D74E1">
        <w:rPr>
          <w:rFonts w:ascii="Arial" w:hAnsi="Arial" w:cs="Arial"/>
          <w:sz w:val="24"/>
          <w:szCs w:val="24"/>
          <w:lang w:eastAsia="id-ID"/>
        </w:rPr>
        <w:t>g</w:t>
      </w:r>
      <w:r w:rsidR="00C222E9">
        <w:rPr>
          <w:rFonts w:ascii="Arial" w:hAnsi="Arial" w:cs="Arial"/>
          <w:sz w:val="24"/>
          <w:szCs w:val="24"/>
          <w:lang w:eastAsia="id-ID"/>
        </w:rPr>
        <w:t xml:space="preserve"> untuk Diserahkan kepada Masyarakat/</w:t>
      </w:r>
      <w:r w:rsidR="006400B1">
        <w:rPr>
          <w:rFonts w:ascii="Arial" w:hAnsi="Arial" w:cs="Arial"/>
          <w:sz w:val="24"/>
          <w:szCs w:val="24"/>
          <w:lang w:eastAsia="id-ID"/>
        </w:rPr>
        <w:t xml:space="preserve"> P</w:t>
      </w:r>
      <w:r w:rsidR="00C222E9">
        <w:rPr>
          <w:rFonts w:ascii="Arial" w:hAnsi="Arial" w:cs="Arial"/>
          <w:sz w:val="24"/>
          <w:szCs w:val="24"/>
          <w:lang w:eastAsia="id-ID"/>
        </w:rPr>
        <w:t>emda).</w:t>
      </w:r>
      <w:r w:rsidR="001D094C">
        <w:rPr>
          <w:rFonts w:ascii="Arial" w:hAnsi="Arial" w:cs="Arial"/>
          <w:sz w:val="24"/>
          <w:szCs w:val="24"/>
          <w:lang w:eastAsia="id-ID"/>
        </w:rPr>
        <w:t xml:space="preserve"> </w:t>
      </w:r>
      <w:r>
        <w:rPr>
          <w:rFonts w:ascii="Arial" w:hAnsi="Arial" w:cs="Arial"/>
          <w:sz w:val="24"/>
          <w:szCs w:val="24"/>
          <w:lang w:eastAsia="id-ID"/>
        </w:rPr>
        <w:t>Sedangkan a</w:t>
      </w:r>
      <w:r w:rsidR="00C93AC3">
        <w:rPr>
          <w:rFonts w:ascii="Arial" w:hAnsi="Arial" w:cs="Arial"/>
          <w:sz w:val="24"/>
          <w:szCs w:val="24"/>
          <w:lang w:eastAsia="id-ID"/>
        </w:rPr>
        <w:t xml:space="preserve">kun belanja barang </w:t>
      </w:r>
      <w:r>
        <w:rPr>
          <w:rFonts w:ascii="Arial" w:hAnsi="Arial" w:cs="Arial"/>
          <w:sz w:val="24"/>
          <w:szCs w:val="24"/>
          <w:lang w:eastAsia="id-ID"/>
        </w:rPr>
        <w:t>yang menghasilkan</w:t>
      </w:r>
      <w:r w:rsidR="00C93AC3">
        <w:rPr>
          <w:rFonts w:ascii="Arial" w:hAnsi="Arial" w:cs="Arial"/>
          <w:sz w:val="24"/>
          <w:szCs w:val="24"/>
          <w:lang w:eastAsia="id-ID"/>
        </w:rPr>
        <w:t xml:space="preserve"> persediaan sampai dengan November 2014 belum dibuat tersendiri.</w:t>
      </w:r>
    </w:p>
    <w:p w14:paraId="3E00BED8" w14:textId="77777777" w:rsidR="00103161" w:rsidRDefault="00103161" w:rsidP="00103161">
      <w:pPr>
        <w:pStyle w:val="ListParagraph"/>
        <w:spacing w:after="0" w:line="240" w:lineRule="auto"/>
        <w:ind w:left="0"/>
        <w:jc w:val="both"/>
        <w:rPr>
          <w:rFonts w:ascii="Arial" w:hAnsi="Arial" w:cs="Arial"/>
          <w:sz w:val="24"/>
          <w:szCs w:val="24"/>
          <w:lang w:eastAsia="id-ID"/>
        </w:rPr>
      </w:pPr>
    </w:p>
    <w:p w14:paraId="433E9531" w14:textId="15ACF4F8" w:rsidR="006400B1" w:rsidRDefault="00254C21" w:rsidP="002B6CF2">
      <w:pPr>
        <w:pStyle w:val="ListParagraph"/>
        <w:spacing w:after="0" w:line="240" w:lineRule="auto"/>
        <w:ind w:left="0" w:firstLine="720"/>
        <w:jc w:val="both"/>
        <w:rPr>
          <w:rFonts w:ascii="Arial" w:hAnsi="Arial" w:cs="Arial"/>
          <w:bCs/>
          <w:iCs/>
          <w:sz w:val="24"/>
          <w:szCs w:val="24"/>
          <w:lang w:eastAsia="id-ID"/>
        </w:rPr>
      </w:pPr>
      <w:r w:rsidRPr="004B1816">
        <w:rPr>
          <w:rFonts w:ascii="Arial" w:hAnsi="Arial" w:cs="Arial"/>
          <w:sz w:val="24"/>
          <w:szCs w:val="24"/>
          <w:lang w:eastAsia="id-ID"/>
        </w:rPr>
        <w:t xml:space="preserve">Penggunaan </w:t>
      </w:r>
      <w:r w:rsidR="009D74E1">
        <w:rPr>
          <w:rFonts w:ascii="Arial" w:hAnsi="Arial" w:cs="Arial"/>
          <w:sz w:val="24"/>
          <w:szCs w:val="24"/>
          <w:lang w:eastAsia="id-ID"/>
        </w:rPr>
        <w:t xml:space="preserve">beberapa </w:t>
      </w:r>
      <w:r w:rsidRPr="004B1816">
        <w:rPr>
          <w:rFonts w:ascii="Arial" w:hAnsi="Arial" w:cs="Arial"/>
          <w:sz w:val="24"/>
          <w:szCs w:val="24"/>
          <w:lang w:eastAsia="id-ID"/>
        </w:rPr>
        <w:t xml:space="preserve">akun </w:t>
      </w:r>
      <w:r w:rsidR="00C93AC3">
        <w:rPr>
          <w:rFonts w:ascii="Arial" w:hAnsi="Arial" w:cs="Arial"/>
          <w:sz w:val="24"/>
          <w:szCs w:val="24"/>
          <w:lang w:eastAsia="id-ID"/>
        </w:rPr>
        <w:t xml:space="preserve">seperti pada paragraf di atas </w:t>
      </w:r>
      <w:r w:rsidRPr="004B1816">
        <w:rPr>
          <w:rFonts w:ascii="Arial" w:hAnsi="Arial" w:cs="Arial"/>
          <w:sz w:val="24"/>
          <w:szCs w:val="24"/>
          <w:lang w:eastAsia="id-ID"/>
        </w:rPr>
        <w:t xml:space="preserve">mengandung </w:t>
      </w:r>
      <w:r w:rsidR="002B6CF2">
        <w:rPr>
          <w:rFonts w:ascii="Arial" w:hAnsi="Arial" w:cs="Arial"/>
          <w:sz w:val="24"/>
          <w:szCs w:val="24"/>
          <w:lang w:eastAsia="id-ID"/>
        </w:rPr>
        <w:t>inkonsistensi dengan definisi p</w:t>
      </w:r>
      <w:r w:rsidRPr="004B1816">
        <w:rPr>
          <w:rFonts w:ascii="Arial" w:hAnsi="Arial" w:cs="Arial"/>
          <w:sz w:val="24"/>
          <w:szCs w:val="24"/>
          <w:lang w:eastAsia="id-ID"/>
        </w:rPr>
        <w:t xml:space="preserve">ersediaan </w:t>
      </w:r>
      <w:r w:rsidR="00C62598">
        <w:rPr>
          <w:rFonts w:ascii="Arial" w:hAnsi="Arial" w:cs="Arial"/>
          <w:sz w:val="24"/>
          <w:szCs w:val="24"/>
          <w:lang w:eastAsia="id-ID"/>
        </w:rPr>
        <w:t>dalam</w:t>
      </w:r>
      <w:r w:rsidRPr="004B1816">
        <w:rPr>
          <w:rFonts w:ascii="Arial" w:hAnsi="Arial" w:cs="Arial"/>
          <w:sz w:val="24"/>
          <w:szCs w:val="24"/>
          <w:lang w:eastAsia="id-ID"/>
        </w:rPr>
        <w:t xml:space="preserve"> </w:t>
      </w:r>
      <w:r w:rsidR="00A9041F" w:rsidRPr="004B1816">
        <w:rPr>
          <w:rFonts w:ascii="Arial" w:hAnsi="Arial" w:cs="Arial"/>
          <w:sz w:val="24"/>
          <w:szCs w:val="24"/>
          <w:lang w:eastAsia="id-ID"/>
        </w:rPr>
        <w:t>Standa</w:t>
      </w:r>
      <w:r w:rsidR="00C93AC3">
        <w:rPr>
          <w:rFonts w:ascii="Arial" w:hAnsi="Arial" w:cs="Arial"/>
          <w:sz w:val="24"/>
          <w:szCs w:val="24"/>
          <w:lang w:eastAsia="id-ID"/>
        </w:rPr>
        <w:t xml:space="preserve">r Akuntansi Pemerintahan (SAP). </w:t>
      </w:r>
      <w:r w:rsidR="006400B1">
        <w:rPr>
          <w:rFonts w:ascii="Arial" w:hAnsi="Arial" w:cs="Arial"/>
          <w:sz w:val="24"/>
          <w:szCs w:val="24"/>
          <w:lang w:eastAsia="id-ID"/>
        </w:rPr>
        <w:t>D</w:t>
      </w:r>
      <w:r w:rsidR="002B6CF2">
        <w:rPr>
          <w:rFonts w:ascii="Arial" w:hAnsi="Arial" w:cs="Arial"/>
          <w:sz w:val="24"/>
          <w:szCs w:val="24"/>
          <w:lang w:eastAsia="id-ID"/>
        </w:rPr>
        <w:t>efinisi p</w:t>
      </w:r>
      <w:r w:rsidR="00E125A9">
        <w:rPr>
          <w:rFonts w:ascii="Arial" w:hAnsi="Arial" w:cs="Arial"/>
          <w:sz w:val="24"/>
          <w:szCs w:val="24"/>
          <w:lang w:eastAsia="id-ID"/>
        </w:rPr>
        <w:t xml:space="preserve">ersediaan </w:t>
      </w:r>
      <w:r w:rsidR="006400B1">
        <w:rPr>
          <w:rFonts w:ascii="Arial" w:hAnsi="Arial" w:cs="Arial"/>
          <w:sz w:val="24"/>
          <w:szCs w:val="24"/>
          <w:lang w:eastAsia="id-ID"/>
        </w:rPr>
        <w:t xml:space="preserve">pada SAP </w:t>
      </w:r>
      <w:r w:rsidR="00C62598">
        <w:rPr>
          <w:rFonts w:ascii="Arial" w:hAnsi="Arial" w:cs="Arial"/>
          <w:sz w:val="24"/>
          <w:szCs w:val="24"/>
          <w:lang w:eastAsia="id-ID"/>
        </w:rPr>
        <w:t xml:space="preserve">yaitu </w:t>
      </w:r>
      <w:r w:rsidR="00FF619B" w:rsidRPr="004B1816">
        <w:rPr>
          <w:rFonts w:ascii="Arial" w:hAnsi="Arial" w:cs="Arial"/>
          <w:bCs/>
          <w:iCs/>
          <w:sz w:val="24"/>
          <w:szCs w:val="24"/>
          <w:lang w:eastAsia="id-ID"/>
        </w:rPr>
        <w:t>aset lancar dalam bentuk barang atau perlengkapan</w:t>
      </w:r>
      <w:r w:rsidR="008F0836" w:rsidRPr="004B1816">
        <w:rPr>
          <w:rFonts w:ascii="Arial" w:hAnsi="Arial" w:cs="Arial"/>
          <w:bCs/>
          <w:iCs/>
          <w:sz w:val="24"/>
          <w:szCs w:val="24"/>
          <w:lang w:eastAsia="id-ID"/>
        </w:rPr>
        <w:t xml:space="preserve"> </w:t>
      </w:r>
      <w:r w:rsidR="00FF619B" w:rsidRPr="004B1816">
        <w:rPr>
          <w:rFonts w:ascii="Arial" w:hAnsi="Arial" w:cs="Arial"/>
          <w:bCs/>
          <w:iCs/>
          <w:sz w:val="24"/>
          <w:szCs w:val="24"/>
          <w:lang w:eastAsia="id-ID"/>
        </w:rPr>
        <w:t>yang dimaksudkan untuk mendukung kegiatan operasional pemerintah, dan</w:t>
      </w:r>
      <w:r w:rsidR="008F0836" w:rsidRPr="004B1816">
        <w:rPr>
          <w:rFonts w:ascii="Arial" w:hAnsi="Arial" w:cs="Arial"/>
          <w:bCs/>
          <w:iCs/>
          <w:sz w:val="24"/>
          <w:szCs w:val="24"/>
          <w:lang w:eastAsia="id-ID"/>
        </w:rPr>
        <w:t xml:space="preserve"> </w:t>
      </w:r>
      <w:r w:rsidR="00FF619B" w:rsidRPr="004B1816">
        <w:rPr>
          <w:rFonts w:ascii="Arial" w:hAnsi="Arial" w:cs="Arial"/>
          <w:bCs/>
          <w:iCs/>
          <w:sz w:val="24"/>
          <w:szCs w:val="24"/>
          <w:lang w:eastAsia="id-ID"/>
        </w:rPr>
        <w:t>barang-barang yang dimaksudkan untuk dijual dan/atau diserahkan dalam</w:t>
      </w:r>
      <w:r w:rsidR="008F0836" w:rsidRPr="004B1816">
        <w:rPr>
          <w:rFonts w:ascii="Arial" w:hAnsi="Arial" w:cs="Arial"/>
          <w:bCs/>
          <w:iCs/>
          <w:sz w:val="24"/>
          <w:szCs w:val="24"/>
          <w:lang w:eastAsia="id-ID"/>
        </w:rPr>
        <w:t xml:space="preserve"> </w:t>
      </w:r>
      <w:r w:rsidR="00FF619B" w:rsidRPr="004B1816">
        <w:rPr>
          <w:rFonts w:ascii="Arial" w:hAnsi="Arial" w:cs="Arial"/>
          <w:bCs/>
          <w:iCs/>
          <w:sz w:val="24"/>
          <w:szCs w:val="24"/>
          <w:lang w:eastAsia="id-ID"/>
        </w:rPr>
        <w:t>ran</w:t>
      </w:r>
      <w:r w:rsidR="00E125A9">
        <w:rPr>
          <w:rFonts w:ascii="Arial" w:hAnsi="Arial" w:cs="Arial"/>
          <w:bCs/>
          <w:iCs/>
          <w:sz w:val="24"/>
          <w:szCs w:val="24"/>
          <w:lang w:eastAsia="id-ID"/>
        </w:rPr>
        <w:t>gka pelayanan kepada masyarakat</w:t>
      </w:r>
      <w:r w:rsidR="00C62598">
        <w:rPr>
          <w:rFonts w:ascii="Arial" w:hAnsi="Arial" w:cs="Arial"/>
          <w:bCs/>
          <w:iCs/>
          <w:sz w:val="24"/>
          <w:szCs w:val="24"/>
          <w:lang w:eastAsia="id-ID"/>
        </w:rPr>
        <w:t>.</w:t>
      </w:r>
      <w:r w:rsidR="004B1816" w:rsidRPr="004B1816">
        <w:rPr>
          <w:rFonts w:ascii="Arial" w:hAnsi="Arial" w:cs="Arial"/>
          <w:bCs/>
          <w:iCs/>
          <w:sz w:val="24"/>
          <w:szCs w:val="24"/>
          <w:lang w:eastAsia="id-ID"/>
        </w:rPr>
        <w:t xml:space="preserve"> </w:t>
      </w:r>
      <w:r w:rsidR="00C62598">
        <w:rPr>
          <w:rFonts w:ascii="Arial" w:hAnsi="Arial" w:cs="Arial"/>
          <w:bCs/>
          <w:iCs/>
          <w:sz w:val="24"/>
          <w:szCs w:val="24"/>
          <w:lang w:eastAsia="id-ID"/>
        </w:rPr>
        <w:t>A</w:t>
      </w:r>
      <w:r w:rsidR="004B1816" w:rsidRPr="004B1816">
        <w:rPr>
          <w:rFonts w:ascii="Arial" w:hAnsi="Arial" w:cs="Arial"/>
          <w:bCs/>
          <w:iCs/>
          <w:sz w:val="24"/>
          <w:szCs w:val="24"/>
          <w:lang w:eastAsia="id-ID"/>
        </w:rPr>
        <w:t xml:space="preserve">set </w:t>
      </w:r>
      <w:r w:rsidR="006400B1">
        <w:rPr>
          <w:rFonts w:ascii="Arial" w:hAnsi="Arial" w:cs="Arial"/>
          <w:bCs/>
          <w:iCs/>
          <w:sz w:val="24"/>
          <w:szCs w:val="24"/>
          <w:lang w:eastAsia="id-ID"/>
        </w:rPr>
        <w:t>l</w:t>
      </w:r>
      <w:r w:rsidR="004B1816" w:rsidRPr="004B1816">
        <w:rPr>
          <w:rFonts w:ascii="Arial" w:hAnsi="Arial" w:cs="Arial"/>
          <w:bCs/>
          <w:iCs/>
          <w:sz w:val="24"/>
          <w:szCs w:val="24"/>
          <w:lang w:eastAsia="id-ID"/>
        </w:rPr>
        <w:t xml:space="preserve">ancar </w:t>
      </w:r>
      <w:r w:rsidR="00C62598">
        <w:rPr>
          <w:rFonts w:ascii="Arial" w:hAnsi="Arial" w:cs="Arial"/>
          <w:bCs/>
          <w:iCs/>
          <w:sz w:val="24"/>
          <w:szCs w:val="24"/>
          <w:lang w:eastAsia="id-ID"/>
        </w:rPr>
        <w:t xml:space="preserve">itu sendiri didefinisikan sebagai </w:t>
      </w:r>
      <w:r w:rsidR="004B1816" w:rsidRPr="004B1816">
        <w:rPr>
          <w:rFonts w:ascii="Arial" w:hAnsi="Arial" w:cs="Arial"/>
          <w:bCs/>
          <w:iCs/>
          <w:sz w:val="24"/>
          <w:szCs w:val="24"/>
          <w:lang w:eastAsia="id-ID"/>
        </w:rPr>
        <w:t xml:space="preserve">aset yang </w:t>
      </w:r>
      <w:r w:rsidR="008F0836" w:rsidRPr="004B1816">
        <w:rPr>
          <w:rFonts w:ascii="Arial" w:hAnsi="Arial" w:cs="Arial"/>
          <w:bCs/>
          <w:iCs/>
          <w:sz w:val="24"/>
          <w:szCs w:val="24"/>
          <w:lang w:eastAsia="id-ID"/>
        </w:rPr>
        <w:t>diharapkan segera untuk direalisasikan, dipakai, atau dimiliki untuk</w:t>
      </w:r>
      <w:r w:rsidR="004B1816" w:rsidRPr="004B1816">
        <w:rPr>
          <w:rFonts w:ascii="Arial" w:hAnsi="Arial" w:cs="Arial"/>
          <w:bCs/>
          <w:iCs/>
          <w:sz w:val="24"/>
          <w:szCs w:val="24"/>
          <w:lang w:eastAsia="id-ID"/>
        </w:rPr>
        <w:t xml:space="preserve"> </w:t>
      </w:r>
      <w:r w:rsidR="008F0836" w:rsidRPr="004B1816">
        <w:rPr>
          <w:rFonts w:ascii="Arial" w:hAnsi="Arial" w:cs="Arial"/>
          <w:bCs/>
          <w:iCs/>
          <w:sz w:val="24"/>
          <w:szCs w:val="24"/>
          <w:lang w:eastAsia="id-ID"/>
        </w:rPr>
        <w:t>dijual dalam waktu 12 (dua belas) bulan sejak tanggal pelaporan, atau</w:t>
      </w:r>
      <w:r w:rsidR="004B1816" w:rsidRPr="004B1816">
        <w:rPr>
          <w:rFonts w:ascii="Arial" w:hAnsi="Arial" w:cs="Arial"/>
          <w:bCs/>
          <w:iCs/>
          <w:sz w:val="24"/>
          <w:szCs w:val="24"/>
          <w:lang w:eastAsia="id-ID"/>
        </w:rPr>
        <w:t xml:space="preserve"> </w:t>
      </w:r>
      <w:r w:rsidR="008F0836" w:rsidRPr="004B1816">
        <w:rPr>
          <w:rFonts w:ascii="Arial" w:hAnsi="Arial" w:cs="Arial"/>
          <w:bCs/>
          <w:iCs/>
          <w:sz w:val="24"/>
          <w:szCs w:val="24"/>
          <w:lang w:eastAsia="id-ID"/>
        </w:rPr>
        <w:t>berupa kas dan setara kas.</w:t>
      </w:r>
    </w:p>
    <w:p w14:paraId="1D4C7F16" w14:textId="77777777" w:rsidR="006400B1" w:rsidRDefault="006400B1" w:rsidP="002B6CF2">
      <w:pPr>
        <w:pStyle w:val="ListParagraph"/>
        <w:spacing w:after="0" w:line="240" w:lineRule="auto"/>
        <w:ind w:left="0" w:firstLine="720"/>
        <w:jc w:val="both"/>
        <w:rPr>
          <w:rFonts w:ascii="Arial" w:hAnsi="Arial" w:cs="Arial"/>
          <w:bCs/>
          <w:iCs/>
          <w:sz w:val="24"/>
          <w:szCs w:val="24"/>
          <w:lang w:eastAsia="id-ID"/>
        </w:rPr>
      </w:pPr>
    </w:p>
    <w:p w14:paraId="3DA64B45" w14:textId="273E938E" w:rsidR="00D865E3" w:rsidRDefault="004B1816" w:rsidP="002B6CF2">
      <w:pPr>
        <w:pStyle w:val="ListParagraph"/>
        <w:spacing w:after="0" w:line="240" w:lineRule="auto"/>
        <w:ind w:left="0" w:firstLine="720"/>
        <w:jc w:val="both"/>
        <w:rPr>
          <w:rFonts w:ascii="Arial" w:hAnsi="Arial" w:cs="Arial"/>
          <w:bCs/>
          <w:iCs/>
          <w:sz w:val="24"/>
          <w:szCs w:val="24"/>
          <w:lang w:eastAsia="id-ID"/>
        </w:rPr>
      </w:pPr>
      <w:r w:rsidRPr="004B1816">
        <w:rPr>
          <w:rFonts w:ascii="Arial" w:hAnsi="Arial" w:cs="Arial"/>
          <w:bCs/>
          <w:iCs/>
          <w:sz w:val="24"/>
          <w:szCs w:val="24"/>
          <w:lang w:eastAsia="id-ID"/>
        </w:rPr>
        <w:t xml:space="preserve">Dengan </w:t>
      </w:r>
      <w:r w:rsidR="006400B1">
        <w:rPr>
          <w:rFonts w:ascii="Arial" w:hAnsi="Arial" w:cs="Arial"/>
          <w:bCs/>
          <w:iCs/>
          <w:sz w:val="24"/>
          <w:szCs w:val="24"/>
          <w:lang w:eastAsia="id-ID"/>
        </w:rPr>
        <w:t xml:space="preserve">demikian, </w:t>
      </w:r>
      <w:r>
        <w:rPr>
          <w:rFonts w:ascii="Arial" w:hAnsi="Arial" w:cs="Arial"/>
          <w:bCs/>
          <w:iCs/>
          <w:sz w:val="24"/>
          <w:szCs w:val="24"/>
          <w:lang w:eastAsia="id-ID"/>
        </w:rPr>
        <w:t>maka seharusnya persediaan adalah berbentuk barang</w:t>
      </w:r>
      <w:r w:rsidR="00C93AC3">
        <w:rPr>
          <w:rFonts w:ascii="Arial" w:hAnsi="Arial" w:cs="Arial"/>
          <w:bCs/>
          <w:iCs/>
          <w:sz w:val="24"/>
          <w:szCs w:val="24"/>
          <w:lang w:eastAsia="id-ID"/>
        </w:rPr>
        <w:t xml:space="preserve"> yang masih ada</w:t>
      </w:r>
      <w:r w:rsidR="006400B1">
        <w:rPr>
          <w:rFonts w:ascii="Arial" w:hAnsi="Arial" w:cs="Arial"/>
          <w:bCs/>
          <w:iCs/>
          <w:sz w:val="24"/>
          <w:szCs w:val="24"/>
          <w:lang w:eastAsia="id-ID"/>
        </w:rPr>
        <w:t>, berasal dari akun b</w:t>
      </w:r>
      <w:r>
        <w:rPr>
          <w:rFonts w:ascii="Arial" w:hAnsi="Arial" w:cs="Arial"/>
          <w:bCs/>
          <w:iCs/>
          <w:sz w:val="24"/>
          <w:szCs w:val="24"/>
          <w:lang w:eastAsia="id-ID"/>
        </w:rPr>
        <w:t xml:space="preserve">elanja </w:t>
      </w:r>
      <w:r w:rsidR="006400B1">
        <w:rPr>
          <w:rFonts w:ascii="Arial" w:hAnsi="Arial" w:cs="Arial"/>
          <w:bCs/>
          <w:iCs/>
          <w:sz w:val="24"/>
          <w:szCs w:val="24"/>
          <w:lang w:eastAsia="id-ID"/>
        </w:rPr>
        <w:t>b</w:t>
      </w:r>
      <w:r>
        <w:rPr>
          <w:rFonts w:ascii="Arial" w:hAnsi="Arial" w:cs="Arial"/>
          <w:bCs/>
          <w:iCs/>
          <w:sz w:val="24"/>
          <w:szCs w:val="24"/>
          <w:lang w:eastAsia="id-ID"/>
        </w:rPr>
        <w:t>ahan</w:t>
      </w:r>
      <w:r w:rsidR="006400B1">
        <w:rPr>
          <w:rFonts w:ascii="Arial" w:hAnsi="Arial" w:cs="Arial"/>
          <w:bCs/>
          <w:iCs/>
          <w:sz w:val="24"/>
          <w:szCs w:val="24"/>
          <w:lang w:eastAsia="id-ID"/>
        </w:rPr>
        <w:t xml:space="preserve"> dan p</w:t>
      </w:r>
      <w:r>
        <w:rPr>
          <w:rFonts w:ascii="Arial" w:hAnsi="Arial" w:cs="Arial"/>
          <w:bCs/>
          <w:iCs/>
          <w:sz w:val="24"/>
          <w:szCs w:val="24"/>
          <w:lang w:eastAsia="id-ID"/>
        </w:rPr>
        <w:t xml:space="preserve">ada umumnya </w:t>
      </w:r>
      <w:r w:rsidR="006400B1">
        <w:rPr>
          <w:rFonts w:ascii="Arial" w:hAnsi="Arial" w:cs="Arial"/>
          <w:bCs/>
          <w:iCs/>
          <w:sz w:val="24"/>
          <w:szCs w:val="24"/>
          <w:lang w:eastAsia="id-ID"/>
        </w:rPr>
        <w:t xml:space="preserve">adalah </w:t>
      </w:r>
      <w:r w:rsidR="00A81868">
        <w:rPr>
          <w:rFonts w:ascii="Arial" w:hAnsi="Arial" w:cs="Arial"/>
          <w:bCs/>
          <w:iCs/>
          <w:sz w:val="24"/>
          <w:szCs w:val="24"/>
          <w:lang w:eastAsia="id-ID"/>
        </w:rPr>
        <w:t>bahan habis sekali pakai</w:t>
      </w:r>
      <w:r w:rsidR="0011341C">
        <w:rPr>
          <w:rFonts w:ascii="Arial" w:hAnsi="Arial" w:cs="Arial"/>
          <w:bCs/>
          <w:iCs/>
          <w:sz w:val="24"/>
          <w:szCs w:val="24"/>
          <w:lang w:eastAsia="id-ID"/>
        </w:rPr>
        <w:t xml:space="preserve">. </w:t>
      </w:r>
      <w:r w:rsidR="0061705E">
        <w:rPr>
          <w:rFonts w:ascii="Arial" w:hAnsi="Arial" w:cs="Arial"/>
          <w:bCs/>
          <w:iCs/>
          <w:sz w:val="24"/>
          <w:szCs w:val="24"/>
          <w:lang w:eastAsia="id-ID"/>
        </w:rPr>
        <w:t>Bertolak dari</w:t>
      </w:r>
      <w:r w:rsidR="0011341C">
        <w:rPr>
          <w:rFonts w:ascii="Arial" w:hAnsi="Arial" w:cs="Arial"/>
          <w:bCs/>
          <w:iCs/>
          <w:sz w:val="24"/>
          <w:szCs w:val="24"/>
          <w:lang w:eastAsia="id-ID"/>
        </w:rPr>
        <w:t xml:space="preserve"> </w:t>
      </w:r>
      <w:r w:rsidR="006400B1">
        <w:rPr>
          <w:rFonts w:ascii="Arial" w:hAnsi="Arial" w:cs="Arial"/>
          <w:bCs/>
          <w:iCs/>
          <w:sz w:val="24"/>
          <w:szCs w:val="24"/>
          <w:lang w:eastAsia="id-ID"/>
        </w:rPr>
        <w:t>definisi tersebut</w:t>
      </w:r>
      <w:r w:rsidR="0011341C">
        <w:rPr>
          <w:rFonts w:ascii="Arial" w:hAnsi="Arial" w:cs="Arial"/>
          <w:bCs/>
          <w:iCs/>
          <w:sz w:val="24"/>
          <w:szCs w:val="24"/>
          <w:lang w:eastAsia="id-ID"/>
        </w:rPr>
        <w:t>, maka diperl</w:t>
      </w:r>
      <w:r w:rsidR="0061705E">
        <w:rPr>
          <w:rFonts w:ascii="Arial" w:hAnsi="Arial" w:cs="Arial"/>
          <w:bCs/>
          <w:iCs/>
          <w:sz w:val="24"/>
          <w:szCs w:val="24"/>
          <w:lang w:eastAsia="id-ID"/>
        </w:rPr>
        <w:t>u</w:t>
      </w:r>
      <w:r w:rsidR="0011341C">
        <w:rPr>
          <w:rFonts w:ascii="Arial" w:hAnsi="Arial" w:cs="Arial"/>
          <w:bCs/>
          <w:iCs/>
          <w:sz w:val="24"/>
          <w:szCs w:val="24"/>
          <w:lang w:eastAsia="id-ID"/>
        </w:rPr>
        <w:t xml:space="preserve">kan suatu akun tersendiri terhadap belanja barang yang menghasilkan persediaan </w:t>
      </w:r>
      <w:r w:rsidR="006400B1">
        <w:rPr>
          <w:rFonts w:ascii="Arial" w:hAnsi="Arial" w:cs="Arial"/>
          <w:bCs/>
          <w:iCs/>
          <w:sz w:val="24"/>
          <w:szCs w:val="24"/>
          <w:lang w:eastAsia="id-ID"/>
        </w:rPr>
        <w:t>sehingga defin</w:t>
      </w:r>
      <w:r w:rsidR="00C62598">
        <w:rPr>
          <w:rFonts w:ascii="Arial" w:hAnsi="Arial" w:cs="Arial"/>
          <w:bCs/>
          <w:iCs/>
          <w:sz w:val="24"/>
          <w:szCs w:val="24"/>
          <w:lang w:eastAsia="id-ID"/>
        </w:rPr>
        <w:t>i</w:t>
      </w:r>
      <w:r w:rsidR="006400B1">
        <w:rPr>
          <w:rFonts w:ascii="Arial" w:hAnsi="Arial" w:cs="Arial"/>
          <w:bCs/>
          <w:iCs/>
          <w:sz w:val="24"/>
          <w:szCs w:val="24"/>
          <w:lang w:eastAsia="id-ID"/>
        </w:rPr>
        <w:t>si p</w:t>
      </w:r>
      <w:r w:rsidR="008F7F92">
        <w:rPr>
          <w:rFonts w:ascii="Arial" w:hAnsi="Arial" w:cs="Arial"/>
          <w:bCs/>
          <w:iCs/>
          <w:sz w:val="24"/>
          <w:szCs w:val="24"/>
          <w:lang w:eastAsia="id-ID"/>
        </w:rPr>
        <w:t xml:space="preserve">ersediaan </w:t>
      </w:r>
      <w:r w:rsidR="006400B1">
        <w:rPr>
          <w:rFonts w:ascii="Arial" w:hAnsi="Arial" w:cs="Arial"/>
          <w:bCs/>
          <w:iCs/>
          <w:sz w:val="24"/>
          <w:szCs w:val="24"/>
          <w:lang w:eastAsia="id-ID"/>
        </w:rPr>
        <w:t>dalam</w:t>
      </w:r>
      <w:r w:rsidR="008F7F92">
        <w:rPr>
          <w:rFonts w:ascii="Arial" w:hAnsi="Arial" w:cs="Arial"/>
          <w:bCs/>
          <w:iCs/>
          <w:sz w:val="24"/>
          <w:szCs w:val="24"/>
          <w:lang w:eastAsia="id-ID"/>
        </w:rPr>
        <w:t xml:space="preserve"> SAP dapat terpenuhi.</w:t>
      </w:r>
    </w:p>
    <w:p w14:paraId="2FA27800" w14:textId="77777777" w:rsidR="00CC6A74" w:rsidRDefault="00CC6A74" w:rsidP="008F0836">
      <w:pPr>
        <w:pStyle w:val="ListParagraph"/>
        <w:spacing w:line="240" w:lineRule="auto"/>
        <w:ind w:left="0"/>
        <w:jc w:val="both"/>
        <w:rPr>
          <w:rFonts w:ascii="Arial" w:hAnsi="Arial" w:cs="Arial"/>
          <w:b/>
          <w:bCs/>
          <w:iCs/>
          <w:sz w:val="24"/>
          <w:szCs w:val="24"/>
          <w:lang w:eastAsia="id-ID"/>
        </w:rPr>
      </w:pPr>
    </w:p>
    <w:p w14:paraId="34C95E39" w14:textId="09AC241A" w:rsidR="00316573" w:rsidRPr="00C62598" w:rsidRDefault="00C62598" w:rsidP="008F0836">
      <w:pPr>
        <w:pStyle w:val="ListParagraph"/>
        <w:spacing w:line="240" w:lineRule="auto"/>
        <w:ind w:left="0"/>
        <w:jc w:val="both"/>
        <w:rPr>
          <w:rFonts w:ascii="Arial" w:hAnsi="Arial" w:cs="Arial"/>
          <w:b/>
          <w:bCs/>
          <w:iCs/>
          <w:sz w:val="24"/>
          <w:szCs w:val="24"/>
          <w:lang w:eastAsia="id-ID"/>
        </w:rPr>
      </w:pPr>
      <w:r>
        <w:rPr>
          <w:rFonts w:ascii="Arial" w:hAnsi="Arial" w:cs="Arial"/>
          <w:b/>
          <w:bCs/>
          <w:iCs/>
          <w:sz w:val="24"/>
          <w:szCs w:val="24"/>
          <w:lang w:eastAsia="id-ID"/>
        </w:rPr>
        <w:t>Penyajian Persediaan dalam</w:t>
      </w:r>
      <w:r w:rsidR="000B7FDB">
        <w:rPr>
          <w:rFonts w:ascii="Arial" w:hAnsi="Arial" w:cs="Arial"/>
          <w:b/>
          <w:bCs/>
          <w:iCs/>
          <w:sz w:val="24"/>
          <w:szCs w:val="24"/>
          <w:lang w:eastAsia="id-ID"/>
        </w:rPr>
        <w:t xml:space="preserve"> Sistem </w:t>
      </w:r>
      <w:r w:rsidR="000B7FDB" w:rsidRPr="002445EF">
        <w:rPr>
          <w:rFonts w:ascii="Arial" w:hAnsi="Arial" w:cs="Arial"/>
          <w:b/>
          <w:bCs/>
          <w:iCs/>
          <w:color w:val="000000" w:themeColor="text1"/>
          <w:sz w:val="24"/>
          <w:szCs w:val="24"/>
          <w:lang w:eastAsia="id-ID"/>
        </w:rPr>
        <w:t xml:space="preserve">Akuntansi Berbasis </w:t>
      </w:r>
      <w:proofErr w:type="spellStart"/>
      <w:r w:rsidR="000B7FDB" w:rsidRPr="002445EF">
        <w:rPr>
          <w:rFonts w:ascii="Arial" w:hAnsi="Arial" w:cs="Arial"/>
          <w:b/>
          <w:bCs/>
          <w:iCs/>
          <w:color w:val="000000" w:themeColor="text1"/>
          <w:sz w:val="24"/>
          <w:szCs w:val="24"/>
          <w:lang w:eastAsia="id-ID"/>
        </w:rPr>
        <w:t>Akrual</w:t>
      </w:r>
      <w:proofErr w:type="spellEnd"/>
    </w:p>
    <w:p w14:paraId="3877D77F" w14:textId="1C02361B" w:rsidR="00EA40F3" w:rsidRDefault="003D6437" w:rsidP="00F43673">
      <w:pPr>
        <w:pStyle w:val="ListParagraph"/>
        <w:autoSpaceDE w:val="0"/>
        <w:autoSpaceDN w:val="0"/>
        <w:adjustRightInd w:val="0"/>
        <w:spacing w:after="0" w:line="240" w:lineRule="auto"/>
        <w:ind w:left="0" w:firstLine="720"/>
        <w:contextualSpacing w:val="0"/>
        <w:jc w:val="both"/>
        <w:rPr>
          <w:rFonts w:ascii="Arial" w:hAnsi="Arial" w:cs="Arial"/>
          <w:bCs/>
          <w:iCs/>
          <w:sz w:val="24"/>
          <w:szCs w:val="24"/>
          <w:lang w:eastAsia="id-ID"/>
        </w:rPr>
      </w:pPr>
      <w:r>
        <w:rPr>
          <w:rFonts w:ascii="Arial" w:hAnsi="Arial" w:cs="Arial"/>
          <w:bCs/>
          <w:iCs/>
          <w:sz w:val="24"/>
          <w:szCs w:val="24"/>
          <w:lang w:eastAsia="id-ID"/>
        </w:rPr>
        <w:t xml:space="preserve">Kebutuhan akun </w:t>
      </w:r>
      <w:r w:rsidR="00C62598">
        <w:rPr>
          <w:rFonts w:ascii="Arial" w:hAnsi="Arial" w:cs="Arial"/>
          <w:bCs/>
          <w:iCs/>
          <w:sz w:val="24"/>
          <w:szCs w:val="24"/>
          <w:lang w:eastAsia="id-ID"/>
        </w:rPr>
        <w:t>p</w:t>
      </w:r>
      <w:r>
        <w:rPr>
          <w:rFonts w:ascii="Arial" w:hAnsi="Arial" w:cs="Arial"/>
          <w:bCs/>
          <w:iCs/>
          <w:sz w:val="24"/>
          <w:szCs w:val="24"/>
          <w:lang w:eastAsia="id-ID"/>
        </w:rPr>
        <w:t>ersediaan</w:t>
      </w:r>
      <w:r w:rsidR="00C62598">
        <w:rPr>
          <w:rFonts w:ascii="Arial" w:hAnsi="Arial" w:cs="Arial"/>
          <w:bCs/>
          <w:iCs/>
          <w:sz w:val="24"/>
          <w:szCs w:val="24"/>
          <w:lang w:eastAsia="id-ID"/>
        </w:rPr>
        <w:t xml:space="preserve"> </w:t>
      </w:r>
      <w:r w:rsidR="002445EF">
        <w:rPr>
          <w:rFonts w:ascii="Arial" w:hAnsi="Arial" w:cs="Arial"/>
          <w:bCs/>
          <w:iCs/>
          <w:sz w:val="24"/>
          <w:szCs w:val="24"/>
          <w:lang w:eastAsia="id-ID"/>
        </w:rPr>
        <w:t>difasilitasi</w:t>
      </w:r>
      <w:r w:rsidR="00C62598">
        <w:rPr>
          <w:rFonts w:ascii="Arial" w:hAnsi="Arial" w:cs="Arial"/>
          <w:bCs/>
          <w:iCs/>
          <w:sz w:val="24"/>
          <w:szCs w:val="24"/>
          <w:lang w:eastAsia="id-ID"/>
        </w:rPr>
        <w:t xml:space="preserve"> dengan dib</w:t>
      </w:r>
      <w:r w:rsidR="00FC5945">
        <w:rPr>
          <w:rFonts w:ascii="Arial" w:hAnsi="Arial" w:cs="Arial"/>
          <w:bCs/>
          <w:iCs/>
          <w:sz w:val="24"/>
          <w:szCs w:val="24"/>
          <w:lang w:eastAsia="id-ID"/>
        </w:rPr>
        <w:t xml:space="preserve">erlakukannya Sistem Akuntansi Berbasis </w:t>
      </w:r>
      <w:proofErr w:type="spellStart"/>
      <w:r w:rsidR="00FC5945">
        <w:rPr>
          <w:rFonts w:ascii="Arial" w:hAnsi="Arial" w:cs="Arial"/>
          <w:bCs/>
          <w:iCs/>
          <w:sz w:val="24"/>
          <w:szCs w:val="24"/>
          <w:lang w:eastAsia="id-ID"/>
        </w:rPr>
        <w:t>Akrual</w:t>
      </w:r>
      <w:proofErr w:type="spellEnd"/>
      <w:r w:rsidR="00FC5945">
        <w:rPr>
          <w:rFonts w:ascii="Arial" w:hAnsi="Arial" w:cs="Arial"/>
          <w:bCs/>
          <w:iCs/>
          <w:sz w:val="24"/>
          <w:szCs w:val="24"/>
          <w:lang w:eastAsia="id-ID"/>
        </w:rPr>
        <w:t xml:space="preserve"> sejak 1 Januari 2015</w:t>
      </w:r>
      <w:r w:rsidR="002445EF">
        <w:rPr>
          <w:rFonts w:ascii="Arial" w:hAnsi="Arial" w:cs="Arial"/>
          <w:bCs/>
          <w:iCs/>
          <w:sz w:val="24"/>
          <w:szCs w:val="24"/>
          <w:lang w:eastAsia="id-ID"/>
        </w:rPr>
        <w:t xml:space="preserve">.  Yaitu </w:t>
      </w:r>
      <w:r w:rsidR="00DB4196">
        <w:rPr>
          <w:rFonts w:ascii="Arial" w:hAnsi="Arial" w:cs="Arial"/>
          <w:bCs/>
          <w:iCs/>
          <w:sz w:val="24"/>
          <w:szCs w:val="24"/>
          <w:lang w:eastAsia="id-ID"/>
        </w:rPr>
        <w:t xml:space="preserve">dengan diterbitkannya </w:t>
      </w:r>
      <w:r w:rsidR="005020F7">
        <w:rPr>
          <w:rFonts w:ascii="Arial" w:hAnsi="Arial" w:cs="Arial"/>
          <w:bCs/>
          <w:iCs/>
          <w:sz w:val="24"/>
          <w:szCs w:val="24"/>
          <w:lang w:eastAsia="id-ID"/>
        </w:rPr>
        <w:t xml:space="preserve">Surat Edaran </w:t>
      </w:r>
      <w:r w:rsidR="00DB4196">
        <w:rPr>
          <w:rFonts w:ascii="Arial" w:hAnsi="Arial" w:cs="Arial"/>
          <w:bCs/>
          <w:iCs/>
          <w:sz w:val="24"/>
          <w:szCs w:val="24"/>
          <w:lang w:eastAsia="id-ID"/>
        </w:rPr>
        <w:t xml:space="preserve">Direktur Jenderal Perbendaharaan </w:t>
      </w:r>
      <w:r w:rsidR="002445EF">
        <w:rPr>
          <w:rFonts w:ascii="Arial" w:hAnsi="Arial" w:cs="Arial"/>
          <w:bCs/>
          <w:iCs/>
          <w:sz w:val="24"/>
          <w:szCs w:val="24"/>
          <w:lang w:eastAsia="id-ID"/>
        </w:rPr>
        <w:t xml:space="preserve">Nomor </w:t>
      </w:r>
      <w:r w:rsidR="00DB4196">
        <w:rPr>
          <w:rFonts w:ascii="Arial" w:hAnsi="Arial" w:cs="Arial"/>
          <w:bCs/>
          <w:iCs/>
          <w:sz w:val="24"/>
          <w:szCs w:val="24"/>
          <w:lang w:eastAsia="id-ID"/>
        </w:rPr>
        <w:t xml:space="preserve">S-9070/PB/2014 </w:t>
      </w:r>
      <w:r w:rsidR="002445EF">
        <w:rPr>
          <w:rFonts w:ascii="Arial" w:hAnsi="Arial" w:cs="Arial"/>
          <w:bCs/>
          <w:iCs/>
          <w:sz w:val="24"/>
          <w:szCs w:val="24"/>
          <w:lang w:eastAsia="id-ID"/>
        </w:rPr>
        <w:t>tanggal 29 Desember 2014</w:t>
      </w:r>
      <w:r w:rsidR="005020F7">
        <w:rPr>
          <w:rFonts w:ascii="Arial" w:hAnsi="Arial" w:cs="Arial"/>
          <w:bCs/>
          <w:iCs/>
          <w:sz w:val="24"/>
          <w:szCs w:val="24"/>
          <w:lang w:eastAsia="id-ID"/>
        </w:rPr>
        <w:t xml:space="preserve"> </w:t>
      </w:r>
      <w:r w:rsidR="00DB4196">
        <w:rPr>
          <w:rFonts w:ascii="Arial" w:hAnsi="Arial" w:cs="Arial"/>
          <w:bCs/>
          <w:iCs/>
          <w:sz w:val="24"/>
          <w:szCs w:val="24"/>
          <w:lang w:eastAsia="id-ID"/>
        </w:rPr>
        <w:t>per</w:t>
      </w:r>
      <w:r w:rsidR="002445EF">
        <w:rPr>
          <w:rFonts w:ascii="Arial" w:hAnsi="Arial" w:cs="Arial"/>
          <w:bCs/>
          <w:iCs/>
          <w:sz w:val="24"/>
          <w:szCs w:val="24"/>
          <w:lang w:eastAsia="id-ID"/>
        </w:rPr>
        <w:t>i</w:t>
      </w:r>
      <w:r w:rsidR="00DB4196">
        <w:rPr>
          <w:rFonts w:ascii="Arial" w:hAnsi="Arial" w:cs="Arial"/>
          <w:bCs/>
          <w:iCs/>
          <w:sz w:val="24"/>
          <w:szCs w:val="24"/>
          <w:lang w:eastAsia="id-ID"/>
        </w:rPr>
        <w:t xml:space="preserve">hal </w:t>
      </w:r>
      <w:r w:rsidR="00DB4196" w:rsidRPr="00CC7096">
        <w:rPr>
          <w:rFonts w:ascii="Arial" w:hAnsi="Arial" w:cs="Arial"/>
          <w:bCs/>
          <w:iCs/>
          <w:sz w:val="24"/>
          <w:szCs w:val="24"/>
          <w:lang w:eastAsia="id-ID"/>
        </w:rPr>
        <w:t>Perubahan</w:t>
      </w:r>
      <w:r w:rsidR="00DB4196">
        <w:rPr>
          <w:rFonts w:ascii="Arial" w:hAnsi="Arial" w:cs="Arial"/>
          <w:bCs/>
          <w:iCs/>
          <w:sz w:val="24"/>
          <w:szCs w:val="24"/>
          <w:lang w:eastAsia="id-ID"/>
        </w:rPr>
        <w:t xml:space="preserve"> Akun Belanja Barang Persediaan</w:t>
      </w:r>
      <w:r w:rsidR="002445EF">
        <w:rPr>
          <w:rFonts w:ascii="Arial" w:hAnsi="Arial" w:cs="Arial"/>
          <w:bCs/>
          <w:iCs/>
          <w:sz w:val="24"/>
          <w:szCs w:val="24"/>
          <w:lang w:eastAsia="id-ID"/>
        </w:rPr>
        <w:t xml:space="preserve">.  Selain itu diterbitkan pula </w:t>
      </w:r>
      <w:r w:rsidR="00FC5945">
        <w:rPr>
          <w:rFonts w:ascii="Arial" w:hAnsi="Arial" w:cs="Arial"/>
          <w:bCs/>
          <w:iCs/>
          <w:sz w:val="24"/>
          <w:szCs w:val="24"/>
          <w:lang w:eastAsia="id-ID"/>
        </w:rPr>
        <w:t xml:space="preserve">Keputusan Direktur Jenderal Perbendaharaan Nomor </w:t>
      </w:r>
      <w:r w:rsidR="00DB3566">
        <w:rPr>
          <w:rFonts w:ascii="Arial" w:hAnsi="Arial" w:cs="Arial"/>
          <w:bCs/>
          <w:iCs/>
          <w:sz w:val="24"/>
          <w:szCs w:val="24"/>
          <w:lang w:eastAsia="id-ID"/>
        </w:rPr>
        <w:t xml:space="preserve">KEP-311/PB/2014 tentang </w:t>
      </w:r>
      <w:proofErr w:type="spellStart"/>
      <w:r w:rsidR="00DB3566">
        <w:rPr>
          <w:rFonts w:ascii="Arial" w:hAnsi="Arial" w:cs="Arial"/>
          <w:bCs/>
          <w:iCs/>
          <w:sz w:val="24"/>
          <w:szCs w:val="24"/>
          <w:lang w:eastAsia="id-ID"/>
        </w:rPr>
        <w:t>Kodefikasi</w:t>
      </w:r>
      <w:proofErr w:type="spellEnd"/>
      <w:r w:rsidR="00DB3566">
        <w:rPr>
          <w:rFonts w:ascii="Arial" w:hAnsi="Arial" w:cs="Arial"/>
          <w:bCs/>
          <w:iCs/>
          <w:sz w:val="24"/>
          <w:szCs w:val="24"/>
          <w:lang w:eastAsia="id-ID"/>
        </w:rPr>
        <w:t xml:space="preserve"> Segmen Akun pada Bagan Akun Standar</w:t>
      </w:r>
      <w:r w:rsidR="002445EF">
        <w:rPr>
          <w:rFonts w:ascii="Arial" w:hAnsi="Arial" w:cs="Arial"/>
          <w:bCs/>
          <w:iCs/>
          <w:sz w:val="24"/>
          <w:szCs w:val="24"/>
          <w:lang w:eastAsia="id-ID"/>
        </w:rPr>
        <w:t xml:space="preserve">.  Dalam ketentuan tersebut </w:t>
      </w:r>
      <w:r w:rsidR="00DB3566">
        <w:rPr>
          <w:rFonts w:ascii="Arial" w:hAnsi="Arial" w:cs="Arial"/>
          <w:bCs/>
          <w:iCs/>
          <w:sz w:val="24"/>
          <w:szCs w:val="24"/>
          <w:lang w:eastAsia="id-ID"/>
        </w:rPr>
        <w:t>ditetapkan</w:t>
      </w:r>
      <w:r w:rsidR="000B7FDB">
        <w:rPr>
          <w:rFonts w:ascii="Arial" w:hAnsi="Arial" w:cs="Arial"/>
          <w:bCs/>
          <w:iCs/>
          <w:sz w:val="24"/>
          <w:szCs w:val="24"/>
          <w:lang w:eastAsia="id-ID"/>
        </w:rPr>
        <w:t xml:space="preserve"> 13 akun yang tergabung dalam dua kelompok akun yaitu </w:t>
      </w:r>
      <w:r w:rsidR="002445EF">
        <w:rPr>
          <w:rFonts w:ascii="Arial" w:hAnsi="Arial" w:cs="Arial"/>
          <w:bCs/>
          <w:iCs/>
          <w:sz w:val="24"/>
          <w:szCs w:val="24"/>
          <w:lang w:eastAsia="id-ID"/>
        </w:rPr>
        <w:t xml:space="preserve">MAK </w:t>
      </w:r>
      <w:r w:rsidR="000B7FDB">
        <w:rPr>
          <w:rFonts w:ascii="Arial" w:hAnsi="Arial" w:cs="Arial"/>
          <w:bCs/>
          <w:iCs/>
          <w:sz w:val="24"/>
          <w:szCs w:val="24"/>
          <w:lang w:eastAsia="id-ID"/>
        </w:rPr>
        <w:t>5218 (Belanja Barang Persediaan), dan Belanja Barang Persediaan Pemeliharaan.</w:t>
      </w:r>
      <w:r w:rsidR="002445EF">
        <w:rPr>
          <w:rFonts w:ascii="Arial" w:hAnsi="Arial" w:cs="Arial"/>
          <w:bCs/>
          <w:iCs/>
          <w:sz w:val="24"/>
          <w:szCs w:val="24"/>
          <w:lang w:eastAsia="id-ID"/>
        </w:rPr>
        <w:t xml:space="preserve"> Kedua kelompok akun </w:t>
      </w:r>
      <w:r w:rsidR="000B7FDB">
        <w:rPr>
          <w:rFonts w:ascii="Arial" w:hAnsi="Arial" w:cs="Arial"/>
          <w:bCs/>
          <w:iCs/>
          <w:sz w:val="24"/>
          <w:szCs w:val="24"/>
          <w:lang w:eastAsia="id-ID"/>
        </w:rPr>
        <w:t xml:space="preserve">tersebut </w:t>
      </w:r>
      <w:r w:rsidR="005020F7">
        <w:rPr>
          <w:rFonts w:ascii="Arial" w:hAnsi="Arial" w:cs="Arial"/>
          <w:bCs/>
          <w:iCs/>
          <w:sz w:val="24"/>
          <w:szCs w:val="24"/>
          <w:lang w:eastAsia="id-ID"/>
        </w:rPr>
        <w:t xml:space="preserve">mulai berlaku pada tanggal 1 </w:t>
      </w:r>
      <w:proofErr w:type="spellStart"/>
      <w:r w:rsidR="005020F7">
        <w:rPr>
          <w:rFonts w:ascii="Arial" w:hAnsi="Arial" w:cs="Arial"/>
          <w:bCs/>
          <w:iCs/>
          <w:sz w:val="24"/>
          <w:szCs w:val="24"/>
          <w:lang w:eastAsia="id-ID"/>
        </w:rPr>
        <w:t>Janur</w:t>
      </w:r>
      <w:r w:rsidR="002445EF">
        <w:rPr>
          <w:rFonts w:ascii="Arial" w:hAnsi="Arial" w:cs="Arial"/>
          <w:bCs/>
          <w:iCs/>
          <w:sz w:val="24"/>
          <w:szCs w:val="24"/>
          <w:lang w:eastAsia="id-ID"/>
        </w:rPr>
        <w:t>a</w:t>
      </w:r>
      <w:r w:rsidR="005020F7">
        <w:rPr>
          <w:rFonts w:ascii="Arial" w:hAnsi="Arial" w:cs="Arial"/>
          <w:bCs/>
          <w:iCs/>
          <w:sz w:val="24"/>
          <w:szCs w:val="24"/>
          <w:lang w:eastAsia="id-ID"/>
        </w:rPr>
        <w:t>i</w:t>
      </w:r>
      <w:proofErr w:type="spellEnd"/>
      <w:r w:rsidR="005020F7">
        <w:rPr>
          <w:rFonts w:ascii="Arial" w:hAnsi="Arial" w:cs="Arial"/>
          <w:bCs/>
          <w:iCs/>
          <w:sz w:val="24"/>
          <w:szCs w:val="24"/>
          <w:lang w:eastAsia="id-ID"/>
        </w:rPr>
        <w:t xml:space="preserve"> 2015</w:t>
      </w:r>
      <w:r w:rsidR="002445EF">
        <w:rPr>
          <w:rFonts w:ascii="Arial" w:hAnsi="Arial" w:cs="Arial"/>
          <w:bCs/>
          <w:iCs/>
          <w:sz w:val="24"/>
          <w:szCs w:val="24"/>
          <w:lang w:eastAsia="id-ID"/>
        </w:rPr>
        <w:t xml:space="preserve">. Selengkapnya </w:t>
      </w:r>
      <w:proofErr w:type="spellStart"/>
      <w:r w:rsidR="002445EF">
        <w:rPr>
          <w:rFonts w:ascii="Arial" w:hAnsi="Arial" w:cs="Arial"/>
          <w:bCs/>
          <w:iCs/>
          <w:sz w:val="24"/>
          <w:szCs w:val="24"/>
          <w:lang w:eastAsia="id-ID"/>
        </w:rPr>
        <w:t>r</w:t>
      </w:r>
      <w:r w:rsidR="000419E2">
        <w:rPr>
          <w:rFonts w:ascii="Arial" w:hAnsi="Arial" w:cs="Arial"/>
          <w:bCs/>
          <w:iCs/>
          <w:sz w:val="24"/>
          <w:szCs w:val="24"/>
          <w:lang w:eastAsia="id-ID"/>
        </w:rPr>
        <w:t>incian</w:t>
      </w:r>
      <w:proofErr w:type="spellEnd"/>
      <w:r w:rsidR="000419E2">
        <w:rPr>
          <w:rFonts w:ascii="Arial" w:hAnsi="Arial" w:cs="Arial"/>
          <w:bCs/>
          <w:iCs/>
          <w:sz w:val="24"/>
          <w:szCs w:val="24"/>
          <w:lang w:eastAsia="id-ID"/>
        </w:rPr>
        <w:t xml:space="preserve"> 13 akun tersebut disajikan dalam Tabel </w:t>
      </w:r>
      <w:r w:rsidR="00B80E59">
        <w:rPr>
          <w:rFonts w:ascii="Arial" w:hAnsi="Arial" w:cs="Arial"/>
          <w:bCs/>
          <w:iCs/>
          <w:sz w:val="24"/>
          <w:szCs w:val="24"/>
          <w:lang w:eastAsia="id-ID"/>
        </w:rPr>
        <w:t xml:space="preserve">1 </w:t>
      </w:r>
      <w:r w:rsidR="000419E2">
        <w:rPr>
          <w:rFonts w:ascii="Arial" w:hAnsi="Arial" w:cs="Arial"/>
          <w:bCs/>
          <w:iCs/>
          <w:sz w:val="24"/>
          <w:szCs w:val="24"/>
          <w:lang w:eastAsia="id-ID"/>
        </w:rPr>
        <w:t>berikut:</w:t>
      </w:r>
    </w:p>
    <w:p w14:paraId="04253BA0" w14:textId="77777777" w:rsidR="00B01B5C" w:rsidRDefault="00B01B5C" w:rsidP="00247479">
      <w:pPr>
        <w:autoSpaceDE w:val="0"/>
        <w:autoSpaceDN w:val="0"/>
        <w:adjustRightInd w:val="0"/>
        <w:spacing w:after="0" w:line="240" w:lineRule="auto"/>
        <w:jc w:val="both"/>
        <w:rPr>
          <w:rFonts w:ascii="Arial" w:hAnsi="Arial" w:cs="Arial"/>
          <w:bCs/>
          <w:iCs/>
          <w:sz w:val="24"/>
          <w:szCs w:val="24"/>
          <w:lang w:eastAsia="id-ID"/>
        </w:rPr>
      </w:pPr>
    </w:p>
    <w:p w14:paraId="0AE8B39E" w14:textId="77777777" w:rsidR="00247479" w:rsidRDefault="00247479" w:rsidP="00247479">
      <w:pPr>
        <w:autoSpaceDE w:val="0"/>
        <w:autoSpaceDN w:val="0"/>
        <w:adjustRightInd w:val="0"/>
        <w:spacing w:after="0" w:line="240" w:lineRule="auto"/>
        <w:jc w:val="both"/>
        <w:rPr>
          <w:rFonts w:ascii="Arial" w:hAnsi="Arial" w:cs="Arial"/>
          <w:bCs/>
          <w:iCs/>
          <w:sz w:val="24"/>
          <w:szCs w:val="24"/>
          <w:lang w:eastAsia="id-ID"/>
        </w:rPr>
      </w:pPr>
    </w:p>
    <w:p w14:paraId="1C3F7C42" w14:textId="77777777" w:rsidR="00247479" w:rsidRDefault="00247479" w:rsidP="00247479">
      <w:pPr>
        <w:autoSpaceDE w:val="0"/>
        <w:autoSpaceDN w:val="0"/>
        <w:adjustRightInd w:val="0"/>
        <w:spacing w:after="0" w:line="240" w:lineRule="auto"/>
        <w:jc w:val="both"/>
        <w:rPr>
          <w:rFonts w:ascii="Arial" w:hAnsi="Arial" w:cs="Arial"/>
          <w:bCs/>
          <w:iCs/>
          <w:sz w:val="24"/>
          <w:szCs w:val="24"/>
          <w:lang w:eastAsia="id-ID"/>
        </w:rPr>
      </w:pPr>
    </w:p>
    <w:p w14:paraId="5E3DFE02" w14:textId="77777777" w:rsidR="00247479" w:rsidRPr="00247479" w:rsidRDefault="00247479" w:rsidP="00247479">
      <w:pPr>
        <w:autoSpaceDE w:val="0"/>
        <w:autoSpaceDN w:val="0"/>
        <w:adjustRightInd w:val="0"/>
        <w:spacing w:after="0" w:line="240" w:lineRule="auto"/>
        <w:jc w:val="both"/>
        <w:rPr>
          <w:rFonts w:ascii="Arial" w:hAnsi="Arial" w:cs="Arial"/>
          <w:bCs/>
          <w:iCs/>
          <w:sz w:val="24"/>
          <w:szCs w:val="24"/>
          <w:lang w:eastAsia="id-ID"/>
        </w:rPr>
      </w:pPr>
    </w:p>
    <w:p w14:paraId="3D2FED83" w14:textId="0778C43F" w:rsidR="00F43673" w:rsidRPr="00B01B5C" w:rsidRDefault="00F43673" w:rsidP="00B01B5C">
      <w:pPr>
        <w:pStyle w:val="ListParagraph"/>
        <w:spacing w:line="240" w:lineRule="auto"/>
        <w:ind w:left="0"/>
        <w:jc w:val="both"/>
        <w:rPr>
          <w:rFonts w:ascii="Arial" w:hAnsi="Arial" w:cs="Arial"/>
          <w:bCs/>
          <w:iCs/>
          <w:lang w:eastAsia="id-ID"/>
        </w:rPr>
      </w:pPr>
      <w:r w:rsidRPr="004F3958">
        <w:rPr>
          <w:rFonts w:ascii="Arial" w:hAnsi="Arial" w:cs="Arial"/>
          <w:bCs/>
          <w:iCs/>
          <w:lang w:eastAsia="id-ID"/>
        </w:rPr>
        <w:t xml:space="preserve">Tabel 1.  Akun Belanja Barang yang Menghasilkan </w:t>
      </w:r>
      <w:r w:rsidR="00B01B5C">
        <w:rPr>
          <w:rFonts w:ascii="Arial" w:hAnsi="Arial" w:cs="Arial"/>
          <w:bCs/>
          <w:iCs/>
          <w:lang w:eastAsia="id-ID"/>
        </w:rPr>
        <w:t>Persediaan</w:t>
      </w:r>
    </w:p>
    <w:tbl>
      <w:tblPr>
        <w:tblpPr w:leftFromText="180" w:rightFromText="180" w:vertAnchor="text" w:horzAnchor="page" w:tblpX="1686" w:tblpY="-1416"/>
        <w:tblW w:w="88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
        <w:gridCol w:w="1487"/>
        <w:gridCol w:w="3061"/>
        <w:gridCol w:w="3381"/>
      </w:tblGrid>
      <w:tr w:rsidR="00B01B5C" w:rsidRPr="00C376F1" w14:paraId="6457E720" w14:textId="77777777" w:rsidTr="00247479">
        <w:trPr>
          <w:trHeight w:val="493"/>
        </w:trPr>
        <w:tc>
          <w:tcPr>
            <w:tcW w:w="879" w:type="dxa"/>
          </w:tcPr>
          <w:p w14:paraId="788E721B" w14:textId="77777777" w:rsidR="002445EF" w:rsidRPr="00C376F1" w:rsidRDefault="002445EF" w:rsidP="00247479">
            <w:pPr>
              <w:pStyle w:val="ListParagraph"/>
              <w:spacing w:line="240" w:lineRule="auto"/>
              <w:ind w:left="0"/>
              <w:jc w:val="center"/>
              <w:rPr>
                <w:rFonts w:ascii="Arial" w:hAnsi="Arial" w:cs="Arial"/>
                <w:b/>
                <w:bCs/>
                <w:iCs/>
                <w:lang w:eastAsia="id-ID"/>
              </w:rPr>
            </w:pPr>
            <w:proofErr w:type="spellStart"/>
            <w:r w:rsidRPr="00C376F1">
              <w:rPr>
                <w:rFonts w:ascii="Arial" w:hAnsi="Arial" w:cs="Arial"/>
                <w:b/>
                <w:bCs/>
                <w:iCs/>
                <w:lang w:eastAsia="id-ID"/>
              </w:rPr>
              <w:lastRenderedPageBreak/>
              <w:t>No</w:t>
            </w:r>
            <w:proofErr w:type="spellEnd"/>
          </w:p>
        </w:tc>
        <w:tc>
          <w:tcPr>
            <w:tcW w:w="1487" w:type="dxa"/>
          </w:tcPr>
          <w:p w14:paraId="0BBC8034" w14:textId="77777777" w:rsidR="002445EF" w:rsidRPr="00C376F1" w:rsidRDefault="002445EF" w:rsidP="00247479">
            <w:pPr>
              <w:pStyle w:val="ListParagraph"/>
              <w:spacing w:line="240" w:lineRule="auto"/>
              <w:ind w:left="-77" w:right="-108"/>
              <w:jc w:val="center"/>
              <w:rPr>
                <w:rFonts w:ascii="Arial" w:hAnsi="Arial" w:cs="Arial"/>
                <w:b/>
                <w:bCs/>
                <w:iCs/>
                <w:lang w:eastAsia="id-ID"/>
              </w:rPr>
            </w:pPr>
            <w:r w:rsidRPr="00C376F1">
              <w:rPr>
                <w:rFonts w:ascii="Arial" w:hAnsi="Arial" w:cs="Arial"/>
                <w:b/>
                <w:bCs/>
                <w:iCs/>
                <w:lang w:eastAsia="id-ID"/>
              </w:rPr>
              <w:t>Kode Akun</w:t>
            </w:r>
            <w:r>
              <w:rPr>
                <w:rFonts w:ascii="Arial" w:hAnsi="Arial" w:cs="Arial"/>
                <w:b/>
                <w:bCs/>
                <w:iCs/>
                <w:lang w:eastAsia="id-ID"/>
              </w:rPr>
              <w:t>/ MAK</w:t>
            </w:r>
          </w:p>
        </w:tc>
        <w:tc>
          <w:tcPr>
            <w:tcW w:w="3061" w:type="dxa"/>
          </w:tcPr>
          <w:p w14:paraId="598F113F" w14:textId="77777777" w:rsidR="002445EF" w:rsidRPr="00C376F1" w:rsidRDefault="002445EF" w:rsidP="00247479">
            <w:pPr>
              <w:pStyle w:val="ListParagraph"/>
              <w:spacing w:line="240" w:lineRule="auto"/>
              <w:ind w:left="0"/>
              <w:jc w:val="center"/>
              <w:rPr>
                <w:rFonts w:ascii="Arial" w:hAnsi="Arial" w:cs="Arial"/>
                <w:b/>
                <w:bCs/>
                <w:iCs/>
                <w:lang w:eastAsia="id-ID"/>
              </w:rPr>
            </w:pPr>
            <w:r w:rsidRPr="00C376F1">
              <w:rPr>
                <w:rFonts w:ascii="Arial" w:hAnsi="Arial" w:cs="Arial"/>
                <w:b/>
                <w:bCs/>
                <w:iCs/>
                <w:lang w:eastAsia="id-ID"/>
              </w:rPr>
              <w:t>Uraian Akun</w:t>
            </w:r>
          </w:p>
        </w:tc>
        <w:tc>
          <w:tcPr>
            <w:tcW w:w="3381" w:type="dxa"/>
          </w:tcPr>
          <w:p w14:paraId="60958D3A" w14:textId="77777777" w:rsidR="002445EF" w:rsidRPr="00C376F1" w:rsidRDefault="002445EF" w:rsidP="00247479">
            <w:pPr>
              <w:pStyle w:val="ListParagraph"/>
              <w:spacing w:line="240" w:lineRule="auto"/>
              <w:ind w:left="33"/>
              <w:jc w:val="center"/>
              <w:rPr>
                <w:rFonts w:ascii="Arial" w:hAnsi="Arial" w:cs="Arial"/>
                <w:b/>
                <w:bCs/>
                <w:iCs/>
                <w:lang w:eastAsia="id-ID"/>
              </w:rPr>
            </w:pPr>
            <w:r w:rsidRPr="00C376F1">
              <w:rPr>
                <w:rFonts w:ascii="Arial" w:hAnsi="Arial" w:cs="Arial"/>
                <w:b/>
                <w:bCs/>
                <w:iCs/>
                <w:lang w:eastAsia="id-ID"/>
              </w:rPr>
              <w:t>Penjelasan</w:t>
            </w:r>
          </w:p>
        </w:tc>
      </w:tr>
      <w:tr w:rsidR="00B01B5C" w:rsidRPr="002A2193" w14:paraId="3082897E" w14:textId="77777777" w:rsidTr="00247479">
        <w:trPr>
          <w:trHeight w:val="1860"/>
        </w:trPr>
        <w:tc>
          <w:tcPr>
            <w:tcW w:w="879" w:type="dxa"/>
          </w:tcPr>
          <w:p w14:paraId="1B4A9689"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1</w:t>
            </w:r>
          </w:p>
        </w:tc>
        <w:tc>
          <w:tcPr>
            <w:tcW w:w="1487" w:type="dxa"/>
          </w:tcPr>
          <w:p w14:paraId="177DCC6E"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521811</w:t>
            </w:r>
          </w:p>
        </w:tc>
        <w:tc>
          <w:tcPr>
            <w:tcW w:w="3061" w:type="dxa"/>
          </w:tcPr>
          <w:p w14:paraId="50185673"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Belanja Barang Persediaan Barang Konsumsi</w:t>
            </w:r>
          </w:p>
        </w:tc>
        <w:tc>
          <w:tcPr>
            <w:tcW w:w="3381" w:type="dxa"/>
          </w:tcPr>
          <w:p w14:paraId="50B96659"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Digunakan untuk mencatat belanja barang yang menghasilkan persediaan berupa</w:t>
            </w:r>
          </w:p>
          <w:p w14:paraId="47DE26C7" w14:textId="18DCD837" w:rsidR="002445EF" w:rsidRPr="009B0E1C" w:rsidRDefault="00F43673" w:rsidP="00247479">
            <w:pPr>
              <w:autoSpaceDE w:val="0"/>
              <w:autoSpaceDN w:val="0"/>
              <w:adjustRightInd w:val="0"/>
              <w:spacing w:after="0" w:line="240" w:lineRule="auto"/>
              <w:rPr>
                <w:rFonts w:ascii="Arial" w:hAnsi="Arial" w:cs="Arial"/>
              </w:rPr>
            </w:pPr>
            <w:r>
              <w:rPr>
                <w:rFonts w:ascii="Arial" w:hAnsi="Arial" w:cs="Arial"/>
              </w:rPr>
              <w:t>barang konsumsi, seperti ATK, bahan cetakan, a</w:t>
            </w:r>
            <w:r w:rsidR="00B01B5C">
              <w:rPr>
                <w:rFonts w:ascii="Arial" w:hAnsi="Arial" w:cs="Arial"/>
              </w:rPr>
              <w:t>lat-</w:t>
            </w:r>
            <w:r>
              <w:rPr>
                <w:rFonts w:ascii="Arial" w:hAnsi="Arial" w:cs="Arial"/>
              </w:rPr>
              <w:t xml:space="preserve">alat rumah tangga </w:t>
            </w:r>
            <w:r w:rsidR="002445EF" w:rsidRPr="009B0E1C">
              <w:rPr>
                <w:rFonts w:ascii="Arial" w:hAnsi="Arial" w:cs="Arial"/>
              </w:rPr>
              <w:t>dan lain-lain.</w:t>
            </w:r>
          </w:p>
        </w:tc>
      </w:tr>
      <w:tr w:rsidR="00B01B5C" w:rsidRPr="002A2193" w14:paraId="36D7924D" w14:textId="77777777" w:rsidTr="00247479">
        <w:trPr>
          <w:trHeight w:val="1001"/>
        </w:trPr>
        <w:tc>
          <w:tcPr>
            <w:tcW w:w="879" w:type="dxa"/>
          </w:tcPr>
          <w:p w14:paraId="1AE18184"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2</w:t>
            </w:r>
          </w:p>
        </w:tc>
        <w:tc>
          <w:tcPr>
            <w:tcW w:w="1487" w:type="dxa"/>
          </w:tcPr>
          <w:p w14:paraId="58325727"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521812</w:t>
            </w:r>
          </w:p>
        </w:tc>
        <w:tc>
          <w:tcPr>
            <w:tcW w:w="3061" w:type="dxa"/>
          </w:tcPr>
          <w:p w14:paraId="1E4667D5"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Belanja Barang Persediaan Amunisi</w:t>
            </w:r>
          </w:p>
        </w:tc>
        <w:tc>
          <w:tcPr>
            <w:tcW w:w="3381" w:type="dxa"/>
          </w:tcPr>
          <w:p w14:paraId="0E0A291A"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Digunakan unt</w:t>
            </w:r>
            <w:r>
              <w:rPr>
                <w:rFonts w:ascii="Arial" w:hAnsi="Arial" w:cs="Arial"/>
              </w:rPr>
              <w:t xml:space="preserve">uk mencatat belanja barang yang </w:t>
            </w:r>
            <w:r w:rsidRPr="009B0E1C">
              <w:rPr>
                <w:rFonts w:ascii="Arial" w:hAnsi="Arial" w:cs="Arial"/>
              </w:rPr>
              <w:t>menghasilkan persediaan berupa</w:t>
            </w:r>
            <w:r>
              <w:rPr>
                <w:rFonts w:ascii="Arial" w:hAnsi="Arial" w:cs="Arial"/>
              </w:rPr>
              <w:t xml:space="preserve"> </w:t>
            </w:r>
            <w:r w:rsidRPr="009B0E1C">
              <w:rPr>
                <w:rFonts w:ascii="Arial" w:hAnsi="Arial" w:cs="Arial"/>
              </w:rPr>
              <w:t>amunisi.</w:t>
            </w:r>
          </w:p>
        </w:tc>
      </w:tr>
      <w:tr w:rsidR="00B01B5C" w:rsidRPr="002A2193" w14:paraId="5C26D097" w14:textId="77777777" w:rsidTr="00247479">
        <w:trPr>
          <w:trHeight w:val="1315"/>
        </w:trPr>
        <w:tc>
          <w:tcPr>
            <w:tcW w:w="879" w:type="dxa"/>
          </w:tcPr>
          <w:p w14:paraId="0714753C"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3</w:t>
            </w:r>
          </w:p>
        </w:tc>
        <w:tc>
          <w:tcPr>
            <w:tcW w:w="1487" w:type="dxa"/>
          </w:tcPr>
          <w:p w14:paraId="36E2296F"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521813</w:t>
            </w:r>
          </w:p>
        </w:tc>
        <w:tc>
          <w:tcPr>
            <w:tcW w:w="3061" w:type="dxa"/>
          </w:tcPr>
          <w:p w14:paraId="1D5C485D"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Belanja Barang Persediaan Pita Cukai, Meterai dan</w:t>
            </w:r>
          </w:p>
          <w:p w14:paraId="7850E4BC"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Leges</w:t>
            </w:r>
          </w:p>
        </w:tc>
        <w:tc>
          <w:tcPr>
            <w:tcW w:w="3381" w:type="dxa"/>
          </w:tcPr>
          <w:p w14:paraId="5ED63E74" w14:textId="16B73572"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Digunakan untuk mencatat belanja bara</w:t>
            </w:r>
            <w:r>
              <w:rPr>
                <w:rFonts w:ascii="Arial" w:hAnsi="Arial" w:cs="Arial"/>
              </w:rPr>
              <w:t xml:space="preserve">ng yang menghasilkan persediaan </w:t>
            </w:r>
            <w:r w:rsidRPr="009B0E1C">
              <w:rPr>
                <w:rFonts w:ascii="Arial" w:hAnsi="Arial" w:cs="Arial"/>
              </w:rPr>
              <w:t>berupa</w:t>
            </w:r>
            <w:r>
              <w:rPr>
                <w:rFonts w:ascii="Arial" w:hAnsi="Arial" w:cs="Arial"/>
              </w:rPr>
              <w:t xml:space="preserve"> pita cukai, m</w:t>
            </w:r>
            <w:r w:rsidRPr="009B0E1C">
              <w:rPr>
                <w:rFonts w:ascii="Arial" w:hAnsi="Arial" w:cs="Arial"/>
              </w:rPr>
              <w:t>e</w:t>
            </w:r>
            <w:r>
              <w:rPr>
                <w:rFonts w:ascii="Arial" w:hAnsi="Arial" w:cs="Arial"/>
              </w:rPr>
              <w:t>terai dan l</w:t>
            </w:r>
            <w:r w:rsidRPr="009B0E1C">
              <w:rPr>
                <w:rFonts w:ascii="Arial" w:hAnsi="Arial" w:cs="Arial"/>
              </w:rPr>
              <w:t>eges.</w:t>
            </w:r>
          </w:p>
        </w:tc>
      </w:tr>
      <w:tr w:rsidR="00B01B5C" w:rsidRPr="002A2193" w14:paraId="5D33B500" w14:textId="77777777" w:rsidTr="00247479">
        <w:trPr>
          <w:trHeight w:val="1255"/>
        </w:trPr>
        <w:tc>
          <w:tcPr>
            <w:tcW w:w="879" w:type="dxa"/>
          </w:tcPr>
          <w:p w14:paraId="581D12A3"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4</w:t>
            </w:r>
          </w:p>
        </w:tc>
        <w:tc>
          <w:tcPr>
            <w:tcW w:w="1487" w:type="dxa"/>
          </w:tcPr>
          <w:p w14:paraId="6E60D2A0"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521821</w:t>
            </w:r>
          </w:p>
        </w:tc>
        <w:tc>
          <w:tcPr>
            <w:tcW w:w="3061" w:type="dxa"/>
          </w:tcPr>
          <w:p w14:paraId="137D350C" w14:textId="5C687EFD" w:rsidR="002445EF" w:rsidRPr="009B0E1C" w:rsidRDefault="002445EF" w:rsidP="00247479">
            <w:pPr>
              <w:pStyle w:val="ListParagraph"/>
              <w:spacing w:line="240" w:lineRule="auto"/>
              <w:ind w:left="0"/>
              <w:jc w:val="both"/>
              <w:rPr>
                <w:rFonts w:ascii="Arial" w:hAnsi="Arial" w:cs="Arial"/>
                <w:bCs/>
                <w:iCs/>
                <w:lang w:eastAsia="id-ID"/>
              </w:rPr>
            </w:pPr>
            <w:r>
              <w:rPr>
                <w:rFonts w:ascii="Arial" w:hAnsi="Arial" w:cs="Arial"/>
              </w:rPr>
              <w:t>Belanja Barang Persediaan Bahan B</w:t>
            </w:r>
            <w:r w:rsidRPr="009B0E1C">
              <w:rPr>
                <w:rFonts w:ascii="Arial" w:hAnsi="Arial" w:cs="Arial"/>
              </w:rPr>
              <w:t>aku</w:t>
            </w:r>
          </w:p>
        </w:tc>
        <w:tc>
          <w:tcPr>
            <w:tcW w:w="3381" w:type="dxa"/>
          </w:tcPr>
          <w:p w14:paraId="4568B6A5"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Digunakan untuk mencatat belanja barang yang menghasilkan persediaan berupa</w:t>
            </w:r>
            <w:r>
              <w:rPr>
                <w:rFonts w:ascii="Arial" w:hAnsi="Arial" w:cs="Arial"/>
              </w:rPr>
              <w:t xml:space="preserve"> </w:t>
            </w:r>
            <w:r w:rsidRPr="009B0E1C">
              <w:rPr>
                <w:rFonts w:ascii="Arial" w:hAnsi="Arial" w:cs="Arial"/>
              </w:rPr>
              <w:t>bahan untuk proses produksi berupa bahan baku.</w:t>
            </w:r>
          </w:p>
        </w:tc>
      </w:tr>
      <w:tr w:rsidR="00B01B5C" w:rsidRPr="002A2193" w14:paraId="2FB63709" w14:textId="77777777" w:rsidTr="00247479">
        <w:trPr>
          <w:trHeight w:val="1293"/>
        </w:trPr>
        <w:tc>
          <w:tcPr>
            <w:tcW w:w="879" w:type="dxa"/>
          </w:tcPr>
          <w:p w14:paraId="23B3B1C5"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5</w:t>
            </w:r>
          </w:p>
        </w:tc>
        <w:tc>
          <w:tcPr>
            <w:tcW w:w="1487" w:type="dxa"/>
          </w:tcPr>
          <w:p w14:paraId="3FB79434" w14:textId="77777777" w:rsidR="002445EF" w:rsidRPr="009B0E1C" w:rsidRDefault="002445EF" w:rsidP="00247479">
            <w:pPr>
              <w:pStyle w:val="ListParagraph"/>
              <w:spacing w:line="240" w:lineRule="auto"/>
              <w:ind w:left="0"/>
              <w:jc w:val="both"/>
              <w:rPr>
                <w:rFonts w:ascii="Arial" w:hAnsi="Arial" w:cs="Arial"/>
                <w:bCs/>
                <w:iCs/>
                <w:lang w:eastAsia="id-ID"/>
              </w:rPr>
            </w:pPr>
            <w:r w:rsidRPr="009B0E1C">
              <w:rPr>
                <w:rFonts w:ascii="Arial" w:hAnsi="Arial" w:cs="Arial"/>
              </w:rPr>
              <w:t>521822</w:t>
            </w:r>
          </w:p>
        </w:tc>
        <w:tc>
          <w:tcPr>
            <w:tcW w:w="3061" w:type="dxa"/>
          </w:tcPr>
          <w:p w14:paraId="00BD6D3B" w14:textId="621D603D" w:rsidR="002445EF" w:rsidRPr="009B0E1C" w:rsidRDefault="002445EF" w:rsidP="00247479">
            <w:pPr>
              <w:autoSpaceDE w:val="0"/>
              <w:autoSpaceDN w:val="0"/>
              <w:adjustRightInd w:val="0"/>
              <w:spacing w:after="0" w:line="240" w:lineRule="auto"/>
              <w:rPr>
                <w:rFonts w:ascii="Arial" w:hAnsi="Arial" w:cs="Arial"/>
              </w:rPr>
            </w:pPr>
            <w:r>
              <w:rPr>
                <w:rFonts w:ascii="Arial" w:hAnsi="Arial" w:cs="Arial"/>
              </w:rPr>
              <w:t>Belanja Barang Persediaan Barang dalam P</w:t>
            </w:r>
            <w:r w:rsidRPr="009B0E1C">
              <w:rPr>
                <w:rFonts w:ascii="Arial" w:hAnsi="Arial" w:cs="Arial"/>
              </w:rPr>
              <w:t>roses</w:t>
            </w:r>
          </w:p>
          <w:p w14:paraId="7E1417D8" w14:textId="77777777" w:rsidR="002445EF" w:rsidRPr="009B0E1C" w:rsidRDefault="002445EF" w:rsidP="00247479">
            <w:pPr>
              <w:pStyle w:val="ListParagraph"/>
              <w:spacing w:line="240" w:lineRule="auto"/>
              <w:ind w:left="0"/>
              <w:jc w:val="both"/>
              <w:rPr>
                <w:rFonts w:ascii="Arial" w:hAnsi="Arial" w:cs="Arial"/>
                <w:bCs/>
                <w:iCs/>
                <w:lang w:eastAsia="id-ID"/>
              </w:rPr>
            </w:pPr>
          </w:p>
        </w:tc>
        <w:tc>
          <w:tcPr>
            <w:tcW w:w="3381" w:type="dxa"/>
          </w:tcPr>
          <w:p w14:paraId="63E3A823" w14:textId="77777777" w:rsidR="002445EF" w:rsidRPr="00DB4196" w:rsidRDefault="002445EF" w:rsidP="00247479">
            <w:pPr>
              <w:autoSpaceDE w:val="0"/>
              <w:autoSpaceDN w:val="0"/>
              <w:adjustRightInd w:val="0"/>
              <w:spacing w:after="0" w:line="240" w:lineRule="auto"/>
              <w:rPr>
                <w:rFonts w:ascii="Arial" w:hAnsi="Arial" w:cs="Arial"/>
              </w:rPr>
            </w:pPr>
            <w:r w:rsidRPr="009B0E1C">
              <w:rPr>
                <w:rFonts w:ascii="Arial" w:hAnsi="Arial" w:cs="Arial"/>
              </w:rPr>
              <w:t>Digunakan untuk mencatat belanja barang yang menghasilkan persediaan berupa</w:t>
            </w:r>
            <w:r>
              <w:rPr>
                <w:rFonts w:ascii="Arial" w:hAnsi="Arial" w:cs="Arial"/>
              </w:rPr>
              <w:t xml:space="preserve"> </w:t>
            </w:r>
            <w:r w:rsidRPr="009B0E1C">
              <w:rPr>
                <w:rFonts w:ascii="Arial" w:hAnsi="Arial" w:cs="Arial"/>
              </w:rPr>
              <w:t>barang dalam proses produksi</w:t>
            </w:r>
            <w:r>
              <w:rPr>
                <w:rFonts w:ascii="Arial" w:hAnsi="Arial" w:cs="Arial"/>
              </w:rPr>
              <w:t>.</w:t>
            </w:r>
          </w:p>
        </w:tc>
      </w:tr>
      <w:tr w:rsidR="00B01B5C" w:rsidRPr="002A2193" w14:paraId="207314A8" w14:textId="77777777" w:rsidTr="00247479">
        <w:trPr>
          <w:trHeight w:val="817"/>
        </w:trPr>
        <w:tc>
          <w:tcPr>
            <w:tcW w:w="879" w:type="dxa"/>
          </w:tcPr>
          <w:p w14:paraId="7C6A1275"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6</w:t>
            </w:r>
          </w:p>
        </w:tc>
        <w:tc>
          <w:tcPr>
            <w:tcW w:w="1487" w:type="dxa"/>
          </w:tcPr>
          <w:p w14:paraId="0C530992" w14:textId="77777777" w:rsidR="002445EF" w:rsidRPr="009B0E1C" w:rsidRDefault="002445EF" w:rsidP="00247479">
            <w:pPr>
              <w:pStyle w:val="ListParagraph"/>
              <w:spacing w:line="240" w:lineRule="auto"/>
              <w:ind w:left="0"/>
              <w:jc w:val="both"/>
              <w:rPr>
                <w:rFonts w:ascii="Arial" w:hAnsi="Arial" w:cs="Arial"/>
              </w:rPr>
            </w:pPr>
            <w:r w:rsidRPr="009B0E1C">
              <w:rPr>
                <w:rFonts w:ascii="Arial" w:hAnsi="Arial" w:cs="Arial"/>
              </w:rPr>
              <w:t>521831</w:t>
            </w:r>
          </w:p>
        </w:tc>
        <w:tc>
          <w:tcPr>
            <w:tcW w:w="3061" w:type="dxa"/>
          </w:tcPr>
          <w:p w14:paraId="68A2CB47" w14:textId="77777777"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Belanja Barang Persediaan untuk tujuan</w:t>
            </w:r>
          </w:p>
          <w:p w14:paraId="485D4732" w14:textId="790AFB53" w:rsidR="002445EF" w:rsidRPr="009B0E1C" w:rsidRDefault="002445EF" w:rsidP="00247479">
            <w:pPr>
              <w:autoSpaceDE w:val="0"/>
              <w:autoSpaceDN w:val="0"/>
              <w:adjustRightInd w:val="0"/>
              <w:spacing w:after="0" w:line="240" w:lineRule="auto"/>
              <w:rPr>
                <w:rFonts w:ascii="Arial" w:hAnsi="Arial" w:cs="Arial"/>
              </w:rPr>
            </w:pPr>
            <w:r w:rsidRPr="009B0E1C">
              <w:rPr>
                <w:rFonts w:ascii="Arial" w:hAnsi="Arial" w:cs="Arial"/>
              </w:rPr>
              <w:t>strategis/</w:t>
            </w:r>
            <w:proofErr w:type="spellStart"/>
            <w:r w:rsidR="00B01B5C">
              <w:rPr>
                <w:rFonts w:ascii="Arial" w:hAnsi="Arial" w:cs="Arial"/>
              </w:rPr>
              <w:t>berjaga</w:t>
            </w:r>
            <w:r w:rsidRPr="009B0E1C">
              <w:rPr>
                <w:rFonts w:ascii="Arial" w:hAnsi="Arial" w:cs="Arial"/>
              </w:rPr>
              <w:t>­jaga</w:t>
            </w:r>
            <w:proofErr w:type="spellEnd"/>
          </w:p>
        </w:tc>
        <w:tc>
          <w:tcPr>
            <w:tcW w:w="3381" w:type="dxa"/>
          </w:tcPr>
          <w:p w14:paraId="3D81324A" w14:textId="139D250C" w:rsidR="002445EF" w:rsidRPr="009B0E1C" w:rsidRDefault="002445EF" w:rsidP="00247479">
            <w:pPr>
              <w:rPr>
                <w:rFonts w:ascii="Arial" w:hAnsi="Arial" w:cs="Arial"/>
              </w:rPr>
            </w:pPr>
            <w:r>
              <w:rPr>
                <w:rFonts w:ascii="Arial" w:hAnsi="Arial" w:cs="Arial"/>
              </w:rPr>
              <w:t>Digunakan untuk tujuan strategis/</w:t>
            </w:r>
            <w:proofErr w:type="spellStart"/>
            <w:r>
              <w:rPr>
                <w:rFonts w:ascii="Arial" w:hAnsi="Arial" w:cs="Arial"/>
              </w:rPr>
              <w:t>berjaga</w:t>
            </w:r>
            <w:r w:rsidRPr="009B0E1C">
              <w:rPr>
                <w:rFonts w:ascii="Arial" w:hAnsi="Arial" w:cs="Arial"/>
              </w:rPr>
              <w:t>­jaga</w:t>
            </w:r>
            <w:proofErr w:type="spellEnd"/>
            <w:r w:rsidR="00F43673">
              <w:rPr>
                <w:rFonts w:ascii="Arial" w:hAnsi="Arial" w:cs="Arial"/>
              </w:rPr>
              <w:t>.</w:t>
            </w:r>
          </w:p>
        </w:tc>
      </w:tr>
      <w:tr w:rsidR="00B01B5C" w:rsidRPr="002A2193" w14:paraId="29F142BA" w14:textId="77777777" w:rsidTr="00247479">
        <w:trPr>
          <w:trHeight w:val="1066"/>
        </w:trPr>
        <w:tc>
          <w:tcPr>
            <w:tcW w:w="879" w:type="dxa"/>
          </w:tcPr>
          <w:p w14:paraId="79EC275A"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7</w:t>
            </w:r>
          </w:p>
        </w:tc>
        <w:tc>
          <w:tcPr>
            <w:tcW w:w="1487" w:type="dxa"/>
          </w:tcPr>
          <w:p w14:paraId="73AE9BFB" w14:textId="77777777" w:rsidR="002445EF" w:rsidRPr="009B0E1C" w:rsidRDefault="002445EF" w:rsidP="00247479">
            <w:pPr>
              <w:pStyle w:val="ListParagraph"/>
              <w:spacing w:line="240" w:lineRule="auto"/>
              <w:ind w:left="0"/>
              <w:jc w:val="both"/>
              <w:rPr>
                <w:rFonts w:ascii="Arial" w:hAnsi="Arial" w:cs="Arial"/>
              </w:rPr>
            </w:pPr>
            <w:r w:rsidRPr="009B0E1C">
              <w:rPr>
                <w:rFonts w:ascii="Arial" w:hAnsi="Arial" w:cs="Arial"/>
              </w:rPr>
              <w:t>521832</w:t>
            </w:r>
          </w:p>
        </w:tc>
        <w:tc>
          <w:tcPr>
            <w:tcW w:w="3061" w:type="dxa"/>
          </w:tcPr>
          <w:p w14:paraId="0CA2E8CB" w14:textId="77777777" w:rsidR="002445EF" w:rsidRPr="009B0E1C" w:rsidRDefault="002445EF" w:rsidP="00247479">
            <w:pPr>
              <w:rPr>
                <w:rFonts w:ascii="Arial" w:hAnsi="Arial" w:cs="Arial"/>
              </w:rPr>
            </w:pPr>
            <w:r w:rsidRPr="009B0E1C">
              <w:rPr>
                <w:rFonts w:ascii="Arial" w:hAnsi="Arial" w:cs="Arial"/>
              </w:rPr>
              <w:t>Belanja Barang Persediaan Lainnya</w:t>
            </w:r>
          </w:p>
        </w:tc>
        <w:tc>
          <w:tcPr>
            <w:tcW w:w="3381" w:type="dxa"/>
          </w:tcPr>
          <w:p w14:paraId="60C969EB" w14:textId="77777777" w:rsidR="002445EF" w:rsidRPr="009B0E1C" w:rsidRDefault="002445EF" w:rsidP="00247479">
            <w:pPr>
              <w:rPr>
                <w:rFonts w:ascii="Arial" w:hAnsi="Arial" w:cs="Arial"/>
              </w:rPr>
            </w:pPr>
            <w:r w:rsidRPr="009B0E1C">
              <w:rPr>
                <w:rFonts w:ascii="Arial" w:hAnsi="Arial" w:cs="Arial"/>
              </w:rPr>
              <w:t>Digunakan untuk mencatat belanja bara</w:t>
            </w:r>
            <w:r>
              <w:rPr>
                <w:rFonts w:ascii="Arial" w:hAnsi="Arial" w:cs="Arial"/>
              </w:rPr>
              <w:t xml:space="preserve">ng yang menghasilkan persediaan </w:t>
            </w:r>
            <w:r w:rsidRPr="009B0E1C">
              <w:rPr>
                <w:rFonts w:ascii="Arial" w:hAnsi="Arial" w:cs="Arial"/>
              </w:rPr>
              <w:t>lainnya.</w:t>
            </w:r>
          </w:p>
        </w:tc>
      </w:tr>
      <w:tr w:rsidR="00B01B5C" w:rsidRPr="002A2193" w14:paraId="2273F508" w14:textId="77777777" w:rsidTr="00247479">
        <w:trPr>
          <w:trHeight w:val="1602"/>
        </w:trPr>
        <w:tc>
          <w:tcPr>
            <w:tcW w:w="879" w:type="dxa"/>
          </w:tcPr>
          <w:p w14:paraId="279991B2"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8</w:t>
            </w:r>
          </w:p>
        </w:tc>
        <w:tc>
          <w:tcPr>
            <w:tcW w:w="1487" w:type="dxa"/>
          </w:tcPr>
          <w:p w14:paraId="49770F03"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523112</w:t>
            </w:r>
          </w:p>
          <w:p w14:paraId="7787CC84" w14:textId="77777777" w:rsidR="002445EF" w:rsidRPr="009B0E1C" w:rsidRDefault="002445EF" w:rsidP="00247479">
            <w:pPr>
              <w:pStyle w:val="ListParagraph"/>
              <w:spacing w:line="240" w:lineRule="auto"/>
              <w:ind w:left="0"/>
              <w:jc w:val="both"/>
              <w:rPr>
                <w:rFonts w:ascii="Arial" w:hAnsi="Arial" w:cs="Arial"/>
              </w:rPr>
            </w:pPr>
          </w:p>
        </w:tc>
        <w:tc>
          <w:tcPr>
            <w:tcW w:w="3061" w:type="dxa"/>
          </w:tcPr>
          <w:p w14:paraId="2FBDC968"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 xml:space="preserve">Belanja Barang Persediaan Pemeliharaan Gedung dan Bangunan </w:t>
            </w:r>
          </w:p>
          <w:p w14:paraId="1EE47286" w14:textId="77777777" w:rsidR="002445EF" w:rsidRPr="009B0E1C" w:rsidRDefault="002445EF" w:rsidP="00247479">
            <w:pPr>
              <w:pStyle w:val="ListParagraph"/>
              <w:spacing w:line="240" w:lineRule="auto"/>
              <w:ind w:left="0"/>
              <w:jc w:val="both"/>
              <w:rPr>
                <w:rFonts w:ascii="Arial" w:hAnsi="Arial" w:cs="Arial"/>
                <w:bCs/>
                <w:iCs/>
                <w:lang w:eastAsia="id-ID"/>
              </w:rPr>
            </w:pPr>
          </w:p>
        </w:tc>
        <w:tc>
          <w:tcPr>
            <w:tcW w:w="3381" w:type="dxa"/>
          </w:tcPr>
          <w:p w14:paraId="3D0A4D0E"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4F3AEBC6" w14:textId="77777777" w:rsidR="002445EF" w:rsidRPr="009B0E1C" w:rsidRDefault="002445EF" w:rsidP="00247479">
            <w:pPr>
              <w:rPr>
                <w:rFonts w:ascii="Arial" w:hAnsi="Arial" w:cs="Arial"/>
                <w:bCs/>
              </w:rPr>
            </w:pPr>
            <w:r w:rsidRPr="009B0E1C">
              <w:rPr>
                <w:rFonts w:ascii="Arial" w:hAnsi="Arial" w:cs="Arial"/>
                <w:bCs/>
              </w:rPr>
              <w:t>berupa bahan untuk pemeliharaan gedung dan bangunan.</w:t>
            </w:r>
          </w:p>
        </w:tc>
      </w:tr>
      <w:tr w:rsidR="00B01B5C" w:rsidRPr="002A2193" w14:paraId="437796F0" w14:textId="77777777" w:rsidTr="00247479">
        <w:trPr>
          <w:trHeight w:val="1682"/>
        </w:trPr>
        <w:tc>
          <w:tcPr>
            <w:tcW w:w="879" w:type="dxa"/>
          </w:tcPr>
          <w:p w14:paraId="558BEF2C"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9</w:t>
            </w:r>
          </w:p>
        </w:tc>
        <w:tc>
          <w:tcPr>
            <w:tcW w:w="1487" w:type="dxa"/>
          </w:tcPr>
          <w:p w14:paraId="74635ED2"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523123</w:t>
            </w:r>
          </w:p>
          <w:p w14:paraId="23399773" w14:textId="77777777" w:rsidR="002445EF" w:rsidRPr="009B0E1C" w:rsidRDefault="002445EF" w:rsidP="00247479">
            <w:pPr>
              <w:pStyle w:val="ListParagraph"/>
              <w:spacing w:line="240" w:lineRule="auto"/>
              <w:ind w:left="0"/>
              <w:jc w:val="both"/>
              <w:rPr>
                <w:rFonts w:ascii="Arial" w:hAnsi="Arial" w:cs="Arial"/>
              </w:rPr>
            </w:pPr>
          </w:p>
        </w:tc>
        <w:tc>
          <w:tcPr>
            <w:tcW w:w="3061" w:type="dxa"/>
          </w:tcPr>
          <w:p w14:paraId="7373E5AD"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 xml:space="preserve">Belanja Barang Persediaan Pemeliharaan  Peralatan dan Mesin </w:t>
            </w:r>
          </w:p>
          <w:p w14:paraId="403F01F4" w14:textId="77777777" w:rsidR="002445EF" w:rsidRPr="009B0E1C" w:rsidRDefault="002445EF" w:rsidP="00247479">
            <w:pPr>
              <w:autoSpaceDE w:val="0"/>
              <w:autoSpaceDN w:val="0"/>
              <w:adjustRightInd w:val="0"/>
              <w:spacing w:after="0" w:line="240" w:lineRule="auto"/>
              <w:rPr>
                <w:rFonts w:ascii="Arial" w:hAnsi="Arial" w:cs="Arial"/>
                <w:bCs/>
              </w:rPr>
            </w:pPr>
          </w:p>
          <w:p w14:paraId="4C3ABAE4" w14:textId="77777777" w:rsidR="002445EF" w:rsidRPr="009B0E1C" w:rsidRDefault="002445EF" w:rsidP="00247479">
            <w:pPr>
              <w:autoSpaceDE w:val="0"/>
              <w:autoSpaceDN w:val="0"/>
              <w:adjustRightInd w:val="0"/>
              <w:spacing w:after="0" w:line="240" w:lineRule="auto"/>
              <w:rPr>
                <w:rFonts w:ascii="Arial" w:hAnsi="Arial" w:cs="Arial"/>
                <w:bCs/>
                <w:iCs/>
                <w:lang w:eastAsia="id-ID"/>
              </w:rPr>
            </w:pPr>
          </w:p>
        </w:tc>
        <w:tc>
          <w:tcPr>
            <w:tcW w:w="3381" w:type="dxa"/>
          </w:tcPr>
          <w:p w14:paraId="0420A116"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72D07DD0" w14:textId="77777777" w:rsidR="002445EF" w:rsidRPr="009B0E1C" w:rsidRDefault="002445EF" w:rsidP="00247479">
            <w:pPr>
              <w:rPr>
                <w:rFonts w:ascii="Arial" w:hAnsi="Arial" w:cs="Arial"/>
                <w:bCs/>
              </w:rPr>
            </w:pPr>
            <w:r w:rsidRPr="009B0E1C">
              <w:rPr>
                <w:rFonts w:ascii="Arial" w:hAnsi="Arial" w:cs="Arial"/>
                <w:bCs/>
              </w:rPr>
              <w:t>berupa bahan untuk pemeliharaan peralatan dan mesin.</w:t>
            </w:r>
          </w:p>
        </w:tc>
      </w:tr>
      <w:tr w:rsidR="00B01B5C" w:rsidRPr="002A2193" w14:paraId="10715421" w14:textId="77777777" w:rsidTr="00247479">
        <w:trPr>
          <w:trHeight w:val="1694"/>
        </w:trPr>
        <w:tc>
          <w:tcPr>
            <w:tcW w:w="879" w:type="dxa"/>
          </w:tcPr>
          <w:p w14:paraId="5DE6511F"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10</w:t>
            </w:r>
          </w:p>
        </w:tc>
        <w:tc>
          <w:tcPr>
            <w:tcW w:w="1487" w:type="dxa"/>
          </w:tcPr>
          <w:p w14:paraId="67C30D97" w14:textId="77777777" w:rsidR="002445EF" w:rsidRPr="009B0E1C" w:rsidRDefault="002445EF" w:rsidP="00247479">
            <w:pPr>
              <w:pStyle w:val="ListParagraph"/>
              <w:spacing w:line="240" w:lineRule="auto"/>
              <w:ind w:left="0"/>
              <w:jc w:val="both"/>
              <w:rPr>
                <w:rFonts w:ascii="Arial" w:hAnsi="Arial" w:cs="Arial"/>
              </w:rPr>
            </w:pPr>
            <w:r w:rsidRPr="009B0E1C">
              <w:rPr>
                <w:rFonts w:ascii="Arial" w:hAnsi="Arial" w:cs="Arial"/>
                <w:bCs/>
              </w:rPr>
              <w:t>523134</w:t>
            </w:r>
          </w:p>
        </w:tc>
        <w:tc>
          <w:tcPr>
            <w:tcW w:w="3061" w:type="dxa"/>
          </w:tcPr>
          <w:p w14:paraId="40ED594F"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 xml:space="preserve">Belanja Barang Persediaan Pemeliharaan Jalan dan Jembatan </w:t>
            </w:r>
          </w:p>
          <w:p w14:paraId="6C880469" w14:textId="77777777" w:rsidR="002445EF" w:rsidRPr="009B0E1C" w:rsidRDefault="002445EF" w:rsidP="00247479">
            <w:pPr>
              <w:pStyle w:val="ListParagraph"/>
              <w:spacing w:line="240" w:lineRule="auto"/>
              <w:ind w:left="0"/>
              <w:jc w:val="both"/>
              <w:rPr>
                <w:rFonts w:ascii="Arial" w:hAnsi="Arial" w:cs="Arial"/>
                <w:bCs/>
                <w:iCs/>
                <w:lang w:eastAsia="id-ID"/>
              </w:rPr>
            </w:pPr>
          </w:p>
        </w:tc>
        <w:tc>
          <w:tcPr>
            <w:tcW w:w="3381" w:type="dxa"/>
          </w:tcPr>
          <w:p w14:paraId="391E32BF"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568D93F0" w14:textId="77777777" w:rsidR="002445EF" w:rsidRPr="009B0E1C" w:rsidRDefault="002445EF" w:rsidP="00247479">
            <w:pPr>
              <w:pStyle w:val="ListParagraph"/>
              <w:spacing w:line="240" w:lineRule="auto"/>
              <w:ind w:left="0"/>
              <w:rPr>
                <w:rFonts w:ascii="Arial" w:hAnsi="Arial" w:cs="Arial"/>
                <w:bCs/>
                <w:iCs/>
                <w:lang w:eastAsia="id-ID"/>
              </w:rPr>
            </w:pPr>
            <w:r w:rsidRPr="009B0E1C">
              <w:rPr>
                <w:rFonts w:ascii="Arial" w:hAnsi="Arial" w:cs="Arial"/>
                <w:bCs/>
              </w:rPr>
              <w:t>berupa bahan untuk pemeliharaan jalan dan jembatan</w:t>
            </w:r>
          </w:p>
        </w:tc>
      </w:tr>
      <w:tr w:rsidR="00B01B5C" w:rsidRPr="002A2193" w14:paraId="44E7914F" w14:textId="77777777" w:rsidTr="00247479">
        <w:trPr>
          <w:trHeight w:val="1255"/>
        </w:trPr>
        <w:tc>
          <w:tcPr>
            <w:tcW w:w="879" w:type="dxa"/>
          </w:tcPr>
          <w:p w14:paraId="66B525B7"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lastRenderedPageBreak/>
              <w:t>11</w:t>
            </w:r>
          </w:p>
        </w:tc>
        <w:tc>
          <w:tcPr>
            <w:tcW w:w="1487" w:type="dxa"/>
          </w:tcPr>
          <w:p w14:paraId="4E74D25E"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523135</w:t>
            </w:r>
          </w:p>
          <w:p w14:paraId="72B747C6" w14:textId="77777777" w:rsidR="002445EF" w:rsidRPr="009B0E1C" w:rsidRDefault="002445EF" w:rsidP="00247479">
            <w:pPr>
              <w:pStyle w:val="ListParagraph"/>
              <w:spacing w:line="240" w:lineRule="auto"/>
              <w:ind w:left="0"/>
              <w:jc w:val="both"/>
              <w:rPr>
                <w:rFonts w:ascii="Arial" w:hAnsi="Arial" w:cs="Arial"/>
              </w:rPr>
            </w:pPr>
          </w:p>
        </w:tc>
        <w:tc>
          <w:tcPr>
            <w:tcW w:w="3061" w:type="dxa"/>
          </w:tcPr>
          <w:p w14:paraId="7C4958C8"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 xml:space="preserve">Belanja Barang Persediaan Pemeliharaan Irigasi </w:t>
            </w:r>
          </w:p>
          <w:p w14:paraId="24DFF98D" w14:textId="77777777" w:rsidR="002445EF" w:rsidRPr="009B0E1C" w:rsidRDefault="002445EF" w:rsidP="00247479">
            <w:pPr>
              <w:pStyle w:val="ListParagraph"/>
              <w:spacing w:line="240" w:lineRule="auto"/>
              <w:ind w:left="0"/>
              <w:jc w:val="both"/>
              <w:rPr>
                <w:rFonts w:ascii="Arial" w:hAnsi="Arial" w:cs="Arial"/>
                <w:bCs/>
                <w:iCs/>
                <w:lang w:eastAsia="id-ID"/>
              </w:rPr>
            </w:pPr>
          </w:p>
        </w:tc>
        <w:tc>
          <w:tcPr>
            <w:tcW w:w="3381" w:type="dxa"/>
          </w:tcPr>
          <w:p w14:paraId="3F756AAB"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1689F0CC"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berupa bahan untuk pemeliharaan irigasi.</w:t>
            </w:r>
          </w:p>
        </w:tc>
      </w:tr>
      <w:tr w:rsidR="00B01B5C" w:rsidRPr="002A2193" w14:paraId="431EAF3D" w14:textId="77777777" w:rsidTr="00247479">
        <w:trPr>
          <w:trHeight w:val="1524"/>
        </w:trPr>
        <w:tc>
          <w:tcPr>
            <w:tcW w:w="879" w:type="dxa"/>
          </w:tcPr>
          <w:p w14:paraId="02BE5D51"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12</w:t>
            </w:r>
          </w:p>
        </w:tc>
        <w:tc>
          <w:tcPr>
            <w:tcW w:w="1487" w:type="dxa"/>
          </w:tcPr>
          <w:p w14:paraId="5C0EA931"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523136</w:t>
            </w:r>
          </w:p>
          <w:p w14:paraId="397DA28E" w14:textId="77777777" w:rsidR="002445EF" w:rsidRPr="009B0E1C" w:rsidRDefault="002445EF" w:rsidP="00247479">
            <w:pPr>
              <w:pStyle w:val="ListParagraph"/>
              <w:spacing w:line="240" w:lineRule="auto"/>
              <w:ind w:left="0"/>
              <w:jc w:val="both"/>
              <w:rPr>
                <w:rFonts w:ascii="Arial" w:hAnsi="Arial" w:cs="Arial"/>
              </w:rPr>
            </w:pPr>
          </w:p>
        </w:tc>
        <w:tc>
          <w:tcPr>
            <w:tcW w:w="3061" w:type="dxa"/>
          </w:tcPr>
          <w:p w14:paraId="23D205B1"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 xml:space="preserve">Belanja Barang Persediaan Pemeliharaan Jaringan </w:t>
            </w:r>
          </w:p>
          <w:p w14:paraId="4B31248D" w14:textId="77777777" w:rsidR="002445EF" w:rsidRPr="009B0E1C" w:rsidRDefault="002445EF" w:rsidP="00247479">
            <w:pPr>
              <w:pStyle w:val="ListParagraph"/>
              <w:spacing w:line="240" w:lineRule="auto"/>
              <w:ind w:left="0"/>
              <w:jc w:val="both"/>
              <w:rPr>
                <w:rFonts w:ascii="Arial" w:hAnsi="Arial" w:cs="Arial"/>
                <w:bCs/>
                <w:iCs/>
                <w:lang w:eastAsia="id-ID"/>
              </w:rPr>
            </w:pPr>
          </w:p>
        </w:tc>
        <w:tc>
          <w:tcPr>
            <w:tcW w:w="3381" w:type="dxa"/>
          </w:tcPr>
          <w:p w14:paraId="3754197A"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30623882" w14:textId="77777777" w:rsidR="002445EF" w:rsidRPr="009B0E1C" w:rsidRDefault="002445EF" w:rsidP="00247479">
            <w:pPr>
              <w:rPr>
                <w:rFonts w:ascii="Arial" w:hAnsi="Arial" w:cs="Arial"/>
                <w:bCs/>
              </w:rPr>
            </w:pPr>
            <w:r w:rsidRPr="009B0E1C">
              <w:rPr>
                <w:rFonts w:ascii="Arial" w:hAnsi="Arial" w:cs="Arial"/>
                <w:bCs/>
              </w:rPr>
              <w:t>berupa bahan untuk pemeliharaan jaringan.</w:t>
            </w:r>
          </w:p>
        </w:tc>
      </w:tr>
      <w:tr w:rsidR="00B01B5C" w:rsidRPr="002A2193" w14:paraId="0D9E8363" w14:textId="77777777" w:rsidTr="00247479">
        <w:trPr>
          <w:trHeight w:val="1510"/>
        </w:trPr>
        <w:tc>
          <w:tcPr>
            <w:tcW w:w="879" w:type="dxa"/>
          </w:tcPr>
          <w:p w14:paraId="0B35931A" w14:textId="77777777" w:rsidR="002445EF" w:rsidRPr="009B0E1C" w:rsidRDefault="002445EF" w:rsidP="00247479">
            <w:pPr>
              <w:pStyle w:val="ListParagraph"/>
              <w:spacing w:line="240" w:lineRule="auto"/>
              <w:ind w:left="0"/>
              <w:jc w:val="center"/>
              <w:rPr>
                <w:rFonts w:ascii="Arial" w:hAnsi="Arial" w:cs="Arial"/>
                <w:bCs/>
                <w:iCs/>
                <w:lang w:eastAsia="id-ID"/>
              </w:rPr>
            </w:pPr>
            <w:r w:rsidRPr="009B0E1C">
              <w:rPr>
                <w:rFonts w:ascii="Arial" w:hAnsi="Arial" w:cs="Arial"/>
                <w:bCs/>
                <w:iCs/>
                <w:lang w:eastAsia="id-ID"/>
              </w:rPr>
              <w:t>13</w:t>
            </w:r>
          </w:p>
        </w:tc>
        <w:tc>
          <w:tcPr>
            <w:tcW w:w="1487" w:type="dxa"/>
          </w:tcPr>
          <w:p w14:paraId="2158FB0E"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523191</w:t>
            </w:r>
          </w:p>
        </w:tc>
        <w:tc>
          <w:tcPr>
            <w:tcW w:w="3061" w:type="dxa"/>
          </w:tcPr>
          <w:p w14:paraId="6DA3FACF"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Belanja Barang Persediaan Pemeliharaan Lainnya</w:t>
            </w:r>
          </w:p>
        </w:tc>
        <w:tc>
          <w:tcPr>
            <w:tcW w:w="3381" w:type="dxa"/>
          </w:tcPr>
          <w:p w14:paraId="46D9D647" w14:textId="77777777" w:rsidR="002445EF" w:rsidRPr="009B0E1C" w:rsidRDefault="002445EF" w:rsidP="00247479">
            <w:pPr>
              <w:autoSpaceDE w:val="0"/>
              <w:autoSpaceDN w:val="0"/>
              <w:adjustRightInd w:val="0"/>
              <w:spacing w:after="0" w:line="240" w:lineRule="auto"/>
              <w:rPr>
                <w:rFonts w:ascii="Arial" w:hAnsi="Arial" w:cs="Arial"/>
                <w:bCs/>
              </w:rPr>
            </w:pPr>
            <w:r w:rsidRPr="009B0E1C">
              <w:rPr>
                <w:rFonts w:ascii="Arial" w:hAnsi="Arial" w:cs="Arial"/>
                <w:bCs/>
              </w:rPr>
              <w:t>Digunakan untuk mencatat belanja barang yang menghasilkan persediaan</w:t>
            </w:r>
          </w:p>
          <w:p w14:paraId="2DFE3E08" w14:textId="77777777" w:rsidR="002445EF" w:rsidRPr="009B0E1C" w:rsidRDefault="002445EF" w:rsidP="00247479">
            <w:pPr>
              <w:rPr>
                <w:rFonts w:ascii="Arial" w:hAnsi="Arial" w:cs="Arial"/>
                <w:bCs/>
              </w:rPr>
            </w:pPr>
            <w:r w:rsidRPr="009B0E1C">
              <w:rPr>
                <w:rFonts w:ascii="Arial" w:hAnsi="Arial" w:cs="Arial"/>
                <w:bCs/>
              </w:rPr>
              <w:t>berupa bahan untuk pemeliharaan lainnya.</w:t>
            </w:r>
          </w:p>
        </w:tc>
      </w:tr>
    </w:tbl>
    <w:p w14:paraId="64CE813D" w14:textId="77777777" w:rsidR="00B01B5C" w:rsidRDefault="00B01B5C" w:rsidP="00DC374D">
      <w:pPr>
        <w:pStyle w:val="ListParagraph"/>
        <w:spacing w:after="0" w:line="240" w:lineRule="auto"/>
        <w:ind w:left="0"/>
        <w:jc w:val="both"/>
        <w:rPr>
          <w:rFonts w:ascii="Arial" w:eastAsia="Times New Roman" w:hAnsi="Arial" w:cs="Arial"/>
          <w:bCs/>
          <w:iCs/>
          <w:sz w:val="24"/>
          <w:szCs w:val="24"/>
          <w:lang w:eastAsia="id-ID"/>
        </w:rPr>
      </w:pPr>
    </w:p>
    <w:p w14:paraId="75D0B174" w14:textId="294D8FFC" w:rsidR="00316573" w:rsidRDefault="00316573" w:rsidP="00247479">
      <w:pPr>
        <w:pStyle w:val="ListParagraph"/>
        <w:spacing w:after="0" w:line="240" w:lineRule="auto"/>
        <w:ind w:left="0" w:firstLine="720"/>
        <w:jc w:val="both"/>
        <w:rPr>
          <w:rFonts w:ascii="Arial" w:eastAsia="Times New Roman" w:hAnsi="Arial" w:cs="Arial"/>
          <w:bCs/>
          <w:iCs/>
          <w:sz w:val="24"/>
          <w:szCs w:val="24"/>
          <w:lang w:eastAsia="id-ID"/>
        </w:rPr>
      </w:pPr>
      <w:r w:rsidRPr="00316573">
        <w:rPr>
          <w:rFonts w:ascii="Arial" w:eastAsia="Times New Roman" w:hAnsi="Arial" w:cs="Arial"/>
          <w:bCs/>
          <w:iCs/>
          <w:sz w:val="24"/>
          <w:szCs w:val="24"/>
          <w:lang w:eastAsia="id-ID"/>
        </w:rPr>
        <w:t xml:space="preserve">Kelompok Akun </w:t>
      </w:r>
      <w:r>
        <w:rPr>
          <w:rFonts w:ascii="Arial" w:eastAsia="Times New Roman" w:hAnsi="Arial" w:cs="Arial"/>
          <w:bCs/>
          <w:iCs/>
          <w:sz w:val="24"/>
          <w:szCs w:val="24"/>
          <w:lang w:eastAsia="id-ID"/>
        </w:rPr>
        <w:t xml:space="preserve">Belanja Barang Persediaan, khususnya </w:t>
      </w:r>
      <w:r w:rsidR="00F43673">
        <w:rPr>
          <w:rFonts w:ascii="Arial" w:eastAsia="Times New Roman" w:hAnsi="Arial" w:cs="Arial"/>
          <w:bCs/>
          <w:iCs/>
          <w:sz w:val="24"/>
          <w:szCs w:val="24"/>
          <w:lang w:eastAsia="id-ID"/>
        </w:rPr>
        <w:t xml:space="preserve">MAK </w:t>
      </w:r>
      <w:r w:rsidRPr="00316573">
        <w:rPr>
          <w:rFonts w:ascii="Arial" w:eastAsia="Times New Roman" w:hAnsi="Arial" w:cs="Arial"/>
          <w:bCs/>
          <w:iCs/>
          <w:sz w:val="24"/>
          <w:szCs w:val="24"/>
          <w:lang w:eastAsia="id-ID"/>
        </w:rPr>
        <w:t>5218</w:t>
      </w:r>
      <w:r>
        <w:rPr>
          <w:rFonts w:ascii="Arial" w:eastAsia="Times New Roman" w:hAnsi="Arial" w:cs="Arial"/>
          <w:bCs/>
          <w:iCs/>
          <w:sz w:val="24"/>
          <w:szCs w:val="24"/>
          <w:lang w:eastAsia="id-ID"/>
        </w:rPr>
        <w:t xml:space="preserve"> </w:t>
      </w:r>
      <w:r w:rsidRPr="000B7FDB">
        <w:rPr>
          <w:rFonts w:ascii="Arial" w:eastAsia="Times New Roman" w:hAnsi="Arial" w:cs="Arial"/>
          <w:b/>
          <w:bCs/>
          <w:iCs/>
          <w:sz w:val="24"/>
          <w:szCs w:val="24"/>
          <w:lang w:eastAsia="id-ID"/>
        </w:rPr>
        <w:t>t</w:t>
      </w:r>
      <w:r w:rsidRPr="00F43673">
        <w:rPr>
          <w:rFonts w:ascii="Arial" w:eastAsia="Times New Roman" w:hAnsi="Arial" w:cs="Arial"/>
          <w:bCs/>
          <w:iCs/>
          <w:sz w:val="24"/>
          <w:szCs w:val="24"/>
          <w:lang w:eastAsia="id-ID"/>
        </w:rPr>
        <w:t>idak menghilangkan akun</w:t>
      </w:r>
      <w:r>
        <w:rPr>
          <w:rFonts w:ascii="Arial" w:eastAsia="Times New Roman" w:hAnsi="Arial" w:cs="Arial"/>
          <w:bCs/>
          <w:iCs/>
          <w:sz w:val="24"/>
          <w:szCs w:val="24"/>
          <w:lang w:eastAsia="id-ID"/>
        </w:rPr>
        <w:t xml:space="preserve"> </w:t>
      </w:r>
      <w:r w:rsidR="00F43673">
        <w:rPr>
          <w:rFonts w:ascii="Arial" w:eastAsia="Times New Roman" w:hAnsi="Arial" w:cs="Arial"/>
          <w:bCs/>
          <w:iCs/>
          <w:sz w:val="24"/>
          <w:szCs w:val="24"/>
          <w:lang w:eastAsia="id-ID"/>
        </w:rPr>
        <w:t xml:space="preserve">belanja barang konsumsi pada MAK </w:t>
      </w:r>
      <w:r>
        <w:rPr>
          <w:rFonts w:ascii="Arial" w:eastAsia="Times New Roman" w:hAnsi="Arial" w:cs="Arial"/>
          <w:bCs/>
          <w:iCs/>
          <w:sz w:val="24"/>
          <w:szCs w:val="24"/>
          <w:lang w:eastAsia="id-ID"/>
        </w:rPr>
        <w:t xml:space="preserve">521111, 521116, 521119, 521211, </w:t>
      </w:r>
      <w:r w:rsidR="00F43673">
        <w:rPr>
          <w:rFonts w:ascii="Arial" w:eastAsia="Times New Roman" w:hAnsi="Arial" w:cs="Arial"/>
          <w:bCs/>
          <w:iCs/>
          <w:sz w:val="24"/>
          <w:szCs w:val="24"/>
          <w:lang w:eastAsia="id-ID"/>
        </w:rPr>
        <w:t xml:space="preserve">dan </w:t>
      </w:r>
      <w:r w:rsidRPr="00316573">
        <w:rPr>
          <w:rFonts w:ascii="Arial" w:eastAsia="Times New Roman" w:hAnsi="Arial" w:cs="Arial"/>
          <w:bCs/>
          <w:iCs/>
          <w:sz w:val="24"/>
          <w:szCs w:val="24"/>
          <w:lang w:eastAsia="id-ID"/>
        </w:rPr>
        <w:t>521219</w:t>
      </w:r>
      <w:r w:rsidR="00F43673">
        <w:rPr>
          <w:rFonts w:ascii="Arial" w:eastAsia="Times New Roman" w:hAnsi="Arial" w:cs="Arial"/>
          <w:bCs/>
          <w:iCs/>
          <w:sz w:val="24"/>
          <w:szCs w:val="24"/>
          <w:lang w:eastAsia="id-ID"/>
        </w:rPr>
        <w:t>.  Hanya saja</w:t>
      </w:r>
      <w:r w:rsidRPr="00316573">
        <w:rPr>
          <w:rFonts w:ascii="Arial" w:eastAsia="Times New Roman" w:hAnsi="Arial" w:cs="Arial"/>
          <w:bCs/>
          <w:iCs/>
          <w:sz w:val="24"/>
          <w:szCs w:val="24"/>
          <w:lang w:eastAsia="id-ID"/>
        </w:rPr>
        <w:t xml:space="preserve">, jika sebelumnya </w:t>
      </w:r>
      <w:r w:rsidR="001B4E7F">
        <w:rPr>
          <w:rFonts w:ascii="Arial" w:eastAsia="Times New Roman" w:hAnsi="Arial" w:cs="Arial"/>
          <w:bCs/>
          <w:iCs/>
          <w:sz w:val="24"/>
          <w:szCs w:val="24"/>
          <w:lang w:eastAsia="id-ID"/>
        </w:rPr>
        <w:t>termasuk dalam barang konsumsi MAK 521</w:t>
      </w:r>
      <w:r w:rsidR="00F43673">
        <w:rPr>
          <w:rFonts w:ascii="Arial" w:eastAsia="Times New Roman" w:hAnsi="Arial" w:cs="Arial"/>
          <w:bCs/>
          <w:iCs/>
          <w:sz w:val="24"/>
          <w:szCs w:val="24"/>
          <w:lang w:eastAsia="id-ID"/>
        </w:rPr>
        <w:t xml:space="preserve">, karena </w:t>
      </w:r>
      <w:r w:rsidR="00F43673" w:rsidRPr="00F14023">
        <w:rPr>
          <w:rFonts w:ascii="Arial" w:eastAsia="Times New Roman" w:hAnsi="Arial" w:cs="Arial"/>
          <w:bCs/>
          <w:iCs/>
          <w:sz w:val="24"/>
          <w:szCs w:val="24"/>
          <w:lang w:eastAsia="id-ID"/>
        </w:rPr>
        <w:t xml:space="preserve">menghasilkan barang persediaan </w:t>
      </w:r>
      <w:r w:rsidR="00F43673">
        <w:rPr>
          <w:rFonts w:ascii="Arial" w:eastAsia="Times New Roman" w:hAnsi="Arial" w:cs="Arial"/>
          <w:bCs/>
          <w:iCs/>
          <w:sz w:val="24"/>
          <w:szCs w:val="24"/>
          <w:lang w:eastAsia="id-ID"/>
        </w:rPr>
        <w:t xml:space="preserve">maka dicatat pada kelompok akun </w:t>
      </w:r>
      <w:r w:rsidR="001B4E7F" w:rsidRPr="00F14023">
        <w:rPr>
          <w:rFonts w:ascii="Arial" w:eastAsia="Times New Roman" w:hAnsi="Arial" w:cs="Arial"/>
          <w:bCs/>
          <w:iCs/>
          <w:sz w:val="24"/>
          <w:szCs w:val="24"/>
          <w:lang w:eastAsia="id-ID"/>
        </w:rPr>
        <w:t>Belanja Barang Persediaan</w:t>
      </w:r>
      <w:r w:rsidR="001B4E7F">
        <w:rPr>
          <w:rFonts w:ascii="Arial" w:eastAsia="Times New Roman" w:hAnsi="Arial" w:cs="Arial"/>
          <w:bCs/>
          <w:iCs/>
          <w:sz w:val="24"/>
          <w:szCs w:val="24"/>
          <w:lang w:eastAsia="id-ID"/>
        </w:rPr>
        <w:t xml:space="preserve"> (MAK 5218</w:t>
      </w:r>
      <w:r w:rsidR="00F43673">
        <w:rPr>
          <w:rFonts w:ascii="Arial" w:eastAsia="Times New Roman" w:hAnsi="Arial" w:cs="Arial"/>
          <w:bCs/>
          <w:iCs/>
          <w:sz w:val="24"/>
          <w:szCs w:val="24"/>
          <w:lang w:eastAsia="id-ID"/>
        </w:rPr>
        <w:t>)</w:t>
      </w:r>
      <w:r w:rsidRPr="00316573">
        <w:rPr>
          <w:rFonts w:ascii="Arial" w:eastAsia="Times New Roman" w:hAnsi="Arial" w:cs="Arial"/>
          <w:bCs/>
          <w:iCs/>
          <w:sz w:val="24"/>
          <w:szCs w:val="24"/>
          <w:lang w:eastAsia="id-ID"/>
        </w:rPr>
        <w:t>.</w:t>
      </w:r>
      <w:r w:rsidR="00F14023">
        <w:rPr>
          <w:rFonts w:ascii="Arial" w:eastAsia="Times New Roman" w:hAnsi="Arial" w:cs="Arial"/>
          <w:bCs/>
          <w:iCs/>
          <w:sz w:val="24"/>
          <w:szCs w:val="24"/>
          <w:lang w:eastAsia="id-ID"/>
        </w:rPr>
        <w:t xml:space="preserve"> </w:t>
      </w:r>
      <w:r w:rsidRPr="00F14023">
        <w:rPr>
          <w:rFonts w:ascii="Arial" w:eastAsia="Times New Roman" w:hAnsi="Arial" w:cs="Arial"/>
          <w:bCs/>
          <w:iCs/>
          <w:sz w:val="24"/>
          <w:szCs w:val="24"/>
          <w:lang w:eastAsia="id-ID"/>
        </w:rPr>
        <w:t xml:space="preserve">Akun </w:t>
      </w:r>
      <w:r w:rsidR="00F43673">
        <w:rPr>
          <w:rFonts w:ascii="Arial" w:eastAsia="Times New Roman" w:hAnsi="Arial" w:cs="Arial"/>
          <w:bCs/>
          <w:iCs/>
          <w:sz w:val="24"/>
          <w:szCs w:val="24"/>
          <w:lang w:eastAsia="id-ID"/>
        </w:rPr>
        <w:t xml:space="preserve">belanja barang konsumsi pada MAK </w:t>
      </w:r>
      <w:r w:rsidR="00F14023">
        <w:rPr>
          <w:rFonts w:ascii="Arial" w:eastAsia="Times New Roman" w:hAnsi="Arial" w:cs="Arial"/>
          <w:bCs/>
          <w:iCs/>
          <w:sz w:val="24"/>
          <w:szCs w:val="24"/>
          <w:lang w:eastAsia="id-ID"/>
        </w:rPr>
        <w:t xml:space="preserve">521111, </w:t>
      </w:r>
      <w:r w:rsidR="00F14023" w:rsidRPr="00316573">
        <w:rPr>
          <w:rFonts w:ascii="Arial" w:eastAsia="Times New Roman" w:hAnsi="Arial" w:cs="Arial"/>
          <w:bCs/>
          <w:iCs/>
          <w:sz w:val="24"/>
          <w:szCs w:val="24"/>
          <w:lang w:eastAsia="id-ID"/>
        </w:rPr>
        <w:t>521116</w:t>
      </w:r>
      <w:r w:rsidR="00F14023">
        <w:rPr>
          <w:rFonts w:ascii="Arial" w:eastAsia="Times New Roman" w:hAnsi="Arial" w:cs="Arial"/>
          <w:bCs/>
          <w:iCs/>
          <w:sz w:val="24"/>
          <w:szCs w:val="24"/>
          <w:lang w:eastAsia="id-ID"/>
        </w:rPr>
        <w:t xml:space="preserve">, </w:t>
      </w:r>
      <w:r w:rsidR="00F14023" w:rsidRPr="00316573">
        <w:rPr>
          <w:rFonts w:ascii="Arial" w:eastAsia="Times New Roman" w:hAnsi="Arial" w:cs="Arial"/>
          <w:bCs/>
          <w:iCs/>
          <w:sz w:val="24"/>
          <w:szCs w:val="24"/>
          <w:lang w:eastAsia="id-ID"/>
        </w:rPr>
        <w:t>521119</w:t>
      </w:r>
      <w:r w:rsidR="00F14023">
        <w:rPr>
          <w:rFonts w:ascii="Arial" w:eastAsia="Times New Roman" w:hAnsi="Arial" w:cs="Arial"/>
          <w:bCs/>
          <w:iCs/>
          <w:sz w:val="24"/>
          <w:szCs w:val="24"/>
          <w:lang w:eastAsia="id-ID"/>
        </w:rPr>
        <w:t xml:space="preserve">, </w:t>
      </w:r>
      <w:r w:rsidR="00F14023" w:rsidRPr="00316573">
        <w:rPr>
          <w:rFonts w:ascii="Arial" w:eastAsia="Times New Roman" w:hAnsi="Arial" w:cs="Arial"/>
          <w:bCs/>
          <w:iCs/>
          <w:sz w:val="24"/>
          <w:szCs w:val="24"/>
          <w:lang w:eastAsia="id-ID"/>
        </w:rPr>
        <w:t>521211</w:t>
      </w:r>
      <w:r w:rsidR="00F14023">
        <w:rPr>
          <w:rFonts w:ascii="Arial" w:eastAsia="Times New Roman" w:hAnsi="Arial" w:cs="Arial"/>
          <w:bCs/>
          <w:iCs/>
          <w:sz w:val="24"/>
          <w:szCs w:val="24"/>
          <w:lang w:eastAsia="id-ID"/>
        </w:rPr>
        <w:t xml:space="preserve">, </w:t>
      </w:r>
      <w:r w:rsidR="00F43673">
        <w:rPr>
          <w:rFonts w:ascii="Arial" w:eastAsia="Times New Roman" w:hAnsi="Arial" w:cs="Arial"/>
          <w:bCs/>
          <w:iCs/>
          <w:sz w:val="24"/>
          <w:szCs w:val="24"/>
          <w:lang w:eastAsia="id-ID"/>
        </w:rPr>
        <w:t xml:space="preserve">dan </w:t>
      </w:r>
      <w:r w:rsidR="00F14023" w:rsidRPr="00316573">
        <w:rPr>
          <w:rFonts w:ascii="Arial" w:eastAsia="Times New Roman" w:hAnsi="Arial" w:cs="Arial"/>
          <w:bCs/>
          <w:iCs/>
          <w:sz w:val="24"/>
          <w:szCs w:val="24"/>
          <w:lang w:eastAsia="id-ID"/>
        </w:rPr>
        <w:t>521219</w:t>
      </w:r>
      <w:r w:rsidR="00F14023">
        <w:rPr>
          <w:rFonts w:ascii="Arial" w:eastAsia="Times New Roman" w:hAnsi="Arial" w:cs="Arial"/>
          <w:bCs/>
          <w:iCs/>
          <w:sz w:val="24"/>
          <w:szCs w:val="24"/>
          <w:lang w:eastAsia="id-ID"/>
        </w:rPr>
        <w:t xml:space="preserve"> </w:t>
      </w:r>
      <w:r w:rsidRPr="00F14023">
        <w:rPr>
          <w:rFonts w:ascii="Arial" w:eastAsia="Times New Roman" w:hAnsi="Arial" w:cs="Arial"/>
          <w:bCs/>
          <w:iCs/>
          <w:sz w:val="24"/>
          <w:szCs w:val="24"/>
          <w:lang w:eastAsia="id-ID"/>
        </w:rPr>
        <w:t xml:space="preserve">tetap digunakan untuk mencatat belanja yang tidak </w:t>
      </w:r>
      <w:r w:rsidR="00F1792D">
        <w:rPr>
          <w:rFonts w:ascii="Arial" w:eastAsia="Times New Roman" w:hAnsi="Arial" w:cs="Arial"/>
          <w:bCs/>
          <w:iCs/>
          <w:sz w:val="24"/>
          <w:szCs w:val="24"/>
          <w:lang w:eastAsia="id-ID"/>
        </w:rPr>
        <w:t>menghasilkan barang persediaan</w:t>
      </w:r>
      <w:r w:rsidR="00F43673">
        <w:rPr>
          <w:rFonts w:ascii="Arial" w:eastAsia="Times New Roman" w:hAnsi="Arial" w:cs="Arial"/>
          <w:bCs/>
          <w:iCs/>
          <w:sz w:val="24"/>
          <w:szCs w:val="24"/>
          <w:lang w:eastAsia="id-ID"/>
        </w:rPr>
        <w:t>.</w:t>
      </w:r>
    </w:p>
    <w:p w14:paraId="623495A4" w14:textId="77777777" w:rsidR="00AC0875" w:rsidRDefault="00AC0875" w:rsidP="00DC374D">
      <w:pPr>
        <w:pStyle w:val="ListParagraph"/>
        <w:spacing w:after="0" w:line="240" w:lineRule="auto"/>
        <w:ind w:left="0"/>
        <w:jc w:val="both"/>
        <w:rPr>
          <w:rFonts w:ascii="Arial" w:eastAsia="Times New Roman" w:hAnsi="Arial" w:cs="Arial"/>
          <w:bCs/>
          <w:iCs/>
          <w:sz w:val="24"/>
          <w:szCs w:val="24"/>
          <w:lang w:eastAsia="id-ID"/>
        </w:rPr>
      </w:pPr>
    </w:p>
    <w:p w14:paraId="20F65079" w14:textId="2DCE6900" w:rsidR="00DC374D" w:rsidRDefault="008B4019" w:rsidP="00DC374D">
      <w:pPr>
        <w:pStyle w:val="ListParagraph"/>
        <w:spacing w:after="0" w:line="240" w:lineRule="auto"/>
        <w:ind w:left="0"/>
        <w:jc w:val="both"/>
        <w:rPr>
          <w:rFonts w:ascii="Arial" w:eastAsia="Times New Roman" w:hAnsi="Arial" w:cs="Arial"/>
          <w:b/>
          <w:bCs/>
          <w:iCs/>
          <w:sz w:val="24"/>
          <w:szCs w:val="24"/>
          <w:lang w:eastAsia="id-ID"/>
        </w:rPr>
      </w:pPr>
      <w:r w:rsidRPr="008B4019">
        <w:rPr>
          <w:rFonts w:ascii="Arial" w:eastAsia="Times New Roman" w:hAnsi="Arial" w:cs="Arial"/>
          <w:b/>
          <w:bCs/>
          <w:iCs/>
          <w:sz w:val="24"/>
          <w:szCs w:val="24"/>
          <w:lang w:eastAsia="id-ID"/>
        </w:rPr>
        <w:t>Konsekuensi yang Harus Dilakukan Sat</w:t>
      </w:r>
      <w:r w:rsidR="00B01B5C">
        <w:rPr>
          <w:rFonts w:ascii="Arial" w:eastAsia="Times New Roman" w:hAnsi="Arial" w:cs="Arial"/>
          <w:b/>
          <w:bCs/>
          <w:iCs/>
          <w:sz w:val="24"/>
          <w:szCs w:val="24"/>
          <w:lang w:eastAsia="id-ID"/>
        </w:rPr>
        <w:t>uan K</w:t>
      </w:r>
      <w:r w:rsidRPr="008B4019">
        <w:rPr>
          <w:rFonts w:ascii="Arial" w:eastAsia="Times New Roman" w:hAnsi="Arial" w:cs="Arial"/>
          <w:b/>
          <w:bCs/>
          <w:iCs/>
          <w:sz w:val="24"/>
          <w:szCs w:val="24"/>
          <w:lang w:eastAsia="id-ID"/>
        </w:rPr>
        <w:t>er</w:t>
      </w:r>
      <w:r w:rsidR="00B01B5C">
        <w:rPr>
          <w:rFonts w:ascii="Arial" w:eastAsia="Times New Roman" w:hAnsi="Arial" w:cs="Arial"/>
          <w:b/>
          <w:bCs/>
          <w:iCs/>
          <w:sz w:val="24"/>
          <w:szCs w:val="24"/>
          <w:lang w:eastAsia="id-ID"/>
        </w:rPr>
        <w:t>ja</w:t>
      </w:r>
    </w:p>
    <w:p w14:paraId="2479F2C6" w14:textId="3FEBD347" w:rsidR="007D42AE" w:rsidRDefault="007E622C" w:rsidP="00247479">
      <w:pPr>
        <w:pStyle w:val="ListParagraph"/>
        <w:spacing w:after="0" w:line="240" w:lineRule="auto"/>
        <w:ind w:left="0" w:firstLine="426"/>
        <w:jc w:val="both"/>
        <w:rPr>
          <w:rFonts w:ascii="Arial" w:eastAsia="Times New Roman" w:hAnsi="Arial" w:cs="Arial"/>
          <w:bCs/>
          <w:iCs/>
          <w:sz w:val="24"/>
          <w:szCs w:val="24"/>
          <w:lang w:eastAsia="id-ID"/>
        </w:rPr>
      </w:pPr>
      <w:r>
        <w:rPr>
          <w:rFonts w:ascii="Arial" w:eastAsia="Times New Roman" w:hAnsi="Arial" w:cs="Arial"/>
          <w:bCs/>
          <w:iCs/>
          <w:sz w:val="24"/>
          <w:szCs w:val="24"/>
          <w:lang w:eastAsia="id-ID"/>
        </w:rPr>
        <w:t>Ko</w:t>
      </w:r>
      <w:r w:rsidR="00247479">
        <w:rPr>
          <w:rFonts w:ascii="Arial" w:eastAsia="Times New Roman" w:hAnsi="Arial" w:cs="Arial"/>
          <w:bCs/>
          <w:iCs/>
          <w:sz w:val="24"/>
          <w:szCs w:val="24"/>
          <w:lang w:eastAsia="id-ID"/>
        </w:rPr>
        <w:t>nsekuensi yang harus dilakukan satuan kerja (S</w:t>
      </w:r>
      <w:r>
        <w:rPr>
          <w:rFonts w:ascii="Arial" w:eastAsia="Times New Roman" w:hAnsi="Arial" w:cs="Arial"/>
          <w:bCs/>
          <w:iCs/>
          <w:sz w:val="24"/>
          <w:szCs w:val="24"/>
          <w:lang w:eastAsia="id-ID"/>
        </w:rPr>
        <w:t>atker</w:t>
      </w:r>
      <w:r w:rsidR="00247479">
        <w:rPr>
          <w:rFonts w:ascii="Arial" w:eastAsia="Times New Roman" w:hAnsi="Arial" w:cs="Arial"/>
          <w:bCs/>
          <w:iCs/>
          <w:sz w:val="24"/>
          <w:szCs w:val="24"/>
          <w:lang w:eastAsia="id-ID"/>
        </w:rPr>
        <w:t>)</w:t>
      </w:r>
      <w:r>
        <w:rPr>
          <w:rFonts w:ascii="Arial" w:eastAsia="Times New Roman" w:hAnsi="Arial" w:cs="Arial"/>
          <w:bCs/>
          <w:iCs/>
          <w:sz w:val="24"/>
          <w:szCs w:val="24"/>
          <w:lang w:eastAsia="id-ID"/>
        </w:rPr>
        <w:t xml:space="preserve"> terhadap b</w:t>
      </w:r>
      <w:r w:rsidR="007D42AE" w:rsidRPr="007D42AE">
        <w:rPr>
          <w:rFonts w:ascii="Arial" w:eastAsia="Times New Roman" w:hAnsi="Arial" w:cs="Arial"/>
          <w:bCs/>
          <w:iCs/>
          <w:sz w:val="24"/>
          <w:szCs w:val="24"/>
          <w:lang w:eastAsia="id-ID"/>
        </w:rPr>
        <w:t xml:space="preserve">erlakunya </w:t>
      </w:r>
      <w:r w:rsidR="007D42AE">
        <w:rPr>
          <w:rFonts w:ascii="Arial" w:eastAsia="Times New Roman" w:hAnsi="Arial" w:cs="Arial"/>
          <w:bCs/>
          <w:iCs/>
          <w:sz w:val="24"/>
          <w:szCs w:val="24"/>
          <w:lang w:eastAsia="id-ID"/>
        </w:rPr>
        <w:t xml:space="preserve">akun Belanja Barang Persediaan sejak 1 Januari 2015 </w:t>
      </w:r>
      <w:r w:rsidR="00BE772C">
        <w:rPr>
          <w:rFonts w:ascii="Arial" w:eastAsia="Times New Roman" w:hAnsi="Arial" w:cs="Arial"/>
          <w:bCs/>
          <w:iCs/>
          <w:sz w:val="24"/>
          <w:szCs w:val="24"/>
          <w:lang w:eastAsia="id-ID"/>
        </w:rPr>
        <w:t xml:space="preserve">adalah melakukan revisi dan atau koreksi jurnal sesuai ketentuan sebagai berikut </w:t>
      </w:r>
      <w:r>
        <w:rPr>
          <w:rFonts w:ascii="Arial" w:eastAsia="Times New Roman" w:hAnsi="Arial" w:cs="Arial"/>
          <w:bCs/>
          <w:iCs/>
          <w:sz w:val="24"/>
          <w:szCs w:val="24"/>
          <w:lang w:eastAsia="id-ID"/>
        </w:rPr>
        <w:t>:</w:t>
      </w:r>
    </w:p>
    <w:p w14:paraId="56D5931A" w14:textId="5A793EDC" w:rsidR="00BE772C" w:rsidRDefault="00BE772C" w:rsidP="00BE772C">
      <w:pPr>
        <w:pStyle w:val="ListParagraph"/>
        <w:numPr>
          <w:ilvl w:val="0"/>
          <w:numId w:val="19"/>
        </w:numPr>
        <w:spacing w:after="0" w:line="240" w:lineRule="auto"/>
        <w:ind w:left="426"/>
        <w:jc w:val="both"/>
        <w:rPr>
          <w:rFonts w:ascii="Arial" w:eastAsia="Times New Roman" w:hAnsi="Arial" w:cs="Arial"/>
          <w:bCs/>
          <w:iCs/>
          <w:sz w:val="24"/>
          <w:szCs w:val="24"/>
          <w:lang w:eastAsia="id-ID"/>
        </w:rPr>
      </w:pPr>
      <w:r>
        <w:rPr>
          <w:rFonts w:ascii="Arial" w:eastAsia="Times New Roman" w:hAnsi="Arial" w:cs="Arial"/>
          <w:bCs/>
          <w:iCs/>
          <w:sz w:val="24"/>
          <w:szCs w:val="24"/>
          <w:lang w:eastAsia="id-ID"/>
        </w:rPr>
        <w:t>Revisi DIPA/RKA-K/L</w:t>
      </w:r>
    </w:p>
    <w:p w14:paraId="75634DF9" w14:textId="2986D15E" w:rsidR="008B4019" w:rsidRDefault="00BE772C" w:rsidP="005F4A3A">
      <w:pPr>
        <w:pStyle w:val="ListParagraph"/>
        <w:spacing w:after="0" w:line="240" w:lineRule="auto"/>
        <w:ind w:left="426" w:firstLine="294"/>
        <w:jc w:val="both"/>
        <w:rPr>
          <w:rFonts w:ascii="Arial" w:eastAsia="Times New Roman" w:hAnsi="Arial" w:cs="Arial"/>
          <w:bCs/>
          <w:iCs/>
          <w:sz w:val="24"/>
          <w:szCs w:val="24"/>
          <w:lang w:eastAsia="id-ID"/>
        </w:rPr>
      </w:pPr>
      <w:r>
        <w:rPr>
          <w:rFonts w:ascii="Arial" w:eastAsia="Times New Roman" w:hAnsi="Arial" w:cs="Arial"/>
          <w:bCs/>
          <w:iCs/>
          <w:sz w:val="24"/>
          <w:szCs w:val="24"/>
          <w:lang w:eastAsia="id-ID"/>
        </w:rPr>
        <w:t>Jika S</w:t>
      </w:r>
      <w:r w:rsidR="007E622C" w:rsidRPr="00BE772C">
        <w:rPr>
          <w:rFonts w:ascii="Arial" w:eastAsia="Times New Roman" w:hAnsi="Arial" w:cs="Arial"/>
          <w:bCs/>
          <w:iCs/>
          <w:sz w:val="24"/>
          <w:szCs w:val="24"/>
          <w:lang w:eastAsia="id-ID"/>
        </w:rPr>
        <w:t xml:space="preserve">atker belum mengalokasikan akun Belanja Barang Persediaan </w:t>
      </w:r>
      <w:r>
        <w:rPr>
          <w:rFonts w:ascii="Arial" w:eastAsia="Times New Roman" w:hAnsi="Arial" w:cs="Arial"/>
          <w:bCs/>
          <w:iCs/>
          <w:sz w:val="24"/>
          <w:szCs w:val="24"/>
          <w:lang w:eastAsia="id-ID"/>
        </w:rPr>
        <w:t xml:space="preserve">atau </w:t>
      </w:r>
      <w:r w:rsidRPr="00BE772C">
        <w:rPr>
          <w:rFonts w:ascii="Arial" w:eastAsia="Times New Roman" w:hAnsi="Arial" w:cs="Arial"/>
          <w:bCs/>
          <w:iCs/>
          <w:sz w:val="24"/>
          <w:szCs w:val="24"/>
          <w:lang w:eastAsia="id-ID"/>
        </w:rPr>
        <w:t xml:space="preserve">Belanja Barang Persediaan Pemeliharaan </w:t>
      </w:r>
      <w:r w:rsidR="007E622C" w:rsidRPr="00BE772C">
        <w:rPr>
          <w:rFonts w:ascii="Arial" w:eastAsia="Times New Roman" w:hAnsi="Arial" w:cs="Arial"/>
          <w:bCs/>
          <w:iCs/>
          <w:sz w:val="24"/>
          <w:szCs w:val="24"/>
          <w:lang w:eastAsia="id-ID"/>
        </w:rPr>
        <w:t>(</w:t>
      </w:r>
      <w:r>
        <w:rPr>
          <w:rFonts w:ascii="Arial" w:eastAsia="Times New Roman" w:hAnsi="Arial" w:cs="Arial"/>
          <w:bCs/>
          <w:iCs/>
          <w:sz w:val="24"/>
          <w:szCs w:val="24"/>
          <w:lang w:eastAsia="id-ID"/>
        </w:rPr>
        <w:t xml:space="preserve">MAK </w:t>
      </w:r>
      <w:r w:rsidR="007E622C" w:rsidRPr="00BE772C">
        <w:rPr>
          <w:rFonts w:ascii="Arial" w:eastAsia="Times New Roman" w:hAnsi="Arial" w:cs="Arial"/>
          <w:bCs/>
          <w:iCs/>
          <w:sz w:val="24"/>
          <w:szCs w:val="24"/>
          <w:lang w:eastAsia="id-ID"/>
        </w:rPr>
        <w:t xml:space="preserve">5218) sampai dengan </w:t>
      </w:r>
      <w:r>
        <w:rPr>
          <w:rFonts w:ascii="Arial" w:eastAsia="Times New Roman" w:hAnsi="Arial" w:cs="Arial"/>
          <w:bCs/>
          <w:iCs/>
          <w:sz w:val="24"/>
          <w:szCs w:val="24"/>
          <w:lang w:eastAsia="id-ID"/>
        </w:rPr>
        <w:t>akhir Januari 2015, maka S</w:t>
      </w:r>
      <w:r w:rsidR="007E622C" w:rsidRPr="00BE772C">
        <w:rPr>
          <w:rFonts w:ascii="Arial" w:eastAsia="Times New Roman" w:hAnsi="Arial" w:cs="Arial"/>
          <w:bCs/>
          <w:iCs/>
          <w:sz w:val="24"/>
          <w:szCs w:val="24"/>
          <w:lang w:eastAsia="id-ID"/>
        </w:rPr>
        <w:t xml:space="preserve">atker harus melakukan revisi </w:t>
      </w:r>
      <w:r w:rsidR="00172D83" w:rsidRPr="00BE772C">
        <w:rPr>
          <w:rFonts w:ascii="Arial" w:eastAsia="Times New Roman" w:hAnsi="Arial" w:cs="Arial"/>
          <w:bCs/>
          <w:iCs/>
          <w:sz w:val="24"/>
          <w:szCs w:val="24"/>
          <w:lang w:eastAsia="id-ID"/>
        </w:rPr>
        <w:t>DIPA/RKA-KL</w:t>
      </w:r>
      <w:r w:rsidR="007E622C" w:rsidRPr="00BE772C">
        <w:rPr>
          <w:rFonts w:ascii="Arial" w:eastAsia="Times New Roman" w:hAnsi="Arial" w:cs="Arial"/>
          <w:bCs/>
          <w:iCs/>
          <w:sz w:val="24"/>
          <w:szCs w:val="24"/>
          <w:lang w:eastAsia="id-ID"/>
        </w:rPr>
        <w:t xml:space="preserve"> sesuai dengan PMK Nomor 257/PMK.02/2014 tentang Tata Cara Revisi Anggaran Tahun 2015</w:t>
      </w:r>
      <w:r>
        <w:rPr>
          <w:rFonts w:ascii="Arial" w:eastAsia="Times New Roman" w:hAnsi="Arial" w:cs="Arial"/>
          <w:bCs/>
          <w:iCs/>
          <w:sz w:val="24"/>
          <w:szCs w:val="24"/>
          <w:lang w:eastAsia="id-ID"/>
        </w:rPr>
        <w:t xml:space="preserve">. Selanjutnya untuk belanja tersebut, Satker memproses pertanggungjawaban keuangannya </w:t>
      </w:r>
      <w:r w:rsidR="008B4019" w:rsidRPr="00BE772C">
        <w:rPr>
          <w:rFonts w:ascii="Arial" w:eastAsia="Times New Roman" w:hAnsi="Arial" w:cs="Arial"/>
          <w:bCs/>
          <w:iCs/>
          <w:sz w:val="24"/>
          <w:szCs w:val="24"/>
          <w:lang w:eastAsia="id-ID"/>
        </w:rPr>
        <w:t xml:space="preserve">menggunakan akun </w:t>
      </w:r>
      <w:r w:rsidR="006A4858" w:rsidRPr="00BE772C">
        <w:rPr>
          <w:rFonts w:ascii="Arial" w:eastAsia="Times New Roman" w:hAnsi="Arial" w:cs="Arial"/>
          <w:bCs/>
          <w:iCs/>
          <w:sz w:val="24"/>
          <w:szCs w:val="24"/>
          <w:lang w:eastAsia="id-ID"/>
        </w:rPr>
        <w:t>Belanja Barang Persediaan</w:t>
      </w:r>
      <w:r w:rsidR="00D47EE5" w:rsidRPr="00BE772C">
        <w:rPr>
          <w:rFonts w:ascii="Arial" w:eastAsia="Times New Roman" w:hAnsi="Arial" w:cs="Arial"/>
          <w:bCs/>
          <w:iCs/>
          <w:sz w:val="24"/>
          <w:szCs w:val="24"/>
          <w:lang w:eastAsia="id-ID"/>
        </w:rPr>
        <w:t xml:space="preserve"> </w:t>
      </w:r>
      <w:r>
        <w:rPr>
          <w:rFonts w:ascii="Arial" w:eastAsia="Times New Roman" w:hAnsi="Arial" w:cs="Arial"/>
          <w:bCs/>
          <w:iCs/>
          <w:sz w:val="24"/>
          <w:szCs w:val="24"/>
          <w:lang w:eastAsia="id-ID"/>
        </w:rPr>
        <w:t>(MAK 5218)</w:t>
      </w:r>
    </w:p>
    <w:p w14:paraId="64F33989" w14:textId="77777777" w:rsidR="00BE772C" w:rsidRDefault="00BE772C" w:rsidP="00BE772C">
      <w:pPr>
        <w:pStyle w:val="ListParagraph"/>
        <w:numPr>
          <w:ilvl w:val="0"/>
          <w:numId w:val="19"/>
        </w:numPr>
        <w:spacing w:after="0" w:line="240" w:lineRule="auto"/>
        <w:ind w:left="426"/>
        <w:jc w:val="both"/>
        <w:rPr>
          <w:rFonts w:ascii="Arial" w:eastAsia="Times New Roman" w:hAnsi="Arial" w:cs="Arial"/>
          <w:bCs/>
          <w:iCs/>
          <w:sz w:val="24"/>
          <w:szCs w:val="24"/>
          <w:lang w:eastAsia="id-ID"/>
        </w:rPr>
      </w:pPr>
      <w:r>
        <w:rPr>
          <w:rFonts w:ascii="Arial" w:eastAsia="Times New Roman" w:hAnsi="Arial" w:cs="Arial"/>
          <w:bCs/>
          <w:iCs/>
          <w:sz w:val="24"/>
          <w:szCs w:val="24"/>
          <w:lang w:eastAsia="id-ID"/>
        </w:rPr>
        <w:t>Melakukan Koreksi Jurnal</w:t>
      </w:r>
    </w:p>
    <w:p w14:paraId="49D48571" w14:textId="31F02E23" w:rsidR="005F4A3A" w:rsidRPr="005F4A3A" w:rsidRDefault="00534A4B" w:rsidP="005F4A3A">
      <w:pPr>
        <w:pStyle w:val="ListParagraph"/>
        <w:spacing w:after="0" w:line="240" w:lineRule="auto"/>
        <w:ind w:left="426" w:firstLine="294"/>
        <w:jc w:val="both"/>
        <w:rPr>
          <w:rFonts w:ascii="Arial" w:hAnsi="Arial" w:cs="Arial"/>
          <w:bCs/>
          <w:iCs/>
          <w:sz w:val="24"/>
          <w:szCs w:val="24"/>
        </w:rPr>
      </w:pPr>
      <w:r w:rsidRPr="00BE772C">
        <w:rPr>
          <w:rStyle w:val="Strong"/>
          <w:rFonts w:ascii="Arial" w:hAnsi="Arial" w:cs="Arial"/>
          <w:b w:val="0"/>
          <w:iCs/>
          <w:sz w:val="24"/>
          <w:szCs w:val="24"/>
        </w:rPr>
        <w:t xml:space="preserve">Apabila sampai dengan akhir </w:t>
      </w:r>
      <w:r w:rsidR="00D47EE5" w:rsidRPr="00BE772C">
        <w:rPr>
          <w:rStyle w:val="Strong"/>
          <w:rFonts w:ascii="Arial" w:hAnsi="Arial" w:cs="Arial"/>
          <w:b w:val="0"/>
          <w:iCs/>
          <w:sz w:val="24"/>
          <w:szCs w:val="24"/>
        </w:rPr>
        <w:t xml:space="preserve">Semester I 2015, </w:t>
      </w:r>
      <w:r w:rsidRPr="00BE772C">
        <w:rPr>
          <w:rStyle w:val="Strong"/>
          <w:rFonts w:ascii="Arial" w:hAnsi="Arial" w:cs="Arial"/>
          <w:b w:val="0"/>
          <w:iCs/>
          <w:sz w:val="24"/>
          <w:szCs w:val="24"/>
        </w:rPr>
        <w:t>belum terdapat r</w:t>
      </w:r>
      <w:r w:rsidR="00BE772C">
        <w:rPr>
          <w:rStyle w:val="Strong"/>
          <w:rFonts w:ascii="Arial" w:hAnsi="Arial" w:cs="Arial"/>
          <w:b w:val="0"/>
          <w:iCs/>
          <w:sz w:val="24"/>
          <w:szCs w:val="24"/>
        </w:rPr>
        <w:t xml:space="preserve">ealisasi belanja barang persediaan </w:t>
      </w:r>
      <w:r w:rsidR="00172D83" w:rsidRPr="00BE772C">
        <w:rPr>
          <w:rStyle w:val="Strong"/>
          <w:rFonts w:ascii="Arial" w:hAnsi="Arial" w:cs="Arial"/>
          <w:b w:val="0"/>
          <w:iCs/>
          <w:sz w:val="24"/>
          <w:szCs w:val="24"/>
        </w:rPr>
        <w:t xml:space="preserve">karena belum dilakukan revisi DIPA/RKA-KL, </w:t>
      </w:r>
      <w:r w:rsidRPr="00BE772C">
        <w:rPr>
          <w:rStyle w:val="Strong"/>
          <w:rFonts w:ascii="Arial" w:hAnsi="Arial" w:cs="Arial"/>
          <w:b w:val="0"/>
          <w:iCs/>
          <w:sz w:val="24"/>
          <w:szCs w:val="24"/>
        </w:rPr>
        <w:t xml:space="preserve">maka </w:t>
      </w:r>
      <w:r w:rsidR="00D90B89">
        <w:rPr>
          <w:rStyle w:val="Strong"/>
          <w:rFonts w:ascii="Arial" w:hAnsi="Arial" w:cs="Arial"/>
          <w:b w:val="0"/>
          <w:iCs/>
          <w:sz w:val="24"/>
          <w:szCs w:val="24"/>
        </w:rPr>
        <w:t xml:space="preserve">pada </w:t>
      </w:r>
      <w:r w:rsidR="005F4A3A">
        <w:rPr>
          <w:rStyle w:val="Strong"/>
          <w:rFonts w:ascii="Arial" w:hAnsi="Arial" w:cs="Arial"/>
          <w:b w:val="0"/>
          <w:iCs/>
          <w:sz w:val="24"/>
          <w:szCs w:val="24"/>
        </w:rPr>
        <w:t xml:space="preserve">Laporan Operasional sebagai penyajian realisasi belanja </w:t>
      </w:r>
      <w:r w:rsidR="00D47EE5" w:rsidRPr="00BE772C">
        <w:rPr>
          <w:rStyle w:val="Strong"/>
          <w:rFonts w:ascii="Arial" w:hAnsi="Arial" w:cs="Arial"/>
          <w:b w:val="0"/>
          <w:iCs/>
          <w:sz w:val="24"/>
          <w:szCs w:val="24"/>
        </w:rPr>
        <w:t>tidak akan muncul</w:t>
      </w:r>
      <w:r w:rsidRPr="00BE772C">
        <w:rPr>
          <w:rStyle w:val="Strong"/>
          <w:rFonts w:ascii="Arial" w:hAnsi="Arial" w:cs="Arial"/>
          <w:b w:val="0"/>
          <w:iCs/>
          <w:sz w:val="24"/>
          <w:szCs w:val="24"/>
        </w:rPr>
        <w:t xml:space="preserve"> </w:t>
      </w:r>
      <w:r w:rsidR="00D47EE5" w:rsidRPr="00BE772C">
        <w:rPr>
          <w:rStyle w:val="Strong"/>
          <w:rFonts w:ascii="Arial" w:hAnsi="Arial" w:cs="Arial"/>
          <w:b w:val="0"/>
          <w:iCs/>
          <w:sz w:val="24"/>
          <w:szCs w:val="24"/>
        </w:rPr>
        <w:t>Beban Persediaan</w:t>
      </w:r>
      <w:r w:rsidR="00BE772C">
        <w:rPr>
          <w:rStyle w:val="Strong"/>
          <w:rFonts w:ascii="Arial" w:hAnsi="Arial" w:cs="Arial"/>
          <w:b w:val="0"/>
          <w:iCs/>
          <w:sz w:val="24"/>
          <w:szCs w:val="24"/>
        </w:rPr>
        <w:t xml:space="preserve">. </w:t>
      </w:r>
      <w:r w:rsidR="005F4A3A">
        <w:rPr>
          <w:rStyle w:val="Strong"/>
          <w:rFonts w:ascii="Arial" w:hAnsi="Arial" w:cs="Arial"/>
          <w:b w:val="0"/>
          <w:iCs/>
          <w:sz w:val="24"/>
          <w:szCs w:val="24"/>
        </w:rPr>
        <w:t xml:space="preserve">Belanja barang persediaan tersebut akan tercatat sebagai persediaan belum </w:t>
      </w:r>
      <w:proofErr w:type="spellStart"/>
      <w:r w:rsidR="005F4A3A">
        <w:rPr>
          <w:rStyle w:val="Strong"/>
          <w:rFonts w:ascii="Arial" w:hAnsi="Arial" w:cs="Arial"/>
          <w:b w:val="0"/>
          <w:iCs/>
          <w:sz w:val="24"/>
          <w:szCs w:val="24"/>
        </w:rPr>
        <w:t>diregister</w:t>
      </w:r>
      <w:proofErr w:type="spellEnd"/>
      <w:r w:rsidR="005F4A3A">
        <w:rPr>
          <w:rStyle w:val="Strong"/>
          <w:rFonts w:ascii="Arial" w:hAnsi="Arial" w:cs="Arial"/>
          <w:b w:val="0"/>
          <w:iCs/>
          <w:sz w:val="24"/>
          <w:szCs w:val="24"/>
        </w:rPr>
        <w:t>. A</w:t>
      </w:r>
      <w:r w:rsidRPr="005F4A3A">
        <w:rPr>
          <w:rStyle w:val="Strong"/>
          <w:rFonts w:ascii="Arial" w:hAnsi="Arial" w:cs="Arial"/>
          <w:b w:val="0"/>
          <w:iCs/>
          <w:sz w:val="24"/>
          <w:szCs w:val="24"/>
        </w:rPr>
        <w:t xml:space="preserve">pabila atas realisasi akun </w:t>
      </w:r>
      <w:r w:rsidR="008415F9" w:rsidRPr="005F4A3A">
        <w:rPr>
          <w:rStyle w:val="Strong"/>
          <w:rFonts w:ascii="Arial" w:hAnsi="Arial" w:cs="Arial"/>
          <w:b w:val="0"/>
          <w:iCs/>
          <w:sz w:val="24"/>
          <w:szCs w:val="24"/>
        </w:rPr>
        <w:t xml:space="preserve">Belanja Barang Non Operasional (MAK </w:t>
      </w:r>
      <w:r w:rsidRPr="005F4A3A">
        <w:rPr>
          <w:rStyle w:val="Strong"/>
          <w:rFonts w:ascii="Arial" w:hAnsi="Arial" w:cs="Arial"/>
          <w:b w:val="0"/>
          <w:iCs/>
          <w:sz w:val="24"/>
          <w:szCs w:val="24"/>
        </w:rPr>
        <w:t>5212</w:t>
      </w:r>
      <w:r w:rsidR="00172D83" w:rsidRPr="005F4A3A">
        <w:rPr>
          <w:rStyle w:val="Strong"/>
          <w:rFonts w:ascii="Arial" w:hAnsi="Arial" w:cs="Arial"/>
          <w:b w:val="0"/>
          <w:iCs/>
          <w:sz w:val="24"/>
          <w:szCs w:val="24"/>
        </w:rPr>
        <w:t>)</w:t>
      </w:r>
      <w:r w:rsidRPr="005F4A3A">
        <w:rPr>
          <w:rStyle w:val="Strong"/>
          <w:rFonts w:ascii="Arial" w:hAnsi="Arial" w:cs="Arial"/>
          <w:b w:val="0"/>
          <w:iCs/>
          <w:sz w:val="24"/>
          <w:szCs w:val="24"/>
        </w:rPr>
        <w:t xml:space="preserve"> menghasilkan persediaan, maka atas perolehan persediaan tersebut </w:t>
      </w:r>
      <w:r w:rsidR="005F4A3A">
        <w:rPr>
          <w:rStyle w:val="Strong"/>
          <w:rFonts w:ascii="Arial" w:hAnsi="Arial" w:cs="Arial"/>
          <w:b w:val="0"/>
          <w:iCs/>
          <w:sz w:val="24"/>
          <w:szCs w:val="24"/>
        </w:rPr>
        <w:t xml:space="preserve">harus </w:t>
      </w:r>
      <w:r w:rsidRPr="005F4A3A">
        <w:rPr>
          <w:rStyle w:val="Strong"/>
          <w:rFonts w:ascii="Arial" w:hAnsi="Arial" w:cs="Arial"/>
          <w:b w:val="0"/>
          <w:iCs/>
          <w:sz w:val="24"/>
          <w:szCs w:val="24"/>
        </w:rPr>
        <w:t xml:space="preserve">dicatat ke dalam aplikasi persediaan. Selanjutnya pada aplikasi </w:t>
      </w:r>
      <w:r w:rsidR="00831CE0" w:rsidRPr="005F4A3A">
        <w:rPr>
          <w:rStyle w:val="Strong"/>
          <w:rFonts w:ascii="Arial" w:hAnsi="Arial" w:cs="Arial"/>
          <w:b w:val="0"/>
          <w:iCs/>
          <w:sz w:val="24"/>
          <w:szCs w:val="24"/>
        </w:rPr>
        <w:t xml:space="preserve">Sistem Akuntansi Instansi Berbasis </w:t>
      </w:r>
      <w:proofErr w:type="spellStart"/>
      <w:r w:rsidR="00831CE0" w:rsidRPr="005F4A3A">
        <w:rPr>
          <w:rStyle w:val="Strong"/>
          <w:rFonts w:ascii="Arial" w:hAnsi="Arial" w:cs="Arial"/>
          <w:b w:val="0"/>
          <w:iCs/>
          <w:sz w:val="24"/>
          <w:szCs w:val="24"/>
        </w:rPr>
        <w:t>Akrual</w:t>
      </w:r>
      <w:proofErr w:type="spellEnd"/>
      <w:r w:rsidR="00831CE0" w:rsidRPr="005F4A3A">
        <w:rPr>
          <w:rStyle w:val="Strong"/>
          <w:rFonts w:ascii="Arial" w:hAnsi="Arial" w:cs="Arial"/>
          <w:b w:val="0"/>
          <w:iCs/>
          <w:sz w:val="24"/>
          <w:szCs w:val="24"/>
        </w:rPr>
        <w:t xml:space="preserve"> (SAIBA) </w:t>
      </w:r>
      <w:r w:rsidR="005F4A3A">
        <w:rPr>
          <w:rStyle w:val="Strong"/>
          <w:rFonts w:ascii="Arial" w:hAnsi="Arial" w:cs="Arial"/>
          <w:b w:val="0"/>
          <w:iCs/>
          <w:sz w:val="24"/>
          <w:szCs w:val="24"/>
        </w:rPr>
        <w:t xml:space="preserve">dilakukan jurnal koreksi beban </w:t>
      </w:r>
      <w:r w:rsidRPr="005F4A3A">
        <w:rPr>
          <w:rStyle w:val="Strong"/>
          <w:rFonts w:ascii="Arial" w:hAnsi="Arial" w:cs="Arial"/>
          <w:b w:val="0"/>
          <w:iCs/>
          <w:sz w:val="24"/>
          <w:szCs w:val="24"/>
        </w:rPr>
        <w:t>aset dengan jurnal D</w:t>
      </w:r>
      <w:r w:rsidR="00172D83" w:rsidRPr="005F4A3A">
        <w:rPr>
          <w:rStyle w:val="Strong"/>
          <w:rFonts w:ascii="Arial" w:hAnsi="Arial" w:cs="Arial"/>
          <w:b w:val="0"/>
          <w:iCs/>
          <w:sz w:val="24"/>
          <w:szCs w:val="24"/>
        </w:rPr>
        <w:t>ebet</w:t>
      </w:r>
      <w:r w:rsidRPr="005F4A3A">
        <w:rPr>
          <w:rStyle w:val="Strong"/>
          <w:rFonts w:ascii="Arial" w:hAnsi="Arial" w:cs="Arial"/>
          <w:b w:val="0"/>
          <w:iCs/>
          <w:sz w:val="24"/>
          <w:szCs w:val="24"/>
        </w:rPr>
        <w:t xml:space="preserve"> </w:t>
      </w:r>
      <w:r w:rsidR="00172D83" w:rsidRPr="005F4A3A">
        <w:rPr>
          <w:rStyle w:val="Strong"/>
          <w:rFonts w:ascii="Arial" w:hAnsi="Arial" w:cs="Arial"/>
          <w:b w:val="0"/>
          <w:iCs/>
          <w:sz w:val="24"/>
          <w:szCs w:val="24"/>
        </w:rPr>
        <w:t xml:space="preserve">pada </w:t>
      </w:r>
      <w:r w:rsidRPr="005F4A3A">
        <w:rPr>
          <w:rStyle w:val="Strong"/>
          <w:rFonts w:ascii="Arial" w:hAnsi="Arial" w:cs="Arial"/>
          <w:b w:val="0"/>
          <w:iCs/>
          <w:sz w:val="24"/>
          <w:szCs w:val="24"/>
        </w:rPr>
        <w:t xml:space="preserve">Persediaan Belum </w:t>
      </w:r>
      <w:proofErr w:type="spellStart"/>
      <w:r w:rsidRPr="005F4A3A">
        <w:rPr>
          <w:rStyle w:val="Strong"/>
          <w:rFonts w:ascii="Arial" w:hAnsi="Arial" w:cs="Arial"/>
          <w:b w:val="0"/>
          <w:iCs/>
          <w:sz w:val="24"/>
          <w:szCs w:val="24"/>
        </w:rPr>
        <w:t>Diregister</w:t>
      </w:r>
      <w:proofErr w:type="spellEnd"/>
      <w:r w:rsidR="00172D83" w:rsidRPr="005F4A3A">
        <w:rPr>
          <w:rStyle w:val="Strong"/>
          <w:rFonts w:ascii="Arial" w:hAnsi="Arial" w:cs="Arial"/>
          <w:b w:val="0"/>
          <w:iCs/>
          <w:sz w:val="24"/>
          <w:szCs w:val="24"/>
        </w:rPr>
        <w:t>,</w:t>
      </w:r>
      <w:r w:rsidRPr="005F4A3A">
        <w:rPr>
          <w:rStyle w:val="Strong"/>
          <w:rFonts w:ascii="Arial" w:hAnsi="Arial" w:cs="Arial"/>
          <w:b w:val="0"/>
          <w:iCs/>
          <w:sz w:val="24"/>
          <w:szCs w:val="24"/>
        </w:rPr>
        <w:t xml:space="preserve"> </w:t>
      </w:r>
      <w:r w:rsidR="005F4A3A">
        <w:rPr>
          <w:rStyle w:val="Strong"/>
          <w:rFonts w:ascii="Arial" w:hAnsi="Arial" w:cs="Arial"/>
          <w:b w:val="0"/>
          <w:iCs/>
          <w:sz w:val="24"/>
          <w:szCs w:val="24"/>
        </w:rPr>
        <w:t xml:space="preserve">dan </w:t>
      </w:r>
      <w:r w:rsidRPr="005F4A3A">
        <w:rPr>
          <w:rStyle w:val="Strong"/>
          <w:rFonts w:ascii="Arial" w:hAnsi="Arial" w:cs="Arial"/>
          <w:b w:val="0"/>
          <w:iCs/>
          <w:sz w:val="24"/>
          <w:szCs w:val="24"/>
        </w:rPr>
        <w:t>K</w:t>
      </w:r>
      <w:r w:rsidR="00172D83" w:rsidRPr="005F4A3A">
        <w:rPr>
          <w:rStyle w:val="Strong"/>
          <w:rFonts w:ascii="Arial" w:hAnsi="Arial" w:cs="Arial"/>
          <w:b w:val="0"/>
          <w:iCs/>
          <w:sz w:val="24"/>
          <w:szCs w:val="24"/>
        </w:rPr>
        <w:t xml:space="preserve">redit pada </w:t>
      </w:r>
      <w:r w:rsidRPr="005F4A3A">
        <w:rPr>
          <w:rStyle w:val="Strong"/>
          <w:rFonts w:ascii="Arial" w:hAnsi="Arial" w:cs="Arial"/>
          <w:b w:val="0"/>
          <w:iCs/>
          <w:sz w:val="24"/>
          <w:szCs w:val="24"/>
        </w:rPr>
        <w:t xml:space="preserve">Beban 5212. </w:t>
      </w:r>
      <w:r w:rsidR="00172D83" w:rsidRPr="005F4A3A">
        <w:rPr>
          <w:rStyle w:val="Strong"/>
          <w:rFonts w:ascii="Arial" w:hAnsi="Arial" w:cs="Arial"/>
          <w:b w:val="0"/>
          <w:iCs/>
          <w:sz w:val="24"/>
          <w:szCs w:val="24"/>
        </w:rPr>
        <w:t>Pada Semester II 2015, har</w:t>
      </w:r>
      <w:r w:rsidR="00831CE0" w:rsidRPr="005F4A3A">
        <w:rPr>
          <w:rStyle w:val="Strong"/>
          <w:rFonts w:ascii="Arial" w:hAnsi="Arial" w:cs="Arial"/>
          <w:b w:val="0"/>
          <w:iCs/>
          <w:sz w:val="24"/>
          <w:szCs w:val="24"/>
        </w:rPr>
        <w:t>u</w:t>
      </w:r>
      <w:r w:rsidR="00172D83" w:rsidRPr="005F4A3A">
        <w:rPr>
          <w:rStyle w:val="Strong"/>
          <w:rFonts w:ascii="Arial" w:hAnsi="Arial" w:cs="Arial"/>
          <w:b w:val="0"/>
          <w:iCs/>
          <w:sz w:val="24"/>
          <w:szCs w:val="24"/>
        </w:rPr>
        <w:t xml:space="preserve">s </w:t>
      </w:r>
      <w:r w:rsidRPr="005F4A3A">
        <w:rPr>
          <w:rStyle w:val="Strong"/>
          <w:rFonts w:ascii="Arial" w:hAnsi="Arial" w:cs="Arial"/>
          <w:b w:val="0"/>
          <w:iCs/>
          <w:sz w:val="24"/>
          <w:szCs w:val="24"/>
        </w:rPr>
        <w:t>dilakukan revisi DIPA</w:t>
      </w:r>
      <w:r w:rsidR="00172D83" w:rsidRPr="005F4A3A">
        <w:rPr>
          <w:rStyle w:val="Strong"/>
          <w:rFonts w:ascii="Arial" w:hAnsi="Arial" w:cs="Arial"/>
          <w:b w:val="0"/>
          <w:iCs/>
          <w:sz w:val="24"/>
          <w:szCs w:val="24"/>
        </w:rPr>
        <w:t>/RKA-KL</w:t>
      </w:r>
      <w:r w:rsidRPr="005F4A3A">
        <w:rPr>
          <w:rStyle w:val="Strong"/>
          <w:rFonts w:ascii="Arial" w:hAnsi="Arial" w:cs="Arial"/>
          <w:b w:val="0"/>
          <w:iCs/>
          <w:sz w:val="24"/>
          <w:szCs w:val="24"/>
        </w:rPr>
        <w:t xml:space="preserve"> </w:t>
      </w:r>
      <w:proofErr w:type="spellStart"/>
      <w:r w:rsidRPr="005F4A3A">
        <w:rPr>
          <w:rStyle w:val="Strong"/>
          <w:rFonts w:ascii="Arial" w:hAnsi="Arial" w:cs="Arial"/>
          <w:b w:val="0"/>
          <w:iCs/>
          <w:sz w:val="24"/>
          <w:szCs w:val="24"/>
        </w:rPr>
        <w:t>menggunaan</w:t>
      </w:r>
      <w:proofErr w:type="spellEnd"/>
      <w:r w:rsidRPr="005F4A3A">
        <w:rPr>
          <w:rStyle w:val="Strong"/>
          <w:rFonts w:ascii="Arial" w:hAnsi="Arial" w:cs="Arial"/>
          <w:b w:val="0"/>
          <w:iCs/>
          <w:sz w:val="24"/>
          <w:szCs w:val="24"/>
        </w:rPr>
        <w:t xml:space="preserve"> akun yang sesuai</w:t>
      </w:r>
      <w:r w:rsidR="00172D83" w:rsidRPr="005F4A3A">
        <w:rPr>
          <w:rStyle w:val="Strong"/>
          <w:rFonts w:ascii="Arial" w:hAnsi="Arial" w:cs="Arial"/>
          <w:b w:val="0"/>
          <w:iCs/>
          <w:sz w:val="24"/>
          <w:szCs w:val="24"/>
        </w:rPr>
        <w:t xml:space="preserve"> (</w:t>
      </w:r>
      <w:r w:rsidR="005F4A3A">
        <w:rPr>
          <w:rStyle w:val="Strong"/>
          <w:rFonts w:ascii="Arial" w:hAnsi="Arial" w:cs="Arial"/>
          <w:b w:val="0"/>
          <w:iCs/>
          <w:sz w:val="24"/>
          <w:szCs w:val="24"/>
        </w:rPr>
        <w:t xml:space="preserve">MAK </w:t>
      </w:r>
      <w:r w:rsidR="00172D83" w:rsidRPr="005F4A3A">
        <w:rPr>
          <w:rStyle w:val="Strong"/>
          <w:rFonts w:ascii="Arial" w:hAnsi="Arial" w:cs="Arial"/>
          <w:b w:val="0"/>
          <w:iCs/>
          <w:sz w:val="24"/>
          <w:szCs w:val="24"/>
        </w:rPr>
        <w:t>5218)</w:t>
      </w:r>
      <w:r w:rsidRPr="005F4A3A">
        <w:rPr>
          <w:rStyle w:val="Strong"/>
          <w:rFonts w:ascii="Arial" w:hAnsi="Arial" w:cs="Arial"/>
          <w:b w:val="0"/>
          <w:iCs/>
          <w:sz w:val="24"/>
          <w:szCs w:val="24"/>
        </w:rPr>
        <w:t>.</w:t>
      </w:r>
    </w:p>
    <w:p w14:paraId="7F3C334C" w14:textId="77777777" w:rsidR="005F4A3A" w:rsidRDefault="005F4A3A" w:rsidP="00DC374D">
      <w:pPr>
        <w:pStyle w:val="ListParagraph"/>
        <w:spacing w:after="0" w:line="240" w:lineRule="auto"/>
        <w:ind w:left="0"/>
        <w:jc w:val="both"/>
        <w:rPr>
          <w:rStyle w:val="Strong"/>
          <w:rFonts w:ascii="Arial" w:eastAsia="Times New Roman" w:hAnsi="Arial" w:cs="Arial"/>
          <w:b w:val="0"/>
          <w:iCs/>
          <w:sz w:val="24"/>
          <w:szCs w:val="24"/>
          <w:lang w:eastAsia="id-ID"/>
        </w:rPr>
      </w:pPr>
    </w:p>
    <w:p w14:paraId="5C60E6F2" w14:textId="750CD1AC" w:rsidR="00653F60" w:rsidRDefault="006D3D48" w:rsidP="00DC374D">
      <w:pPr>
        <w:pStyle w:val="ListParagraph"/>
        <w:spacing w:after="0" w:line="240" w:lineRule="auto"/>
        <w:ind w:left="0"/>
        <w:jc w:val="both"/>
        <w:rPr>
          <w:rFonts w:ascii="Arial" w:eastAsia="Times New Roman" w:hAnsi="Arial" w:cs="Arial"/>
          <w:b/>
          <w:bCs/>
          <w:iCs/>
          <w:sz w:val="24"/>
          <w:szCs w:val="24"/>
          <w:lang w:eastAsia="id-ID"/>
        </w:rPr>
      </w:pPr>
      <w:r>
        <w:rPr>
          <w:rFonts w:ascii="Arial" w:eastAsia="Times New Roman" w:hAnsi="Arial" w:cs="Arial"/>
          <w:b/>
          <w:bCs/>
          <w:iCs/>
          <w:sz w:val="24"/>
          <w:szCs w:val="24"/>
          <w:lang w:eastAsia="id-ID"/>
        </w:rPr>
        <w:lastRenderedPageBreak/>
        <w:t>Penerapan</w:t>
      </w:r>
      <w:r w:rsidR="00653F60">
        <w:rPr>
          <w:rFonts w:ascii="Arial" w:eastAsia="Times New Roman" w:hAnsi="Arial" w:cs="Arial"/>
          <w:b/>
          <w:bCs/>
          <w:iCs/>
          <w:sz w:val="24"/>
          <w:szCs w:val="24"/>
          <w:lang w:eastAsia="id-ID"/>
        </w:rPr>
        <w:t xml:space="preserve"> Riil Pelaksanaa</w:t>
      </w:r>
      <w:r w:rsidR="005F4A3A">
        <w:rPr>
          <w:rFonts w:ascii="Arial" w:eastAsia="Times New Roman" w:hAnsi="Arial" w:cs="Arial"/>
          <w:b/>
          <w:bCs/>
          <w:iCs/>
          <w:sz w:val="24"/>
          <w:szCs w:val="24"/>
          <w:lang w:eastAsia="id-ID"/>
        </w:rPr>
        <w:t>n Akun Belanja Barang Persediaan</w:t>
      </w:r>
    </w:p>
    <w:p w14:paraId="72CFF5AB" w14:textId="12724CBA" w:rsidR="00DE18F7" w:rsidRDefault="009D2BD9" w:rsidP="005F4A3A">
      <w:pPr>
        <w:pStyle w:val="ListParagraph"/>
        <w:spacing w:after="0" w:line="240" w:lineRule="auto"/>
        <w:ind w:left="0" w:firstLine="425"/>
        <w:jc w:val="both"/>
        <w:rPr>
          <w:rFonts w:ascii="Arial" w:hAnsi="Arial" w:cs="Arial"/>
          <w:sz w:val="24"/>
          <w:szCs w:val="24"/>
        </w:rPr>
      </w:pPr>
      <w:r w:rsidRPr="00D36954">
        <w:rPr>
          <w:rFonts w:ascii="Arial" w:eastAsia="Times New Roman" w:hAnsi="Arial" w:cs="Arial"/>
          <w:bCs/>
          <w:iCs/>
          <w:sz w:val="24"/>
          <w:szCs w:val="24"/>
          <w:lang w:eastAsia="id-ID"/>
        </w:rPr>
        <w:t xml:space="preserve">Penerapan riil Akun Belanja Barang Persediaan berpedoman pada </w:t>
      </w:r>
      <w:r w:rsidR="008F10FD">
        <w:rPr>
          <w:rFonts w:ascii="Arial" w:eastAsia="Times New Roman" w:hAnsi="Arial" w:cs="Arial"/>
          <w:bCs/>
          <w:iCs/>
          <w:sz w:val="24"/>
          <w:szCs w:val="24"/>
          <w:lang w:eastAsia="id-ID"/>
        </w:rPr>
        <w:t xml:space="preserve">Surat Edaran </w:t>
      </w:r>
      <w:r w:rsidR="00D36954" w:rsidRPr="005661B5">
        <w:rPr>
          <w:rFonts w:ascii="Arial" w:hAnsi="Arial" w:cs="Arial"/>
          <w:sz w:val="24"/>
          <w:szCs w:val="24"/>
        </w:rPr>
        <w:t>Direktur Akuntansi dan Pelaporan No</w:t>
      </w:r>
      <w:r w:rsidR="005A402C">
        <w:rPr>
          <w:rFonts w:ascii="Arial" w:hAnsi="Arial" w:cs="Arial"/>
          <w:sz w:val="24"/>
          <w:szCs w:val="24"/>
        </w:rPr>
        <w:t xml:space="preserve">mor </w:t>
      </w:r>
      <w:r w:rsidR="00D36954" w:rsidRPr="005661B5">
        <w:rPr>
          <w:rFonts w:ascii="Arial" w:hAnsi="Arial" w:cs="Arial"/>
          <w:sz w:val="24"/>
          <w:szCs w:val="24"/>
        </w:rPr>
        <w:t>S-6478/PB.6/2015</w:t>
      </w:r>
      <w:r w:rsidR="00D36954">
        <w:rPr>
          <w:rFonts w:ascii="Arial" w:hAnsi="Arial" w:cs="Arial"/>
          <w:sz w:val="24"/>
          <w:szCs w:val="24"/>
        </w:rPr>
        <w:t xml:space="preserve">, tanggal 3 Agustus 2015, perihal </w:t>
      </w:r>
      <w:r w:rsidR="00DE18F7">
        <w:rPr>
          <w:rFonts w:ascii="Arial" w:hAnsi="Arial" w:cs="Arial"/>
          <w:sz w:val="24"/>
          <w:szCs w:val="24"/>
        </w:rPr>
        <w:t>Penggunaan Akun Belanja yang Menghasilkan Persediaan yang menyatakan bahwa</w:t>
      </w:r>
      <w:r w:rsidR="005A402C">
        <w:rPr>
          <w:rFonts w:ascii="Arial" w:hAnsi="Arial" w:cs="Arial"/>
          <w:sz w:val="24"/>
          <w:szCs w:val="24"/>
        </w:rPr>
        <w:t xml:space="preserve"> </w:t>
      </w:r>
      <w:r w:rsidR="00DE18F7">
        <w:rPr>
          <w:rFonts w:ascii="Arial" w:hAnsi="Arial" w:cs="Arial"/>
          <w:sz w:val="24"/>
          <w:szCs w:val="24"/>
        </w:rPr>
        <w:t>:</w:t>
      </w:r>
    </w:p>
    <w:p w14:paraId="363ABF4C" w14:textId="77777777" w:rsidR="005A402C" w:rsidRDefault="00D36954" w:rsidP="005A402C">
      <w:pPr>
        <w:pStyle w:val="ListParagraph"/>
        <w:numPr>
          <w:ilvl w:val="0"/>
          <w:numId w:val="20"/>
        </w:numPr>
        <w:spacing w:after="0" w:line="240" w:lineRule="auto"/>
        <w:jc w:val="both"/>
        <w:rPr>
          <w:rFonts w:ascii="Arial" w:hAnsi="Arial" w:cs="Arial"/>
          <w:sz w:val="24"/>
          <w:szCs w:val="24"/>
        </w:rPr>
      </w:pPr>
      <w:r w:rsidRPr="005A402C">
        <w:rPr>
          <w:rFonts w:ascii="Arial" w:hAnsi="Arial" w:cs="Arial"/>
          <w:sz w:val="24"/>
          <w:szCs w:val="24"/>
        </w:rPr>
        <w:t>Pada prin</w:t>
      </w:r>
      <w:r w:rsidR="005A402C">
        <w:rPr>
          <w:rFonts w:ascii="Arial" w:hAnsi="Arial" w:cs="Arial"/>
          <w:sz w:val="24"/>
          <w:szCs w:val="24"/>
        </w:rPr>
        <w:t>sipnya, p</w:t>
      </w:r>
      <w:r w:rsidRPr="005A402C">
        <w:rPr>
          <w:rFonts w:ascii="Arial" w:hAnsi="Arial" w:cs="Arial"/>
          <w:sz w:val="24"/>
          <w:szCs w:val="24"/>
        </w:rPr>
        <w:t>ersediaan tidak dapat dilihat dari bentuk barangnya, melainkan niat awal (</w:t>
      </w:r>
      <w:proofErr w:type="spellStart"/>
      <w:r w:rsidRPr="005A402C">
        <w:rPr>
          <w:rFonts w:ascii="Arial" w:hAnsi="Arial" w:cs="Arial"/>
          <w:i/>
          <w:sz w:val="24"/>
          <w:szCs w:val="24"/>
        </w:rPr>
        <w:t>intention</w:t>
      </w:r>
      <w:proofErr w:type="spellEnd"/>
      <w:r w:rsidRPr="005A402C">
        <w:rPr>
          <w:rFonts w:ascii="Arial" w:hAnsi="Arial" w:cs="Arial"/>
          <w:sz w:val="24"/>
          <w:szCs w:val="24"/>
        </w:rPr>
        <w:t>) pada saat penyusunan perencanaan kegiatan dan penyusunan RKA-KL</w:t>
      </w:r>
      <w:r w:rsidR="005A402C">
        <w:rPr>
          <w:rFonts w:ascii="Arial" w:hAnsi="Arial" w:cs="Arial"/>
          <w:sz w:val="24"/>
          <w:szCs w:val="24"/>
        </w:rPr>
        <w:t>.  S</w:t>
      </w:r>
      <w:r w:rsidRPr="005A402C">
        <w:rPr>
          <w:rFonts w:ascii="Arial" w:hAnsi="Arial" w:cs="Arial"/>
          <w:sz w:val="24"/>
          <w:szCs w:val="24"/>
        </w:rPr>
        <w:t>ehingga untuk barang-barang yang memang direncanakan habis pada suatu kegiatan tidak dialokasikan dari Belanja Barang Persediaan, dan tidak menjadi barang persediaan. Suatu barang dapat digolongkan sebagai barang persediaan apabila perencanaan pengadaan barang tersebut bersifat kontinu atau berkelanjutan, tidak hanya untuk satu kali kegiatan saja.</w:t>
      </w:r>
    </w:p>
    <w:p w14:paraId="2C7F9986" w14:textId="7D32CA1F" w:rsidR="00D36954" w:rsidRPr="005A402C" w:rsidRDefault="00D36954" w:rsidP="005A402C">
      <w:pPr>
        <w:pStyle w:val="ListParagraph"/>
        <w:numPr>
          <w:ilvl w:val="0"/>
          <w:numId w:val="20"/>
        </w:numPr>
        <w:spacing w:after="0" w:line="240" w:lineRule="auto"/>
        <w:jc w:val="both"/>
        <w:rPr>
          <w:rFonts w:ascii="Arial" w:hAnsi="Arial" w:cs="Arial"/>
          <w:sz w:val="24"/>
          <w:szCs w:val="24"/>
        </w:rPr>
      </w:pPr>
      <w:r w:rsidRPr="005A402C">
        <w:rPr>
          <w:rFonts w:ascii="Arial" w:hAnsi="Arial" w:cs="Arial"/>
          <w:sz w:val="24"/>
          <w:szCs w:val="24"/>
        </w:rPr>
        <w:t xml:space="preserve">Suatu barang dapat dikategorikan sebagai persediaan bukan terbatas hanya pada satu </w:t>
      </w:r>
      <w:proofErr w:type="spellStart"/>
      <w:r w:rsidR="005A402C">
        <w:rPr>
          <w:rFonts w:ascii="Arial" w:hAnsi="Arial" w:cs="Arial"/>
          <w:i/>
          <w:sz w:val="24"/>
          <w:szCs w:val="24"/>
        </w:rPr>
        <w:t>o</w:t>
      </w:r>
      <w:r w:rsidRPr="005A402C">
        <w:rPr>
          <w:rFonts w:ascii="Arial" w:hAnsi="Arial" w:cs="Arial"/>
          <w:i/>
          <w:sz w:val="24"/>
          <w:szCs w:val="24"/>
        </w:rPr>
        <w:t>utput</w:t>
      </w:r>
      <w:proofErr w:type="spellEnd"/>
      <w:r w:rsidRPr="005A402C">
        <w:rPr>
          <w:rFonts w:ascii="Arial" w:hAnsi="Arial" w:cs="Arial"/>
          <w:i/>
          <w:sz w:val="24"/>
          <w:szCs w:val="24"/>
        </w:rPr>
        <w:t xml:space="preserve"> </w:t>
      </w:r>
      <w:r w:rsidR="005A402C">
        <w:rPr>
          <w:rFonts w:ascii="Arial" w:hAnsi="Arial" w:cs="Arial"/>
          <w:sz w:val="24"/>
          <w:szCs w:val="24"/>
        </w:rPr>
        <w:t>layanan p</w:t>
      </w:r>
      <w:r w:rsidRPr="005A402C">
        <w:rPr>
          <w:rFonts w:ascii="Arial" w:hAnsi="Arial" w:cs="Arial"/>
          <w:sz w:val="24"/>
          <w:szCs w:val="24"/>
        </w:rPr>
        <w:t xml:space="preserve">erkantoran saja, namun bisa terdapat pada </w:t>
      </w:r>
      <w:proofErr w:type="spellStart"/>
      <w:r w:rsidRPr="005A402C">
        <w:rPr>
          <w:rFonts w:ascii="Arial" w:hAnsi="Arial" w:cs="Arial"/>
          <w:i/>
          <w:sz w:val="24"/>
          <w:szCs w:val="24"/>
        </w:rPr>
        <w:t>output</w:t>
      </w:r>
      <w:proofErr w:type="spellEnd"/>
      <w:r w:rsidRPr="005A402C">
        <w:rPr>
          <w:rFonts w:ascii="Arial" w:hAnsi="Arial" w:cs="Arial"/>
          <w:sz w:val="24"/>
          <w:szCs w:val="24"/>
        </w:rPr>
        <w:t xml:space="preserve"> lain sepanjang memenuhi kriteria  sebagaimana</w:t>
      </w:r>
      <w:r w:rsidR="00DE18F7" w:rsidRPr="005A402C">
        <w:rPr>
          <w:rFonts w:ascii="Arial" w:hAnsi="Arial" w:cs="Arial"/>
          <w:sz w:val="24"/>
          <w:szCs w:val="24"/>
        </w:rPr>
        <w:t xml:space="preserve"> tersebut pada paragraf di atas. Uraian lebih lengkap dapat dilihat pada </w:t>
      </w:r>
      <w:r w:rsidR="004F3958" w:rsidRPr="005A402C">
        <w:rPr>
          <w:rFonts w:ascii="Arial" w:hAnsi="Arial" w:cs="Arial"/>
          <w:sz w:val="24"/>
          <w:szCs w:val="24"/>
        </w:rPr>
        <w:t>Tabel 2 berikut.</w:t>
      </w:r>
      <w:r w:rsidRPr="005A402C">
        <w:rPr>
          <w:rFonts w:ascii="Arial" w:hAnsi="Arial" w:cs="Arial"/>
          <w:sz w:val="24"/>
          <w:szCs w:val="24"/>
        </w:rPr>
        <w:t xml:space="preserve"> </w:t>
      </w:r>
      <w:r w:rsidRPr="005A402C">
        <w:rPr>
          <w:rFonts w:ascii="Arial" w:hAnsi="Arial" w:cs="Arial"/>
          <w:sz w:val="24"/>
          <w:szCs w:val="24"/>
        </w:rPr>
        <w:tab/>
      </w:r>
    </w:p>
    <w:p w14:paraId="3631738F" w14:textId="77777777" w:rsidR="00D36954" w:rsidRPr="005661B5" w:rsidRDefault="00D36954" w:rsidP="00DC374D">
      <w:pPr>
        <w:pStyle w:val="ListParagraph"/>
        <w:spacing w:after="0" w:line="240" w:lineRule="auto"/>
        <w:ind w:left="0"/>
        <w:jc w:val="both"/>
        <w:rPr>
          <w:rFonts w:ascii="Arial" w:hAnsi="Arial" w:cs="Arial"/>
          <w:sz w:val="24"/>
          <w:szCs w:val="24"/>
        </w:rPr>
      </w:pPr>
    </w:p>
    <w:p w14:paraId="222B1289" w14:textId="77777777" w:rsidR="00D36954" w:rsidRDefault="00DE18F7" w:rsidP="00DC374D">
      <w:pPr>
        <w:pStyle w:val="ListParagraph"/>
        <w:spacing w:after="0" w:line="240" w:lineRule="auto"/>
        <w:ind w:left="0"/>
        <w:jc w:val="both"/>
        <w:rPr>
          <w:rFonts w:ascii="Arial" w:hAnsi="Arial" w:cs="Arial"/>
        </w:rPr>
      </w:pPr>
      <w:r w:rsidRPr="00DC374D">
        <w:rPr>
          <w:rFonts w:ascii="Arial" w:hAnsi="Arial" w:cs="Arial"/>
        </w:rPr>
        <w:t>Tabel 2. Ilustrasi Penggunaan Akun Belanja Barang Persediaan</w:t>
      </w:r>
    </w:p>
    <w:p w14:paraId="6972E696" w14:textId="77777777" w:rsidR="00C015DD" w:rsidRPr="00DC374D" w:rsidRDefault="00C015DD" w:rsidP="00DC374D">
      <w:pPr>
        <w:pStyle w:val="ListParagraph"/>
        <w:spacing w:after="0" w:line="240" w:lineRule="auto"/>
        <w:ind w:left="0"/>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3308"/>
        <w:gridCol w:w="2007"/>
        <w:gridCol w:w="2928"/>
      </w:tblGrid>
      <w:tr w:rsidR="00D36954" w:rsidRPr="009B0E1C" w14:paraId="0B9AD55A" w14:textId="77777777" w:rsidTr="005A402C">
        <w:tc>
          <w:tcPr>
            <w:tcW w:w="536" w:type="dxa"/>
          </w:tcPr>
          <w:p w14:paraId="7804FA01" w14:textId="77777777" w:rsidR="00D36954" w:rsidRPr="009B0E1C" w:rsidRDefault="00D36954" w:rsidP="00DC374D">
            <w:pPr>
              <w:pStyle w:val="ListParagraph"/>
              <w:spacing w:after="0" w:line="240" w:lineRule="auto"/>
              <w:ind w:left="0"/>
              <w:jc w:val="center"/>
              <w:rPr>
                <w:rFonts w:ascii="Arial" w:eastAsia="Times New Roman" w:hAnsi="Arial" w:cs="Arial"/>
                <w:b/>
                <w:bCs/>
                <w:iCs/>
                <w:lang w:eastAsia="id-ID"/>
              </w:rPr>
            </w:pPr>
            <w:proofErr w:type="spellStart"/>
            <w:r w:rsidRPr="009B0E1C">
              <w:rPr>
                <w:rFonts w:ascii="Arial" w:eastAsia="Times New Roman" w:hAnsi="Arial" w:cs="Arial"/>
                <w:b/>
                <w:bCs/>
                <w:iCs/>
                <w:lang w:eastAsia="id-ID"/>
              </w:rPr>
              <w:t>No</w:t>
            </w:r>
            <w:proofErr w:type="spellEnd"/>
          </w:p>
        </w:tc>
        <w:tc>
          <w:tcPr>
            <w:tcW w:w="3391" w:type="dxa"/>
          </w:tcPr>
          <w:p w14:paraId="71F7FFAE" w14:textId="77777777" w:rsidR="00D36954" w:rsidRPr="009B0E1C" w:rsidRDefault="00D36954" w:rsidP="00DC374D">
            <w:pPr>
              <w:pStyle w:val="ListParagraph"/>
              <w:spacing w:after="0" w:line="240" w:lineRule="auto"/>
              <w:ind w:left="0"/>
              <w:jc w:val="center"/>
              <w:rPr>
                <w:rFonts w:ascii="Arial" w:eastAsia="Times New Roman" w:hAnsi="Arial" w:cs="Arial"/>
                <w:b/>
                <w:bCs/>
                <w:iCs/>
                <w:lang w:eastAsia="id-ID"/>
              </w:rPr>
            </w:pPr>
            <w:r w:rsidRPr="009B0E1C">
              <w:rPr>
                <w:rFonts w:ascii="Arial" w:eastAsia="Times New Roman" w:hAnsi="Arial" w:cs="Arial"/>
                <w:b/>
                <w:bCs/>
                <w:iCs/>
                <w:lang w:eastAsia="id-ID"/>
              </w:rPr>
              <w:t>Uraian</w:t>
            </w:r>
          </w:p>
        </w:tc>
        <w:tc>
          <w:tcPr>
            <w:tcW w:w="2027" w:type="dxa"/>
          </w:tcPr>
          <w:p w14:paraId="5218B836" w14:textId="77777777" w:rsidR="00D36954" w:rsidRPr="009B0E1C" w:rsidRDefault="00D36954" w:rsidP="00DC374D">
            <w:pPr>
              <w:pStyle w:val="ListParagraph"/>
              <w:spacing w:after="0" w:line="240" w:lineRule="auto"/>
              <w:ind w:left="0"/>
              <w:jc w:val="center"/>
              <w:rPr>
                <w:rFonts w:ascii="Arial" w:eastAsia="Times New Roman" w:hAnsi="Arial" w:cs="Arial"/>
                <w:b/>
                <w:bCs/>
                <w:iCs/>
                <w:lang w:eastAsia="id-ID"/>
              </w:rPr>
            </w:pPr>
            <w:r w:rsidRPr="009B0E1C">
              <w:rPr>
                <w:rFonts w:ascii="Arial" w:eastAsia="Times New Roman" w:hAnsi="Arial" w:cs="Arial"/>
                <w:b/>
                <w:bCs/>
                <w:iCs/>
                <w:lang w:eastAsia="id-ID"/>
              </w:rPr>
              <w:t>Klasifikasi</w:t>
            </w:r>
          </w:p>
        </w:tc>
        <w:tc>
          <w:tcPr>
            <w:tcW w:w="2941" w:type="dxa"/>
          </w:tcPr>
          <w:p w14:paraId="195FCF27" w14:textId="77777777" w:rsidR="00D36954" w:rsidRPr="009B0E1C" w:rsidRDefault="00D36954" w:rsidP="00DC374D">
            <w:pPr>
              <w:pStyle w:val="ListParagraph"/>
              <w:spacing w:after="0" w:line="240" w:lineRule="auto"/>
              <w:ind w:left="0"/>
              <w:jc w:val="center"/>
              <w:rPr>
                <w:rFonts w:ascii="Arial" w:eastAsia="Times New Roman" w:hAnsi="Arial" w:cs="Arial"/>
                <w:b/>
                <w:bCs/>
                <w:iCs/>
                <w:lang w:eastAsia="id-ID"/>
              </w:rPr>
            </w:pPr>
            <w:r w:rsidRPr="009B0E1C">
              <w:rPr>
                <w:rFonts w:ascii="Arial" w:eastAsia="Times New Roman" w:hAnsi="Arial" w:cs="Arial"/>
                <w:b/>
                <w:bCs/>
                <w:iCs/>
                <w:lang w:eastAsia="id-ID"/>
              </w:rPr>
              <w:t>Keterangan</w:t>
            </w:r>
          </w:p>
        </w:tc>
      </w:tr>
      <w:tr w:rsidR="00D36954" w:rsidRPr="000D3D20" w14:paraId="3E1E2529" w14:textId="77777777" w:rsidTr="005A402C">
        <w:tc>
          <w:tcPr>
            <w:tcW w:w="536" w:type="dxa"/>
          </w:tcPr>
          <w:p w14:paraId="4DF78A6D" w14:textId="77777777" w:rsidR="00D36954" w:rsidRPr="009B0E1C" w:rsidRDefault="00D36954" w:rsidP="00DC374D">
            <w:pPr>
              <w:pStyle w:val="ListParagraph"/>
              <w:spacing w:after="0" w:line="240" w:lineRule="auto"/>
              <w:ind w:left="0"/>
              <w:jc w:val="center"/>
              <w:rPr>
                <w:rFonts w:ascii="Arial" w:eastAsia="Times New Roman" w:hAnsi="Arial" w:cs="Arial"/>
                <w:bCs/>
                <w:iCs/>
                <w:lang w:eastAsia="id-ID"/>
              </w:rPr>
            </w:pPr>
            <w:r w:rsidRPr="009B0E1C">
              <w:rPr>
                <w:rFonts w:ascii="Arial" w:eastAsia="Times New Roman" w:hAnsi="Arial" w:cs="Arial"/>
                <w:bCs/>
                <w:iCs/>
                <w:lang w:eastAsia="id-ID"/>
              </w:rPr>
              <w:t>1</w:t>
            </w:r>
          </w:p>
        </w:tc>
        <w:tc>
          <w:tcPr>
            <w:tcW w:w="3391" w:type="dxa"/>
          </w:tcPr>
          <w:p w14:paraId="2C86624C" w14:textId="7DA90C52"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Penga</w:t>
            </w:r>
            <w:r w:rsidR="005A402C">
              <w:rPr>
                <w:rFonts w:ascii="Arial" w:eastAsia="Times New Roman" w:hAnsi="Arial" w:cs="Arial"/>
                <w:bCs/>
                <w:iCs/>
                <w:lang w:eastAsia="id-ID"/>
              </w:rPr>
              <w:t>daan seminar kit untuk peserta D</w:t>
            </w:r>
            <w:r w:rsidRPr="009B0E1C">
              <w:rPr>
                <w:rFonts w:ascii="Arial" w:eastAsia="Times New Roman" w:hAnsi="Arial" w:cs="Arial"/>
                <w:bCs/>
                <w:iCs/>
                <w:lang w:eastAsia="id-ID"/>
              </w:rPr>
              <w:t xml:space="preserve">iklat oleh Badan Pendidikan dan Pelatihan Keuangan yang dapat dipakai untuk beberapa kali </w:t>
            </w:r>
            <w:r w:rsidR="005A402C">
              <w:rPr>
                <w:rFonts w:ascii="Arial" w:eastAsia="Times New Roman" w:hAnsi="Arial" w:cs="Arial"/>
                <w:bCs/>
                <w:iCs/>
                <w:lang w:eastAsia="id-ID"/>
              </w:rPr>
              <w:t>kegiatan D</w:t>
            </w:r>
            <w:r w:rsidRPr="009B0E1C">
              <w:rPr>
                <w:rFonts w:ascii="Arial" w:eastAsia="Times New Roman" w:hAnsi="Arial" w:cs="Arial"/>
                <w:bCs/>
                <w:iCs/>
                <w:lang w:eastAsia="id-ID"/>
              </w:rPr>
              <w:t>iklat</w:t>
            </w:r>
            <w:r w:rsidR="00C376F1" w:rsidRPr="009B0E1C">
              <w:rPr>
                <w:rFonts w:ascii="Arial" w:eastAsia="Times New Roman" w:hAnsi="Arial" w:cs="Arial"/>
                <w:bCs/>
                <w:iCs/>
                <w:lang w:eastAsia="id-ID"/>
              </w:rPr>
              <w:t>.</w:t>
            </w:r>
          </w:p>
        </w:tc>
        <w:tc>
          <w:tcPr>
            <w:tcW w:w="2027" w:type="dxa"/>
          </w:tcPr>
          <w:p w14:paraId="3A75CA43" w14:textId="216420B6" w:rsidR="00D36954" w:rsidRPr="009B0E1C" w:rsidRDefault="005A402C" w:rsidP="005A402C">
            <w:pPr>
              <w:pStyle w:val="ListParagraph"/>
              <w:spacing w:after="0" w:line="240" w:lineRule="auto"/>
              <w:ind w:left="0"/>
              <w:rPr>
                <w:rFonts w:ascii="Arial" w:eastAsia="Times New Roman" w:hAnsi="Arial" w:cs="Arial"/>
                <w:bCs/>
                <w:iCs/>
                <w:lang w:eastAsia="id-ID"/>
              </w:rPr>
            </w:pPr>
            <w:r>
              <w:rPr>
                <w:rFonts w:ascii="Arial" w:eastAsia="Times New Roman" w:hAnsi="Arial" w:cs="Arial"/>
                <w:bCs/>
                <w:iCs/>
                <w:lang w:eastAsia="id-ID"/>
              </w:rPr>
              <w:t xml:space="preserve">Belanja </w:t>
            </w:r>
            <w:r w:rsidR="00D36954" w:rsidRPr="009B0E1C">
              <w:rPr>
                <w:rFonts w:ascii="Arial" w:eastAsia="Times New Roman" w:hAnsi="Arial" w:cs="Arial"/>
                <w:bCs/>
                <w:iCs/>
                <w:lang w:eastAsia="id-ID"/>
              </w:rPr>
              <w:t>Barang Persediaan Konsumsi (521811)</w:t>
            </w:r>
          </w:p>
        </w:tc>
        <w:tc>
          <w:tcPr>
            <w:tcW w:w="2941" w:type="dxa"/>
          </w:tcPr>
          <w:p w14:paraId="53DD3F36" w14:textId="77777777" w:rsidR="00D36954" w:rsidRPr="009B0E1C" w:rsidRDefault="00D36954" w:rsidP="005A402C">
            <w:pPr>
              <w:pStyle w:val="ListParagraph"/>
              <w:numPr>
                <w:ilvl w:val="0"/>
                <w:numId w:val="18"/>
              </w:numPr>
              <w:spacing w:after="0" w:line="240" w:lineRule="auto"/>
              <w:ind w:left="284" w:hanging="284"/>
              <w:rPr>
                <w:rFonts w:ascii="Arial" w:eastAsia="Times New Roman" w:hAnsi="Arial" w:cs="Arial"/>
                <w:bCs/>
                <w:iCs/>
                <w:lang w:eastAsia="id-ID"/>
              </w:rPr>
            </w:pPr>
            <w:r w:rsidRPr="009B0E1C">
              <w:rPr>
                <w:rFonts w:ascii="Arial" w:eastAsia="Times New Roman" w:hAnsi="Arial" w:cs="Arial"/>
                <w:bCs/>
                <w:iCs/>
                <w:lang w:eastAsia="id-ID"/>
              </w:rPr>
              <w:t>Perencanaan pengadaan secara kontinu/berkelanjutan</w:t>
            </w:r>
            <w:r w:rsidR="001D28F7">
              <w:rPr>
                <w:rFonts w:ascii="Arial" w:eastAsia="Times New Roman" w:hAnsi="Arial" w:cs="Arial"/>
                <w:bCs/>
                <w:iCs/>
                <w:lang w:eastAsia="id-ID"/>
              </w:rPr>
              <w:t>;</w:t>
            </w:r>
          </w:p>
          <w:p w14:paraId="69CED068" w14:textId="6FB31626" w:rsidR="00D36954" w:rsidRPr="009B0E1C" w:rsidRDefault="00D36954" w:rsidP="005A402C">
            <w:pPr>
              <w:pStyle w:val="ListParagraph"/>
              <w:numPr>
                <w:ilvl w:val="0"/>
                <w:numId w:val="18"/>
              </w:numPr>
              <w:spacing w:after="0" w:line="240" w:lineRule="auto"/>
              <w:ind w:left="284" w:hanging="284"/>
              <w:rPr>
                <w:rFonts w:ascii="Arial" w:eastAsia="Times New Roman" w:hAnsi="Arial" w:cs="Arial"/>
                <w:bCs/>
                <w:iCs/>
                <w:lang w:eastAsia="id-ID"/>
              </w:rPr>
            </w:pPr>
            <w:r w:rsidRPr="009B0E1C">
              <w:rPr>
                <w:rFonts w:ascii="Arial" w:eastAsia="Times New Roman" w:hAnsi="Arial" w:cs="Arial"/>
                <w:bCs/>
                <w:iCs/>
                <w:lang w:eastAsia="id-ID"/>
              </w:rPr>
              <w:t>Tid</w:t>
            </w:r>
            <w:r w:rsidR="005A402C">
              <w:rPr>
                <w:rFonts w:ascii="Arial" w:eastAsia="Times New Roman" w:hAnsi="Arial" w:cs="Arial"/>
                <w:bCs/>
                <w:iCs/>
                <w:lang w:eastAsia="id-ID"/>
              </w:rPr>
              <w:t>ak habis dalam sekali kegiatan D</w:t>
            </w:r>
            <w:r w:rsidRPr="009B0E1C">
              <w:rPr>
                <w:rFonts w:ascii="Arial" w:eastAsia="Times New Roman" w:hAnsi="Arial" w:cs="Arial"/>
                <w:bCs/>
                <w:iCs/>
                <w:lang w:eastAsia="id-ID"/>
              </w:rPr>
              <w:t>iklat</w:t>
            </w:r>
            <w:r w:rsidR="001D28F7">
              <w:rPr>
                <w:rFonts w:ascii="Arial" w:eastAsia="Times New Roman" w:hAnsi="Arial" w:cs="Arial"/>
                <w:bCs/>
                <w:iCs/>
                <w:lang w:eastAsia="id-ID"/>
              </w:rPr>
              <w:t>.</w:t>
            </w:r>
          </w:p>
        </w:tc>
      </w:tr>
      <w:tr w:rsidR="00D36954" w:rsidRPr="000D3D20" w14:paraId="7DA93C27" w14:textId="77777777" w:rsidTr="005A402C">
        <w:tc>
          <w:tcPr>
            <w:tcW w:w="536" w:type="dxa"/>
          </w:tcPr>
          <w:p w14:paraId="258467A5" w14:textId="77777777" w:rsidR="00D36954" w:rsidRPr="009B0E1C" w:rsidRDefault="00D36954" w:rsidP="00DC374D">
            <w:pPr>
              <w:pStyle w:val="ListParagraph"/>
              <w:spacing w:after="0" w:line="240" w:lineRule="auto"/>
              <w:ind w:left="0"/>
              <w:jc w:val="center"/>
              <w:rPr>
                <w:rFonts w:ascii="Arial" w:eastAsia="Times New Roman" w:hAnsi="Arial" w:cs="Arial"/>
                <w:bCs/>
                <w:iCs/>
                <w:lang w:eastAsia="id-ID"/>
              </w:rPr>
            </w:pPr>
            <w:r w:rsidRPr="009B0E1C">
              <w:rPr>
                <w:rFonts w:ascii="Arial" w:eastAsia="Times New Roman" w:hAnsi="Arial" w:cs="Arial"/>
                <w:bCs/>
                <w:iCs/>
                <w:lang w:eastAsia="id-ID"/>
              </w:rPr>
              <w:t>2</w:t>
            </w:r>
          </w:p>
        </w:tc>
        <w:tc>
          <w:tcPr>
            <w:tcW w:w="3391" w:type="dxa"/>
          </w:tcPr>
          <w:p w14:paraId="6388DEEF"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Pengadaan seminar kit untuk kegiatan sosialisasi Aplikasi SAIBA oleh KPPN Jakarta II</w:t>
            </w:r>
            <w:r w:rsidR="00C376F1" w:rsidRPr="009B0E1C">
              <w:rPr>
                <w:rFonts w:ascii="Arial" w:eastAsia="Times New Roman" w:hAnsi="Arial" w:cs="Arial"/>
                <w:bCs/>
                <w:iCs/>
                <w:lang w:eastAsia="id-ID"/>
              </w:rPr>
              <w:t>.</w:t>
            </w:r>
          </w:p>
        </w:tc>
        <w:tc>
          <w:tcPr>
            <w:tcW w:w="2027" w:type="dxa"/>
          </w:tcPr>
          <w:p w14:paraId="14DD674B"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Belanja Bahan (521211)</w:t>
            </w:r>
          </w:p>
        </w:tc>
        <w:tc>
          <w:tcPr>
            <w:tcW w:w="2941" w:type="dxa"/>
          </w:tcPr>
          <w:p w14:paraId="0CD07460" w14:textId="77777777" w:rsidR="00D36954" w:rsidRPr="009B0E1C" w:rsidRDefault="00D36954" w:rsidP="005A402C">
            <w:pPr>
              <w:pStyle w:val="ListParagraph"/>
              <w:numPr>
                <w:ilvl w:val="0"/>
                <w:numId w:val="18"/>
              </w:numPr>
              <w:spacing w:after="0" w:line="240" w:lineRule="auto"/>
              <w:ind w:left="284" w:hanging="284"/>
              <w:rPr>
                <w:rFonts w:ascii="Arial" w:eastAsia="Times New Roman" w:hAnsi="Arial" w:cs="Arial"/>
                <w:bCs/>
                <w:iCs/>
                <w:lang w:eastAsia="id-ID"/>
              </w:rPr>
            </w:pPr>
            <w:r w:rsidRPr="009B0E1C">
              <w:rPr>
                <w:rFonts w:ascii="Arial" w:eastAsia="Times New Roman" w:hAnsi="Arial" w:cs="Arial"/>
                <w:bCs/>
                <w:iCs/>
                <w:lang w:eastAsia="id-ID"/>
              </w:rPr>
              <w:t>Perencanaan pengadaan hanya untuk satu kali kegiatan saja;</w:t>
            </w:r>
          </w:p>
          <w:p w14:paraId="340D4F55" w14:textId="77777777" w:rsidR="00D36954" w:rsidRPr="009B0E1C" w:rsidRDefault="00D36954" w:rsidP="005A402C">
            <w:pPr>
              <w:pStyle w:val="ListParagraph"/>
              <w:numPr>
                <w:ilvl w:val="0"/>
                <w:numId w:val="18"/>
              </w:numPr>
              <w:spacing w:after="0" w:line="240" w:lineRule="auto"/>
              <w:ind w:left="284" w:hanging="284"/>
              <w:rPr>
                <w:rFonts w:ascii="Arial" w:eastAsia="Times New Roman" w:hAnsi="Arial" w:cs="Arial"/>
                <w:bCs/>
                <w:iCs/>
                <w:lang w:eastAsia="id-ID"/>
              </w:rPr>
            </w:pPr>
            <w:r w:rsidRPr="009B0E1C">
              <w:rPr>
                <w:rFonts w:ascii="Arial" w:eastAsia="Times New Roman" w:hAnsi="Arial" w:cs="Arial"/>
                <w:bCs/>
                <w:iCs/>
                <w:lang w:eastAsia="id-ID"/>
              </w:rPr>
              <w:t>Habis dalam sekali kegiatan sosialisasi.</w:t>
            </w:r>
          </w:p>
        </w:tc>
      </w:tr>
      <w:tr w:rsidR="00D36954" w:rsidRPr="000D3D20" w14:paraId="2B47567D" w14:textId="77777777" w:rsidTr="005A402C">
        <w:tc>
          <w:tcPr>
            <w:tcW w:w="536" w:type="dxa"/>
          </w:tcPr>
          <w:p w14:paraId="6075A0EC" w14:textId="77777777" w:rsidR="00D36954" w:rsidRPr="009B0E1C" w:rsidRDefault="00D36954" w:rsidP="00DC374D">
            <w:pPr>
              <w:pStyle w:val="ListParagraph"/>
              <w:spacing w:after="0" w:line="240" w:lineRule="auto"/>
              <w:ind w:left="0"/>
              <w:jc w:val="center"/>
              <w:rPr>
                <w:rFonts w:ascii="Arial" w:eastAsia="Times New Roman" w:hAnsi="Arial" w:cs="Arial"/>
                <w:bCs/>
                <w:iCs/>
                <w:lang w:eastAsia="id-ID"/>
              </w:rPr>
            </w:pPr>
            <w:r w:rsidRPr="009B0E1C">
              <w:rPr>
                <w:rFonts w:ascii="Arial" w:eastAsia="Times New Roman" w:hAnsi="Arial" w:cs="Arial"/>
                <w:bCs/>
                <w:iCs/>
                <w:lang w:eastAsia="id-ID"/>
              </w:rPr>
              <w:t>3</w:t>
            </w:r>
          </w:p>
        </w:tc>
        <w:tc>
          <w:tcPr>
            <w:tcW w:w="3391" w:type="dxa"/>
          </w:tcPr>
          <w:p w14:paraId="1BAB6836"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Pengadaan perlengkapan gedung seperti engsel pintu, kunci, lampu, dan lain-lain untuk pemeliharaan gedung kantor oleh KPPN Klaten</w:t>
            </w:r>
            <w:r w:rsidR="001D28F7">
              <w:rPr>
                <w:rFonts w:ascii="Arial" w:eastAsia="Times New Roman" w:hAnsi="Arial" w:cs="Arial"/>
                <w:bCs/>
                <w:iCs/>
                <w:lang w:eastAsia="id-ID"/>
              </w:rPr>
              <w:t>.</w:t>
            </w:r>
          </w:p>
        </w:tc>
        <w:tc>
          <w:tcPr>
            <w:tcW w:w="2027" w:type="dxa"/>
          </w:tcPr>
          <w:p w14:paraId="19C9975E"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Belanja Barang Persediaan untuk Pemeliharaan Gedung dan Bangunan (523121)</w:t>
            </w:r>
          </w:p>
        </w:tc>
        <w:tc>
          <w:tcPr>
            <w:tcW w:w="2941" w:type="dxa"/>
          </w:tcPr>
          <w:p w14:paraId="65C0AA04"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Tidak habis dalam sekali pakai, sifatnya cadangan atau berjaga-jaga</w:t>
            </w:r>
            <w:r w:rsidR="001D28F7">
              <w:rPr>
                <w:rFonts w:ascii="Arial" w:eastAsia="Times New Roman" w:hAnsi="Arial" w:cs="Arial"/>
                <w:bCs/>
                <w:iCs/>
                <w:lang w:eastAsia="id-ID"/>
              </w:rPr>
              <w:t>.</w:t>
            </w:r>
          </w:p>
        </w:tc>
      </w:tr>
      <w:tr w:rsidR="00D36954" w:rsidRPr="000D3D20" w14:paraId="465E06F0" w14:textId="77777777" w:rsidTr="005A402C">
        <w:tc>
          <w:tcPr>
            <w:tcW w:w="536" w:type="dxa"/>
          </w:tcPr>
          <w:p w14:paraId="6ACDB6A0" w14:textId="77777777" w:rsidR="00D36954" w:rsidRPr="009B0E1C" w:rsidRDefault="00D36954" w:rsidP="00DC374D">
            <w:pPr>
              <w:pStyle w:val="ListParagraph"/>
              <w:spacing w:after="0" w:line="240" w:lineRule="auto"/>
              <w:ind w:left="0"/>
              <w:jc w:val="center"/>
              <w:rPr>
                <w:rFonts w:ascii="Arial" w:eastAsia="Times New Roman" w:hAnsi="Arial" w:cs="Arial"/>
                <w:bCs/>
                <w:iCs/>
                <w:lang w:eastAsia="id-ID"/>
              </w:rPr>
            </w:pPr>
            <w:r w:rsidRPr="009B0E1C">
              <w:rPr>
                <w:rFonts w:ascii="Arial" w:eastAsia="Times New Roman" w:hAnsi="Arial" w:cs="Arial"/>
                <w:bCs/>
                <w:iCs/>
                <w:lang w:eastAsia="id-ID"/>
              </w:rPr>
              <w:t>4</w:t>
            </w:r>
          </w:p>
        </w:tc>
        <w:tc>
          <w:tcPr>
            <w:tcW w:w="3391" w:type="dxa"/>
          </w:tcPr>
          <w:p w14:paraId="70E40152"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
                <w:iCs/>
                <w:lang w:eastAsia="id-ID"/>
              </w:rPr>
              <w:t>Service</w:t>
            </w:r>
            <w:r w:rsidRPr="009B0E1C">
              <w:rPr>
                <w:rFonts w:ascii="Arial" w:eastAsia="Times New Roman" w:hAnsi="Arial" w:cs="Arial"/>
                <w:bCs/>
                <w:iCs/>
                <w:lang w:eastAsia="id-ID"/>
              </w:rPr>
              <w:t xml:space="preserve"> rutin dan ganti oli untuk kendaraan dinas di bengkel resmi oleh Sekretariat Ditjen SDPPI</w:t>
            </w:r>
            <w:r w:rsidR="001D28F7">
              <w:rPr>
                <w:rFonts w:ascii="Arial" w:eastAsia="Times New Roman" w:hAnsi="Arial" w:cs="Arial"/>
                <w:bCs/>
                <w:iCs/>
                <w:lang w:eastAsia="id-ID"/>
              </w:rPr>
              <w:t>.</w:t>
            </w:r>
          </w:p>
        </w:tc>
        <w:tc>
          <w:tcPr>
            <w:tcW w:w="2027" w:type="dxa"/>
          </w:tcPr>
          <w:p w14:paraId="7613A7E3"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Belanja Pemeliharaan Peralatan dan Mesin (523121)</w:t>
            </w:r>
          </w:p>
        </w:tc>
        <w:tc>
          <w:tcPr>
            <w:tcW w:w="2941" w:type="dxa"/>
          </w:tcPr>
          <w:p w14:paraId="6B1CAE77"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Habis dalam sekali pakai</w:t>
            </w:r>
            <w:r w:rsidR="001D28F7">
              <w:rPr>
                <w:rFonts w:ascii="Arial" w:eastAsia="Times New Roman" w:hAnsi="Arial" w:cs="Arial"/>
                <w:bCs/>
                <w:iCs/>
                <w:lang w:eastAsia="id-ID"/>
              </w:rPr>
              <w:t>.</w:t>
            </w:r>
          </w:p>
        </w:tc>
      </w:tr>
      <w:tr w:rsidR="00D36954" w:rsidRPr="000D3D20" w14:paraId="15ED37C0" w14:textId="77777777" w:rsidTr="005A402C">
        <w:tc>
          <w:tcPr>
            <w:tcW w:w="536" w:type="dxa"/>
          </w:tcPr>
          <w:p w14:paraId="203CFAD5" w14:textId="77777777" w:rsidR="00D36954" w:rsidRPr="009B0E1C" w:rsidRDefault="00D36954" w:rsidP="00DC374D">
            <w:pPr>
              <w:pStyle w:val="ListParagraph"/>
              <w:spacing w:after="0" w:line="240" w:lineRule="auto"/>
              <w:ind w:left="0"/>
              <w:jc w:val="center"/>
              <w:rPr>
                <w:rFonts w:ascii="Arial" w:eastAsia="Times New Roman" w:hAnsi="Arial" w:cs="Arial"/>
                <w:bCs/>
                <w:iCs/>
                <w:lang w:eastAsia="id-ID"/>
              </w:rPr>
            </w:pPr>
            <w:r w:rsidRPr="009B0E1C">
              <w:rPr>
                <w:rFonts w:ascii="Arial" w:eastAsia="Times New Roman" w:hAnsi="Arial" w:cs="Arial"/>
                <w:bCs/>
                <w:iCs/>
                <w:lang w:eastAsia="id-ID"/>
              </w:rPr>
              <w:t>5</w:t>
            </w:r>
          </w:p>
        </w:tc>
        <w:tc>
          <w:tcPr>
            <w:tcW w:w="3391" w:type="dxa"/>
          </w:tcPr>
          <w:p w14:paraId="5E6F8875"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Pembelian oli pelumas dan BBM untuk peralatan genset oleh pengelola Gedung Kantor BPS Provinsi</w:t>
            </w:r>
            <w:r w:rsidR="001D28F7">
              <w:rPr>
                <w:rFonts w:ascii="Arial" w:eastAsia="Times New Roman" w:hAnsi="Arial" w:cs="Arial"/>
                <w:bCs/>
                <w:iCs/>
                <w:lang w:eastAsia="id-ID"/>
              </w:rPr>
              <w:t>.</w:t>
            </w:r>
          </w:p>
        </w:tc>
        <w:tc>
          <w:tcPr>
            <w:tcW w:w="2027" w:type="dxa"/>
          </w:tcPr>
          <w:p w14:paraId="77D2CA7D"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Belanja Persediaan untuk Pemeliharaan Peralatan dan Mesin (523123)</w:t>
            </w:r>
          </w:p>
        </w:tc>
        <w:tc>
          <w:tcPr>
            <w:tcW w:w="2941" w:type="dxa"/>
          </w:tcPr>
          <w:p w14:paraId="6CAF2361" w14:textId="77777777" w:rsidR="00D36954" w:rsidRPr="009B0E1C" w:rsidRDefault="00D36954" w:rsidP="005A402C">
            <w:pPr>
              <w:pStyle w:val="ListParagraph"/>
              <w:spacing w:after="0" w:line="240" w:lineRule="auto"/>
              <w:ind w:left="0"/>
              <w:rPr>
                <w:rFonts w:ascii="Arial" w:eastAsia="Times New Roman" w:hAnsi="Arial" w:cs="Arial"/>
                <w:bCs/>
                <w:iCs/>
                <w:lang w:eastAsia="id-ID"/>
              </w:rPr>
            </w:pPr>
            <w:r w:rsidRPr="009B0E1C">
              <w:rPr>
                <w:rFonts w:ascii="Arial" w:eastAsia="Times New Roman" w:hAnsi="Arial" w:cs="Arial"/>
                <w:bCs/>
                <w:iCs/>
                <w:lang w:eastAsia="id-ID"/>
              </w:rPr>
              <w:t>Tidak habis dalam sekali pakai, sifatnya cadangan atau berjaga-jaga</w:t>
            </w:r>
            <w:r w:rsidR="001D28F7">
              <w:rPr>
                <w:rFonts w:ascii="Arial" w:eastAsia="Times New Roman" w:hAnsi="Arial" w:cs="Arial"/>
                <w:bCs/>
                <w:iCs/>
                <w:lang w:eastAsia="id-ID"/>
              </w:rPr>
              <w:t>.</w:t>
            </w:r>
          </w:p>
        </w:tc>
      </w:tr>
    </w:tbl>
    <w:p w14:paraId="48808FCD" w14:textId="77777777" w:rsidR="00D36954" w:rsidRPr="00501E67" w:rsidRDefault="00D36954" w:rsidP="00DC374D">
      <w:pPr>
        <w:pStyle w:val="ListParagraph"/>
        <w:tabs>
          <w:tab w:val="left" w:pos="993"/>
        </w:tabs>
        <w:spacing w:after="0" w:line="240" w:lineRule="auto"/>
        <w:ind w:left="993" w:hanging="993"/>
        <w:jc w:val="both"/>
        <w:rPr>
          <w:rFonts w:ascii="Arial" w:hAnsi="Arial" w:cs="Arial"/>
          <w:i/>
        </w:rPr>
      </w:pPr>
      <w:r>
        <w:rPr>
          <w:rFonts w:ascii="Arial" w:eastAsia="Times New Roman" w:hAnsi="Arial" w:cs="Arial"/>
          <w:bCs/>
          <w:i/>
          <w:iCs/>
          <w:lang w:eastAsia="id-ID"/>
        </w:rPr>
        <w:t xml:space="preserve">Sumber: </w:t>
      </w:r>
      <w:r>
        <w:rPr>
          <w:rFonts w:ascii="Arial" w:eastAsia="Times New Roman" w:hAnsi="Arial" w:cs="Arial"/>
          <w:bCs/>
          <w:i/>
          <w:iCs/>
          <w:lang w:eastAsia="id-ID"/>
        </w:rPr>
        <w:tab/>
      </w:r>
      <w:r w:rsidRPr="00501E67">
        <w:rPr>
          <w:rFonts w:ascii="Arial" w:hAnsi="Arial" w:cs="Arial"/>
          <w:i/>
        </w:rPr>
        <w:t>Surat Edaran Direktur Akuntansi dan</w:t>
      </w:r>
      <w:r>
        <w:rPr>
          <w:rFonts w:ascii="Arial" w:hAnsi="Arial" w:cs="Arial"/>
          <w:i/>
        </w:rPr>
        <w:t xml:space="preserve"> Pelaporan No. S-6478/PB.6/2015, tanggal 3 Agustus 2015</w:t>
      </w:r>
    </w:p>
    <w:p w14:paraId="07197727" w14:textId="77777777" w:rsidR="00D36954" w:rsidRPr="00D36954" w:rsidRDefault="00D36954" w:rsidP="00DC374D">
      <w:pPr>
        <w:pStyle w:val="ListParagraph"/>
        <w:spacing w:after="0" w:line="240" w:lineRule="auto"/>
        <w:ind w:left="0"/>
        <w:jc w:val="both"/>
        <w:rPr>
          <w:rFonts w:ascii="Arial" w:eastAsia="Times New Roman" w:hAnsi="Arial" w:cs="Arial"/>
          <w:bCs/>
          <w:iCs/>
          <w:sz w:val="24"/>
          <w:szCs w:val="24"/>
          <w:lang w:eastAsia="id-ID"/>
        </w:rPr>
      </w:pPr>
    </w:p>
    <w:p w14:paraId="76FCD82D" w14:textId="77777777" w:rsidR="006D3D48" w:rsidRDefault="006D3D48" w:rsidP="00DC374D">
      <w:pPr>
        <w:pStyle w:val="ListParagraph"/>
        <w:spacing w:after="0" w:line="240" w:lineRule="auto"/>
        <w:ind w:left="0"/>
        <w:jc w:val="both"/>
        <w:rPr>
          <w:rFonts w:ascii="Arial" w:eastAsia="Times New Roman" w:hAnsi="Arial" w:cs="Arial"/>
          <w:bCs/>
          <w:iCs/>
          <w:sz w:val="24"/>
          <w:szCs w:val="24"/>
          <w:lang w:eastAsia="id-ID"/>
        </w:rPr>
      </w:pPr>
      <w:r w:rsidRPr="006D3D48">
        <w:rPr>
          <w:rFonts w:ascii="Arial" w:eastAsia="Times New Roman" w:hAnsi="Arial" w:cs="Arial"/>
          <w:bCs/>
          <w:iCs/>
          <w:sz w:val="24"/>
          <w:szCs w:val="24"/>
          <w:lang w:eastAsia="id-ID"/>
        </w:rPr>
        <w:t xml:space="preserve">Beberapa </w:t>
      </w:r>
      <w:r>
        <w:rPr>
          <w:rFonts w:ascii="Arial" w:eastAsia="Times New Roman" w:hAnsi="Arial" w:cs="Arial"/>
          <w:bCs/>
          <w:iCs/>
          <w:sz w:val="24"/>
          <w:szCs w:val="24"/>
          <w:lang w:eastAsia="id-ID"/>
        </w:rPr>
        <w:t>contoh</w:t>
      </w:r>
      <w:r w:rsidRPr="006D3D48">
        <w:rPr>
          <w:rFonts w:ascii="Arial" w:eastAsia="Times New Roman" w:hAnsi="Arial" w:cs="Arial"/>
          <w:bCs/>
          <w:iCs/>
          <w:sz w:val="24"/>
          <w:szCs w:val="24"/>
          <w:lang w:eastAsia="id-ID"/>
        </w:rPr>
        <w:t xml:space="preserve"> </w:t>
      </w:r>
      <w:r w:rsidR="000B7FDB">
        <w:rPr>
          <w:rFonts w:ascii="Arial" w:eastAsia="Times New Roman" w:hAnsi="Arial" w:cs="Arial"/>
          <w:bCs/>
          <w:iCs/>
          <w:sz w:val="24"/>
          <w:szCs w:val="24"/>
          <w:lang w:eastAsia="id-ID"/>
        </w:rPr>
        <w:t>penerapan</w:t>
      </w:r>
      <w:r>
        <w:rPr>
          <w:rFonts w:ascii="Arial" w:eastAsia="Times New Roman" w:hAnsi="Arial" w:cs="Arial"/>
          <w:bCs/>
          <w:iCs/>
          <w:sz w:val="24"/>
          <w:szCs w:val="24"/>
          <w:lang w:eastAsia="id-ID"/>
        </w:rPr>
        <w:t xml:space="preserve"> akun </w:t>
      </w:r>
      <w:r w:rsidR="00C015DD">
        <w:rPr>
          <w:rFonts w:ascii="Arial" w:eastAsia="Times New Roman" w:hAnsi="Arial" w:cs="Arial"/>
          <w:bCs/>
          <w:iCs/>
          <w:sz w:val="24"/>
          <w:szCs w:val="24"/>
          <w:lang w:eastAsia="id-ID"/>
        </w:rPr>
        <w:t xml:space="preserve">Belanja Barang Persediaan </w:t>
      </w:r>
      <w:r>
        <w:rPr>
          <w:rFonts w:ascii="Arial" w:eastAsia="Times New Roman" w:hAnsi="Arial" w:cs="Arial"/>
          <w:bCs/>
          <w:iCs/>
          <w:sz w:val="24"/>
          <w:szCs w:val="24"/>
          <w:lang w:eastAsia="id-ID"/>
        </w:rPr>
        <w:t>antara lain:</w:t>
      </w:r>
    </w:p>
    <w:p w14:paraId="4A78AEB1" w14:textId="77777777" w:rsidR="005A402C" w:rsidRDefault="006D3D48" w:rsidP="005A402C">
      <w:pPr>
        <w:pStyle w:val="ListParagraph"/>
        <w:numPr>
          <w:ilvl w:val="0"/>
          <w:numId w:val="21"/>
        </w:numPr>
        <w:spacing w:after="0" w:line="240" w:lineRule="auto"/>
        <w:jc w:val="both"/>
        <w:rPr>
          <w:rFonts w:ascii="Arial" w:eastAsia="Times New Roman" w:hAnsi="Arial" w:cs="Arial"/>
          <w:bCs/>
          <w:iCs/>
          <w:sz w:val="24"/>
          <w:szCs w:val="24"/>
          <w:lang w:eastAsia="id-ID"/>
        </w:rPr>
      </w:pPr>
      <w:r w:rsidRPr="005A402C">
        <w:rPr>
          <w:rFonts w:ascii="Arial" w:eastAsia="Times New Roman" w:hAnsi="Arial" w:cs="Arial"/>
          <w:bCs/>
          <w:iCs/>
          <w:sz w:val="24"/>
          <w:szCs w:val="24"/>
          <w:lang w:eastAsia="id-ID"/>
        </w:rPr>
        <w:lastRenderedPageBreak/>
        <w:t>P</w:t>
      </w:r>
      <w:r w:rsidR="00534A4B" w:rsidRPr="005A402C">
        <w:rPr>
          <w:rFonts w:ascii="Arial" w:eastAsia="Times New Roman" w:hAnsi="Arial" w:cs="Arial"/>
          <w:bCs/>
          <w:iCs/>
          <w:sz w:val="24"/>
          <w:szCs w:val="24"/>
          <w:lang w:eastAsia="id-ID"/>
        </w:rPr>
        <w:t xml:space="preserve">embelian sapu, pembersih lantai, alat pel menggunakan </w:t>
      </w:r>
      <w:r w:rsidR="005A402C">
        <w:rPr>
          <w:rFonts w:ascii="Arial" w:eastAsia="Times New Roman" w:hAnsi="Arial" w:cs="Arial"/>
          <w:bCs/>
          <w:iCs/>
          <w:sz w:val="24"/>
          <w:szCs w:val="24"/>
          <w:lang w:eastAsia="id-ID"/>
        </w:rPr>
        <w:t>MAK</w:t>
      </w:r>
      <w:r w:rsidR="00534A4B" w:rsidRPr="005A402C">
        <w:rPr>
          <w:rFonts w:ascii="Arial" w:eastAsia="Times New Roman" w:hAnsi="Arial" w:cs="Arial"/>
          <w:bCs/>
          <w:iCs/>
          <w:sz w:val="24"/>
          <w:szCs w:val="24"/>
          <w:lang w:eastAsia="id-ID"/>
        </w:rPr>
        <w:t xml:space="preserve"> 523112, karena alat-alat tersebut digunak</w:t>
      </w:r>
      <w:r w:rsidRPr="005A402C">
        <w:rPr>
          <w:rFonts w:ascii="Arial" w:eastAsia="Times New Roman" w:hAnsi="Arial" w:cs="Arial"/>
          <w:bCs/>
          <w:iCs/>
          <w:sz w:val="24"/>
          <w:szCs w:val="24"/>
          <w:lang w:eastAsia="id-ID"/>
        </w:rPr>
        <w:t>an untuk kegiatan pemeliharaan, s</w:t>
      </w:r>
      <w:r w:rsidR="00534A4B" w:rsidRPr="005A402C">
        <w:rPr>
          <w:rFonts w:ascii="Arial" w:eastAsia="Times New Roman" w:hAnsi="Arial" w:cs="Arial"/>
          <w:bCs/>
          <w:iCs/>
          <w:sz w:val="24"/>
          <w:szCs w:val="24"/>
          <w:lang w:eastAsia="id-ID"/>
        </w:rPr>
        <w:t xml:space="preserve">edangkan untuk pembelian tinta </w:t>
      </w:r>
      <w:proofErr w:type="spellStart"/>
      <w:r w:rsidR="00534A4B" w:rsidRPr="005A402C">
        <w:rPr>
          <w:rFonts w:ascii="Arial" w:eastAsia="Times New Roman" w:hAnsi="Arial" w:cs="Arial"/>
          <w:bCs/>
          <w:i/>
          <w:iCs/>
          <w:sz w:val="24"/>
          <w:szCs w:val="24"/>
          <w:lang w:eastAsia="id-ID"/>
        </w:rPr>
        <w:t>pr</w:t>
      </w:r>
      <w:r w:rsidRPr="005A402C">
        <w:rPr>
          <w:rFonts w:ascii="Arial" w:eastAsia="Times New Roman" w:hAnsi="Arial" w:cs="Arial"/>
          <w:bCs/>
          <w:i/>
          <w:iCs/>
          <w:sz w:val="24"/>
          <w:szCs w:val="24"/>
          <w:lang w:eastAsia="id-ID"/>
        </w:rPr>
        <w:t>inter</w:t>
      </w:r>
      <w:proofErr w:type="spellEnd"/>
      <w:r w:rsidRPr="005A402C">
        <w:rPr>
          <w:rFonts w:ascii="Arial" w:eastAsia="Times New Roman" w:hAnsi="Arial" w:cs="Arial"/>
          <w:bCs/>
          <w:i/>
          <w:iCs/>
          <w:sz w:val="24"/>
          <w:szCs w:val="24"/>
          <w:lang w:eastAsia="id-ID"/>
        </w:rPr>
        <w:t xml:space="preserve"> </w:t>
      </w:r>
      <w:r w:rsidRPr="005A402C">
        <w:rPr>
          <w:rFonts w:ascii="Arial" w:eastAsia="Times New Roman" w:hAnsi="Arial" w:cs="Arial"/>
          <w:bCs/>
          <w:iCs/>
          <w:sz w:val="24"/>
          <w:szCs w:val="24"/>
          <w:lang w:eastAsia="id-ID"/>
        </w:rPr>
        <w:t xml:space="preserve">dicatat dengan </w:t>
      </w:r>
      <w:r w:rsidR="005A402C">
        <w:rPr>
          <w:rFonts w:ascii="Arial" w:eastAsia="Times New Roman" w:hAnsi="Arial" w:cs="Arial"/>
          <w:bCs/>
          <w:iCs/>
          <w:sz w:val="24"/>
          <w:szCs w:val="24"/>
          <w:lang w:eastAsia="id-ID"/>
        </w:rPr>
        <w:t>MAK</w:t>
      </w:r>
      <w:r w:rsidRPr="005A402C">
        <w:rPr>
          <w:rFonts w:ascii="Arial" w:eastAsia="Times New Roman" w:hAnsi="Arial" w:cs="Arial"/>
          <w:bCs/>
          <w:iCs/>
          <w:sz w:val="24"/>
          <w:szCs w:val="24"/>
          <w:lang w:eastAsia="id-ID"/>
        </w:rPr>
        <w:t xml:space="preserve"> 521811</w:t>
      </w:r>
      <w:r w:rsidR="00534A4B" w:rsidRPr="005A402C">
        <w:rPr>
          <w:rFonts w:ascii="Arial" w:eastAsia="Times New Roman" w:hAnsi="Arial" w:cs="Arial"/>
          <w:bCs/>
          <w:iCs/>
          <w:sz w:val="24"/>
          <w:szCs w:val="24"/>
          <w:lang w:eastAsia="id-ID"/>
        </w:rPr>
        <w:t>.</w:t>
      </w:r>
    </w:p>
    <w:p w14:paraId="20EF9637" w14:textId="77777777" w:rsidR="00267C01" w:rsidRPr="00267C01" w:rsidRDefault="00B80E59" w:rsidP="00267C01">
      <w:pPr>
        <w:pStyle w:val="ListParagraph"/>
        <w:numPr>
          <w:ilvl w:val="0"/>
          <w:numId w:val="21"/>
        </w:numPr>
        <w:spacing w:after="0" w:line="240" w:lineRule="auto"/>
        <w:jc w:val="both"/>
        <w:rPr>
          <w:rStyle w:val="Strong"/>
          <w:rFonts w:ascii="Arial" w:eastAsia="Times New Roman" w:hAnsi="Arial" w:cs="Arial"/>
          <w:b w:val="0"/>
          <w:iCs/>
          <w:sz w:val="24"/>
          <w:szCs w:val="24"/>
          <w:lang w:eastAsia="id-ID"/>
        </w:rPr>
      </w:pPr>
      <w:r w:rsidRPr="005A402C">
        <w:rPr>
          <w:rFonts w:ascii="Arial" w:hAnsi="Arial" w:cs="Arial"/>
        </w:rPr>
        <w:t xml:space="preserve">Akun yang digunakan untuk pengadaan alat tulis kantor (ATK)  dan penunjang komputer untuk kegiatan </w:t>
      </w:r>
      <w:proofErr w:type="spellStart"/>
      <w:r w:rsidRPr="005A402C">
        <w:rPr>
          <w:rFonts w:ascii="Arial" w:hAnsi="Arial" w:cs="Arial"/>
          <w:i/>
        </w:rPr>
        <w:t>workshop</w:t>
      </w:r>
      <w:proofErr w:type="spellEnd"/>
      <w:r w:rsidRPr="005A402C">
        <w:rPr>
          <w:rFonts w:ascii="Arial" w:hAnsi="Arial" w:cs="Arial"/>
        </w:rPr>
        <w:t>/sosialisasi yang diadakan sekali setiap tahun dan tidak kontinu, adalah  u</w:t>
      </w:r>
      <w:r w:rsidR="00AB7272" w:rsidRPr="005A402C">
        <w:rPr>
          <w:rStyle w:val="Strong"/>
          <w:rFonts w:ascii="Arial" w:hAnsi="Arial" w:cs="Arial"/>
          <w:b w:val="0"/>
          <w:iCs/>
        </w:rPr>
        <w:t xml:space="preserve">ntuk pembelian </w:t>
      </w:r>
      <w:r w:rsidRPr="005A402C">
        <w:rPr>
          <w:rStyle w:val="Strong"/>
          <w:rFonts w:ascii="Arial" w:hAnsi="Arial" w:cs="Arial"/>
          <w:b w:val="0"/>
          <w:iCs/>
        </w:rPr>
        <w:t>ATK</w:t>
      </w:r>
      <w:r w:rsidR="00AB7272" w:rsidRPr="005A402C">
        <w:rPr>
          <w:rStyle w:val="Strong"/>
          <w:rFonts w:ascii="Arial" w:hAnsi="Arial" w:cs="Arial"/>
          <w:b w:val="0"/>
          <w:iCs/>
        </w:rPr>
        <w:t xml:space="preserve"> dan </w:t>
      </w:r>
      <w:proofErr w:type="spellStart"/>
      <w:r w:rsidR="00AB7272" w:rsidRPr="005A402C">
        <w:rPr>
          <w:rStyle w:val="Strong"/>
          <w:rFonts w:ascii="Arial" w:hAnsi="Arial" w:cs="Arial"/>
          <w:b w:val="0"/>
          <w:i/>
          <w:iCs/>
        </w:rPr>
        <w:t>suppli</w:t>
      </w:r>
      <w:r w:rsidR="001D28F7" w:rsidRPr="005A402C">
        <w:rPr>
          <w:rStyle w:val="Strong"/>
          <w:rFonts w:ascii="Arial" w:hAnsi="Arial" w:cs="Arial"/>
          <w:b w:val="0"/>
          <w:i/>
          <w:iCs/>
        </w:rPr>
        <w:t>es</w:t>
      </w:r>
      <w:proofErr w:type="spellEnd"/>
      <w:r w:rsidR="001D28F7" w:rsidRPr="005A402C">
        <w:rPr>
          <w:rStyle w:val="Strong"/>
          <w:rFonts w:ascii="Arial" w:hAnsi="Arial" w:cs="Arial"/>
          <w:b w:val="0"/>
          <w:iCs/>
        </w:rPr>
        <w:t xml:space="preserve"> komputer penunjang kegiatan </w:t>
      </w:r>
      <w:r w:rsidR="00AB7272" w:rsidRPr="005A402C">
        <w:rPr>
          <w:rStyle w:val="Strong"/>
          <w:rFonts w:ascii="Arial" w:hAnsi="Arial" w:cs="Arial"/>
          <w:b w:val="0"/>
          <w:iCs/>
        </w:rPr>
        <w:t xml:space="preserve">dapat menggunakan </w:t>
      </w:r>
      <w:r w:rsidR="005A402C">
        <w:rPr>
          <w:rStyle w:val="Strong"/>
          <w:rFonts w:ascii="Arial" w:hAnsi="Arial" w:cs="Arial"/>
          <w:b w:val="0"/>
          <w:iCs/>
        </w:rPr>
        <w:t>MAK</w:t>
      </w:r>
      <w:r w:rsidR="00AB7272" w:rsidRPr="005A402C">
        <w:rPr>
          <w:rStyle w:val="Strong"/>
          <w:rFonts w:ascii="Arial" w:hAnsi="Arial" w:cs="Arial"/>
          <w:b w:val="0"/>
          <w:iCs/>
        </w:rPr>
        <w:t xml:space="preserve"> 521211 atau </w:t>
      </w:r>
      <w:r w:rsidR="00267C01">
        <w:rPr>
          <w:rStyle w:val="Strong"/>
          <w:rFonts w:ascii="Arial" w:hAnsi="Arial" w:cs="Arial"/>
          <w:b w:val="0"/>
          <w:iCs/>
        </w:rPr>
        <w:t xml:space="preserve">MAK </w:t>
      </w:r>
      <w:r w:rsidR="00AB7272" w:rsidRPr="005A402C">
        <w:rPr>
          <w:rStyle w:val="Strong"/>
          <w:rFonts w:ascii="Arial" w:hAnsi="Arial" w:cs="Arial"/>
          <w:b w:val="0"/>
          <w:iCs/>
        </w:rPr>
        <w:t>521219.</w:t>
      </w:r>
    </w:p>
    <w:p w14:paraId="1E0E5446" w14:textId="36BC3D45" w:rsidR="005020F7" w:rsidRPr="00267C01" w:rsidRDefault="005020F7" w:rsidP="00267C01">
      <w:pPr>
        <w:pStyle w:val="ListParagraph"/>
        <w:numPr>
          <w:ilvl w:val="0"/>
          <w:numId w:val="21"/>
        </w:numPr>
        <w:spacing w:after="0" w:line="240" w:lineRule="auto"/>
        <w:jc w:val="both"/>
        <w:rPr>
          <w:rFonts w:ascii="Arial" w:eastAsia="Times New Roman" w:hAnsi="Arial" w:cs="Arial"/>
          <w:bCs/>
          <w:iCs/>
          <w:sz w:val="24"/>
          <w:szCs w:val="24"/>
          <w:lang w:eastAsia="id-ID"/>
        </w:rPr>
      </w:pPr>
      <w:r w:rsidRPr="00267C01">
        <w:rPr>
          <w:rStyle w:val="Strong"/>
          <w:rFonts w:ascii="Arial" w:hAnsi="Arial" w:cs="Arial"/>
          <w:b w:val="0"/>
          <w:iCs/>
        </w:rPr>
        <w:t>Belanja barang untuk diserahkan kepada masyarakat adalah termasuk belanj</w:t>
      </w:r>
      <w:r w:rsidR="00B80E59" w:rsidRPr="00267C01">
        <w:rPr>
          <w:rStyle w:val="Strong"/>
          <w:rFonts w:ascii="Arial" w:hAnsi="Arial" w:cs="Arial"/>
          <w:b w:val="0"/>
          <w:iCs/>
        </w:rPr>
        <w:t>a yang menghasilkan persediaan, s</w:t>
      </w:r>
      <w:r w:rsidRPr="00267C01">
        <w:rPr>
          <w:rStyle w:val="Strong"/>
          <w:rFonts w:ascii="Arial" w:hAnsi="Arial" w:cs="Arial"/>
          <w:b w:val="0"/>
          <w:iCs/>
        </w:rPr>
        <w:t>ehingga harus dimasukkan ke</w:t>
      </w:r>
      <w:r w:rsidR="00267C01">
        <w:rPr>
          <w:rStyle w:val="Strong"/>
          <w:rFonts w:ascii="Arial" w:hAnsi="Arial" w:cs="Arial"/>
          <w:b w:val="0"/>
          <w:iCs/>
        </w:rPr>
        <w:t xml:space="preserve"> </w:t>
      </w:r>
      <w:r w:rsidRPr="00267C01">
        <w:rPr>
          <w:rStyle w:val="Strong"/>
          <w:rFonts w:ascii="Arial" w:hAnsi="Arial" w:cs="Arial"/>
          <w:b w:val="0"/>
          <w:iCs/>
        </w:rPr>
        <w:t xml:space="preserve">dalam aplikasi persediaan. </w:t>
      </w:r>
      <w:r w:rsidR="00B80E59" w:rsidRPr="00267C01">
        <w:rPr>
          <w:rFonts w:ascii="Arial" w:hAnsi="Arial" w:cs="Arial"/>
        </w:rPr>
        <w:t xml:space="preserve"> </w:t>
      </w:r>
      <w:r w:rsidRPr="00267C01">
        <w:rPr>
          <w:rStyle w:val="Strong"/>
          <w:rFonts w:ascii="Arial" w:hAnsi="Arial" w:cs="Arial"/>
          <w:b w:val="0"/>
          <w:iCs/>
        </w:rPr>
        <w:t xml:space="preserve">Perlakukan akuntansi untuk </w:t>
      </w:r>
      <w:r w:rsidR="001D28F7" w:rsidRPr="00267C01">
        <w:rPr>
          <w:rStyle w:val="Strong"/>
          <w:rFonts w:ascii="Arial" w:hAnsi="Arial" w:cs="Arial"/>
          <w:b w:val="0"/>
          <w:iCs/>
        </w:rPr>
        <w:t>b</w:t>
      </w:r>
      <w:r w:rsidRPr="00267C01">
        <w:rPr>
          <w:rStyle w:val="Strong"/>
          <w:rFonts w:ascii="Arial" w:hAnsi="Arial" w:cs="Arial"/>
          <w:b w:val="0"/>
          <w:iCs/>
        </w:rPr>
        <w:t>elanja ini adalah pada saat diperoleh maka akan dicatat sebagai persediaan, kemudian saat diserahkan akan diakui sebagai beban barang untuk diserahkan ke masyarakat bukan sebagai beban  persediaan</w:t>
      </w:r>
    </w:p>
    <w:p w14:paraId="26C3BAC0" w14:textId="77777777" w:rsidR="00C015DD" w:rsidRDefault="00C015DD" w:rsidP="00DC374D">
      <w:pPr>
        <w:autoSpaceDE w:val="0"/>
        <w:autoSpaceDN w:val="0"/>
        <w:adjustRightInd w:val="0"/>
        <w:spacing w:after="0" w:line="240" w:lineRule="auto"/>
        <w:jc w:val="center"/>
        <w:rPr>
          <w:rFonts w:ascii="Arial" w:hAnsi="Arial" w:cs="Arial"/>
          <w:b/>
          <w:sz w:val="24"/>
          <w:szCs w:val="24"/>
        </w:rPr>
      </w:pPr>
    </w:p>
    <w:p w14:paraId="3DE02FDE" w14:textId="77777777" w:rsidR="00C015DD" w:rsidRDefault="00C015DD" w:rsidP="00DC374D">
      <w:pPr>
        <w:autoSpaceDE w:val="0"/>
        <w:autoSpaceDN w:val="0"/>
        <w:adjustRightInd w:val="0"/>
        <w:spacing w:after="0" w:line="240" w:lineRule="auto"/>
        <w:jc w:val="center"/>
        <w:rPr>
          <w:rFonts w:ascii="Arial" w:hAnsi="Arial" w:cs="Arial"/>
          <w:b/>
          <w:sz w:val="24"/>
          <w:szCs w:val="24"/>
        </w:rPr>
      </w:pPr>
    </w:p>
    <w:p w14:paraId="5FE465E3" w14:textId="77777777" w:rsidR="00A01F03" w:rsidRDefault="00A01F03" w:rsidP="00674141">
      <w:pPr>
        <w:autoSpaceDE w:val="0"/>
        <w:autoSpaceDN w:val="0"/>
        <w:adjustRightInd w:val="0"/>
        <w:spacing w:after="0" w:line="240" w:lineRule="auto"/>
        <w:rPr>
          <w:rFonts w:ascii="Arial" w:hAnsi="Arial" w:cs="Arial"/>
          <w:b/>
          <w:sz w:val="24"/>
          <w:szCs w:val="24"/>
        </w:rPr>
      </w:pPr>
    </w:p>
    <w:p w14:paraId="2C6B325F" w14:textId="498C026A" w:rsidR="00674141" w:rsidRDefault="00674141" w:rsidP="00674141">
      <w:pPr>
        <w:autoSpaceDE w:val="0"/>
        <w:autoSpaceDN w:val="0"/>
        <w:adjustRightInd w:val="0"/>
        <w:spacing w:after="0" w:line="240" w:lineRule="auto"/>
        <w:rPr>
          <w:rFonts w:ascii="Arial" w:hAnsi="Arial" w:cs="Arial"/>
          <w:b/>
          <w:sz w:val="24"/>
          <w:szCs w:val="24"/>
        </w:rPr>
      </w:pPr>
      <w:r>
        <w:rPr>
          <w:rFonts w:ascii="Arial" w:hAnsi="Arial" w:cs="Arial"/>
          <w:b/>
          <w:sz w:val="24"/>
          <w:szCs w:val="24"/>
        </w:rPr>
        <w:t>Agar dilengkapi :</w:t>
      </w:r>
    </w:p>
    <w:p w14:paraId="277834BD" w14:textId="77777777" w:rsidR="00674141" w:rsidRDefault="00674141" w:rsidP="00674141">
      <w:pPr>
        <w:autoSpaceDE w:val="0"/>
        <w:autoSpaceDN w:val="0"/>
        <w:adjustRightInd w:val="0"/>
        <w:spacing w:after="0" w:line="240" w:lineRule="auto"/>
        <w:rPr>
          <w:rFonts w:ascii="Arial" w:hAnsi="Arial" w:cs="Arial"/>
          <w:b/>
          <w:sz w:val="24"/>
          <w:szCs w:val="24"/>
        </w:rPr>
      </w:pPr>
      <w:bookmarkStart w:id="0" w:name="_GoBack"/>
      <w:bookmarkEnd w:id="0"/>
    </w:p>
    <w:p w14:paraId="58259153" w14:textId="55AB4D07" w:rsidR="00A01F03" w:rsidRPr="00674141" w:rsidRDefault="00674141" w:rsidP="00674141">
      <w:pPr>
        <w:autoSpaceDE w:val="0"/>
        <w:autoSpaceDN w:val="0"/>
        <w:adjustRightInd w:val="0"/>
        <w:spacing w:after="0" w:line="240" w:lineRule="auto"/>
        <w:rPr>
          <w:rFonts w:ascii="Arial" w:hAnsi="Arial" w:cs="Arial"/>
          <w:b/>
          <w:i/>
          <w:sz w:val="24"/>
          <w:szCs w:val="24"/>
        </w:rPr>
      </w:pPr>
      <w:r w:rsidRPr="00674141">
        <w:rPr>
          <w:rFonts w:ascii="Arial" w:hAnsi="Arial" w:cs="Arial"/>
          <w:b/>
          <w:i/>
          <w:sz w:val="24"/>
          <w:szCs w:val="24"/>
        </w:rPr>
        <w:t xml:space="preserve">Kondisi permasalahan KKP pada umumnya </w:t>
      </w:r>
      <w:proofErr w:type="spellStart"/>
      <w:r w:rsidRPr="00674141">
        <w:rPr>
          <w:rFonts w:ascii="Arial" w:hAnsi="Arial" w:cs="Arial"/>
          <w:b/>
          <w:i/>
          <w:sz w:val="24"/>
          <w:szCs w:val="24"/>
        </w:rPr>
        <w:t>gimana</w:t>
      </w:r>
      <w:proofErr w:type="spellEnd"/>
      <w:r w:rsidRPr="00674141">
        <w:rPr>
          <w:rFonts w:ascii="Arial" w:hAnsi="Arial" w:cs="Arial"/>
          <w:b/>
          <w:i/>
          <w:sz w:val="24"/>
          <w:szCs w:val="24"/>
        </w:rPr>
        <w:t>...</w:t>
      </w:r>
    </w:p>
    <w:p w14:paraId="3044ACF0" w14:textId="27B6D737" w:rsidR="00674141" w:rsidRPr="00674141" w:rsidRDefault="00674141" w:rsidP="00674141">
      <w:pPr>
        <w:autoSpaceDE w:val="0"/>
        <w:autoSpaceDN w:val="0"/>
        <w:adjustRightInd w:val="0"/>
        <w:spacing w:after="0" w:line="240" w:lineRule="auto"/>
        <w:rPr>
          <w:rFonts w:ascii="Arial" w:hAnsi="Arial" w:cs="Arial"/>
          <w:b/>
          <w:i/>
          <w:sz w:val="24"/>
          <w:szCs w:val="24"/>
        </w:rPr>
      </w:pPr>
      <w:r w:rsidRPr="00674141">
        <w:rPr>
          <w:rFonts w:ascii="Arial" w:hAnsi="Arial" w:cs="Arial"/>
          <w:b/>
          <w:i/>
          <w:sz w:val="24"/>
          <w:szCs w:val="24"/>
        </w:rPr>
        <w:t xml:space="preserve">Penutup harapannya </w:t>
      </w:r>
      <w:proofErr w:type="spellStart"/>
      <w:r w:rsidRPr="00674141">
        <w:rPr>
          <w:rFonts w:ascii="Arial" w:hAnsi="Arial" w:cs="Arial"/>
          <w:b/>
          <w:i/>
          <w:sz w:val="24"/>
          <w:szCs w:val="24"/>
        </w:rPr>
        <w:t>gimana</w:t>
      </w:r>
      <w:proofErr w:type="spellEnd"/>
      <w:r w:rsidRPr="00674141">
        <w:rPr>
          <w:rFonts w:ascii="Arial" w:hAnsi="Arial" w:cs="Arial"/>
          <w:b/>
          <w:i/>
          <w:sz w:val="24"/>
          <w:szCs w:val="24"/>
        </w:rPr>
        <w:t>.....</w:t>
      </w:r>
    </w:p>
    <w:p w14:paraId="34451184"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58BDD22A"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05346D9A"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475D6657"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652BF6B0"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62A3AB08"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3BE53DBB" w14:textId="77777777" w:rsidR="00A01F03" w:rsidRDefault="00A01F03" w:rsidP="00DC374D">
      <w:pPr>
        <w:autoSpaceDE w:val="0"/>
        <w:autoSpaceDN w:val="0"/>
        <w:adjustRightInd w:val="0"/>
        <w:spacing w:after="0" w:line="240" w:lineRule="auto"/>
        <w:jc w:val="center"/>
        <w:rPr>
          <w:rFonts w:ascii="Arial" w:hAnsi="Arial" w:cs="Arial"/>
          <w:b/>
          <w:sz w:val="24"/>
          <w:szCs w:val="24"/>
        </w:rPr>
      </w:pPr>
    </w:p>
    <w:p w14:paraId="5C992280" w14:textId="77777777" w:rsidR="00C015DD" w:rsidRDefault="00C015DD" w:rsidP="00DC374D">
      <w:pPr>
        <w:autoSpaceDE w:val="0"/>
        <w:autoSpaceDN w:val="0"/>
        <w:adjustRightInd w:val="0"/>
        <w:spacing w:after="0" w:line="240" w:lineRule="auto"/>
        <w:jc w:val="center"/>
        <w:rPr>
          <w:rFonts w:ascii="Arial" w:hAnsi="Arial" w:cs="Arial"/>
          <w:b/>
          <w:sz w:val="24"/>
          <w:szCs w:val="24"/>
        </w:rPr>
      </w:pPr>
    </w:p>
    <w:p w14:paraId="79CD73F2" w14:textId="77777777" w:rsidR="008D5191" w:rsidRDefault="008D5191" w:rsidP="00DC374D">
      <w:pPr>
        <w:autoSpaceDE w:val="0"/>
        <w:autoSpaceDN w:val="0"/>
        <w:adjustRightInd w:val="0"/>
        <w:spacing w:after="0" w:line="240" w:lineRule="auto"/>
        <w:jc w:val="center"/>
        <w:rPr>
          <w:rFonts w:ascii="Arial" w:hAnsi="Arial" w:cs="Arial"/>
          <w:b/>
          <w:sz w:val="24"/>
          <w:szCs w:val="24"/>
        </w:rPr>
      </w:pPr>
      <w:r w:rsidRPr="00DF0F25">
        <w:rPr>
          <w:rFonts w:ascii="Arial" w:hAnsi="Arial" w:cs="Arial"/>
          <w:b/>
          <w:sz w:val="24"/>
          <w:szCs w:val="24"/>
          <w:lang w:val="sv-SE"/>
        </w:rPr>
        <w:t>DAFTAR REFERENSI</w:t>
      </w:r>
    </w:p>
    <w:p w14:paraId="59E5F6E2" w14:textId="77777777" w:rsidR="00C015DD" w:rsidRPr="00C015DD" w:rsidRDefault="00C015DD" w:rsidP="00DC374D">
      <w:pPr>
        <w:autoSpaceDE w:val="0"/>
        <w:autoSpaceDN w:val="0"/>
        <w:adjustRightInd w:val="0"/>
        <w:spacing w:after="0" w:line="240" w:lineRule="auto"/>
        <w:jc w:val="center"/>
        <w:rPr>
          <w:rFonts w:ascii="Arial" w:hAnsi="Arial" w:cs="Arial"/>
          <w:b/>
          <w:sz w:val="24"/>
          <w:szCs w:val="24"/>
        </w:rPr>
      </w:pPr>
    </w:p>
    <w:p w14:paraId="663D3290" w14:textId="77777777" w:rsidR="00C015DD" w:rsidRDefault="00C015DD"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sz w:val="24"/>
          <w:szCs w:val="24"/>
        </w:rPr>
      </w:pPr>
      <w:r>
        <w:rPr>
          <w:rFonts w:ascii="Arial" w:hAnsi="Arial" w:cs="Arial"/>
          <w:sz w:val="24"/>
          <w:szCs w:val="24"/>
        </w:rPr>
        <w:t>Peraturan Pemerintah Nomor 71 Tahun 2010 Tentang Standar Akuntansi Pemerintahan</w:t>
      </w:r>
      <w:r w:rsidR="00DB4196">
        <w:rPr>
          <w:rFonts w:ascii="Arial" w:hAnsi="Arial" w:cs="Arial"/>
          <w:sz w:val="24"/>
          <w:szCs w:val="24"/>
        </w:rPr>
        <w:t>.</w:t>
      </w:r>
    </w:p>
    <w:p w14:paraId="54C99ED2" w14:textId="77777777" w:rsidR="00DB4196" w:rsidRPr="00C015DD" w:rsidRDefault="00DB4196"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sz w:val="24"/>
          <w:szCs w:val="24"/>
        </w:rPr>
      </w:pPr>
      <w:r>
        <w:rPr>
          <w:rFonts w:ascii="Arial" w:eastAsia="Times New Roman" w:hAnsi="Arial" w:cs="Arial"/>
          <w:bCs/>
          <w:iCs/>
          <w:sz w:val="24"/>
          <w:szCs w:val="24"/>
          <w:lang w:eastAsia="id-ID"/>
        </w:rPr>
        <w:t xml:space="preserve">Peraturan Menteri Keuangan </w:t>
      </w:r>
      <w:r w:rsidRPr="00D47EE5">
        <w:rPr>
          <w:rFonts w:ascii="Arial" w:eastAsia="Times New Roman" w:hAnsi="Arial" w:cs="Arial"/>
          <w:bCs/>
          <w:iCs/>
          <w:sz w:val="24"/>
          <w:szCs w:val="24"/>
          <w:lang w:eastAsia="id-ID"/>
        </w:rPr>
        <w:t>Nomor 257/PMK.02/2014 tentang Tata Cara Revisi Anggaran Tahun 2015</w:t>
      </w:r>
      <w:r>
        <w:rPr>
          <w:rFonts w:ascii="Arial" w:eastAsia="Times New Roman" w:hAnsi="Arial" w:cs="Arial"/>
          <w:bCs/>
          <w:iCs/>
          <w:sz w:val="24"/>
          <w:szCs w:val="24"/>
          <w:lang w:eastAsia="id-ID"/>
        </w:rPr>
        <w:t>.</w:t>
      </w:r>
    </w:p>
    <w:p w14:paraId="55DEB654" w14:textId="77777777" w:rsidR="008D5191" w:rsidRDefault="00B16FAE"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sz w:val="24"/>
          <w:szCs w:val="24"/>
        </w:rPr>
      </w:pPr>
      <w:r>
        <w:rPr>
          <w:rFonts w:ascii="Arial" w:hAnsi="Arial" w:cs="Arial"/>
          <w:bCs/>
          <w:iCs/>
          <w:sz w:val="24"/>
          <w:szCs w:val="24"/>
          <w:lang w:eastAsia="id-ID"/>
        </w:rPr>
        <w:t xml:space="preserve">Keputusan Direktur Jenderal Perbendaharaan Nomor KEP-311/PB/2014 tentang </w:t>
      </w:r>
      <w:proofErr w:type="spellStart"/>
      <w:r>
        <w:rPr>
          <w:rFonts w:ascii="Arial" w:hAnsi="Arial" w:cs="Arial"/>
          <w:bCs/>
          <w:iCs/>
          <w:sz w:val="24"/>
          <w:szCs w:val="24"/>
          <w:lang w:eastAsia="id-ID"/>
        </w:rPr>
        <w:t>Kodefikasi</w:t>
      </w:r>
      <w:proofErr w:type="spellEnd"/>
      <w:r>
        <w:rPr>
          <w:rFonts w:ascii="Arial" w:hAnsi="Arial" w:cs="Arial"/>
          <w:bCs/>
          <w:iCs/>
          <w:sz w:val="24"/>
          <w:szCs w:val="24"/>
          <w:lang w:eastAsia="id-ID"/>
        </w:rPr>
        <w:t xml:space="preserve"> Segmen Akun pada Bagan Akun Standar</w:t>
      </w:r>
      <w:r w:rsidR="008D5191" w:rsidRPr="00DF0F25">
        <w:rPr>
          <w:rFonts w:ascii="Arial" w:hAnsi="Arial" w:cs="Arial"/>
          <w:sz w:val="24"/>
          <w:szCs w:val="24"/>
        </w:rPr>
        <w:t>.</w:t>
      </w:r>
    </w:p>
    <w:p w14:paraId="5C059EC3" w14:textId="77777777" w:rsidR="008D5191" w:rsidRPr="00CC7096" w:rsidRDefault="007E1221"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sz w:val="24"/>
          <w:szCs w:val="24"/>
        </w:rPr>
      </w:pPr>
      <w:r w:rsidRPr="00CC7096">
        <w:rPr>
          <w:rFonts w:ascii="Arial" w:hAnsi="Arial" w:cs="Arial"/>
          <w:bCs/>
          <w:iCs/>
          <w:sz w:val="24"/>
          <w:szCs w:val="24"/>
          <w:lang w:eastAsia="id-ID"/>
        </w:rPr>
        <w:t xml:space="preserve">Surat Edaran </w:t>
      </w:r>
      <w:r w:rsidR="00CC7096" w:rsidRPr="00CC7096">
        <w:rPr>
          <w:rFonts w:ascii="Arial" w:hAnsi="Arial" w:cs="Arial"/>
          <w:bCs/>
          <w:iCs/>
          <w:sz w:val="24"/>
          <w:szCs w:val="24"/>
          <w:lang w:eastAsia="id-ID"/>
        </w:rPr>
        <w:t xml:space="preserve">Direktur Jenderal Perbendaharaan </w:t>
      </w:r>
      <w:r w:rsidRPr="00CC7096">
        <w:rPr>
          <w:rFonts w:ascii="Arial" w:hAnsi="Arial" w:cs="Arial"/>
          <w:bCs/>
          <w:iCs/>
          <w:sz w:val="24"/>
          <w:szCs w:val="24"/>
          <w:lang w:eastAsia="id-ID"/>
        </w:rPr>
        <w:t>Nomor S-9070/PB/2014, tanggal 29 Desember 2014</w:t>
      </w:r>
      <w:r w:rsidR="00CC7096" w:rsidRPr="00CC7096">
        <w:rPr>
          <w:rFonts w:ascii="Arial" w:hAnsi="Arial" w:cs="Arial"/>
          <w:bCs/>
          <w:iCs/>
          <w:sz w:val="24"/>
          <w:szCs w:val="24"/>
          <w:lang w:eastAsia="id-ID"/>
        </w:rPr>
        <w:t>, Perihal Perubahan Akun Belanja Barang Persediaan.</w:t>
      </w:r>
    </w:p>
    <w:p w14:paraId="5EA88E68" w14:textId="77777777" w:rsidR="00105ADD" w:rsidRDefault="00CC7096"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sz w:val="24"/>
          <w:szCs w:val="24"/>
        </w:rPr>
      </w:pPr>
      <w:r w:rsidRPr="00CC7096">
        <w:rPr>
          <w:rFonts w:ascii="Arial" w:eastAsia="Times New Roman" w:hAnsi="Arial" w:cs="Arial"/>
          <w:bCs/>
          <w:iCs/>
          <w:sz w:val="24"/>
          <w:szCs w:val="24"/>
          <w:lang w:eastAsia="id-ID"/>
        </w:rPr>
        <w:t xml:space="preserve">Surat Edaran </w:t>
      </w:r>
      <w:r w:rsidRPr="00CC7096">
        <w:rPr>
          <w:rFonts w:ascii="Arial" w:hAnsi="Arial" w:cs="Arial"/>
          <w:sz w:val="24"/>
          <w:szCs w:val="24"/>
        </w:rPr>
        <w:t>Direktur Akuntansi dan Pelaporan Nomor  S-6478/PB.6/2015, tanggal 3 Agustus 2015, perihal Penggunaan Akun Belanja yang Menghasilkan Persediaan</w:t>
      </w:r>
      <w:r>
        <w:rPr>
          <w:rFonts w:ascii="Arial" w:hAnsi="Arial" w:cs="Arial"/>
          <w:sz w:val="24"/>
          <w:szCs w:val="24"/>
        </w:rPr>
        <w:t>.</w:t>
      </w:r>
    </w:p>
    <w:p w14:paraId="036C1762" w14:textId="77777777" w:rsidR="00C9790D" w:rsidRPr="00F37B62" w:rsidRDefault="00C9790D" w:rsidP="00DC374D">
      <w:pPr>
        <w:pStyle w:val="ListParagraph"/>
        <w:numPr>
          <w:ilvl w:val="0"/>
          <w:numId w:val="4"/>
        </w:numPr>
        <w:autoSpaceDE w:val="0"/>
        <w:autoSpaceDN w:val="0"/>
        <w:adjustRightInd w:val="0"/>
        <w:spacing w:after="0" w:line="240" w:lineRule="auto"/>
        <w:ind w:left="426" w:hanging="426"/>
        <w:contextualSpacing w:val="0"/>
        <w:jc w:val="both"/>
        <w:rPr>
          <w:rFonts w:ascii="Arial" w:hAnsi="Arial" w:cs="Arial"/>
          <w:i/>
          <w:sz w:val="24"/>
          <w:szCs w:val="24"/>
        </w:rPr>
      </w:pPr>
      <w:proofErr w:type="spellStart"/>
      <w:r w:rsidRPr="00C9790D">
        <w:rPr>
          <w:rFonts w:ascii="Arial" w:eastAsia="Times New Roman" w:hAnsi="Arial" w:cs="Arial"/>
          <w:i/>
          <w:sz w:val="24"/>
          <w:szCs w:val="24"/>
          <w:lang w:eastAsia="id-ID"/>
        </w:rPr>
        <w:t>Website</w:t>
      </w:r>
      <w:proofErr w:type="spellEnd"/>
      <w:r w:rsidRPr="00C9790D">
        <w:rPr>
          <w:rFonts w:ascii="Arial" w:eastAsia="Times New Roman" w:hAnsi="Arial" w:cs="Arial"/>
          <w:i/>
          <w:sz w:val="24"/>
          <w:szCs w:val="24"/>
          <w:lang w:eastAsia="id-ID"/>
        </w:rPr>
        <w:t xml:space="preserve"> </w:t>
      </w:r>
      <w:proofErr w:type="spellStart"/>
      <w:r w:rsidRPr="00C9790D">
        <w:rPr>
          <w:rFonts w:ascii="Arial" w:eastAsia="Times New Roman" w:hAnsi="Arial" w:cs="Arial"/>
          <w:i/>
          <w:sz w:val="24"/>
          <w:szCs w:val="24"/>
          <w:lang w:eastAsia="id-ID"/>
        </w:rPr>
        <w:t>helpdesk</w:t>
      </w:r>
      <w:proofErr w:type="spellEnd"/>
      <w:r w:rsidRPr="00C9790D">
        <w:rPr>
          <w:rFonts w:ascii="Arial" w:eastAsia="Times New Roman" w:hAnsi="Arial" w:cs="Arial"/>
          <w:sz w:val="24"/>
          <w:szCs w:val="24"/>
          <w:lang w:eastAsia="id-ID"/>
        </w:rPr>
        <w:t xml:space="preserve"> Akuntansi dan Pelaporan Keuangan</w:t>
      </w:r>
      <w:r>
        <w:rPr>
          <w:rFonts w:ascii="Arial" w:eastAsia="Times New Roman" w:hAnsi="Arial" w:cs="Arial"/>
          <w:sz w:val="24"/>
          <w:szCs w:val="24"/>
          <w:lang w:eastAsia="id-ID"/>
        </w:rPr>
        <w:t xml:space="preserve">: </w:t>
      </w:r>
      <w:r w:rsidRPr="00F37B62">
        <w:rPr>
          <w:rFonts w:ascii="Arial" w:eastAsia="Times New Roman" w:hAnsi="Arial" w:cs="Arial"/>
          <w:i/>
          <w:sz w:val="24"/>
          <w:szCs w:val="24"/>
          <w:lang w:eastAsia="id-ID"/>
        </w:rPr>
        <w:t>http://helpdeskapk.wikiapbn.org/artikel/perubahan-akun-belanja-barang-persediaan.</w:t>
      </w:r>
    </w:p>
    <w:sectPr w:rsidR="00C9790D" w:rsidRPr="00F37B62" w:rsidSect="00BB5A17">
      <w:footerReference w:type="default" r:id="rId8"/>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08405" w14:textId="77777777" w:rsidR="000B572A" w:rsidRPr="009D7FF8" w:rsidRDefault="000B572A" w:rsidP="009D7FF8">
      <w:pPr>
        <w:pStyle w:val="Default"/>
        <w:rPr>
          <w:rFonts w:ascii="Calibri" w:hAnsi="Calibri" w:cs="Times New Roman"/>
          <w:color w:val="auto"/>
          <w:sz w:val="22"/>
          <w:szCs w:val="22"/>
        </w:rPr>
      </w:pPr>
      <w:r>
        <w:separator/>
      </w:r>
    </w:p>
  </w:endnote>
  <w:endnote w:type="continuationSeparator" w:id="0">
    <w:p w14:paraId="4A1620D4" w14:textId="77777777" w:rsidR="000B572A" w:rsidRPr="009D7FF8" w:rsidRDefault="000B572A" w:rsidP="009D7FF8">
      <w:pPr>
        <w:pStyle w:val="Default"/>
        <w:rPr>
          <w:rFonts w:ascii="Calibri" w:hAnsi="Calibri" w:cs="Times New Roman"/>
          <w:color w:val="auto"/>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Helvetica">
    <w:panose1 w:val="00000000000000000000"/>
    <w:charset w:val="4D"/>
    <w:family w:val="swiss"/>
    <w:notTrueType/>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11831" w14:textId="77777777" w:rsidR="00584100" w:rsidRDefault="00E30AE2">
    <w:pPr>
      <w:pStyle w:val="Footer"/>
      <w:jc w:val="right"/>
    </w:pPr>
    <w:r>
      <w:fldChar w:fldCharType="begin"/>
    </w:r>
    <w:r>
      <w:instrText xml:space="preserve"> PAGE   \* MERGEFORMAT </w:instrText>
    </w:r>
    <w:r>
      <w:fldChar w:fldCharType="separate"/>
    </w:r>
    <w:r w:rsidR="00674141">
      <w:rPr>
        <w:noProof/>
      </w:rPr>
      <w:t>5</w:t>
    </w:r>
    <w:r>
      <w:rPr>
        <w:noProof/>
      </w:rPr>
      <w:fldChar w:fldCharType="end"/>
    </w:r>
  </w:p>
  <w:p w14:paraId="1DD9C3E1" w14:textId="77777777" w:rsidR="00584100" w:rsidRDefault="005841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7CA1B" w14:textId="77777777" w:rsidR="000B572A" w:rsidRPr="009D7FF8" w:rsidRDefault="000B572A" w:rsidP="009D7FF8">
      <w:pPr>
        <w:pStyle w:val="Default"/>
        <w:rPr>
          <w:rFonts w:ascii="Calibri" w:hAnsi="Calibri" w:cs="Times New Roman"/>
          <w:color w:val="auto"/>
          <w:sz w:val="22"/>
          <w:szCs w:val="22"/>
        </w:rPr>
      </w:pPr>
      <w:r>
        <w:separator/>
      </w:r>
    </w:p>
  </w:footnote>
  <w:footnote w:type="continuationSeparator" w:id="0">
    <w:p w14:paraId="07FCDA35" w14:textId="77777777" w:rsidR="000B572A" w:rsidRPr="009D7FF8" w:rsidRDefault="000B572A" w:rsidP="009D7FF8">
      <w:pPr>
        <w:pStyle w:val="Default"/>
        <w:rPr>
          <w:rFonts w:ascii="Calibri" w:hAnsi="Calibri" w:cs="Times New Roman"/>
          <w:color w:val="auto"/>
          <w:sz w:val="22"/>
          <w:szCs w:val="22"/>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0C29"/>
    <w:multiLevelType w:val="hybridMultilevel"/>
    <w:tmpl w:val="DE1467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CB37A7"/>
    <w:multiLevelType w:val="hybridMultilevel"/>
    <w:tmpl w:val="853E20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F281220"/>
    <w:multiLevelType w:val="hybridMultilevel"/>
    <w:tmpl w:val="C95684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D7757"/>
    <w:multiLevelType w:val="hybridMultilevel"/>
    <w:tmpl w:val="E2EAE816"/>
    <w:lvl w:ilvl="0" w:tplc="C6D6B606">
      <w:numFmt w:val="bullet"/>
      <w:lvlText w:val=""/>
      <w:lvlJc w:val="left"/>
      <w:pPr>
        <w:ind w:left="720" w:hanging="360"/>
      </w:pPr>
      <w:rPr>
        <w:rFonts w:ascii="Symbol" w:eastAsia="Calibr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54108BC"/>
    <w:multiLevelType w:val="multilevel"/>
    <w:tmpl w:val="A8C8A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E1707C"/>
    <w:multiLevelType w:val="hybridMultilevel"/>
    <w:tmpl w:val="0BB69AB8"/>
    <w:lvl w:ilvl="0" w:tplc="900ED5AE">
      <w:start w:val="1"/>
      <w:numFmt w:val="decimal"/>
      <w:lvlText w:val="%1."/>
      <w:lvlJc w:val="left"/>
      <w:pPr>
        <w:ind w:left="720" w:hanging="360"/>
      </w:pPr>
      <w:rPr>
        <w:rFonts w:ascii="Calibri" w:hAnsi="Calibri"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152779A"/>
    <w:multiLevelType w:val="hybridMultilevel"/>
    <w:tmpl w:val="0CD6DFFE"/>
    <w:lvl w:ilvl="0" w:tplc="C5B0A4D4">
      <w:numFmt w:val="bullet"/>
      <w:lvlText w:val=""/>
      <w:lvlJc w:val="left"/>
      <w:pPr>
        <w:ind w:left="720" w:hanging="360"/>
      </w:pPr>
      <w:rPr>
        <w:rFonts w:ascii="Symbol" w:eastAsia="Calibr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649737A"/>
    <w:multiLevelType w:val="hybridMultilevel"/>
    <w:tmpl w:val="E13C67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7DA0150"/>
    <w:multiLevelType w:val="hybridMultilevel"/>
    <w:tmpl w:val="58B0F0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309F0B60"/>
    <w:multiLevelType w:val="hybridMultilevel"/>
    <w:tmpl w:val="6C5EF18A"/>
    <w:lvl w:ilvl="0" w:tplc="51769548">
      <w:numFmt w:val="bullet"/>
      <w:lvlText w:val=""/>
      <w:lvlJc w:val="left"/>
      <w:pPr>
        <w:ind w:left="1080" w:hanging="360"/>
      </w:pPr>
      <w:rPr>
        <w:rFonts w:ascii="Symbol" w:eastAsia="Calibri" w:hAnsi="Symbol" w:cs="Aria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0">
    <w:nsid w:val="3A7F5275"/>
    <w:multiLevelType w:val="hybridMultilevel"/>
    <w:tmpl w:val="9866F96A"/>
    <w:lvl w:ilvl="0" w:tplc="2850E11C">
      <w:numFmt w:val="bullet"/>
      <w:lvlText w:val=""/>
      <w:lvlJc w:val="left"/>
      <w:pPr>
        <w:ind w:left="720" w:hanging="360"/>
      </w:pPr>
      <w:rPr>
        <w:rFonts w:ascii="Symbol" w:eastAsia="Calibr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435F5376"/>
    <w:multiLevelType w:val="multilevel"/>
    <w:tmpl w:val="52282B76"/>
    <w:lvl w:ilvl="0">
      <w:start w:val="1"/>
      <w:numFmt w:val="decimal"/>
      <w:lvlText w:val="%1."/>
      <w:lvlJc w:val="left"/>
      <w:pPr>
        <w:tabs>
          <w:tab w:val="num" w:pos="2487"/>
        </w:tabs>
        <w:ind w:left="2487" w:hanging="360"/>
      </w:pPr>
    </w:lvl>
    <w:lvl w:ilvl="1" w:tentative="1">
      <w:start w:val="1"/>
      <w:numFmt w:val="decimal"/>
      <w:lvlText w:val="%2."/>
      <w:lvlJc w:val="left"/>
      <w:pPr>
        <w:tabs>
          <w:tab w:val="num" w:pos="3207"/>
        </w:tabs>
        <w:ind w:left="3207" w:hanging="360"/>
      </w:pPr>
    </w:lvl>
    <w:lvl w:ilvl="2" w:tentative="1">
      <w:start w:val="1"/>
      <w:numFmt w:val="decimal"/>
      <w:lvlText w:val="%3."/>
      <w:lvlJc w:val="left"/>
      <w:pPr>
        <w:tabs>
          <w:tab w:val="num" w:pos="3927"/>
        </w:tabs>
        <w:ind w:left="3927" w:hanging="360"/>
      </w:pPr>
    </w:lvl>
    <w:lvl w:ilvl="3" w:tentative="1">
      <w:start w:val="1"/>
      <w:numFmt w:val="decimal"/>
      <w:lvlText w:val="%4."/>
      <w:lvlJc w:val="left"/>
      <w:pPr>
        <w:tabs>
          <w:tab w:val="num" w:pos="4647"/>
        </w:tabs>
        <w:ind w:left="4647" w:hanging="360"/>
      </w:pPr>
    </w:lvl>
    <w:lvl w:ilvl="4" w:tentative="1">
      <w:start w:val="1"/>
      <w:numFmt w:val="decimal"/>
      <w:lvlText w:val="%5."/>
      <w:lvlJc w:val="left"/>
      <w:pPr>
        <w:tabs>
          <w:tab w:val="num" w:pos="5367"/>
        </w:tabs>
        <w:ind w:left="5367" w:hanging="360"/>
      </w:pPr>
    </w:lvl>
    <w:lvl w:ilvl="5" w:tentative="1">
      <w:start w:val="1"/>
      <w:numFmt w:val="decimal"/>
      <w:lvlText w:val="%6."/>
      <w:lvlJc w:val="left"/>
      <w:pPr>
        <w:tabs>
          <w:tab w:val="num" w:pos="6087"/>
        </w:tabs>
        <w:ind w:left="6087" w:hanging="360"/>
      </w:pPr>
    </w:lvl>
    <w:lvl w:ilvl="6" w:tentative="1">
      <w:start w:val="1"/>
      <w:numFmt w:val="decimal"/>
      <w:lvlText w:val="%7."/>
      <w:lvlJc w:val="left"/>
      <w:pPr>
        <w:tabs>
          <w:tab w:val="num" w:pos="6807"/>
        </w:tabs>
        <w:ind w:left="6807" w:hanging="360"/>
      </w:pPr>
    </w:lvl>
    <w:lvl w:ilvl="7" w:tentative="1">
      <w:start w:val="1"/>
      <w:numFmt w:val="decimal"/>
      <w:lvlText w:val="%8."/>
      <w:lvlJc w:val="left"/>
      <w:pPr>
        <w:tabs>
          <w:tab w:val="num" w:pos="7527"/>
        </w:tabs>
        <w:ind w:left="7527" w:hanging="360"/>
      </w:pPr>
    </w:lvl>
    <w:lvl w:ilvl="8" w:tentative="1">
      <w:start w:val="1"/>
      <w:numFmt w:val="decimal"/>
      <w:lvlText w:val="%9."/>
      <w:lvlJc w:val="left"/>
      <w:pPr>
        <w:tabs>
          <w:tab w:val="num" w:pos="8247"/>
        </w:tabs>
        <w:ind w:left="8247" w:hanging="360"/>
      </w:pPr>
    </w:lvl>
  </w:abstractNum>
  <w:abstractNum w:abstractNumId="12">
    <w:nsid w:val="4D9519C1"/>
    <w:multiLevelType w:val="multilevel"/>
    <w:tmpl w:val="8A820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7374B5"/>
    <w:multiLevelType w:val="hybridMultilevel"/>
    <w:tmpl w:val="4D6EC76E"/>
    <w:lvl w:ilvl="0" w:tplc="36EA20C4">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5B156B96"/>
    <w:multiLevelType w:val="hybridMultilevel"/>
    <w:tmpl w:val="9984EDB2"/>
    <w:lvl w:ilvl="0" w:tplc="DAB84D7A">
      <w:numFmt w:val="bullet"/>
      <w:lvlText w:val=""/>
      <w:lvlJc w:val="left"/>
      <w:pPr>
        <w:ind w:left="720" w:hanging="360"/>
      </w:pPr>
      <w:rPr>
        <w:rFonts w:ascii="Symbol" w:eastAsia="Calibr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69885CD7"/>
    <w:multiLevelType w:val="hybridMultilevel"/>
    <w:tmpl w:val="F4B420A2"/>
    <w:lvl w:ilvl="0" w:tplc="68F4ED5E">
      <w:numFmt w:val="bullet"/>
      <w:lvlText w:val=""/>
      <w:lvlJc w:val="left"/>
      <w:pPr>
        <w:ind w:left="1440" w:hanging="360"/>
      </w:pPr>
      <w:rPr>
        <w:rFonts w:ascii="Symbol" w:eastAsia="Calibri" w:hAnsi="Symbol" w:cs="Aria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6">
    <w:nsid w:val="6E877AA6"/>
    <w:multiLevelType w:val="hybridMultilevel"/>
    <w:tmpl w:val="5B9CE118"/>
    <w:lvl w:ilvl="0" w:tplc="74FEC7D2">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7">
    <w:nsid w:val="6ED07C6D"/>
    <w:multiLevelType w:val="hybridMultilevel"/>
    <w:tmpl w:val="73062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6F4DE6"/>
    <w:multiLevelType w:val="multilevel"/>
    <w:tmpl w:val="4DDA3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F7308F"/>
    <w:multiLevelType w:val="hybridMultilevel"/>
    <w:tmpl w:val="14F07B06"/>
    <w:lvl w:ilvl="0" w:tplc="E3DE3C5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F9B2DB7"/>
    <w:multiLevelType w:val="hybridMultilevel"/>
    <w:tmpl w:val="796A79F6"/>
    <w:lvl w:ilvl="0" w:tplc="C6D6B606">
      <w:numFmt w:val="bullet"/>
      <w:lvlText w:val=""/>
      <w:lvlJc w:val="left"/>
      <w:pPr>
        <w:ind w:left="720" w:hanging="360"/>
      </w:pPr>
      <w:rPr>
        <w:rFonts w:ascii="Symbol" w:eastAsia="Calibr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9"/>
  </w:num>
  <w:num w:numId="4">
    <w:abstractNumId w:val="0"/>
  </w:num>
  <w:num w:numId="5">
    <w:abstractNumId w:val="8"/>
  </w:num>
  <w:num w:numId="6">
    <w:abstractNumId w:val="5"/>
  </w:num>
  <w:num w:numId="7">
    <w:abstractNumId w:val="6"/>
  </w:num>
  <w:num w:numId="8">
    <w:abstractNumId w:val="14"/>
  </w:num>
  <w:num w:numId="9">
    <w:abstractNumId w:val="10"/>
  </w:num>
  <w:num w:numId="10">
    <w:abstractNumId w:val="20"/>
  </w:num>
  <w:num w:numId="11">
    <w:abstractNumId w:val="9"/>
  </w:num>
  <w:num w:numId="12">
    <w:abstractNumId w:val="15"/>
  </w:num>
  <w:num w:numId="13">
    <w:abstractNumId w:val="3"/>
  </w:num>
  <w:num w:numId="14">
    <w:abstractNumId w:val="4"/>
  </w:num>
  <w:num w:numId="15">
    <w:abstractNumId w:val="11"/>
  </w:num>
  <w:num w:numId="16">
    <w:abstractNumId w:val="12"/>
  </w:num>
  <w:num w:numId="17">
    <w:abstractNumId w:val="18"/>
  </w:num>
  <w:num w:numId="18">
    <w:abstractNumId w:val="13"/>
  </w:num>
  <w:num w:numId="19">
    <w:abstractNumId w:val="17"/>
  </w:num>
  <w:num w:numId="20">
    <w:abstractNumId w:val="1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2C"/>
    <w:rsid w:val="00006827"/>
    <w:rsid w:val="00007C21"/>
    <w:rsid w:val="00015A3D"/>
    <w:rsid w:val="000164C3"/>
    <w:rsid w:val="00020501"/>
    <w:rsid w:val="00021CA2"/>
    <w:rsid w:val="00024C3C"/>
    <w:rsid w:val="000419E2"/>
    <w:rsid w:val="00046DA2"/>
    <w:rsid w:val="000575E4"/>
    <w:rsid w:val="00057ED2"/>
    <w:rsid w:val="00060DEF"/>
    <w:rsid w:val="000626A8"/>
    <w:rsid w:val="0006544F"/>
    <w:rsid w:val="0007694A"/>
    <w:rsid w:val="00081484"/>
    <w:rsid w:val="00091D86"/>
    <w:rsid w:val="000A51A6"/>
    <w:rsid w:val="000A7A47"/>
    <w:rsid w:val="000B572A"/>
    <w:rsid w:val="000B7FDB"/>
    <w:rsid w:val="000C5F98"/>
    <w:rsid w:val="000D2186"/>
    <w:rsid w:val="000D3D20"/>
    <w:rsid w:val="000D44ED"/>
    <w:rsid w:val="000D5A57"/>
    <w:rsid w:val="000D6063"/>
    <w:rsid w:val="000F390E"/>
    <w:rsid w:val="000F7583"/>
    <w:rsid w:val="00103161"/>
    <w:rsid w:val="001051AD"/>
    <w:rsid w:val="00105ADD"/>
    <w:rsid w:val="0011341C"/>
    <w:rsid w:val="0012183B"/>
    <w:rsid w:val="00125B4B"/>
    <w:rsid w:val="001437DF"/>
    <w:rsid w:val="0015203F"/>
    <w:rsid w:val="00152829"/>
    <w:rsid w:val="00153EA5"/>
    <w:rsid w:val="00161A09"/>
    <w:rsid w:val="00163380"/>
    <w:rsid w:val="001662AF"/>
    <w:rsid w:val="001666FA"/>
    <w:rsid w:val="00172D34"/>
    <w:rsid w:val="00172D83"/>
    <w:rsid w:val="001A0D8D"/>
    <w:rsid w:val="001B4193"/>
    <w:rsid w:val="001B4E7F"/>
    <w:rsid w:val="001C3FEE"/>
    <w:rsid w:val="001C651F"/>
    <w:rsid w:val="001D094C"/>
    <w:rsid w:val="001D17B7"/>
    <w:rsid w:val="001D186E"/>
    <w:rsid w:val="001D28F7"/>
    <w:rsid w:val="001D2BDB"/>
    <w:rsid w:val="001E2998"/>
    <w:rsid w:val="001E2AEB"/>
    <w:rsid w:val="001F02A6"/>
    <w:rsid w:val="001F20C6"/>
    <w:rsid w:val="001F25C7"/>
    <w:rsid w:val="001F5EE6"/>
    <w:rsid w:val="00202AAD"/>
    <w:rsid w:val="00203D9E"/>
    <w:rsid w:val="0020454E"/>
    <w:rsid w:val="00210119"/>
    <w:rsid w:val="00210746"/>
    <w:rsid w:val="00216E1D"/>
    <w:rsid w:val="00221CA6"/>
    <w:rsid w:val="0024203F"/>
    <w:rsid w:val="002445EF"/>
    <w:rsid w:val="00245FF7"/>
    <w:rsid w:val="00247479"/>
    <w:rsid w:val="00252FF4"/>
    <w:rsid w:val="00254C21"/>
    <w:rsid w:val="00255BF8"/>
    <w:rsid w:val="002567E9"/>
    <w:rsid w:val="00263426"/>
    <w:rsid w:val="0026542B"/>
    <w:rsid w:val="00267C01"/>
    <w:rsid w:val="00271EBC"/>
    <w:rsid w:val="00285CFE"/>
    <w:rsid w:val="00292759"/>
    <w:rsid w:val="00293A0C"/>
    <w:rsid w:val="00293BEA"/>
    <w:rsid w:val="00296986"/>
    <w:rsid w:val="002A2193"/>
    <w:rsid w:val="002B6CF2"/>
    <w:rsid w:val="002B7414"/>
    <w:rsid w:val="002D05B9"/>
    <w:rsid w:val="002D0D03"/>
    <w:rsid w:val="002D216F"/>
    <w:rsid w:val="002D5AFC"/>
    <w:rsid w:val="002D67C1"/>
    <w:rsid w:val="002F7E52"/>
    <w:rsid w:val="00302312"/>
    <w:rsid w:val="0030396D"/>
    <w:rsid w:val="00316573"/>
    <w:rsid w:val="00324820"/>
    <w:rsid w:val="0032795D"/>
    <w:rsid w:val="00341018"/>
    <w:rsid w:val="00345CCA"/>
    <w:rsid w:val="0037181A"/>
    <w:rsid w:val="00374663"/>
    <w:rsid w:val="003764BF"/>
    <w:rsid w:val="00381A10"/>
    <w:rsid w:val="00381FA6"/>
    <w:rsid w:val="0039139E"/>
    <w:rsid w:val="0039283B"/>
    <w:rsid w:val="00397A50"/>
    <w:rsid w:val="003C0793"/>
    <w:rsid w:val="003C718A"/>
    <w:rsid w:val="003C7412"/>
    <w:rsid w:val="003D6437"/>
    <w:rsid w:val="003E176E"/>
    <w:rsid w:val="003E2312"/>
    <w:rsid w:val="003E455F"/>
    <w:rsid w:val="003E59D8"/>
    <w:rsid w:val="003F0249"/>
    <w:rsid w:val="003F468C"/>
    <w:rsid w:val="004152D1"/>
    <w:rsid w:val="004213CC"/>
    <w:rsid w:val="00422166"/>
    <w:rsid w:val="0042414A"/>
    <w:rsid w:val="00424C25"/>
    <w:rsid w:val="004257FC"/>
    <w:rsid w:val="00425ADC"/>
    <w:rsid w:val="0045149C"/>
    <w:rsid w:val="00457EBB"/>
    <w:rsid w:val="00461C0F"/>
    <w:rsid w:val="0046219C"/>
    <w:rsid w:val="00476969"/>
    <w:rsid w:val="0048594F"/>
    <w:rsid w:val="00490766"/>
    <w:rsid w:val="00490878"/>
    <w:rsid w:val="00490FCB"/>
    <w:rsid w:val="004910BA"/>
    <w:rsid w:val="00494A03"/>
    <w:rsid w:val="00497567"/>
    <w:rsid w:val="004B12FD"/>
    <w:rsid w:val="004B1816"/>
    <w:rsid w:val="004C129E"/>
    <w:rsid w:val="004C4451"/>
    <w:rsid w:val="004C475E"/>
    <w:rsid w:val="004C7BA7"/>
    <w:rsid w:val="004D693A"/>
    <w:rsid w:val="004E2C1A"/>
    <w:rsid w:val="004F3958"/>
    <w:rsid w:val="004F4249"/>
    <w:rsid w:val="00501E67"/>
    <w:rsid w:val="005020F7"/>
    <w:rsid w:val="005113FB"/>
    <w:rsid w:val="00531AAC"/>
    <w:rsid w:val="00531C79"/>
    <w:rsid w:val="00534A4B"/>
    <w:rsid w:val="0054282E"/>
    <w:rsid w:val="005606C3"/>
    <w:rsid w:val="005661B5"/>
    <w:rsid w:val="00571553"/>
    <w:rsid w:val="00575EFF"/>
    <w:rsid w:val="00581C74"/>
    <w:rsid w:val="00584100"/>
    <w:rsid w:val="005913DF"/>
    <w:rsid w:val="0059428F"/>
    <w:rsid w:val="00597645"/>
    <w:rsid w:val="005A402C"/>
    <w:rsid w:val="005B3A7B"/>
    <w:rsid w:val="005B559B"/>
    <w:rsid w:val="005B7E9B"/>
    <w:rsid w:val="005C0982"/>
    <w:rsid w:val="005D45D0"/>
    <w:rsid w:val="005D5C93"/>
    <w:rsid w:val="005F2D1B"/>
    <w:rsid w:val="005F3429"/>
    <w:rsid w:val="005F4084"/>
    <w:rsid w:val="005F4A3A"/>
    <w:rsid w:val="00603796"/>
    <w:rsid w:val="00604B80"/>
    <w:rsid w:val="00606C90"/>
    <w:rsid w:val="00612C87"/>
    <w:rsid w:val="0061705E"/>
    <w:rsid w:val="0061777C"/>
    <w:rsid w:val="00631182"/>
    <w:rsid w:val="00637A36"/>
    <w:rsid w:val="006400B1"/>
    <w:rsid w:val="00640E34"/>
    <w:rsid w:val="006421BF"/>
    <w:rsid w:val="00642860"/>
    <w:rsid w:val="006439B0"/>
    <w:rsid w:val="006469B1"/>
    <w:rsid w:val="006504C0"/>
    <w:rsid w:val="006539F1"/>
    <w:rsid w:val="00653F60"/>
    <w:rsid w:val="006548C3"/>
    <w:rsid w:val="00657C2A"/>
    <w:rsid w:val="0066585D"/>
    <w:rsid w:val="00665A1F"/>
    <w:rsid w:val="00674141"/>
    <w:rsid w:val="006822EE"/>
    <w:rsid w:val="00687329"/>
    <w:rsid w:val="006930E1"/>
    <w:rsid w:val="00694D97"/>
    <w:rsid w:val="006A4858"/>
    <w:rsid w:val="006A60F3"/>
    <w:rsid w:val="006B70F2"/>
    <w:rsid w:val="006C078C"/>
    <w:rsid w:val="006C0C5A"/>
    <w:rsid w:val="006D3D48"/>
    <w:rsid w:val="006D4CC3"/>
    <w:rsid w:val="006D6EC8"/>
    <w:rsid w:val="006F4810"/>
    <w:rsid w:val="006F549F"/>
    <w:rsid w:val="006F7AA1"/>
    <w:rsid w:val="0071675B"/>
    <w:rsid w:val="00720666"/>
    <w:rsid w:val="007241E0"/>
    <w:rsid w:val="00725720"/>
    <w:rsid w:val="00732F90"/>
    <w:rsid w:val="00744108"/>
    <w:rsid w:val="00747B65"/>
    <w:rsid w:val="00750704"/>
    <w:rsid w:val="00764F3A"/>
    <w:rsid w:val="00777A04"/>
    <w:rsid w:val="00780D38"/>
    <w:rsid w:val="00787253"/>
    <w:rsid w:val="007A0CCD"/>
    <w:rsid w:val="007A647F"/>
    <w:rsid w:val="007B3B22"/>
    <w:rsid w:val="007B582C"/>
    <w:rsid w:val="007C4D19"/>
    <w:rsid w:val="007D42AE"/>
    <w:rsid w:val="007D7FCF"/>
    <w:rsid w:val="007E0576"/>
    <w:rsid w:val="007E1221"/>
    <w:rsid w:val="007E2E53"/>
    <w:rsid w:val="007E622C"/>
    <w:rsid w:val="007F2576"/>
    <w:rsid w:val="007F2D8D"/>
    <w:rsid w:val="007F5A0F"/>
    <w:rsid w:val="00800BA1"/>
    <w:rsid w:val="008054F8"/>
    <w:rsid w:val="00806514"/>
    <w:rsid w:val="008169CF"/>
    <w:rsid w:val="00821BD9"/>
    <w:rsid w:val="00823779"/>
    <w:rsid w:val="00831CE0"/>
    <w:rsid w:val="008415F9"/>
    <w:rsid w:val="00841BD8"/>
    <w:rsid w:val="00842FBB"/>
    <w:rsid w:val="00864C1C"/>
    <w:rsid w:val="00865C0C"/>
    <w:rsid w:val="00867856"/>
    <w:rsid w:val="0087527B"/>
    <w:rsid w:val="0087627C"/>
    <w:rsid w:val="00881F6C"/>
    <w:rsid w:val="00895A2D"/>
    <w:rsid w:val="008A2DFA"/>
    <w:rsid w:val="008A5F71"/>
    <w:rsid w:val="008B4019"/>
    <w:rsid w:val="008C4658"/>
    <w:rsid w:val="008C5EBB"/>
    <w:rsid w:val="008C62AA"/>
    <w:rsid w:val="008C6C1E"/>
    <w:rsid w:val="008C7909"/>
    <w:rsid w:val="008D5191"/>
    <w:rsid w:val="008F0488"/>
    <w:rsid w:val="008F0836"/>
    <w:rsid w:val="008F10FD"/>
    <w:rsid w:val="008F74A1"/>
    <w:rsid w:val="008F7F92"/>
    <w:rsid w:val="009025A4"/>
    <w:rsid w:val="009103A7"/>
    <w:rsid w:val="009463B0"/>
    <w:rsid w:val="0095641B"/>
    <w:rsid w:val="00961A70"/>
    <w:rsid w:val="009620B4"/>
    <w:rsid w:val="009710EA"/>
    <w:rsid w:val="0097274E"/>
    <w:rsid w:val="00976CC0"/>
    <w:rsid w:val="00977E92"/>
    <w:rsid w:val="00985D3B"/>
    <w:rsid w:val="00986EA3"/>
    <w:rsid w:val="0099113F"/>
    <w:rsid w:val="009940B7"/>
    <w:rsid w:val="0099427B"/>
    <w:rsid w:val="009B0E1C"/>
    <w:rsid w:val="009B1C75"/>
    <w:rsid w:val="009B3274"/>
    <w:rsid w:val="009D16C7"/>
    <w:rsid w:val="009D2BD9"/>
    <w:rsid w:val="009D5664"/>
    <w:rsid w:val="009D633D"/>
    <w:rsid w:val="009D74E1"/>
    <w:rsid w:val="009D7FF8"/>
    <w:rsid w:val="009E468C"/>
    <w:rsid w:val="009E516B"/>
    <w:rsid w:val="009F3FEF"/>
    <w:rsid w:val="009F43B6"/>
    <w:rsid w:val="00A01F03"/>
    <w:rsid w:val="00A1162C"/>
    <w:rsid w:val="00A1262B"/>
    <w:rsid w:val="00A22C11"/>
    <w:rsid w:val="00A26D1D"/>
    <w:rsid w:val="00A45DEE"/>
    <w:rsid w:val="00A50620"/>
    <w:rsid w:val="00A52C7D"/>
    <w:rsid w:val="00A635D2"/>
    <w:rsid w:val="00A72F85"/>
    <w:rsid w:val="00A73992"/>
    <w:rsid w:val="00A75C01"/>
    <w:rsid w:val="00A81868"/>
    <w:rsid w:val="00A9041F"/>
    <w:rsid w:val="00AA5C2C"/>
    <w:rsid w:val="00AA6614"/>
    <w:rsid w:val="00AB7272"/>
    <w:rsid w:val="00AB73DB"/>
    <w:rsid w:val="00AC0875"/>
    <w:rsid w:val="00AC3FC1"/>
    <w:rsid w:val="00AC45C4"/>
    <w:rsid w:val="00AE08A6"/>
    <w:rsid w:val="00AE1AEE"/>
    <w:rsid w:val="00AF637E"/>
    <w:rsid w:val="00B01B5C"/>
    <w:rsid w:val="00B075CB"/>
    <w:rsid w:val="00B10E29"/>
    <w:rsid w:val="00B16FAE"/>
    <w:rsid w:val="00B20CAB"/>
    <w:rsid w:val="00B217E3"/>
    <w:rsid w:val="00B25E3F"/>
    <w:rsid w:val="00B30C99"/>
    <w:rsid w:val="00B31375"/>
    <w:rsid w:val="00B342CA"/>
    <w:rsid w:val="00B40A08"/>
    <w:rsid w:val="00B66A1F"/>
    <w:rsid w:val="00B708C6"/>
    <w:rsid w:val="00B7221E"/>
    <w:rsid w:val="00B80E59"/>
    <w:rsid w:val="00B87F2B"/>
    <w:rsid w:val="00B93C7E"/>
    <w:rsid w:val="00BA2CF7"/>
    <w:rsid w:val="00BB587D"/>
    <w:rsid w:val="00BB5A17"/>
    <w:rsid w:val="00BB74B4"/>
    <w:rsid w:val="00BC6378"/>
    <w:rsid w:val="00BD0C7F"/>
    <w:rsid w:val="00BD1BF2"/>
    <w:rsid w:val="00BD64B3"/>
    <w:rsid w:val="00BE3DE4"/>
    <w:rsid w:val="00BE772C"/>
    <w:rsid w:val="00BF35F7"/>
    <w:rsid w:val="00BF568C"/>
    <w:rsid w:val="00C015DD"/>
    <w:rsid w:val="00C05F24"/>
    <w:rsid w:val="00C07AE9"/>
    <w:rsid w:val="00C11272"/>
    <w:rsid w:val="00C222E9"/>
    <w:rsid w:val="00C33AD2"/>
    <w:rsid w:val="00C376F1"/>
    <w:rsid w:val="00C4156E"/>
    <w:rsid w:val="00C42A60"/>
    <w:rsid w:val="00C43E5B"/>
    <w:rsid w:val="00C462D9"/>
    <w:rsid w:val="00C47E30"/>
    <w:rsid w:val="00C50B0F"/>
    <w:rsid w:val="00C53632"/>
    <w:rsid w:val="00C5433D"/>
    <w:rsid w:val="00C62598"/>
    <w:rsid w:val="00C71BCE"/>
    <w:rsid w:val="00C73449"/>
    <w:rsid w:val="00C7390E"/>
    <w:rsid w:val="00C76BC3"/>
    <w:rsid w:val="00C853D8"/>
    <w:rsid w:val="00C8589A"/>
    <w:rsid w:val="00C85EAA"/>
    <w:rsid w:val="00C93AC3"/>
    <w:rsid w:val="00C95EEA"/>
    <w:rsid w:val="00C9790D"/>
    <w:rsid w:val="00CA0F78"/>
    <w:rsid w:val="00CB0DD9"/>
    <w:rsid w:val="00CB0F73"/>
    <w:rsid w:val="00CC6A74"/>
    <w:rsid w:val="00CC7096"/>
    <w:rsid w:val="00CD64A4"/>
    <w:rsid w:val="00CE21BD"/>
    <w:rsid w:val="00CF18A9"/>
    <w:rsid w:val="00CF1F83"/>
    <w:rsid w:val="00CF4B23"/>
    <w:rsid w:val="00D060E9"/>
    <w:rsid w:val="00D21490"/>
    <w:rsid w:val="00D23033"/>
    <w:rsid w:val="00D30623"/>
    <w:rsid w:val="00D36954"/>
    <w:rsid w:val="00D36EBA"/>
    <w:rsid w:val="00D47EE5"/>
    <w:rsid w:val="00D50C3F"/>
    <w:rsid w:val="00D51CAA"/>
    <w:rsid w:val="00D5216F"/>
    <w:rsid w:val="00D772CA"/>
    <w:rsid w:val="00D84618"/>
    <w:rsid w:val="00D865E3"/>
    <w:rsid w:val="00D90B89"/>
    <w:rsid w:val="00DB3566"/>
    <w:rsid w:val="00DB3965"/>
    <w:rsid w:val="00DB4196"/>
    <w:rsid w:val="00DB5E70"/>
    <w:rsid w:val="00DB74D7"/>
    <w:rsid w:val="00DC029B"/>
    <w:rsid w:val="00DC374D"/>
    <w:rsid w:val="00DC548B"/>
    <w:rsid w:val="00DD3E86"/>
    <w:rsid w:val="00DE18F7"/>
    <w:rsid w:val="00DF0F25"/>
    <w:rsid w:val="00DF2207"/>
    <w:rsid w:val="00DF43B2"/>
    <w:rsid w:val="00DF45A6"/>
    <w:rsid w:val="00DF4E17"/>
    <w:rsid w:val="00E0102A"/>
    <w:rsid w:val="00E0154B"/>
    <w:rsid w:val="00E02D3B"/>
    <w:rsid w:val="00E07689"/>
    <w:rsid w:val="00E125A9"/>
    <w:rsid w:val="00E13532"/>
    <w:rsid w:val="00E14E42"/>
    <w:rsid w:val="00E25B43"/>
    <w:rsid w:val="00E30AE2"/>
    <w:rsid w:val="00E31F3B"/>
    <w:rsid w:val="00E52AFD"/>
    <w:rsid w:val="00E52CBD"/>
    <w:rsid w:val="00E53710"/>
    <w:rsid w:val="00E55E87"/>
    <w:rsid w:val="00E61DC6"/>
    <w:rsid w:val="00E713FB"/>
    <w:rsid w:val="00E74E95"/>
    <w:rsid w:val="00E750DF"/>
    <w:rsid w:val="00E75AC2"/>
    <w:rsid w:val="00E8027C"/>
    <w:rsid w:val="00E84337"/>
    <w:rsid w:val="00E962FE"/>
    <w:rsid w:val="00EA31D9"/>
    <w:rsid w:val="00EA40F3"/>
    <w:rsid w:val="00EB02C9"/>
    <w:rsid w:val="00EB34C6"/>
    <w:rsid w:val="00EB4A92"/>
    <w:rsid w:val="00EC7A54"/>
    <w:rsid w:val="00ED7B92"/>
    <w:rsid w:val="00EE179A"/>
    <w:rsid w:val="00EF0B3B"/>
    <w:rsid w:val="00EF0C48"/>
    <w:rsid w:val="00EF36EB"/>
    <w:rsid w:val="00EF3E31"/>
    <w:rsid w:val="00EF5BF6"/>
    <w:rsid w:val="00F03572"/>
    <w:rsid w:val="00F14023"/>
    <w:rsid w:val="00F1792D"/>
    <w:rsid w:val="00F179CC"/>
    <w:rsid w:val="00F17FBB"/>
    <w:rsid w:val="00F20BF3"/>
    <w:rsid w:val="00F2631E"/>
    <w:rsid w:val="00F33E3C"/>
    <w:rsid w:val="00F37B62"/>
    <w:rsid w:val="00F40807"/>
    <w:rsid w:val="00F43673"/>
    <w:rsid w:val="00F61899"/>
    <w:rsid w:val="00F711D7"/>
    <w:rsid w:val="00F7252C"/>
    <w:rsid w:val="00F755C5"/>
    <w:rsid w:val="00F77D92"/>
    <w:rsid w:val="00F8065D"/>
    <w:rsid w:val="00F82240"/>
    <w:rsid w:val="00F97E6C"/>
    <w:rsid w:val="00FA3E46"/>
    <w:rsid w:val="00FC5945"/>
    <w:rsid w:val="00FD0DE2"/>
    <w:rsid w:val="00FD4145"/>
    <w:rsid w:val="00FE27D3"/>
    <w:rsid w:val="00FE7D34"/>
    <w:rsid w:val="00FF54FC"/>
    <w:rsid w:val="00FF619B"/>
    <w:rsid w:val="00FF6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07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86E"/>
    <w:pPr>
      <w:spacing w:after="200" w:line="276" w:lineRule="auto"/>
    </w:pPr>
    <w:rPr>
      <w:sz w:val="22"/>
      <w:szCs w:val="22"/>
      <w:lang w:val="id-ID"/>
    </w:rPr>
  </w:style>
  <w:style w:type="paragraph" w:styleId="Heading2">
    <w:name w:val="heading 2"/>
    <w:basedOn w:val="Normal"/>
    <w:link w:val="Heading2Char"/>
    <w:uiPriority w:val="9"/>
    <w:qFormat/>
    <w:rsid w:val="0054282E"/>
    <w:pPr>
      <w:spacing w:before="100" w:beforeAutospacing="1" w:after="100" w:afterAutospacing="1" w:line="240" w:lineRule="auto"/>
      <w:outlineLvl w:val="1"/>
    </w:pPr>
    <w:rPr>
      <w:rFonts w:ascii="Times New Roman" w:eastAsia="Times New Roman" w:hAnsi="Times New Roman"/>
      <w:b/>
      <w:bCs/>
      <w:sz w:val="36"/>
      <w:szCs w:val="3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C2C"/>
    <w:pPr>
      <w:ind w:left="720"/>
      <w:contextualSpacing/>
    </w:pPr>
  </w:style>
  <w:style w:type="paragraph" w:customStyle="1" w:styleId="Default">
    <w:name w:val="Default"/>
    <w:rsid w:val="00CB0F73"/>
    <w:pPr>
      <w:autoSpaceDE w:val="0"/>
      <w:autoSpaceDN w:val="0"/>
      <w:adjustRightInd w:val="0"/>
    </w:pPr>
    <w:rPr>
      <w:rFonts w:ascii="Bookman Old Style" w:hAnsi="Bookman Old Style" w:cs="Bookman Old Style"/>
      <w:color w:val="000000"/>
      <w:sz w:val="24"/>
      <w:szCs w:val="24"/>
      <w:lang w:val="id-ID"/>
    </w:rPr>
  </w:style>
  <w:style w:type="table" w:styleId="TableGrid">
    <w:name w:val="Table Grid"/>
    <w:basedOn w:val="TableNormal"/>
    <w:uiPriority w:val="59"/>
    <w:rsid w:val="0029698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9D7F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FF8"/>
  </w:style>
  <w:style w:type="paragraph" w:styleId="Footer">
    <w:name w:val="footer"/>
    <w:basedOn w:val="Normal"/>
    <w:link w:val="FooterChar"/>
    <w:uiPriority w:val="99"/>
    <w:unhideWhenUsed/>
    <w:rsid w:val="009D7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FF8"/>
  </w:style>
  <w:style w:type="paragraph" w:styleId="BlockText">
    <w:name w:val="Block Text"/>
    <w:basedOn w:val="Normal"/>
    <w:rsid w:val="00584100"/>
    <w:pPr>
      <w:spacing w:after="0" w:line="240" w:lineRule="auto"/>
      <w:ind w:left="360" w:right="720" w:hanging="360"/>
    </w:pPr>
    <w:rPr>
      <w:rFonts w:ascii="Times New Roman" w:eastAsia="Times New Roman" w:hAnsi="Times New Roman"/>
      <w:b/>
      <w:bCs/>
      <w:sz w:val="24"/>
      <w:szCs w:val="20"/>
      <w:lang w:val="en-US"/>
    </w:rPr>
  </w:style>
  <w:style w:type="character" w:styleId="Hyperlink">
    <w:name w:val="Hyperlink"/>
    <w:basedOn w:val="DefaultParagraphFont"/>
    <w:uiPriority w:val="99"/>
    <w:unhideWhenUsed/>
    <w:rsid w:val="00842FBB"/>
    <w:rPr>
      <w:color w:val="0000FF"/>
      <w:u w:val="single"/>
    </w:rPr>
  </w:style>
  <w:style w:type="character" w:customStyle="1" w:styleId="Heading2Char">
    <w:name w:val="Heading 2 Char"/>
    <w:basedOn w:val="DefaultParagraphFont"/>
    <w:link w:val="Heading2"/>
    <w:uiPriority w:val="9"/>
    <w:rsid w:val="0054282E"/>
    <w:rPr>
      <w:rFonts w:ascii="Times New Roman" w:eastAsia="Times New Roman" w:hAnsi="Times New Roman"/>
      <w:b/>
      <w:bCs/>
      <w:sz w:val="36"/>
      <w:szCs w:val="36"/>
    </w:rPr>
  </w:style>
  <w:style w:type="paragraph" w:styleId="NormalWeb">
    <w:name w:val="Normal (Web)"/>
    <w:basedOn w:val="Normal"/>
    <w:uiPriority w:val="99"/>
    <w:unhideWhenUsed/>
    <w:rsid w:val="00534A4B"/>
    <w:pPr>
      <w:spacing w:before="100" w:beforeAutospacing="1" w:after="100" w:afterAutospacing="1" w:line="240" w:lineRule="auto"/>
    </w:pPr>
    <w:rPr>
      <w:rFonts w:ascii="Times New Roman" w:eastAsia="Times New Roman" w:hAnsi="Times New Roman"/>
      <w:sz w:val="24"/>
      <w:szCs w:val="24"/>
      <w:lang w:eastAsia="id-ID"/>
    </w:rPr>
  </w:style>
  <w:style w:type="character" w:styleId="Strong">
    <w:name w:val="Strong"/>
    <w:basedOn w:val="DefaultParagraphFont"/>
    <w:uiPriority w:val="22"/>
    <w:qFormat/>
    <w:rsid w:val="00534A4B"/>
    <w:rPr>
      <w:b/>
      <w:bCs/>
    </w:rPr>
  </w:style>
  <w:style w:type="character" w:styleId="CommentReference">
    <w:name w:val="annotation reference"/>
    <w:basedOn w:val="DefaultParagraphFont"/>
    <w:uiPriority w:val="99"/>
    <w:semiHidden/>
    <w:unhideWhenUsed/>
    <w:rsid w:val="00823779"/>
    <w:rPr>
      <w:sz w:val="18"/>
      <w:szCs w:val="18"/>
    </w:rPr>
  </w:style>
  <w:style w:type="paragraph" w:styleId="CommentText">
    <w:name w:val="annotation text"/>
    <w:basedOn w:val="Normal"/>
    <w:link w:val="CommentTextChar"/>
    <w:uiPriority w:val="99"/>
    <w:semiHidden/>
    <w:unhideWhenUsed/>
    <w:rsid w:val="00823779"/>
    <w:pPr>
      <w:spacing w:line="240" w:lineRule="auto"/>
    </w:pPr>
    <w:rPr>
      <w:sz w:val="24"/>
      <w:szCs w:val="24"/>
    </w:rPr>
  </w:style>
  <w:style w:type="character" w:customStyle="1" w:styleId="CommentTextChar">
    <w:name w:val="Comment Text Char"/>
    <w:basedOn w:val="DefaultParagraphFont"/>
    <w:link w:val="CommentText"/>
    <w:uiPriority w:val="99"/>
    <w:semiHidden/>
    <w:rsid w:val="00823779"/>
    <w:rPr>
      <w:sz w:val="24"/>
      <w:szCs w:val="24"/>
      <w:lang w:val="id-ID"/>
    </w:rPr>
  </w:style>
  <w:style w:type="paragraph" w:styleId="CommentSubject">
    <w:name w:val="annotation subject"/>
    <w:basedOn w:val="CommentText"/>
    <w:next w:val="CommentText"/>
    <w:link w:val="CommentSubjectChar"/>
    <w:uiPriority w:val="99"/>
    <w:semiHidden/>
    <w:unhideWhenUsed/>
    <w:rsid w:val="00823779"/>
    <w:rPr>
      <w:b/>
      <w:bCs/>
      <w:sz w:val="20"/>
      <w:szCs w:val="20"/>
    </w:rPr>
  </w:style>
  <w:style w:type="character" w:customStyle="1" w:styleId="CommentSubjectChar">
    <w:name w:val="Comment Subject Char"/>
    <w:basedOn w:val="CommentTextChar"/>
    <w:link w:val="CommentSubject"/>
    <w:uiPriority w:val="99"/>
    <w:semiHidden/>
    <w:rsid w:val="00823779"/>
    <w:rPr>
      <w:b/>
      <w:bCs/>
      <w:sz w:val="24"/>
      <w:szCs w:val="24"/>
      <w:lang w:val="id-ID"/>
    </w:rPr>
  </w:style>
  <w:style w:type="paragraph" w:styleId="BalloonText">
    <w:name w:val="Balloon Text"/>
    <w:basedOn w:val="Normal"/>
    <w:link w:val="BalloonTextChar"/>
    <w:uiPriority w:val="99"/>
    <w:semiHidden/>
    <w:unhideWhenUsed/>
    <w:rsid w:val="00823779"/>
    <w:pPr>
      <w:spacing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823779"/>
    <w:rPr>
      <w:rFonts w:ascii="Helvetica" w:hAnsi="Helvetica"/>
      <w:sz w:val="18"/>
      <w:szCs w:val="18"/>
      <w:lang w:val="id-ID"/>
    </w:rPr>
  </w:style>
  <w:style w:type="paragraph" w:styleId="Revision">
    <w:name w:val="Revision"/>
    <w:hidden/>
    <w:uiPriority w:val="99"/>
    <w:semiHidden/>
    <w:rsid w:val="006400B1"/>
    <w:rPr>
      <w:sz w:val="22"/>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77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AF9EE-210C-4B43-A471-C095F6E0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1672</Words>
  <Characters>9535</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Microsoft Office User</cp:lastModifiedBy>
  <cp:revision>2</cp:revision>
  <cp:lastPrinted>2015-09-29T01:13:00Z</cp:lastPrinted>
  <dcterms:created xsi:type="dcterms:W3CDTF">2016-01-29T03:20:00Z</dcterms:created>
  <dcterms:modified xsi:type="dcterms:W3CDTF">2016-01-29T03:20:00Z</dcterms:modified>
</cp:coreProperties>
</file>