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128" w:rsidRPr="00D0547D" w:rsidRDefault="00760128" w:rsidP="00760128">
      <w:pPr>
        <w:jc w:val="center"/>
        <w:rPr>
          <w:rFonts w:ascii="Times New Roman" w:eastAsia="Times New Roman" w:hAnsi="Times New Roman" w:cs="Times New Roman"/>
          <w:b/>
          <w:color w:val="000000" w:themeColor="text1"/>
          <w:sz w:val="32"/>
          <w:szCs w:val="32"/>
        </w:rPr>
      </w:pPr>
      <w:bookmarkStart w:id="0" w:name="_GoBack"/>
      <w:bookmarkEnd w:id="0"/>
      <w:r w:rsidRPr="00D0547D">
        <w:rPr>
          <w:rFonts w:ascii="Times New Roman" w:eastAsia="Times New Roman" w:hAnsi="Times New Roman" w:cs="Times New Roman"/>
          <w:b/>
          <w:color w:val="000000" w:themeColor="text1"/>
          <w:sz w:val="32"/>
          <w:szCs w:val="32"/>
        </w:rPr>
        <w:t>UNIVERSIDADE ESTADUAL DE FEIRA DE SANTANA</w:t>
      </w:r>
    </w:p>
    <w:p w:rsidR="00760128" w:rsidRPr="00D0547D" w:rsidRDefault="00760128" w:rsidP="00760128">
      <w:pPr>
        <w:jc w:val="center"/>
        <w:rPr>
          <w:rFonts w:ascii="Times New Roman" w:eastAsia="Times New Roman" w:hAnsi="Times New Roman" w:cs="Times New Roman"/>
          <w:b/>
          <w:color w:val="000000" w:themeColor="text1"/>
          <w:sz w:val="28"/>
          <w:szCs w:val="28"/>
        </w:rPr>
      </w:pPr>
      <w:r w:rsidRPr="00D0547D">
        <w:rPr>
          <w:rFonts w:ascii="Times New Roman" w:eastAsia="Times New Roman" w:hAnsi="Times New Roman" w:cs="Times New Roman"/>
          <w:b/>
          <w:color w:val="000000" w:themeColor="text1"/>
          <w:sz w:val="28"/>
          <w:szCs w:val="28"/>
        </w:rPr>
        <w:t xml:space="preserve">Departamento de Ciências Humanas e Filosofia </w:t>
      </w:r>
    </w:p>
    <w:p w:rsidR="00760128" w:rsidRPr="00D0547D" w:rsidRDefault="00760128" w:rsidP="00760128">
      <w:pPr>
        <w:jc w:val="center"/>
        <w:rPr>
          <w:rFonts w:ascii="Times New Roman" w:eastAsia="Times New Roman" w:hAnsi="Times New Roman" w:cs="Times New Roman"/>
          <w:b/>
          <w:color w:val="000000" w:themeColor="text1"/>
          <w:sz w:val="28"/>
          <w:szCs w:val="28"/>
        </w:rPr>
      </w:pPr>
      <w:r>
        <w:rPr>
          <w:rFonts w:ascii="Times New Roman" w:eastAsia="Times New Roman" w:hAnsi="Times New Roman" w:cs="Times New Roman"/>
          <w:b/>
          <w:color w:val="000000" w:themeColor="text1"/>
          <w:sz w:val="28"/>
          <w:szCs w:val="28"/>
        </w:rPr>
        <w:t>Prof. Dr. Aldo José</w:t>
      </w:r>
    </w:p>
    <w:p w:rsidR="00760128" w:rsidRPr="00D0547D" w:rsidRDefault="00760128" w:rsidP="00760128">
      <w:pPr>
        <w:ind w:firstLine="708"/>
        <w:jc w:val="center"/>
        <w:rPr>
          <w:rFonts w:ascii="Times New Roman" w:hAnsi="Times New Roman" w:cs="Times New Roman"/>
          <w:color w:val="000000" w:themeColor="text1"/>
          <w:sz w:val="24"/>
          <w:szCs w:val="24"/>
        </w:rPr>
      </w:pPr>
      <w:r w:rsidRPr="00D0547D">
        <w:rPr>
          <w:rFonts w:ascii="Times New Roman" w:hAnsi="Times New Roman" w:cs="Times New Roman"/>
          <w:color w:val="000000" w:themeColor="text1"/>
          <w:sz w:val="24"/>
          <w:szCs w:val="24"/>
        </w:rPr>
        <w:br/>
      </w:r>
    </w:p>
    <w:p w:rsidR="00760128" w:rsidRPr="00D0547D" w:rsidRDefault="00760128" w:rsidP="00760128">
      <w:pPr>
        <w:ind w:firstLine="708"/>
        <w:jc w:val="center"/>
        <w:rPr>
          <w:rFonts w:ascii="Times New Roman" w:hAnsi="Times New Roman" w:cs="Times New Roman"/>
          <w:color w:val="000000" w:themeColor="text1"/>
          <w:sz w:val="24"/>
          <w:szCs w:val="24"/>
        </w:rPr>
      </w:pPr>
    </w:p>
    <w:p w:rsidR="00760128" w:rsidRPr="00D0547D" w:rsidRDefault="00760128" w:rsidP="00760128">
      <w:pPr>
        <w:ind w:firstLine="708"/>
        <w:jc w:val="center"/>
        <w:rPr>
          <w:rFonts w:ascii="Times New Roman" w:hAnsi="Times New Roman" w:cs="Times New Roman"/>
          <w:color w:val="000000" w:themeColor="text1"/>
          <w:sz w:val="24"/>
          <w:szCs w:val="24"/>
        </w:rPr>
      </w:pPr>
    </w:p>
    <w:p w:rsidR="00760128" w:rsidRPr="00D0547D" w:rsidRDefault="00760128" w:rsidP="00760128">
      <w:pPr>
        <w:ind w:firstLine="708"/>
        <w:jc w:val="center"/>
        <w:rPr>
          <w:rFonts w:ascii="Times New Roman" w:hAnsi="Times New Roman" w:cs="Times New Roman"/>
          <w:color w:val="000000" w:themeColor="text1"/>
          <w:sz w:val="24"/>
          <w:szCs w:val="24"/>
        </w:rPr>
      </w:pPr>
    </w:p>
    <w:p w:rsidR="00760128" w:rsidRPr="00D0547D" w:rsidRDefault="00760128" w:rsidP="00760128">
      <w:pPr>
        <w:ind w:firstLine="708"/>
        <w:jc w:val="center"/>
        <w:rPr>
          <w:rFonts w:ascii="Times New Roman" w:hAnsi="Times New Roman" w:cs="Times New Roman"/>
          <w:color w:val="000000" w:themeColor="text1"/>
          <w:sz w:val="24"/>
          <w:szCs w:val="24"/>
        </w:rPr>
      </w:pPr>
    </w:p>
    <w:p w:rsidR="00760128" w:rsidRPr="00D0547D" w:rsidRDefault="00760128" w:rsidP="00760128">
      <w:pPr>
        <w:ind w:firstLine="708"/>
        <w:jc w:val="center"/>
        <w:rPr>
          <w:rFonts w:ascii="Times New Roman" w:hAnsi="Times New Roman" w:cs="Times New Roman"/>
          <w:color w:val="000000" w:themeColor="text1"/>
          <w:sz w:val="24"/>
          <w:szCs w:val="24"/>
        </w:rPr>
      </w:pPr>
    </w:p>
    <w:p w:rsidR="00760128" w:rsidRPr="00D0547D" w:rsidRDefault="00760128" w:rsidP="00760128">
      <w:pPr>
        <w:ind w:firstLine="708"/>
        <w:jc w:val="center"/>
        <w:rPr>
          <w:rFonts w:ascii="Times New Roman" w:hAnsi="Times New Roman" w:cs="Times New Roman"/>
          <w:color w:val="000000" w:themeColor="text1"/>
          <w:sz w:val="24"/>
          <w:szCs w:val="24"/>
        </w:rPr>
      </w:pPr>
    </w:p>
    <w:p w:rsidR="00760128" w:rsidRPr="00D0547D" w:rsidRDefault="00760128" w:rsidP="00760128">
      <w:pPr>
        <w:ind w:firstLine="708"/>
        <w:jc w:val="center"/>
        <w:rPr>
          <w:rFonts w:ascii="Times New Roman" w:hAnsi="Times New Roman" w:cs="Times New Roman"/>
          <w:color w:val="000000" w:themeColor="text1"/>
          <w:sz w:val="24"/>
          <w:szCs w:val="24"/>
        </w:rPr>
      </w:pPr>
    </w:p>
    <w:p w:rsidR="00760128" w:rsidRPr="00D0547D" w:rsidRDefault="00760128" w:rsidP="00760128">
      <w:pPr>
        <w:ind w:firstLine="708"/>
        <w:jc w:val="center"/>
        <w:rPr>
          <w:rFonts w:ascii="Times New Roman" w:hAnsi="Times New Roman" w:cs="Times New Roman"/>
          <w:b/>
          <w:color w:val="000000" w:themeColor="text1"/>
          <w:sz w:val="24"/>
          <w:szCs w:val="24"/>
        </w:rPr>
      </w:pPr>
      <w:r w:rsidRPr="00D0547D">
        <w:rPr>
          <w:rFonts w:ascii="Times New Roman" w:hAnsi="Times New Roman" w:cs="Times New Roman"/>
          <w:b/>
          <w:color w:val="000000" w:themeColor="text1"/>
          <w:sz w:val="24"/>
          <w:szCs w:val="24"/>
        </w:rPr>
        <w:t>PROJETO DE PESQUISA</w:t>
      </w:r>
    </w:p>
    <w:p w:rsidR="00760128" w:rsidRPr="00D0547D" w:rsidRDefault="00760128" w:rsidP="00760128">
      <w:pPr>
        <w:ind w:firstLine="708"/>
        <w:jc w:val="center"/>
        <w:rPr>
          <w:rFonts w:ascii="Times New Roman" w:hAnsi="Times New Roman" w:cs="Times New Roman"/>
          <w:color w:val="000000" w:themeColor="text1"/>
          <w:sz w:val="24"/>
          <w:szCs w:val="24"/>
        </w:rPr>
      </w:pPr>
    </w:p>
    <w:p w:rsidR="00760128" w:rsidRPr="00D0547D" w:rsidRDefault="00760128" w:rsidP="00760128">
      <w:pPr>
        <w:ind w:firstLine="708"/>
        <w:jc w:val="center"/>
        <w:rPr>
          <w:rFonts w:ascii="Times New Roman" w:hAnsi="Times New Roman" w:cs="Times New Roman"/>
          <w:color w:val="000000" w:themeColor="text1"/>
          <w:sz w:val="24"/>
          <w:szCs w:val="24"/>
        </w:rPr>
      </w:pPr>
    </w:p>
    <w:p w:rsidR="00760128" w:rsidRPr="00D0547D" w:rsidRDefault="00760128" w:rsidP="00760128">
      <w:pPr>
        <w:ind w:firstLine="708"/>
        <w:jc w:val="center"/>
        <w:rPr>
          <w:rFonts w:ascii="Times New Roman" w:hAnsi="Times New Roman" w:cs="Times New Roman"/>
          <w:color w:val="000000" w:themeColor="text1"/>
          <w:sz w:val="24"/>
          <w:szCs w:val="24"/>
        </w:rPr>
      </w:pPr>
    </w:p>
    <w:p w:rsidR="00760128" w:rsidRPr="00D0547D" w:rsidRDefault="00760128" w:rsidP="00760128">
      <w:pPr>
        <w:ind w:firstLine="708"/>
        <w:jc w:val="center"/>
        <w:rPr>
          <w:rFonts w:ascii="Times New Roman" w:hAnsi="Times New Roman" w:cs="Times New Roman"/>
          <w:color w:val="000000" w:themeColor="text1"/>
          <w:sz w:val="24"/>
          <w:szCs w:val="24"/>
        </w:rPr>
      </w:pPr>
    </w:p>
    <w:p w:rsidR="00760128" w:rsidRPr="00D0547D" w:rsidRDefault="00760128" w:rsidP="00760128">
      <w:pPr>
        <w:ind w:firstLine="708"/>
        <w:jc w:val="center"/>
        <w:rPr>
          <w:rFonts w:ascii="Times New Roman" w:hAnsi="Times New Roman" w:cs="Times New Roman"/>
          <w:color w:val="000000" w:themeColor="text1"/>
          <w:sz w:val="24"/>
          <w:szCs w:val="24"/>
        </w:rPr>
      </w:pPr>
    </w:p>
    <w:p w:rsidR="00760128" w:rsidRPr="00D0547D" w:rsidRDefault="00760128" w:rsidP="00760128">
      <w:pPr>
        <w:ind w:firstLine="708"/>
        <w:jc w:val="center"/>
        <w:rPr>
          <w:rFonts w:ascii="Times New Roman" w:hAnsi="Times New Roman" w:cs="Times New Roman"/>
          <w:color w:val="000000" w:themeColor="text1"/>
          <w:sz w:val="24"/>
          <w:szCs w:val="24"/>
        </w:rPr>
      </w:pPr>
    </w:p>
    <w:p w:rsidR="00760128" w:rsidRDefault="00760128" w:rsidP="00760128">
      <w:pPr>
        <w:ind w:firstLine="708"/>
        <w:jc w:val="center"/>
        <w:rPr>
          <w:rFonts w:ascii="Times New Roman" w:hAnsi="Times New Roman" w:cs="Times New Roman"/>
          <w:color w:val="000000" w:themeColor="text1"/>
          <w:sz w:val="24"/>
          <w:szCs w:val="24"/>
        </w:rPr>
      </w:pPr>
    </w:p>
    <w:p w:rsidR="00604489" w:rsidRDefault="00604489" w:rsidP="00760128">
      <w:pPr>
        <w:ind w:firstLine="708"/>
        <w:jc w:val="center"/>
        <w:rPr>
          <w:rFonts w:ascii="Times New Roman" w:hAnsi="Times New Roman" w:cs="Times New Roman"/>
          <w:color w:val="000000" w:themeColor="text1"/>
          <w:sz w:val="24"/>
          <w:szCs w:val="24"/>
        </w:rPr>
      </w:pPr>
    </w:p>
    <w:p w:rsidR="00604489" w:rsidRDefault="00604489" w:rsidP="00760128">
      <w:pPr>
        <w:ind w:firstLine="708"/>
        <w:jc w:val="center"/>
        <w:rPr>
          <w:rFonts w:ascii="Times New Roman" w:hAnsi="Times New Roman" w:cs="Times New Roman"/>
          <w:color w:val="000000" w:themeColor="text1"/>
          <w:sz w:val="24"/>
          <w:szCs w:val="24"/>
        </w:rPr>
      </w:pPr>
    </w:p>
    <w:p w:rsidR="00604489" w:rsidRDefault="00604489" w:rsidP="00760128">
      <w:pPr>
        <w:ind w:firstLine="708"/>
        <w:jc w:val="center"/>
        <w:rPr>
          <w:rFonts w:ascii="Times New Roman" w:hAnsi="Times New Roman" w:cs="Times New Roman"/>
          <w:color w:val="000000" w:themeColor="text1"/>
          <w:sz w:val="24"/>
          <w:szCs w:val="24"/>
        </w:rPr>
      </w:pPr>
    </w:p>
    <w:p w:rsidR="00604489" w:rsidRPr="00D0547D" w:rsidRDefault="00604489" w:rsidP="00760128">
      <w:pPr>
        <w:ind w:firstLine="708"/>
        <w:jc w:val="center"/>
        <w:rPr>
          <w:rFonts w:ascii="Times New Roman" w:hAnsi="Times New Roman" w:cs="Times New Roman"/>
          <w:color w:val="000000" w:themeColor="text1"/>
          <w:sz w:val="24"/>
          <w:szCs w:val="24"/>
        </w:rPr>
      </w:pPr>
    </w:p>
    <w:p w:rsidR="00760128" w:rsidRPr="00D0547D" w:rsidRDefault="00760128" w:rsidP="00760128">
      <w:pPr>
        <w:ind w:firstLine="708"/>
        <w:jc w:val="center"/>
        <w:rPr>
          <w:rFonts w:ascii="Times New Roman" w:hAnsi="Times New Roman" w:cs="Times New Roman"/>
          <w:b/>
          <w:color w:val="000000" w:themeColor="text1"/>
          <w:sz w:val="24"/>
          <w:szCs w:val="24"/>
        </w:rPr>
      </w:pPr>
    </w:p>
    <w:p w:rsidR="00760128" w:rsidRPr="00D0547D" w:rsidRDefault="00760128" w:rsidP="00760128">
      <w:pPr>
        <w:jc w:val="center"/>
        <w:rPr>
          <w:rFonts w:ascii="Times New Roman" w:hAnsi="Times New Roman" w:cs="Times New Roman"/>
          <w:b/>
          <w:bCs/>
          <w:color w:val="000000" w:themeColor="text1"/>
          <w:sz w:val="24"/>
          <w:szCs w:val="24"/>
        </w:rPr>
      </w:pPr>
      <w:r>
        <w:rPr>
          <w:rFonts w:ascii="Times New Roman" w:hAnsi="Times New Roman" w:cs="Times New Roman"/>
          <w:b/>
          <w:color w:val="000000" w:themeColor="text1"/>
          <w:sz w:val="24"/>
          <w:szCs w:val="24"/>
        </w:rPr>
        <w:t>VICÊNCIA CAVALCANTI VITA</w:t>
      </w:r>
    </w:p>
    <w:p w:rsidR="00760128" w:rsidRPr="00D0547D" w:rsidRDefault="00760128" w:rsidP="00760128">
      <w:pPr>
        <w:jc w:val="center"/>
        <w:rPr>
          <w:rFonts w:ascii="Times New Roman" w:hAnsi="Times New Roman" w:cs="Times New Roman"/>
          <w:b/>
          <w:bCs/>
          <w:color w:val="000000" w:themeColor="text1"/>
          <w:sz w:val="24"/>
          <w:szCs w:val="24"/>
        </w:rPr>
      </w:pPr>
    </w:p>
    <w:p w:rsidR="00760128" w:rsidRPr="00D0547D" w:rsidRDefault="00760128" w:rsidP="00760128">
      <w:pPr>
        <w:jc w:val="center"/>
        <w:rPr>
          <w:rFonts w:ascii="Times New Roman" w:hAnsi="Times New Roman" w:cs="Times New Roman"/>
          <w:b/>
          <w:bCs/>
          <w:color w:val="000000" w:themeColor="text1"/>
          <w:sz w:val="24"/>
          <w:szCs w:val="24"/>
        </w:rPr>
      </w:pPr>
    </w:p>
    <w:p w:rsidR="00760128" w:rsidRPr="00D0547D" w:rsidRDefault="00760128" w:rsidP="00760128">
      <w:pPr>
        <w:ind w:firstLine="708"/>
        <w:jc w:val="center"/>
        <w:rPr>
          <w:rFonts w:ascii="Times New Roman" w:hAnsi="Times New Roman" w:cs="Times New Roman"/>
          <w:bCs/>
          <w:color w:val="000000" w:themeColor="text1"/>
          <w:sz w:val="24"/>
          <w:szCs w:val="24"/>
        </w:rPr>
      </w:pPr>
      <w:r w:rsidRPr="00D0547D">
        <w:rPr>
          <w:rFonts w:ascii="Times New Roman" w:hAnsi="Times New Roman" w:cs="Times New Roman"/>
          <w:bCs/>
          <w:color w:val="000000" w:themeColor="text1"/>
          <w:sz w:val="24"/>
          <w:szCs w:val="24"/>
        </w:rPr>
        <w:t>Feira de Santana, Bahia</w:t>
      </w:r>
    </w:p>
    <w:p w:rsidR="00760128" w:rsidRPr="00D0547D" w:rsidRDefault="00760128" w:rsidP="00760128">
      <w:pPr>
        <w:ind w:firstLine="708"/>
        <w:jc w:val="center"/>
        <w:rPr>
          <w:rFonts w:ascii="Times New Roman" w:hAnsi="Times New Roman" w:cs="Times New Roman"/>
          <w:bCs/>
          <w:color w:val="000000" w:themeColor="text1"/>
          <w:sz w:val="24"/>
          <w:szCs w:val="24"/>
        </w:rPr>
      </w:pPr>
      <w:r w:rsidRPr="00D0547D">
        <w:rPr>
          <w:rFonts w:ascii="Times New Roman" w:hAnsi="Times New Roman" w:cs="Times New Roman"/>
          <w:bCs/>
          <w:color w:val="000000" w:themeColor="text1"/>
          <w:sz w:val="24"/>
          <w:szCs w:val="24"/>
        </w:rPr>
        <w:t>201</w:t>
      </w:r>
      <w:r w:rsidR="00A02DF9">
        <w:rPr>
          <w:rFonts w:ascii="Times New Roman" w:hAnsi="Times New Roman" w:cs="Times New Roman"/>
          <w:bCs/>
          <w:color w:val="000000" w:themeColor="text1"/>
          <w:sz w:val="24"/>
          <w:szCs w:val="24"/>
        </w:rPr>
        <w:t>6</w:t>
      </w:r>
      <w:r w:rsidRPr="00D0547D">
        <w:rPr>
          <w:rFonts w:ascii="Times New Roman" w:hAnsi="Times New Roman" w:cs="Times New Roman"/>
          <w:bCs/>
          <w:color w:val="000000" w:themeColor="text1"/>
          <w:sz w:val="24"/>
          <w:szCs w:val="24"/>
        </w:rPr>
        <w:br w:type="page"/>
      </w:r>
    </w:p>
    <w:p w:rsidR="00760128" w:rsidRPr="00D0547D" w:rsidRDefault="00760128" w:rsidP="00760128">
      <w:pPr>
        <w:jc w:val="center"/>
        <w:rPr>
          <w:rFonts w:ascii="Times New Roman" w:eastAsia="Times New Roman" w:hAnsi="Times New Roman" w:cs="Times New Roman"/>
          <w:b/>
          <w:color w:val="000000" w:themeColor="text1"/>
          <w:sz w:val="32"/>
          <w:szCs w:val="32"/>
        </w:rPr>
      </w:pPr>
      <w:r w:rsidRPr="00D0547D">
        <w:rPr>
          <w:rFonts w:ascii="Times New Roman" w:eastAsia="Times New Roman" w:hAnsi="Times New Roman" w:cs="Times New Roman"/>
          <w:b/>
          <w:color w:val="000000" w:themeColor="text1"/>
          <w:sz w:val="32"/>
          <w:szCs w:val="32"/>
        </w:rPr>
        <w:lastRenderedPageBreak/>
        <w:t>UNIVERSIDADE ESTADUAL DE FEIRA DE SANTANA</w:t>
      </w:r>
    </w:p>
    <w:p w:rsidR="00760128" w:rsidRPr="00D0547D" w:rsidRDefault="00760128" w:rsidP="00760128">
      <w:pPr>
        <w:jc w:val="center"/>
        <w:rPr>
          <w:rFonts w:ascii="Times New Roman" w:eastAsia="Times New Roman" w:hAnsi="Times New Roman" w:cs="Times New Roman"/>
          <w:b/>
          <w:color w:val="000000" w:themeColor="text1"/>
          <w:sz w:val="28"/>
          <w:szCs w:val="28"/>
        </w:rPr>
      </w:pPr>
      <w:r w:rsidRPr="00D0547D">
        <w:rPr>
          <w:rFonts w:ascii="Times New Roman" w:eastAsia="Times New Roman" w:hAnsi="Times New Roman" w:cs="Times New Roman"/>
          <w:b/>
          <w:color w:val="000000" w:themeColor="text1"/>
          <w:sz w:val="28"/>
          <w:szCs w:val="28"/>
        </w:rPr>
        <w:t xml:space="preserve">Departamento de Ciências Humanas e Filosofia </w:t>
      </w:r>
    </w:p>
    <w:p w:rsidR="00760128" w:rsidRPr="00D0547D" w:rsidRDefault="00760128" w:rsidP="00760128">
      <w:pPr>
        <w:ind w:firstLine="708"/>
        <w:jc w:val="center"/>
        <w:rPr>
          <w:rFonts w:ascii="Times New Roman" w:hAnsi="Times New Roman" w:cs="Times New Roman"/>
          <w:bCs/>
          <w:color w:val="000000" w:themeColor="text1"/>
          <w:sz w:val="24"/>
          <w:szCs w:val="24"/>
        </w:rPr>
      </w:pPr>
    </w:p>
    <w:p w:rsidR="00760128" w:rsidRPr="00D0547D" w:rsidRDefault="00760128" w:rsidP="00760128">
      <w:pPr>
        <w:ind w:firstLine="708"/>
        <w:jc w:val="center"/>
        <w:rPr>
          <w:rFonts w:ascii="Times New Roman" w:hAnsi="Times New Roman" w:cs="Times New Roman"/>
          <w:bCs/>
          <w:color w:val="000000" w:themeColor="text1"/>
          <w:sz w:val="24"/>
          <w:szCs w:val="24"/>
        </w:rPr>
      </w:pPr>
    </w:p>
    <w:p w:rsidR="00760128" w:rsidRPr="00D0547D" w:rsidRDefault="00760128" w:rsidP="00760128">
      <w:pPr>
        <w:ind w:firstLine="708"/>
        <w:jc w:val="center"/>
        <w:rPr>
          <w:rFonts w:ascii="Times New Roman" w:hAnsi="Times New Roman" w:cs="Times New Roman"/>
          <w:bCs/>
          <w:color w:val="000000" w:themeColor="text1"/>
          <w:sz w:val="24"/>
          <w:szCs w:val="24"/>
        </w:rPr>
      </w:pPr>
    </w:p>
    <w:p w:rsidR="00760128" w:rsidRPr="00D0547D" w:rsidRDefault="00760128" w:rsidP="00760128">
      <w:pPr>
        <w:ind w:firstLine="708"/>
        <w:jc w:val="center"/>
        <w:rPr>
          <w:rFonts w:ascii="Times New Roman" w:hAnsi="Times New Roman" w:cs="Times New Roman"/>
          <w:bCs/>
          <w:color w:val="000000" w:themeColor="text1"/>
          <w:sz w:val="24"/>
          <w:szCs w:val="24"/>
        </w:rPr>
      </w:pPr>
    </w:p>
    <w:p w:rsidR="00760128" w:rsidRPr="00D0547D" w:rsidRDefault="00760128" w:rsidP="00760128">
      <w:pPr>
        <w:ind w:firstLine="708"/>
        <w:jc w:val="center"/>
        <w:rPr>
          <w:rFonts w:ascii="Times New Roman" w:hAnsi="Times New Roman" w:cs="Times New Roman"/>
          <w:bCs/>
          <w:color w:val="000000" w:themeColor="text1"/>
          <w:sz w:val="24"/>
          <w:szCs w:val="24"/>
        </w:rPr>
      </w:pPr>
    </w:p>
    <w:p w:rsidR="00760128" w:rsidRPr="00D0547D" w:rsidRDefault="00760128" w:rsidP="00760128">
      <w:pPr>
        <w:ind w:firstLine="708"/>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VICÊNCIA CAVALCANTI VITA</w:t>
      </w:r>
    </w:p>
    <w:p w:rsidR="00760128" w:rsidRPr="00D0547D" w:rsidRDefault="00760128" w:rsidP="00760128">
      <w:pPr>
        <w:rPr>
          <w:color w:val="000000" w:themeColor="text1"/>
        </w:rPr>
      </w:pPr>
    </w:p>
    <w:p w:rsidR="00760128" w:rsidRPr="00D0547D" w:rsidRDefault="00760128" w:rsidP="00760128">
      <w:pPr>
        <w:ind w:left="2832"/>
        <w:rPr>
          <w:color w:val="000000" w:themeColor="text1"/>
        </w:rPr>
      </w:pPr>
    </w:p>
    <w:p w:rsidR="00760128" w:rsidRPr="00D0547D" w:rsidRDefault="00760128" w:rsidP="00760128">
      <w:pPr>
        <w:pStyle w:val="Recuodecorpodetexto"/>
        <w:ind w:left="4680"/>
        <w:jc w:val="both"/>
        <w:rPr>
          <w:color w:val="000000" w:themeColor="text1"/>
          <w:sz w:val="24"/>
        </w:rPr>
      </w:pPr>
    </w:p>
    <w:p w:rsidR="00760128" w:rsidRPr="00D0547D" w:rsidRDefault="00760128" w:rsidP="00760128">
      <w:pPr>
        <w:pStyle w:val="Recuodecorpodetexto"/>
        <w:ind w:left="4680"/>
        <w:jc w:val="both"/>
        <w:rPr>
          <w:color w:val="000000" w:themeColor="text1"/>
          <w:sz w:val="24"/>
        </w:rPr>
      </w:pPr>
    </w:p>
    <w:p w:rsidR="00760128" w:rsidRPr="00D0547D" w:rsidRDefault="00760128" w:rsidP="00760128">
      <w:pPr>
        <w:pStyle w:val="Recuodecorpodetexto"/>
        <w:ind w:left="4680"/>
        <w:jc w:val="both"/>
        <w:rPr>
          <w:color w:val="000000" w:themeColor="text1"/>
          <w:sz w:val="24"/>
        </w:rPr>
      </w:pPr>
      <w:r w:rsidRPr="00D0547D">
        <w:rPr>
          <w:color w:val="000000" w:themeColor="text1"/>
          <w:sz w:val="24"/>
        </w:rPr>
        <w:t>Projeto de Pesquisa apresentado como requisito para a aprovação na disciplina Oficina de Metodo</w:t>
      </w:r>
      <w:r>
        <w:rPr>
          <w:color w:val="000000" w:themeColor="text1"/>
          <w:sz w:val="24"/>
        </w:rPr>
        <w:t>l</w:t>
      </w:r>
      <w:r w:rsidR="00A02DF9">
        <w:rPr>
          <w:color w:val="000000" w:themeColor="text1"/>
          <w:sz w:val="24"/>
        </w:rPr>
        <w:t>ogia da Pesquisa em História IV</w:t>
      </w:r>
      <w:r w:rsidRPr="00D0547D">
        <w:rPr>
          <w:color w:val="000000" w:themeColor="text1"/>
          <w:sz w:val="24"/>
        </w:rPr>
        <w:t xml:space="preserve">, </w:t>
      </w:r>
      <w:proofErr w:type="gramStart"/>
      <w:r w:rsidRPr="00D0547D">
        <w:rPr>
          <w:color w:val="000000" w:themeColor="text1"/>
          <w:sz w:val="24"/>
        </w:rPr>
        <w:t>sob ori</w:t>
      </w:r>
      <w:r>
        <w:rPr>
          <w:color w:val="000000" w:themeColor="text1"/>
          <w:sz w:val="24"/>
        </w:rPr>
        <w:t>entação</w:t>
      </w:r>
      <w:proofErr w:type="gramEnd"/>
      <w:r>
        <w:rPr>
          <w:color w:val="000000" w:themeColor="text1"/>
          <w:sz w:val="24"/>
        </w:rPr>
        <w:t xml:space="preserve"> do Professor Aldo José</w:t>
      </w:r>
      <w:r w:rsidRPr="00D0547D">
        <w:rPr>
          <w:color w:val="000000" w:themeColor="text1"/>
          <w:sz w:val="24"/>
        </w:rPr>
        <w:t xml:space="preserve">. </w:t>
      </w:r>
    </w:p>
    <w:p w:rsidR="00760128" w:rsidRPr="00D0547D" w:rsidRDefault="00760128" w:rsidP="00760128">
      <w:pPr>
        <w:rPr>
          <w:color w:val="000000" w:themeColor="text1"/>
        </w:rPr>
      </w:pPr>
    </w:p>
    <w:p w:rsidR="00760128" w:rsidRPr="00D0547D" w:rsidRDefault="00760128" w:rsidP="00760128">
      <w:pPr>
        <w:rPr>
          <w:color w:val="000000" w:themeColor="text1"/>
        </w:rPr>
      </w:pPr>
    </w:p>
    <w:p w:rsidR="00760128" w:rsidRPr="00D0547D" w:rsidRDefault="00760128" w:rsidP="00760128">
      <w:pPr>
        <w:rPr>
          <w:color w:val="000000" w:themeColor="text1"/>
        </w:rPr>
      </w:pPr>
    </w:p>
    <w:p w:rsidR="00760128" w:rsidRPr="00D0547D" w:rsidRDefault="00760128" w:rsidP="00760128">
      <w:pPr>
        <w:rPr>
          <w:color w:val="000000" w:themeColor="text1"/>
        </w:rPr>
      </w:pPr>
    </w:p>
    <w:p w:rsidR="00760128" w:rsidRPr="00D0547D" w:rsidRDefault="00760128" w:rsidP="00760128">
      <w:pPr>
        <w:rPr>
          <w:color w:val="000000" w:themeColor="text1"/>
        </w:rPr>
      </w:pPr>
    </w:p>
    <w:p w:rsidR="00760128" w:rsidRPr="00D0547D" w:rsidRDefault="00760128" w:rsidP="00760128">
      <w:pPr>
        <w:rPr>
          <w:color w:val="000000" w:themeColor="text1"/>
        </w:rPr>
      </w:pPr>
    </w:p>
    <w:p w:rsidR="00760128" w:rsidRPr="00D0547D" w:rsidRDefault="00760128" w:rsidP="00760128">
      <w:pPr>
        <w:jc w:val="center"/>
        <w:rPr>
          <w:color w:val="000000" w:themeColor="text1"/>
        </w:rPr>
      </w:pPr>
    </w:p>
    <w:p w:rsidR="00760128" w:rsidRPr="00D0547D" w:rsidRDefault="00760128" w:rsidP="00760128">
      <w:pPr>
        <w:jc w:val="center"/>
        <w:rPr>
          <w:color w:val="000000" w:themeColor="text1"/>
        </w:rPr>
      </w:pPr>
    </w:p>
    <w:p w:rsidR="00760128" w:rsidRPr="00D0547D" w:rsidRDefault="00760128" w:rsidP="00760128">
      <w:pPr>
        <w:jc w:val="center"/>
        <w:rPr>
          <w:color w:val="000000" w:themeColor="text1"/>
        </w:rPr>
      </w:pPr>
    </w:p>
    <w:p w:rsidR="00760128" w:rsidRPr="00D0547D" w:rsidRDefault="00760128" w:rsidP="00760128">
      <w:pPr>
        <w:jc w:val="center"/>
        <w:rPr>
          <w:color w:val="000000" w:themeColor="text1"/>
        </w:rPr>
      </w:pPr>
    </w:p>
    <w:p w:rsidR="00760128" w:rsidRPr="00D0547D" w:rsidRDefault="00760128" w:rsidP="00760128">
      <w:pPr>
        <w:jc w:val="center"/>
        <w:rPr>
          <w:color w:val="000000" w:themeColor="text1"/>
        </w:rPr>
      </w:pPr>
    </w:p>
    <w:p w:rsidR="00760128" w:rsidRPr="00D0547D" w:rsidRDefault="00760128" w:rsidP="00760128">
      <w:pPr>
        <w:jc w:val="center"/>
        <w:rPr>
          <w:color w:val="000000" w:themeColor="text1"/>
        </w:rPr>
      </w:pPr>
    </w:p>
    <w:p w:rsidR="00760128" w:rsidRPr="00D0547D" w:rsidRDefault="00760128" w:rsidP="00760128">
      <w:pPr>
        <w:ind w:firstLine="708"/>
        <w:jc w:val="both"/>
        <w:rPr>
          <w:rFonts w:ascii="Times New Roman" w:hAnsi="Times New Roman" w:cs="Times New Roman"/>
          <w:color w:val="000000" w:themeColor="text1"/>
          <w:sz w:val="24"/>
          <w:szCs w:val="24"/>
        </w:rPr>
      </w:pPr>
    </w:p>
    <w:p w:rsidR="00760128" w:rsidRPr="00D0547D" w:rsidRDefault="00760128" w:rsidP="00760128">
      <w:pPr>
        <w:ind w:firstLine="708"/>
        <w:jc w:val="center"/>
        <w:rPr>
          <w:rFonts w:ascii="Times New Roman" w:hAnsi="Times New Roman" w:cs="Times New Roman"/>
          <w:bCs/>
          <w:color w:val="000000" w:themeColor="text1"/>
          <w:sz w:val="24"/>
          <w:szCs w:val="24"/>
        </w:rPr>
      </w:pPr>
      <w:r w:rsidRPr="00D0547D">
        <w:rPr>
          <w:rFonts w:ascii="Times New Roman" w:hAnsi="Times New Roman" w:cs="Times New Roman"/>
          <w:bCs/>
          <w:color w:val="000000" w:themeColor="text1"/>
          <w:sz w:val="24"/>
          <w:szCs w:val="24"/>
        </w:rPr>
        <w:t>Feira de Santana, Bahia</w:t>
      </w:r>
    </w:p>
    <w:p w:rsidR="00800A90" w:rsidRPr="001D7978" w:rsidRDefault="00760128" w:rsidP="001D7978">
      <w:pPr>
        <w:ind w:firstLine="708"/>
        <w:jc w:val="center"/>
        <w:rPr>
          <w:rFonts w:ascii="Times New Roman" w:hAnsi="Times New Roman" w:cs="Times New Roman"/>
          <w:b/>
          <w:bCs/>
          <w:color w:val="000000" w:themeColor="text1"/>
          <w:sz w:val="24"/>
          <w:szCs w:val="24"/>
        </w:rPr>
      </w:pPr>
      <w:r w:rsidRPr="00D0547D">
        <w:rPr>
          <w:rFonts w:ascii="Times New Roman" w:hAnsi="Times New Roman" w:cs="Times New Roman"/>
          <w:bCs/>
          <w:color w:val="000000" w:themeColor="text1"/>
          <w:sz w:val="24"/>
          <w:szCs w:val="24"/>
        </w:rPr>
        <w:t>201</w:t>
      </w:r>
      <w:r w:rsidR="00A02DF9">
        <w:rPr>
          <w:rFonts w:ascii="Times New Roman" w:hAnsi="Times New Roman" w:cs="Times New Roman"/>
          <w:bCs/>
          <w:color w:val="000000" w:themeColor="text1"/>
          <w:sz w:val="24"/>
          <w:szCs w:val="24"/>
        </w:rPr>
        <w:t>6</w:t>
      </w:r>
      <w:r w:rsidRPr="00D0547D">
        <w:rPr>
          <w:rFonts w:ascii="Times New Roman" w:hAnsi="Times New Roman" w:cs="Times New Roman"/>
          <w:b/>
          <w:bCs/>
          <w:color w:val="000000" w:themeColor="text1"/>
          <w:sz w:val="24"/>
          <w:szCs w:val="24"/>
        </w:rPr>
        <w:br w:type="page"/>
      </w:r>
      <w:proofErr w:type="gramStart"/>
      <w:r w:rsidR="00EB7F37">
        <w:rPr>
          <w:rFonts w:ascii="Times New Roman" w:hAnsi="Times New Roman" w:cs="Times New Roman"/>
          <w:sz w:val="24"/>
          <w:szCs w:val="24"/>
        </w:rPr>
        <w:lastRenderedPageBreak/>
        <w:t>“</w:t>
      </w:r>
      <w:proofErr w:type="gramEnd"/>
      <w:r w:rsidR="005949D9">
        <w:rPr>
          <w:rFonts w:ascii="Times New Roman" w:hAnsi="Times New Roman" w:cs="Times New Roman"/>
          <w:sz w:val="24"/>
          <w:szCs w:val="24"/>
        </w:rPr>
        <w:t>PR</w:t>
      </w:r>
      <w:r w:rsidR="002F7B5F">
        <w:rPr>
          <w:rFonts w:ascii="Times New Roman" w:hAnsi="Times New Roman" w:cs="Times New Roman"/>
          <w:sz w:val="24"/>
          <w:szCs w:val="24"/>
        </w:rPr>
        <w:t>OTEJAM AS NOSSAS FAMÍLIAS!</w:t>
      </w:r>
      <w:r w:rsidR="00EB7F37">
        <w:rPr>
          <w:rFonts w:ascii="Times New Roman" w:hAnsi="Times New Roman" w:cs="Times New Roman"/>
          <w:sz w:val="24"/>
          <w:szCs w:val="24"/>
        </w:rPr>
        <w:t>”</w:t>
      </w:r>
      <w:r w:rsidR="005949D9">
        <w:rPr>
          <w:rFonts w:ascii="Times New Roman" w:hAnsi="Times New Roman" w:cs="Times New Roman"/>
          <w:sz w:val="24"/>
          <w:szCs w:val="24"/>
        </w:rPr>
        <w:t xml:space="preserve"> : A PARTICIPAÇÃO DAS MULHERES CRISTÃS N</w:t>
      </w:r>
      <w:r w:rsidR="00EB7F37">
        <w:rPr>
          <w:rFonts w:ascii="Times New Roman" w:hAnsi="Times New Roman" w:cs="Times New Roman"/>
          <w:sz w:val="24"/>
          <w:szCs w:val="24"/>
        </w:rPr>
        <w:t>A MARCHA DA FA</w:t>
      </w:r>
      <w:r w:rsidR="00800A90" w:rsidRPr="001D7978">
        <w:rPr>
          <w:rFonts w:ascii="Times New Roman" w:hAnsi="Times New Roman" w:cs="Times New Roman"/>
          <w:sz w:val="24"/>
          <w:szCs w:val="24"/>
        </w:rPr>
        <w:t>MÍLIA COM DEUS PELA DEMOCRACIA E LIBERDADE NO MUNICÍPIO DE FE</w:t>
      </w:r>
      <w:r w:rsidR="00AF712E">
        <w:rPr>
          <w:rFonts w:ascii="Times New Roman" w:hAnsi="Times New Roman" w:cs="Times New Roman"/>
          <w:sz w:val="24"/>
          <w:szCs w:val="24"/>
        </w:rPr>
        <w:t>IRA DE SANTANA-BA (1961</w:t>
      </w:r>
      <w:r w:rsidR="001D7978">
        <w:rPr>
          <w:rFonts w:ascii="Times New Roman" w:hAnsi="Times New Roman" w:cs="Times New Roman"/>
          <w:sz w:val="24"/>
          <w:szCs w:val="24"/>
        </w:rPr>
        <w:t>-1964</w:t>
      </w:r>
      <w:r w:rsidR="00800A90" w:rsidRPr="001D7978">
        <w:rPr>
          <w:rFonts w:ascii="Times New Roman" w:hAnsi="Times New Roman" w:cs="Times New Roman"/>
          <w:sz w:val="24"/>
          <w:szCs w:val="24"/>
        </w:rPr>
        <w:t>)</w:t>
      </w:r>
      <w:r w:rsidR="008109D3">
        <w:rPr>
          <w:rFonts w:ascii="Times New Roman" w:hAnsi="Times New Roman" w:cs="Times New Roman"/>
          <w:sz w:val="24"/>
          <w:szCs w:val="24"/>
        </w:rPr>
        <w:t xml:space="preserve"> </w:t>
      </w:r>
    </w:p>
    <w:p w:rsidR="00EB7F37" w:rsidRDefault="00EB7F37" w:rsidP="00302433">
      <w:pPr>
        <w:spacing w:after="0" w:line="360" w:lineRule="auto"/>
        <w:contextualSpacing/>
        <w:jc w:val="both"/>
        <w:rPr>
          <w:rFonts w:ascii="Times New Roman" w:hAnsi="Times New Roman" w:cs="Times New Roman"/>
          <w:b/>
          <w:sz w:val="24"/>
          <w:szCs w:val="24"/>
        </w:rPr>
      </w:pPr>
    </w:p>
    <w:p w:rsidR="00302433" w:rsidRDefault="002F7B5F" w:rsidP="00302433">
      <w:pPr>
        <w:spacing w:after="0" w:line="360" w:lineRule="auto"/>
        <w:contextualSpacing/>
        <w:jc w:val="both"/>
        <w:rPr>
          <w:rFonts w:ascii="Times New Roman" w:hAnsi="Times New Roman" w:cs="Times New Roman"/>
          <w:sz w:val="24"/>
          <w:szCs w:val="24"/>
        </w:rPr>
      </w:pPr>
      <w:r w:rsidRPr="002F7B5F">
        <w:rPr>
          <w:rFonts w:ascii="Times New Roman" w:hAnsi="Times New Roman" w:cs="Times New Roman"/>
          <w:b/>
          <w:sz w:val="24"/>
          <w:szCs w:val="24"/>
        </w:rPr>
        <w:t>TEMA</w:t>
      </w:r>
    </w:p>
    <w:p w:rsidR="002F7B5F" w:rsidRPr="002F7B5F" w:rsidRDefault="002F7B5F" w:rsidP="00302433">
      <w:p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 Marcha da Família em Feira de Santana </w:t>
      </w:r>
      <w:r w:rsidR="00A02DF9">
        <w:rPr>
          <w:rFonts w:ascii="Times New Roman" w:hAnsi="Times New Roman" w:cs="Times New Roman"/>
          <w:sz w:val="24"/>
          <w:szCs w:val="24"/>
        </w:rPr>
        <w:t>–</w:t>
      </w:r>
      <w:r>
        <w:rPr>
          <w:rFonts w:ascii="Times New Roman" w:hAnsi="Times New Roman" w:cs="Times New Roman"/>
          <w:sz w:val="24"/>
          <w:szCs w:val="24"/>
        </w:rPr>
        <w:t xml:space="preserve"> BA</w:t>
      </w:r>
      <w:r w:rsidR="00A02DF9">
        <w:rPr>
          <w:rFonts w:ascii="Times New Roman" w:hAnsi="Times New Roman" w:cs="Times New Roman"/>
          <w:sz w:val="24"/>
          <w:szCs w:val="24"/>
        </w:rPr>
        <w:t xml:space="preserve"> (1961-1964)</w:t>
      </w:r>
    </w:p>
    <w:p w:rsidR="002F7B5F" w:rsidRPr="002F7B5F" w:rsidRDefault="002F7B5F" w:rsidP="00302433">
      <w:pPr>
        <w:spacing w:after="0" w:line="360" w:lineRule="auto"/>
        <w:contextualSpacing/>
        <w:jc w:val="both"/>
        <w:rPr>
          <w:rFonts w:ascii="Times New Roman" w:hAnsi="Times New Roman" w:cs="Times New Roman"/>
          <w:b/>
          <w:sz w:val="24"/>
          <w:szCs w:val="24"/>
        </w:rPr>
      </w:pPr>
    </w:p>
    <w:p w:rsidR="00800A90" w:rsidRDefault="001668A6" w:rsidP="00302433">
      <w:pPr>
        <w:spacing w:after="0" w:line="360" w:lineRule="auto"/>
        <w:contextualSpacing/>
        <w:jc w:val="both"/>
        <w:rPr>
          <w:rFonts w:ascii="Times New Roman" w:hAnsi="Times New Roman" w:cs="Times New Roman"/>
          <w:b/>
          <w:sz w:val="24"/>
          <w:szCs w:val="24"/>
        </w:rPr>
      </w:pPr>
      <w:r>
        <w:rPr>
          <w:rFonts w:ascii="Times New Roman" w:hAnsi="Times New Roman" w:cs="Times New Roman"/>
          <w:b/>
          <w:sz w:val="24"/>
          <w:szCs w:val="24"/>
        </w:rPr>
        <w:t>REVISÃO BIBLIOGRÁFICA</w:t>
      </w:r>
    </w:p>
    <w:p w:rsidR="00302433" w:rsidRDefault="00302433" w:rsidP="00302433">
      <w:pPr>
        <w:spacing w:after="0" w:line="360" w:lineRule="auto"/>
        <w:contextualSpacing/>
        <w:jc w:val="both"/>
        <w:rPr>
          <w:rFonts w:ascii="Times New Roman" w:hAnsi="Times New Roman" w:cs="Times New Roman"/>
          <w:b/>
          <w:sz w:val="24"/>
          <w:szCs w:val="24"/>
        </w:rPr>
      </w:pPr>
    </w:p>
    <w:p w:rsidR="00032335" w:rsidRDefault="00637614" w:rsidP="001668A6">
      <w:pPr>
        <w:spacing w:after="0" w:line="360" w:lineRule="auto"/>
        <w:ind w:firstLine="708"/>
        <w:contextualSpacing/>
        <w:jc w:val="both"/>
        <w:rPr>
          <w:rFonts w:ascii="Times New Roman" w:hAnsi="Times New Roman" w:cs="Times New Roman"/>
          <w:sz w:val="24"/>
          <w:szCs w:val="24"/>
        </w:rPr>
      </w:pPr>
      <w:r w:rsidRPr="008367E2">
        <w:rPr>
          <w:rFonts w:ascii="Times New Roman" w:hAnsi="Times New Roman" w:cs="Times New Roman"/>
          <w:sz w:val="24"/>
          <w:szCs w:val="24"/>
        </w:rPr>
        <w:t>O presente</w:t>
      </w:r>
      <w:r w:rsidR="008367E2">
        <w:rPr>
          <w:rFonts w:ascii="Times New Roman" w:hAnsi="Times New Roman" w:cs="Times New Roman"/>
          <w:sz w:val="24"/>
          <w:szCs w:val="24"/>
        </w:rPr>
        <w:t xml:space="preserve"> trabalho</w:t>
      </w:r>
      <w:r w:rsidRPr="008367E2">
        <w:rPr>
          <w:rFonts w:ascii="Times New Roman" w:hAnsi="Times New Roman" w:cs="Times New Roman"/>
          <w:sz w:val="24"/>
          <w:szCs w:val="24"/>
        </w:rPr>
        <w:t xml:space="preserve"> propõe a análise </w:t>
      </w:r>
      <w:r w:rsidR="008367E2">
        <w:rPr>
          <w:rFonts w:ascii="Times New Roman" w:hAnsi="Times New Roman" w:cs="Times New Roman"/>
          <w:sz w:val="24"/>
          <w:szCs w:val="24"/>
        </w:rPr>
        <w:t>da participação</w:t>
      </w:r>
      <w:r w:rsidR="007E5D59">
        <w:rPr>
          <w:rFonts w:ascii="Times New Roman" w:hAnsi="Times New Roman" w:cs="Times New Roman"/>
          <w:sz w:val="24"/>
          <w:szCs w:val="24"/>
        </w:rPr>
        <w:t xml:space="preserve"> das mulheres cristãs</w:t>
      </w:r>
      <w:r w:rsidR="008367E2" w:rsidRPr="008367E2">
        <w:rPr>
          <w:rFonts w:ascii="Times New Roman" w:hAnsi="Times New Roman" w:cs="Times New Roman"/>
          <w:sz w:val="24"/>
          <w:szCs w:val="24"/>
        </w:rPr>
        <w:t xml:space="preserve"> na Marcha da</w:t>
      </w:r>
      <w:r w:rsidR="00C4775B">
        <w:rPr>
          <w:rFonts w:ascii="Times New Roman" w:hAnsi="Times New Roman" w:cs="Times New Roman"/>
          <w:sz w:val="24"/>
          <w:szCs w:val="24"/>
        </w:rPr>
        <w:t xml:space="preserve"> Família com Deus pela Democracia e pela Liberdade</w:t>
      </w:r>
      <w:r w:rsidR="008367E2" w:rsidRPr="008367E2">
        <w:rPr>
          <w:rFonts w:ascii="Times New Roman" w:hAnsi="Times New Roman" w:cs="Times New Roman"/>
          <w:sz w:val="24"/>
          <w:szCs w:val="24"/>
        </w:rPr>
        <w:t xml:space="preserve"> no município de Feira de Santana, em março de 1964</w:t>
      </w:r>
      <w:r w:rsidR="00AF712E">
        <w:rPr>
          <w:rFonts w:ascii="Times New Roman" w:hAnsi="Times New Roman" w:cs="Times New Roman"/>
          <w:sz w:val="24"/>
          <w:szCs w:val="24"/>
        </w:rPr>
        <w:t xml:space="preserve">, atendendo aos estudos pertencentes aos campos da História Política e da História das Mulheres, além de dialogar com um viés religioso no que diz respeito à relação entre Igreja e Estado nas inúmeras influências e decisões que assolaram os momentos cruciais de articulação do golpe que deu início à Ditadura Militar no Brasil. </w:t>
      </w:r>
      <w:r w:rsidR="00C6539B">
        <w:rPr>
          <w:rFonts w:ascii="Times New Roman" w:hAnsi="Times New Roman" w:cs="Times New Roman"/>
          <w:sz w:val="24"/>
          <w:szCs w:val="24"/>
        </w:rPr>
        <w:t xml:space="preserve">A Igreja Católica temia por uma espécie de “afronta” caracterizada em alguns aspectos </w:t>
      </w:r>
      <w:r w:rsidR="003B09CA">
        <w:rPr>
          <w:rFonts w:ascii="Times New Roman" w:hAnsi="Times New Roman" w:cs="Times New Roman"/>
          <w:sz w:val="24"/>
          <w:szCs w:val="24"/>
        </w:rPr>
        <w:t xml:space="preserve">do governo João Goulart, incluindo as reformas de base, por exemplo. Essas marchas partiam de um princípio </w:t>
      </w:r>
      <w:r w:rsidR="00843F90">
        <w:rPr>
          <w:rFonts w:ascii="Times New Roman" w:hAnsi="Times New Roman" w:cs="Times New Roman"/>
          <w:sz w:val="24"/>
          <w:szCs w:val="24"/>
        </w:rPr>
        <w:t>anticomunista,</w:t>
      </w:r>
      <w:r w:rsidR="00A02DF9">
        <w:rPr>
          <w:rFonts w:ascii="Times New Roman" w:hAnsi="Times New Roman" w:cs="Times New Roman"/>
          <w:sz w:val="24"/>
          <w:szCs w:val="24"/>
        </w:rPr>
        <w:t xml:space="preserve"> que dialogava com os dogmas e</w:t>
      </w:r>
      <w:r w:rsidR="003B09CA">
        <w:rPr>
          <w:rFonts w:ascii="Times New Roman" w:hAnsi="Times New Roman" w:cs="Times New Roman"/>
          <w:sz w:val="24"/>
          <w:szCs w:val="24"/>
        </w:rPr>
        <w:t xml:space="preserve"> padrões cristãos difundidos ao longo da história, e levaram às ruas homens e </w:t>
      </w:r>
      <w:proofErr w:type="gramStart"/>
      <w:r w:rsidR="003B09CA">
        <w:rPr>
          <w:rFonts w:ascii="Times New Roman" w:hAnsi="Times New Roman" w:cs="Times New Roman"/>
          <w:sz w:val="24"/>
          <w:szCs w:val="24"/>
        </w:rPr>
        <w:t>mulheres indignados com as mudanças políticas e econômicas anunciadas por Jango</w:t>
      </w:r>
      <w:proofErr w:type="gramEnd"/>
      <w:r w:rsidR="003B09CA">
        <w:rPr>
          <w:rFonts w:ascii="Times New Roman" w:hAnsi="Times New Roman" w:cs="Times New Roman"/>
          <w:sz w:val="24"/>
          <w:szCs w:val="24"/>
        </w:rPr>
        <w:t xml:space="preserve">. </w:t>
      </w:r>
      <w:r w:rsidR="00843F90">
        <w:rPr>
          <w:rFonts w:ascii="Times New Roman" w:hAnsi="Times New Roman" w:cs="Times New Roman"/>
          <w:sz w:val="24"/>
          <w:szCs w:val="24"/>
        </w:rPr>
        <w:t>O medo de uma ameaça comunista</w:t>
      </w:r>
      <w:r w:rsidR="005A670C">
        <w:rPr>
          <w:rFonts w:ascii="Times New Roman" w:hAnsi="Times New Roman" w:cs="Times New Roman"/>
          <w:sz w:val="24"/>
          <w:szCs w:val="24"/>
        </w:rPr>
        <w:t xml:space="preserve"> fazia-se presente dentro dos setores conservadores da sociedade brasileira, e não foi diferente na Bahia</w:t>
      </w:r>
      <w:r w:rsidR="00DE3687">
        <w:rPr>
          <w:rFonts w:ascii="Times New Roman" w:hAnsi="Times New Roman" w:cs="Times New Roman"/>
          <w:sz w:val="24"/>
          <w:szCs w:val="24"/>
        </w:rPr>
        <w:t>, incluin</w:t>
      </w:r>
      <w:r w:rsidR="00843F90">
        <w:rPr>
          <w:rFonts w:ascii="Times New Roman" w:hAnsi="Times New Roman" w:cs="Times New Roman"/>
          <w:sz w:val="24"/>
          <w:szCs w:val="24"/>
        </w:rPr>
        <w:t>do a região sertaneja do estado, dando origem ao que ficou conhecido como Campanha de Desestabi</w:t>
      </w:r>
      <w:r w:rsidR="00A02DF9">
        <w:rPr>
          <w:rFonts w:ascii="Times New Roman" w:hAnsi="Times New Roman" w:cs="Times New Roman"/>
          <w:sz w:val="24"/>
          <w:szCs w:val="24"/>
        </w:rPr>
        <w:t xml:space="preserve">lização do Governo João Goulart (esta </w:t>
      </w:r>
      <w:proofErr w:type="gramStart"/>
      <w:r w:rsidR="00A02DF9">
        <w:rPr>
          <w:rFonts w:ascii="Times New Roman" w:hAnsi="Times New Roman" w:cs="Times New Roman"/>
          <w:sz w:val="24"/>
          <w:szCs w:val="24"/>
        </w:rPr>
        <w:t>manifestou-se</w:t>
      </w:r>
      <w:proofErr w:type="gramEnd"/>
      <w:r w:rsidR="00A02DF9">
        <w:rPr>
          <w:rFonts w:ascii="Times New Roman" w:hAnsi="Times New Roman" w:cs="Times New Roman"/>
          <w:sz w:val="24"/>
          <w:szCs w:val="24"/>
        </w:rPr>
        <w:t xml:space="preserve"> de diversas maneiras nos estados brasileiros, em maior ou menor proporção, com ou sem organização estrutural de grupos).</w:t>
      </w:r>
    </w:p>
    <w:p w:rsidR="00FF0AFA" w:rsidRDefault="00664165" w:rsidP="00867A91">
      <w:pPr>
        <w:spacing w:after="0"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Especificando o que vinha a </w:t>
      </w:r>
      <w:proofErr w:type="gramStart"/>
      <w:r>
        <w:rPr>
          <w:rFonts w:ascii="Times New Roman" w:hAnsi="Times New Roman" w:cs="Times New Roman"/>
          <w:sz w:val="24"/>
          <w:szCs w:val="24"/>
        </w:rPr>
        <w:t>ser o anticomunismo e as manifestações</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antigoulart</w:t>
      </w:r>
      <w:proofErr w:type="spellEnd"/>
      <w:r>
        <w:rPr>
          <w:rFonts w:ascii="Times New Roman" w:hAnsi="Times New Roman" w:cs="Times New Roman"/>
          <w:sz w:val="24"/>
          <w:szCs w:val="24"/>
        </w:rPr>
        <w:t>, vários setores surgem com a proposta de salvar o país dessas ameaças</w:t>
      </w:r>
      <w:r w:rsidR="00867A91">
        <w:rPr>
          <w:rFonts w:ascii="Times New Roman" w:hAnsi="Times New Roman" w:cs="Times New Roman"/>
          <w:sz w:val="24"/>
          <w:szCs w:val="24"/>
        </w:rPr>
        <w:t xml:space="preserve"> citadas no parágrafo anterior. </w:t>
      </w:r>
      <w:r w:rsidR="00FF0AFA">
        <w:rPr>
          <w:rFonts w:ascii="Times New Roman" w:hAnsi="Times New Roman" w:cs="Times New Roman"/>
          <w:sz w:val="24"/>
          <w:szCs w:val="24"/>
        </w:rPr>
        <w:t xml:space="preserve">Vale salientar que, diferentemente das marchas das grandes capitais do país, a Marcha da Família no município de Feira de Santana ocorreu dias após o golpe, como uma espécie de reverência e agradecimento pela intervenção dos militares no Brasil ameaçado. Em sua dissertação de mestrado, Rafael Quintela Alves Lins ilustra um cenário político específico na cidade, cujo prefeito era Francisco José Pinto dos Santos, eleito prefeito em 1962. </w:t>
      </w:r>
      <w:r w:rsidR="00241953">
        <w:rPr>
          <w:rFonts w:ascii="Times New Roman" w:hAnsi="Times New Roman" w:cs="Times New Roman"/>
          <w:sz w:val="24"/>
          <w:szCs w:val="24"/>
        </w:rPr>
        <w:t xml:space="preserve">A política feirense entre os anos de 1945-1964 deve ser observada através de aspectos ligados aos golpes que marcaram esse período, pois as </w:t>
      </w:r>
      <w:r w:rsidR="00241953">
        <w:rPr>
          <w:rFonts w:ascii="Times New Roman" w:hAnsi="Times New Roman" w:cs="Times New Roman"/>
          <w:sz w:val="24"/>
          <w:szCs w:val="24"/>
        </w:rPr>
        <w:lastRenderedPageBreak/>
        <w:t xml:space="preserve">personagens ajudam a mapear o que propiciou a união de forças conservadoras interessadas na manutenção dos benefícios da burguesia, e que por isso mesmo, temia modificações voltadas para os trabalhadores e movimentos sociais. </w:t>
      </w:r>
    </w:p>
    <w:p w:rsidR="004513A6" w:rsidRDefault="009D5D39" w:rsidP="009D5D39">
      <w:pPr>
        <w:tabs>
          <w:tab w:val="left" w:pos="5820"/>
        </w:tabs>
        <w:spacing w:after="0" w:line="240" w:lineRule="auto"/>
        <w:ind w:left="1701"/>
        <w:contextualSpacing/>
        <w:jc w:val="both"/>
        <w:rPr>
          <w:rFonts w:ascii="Times New Roman" w:hAnsi="Times New Roman" w:cs="Times New Roman"/>
        </w:rPr>
      </w:pPr>
      <w:r>
        <w:rPr>
          <w:rFonts w:ascii="Times New Roman" w:hAnsi="Times New Roman" w:cs="Times New Roman"/>
        </w:rPr>
        <w:tab/>
      </w:r>
    </w:p>
    <w:p w:rsidR="00FF0AFA" w:rsidRPr="00B935CF" w:rsidRDefault="00FF0AFA" w:rsidP="00FF0AFA">
      <w:pPr>
        <w:spacing w:after="0" w:line="240" w:lineRule="auto"/>
        <w:ind w:left="1701"/>
        <w:contextualSpacing/>
        <w:jc w:val="both"/>
        <w:rPr>
          <w:rFonts w:ascii="Times New Roman" w:hAnsi="Times New Roman" w:cs="Times New Roman"/>
        </w:rPr>
      </w:pPr>
      <w:r w:rsidRPr="00B935CF">
        <w:rPr>
          <w:rFonts w:ascii="Times New Roman" w:hAnsi="Times New Roman" w:cs="Times New Roman"/>
        </w:rPr>
        <w:t>Eventos e ações do governo Pinto serviram de alimento para ódio dos setores mais conservadores da cidade, destacando-se a instituição do Código Tributário; a constante intervenção no mercado local, regulamentação de preços e taxação de serviços; a defesa das reformas de base; a “guerra dos currais”; e o “quebra-quebra da Câmara”. (LINS, 2014)</w:t>
      </w:r>
    </w:p>
    <w:p w:rsidR="00FF0AFA" w:rsidRDefault="00664165" w:rsidP="00FF0AFA">
      <w:pPr>
        <w:spacing w:after="0" w:line="360" w:lineRule="auto"/>
        <w:ind w:left="567"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p w:rsidR="009D5D39" w:rsidRPr="009D5D39" w:rsidRDefault="00B935CF" w:rsidP="00867A91">
      <w:pPr>
        <w:spacing w:after="0"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O governo João Goulart </w:t>
      </w:r>
      <w:r w:rsidR="0083692D">
        <w:rPr>
          <w:rFonts w:ascii="Times New Roman" w:hAnsi="Times New Roman" w:cs="Times New Roman"/>
          <w:sz w:val="24"/>
          <w:szCs w:val="24"/>
        </w:rPr>
        <w:t>modificou a estrutura política brasileira de tal forma que as mobilizações e organizações não se restr</w:t>
      </w:r>
      <w:r w:rsidR="009D5D39">
        <w:rPr>
          <w:rFonts w:ascii="Times New Roman" w:hAnsi="Times New Roman" w:cs="Times New Roman"/>
          <w:sz w:val="24"/>
          <w:szCs w:val="24"/>
        </w:rPr>
        <w:t>ingiram às capitais. F</w:t>
      </w:r>
      <w:r w:rsidR="00867A91">
        <w:rPr>
          <w:rFonts w:ascii="Times New Roman" w:hAnsi="Times New Roman" w:cs="Times New Roman"/>
          <w:sz w:val="24"/>
          <w:szCs w:val="24"/>
        </w:rPr>
        <w:t xml:space="preserve">rancisco Pinto </w:t>
      </w:r>
      <w:r w:rsidR="0083692D">
        <w:rPr>
          <w:rFonts w:ascii="Times New Roman" w:hAnsi="Times New Roman" w:cs="Times New Roman"/>
          <w:sz w:val="24"/>
          <w:szCs w:val="24"/>
        </w:rPr>
        <w:t>foi bastante perseguido e confrontado, inclusive por alguns vereadores da ala opositora, que o acusavam de incluir membros comunistas nos seus grupos de trabalho. Isso provocou, além da preocupação em âmbito nacional, uma série de conflitos acerca de uma possível destituição d</w:t>
      </w:r>
      <w:r w:rsidR="00867A91">
        <w:rPr>
          <w:rFonts w:ascii="Times New Roman" w:hAnsi="Times New Roman" w:cs="Times New Roman"/>
          <w:sz w:val="24"/>
          <w:szCs w:val="24"/>
        </w:rPr>
        <w:t>e poder do prefeito em questão</w:t>
      </w:r>
      <w:r w:rsidR="009D5D39">
        <w:rPr>
          <w:rFonts w:ascii="Times New Roman" w:hAnsi="Times New Roman" w:cs="Times New Roman"/>
          <w:sz w:val="24"/>
          <w:szCs w:val="24"/>
        </w:rPr>
        <w:t xml:space="preserve">. </w:t>
      </w:r>
      <w:r w:rsidR="00867A91">
        <w:rPr>
          <w:rFonts w:ascii="Times New Roman" w:hAnsi="Times New Roman" w:cs="Times New Roman"/>
          <w:sz w:val="24"/>
          <w:szCs w:val="24"/>
        </w:rPr>
        <w:t xml:space="preserve">Ele </w:t>
      </w:r>
      <w:r w:rsidR="009D5D39" w:rsidRPr="009D5D39">
        <w:rPr>
          <w:rFonts w:ascii="Times New Roman" w:hAnsi="Times New Roman" w:cs="Times New Roman"/>
          <w:sz w:val="24"/>
          <w:szCs w:val="24"/>
        </w:rPr>
        <w:t>ficou mais de um mês</w:t>
      </w:r>
      <w:r w:rsidR="009D5D39">
        <w:rPr>
          <w:rFonts w:ascii="Times New Roman" w:hAnsi="Times New Roman" w:cs="Times New Roman"/>
          <w:sz w:val="24"/>
          <w:szCs w:val="24"/>
        </w:rPr>
        <w:t xml:space="preserve"> </w:t>
      </w:r>
      <w:r w:rsidR="009D5D39" w:rsidRPr="009D5D39">
        <w:rPr>
          <w:rFonts w:ascii="Times New Roman" w:hAnsi="Times New Roman" w:cs="Times New Roman"/>
          <w:sz w:val="24"/>
          <w:szCs w:val="24"/>
        </w:rPr>
        <w:t>ap</w:t>
      </w:r>
      <w:r w:rsidR="00867A91">
        <w:rPr>
          <w:rFonts w:ascii="Times New Roman" w:hAnsi="Times New Roman" w:cs="Times New Roman"/>
          <w:sz w:val="24"/>
          <w:szCs w:val="24"/>
        </w:rPr>
        <w:t>ós o golpe no governo municipal e</w:t>
      </w:r>
      <w:r w:rsidR="009D5D39" w:rsidRPr="009D5D39">
        <w:rPr>
          <w:rFonts w:ascii="Times New Roman" w:hAnsi="Times New Roman" w:cs="Times New Roman"/>
          <w:sz w:val="24"/>
          <w:szCs w:val="24"/>
        </w:rPr>
        <w:t xml:space="preserve"> teve tempo suficiente para manifestar planos de</w:t>
      </w:r>
      <w:r w:rsidR="009D5D39">
        <w:rPr>
          <w:rFonts w:ascii="Times New Roman" w:hAnsi="Times New Roman" w:cs="Times New Roman"/>
          <w:sz w:val="24"/>
          <w:szCs w:val="24"/>
        </w:rPr>
        <w:t xml:space="preserve"> </w:t>
      </w:r>
      <w:r w:rsidR="009D5D39" w:rsidRPr="009D5D39">
        <w:rPr>
          <w:rFonts w:ascii="Times New Roman" w:hAnsi="Times New Roman" w:cs="Times New Roman"/>
          <w:sz w:val="24"/>
          <w:szCs w:val="24"/>
        </w:rPr>
        <w:t>resistência. O prefeito, juntamente com outros sujeitos, planejava uma aliança da guarda municipal com o Tiro de Guerra para resistir ao golpe, o que não aconteceu. Pinto tinha</w:t>
      </w:r>
      <w:r w:rsidR="009D5D39">
        <w:rPr>
          <w:rFonts w:ascii="Times New Roman" w:hAnsi="Times New Roman" w:cs="Times New Roman"/>
          <w:sz w:val="24"/>
          <w:szCs w:val="24"/>
        </w:rPr>
        <w:t xml:space="preserve"> </w:t>
      </w:r>
      <w:r w:rsidR="009D5D39" w:rsidRPr="009D5D39">
        <w:rPr>
          <w:rFonts w:ascii="Times New Roman" w:hAnsi="Times New Roman" w:cs="Times New Roman"/>
          <w:sz w:val="24"/>
          <w:szCs w:val="24"/>
        </w:rPr>
        <w:t>por intenção fortalecer uma resistência regional para ajuntar-se com o governo federal,</w:t>
      </w:r>
      <w:r w:rsidR="009D5D39">
        <w:rPr>
          <w:rFonts w:ascii="Times New Roman" w:hAnsi="Times New Roman" w:cs="Times New Roman"/>
          <w:sz w:val="24"/>
          <w:szCs w:val="24"/>
        </w:rPr>
        <w:t xml:space="preserve"> </w:t>
      </w:r>
      <w:r w:rsidR="009D5D39" w:rsidRPr="009D5D39">
        <w:rPr>
          <w:rFonts w:ascii="Times New Roman" w:hAnsi="Times New Roman" w:cs="Times New Roman"/>
          <w:sz w:val="24"/>
          <w:szCs w:val="24"/>
        </w:rPr>
        <w:t>sendo forçado a desistir depois da notícia do abandono do presidente da capital federal.</w:t>
      </w:r>
      <w:r w:rsidR="009D5D39">
        <w:rPr>
          <w:rFonts w:ascii="Times New Roman" w:hAnsi="Times New Roman" w:cs="Times New Roman"/>
          <w:sz w:val="24"/>
          <w:szCs w:val="24"/>
        </w:rPr>
        <w:t xml:space="preserve"> </w:t>
      </w:r>
      <w:r w:rsidR="009D5D39" w:rsidRPr="009D5D39">
        <w:rPr>
          <w:rFonts w:ascii="Times New Roman" w:hAnsi="Times New Roman" w:cs="Times New Roman"/>
          <w:sz w:val="24"/>
          <w:szCs w:val="24"/>
        </w:rPr>
        <w:t xml:space="preserve">(DANTAS, 2008, p.46). Há muitos relatos de </w:t>
      </w:r>
      <w:proofErr w:type="spellStart"/>
      <w:r w:rsidR="009D5D39" w:rsidRPr="009D5D39">
        <w:rPr>
          <w:rFonts w:ascii="Times New Roman" w:hAnsi="Times New Roman" w:cs="Times New Roman"/>
          <w:sz w:val="24"/>
          <w:szCs w:val="24"/>
        </w:rPr>
        <w:t>ex-militantes</w:t>
      </w:r>
      <w:proofErr w:type="spellEnd"/>
      <w:r w:rsidR="009D5D39" w:rsidRPr="009D5D39">
        <w:rPr>
          <w:rFonts w:ascii="Times New Roman" w:hAnsi="Times New Roman" w:cs="Times New Roman"/>
          <w:sz w:val="24"/>
          <w:szCs w:val="24"/>
        </w:rPr>
        <w:t xml:space="preserve"> que contam versões sobre</w:t>
      </w:r>
      <w:r w:rsidR="009D5D39">
        <w:rPr>
          <w:rFonts w:ascii="Times New Roman" w:hAnsi="Times New Roman" w:cs="Times New Roman"/>
          <w:sz w:val="24"/>
          <w:szCs w:val="24"/>
        </w:rPr>
        <w:t xml:space="preserve"> </w:t>
      </w:r>
      <w:r w:rsidR="009D5D39" w:rsidRPr="009D5D39">
        <w:rPr>
          <w:rFonts w:ascii="Times New Roman" w:hAnsi="Times New Roman" w:cs="Times New Roman"/>
          <w:sz w:val="24"/>
          <w:szCs w:val="24"/>
        </w:rPr>
        <w:t>essa tentativa frustrada de Pinto, e mesmo o deslocamento de militantes de outras</w:t>
      </w:r>
      <w:r w:rsidR="009D5D39">
        <w:rPr>
          <w:rFonts w:ascii="Times New Roman" w:hAnsi="Times New Roman" w:cs="Times New Roman"/>
          <w:sz w:val="24"/>
          <w:szCs w:val="24"/>
        </w:rPr>
        <w:t xml:space="preserve"> </w:t>
      </w:r>
      <w:r w:rsidR="00867A91">
        <w:rPr>
          <w:rFonts w:ascii="Times New Roman" w:hAnsi="Times New Roman" w:cs="Times New Roman"/>
          <w:sz w:val="24"/>
          <w:szCs w:val="24"/>
        </w:rPr>
        <w:t>cidades para</w:t>
      </w:r>
      <w:r w:rsidR="009D5D39" w:rsidRPr="009D5D39">
        <w:rPr>
          <w:rFonts w:ascii="Times New Roman" w:hAnsi="Times New Roman" w:cs="Times New Roman"/>
          <w:sz w:val="24"/>
          <w:szCs w:val="24"/>
        </w:rPr>
        <w:t xml:space="preserve"> Feira com a intenção de</w:t>
      </w:r>
      <w:r w:rsidR="009D5D39">
        <w:rPr>
          <w:rFonts w:ascii="Times New Roman" w:hAnsi="Times New Roman" w:cs="Times New Roman"/>
          <w:sz w:val="24"/>
          <w:szCs w:val="24"/>
        </w:rPr>
        <w:t xml:space="preserve"> incorporar a resistência. Foi com o golpe que </w:t>
      </w:r>
      <w:r w:rsidR="009D5D39" w:rsidRPr="009D5D39">
        <w:rPr>
          <w:rFonts w:ascii="Times New Roman" w:hAnsi="Times New Roman" w:cs="Times New Roman"/>
          <w:sz w:val="24"/>
          <w:szCs w:val="24"/>
        </w:rPr>
        <w:t>quadros da UDN</w:t>
      </w:r>
      <w:r w:rsidR="00867A91">
        <w:rPr>
          <w:rFonts w:ascii="Times New Roman" w:hAnsi="Times New Roman" w:cs="Times New Roman"/>
          <w:sz w:val="24"/>
          <w:szCs w:val="24"/>
        </w:rPr>
        <w:t xml:space="preserve"> (União Democrática Nacional)</w:t>
      </w:r>
      <w:r w:rsidR="009D5D39" w:rsidRPr="009D5D39">
        <w:rPr>
          <w:rFonts w:ascii="Times New Roman" w:hAnsi="Times New Roman" w:cs="Times New Roman"/>
          <w:sz w:val="24"/>
          <w:szCs w:val="24"/>
        </w:rPr>
        <w:t xml:space="preserve"> poderiam, enfim, afastar o mal da administração local, afinal esta</w:t>
      </w:r>
      <w:r w:rsidR="009D5D39">
        <w:rPr>
          <w:rFonts w:ascii="Times New Roman" w:hAnsi="Times New Roman" w:cs="Times New Roman"/>
          <w:sz w:val="24"/>
          <w:szCs w:val="24"/>
        </w:rPr>
        <w:t xml:space="preserve"> </w:t>
      </w:r>
      <w:r w:rsidR="009D5D39" w:rsidRPr="009D5D39">
        <w:rPr>
          <w:rFonts w:ascii="Times New Roman" w:hAnsi="Times New Roman" w:cs="Times New Roman"/>
          <w:sz w:val="24"/>
          <w:szCs w:val="24"/>
        </w:rPr>
        <w:t>“sempre obede</w:t>
      </w:r>
      <w:r w:rsidR="00867A91">
        <w:rPr>
          <w:rFonts w:ascii="Times New Roman" w:hAnsi="Times New Roman" w:cs="Times New Roman"/>
          <w:sz w:val="24"/>
          <w:szCs w:val="24"/>
        </w:rPr>
        <w:t>ceu à</w:t>
      </w:r>
      <w:r w:rsidR="009D5D39" w:rsidRPr="009D5D39">
        <w:rPr>
          <w:rFonts w:ascii="Times New Roman" w:hAnsi="Times New Roman" w:cs="Times New Roman"/>
          <w:sz w:val="24"/>
          <w:szCs w:val="24"/>
        </w:rPr>
        <w:t xml:space="preserve"> orientação comunista”.</w:t>
      </w:r>
    </w:p>
    <w:p w:rsidR="009D5D39" w:rsidRDefault="009D5D39" w:rsidP="00867A91">
      <w:pPr>
        <w:spacing w:after="0" w:line="360" w:lineRule="auto"/>
        <w:ind w:firstLine="708"/>
        <w:contextualSpacing/>
        <w:jc w:val="both"/>
        <w:rPr>
          <w:rFonts w:ascii="Times New Roman" w:hAnsi="Times New Roman" w:cs="Times New Roman"/>
          <w:sz w:val="24"/>
          <w:szCs w:val="24"/>
        </w:rPr>
      </w:pPr>
      <w:r w:rsidRPr="009D5D39">
        <w:rPr>
          <w:rFonts w:ascii="Times New Roman" w:hAnsi="Times New Roman" w:cs="Times New Roman"/>
          <w:sz w:val="24"/>
          <w:szCs w:val="24"/>
        </w:rPr>
        <w:t>Com a volta dos vereadores depois do</w:t>
      </w:r>
      <w:r>
        <w:rPr>
          <w:rFonts w:ascii="Times New Roman" w:hAnsi="Times New Roman" w:cs="Times New Roman"/>
          <w:sz w:val="24"/>
          <w:szCs w:val="24"/>
        </w:rPr>
        <w:t xml:space="preserve"> </w:t>
      </w:r>
      <w:r w:rsidRPr="009D5D39">
        <w:rPr>
          <w:rFonts w:ascii="Times New Roman" w:hAnsi="Times New Roman" w:cs="Times New Roman"/>
          <w:sz w:val="24"/>
          <w:szCs w:val="24"/>
        </w:rPr>
        <w:t xml:space="preserve">recesso da Câmara e instalado </w:t>
      </w:r>
      <w:r w:rsidR="00867A91">
        <w:rPr>
          <w:rFonts w:ascii="Times New Roman" w:hAnsi="Times New Roman" w:cs="Times New Roman"/>
          <w:sz w:val="24"/>
          <w:szCs w:val="24"/>
        </w:rPr>
        <w:t xml:space="preserve">o </w:t>
      </w:r>
      <w:r w:rsidRPr="009D5D39">
        <w:rPr>
          <w:rFonts w:ascii="Times New Roman" w:hAnsi="Times New Roman" w:cs="Times New Roman"/>
          <w:sz w:val="24"/>
          <w:szCs w:val="24"/>
        </w:rPr>
        <w:t>golpe, Hugo Silva (UDN), colunista do jornal udenista</w:t>
      </w:r>
      <w:r>
        <w:rPr>
          <w:rFonts w:ascii="Times New Roman" w:hAnsi="Times New Roman" w:cs="Times New Roman"/>
          <w:sz w:val="24"/>
          <w:szCs w:val="24"/>
        </w:rPr>
        <w:t xml:space="preserve"> </w:t>
      </w:r>
      <w:r w:rsidRPr="009D5D39">
        <w:rPr>
          <w:rFonts w:ascii="Times New Roman" w:hAnsi="Times New Roman" w:cs="Times New Roman"/>
          <w:sz w:val="24"/>
          <w:szCs w:val="24"/>
        </w:rPr>
        <w:t>Folha do Norte, fez questão de propor uma moção de congratulação às “Forças Armadas</w:t>
      </w:r>
      <w:r>
        <w:rPr>
          <w:rFonts w:ascii="Times New Roman" w:hAnsi="Times New Roman" w:cs="Times New Roman"/>
          <w:sz w:val="24"/>
          <w:szCs w:val="24"/>
        </w:rPr>
        <w:t xml:space="preserve"> </w:t>
      </w:r>
      <w:r w:rsidRPr="009D5D39">
        <w:rPr>
          <w:rFonts w:ascii="Times New Roman" w:hAnsi="Times New Roman" w:cs="Times New Roman"/>
          <w:sz w:val="24"/>
          <w:szCs w:val="24"/>
        </w:rPr>
        <w:t>do Brasil e a todos os brasileiros que se empenharam na luta contra o comunismo”,</w:t>
      </w:r>
      <w:r>
        <w:rPr>
          <w:rFonts w:ascii="Times New Roman" w:hAnsi="Times New Roman" w:cs="Times New Roman"/>
          <w:sz w:val="24"/>
          <w:szCs w:val="24"/>
        </w:rPr>
        <w:t xml:space="preserve"> </w:t>
      </w:r>
      <w:r w:rsidRPr="009D5D39">
        <w:rPr>
          <w:rFonts w:ascii="Times New Roman" w:hAnsi="Times New Roman" w:cs="Times New Roman"/>
          <w:sz w:val="24"/>
          <w:szCs w:val="24"/>
        </w:rPr>
        <w:t>sugerindo na mesma fala a deposição do prefeit</w:t>
      </w:r>
      <w:r>
        <w:rPr>
          <w:rFonts w:ascii="Times New Roman" w:hAnsi="Times New Roman" w:cs="Times New Roman"/>
          <w:sz w:val="24"/>
          <w:szCs w:val="24"/>
        </w:rPr>
        <w:t xml:space="preserve">o por realizações de atividades </w:t>
      </w:r>
      <w:r w:rsidRPr="009D5D39">
        <w:rPr>
          <w:rFonts w:ascii="Times New Roman" w:hAnsi="Times New Roman" w:cs="Times New Roman"/>
          <w:sz w:val="24"/>
          <w:szCs w:val="24"/>
        </w:rPr>
        <w:t>subversivas. Era a tão imaginada oportunidade da UDN local de voltar ao poder e</w:t>
      </w:r>
      <w:r>
        <w:rPr>
          <w:rFonts w:ascii="Times New Roman" w:hAnsi="Times New Roman" w:cs="Times New Roman"/>
          <w:sz w:val="24"/>
          <w:szCs w:val="24"/>
        </w:rPr>
        <w:t xml:space="preserve"> </w:t>
      </w:r>
      <w:r w:rsidRPr="009D5D39">
        <w:rPr>
          <w:rFonts w:ascii="Times New Roman" w:hAnsi="Times New Roman" w:cs="Times New Roman"/>
          <w:sz w:val="24"/>
          <w:szCs w:val="24"/>
        </w:rPr>
        <w:t>interromper a participação popular nas atividades políticas da cidade.</w:t>
      </w:r>
      <w:r w:rsidR="00867A91">
        <w:rPr>
          <w:rFonts w:ascii="Times New Roman" w:hAnsi="Times New Roman" w:cs="Times New Roman"/>
          <w:sz w:val="24"/>
          <w:szCs w:val="24"/>
        </w:rPr>
        <w:t xml:space="preserve"> Num momento onde os ideais de família mostravam-se estremecidos, principalmente quando associados à figura feminina, novas formas de organização familiar ganhavam espaço, afetando, até mesmo, modificações no contexto político das cidades. Em Feira de Santana, o vereador Hugo Navarro Silva, em uma das </w:t>
      </w:r>
      <w:r w:rsidR="00867A91">
        <w:rPr>
          <w:rFonts w:ascii="Times New Roman" w:hAnsi="Times New Roman" w:cs="Times New Roman"/>
          <w:sz w:val="24"/>
          <w:szCs w:val="24"/>
        </w:rPr>
        <w:lastRenderedPageBreak/>
        <w:t>atas da Câmara de Vereadores, no d</w:t>
      </w:r>
      <w:r w:rsidR="00F667DA">
        <w:rPr>
          <w:rFonts w:ascii="Times New Roman" w:hAnsi="Times New Roman" w:cs="Times New Roman"/>
          <w:sz w:val="24"/>
          <w:szCs w:val="24"/>
        </w:rPr>
        <w:t>ia 20 de abril de 1964, agradeceu à</w:t>
      </w:r>
      <w:r w:rsidR="00867A91">
        <w:rPr>
          <w:rFonts w:ascii="Times New Roman" w:hAnsi="Times New Roman" w:cs="Times New Roman"/>
          <w:sz w:val="24"/>
          <w:szCs w:val="24"/>
        </w:rPr>
        <w:t>s famílias feirenses que saíram às ruas para saudar as Forças Armadas, em nome da manutenção da ordem, contra o comunismo. Segundo relatos do mesmo vereador, nem a chuva conseguiu atrapalhar a força da população que marchava cheia de fé e confiança no novo regime</w:t>
      </w:r>
      <w:r w:rsidR="009D3A7F">
        <w:rPr>
          <w:rFonts w:ascii="Times New Roman" w:hAnsi="Times New Roman" w:cs="Times New Roman"/>
          <w:sz w:val="24"/>
          <w:szCs w:val="24"/>
        </w:rPr>
        <w:t>.</w:t>
      </w:r>
      <w:proofErr w:type="gramStart"/>
      <w:r w:rsidR="009D3A7F">
        <w:rPr>
          <w:rStyle w:val="Refdenotaderodap"/>
          <w:rFonts w:ascii="Times New Roman" w:hAnsi="Times New Roman" w:cs="Times New Roman"/>
          <w:sz w:val="24"/>
          <w:szCs w:val="24"/>
        </w:rPr>
        <w:footnoteReference w:id="1"/>
      </w:r>
      <w:proofErr w:type="gramEnd"/>
      <w:r w:rsidR="00867A91">
        <w:rPr>
          <w:rFonts w:ascii="Times New Roman" w:hAnsi="Times New Roman" w:cs="Times New Roman"/>
          <w:sz w:val="24"/>
          <w:szCs w:val="24"/>
        </w:rPr>
        <w:t xml:space="preserve"> </w:t>
      </w:r>
    </w:p>
    <w:p w:rsidR="0083692D" w:rsidRDefault="0083692D" w:rsidP="004513A6">
      <w:pPr>
        <w:spacing w:after="0"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Percebe-se uma necessidade de união entre os setores públicos e as famílias tradicionais feirenses, em busca da solução desses problemas de ordem política que causavam medo e insegurança aos mesmos. Em âmbito estadual, dentro das organizações femininas, isso ocorre de maneira diferenciada, </w:t>
      </w:r>
      <w:proofErr w:type="gramStart"/>
      <w:r>
        <w:rPr>
          <w:rFonts w:ascii="Times New Roman" w:hAnsi="Times New Roman" w:cs="Times New Roman"/>
          <w:sz w:val="24"/>
          <w:szCs w:val="24"/>
        </w:rPr>
        <w:t>pois</w:t>
      </w:r>
      <w:proofErr w:type="gramEnd"/>
      <w:r>
        <w:rPr>
          <w:rFonts w:ascii="Times New Roman" w:hAnsi="Times New Roman" w:cs="Times New Roman"/>
          <w:sz w:val="24"/>
          <w:szCs w:val="24"/>
        </w:rPr>
        <w:t xml:space="preserve"> </w:t>
      </w:r>
    </w:p>
    <w:p w:rsidR="0083692D" w:rsidRDefault="0083692D" w:rsidP="0083692D">
      <w:pPr>
        <w:spacing w:after="0" w:line="240" w:lineRule="auto"/>
        <w:ind w:left="1701"/>
        <w:contextualSpacing/>
        <w:jc w:val="both"/>
        <w:rPr>
          <w:rFonts w:ascii="Times New Roman" w:hAnsi="Times New Roman" w:cs="Times New Roman"/>
        </w:rPr>
      </w:pPr>
    </w:p>
    <w:p w:rsidR="0083692D" w:rsidRPr="0083692D" w:rsidRDefault="0083692D" w:rsidP="0083692D">
      <w:pPr>
        <w:spacing w:after="0" w:line="240" w:lineRule="auto"/>
        <w:ind w:left="1701"/>
        <w:contextualSpacing/>
        <w:jc w:val="both"/>
        <w:rPr>
          <w:rFonts w:ascii="Times New Roman" w:hAnsi="Times New Roman" w:cs="Times New Roman"/>
        </w:rPr>
      </w:pPr>
      <w:r w:rsidRPr="0083692D">
        <w:rPr>
          <w:rFonts w:ascii="Times New Roman" w:hAnsi="Times New Roman" w:cs="Times New Roman"/>
        </w:rPr>
        <w:t>Após a desagregação da FBPF, na década de 1950, percebemos uma dificuldade de organização das mulheres ricas de classe média na Bahia. Na década de 1960, diferente das paulistas e cariocas, as baianas não iniciaram um movimento organizado de desestabilização do governo Goulart no ano de 1962, muito menos estavam organizadas em grupos institucionalizados, fossem esses tutelados ou não por homens.  (SANTANA, 2009)</w:t>
      </w:r>
    </w:p>
    <w:p w:rsidR="0083692D" w:rsidRDefault="0083692D" w:rsidP="0083692D">
      <w:pPr>
        <w:spacing w:after="0" w:line="360" w:lineRule="auto"/>
        <w:ind w:firstLine="708"/>
        <w:contextualSpacing/>
        <w:jc w:val="both"/>
        <w:rPr>
          <w:rFonts w:ascii="Times New Roman" w:hAnsi="Times New Roman" w:cs="Times New Roman"/>
          <w:sz w:val="24"/>
          <w:szCs w:val="24"/>
        </w:rPr>
      </w:pPr>
    </w:p>
    <w:p w:rsidR="001A163B" w:rsidRDefault="00C6539B" w:rsidP="0083692D">
      <w:pPr>
        <w:spacing w:after="0" w:line="360" w:lineRule="auto"/>
        <w:ind w:firstLine="708"/>
        <w:contextualSpacing/>
        <w:jc w:val="both"/>
        <w:rPr>
          <w:rFonts w:ascii="Times New Roman" w:hAnsi="Times New Roman" w:cs="Times New Roman"/>
          <w:i/>
          <w:sz w:val="24"/>
          <w:szCs w:val="24"/>
        </w:rPr>
      </w:pPr>
      <w:r>
        <w:rPr>
          <w:rFonts w:ascii="Times New Roman" w:hAnsi="Times New Roman" w:cs="Times New Roman"/>
          <w:sz w:val="24"/>
          <w:szCs w:val="24"/>
        </w:rPr>
        <w:t xml:space="preserve">Segundo </w:t>
      </w:r>
      <w:proofErr w:type="spellStart"/>
      <w:r>
        <w:rPr>
          <w:rFonts w:ascii="Times New Roman" w:hAnsi="Times New Roman" w:cs="Times New Roman"/>
          <w:sz w:val="24"/>
          <w:szCs w:val="24"/>
        </w:rPr>
        <w:t>Ediane</w:t>
      </w:r>
      <w:proofErr w:type="spellEnd"/>
      <w:r>
        <w:rPr>
          <w:rFonts w:ascii="Times New Roman" w:hAnsi="Times New Roman" w:cs="Times New Roman"/>
          <w:sz w:val="24"/>
          <w:szCs w:val="24"/>
        </w:rPr>
        <w:t xml:space="preserve"> Santana, Rebeca Freire e Ana Alice Costa, em </w:t>
      </w:r>
      <w:r>
        <w:rPr>
          <w:rFonts w:ascii="Times New Roman" w:hAnsi="Times New Roman" w:cs="Times New Roman"/>
          <w:i/>
          <w:sz w:val="24"/>
          <w:szCs w:val="24"/>
        </w:rPr>
        <w:t xml:space="preserve">As Marchas da família com Deus pela Democracia e pela Liberdade na Bahia, </w:t>
      </w:r>
      <w:r>
        <w:rPr>
          <w:rFonts w:ascii="Times New Roman" w:hAnsi="Times New Roman" w:cs="Times New Roman"/>
          <w:sz w:val="24"/>
          <w:szCs w:val="24"/>
        </w:rPr>
        <w:t>g</w:t>
      </w:r>
      <w:r w:rsidR="001C0BA2">
        <w:rPr>
          <w:rFonts w:ascii="Times New Roman" w:hAnsi="Times New Roman" w:cs="Times New Roman"/>
          <w:sz w:val="24"/>
          <w:szCs w:val="24"/>
        </w:rPr>
        <w:t>rande parte das</w:t>
      </w:r>
      <w:r w:rsidR="00032335">
        <w:rPr>
          <w:rFonts w:ascii="Times New Roman" w:hAnsi="Times New Roman" w:cs="Times New Roman"/>
          <w:sz w:val="24"/>
          <w:szCs w:val="24"/>
        </w:rPr>
        <w:t xml:space="preserve"> mulheres desse período não alimentavam, necessariamente, um conjunto de causas ditas </w:t>
      </w:r>
      <w:r w:rsidR="008109D3" w:rsidRPr="00C94687">
        <w:rPr>
          <w:rFonts w:ascii="Times New Roman" w:hAnsi="Times New Roman" w:cs="Times New Roman"/>
          <w:sz w:val="24"/>
          <w:szCs w:val="24"/>
        </w:rPr>
        <w:t>“feministas”</w:t>
      </w:r>
      <w:r w:rsidR="00C94687">
        <w:rPr>
          <w:rFonts w:ascii="Times New Roman" w:hAnsi="Times New Roman" w:cs="Times New Roman"/>
          <w:sz w:val="24"/>
          <w:szCs w:val="24"/>
        </w:rPr>
        <w:t xml:space="preserve">, </w:t>
      </w:r>
      <w:r w:rsidR="00060BE8">
        <w:rPr>
          <w:rFonts w:ascii="Times New Roman" w:hAnsi="Times New Roman" w:cs="Times New Roman"/>
          <w:sz w:val="24"/>
          <w:szCs w:val="24"/>
        </w:rPr>
        <w:t xml:space="preserve">pois </w:t>
      </w:r>
      <w:r w:rsidR="00014321">
        <w:rPr>
          <w:rFonts w:ascii="Times New Roman" w:hAnsi="Times New Roman" w:cs="Times New Roman"/>
          <w:sz w:val="24"/>
          <w:szCs w:val="24"/>
        </w:rPr>
        <w:t>não havia</w:t>
      </w:r>
      <w:r w:rsidR="00060BE8">
        <w:rPr>
          <w:rFonts w:ascii="Times New Roman" w:hAnsi="Times New Roman" w:cs="Times New Roman"/>
          <w:sz w:val="24"/>
          <w:szCs w:val="24"/>
        </w:rPr>
        <w:t xml:space="preserve"> um desconforto quanto à posição em que se e</w:t>
      </w:r>
      <w:r w:rsidR="00014321">
        <w:rPr>
          <w:rFonts w:ascii="Times New Roman" w:hAnsi="Times New Roman" w:cs="Times New Roman"/>
          <w:sz w:val="24"/>
          <w:szCs w:val="24"/>
        </w:rPr>
        <w:t>n</w:t>
      </w:r>
      <w:r w:rsidR="00060BE8">
        <w:rPr>
          <w:rFonts w:ascii="Times New Roman" w:hAnsi="Times New Roman" w:cs="Times New Roman"/>
          <w:sz w:val="24"/>
          <w:szCs w:val="24"/>
        </w:rPr>
        <w:t xml:space="preserve">contravam enquanto mulheres dentro da sociedade. Muito pelo contrário, </w:t>
      </w:r>
      <w:r w:rsidR="00D30E5C">
        <w:rPr>
          <w:rFonts w:ascii="Times New Roman" w:hAnsi="Times New Roman" w:cs="Times New Roman"/>
          <w:sz w:val="24"/>
          <w:szCs w:val="24"/>
        </w:rPr>
        <w:t xml:space="preserve">no lema Deus, pátria e liberdade, os princípios cristãos ganham bastante força no que diz respeito aos papéis exercidos pelas famílias tradicionais, reforçando a ideia do </w:t>
      </w:r>
      <w:r w:rsidR="00D30E5C" w:rsidRPr="00D30E5C">
        <w:rPr>
          <w:rFonts w:ascii="Times New Roman" w:hAnsi="Times New Roman" w:cs="Times New Roman"/>
          <w:i/>
          <w:sz w:val="24"/>
          <w:szCs w:val="24"/>
        </w:rPr>
        <w:t>marianismo</w:t>
      </w:r>
      <w:r w:rsidR="00D30E5C">
        <w:rPr>
          <w:rFonts w:ascii="Times New Roman" w:hAnsi="Times New Roman" w:cs="Times New Roman"/>
          <w:sz w:val="24"/>
          <w:szCs w:val="24"/>
        </w:rPr>
        <w:t xml:space="preserve"> entre as mulheres. </w:t>
      </w:r>
      <w:r w:rsidR="00032335">
        <w:rPr>
          <w:rFonts w:ascii="Times New Roman" w:hAnsi="Times New Roman" w:cs="Times New Roman"/>
          <w:sz w:val="24"/>
          <w:szCs w:val="24"/>
        </w:rPr>
        <w:t>A</w:t>
      </w:r>
      <w:r w:rsidR="001C0BA2">
        <w:rPr>
          <w:rFonts w:ascii="Times New Roman" w:hAnsi="Times New Roman" w:cs="Times New Roman"/>
          <w:sz w:val="24"/>
          <w:szCs w:val="24"/>
        </w:rPr>
        <w:t>té porque muitas</w:t>
      </w:r>
      <w:r w:rsidR="00032335">
        <w:rPr>
          <w:rFonts w:ascii="Times New Roman" w:hAnsi="Times New Roman" w:cs="Times New Roman"/>
          <w:sz w:val="24"/>
          <w:szCs w:val="24"/>
        </w:rPr>
        <w:t xml:space="preserve"> donas de casa reuniam-se para organizar tais marchas </w:t>
      </w:r>
      <w:r>
        <w:rPr>
          <w:rFonts w:ascii="Times New Roman" w:hAnsi="Times New Roman" w:cs="Times New Roman"/>
          <w:sz w:val="24"/>
          <w:szCs w:val="24"/>
        </w:rPr>
        <w:t>a</w:t>
      </w:r>
      <w:r w:rsidR="00EC5B49">
        <w:rPr>
          <w:rFonts w:ascii="Times New Roman" w:hAnsi="Times New Roman" w:cs="Times New Roman"/>
          <w:sz w:val="24"/>
          <w:szCs w:val="24"/>
        </w:rPr>
        <w:t xml:space="preserve"> </w:t>
      </w:r>
      <w:r>
        <w:rPr>
          <w:rFonts w:ascii="Times New Roman" w:hAnsi="Times New Roman" w:cs="Times New Roman"/>
          <w:sz w:val="24"/>
          <w:szCs w:val="24"/>
        </w:rPr>
        <w:t xml:space="preserve">fim de aperfeiçoarem os serviços domésticos e maternos, </w:t>
      </w:r>
      <w:r w:rsidR="001C0BA2">
        <w:rPr>
          <w:rFonts w:ascii="Times New Roman" w:hAnsi="Times New Roman" w:cs="Times New Roman"/>
          <w:sz w:val="24"/>
          <w:szCs w:val="24"/>
        </w:rPr>
        <w:t>para que, de certa forma, não se isentassem por completo da conjuntura</w:t>
      </w:r>
      <w:r w:rsidR="00032335">
        <w:rPr>
          <w:rFonts w:ascii="Times New Roman" w:hAnsi="Times New Roman" w:cs="Times New Roman"/>
          <w:sz w:val="24"/>
          <w:szCs w:val="24"/>
        </w:rPr>
        <w:t xml:space="preserve"> política nacional</w:t>
      </w:r>
      <w:r w:rsidR="001C0BA2">
        <w:rPr>
          <w:rFonts w:ascii="Times New Roman" w:hAnsi="Times New Roman" w:cs="Times New Roman"/>
          <w:sz w:val="24"/>
          <w:szCs w:val="24"/>
        </w:rPr>
        <w:t xml:space="preserve"> que assolava o país no governo João Goulart</w:t>
      </w:r>
      <w:r w:rsidR="00B83DDE">
        <w:rPr>
          <w:rFonts w:ascii="Times New Roman" w:hAnsi="Times New Roman" w:cs="Times New Roman"/>
          <w:sz w:val="24"/>
          <w:szCs w:val="24"/>
        </w:rPr>
        <w:t xml:space="preserve">, como pode ser percebido no trecho a seguir extraído do mesmo </w:t>
      </w:r>
      <w:r w:rsidR="00543F1B">
        <w:rPr>
          <w:rFonts w:ascii="Times New Roman" w:hAnsi="Times New Roman" w:cs="Times New Roman"/>
          <w:sz w:val="24"/>
          <w:szCs w:val="24"/>
        </w:rPr>
        <w:t>artigo:</w:t>
      </w:r>
    </w:p>
    <w:p w:rsidR="003156A6" w:rsidRDefault="00AD1713" w:rsidP="003156A6">
      <w:pPr>
        <w:ind w:left="2268"/>
        <w:jc w:val="both"/>
        <w:rPr>
          <w:rFonts w:ascii="Times New Roman" w:hAnsi="Times New Roman" w:cs="Times New Roman"/>
        </w:rPr>
      </w:pPr>
      <w:r w:rsidRPr="00302433">
        <w:rPr>
          <w:rFonts w:ascii="Times New Roman" w:hAnsi="Times New Roman" w:cs="Times New Roman"/>
        </w:rPr>
        <w:t>A</w:t>
      </w:r>
      <w:r w:rsidR="00FD0A45" w:rsidRPr="00302433">
        <w:rPr>
          <w:rFonts w:ascii="Times New Roman" w:hAnsi="Times New Roman" w:cs="Times New Roman"/>
        </w:rPr>
        <w:t>ssim, sobre a bandeira da luta anticomunista e contra o nacional-reformismo do Governo de João Goulart as mulheres das classes média brasileiras foram arregimentadas e organizadas por setores conservadores da Igreja Católica e do Exercito, com o apoio de entidades como o</w:t>
      </w:r>
      <w:r w:rsidR="007A67EE">
        <w:rPr>
          <w:rFonts w:ascii="Times New Roman" w:hAnsi="Times New Roman" w:cs="Times New Roman"/>
        </w:rPr>
        <w:t xml:space="preserve"> </w:t>
      </w:r>
      <w:r w:rsidR="00FD0A45" w:rsidRPr="00302433">
        <w:rPr>
          <w:rFonts w:ascii="Times New Roman" w:hAnsi="Times New Roman" w:cs="Times New Roman"/>
        </w:rPr>
        <w:t>IBAD (Instituto Brasileiro de Ação Democrática) e o IPES (Instituto de Pesquisa e Estudos).</w:t>
      </w:r>
      <w:proofErr w:type="gramStart"/>
      <w:r w:rsidR="009D3A7F">
        <w:rPr>
          <w:rStyle w:val="Refdenotaderodap"/>
          <w:rFonts w:ascii="Times New Roman" w:hAnsi="Times New Roman" w:cs="Times New Roman"/>
        </w:rPr>
        <w:footnoteReference w:id="2"/>
      </w:r>
      <w:proofErr w:type="gramEnd"/>
    </w:p>
    <w:p w:rsidR="002C044D" w:rsidRPr="00406476" w:rsidRDefault="00AD1713" w:rsidP="003156A6">
      <w:pPr>
        <w:spacing w:line="360" w:lineRule="auto"/>
        <w:ind w:firstLine="708"/>
        <w:jc w:val="both"/>
        <w:rPr>
          <w:rFonts w:ascii="Times New Roman" w:hAnsi="Times New Roman" w:cs="Times New Roman"/>
        </w:rPr>
      </w:pPr>
      <w:r>
        <w:rPr>
          <w:rFonts w:ascii="Times New Roman" w:hAnsi="Times New Roman" w:cs="Times New Roman"/>
          <w:sz w:val="24"/>
          <w:szCs w:val="24"/>
        </w:rPr>
        <w:lastRenderedPageBreak/>
        <w:t>É nítido que a necessidade de inserir as mulheres dentro de um contexto, até então majoritariament</w:t>
      </w:r>
      <w:r w:rsidR="00511218">
        <w:rPr>
          <w:rFonts w:ascii="Times New Roman" w:hAnsi="Times New Roman" w:cs="Times New Roman"/>
          <w:sz w:val="24"/>
          <w:szCs w:val="24"/>
        </w:rPr>
        <w:t xml:space="preserve">e masculino, também </w:t>
      </w:r>
      <w:proofErr w:type="gramStart"/>
      <w:r w:rsidR="00511218">
        <w:rPr>
          <w:rFonts w:ascii="Times New Roman" w:hAnsi="Times New Roman" w:cs="Times New Roman"/>
          <w:sz w:val="24"/>
          <w:szCs w:val="24"/>
        </w:rPr>
        <w:t>faz-se</w:t>
      </w:r>
      <w:proofErr w:type="gramEnd"/>
      <w:r w:rsidR="00511218">
        <w:rPr>
          <w:rFonts w:ascii="Times New Roman" w:hAnsi="Times New Roman" w:cs="Times New Roman"/>
          <w:sz w:val="24"/>
          <w:szCs w:val="24"/>
        </w:rPr>
        <w:t xml:space="preserve"> presente</w:t>
      </w:r>
      <w:r>
        <w:rPr>
          <w:rFonts w:ascii="Times New Roman" w:hAnsi="Times New Roman" w:cs="Times New Roman"/>
          <w:sz w:val="24"/>
          <w:szCs w:val="24"/>
        </w:rPr>
        <w:t xml:space="preserve"> dentro de setores não-progre</w:t>
      </w:r>
      <w:r w:rsidR="0083692D">
        <w:rPr>
          <w:rFonts w:ascii="Times New Roman" w:hAnsi="Times New Roman" w:cs="Times New Roman"/>
          <w:sz w:val="24"/>
          <w:szCs w:val="24"/>
        </w:rPr>
        <w:t xml:space="preserve">ssistas. A união de mulheres católicas e evangélicas </w:t>
      </w:r>
      <w:r w:rsidR="002C044D">
        <w:rPr>
          <w:rFonts w:ascii="Times New Roman" w:hAnsi="Times New Roman" w:cs="Times New Roman"/>
          <w:sz w:val="24"/>
          <w:szCs w:val="24"/>
        </w:rPr>
        <w:t>partiu de uma necessidade de manifestação baseada nas</w:t>
      </w:r>
      <w:r>
        <w:rPr>
          <w:rFonts w:ascii="Times New Roman" w:hAnsi="Times New Roman" w:cs="Times New Roman"/>
          <w:sz w:val="24"/>
          <w:szCs w:val="24"/>
        </w:rPr>
        <w:t xml:space="preserve"> i</w:t>
      </w:r>
      <w:r w:rsidR="002C044D">
        <w:rPr>
          <w:rFonts w:ascii="Times New Roman" w:hAnsi="Times New Roman" w:cs="Times New Roman"/>
          <w:sz w:val="24"/>
          <w:szCs w:val="24"/>
        </w:rPr>
        <w:t>nsatisfações por</w:t>
      </w:r>
      <w:r>
        <w:rPr>
          <w:rFonts w:ascii="Times New Roman" w:hAnsi="Times New Roman" w:cs="Times New Roman"/>
          <w:sz w:val="24"/>
          <w:szCs w:val="24"/>
        </w:rPr>
        <w:t xml:space="preserve"> um modelo de governo que </w:t>
      </w:r>
      <w:proofErr w:type="gramStart"/>
      <w:r>
        <w:rPr>
          <w:rFonts w:ascii="Times New Roman" w:hAnsi="Times New Roman" w:cs="Times New Roman"/>
          <w:sz w:val="24"/>
          <w:szCs w:val="24"/>
        </w:rPr>
        <w:t>aproximava-se</w:t>
      </w:r>
      <w:proofErr w:type="gramEnd"/>
      <w:r>
        <w:rPr>
          <w:rFonts w:ascii="Times New Roman" w:hAnsi="Times New Roman" w:cs="Times New Roman"/>
          <w:sz w:val="24"/>
          <w:szCs w:val="24"/>
        </w:rPr>
        <w:t xml:space="preserve"> do socialismo presente em países como Cuba e China. Era a principal bandeira defendida por essas mulheres que saíram às ruas em busca de espaço e visibilidade.</w:t>
      </w:r>
      <w:r w:rsidR="00800A90">
        <w:rPr>
          <w:rFonts w:ascii="Times New Roman" w:hAnsi="Times New Roman" w:cs="Times New Roman"/>
          <w:sz w:val="24"/>
          <w:szCs w:val="24"/>
        </w:rPr>
        <w:t xml:space="preserve"> As reformas de base propostas por Jango causaram </w:t>
      </w:r>
      <w:proofErr w:type="gramStart"/>
      <w:r w:rsidR="00800A90">
        <w:rPr>
          <w:rFonts w:ascii="Times New Roman" w:hAnsi="Times New Roman" w:cs="Times New Roman"/>
          <w:sz w:val="24"/>
          <w:szCs w:val="24"/>
        </w:rPr>
        <w:t>uma certa</w:t>
      </w:r>
      <w:proofErr w:type="gramEnd"/>
      <w:r w:rsidR="00800A90">
        <w:rPr>
          <w:rFonts w:ascii="Times New Roman" w:hAnsi="Times New Roman" w:cs="Times New Roman"/>
          <w:sz w:val="24"/>
          <w:szCs w:val="24"/>
        </w:rPr>
        <w:t xml:space="preserve"> preocupação na ala conservadora, que temia a aproximação dessas práticas socialistas no Brasil, infringindo assim</w:t>
      </w:r>
      <w:r w:rsidR="00F74344">
        <w:rPr>
          <w:rFonts w:ascii="Times New Roman" w:hAnsi="Times New Roman" w:cs="Times New Roman"/>
          <w:sz w:val="24"/>
          <w:szCs w:val="24"/>
        </w:rPr>
        <w:t>, segundo eles</w:t>
      </w:r>
      <w:r w:rsidR="00800A90">
        <w:rPr>
          <w:rFonts w:ascii="Times New Roman" w:hAnsi="Times New Roman" w:cs="Times New Roman"/>
          <w:sz w:val="24"/>
          <w:szCs w:val="24"/>
        </w:rPr>
        <w:t>, boa parte do conjunto de regras de moral e bons costumes presentes na religiosidade cristã.</w:t>
      </w:r>
      <w:r w:rsidR="002C044D">
        <w:rPr>
          <w:rFonts w:ascii="Times New Roman" w:hAnsi="Times New Roman" w:cs="Times New Roman"/>
          <w:i/>
          <w:sz w:val="20"/>
          <w:szCs w:val="20"/>
        </w:rPr>
        <w:t xml:space="preserve"> </w:t>
      </w:r>
      <w:r w:rsidR="006475D0">
        <w:rPr>
          <w:rFonts w:ascii="Times New Roman" w:hAnsi="Times New Roman" w:cs="Times New Roman"/>
          <w:sz w:val="24"/>
          <w:szCs w:val="24"/>
        </w:rPr>
        <w:t xml:space="preserve">Tais </w:t>
      </w:r>
      <w:r w:rsidR="003F20B2">
        <w:rPr>
          <w:rFonts w:ascii="Times New Roman" w:hAnsi="Times New Roman" w:cs="Times New Roman"/>
          <w:sz w:val="24"/>
          <w:szCs w:val="24"/>
        </w:rPr>
        <w:t xml:space="preserve">elementos podem ser facilmente observados na obra de Rodrigo Pato Sá Motta, </w:t>
      </w:r>
      <w:r w:rsidR="003F20B2" w:rsidRPr="003F20B2">
        <w:rPr>
          <w:rFonts w:ascii="Times New Roman" w:hAnsi="Times New Roman" w:cs="Times New Roman"/>
          <w:i/>
          <w:sz w:val="24"/>
          <w:szCs w:val="24"/>
        </w:rPr>
        <w:t>Em guarda contra o perigo vermelho: o anticomunismo no Brasil,</w:t>
      </w:r>
      <w:r w:rsidR="003F20B2">
        <w:rPr>
          <w:rFonts w:ascii="Times New Roman" w:hAnsi="Times New Roman" w:cs="Times New Roman"/>
          <w:i/>
          <w:sz w:val="24"/>
          <w:szCs w:val="24"/>
        </w:rPr>
        <w:t xml:space="preserve"> </w:t>
      </w:r>
      <w:r w:rsidR="006475D0">
        <w:rPr>
          <w:rFonts w:ascii="Times New Roman" w:hAnsi="Times New Roman" w:cs="Times New Roman"/>
          <w:sz w:val="24"/>
          <w:szCs w:val="24"/>
        </w:rPr>
        <w:t>onde o autor mapeia</w:t>
      </w:r>
      <w:r w:rsidR="00EB7F37">
        <w:rPr>
          <w:rFonts w:ascii="Times New Roman" w:hAnsi="Times New Roman" w:cs="Times New Roman"/>
          <w:sz w:val="24"/>
          <w:szCs w:val="24"/>
        </w:rPr>
        <w:t xml:space="preserve"> as causas e efeitos dessas manifestações contrárias às ideias marxistas, e a um regime político que se aproximasse dos ide</w:t>
      </w:r>
      <w:r w:rsidR="00FC53D4">
        <w:rPr>
          <w:rFonts w:ascii="Times New Roman" w:hAnsi="Times New Roman" w:cs="Times New Roman"/>
          <w:sz w:val="24"/>
          <w:szCs w:val="24"/>
        </w:rPr>
        <w:t xml:space="preserve">ais socialistas. </w:t>
      </w:r>
    </w:p>
    <w:p w:rsidR="00AD1713" w:rsidRDefault="00FC53D4" w:rsidP="002C044D">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Sem dúvidas, a intervenção das Forças Armadas e o posterior golpe militar de 1964, que muitos chamaram de revolução, significou uma espécie de alívio para os setores conservadores que temiam essas práticas durante o governo Jango. </w:t>
      </w:r>
      <w:r w:rsidR="00432C3D">
        <w:rPr>
          <w:rFonts w:ascii="Times New Roman" w:hAnsi="Times New Roman" w:cs="Times New Roman"/>
          <w:sz w:val="24"/>
          <w:szCs w:val="24"/>
        </w:rPr>
        <w:t xml:space="preserve">As saudações aos militares partiam, inclusive, do poder legislativo. Em Feira de Santana, há registros em atas da Câmara </w:t>
      </w:r>
      <w:r w:rsidR="00B67F0D">
        <w:rPr>
          <w:rFonts w:ascii="Times New Roman" w:hAnsi="Times New Roman" w:cs="Times New Roman"/>
          <w:sz w:val="24"/>
          <w:szCs w:val="24"/>
        </w:rPr>
        <w:t xml:space="preserve">que comprovam essa prática, através de agradecimentos e pedidos de organização por parte dos vereadores da época, que </w:t>
      </w:r>
      <w:r w:rsidR="00D363AB">
        <w:rPr>
          <w:rFonts w:ascii="Times New Roman" w:hAnsi="Times New Roman" w:cs="Times New Roman"/>
          <w:sz w:val="24"/>
          <w:szCs w:val="24"/>
        </w:rPr>
        <w:t xml:space="preserve">convocavam a população a se manifestarem a favor da moral e da família, contra as ameaças comunistas que cresciam </w:t>
      </w:r>
      <w:r w:rsidR="005A618C">
        <w:rPr>
          <w:rFonts w:ascii="Times New Roman" w:hAnsi="Times New Roman" w:cs="Times New Roman"/>
          <w:sz w:val="24"/>
          <w:szCs w:val="24"/>
        </w:rPr>
        <w:t>em força e número no Brasil.</w:t>
      </w:r>
      <w:r w:rsidR="002C044D">
        <w:rPr>
          <w:rFonts w:ascii="Times New Roman" w:hAnsi="Times New Roman" w:cs="Times New Roman"/>
          <w:sz w:val="24"/>
          <w:szCs w:val="24"/>
        </w:rPr>
        <w:t xml:space="preserve"> O Jornal Folha do Norte, por sua vez, fez uma matéria especial sobre a Marcha da Família, um dia antes da sua realização. </w:t>
      </w:r>
    </w:p>
    <w:p w:rsidR="00B41BAF" w:rsidRDefault="00AF712E" w:rsidP="00B41BAF">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O recorte temporal toma como referência inicial a divulgação da carta-renúncia de Jânio Quadros no dia 25 de agosto do ano de 1961, após apenas sete meses na presidência. Foi a partir daí que seu vice, João Goulart, assumiu o governo. Portanto, o presente trabalho também tem como objetivo uma análise das suas propostas e ações enquanto presidente da república. Segundo Motta</w:t>
      </w:r>
    </w:p>
    <w:p w:rsidR="00AF712E" w:rsidRPr="00B41BAF" w:rsidRDefault="003156A6" w:rsidP="003156A6">
      <w:pPr>
        <w:spacing w:line="240" w:lineRule="auto"/>
        <w:ind w:left="1701" w:hanging="1701"/>
        <w:jc w:val="both"/>
        <w:rPr>
          <w:rFonts w:ascii="Times New Roman" w:hAnsi="Times New Roman" w:cs="Times New Roman"/>
          <w:sz w:val="24"/>
          <w:szCs w:val="24"/>
        </w:rPr>
      </w:pPr>
      <w:r>
        <w:rPr>
          <w:rFonts w:ascii="Times New Roman" w:hAnsi="Times New Roman" w:cs="Times New Roman"/>
        </w:rPr>
        <w:t xml:space="preserve">                               </w:t>
      </w:r>
      <w:r w:rsidR="00AF712E" w:rsidRPr="00AF712E">
        <w:rPr>
          <w:rFonts w:ascii="Times New Roman" w:hAnsi="Times New Roman" w:cs="Times New Roman"/>
        </w:rPr>
        <w:t>Jango era o líder da ala esquerda do PTB e um dos principais</w:t>
      </w:r>
      <w:proofErr w:type="gramStart"/>
      <w:r w:rsidR="00AF712E" w:rsidRPr="00AF712E">
        <w:rPr>
          <w:rFonts w:ascii="Times New Roman" w:hAnsi="Times New Roman" w:cs="Times New Roman"/>
        </w:rPr>
        <w:t xml:space="preserve">  </w:t>
      </w:r>
      <w:proofErr w:type="gramEnd"/>
      <w:r w:rsidR="00AF712E" w:rsidRPr="00AF712E">
        <w:rPr>
          <w:rFonts w:ascii="Times New Roman" w:hAnsi="Times New Roman" w:cs="Times New Roman"/>
        </w:rPr>
        <w:t>responsáveis pela transformação do partido getulista, concebido originalmente como dique contra o comunismo, em aliado do PCB (MOTTA, 2002, p. 234)</w:t>
      </w:r>
    </w:p>
    <w:p w:rsidR="003156A6" w:rsidRDefault="00AF712E" w:rsidP="003156A6">
      <w:pPr>
        <w:spacing w:line="360" w:lineRule="auto"/>
        <w:jc w:val="both"/>
        <w:rPr>
          <w:rFonts w:ascii="Times New Roman" w:hAnsi="Times New Roman" w:cs="Times New Roman"/>
        </w:rPr>
      </w:pPr>
      <w:r>
        <w:rPr>
          <w:rFonts w:ascii="Times New Roman" w:hAnsi="Times New Roman" w:cs="Times New Roman"/>
        </w:rPr>
        <w:tab/>
      </w:r>
    </w:p>
    <w:p w:rsidR="00AF712E" w:rsidRPr="003156A6" w:rsidRDefault="00AF712E" w:rsidP="003156A6">
      <w:pPr>
        <w:spacing w:line="360" w:lineRule="auto"/>
        <w:ind w:firstLine="708"/>
        <w:jc w:val="both"/>
        <w:rPr>
          <w:rFonts w:ascii="Times New Roman" w:hAnsi="Times New Roman" w:cs="Times New Roman"/>
          <w:sz w:val="24"/>
          <w:szCs w:val="24"/>
        </w:rPr>
      </w:pPr>
      <w:r w:rsidRPr="003156A6">
        <w:rPr>
          <w:rFonts w:ascii="Times New Roman" w:hAnsi="Times New Roman" w:cs="Times New Roman"/>
          <w:sz w:val="24"/>
          <w:szCs w:val="24"/>
        </w:rPr>
        <w:t xml:space="preserve">Os setores conservadores que articularam as mobilizações baseadas no “anticomunismo” receberam total apoio da Igreja Católica, e foi a partir dessa ligação </w:t>
      </w:r>
      <w:r w:rsidRPr="003156A6">
        <w:rPr>
          <w:rFonts w:ascii="Times New Roman" w:hAnsi="Times New Roman" w:cs="Times New Roman"/>
          <w:sz w:val="24"/>
          <w:szCs w:val="24"/>
        </w:rPr>
        <w:lastRenderedPageBreak/>
        <w:t>que tais mobilizações contra o governo Jango ganharam repercussão em todo o país, chamando atenção pelo caráter organizacional, onde as mulheres passavam a tomar o espaço político pela “manutenção da ordem”. A Campanha de Desestabilização do governo Jango findou no golpe de 1964, onde os militares foram ovacionados e aclamados como salvadores da nação, acirrando as disputas políticas tanto nas grandes capitais como em cidades de médio porte, como Feira de Santana, por exemplo.</w:t>
      </w:r>
      <w:r w:rsidR="00DF505D" w:rsidRPr="003156A6">
        <w:rPr>
          <w:rFonts w:ascii="Times New Roman" w:hAnsi="Times New Roman" w:cs="Times New Roman"/>
          <w:sz w:val="24"/>
          <w:szCs w:val="24"/>
        </w:rPr>
        <w:t xml:space="preserve"> </w:t>
      </w:r>
    </w:p>
    <w:p w:rsidR="009D5D39" w:rsidRDefault="009D5D39" w:rsidP="00AF712E">
      <w:pPr>
        <w:spacing w:line="360" w:lineRule="auto"/>
        <w:jc w:val="both"/>
        <w:rPr>
          <w:rFonts w:ascii="Times New Roman" w:hAnsi="Times New Roman" w:cs="Times New Roman"/>
        </w:rPr>
      </w:pPr>
    </w:p>
    <w:p w:rsidR="00AF712E" w:rsidRDefault="00AF712E" w:rsidP="00AF712E">
      <w:pPr>
        <w:spacing w:line="360" w:lineRule="auto"/>
        <w:jc w:val="both"/>
        <w:rPr>
          <w:rFonts w:ascii="Times New Roman" w:hAnsi="Times New Roman" w:cs="Times New Roman"/>
          <w:b/>
          <w:sz w:val="24"/>
          <w:szCs w:val="24"/>
        </w:rPr>
      </w:pPr>
      <w:r w:rsidRPr="00AF712E">
        <w:rPr>
          <w:rFonts w:ascii="Times New Roman" w:hAnsi="Times New Roman" w:cs="Times New Roman"/>
          <w:b/>
          <w:sz w:val="24"/>
          <w:szCs w:val="24"/>
        </w:rPr>
        <w:t>METODOLOGIA:</w:t>
      </w:r>
    </w:p>
    <w:p w:rsidR="00CF4541" w:rsidRPr="00AF712E" w:rsidRDefault="00AF712E" w:rsidP="00AF712E">
      <w:pPr>
        <w:spacing w:line="360" w:lineRule="auto"/>
        <w:ind w:firstLine="708"/>
        <w:jc w:val="both"/>
        <w:rPr>
          <w:rFonts w:ascii="Times New Roman" w:hAnsi="Times New Roman" w:cs="Times New Roman"/>
          <w:b/>
          <w:sz w:val="24"/>
          <w:szCs w:val="24"/>
        </w:rPr>
      </w:pPr>
      <w:r>
        <w:rPr>
          <w:rFonts w:ascii="Times New Roman" w:hAnsi="Times New Roman" w:cs="Times New Roman"/>
          <w:sz w:val="24"/>
          <w:szCs w:val="24"/>
        </w:rPr>
        <w:t>O foco metodológico</w:t>
      </w:r>
      <w:r w:rsidR="00CF4541">
        <w:rPr>
          <w:rFonts w:ascii="Times New Roman" w:hAnsi="Times New Roman" w:cs="Times New Roman"/>
          <w:sz w:val="24"/>
          <w:szCs w:val="24"/>
        </w:rPr>
        <w:t xml:space="preserve"> do </w:t>
      </w:r>
      <w:r w:rsidR="00DF505D">
        <w:rPr>
          <w:rFonts w:ascii="Times New Roman" w:hAnsi="Times New Roman" w:cs="Times New Roman"/>
          <w:sz w:val="24"/>
          <w:szCs w:val="24"/>
        </w:rPr>
        <w:t>objeto/</w:t>
      </w:r>
      <w:r w:rsidR="00CF4541">
        <w:rPr>
          <w:rFonts w:ascii="Times New Roman" w:hAnsi="Times New Roman" w:cs="Times New Roman"/>
          <w:sz w:val="24"/>
          <w:szCs w:val="24"/>
        </w:rPr>
        <w:t>período trabalhado direciona-se ao perfil dessas mulheres, o que pensavam sobre as reformas de base, suas práticas políticas dentro do ambiente familiar, se havia posicionamentos que não estavam seguindo uma linha completamente conservadora nem “progressista”, presença de setores/grupos que admitiam a participaç</w:t>
      </w:r>
      <w:r>
        <w:rPr>
          <w:rFonts w:ascii="Times New Roman" w:hAnsi="Times New Roman" w:cs="Times New Roman"/>
          <w:sz w:val="24"/>
          <w:szCs w:val="24"/>
        </w:rPr>
        <w:t xml:space="preserve">ão da mulher na esfera pública. </w:t>
      </w:r>
      <w:r w:rsidR="00CF4541">
        <w:rPr>
          <w:rFonts w:ascii="Times New Roman" w:hAnsi="Times New Roman" w:cs="Times New Roman"/>
          <w:sz w:val="24"/>
          <w:szCs w:val="24"/>
        </w:rPr>
        <w:t xml:space="preserve">Além dessas questões, faz-se necessário um levantamento sobre a ligação dessas mulheres com partidos políticos atuantes na cidade, e como as mesmas enxergavam o seu papel dentro da esfera pública municipal. </w:t>
      </w:r>
      <w:r>
        <w:rPr>
          <w:rFonts w:ascii="Times New Roman" w:hAnsi="Times New Roman" w:cs="Times New Roman"/>
          <w:sz w:val="24"/>
          <w:szCs w:val="24"/>
        </w:rPr>
        <w:t>Os jornais de circulação popular (Folha do Norte)</w:t>
      </w:r>
      <w:r w:rsidR="002C67CF">
        <w:rPr>
          <w:rFonts w:ascii="Times New Roman" w:hAnsi="Times New Roman" w:cs="Times New Roman"/>
          <w:sz w:val="24"/>
          <w:szCs w:val="24"/>
        </w:rPr>
        <w:t xml:space="preserve"> e </w:t>
      </w:r>
      <w:r>
        <w:rPr>
          <w:rFonts w:ascii="Times New Roman" w:hAnsi="Times New Roman" w:cs="Times New Roman"/>
          <w:sz w:val="24"/>
          <w:szCs w:val="24"/>
        </w:rPr>
        <w:t xml:space="preserve">os jornais </w:t>
      </w:r>
      <w:r w:rsidR="002C67CF">
        <w:rPr>
          <w:rFonts w:ascii="Times New Roman" w:hAnsi="Times New Roman" w:cs="Times New Roman"/>
          <w:sz w:val="24"/>
          <w:szCs w:val="24"/>
        </w:rPr>
        <w:t xml:space="preserve">evangélicos (as mulheres evangélicas tinham um perfil diferenciado das católicas, daí surge </w:t>
      </w:r>
      <w:proofErr w:type="gramStart"/>
      <w:r w:rsidR="002C67CF">
        <w:rPr>
          <w:rFonts w:ascii="Times New Roman" w:hAnsi="Times New Roman" w:cs="Times New Roman"/>
          <w:sz w:val="24"/>
          <w:szCs w:val="24"/>
        </w:rPr>
        <w:t>a</w:t>
      </w:r>
      <w:proofErr w:type="gramEnd"/>
      <w:r w:rsidR="002C67CF">
        <w:rPr>
          <w:rFonts w:ascii="Times New Roman" w:hAnsi="Times New Roman" w:cs="Times New Roman"/>
          <w:sz w:val="24"/>
          <w:szCs w:val="24"/>
        </w:rPr>
        <w:t xml:space="preserve"> necessidade de um estudo mais restrito), os livros </w:t>
      </w:r>
      <w:r>
        <w:rPr>
          <w:rFonts w:ascii="Times New Roman" w:hAnsi="Times New Roman" w:cs="Times New Roman"/>
          <w:sz w:val="24"/>
          <w:szCs w:val="24"/>
        </w:rPr>
        <w:t>de atas e boletins das Igrejas auxiliarão nas respostas a essas indagações, assim como atas registradas na Câmara de Vereadores de Feira de Santana, que confirmam a influência dos políticos, em sua maioria homens, na organização da Marcha e no apoio a essas mulheres.</w:t>
      </w:r>
    </w:p>
    <w:p w:rsidR="00AF712E" w:rsidRDefault="00AF712E" w:rsidP="00AF712E">
      <w:pPr>
        <w:spacing w:line="360" w:lineRule="auto"/>
        <w:jc w:val="both"/>
        <w:rPr>
          <w:rFonts w:ascii="Times New Roman" w:hAnsi="Times New Roman" w:cs="Times New Roman"/>
          <w:b/>
          <w:sz w:val="24"/>
          <w:szCs w:val="24"/>
        </w:rPr>
      </w:pPr>
    </w:p>
    <w:p w:rsidR="00AF712E" w:rsidRDefault="00AF712E" w:rsidP="00AF712E">
      <w:pPr>
        <w:spacing w:line="360" w:lineRule="auto"/>
        <w:jc w:val="both"/>
        <w:rPr>
          <w:rFonts w:ascii="Times New Roman" w:hAnsi="Times New Roman" w:cs="Times New Roman"/>
          <w:b/>
          <w:sz w:val="24"/>
          <w:szCs w:val="24"/>
        </w:rPr>
      </w:pPr>
      <w:r w:rsidRPr="00AF712E">
        <w:rPr>
          <w:rFonts w:ascii="Times New Roman" w:hAnsi="Times New Roman" w:cs="Times New Roman"/>
          <w:b/>
          <w:sz w:val="24"/>
          <w:szCs w:val="24"/>
        </w:rPr>
        <w:t>REFERENCIAL TEÓRICO</w:t>
      </w:r>
      <w:r>
        <w:rPr>
          <w:rFonts w:ascii="Times New Roman" w:hAnsi="Times New Roman" w:cs="Times New Roman"/>
          <w:b/>
          <w:sz w:val="24"/>
          <w:szCs w:val="24"/>
        </w:rPr>
        <w:t>:</w:t>
      </w:r>
    </w:p>
    <w:p w:rsidR="00AF712E" w:rsidRDefault="00AF712E" w:rsidP="00AF712E">
      <w:pPr>
        <w:spacing w:line="360" w:lineRule="auto"/>
        <w:jc w:val="both"/>
        <w:rPr>
          <w:rFonts w:ascii="Times New Roman" w:hAnsi="Times New Roman" w:cs="Times New Roman"/>
          <w:sz w:val="24"/>
          <w:szCs w:val="24"/>
        </w:rPr>
      </w:pPr>
      <w:r>
        <w:rPr>
          <w:rFonts w:ascii="Times New Roman" w:hAnsi="Times New Roman" w:cs="Times New Roman"/>
          <w:b/>
          <w:sz w:val="24"/>
          <w:szCs w:val="24"/>
        </w:rPr>
        <w:tab/>
      </w:r>
      <w:r w:rsidR="000A31A5">
        <w:rPr>
          <w:rFonts w:ascii="Times New Roman" w:hAnsi="Times New Roman" w:cs="Times New Roman"/>
          <w:sz w:val="24"/>
          <w:szCs w:val="24"/>
        </w:rPr>
        <w:t>Est</w:t>
      </w:r>
      <w:r>
        <w:rPr>
          <w:rFonts w:ascii="Times New Roman" w:hAnsi="Times New Roman" w:cs="Times New Roman"/>
          <w:sz w:val="24"/>
          <w:szCs w:val="24"/>
        </w:rPr>
        <w:t xml:space="preserve">e projeto de pesquisa utiliza-se dos campos da História Política e da História das Mulheres, ambos explorados na obra </w:t>
      </w:r>
      <w:r w:rsidRPr="00AF712E">
        <w:rPr>
          <w:rFonts w:ascii="Times New Roman" w:hAnsi="Times New Roman" w:cs="Times New Roman"/>
          <w:i/>
          <w:sz w:val="24"/>
          <w:szCs w:val="24"/>
        </w:rPr>
        <w:t>Os Excluídos da História: operários, mulheres, prisioneiros</w:t>
      </w:r>
      <w:r>
        <w:rPr>
          <w:rFonts w:ascii="Times New Roman" w:hAnsi="Times New Roman" w:cs="Times New Roman"/>
          <w:sz w:val="24"/>
          <w:szCs w:val="24"/>
        </w:rPr>
        <w:t xml:space="preserve">, da historiadora francesa Michelle </w:t>
      </w:r>
      <w:proofErr w:type="spellStart"/>
      <w:r>
        <w:rPr>
          <w:rFonts w:ascii="Times New Roman" w:hAnsi="Times New Roman" w:cs="Times New Roman"/>
          <w:sz w:val="24"/>
          <w:szCs w:val="24"/>
        </w:rPr>
        <w:t>Perrot</w:t>
      </w:r>
      <w:proofErr w:type="spellEnd"/>
      <w:r>
        <w:rPr>
          <w:rFonts w:ascii="Times New Roman" w:hAnsi="Times New Roman" w:cs="Times New Roman"/>
          <w:sz w:val="24"/>
          <w:szCs w:val="24"/>
        </w:rPr>
        <w:t xml:space="preserve">. Na Parte II, a abordagem sobre mulheres traça perfeitamente o perfil das donas-de-casa no espaço parisiense no século XIX, seguindo o modelo ideal de mulher na sociedade, o que não difere muito desse ideal </w:t>
      </w:r>
      <w:r w:rsidR="00BF65DB">
        <w:rPr>
          <w:rFonts w:ascii="Times New Roman" w:hAnsi="Times New Roman" w:cs="Times New Roman"/>
          <w:sz w:val="24"/>
          <w:szCs w:val="24"/>
        </w:rPr>
        <w:t xml:space="preserve">percebido </w:t>
      </w:r>
      <w:r>
        <w:rPr>
          <w:rFonts w:ascii="Times New Roman" w:hAnsi="Times New Roman" w:cs="Times New Roman"/>
          <w:sz w:val="24"/>
          <w:szCs w:val="24"/>
        </w:rPr>
        <w:t xml:space="preserve">anos mais tarde na sociedade brasileira, dentro do contexto político </w:t>
      </w:r>
      <w:proofErr w:type="spellStart"/>
      <w:r>
        <w:rPr>
          <w:rFonts w:ascii="Times New Roman" w:hAnsi="Times New Roman" w:cs="Times New Roman"/>
          <w:sz w:val="24"/>
          <w:szCs w:val="24"/>
        </w:rPr>
        <w:t>pré</w:t>
      </w:r>
      <w:proofErr w:type="spellEnd"/>
      <w:r>
        <w:rPr>
          <w:rFonts w:ascii="Times New Roman" w:hAnsi="Times New Roman" w:cs="Times New Roman"/>
          <w:sz w:val="24"/>
          <w:szCs w:val="24"/>
        </w:rPr>
        <w:t xml:space="preserve">-golpe militar. Sobre o caráter sexista do espaço da cidade, </w:t>
      </w:r>
      <w:proofErr w:type="spellStart"/>
      <w:r>
        <w:rPr>
          <w:rFonts w:ascii="Times New Roman" w:hAnsi="Times New Roman" w:cs="Times New Roman"/>
          <w:sz w:val="24"/>
          <w:szCs w:val="24"/>
        </w:rPr>
        <w:t>Perrot</w:t>
      </w:r>
      <w:proofErr w:type="spellEnd"/>
      <w:r>
        <w:rPr>
          <w:rFonts w:ascii="Times New Roman" w:hAnsi="Times New Roman" w:cs="Times New Roman"/>
          <w:sz w:val="24"/>
          <w:szCs w:val="24"/>
        </w:rPr>
        <w:t xml:space="preserve"> aponta </w:t>
      </w:r>
      <w:proofErr w:type="gramStart"/>
      <w:r>
        <w:rPr>
          <w:rFonts w:ascii="Times New Roman" w:hAnsi="Times New Roman" w:cs="Times New Roman"/>
          <w:sz w:val="24"/>
          <w:szCs w:val="24"/>
        </w:rPr>
        <w:t>que</w:t>
      </w:r>
      <w:proofErr w:type="gramEnd"/>
    </w:p>
    <w:p w:rsidR="00AF712E" w:rsidRDefault="00AF712E" w:rsidP="00AF712E">
      <w:pPr>
        <w:spacing w:line="240" w:lineRule="auto"/>
        <w:ind w:left="1701"/>
        <w:jc w:val="both"/>
        <w:rPr>
          <w:rFonts w:ascii="Times New Roman" w:hAnsi="Times New Roman" w:cs="Times New Roman"/>
        </w:rPr>
      </w:pPr>
      <w:r w:rsidRPr="00AF712E">
        <w:rPr>
          <w:rFonts w:ascii="Times New Roman" w:hAnsi="Times New Roman" w:cs="Times New Roman"/>
        </w:rPr>
        <w:lastRenderedPageBreak/>
        <w:t>A distinção entre público e privado implica uma segregação sexual crescente do espaço. Uma das suas chaves talvez seja a definição do espaço público como espaço político reservado aos homens</w:t>
      </w:r>
      <w:r w:rsidR="000A31A5">
        <w:rPr>
          <w:rFonts w:ascii="Times New Roman" w:hAnsi="Times New Roman" w:cs="Times New Roman"/>
        </w:rPr>
        <w:t>.</w:t>
      </w:r>
      <w:r w:rsidRPr="00AF712E">
        <w:rPr>
          <w:rFonts w:ascii="Times New Roman" w:hAnsi="Times New Roman" w:cs="Times New Roman"/>
        </w:rPr>
        <w:t xml:space="preserve"> A burguesia daquela época exclui da política os operários e as mulheres. (PERROT, 1988, p. 218)</w:t>
      </w:r>
    </w:p>
    <w:p w:rsidR="00097C35" w:rsidRDefault="00097C35" w:rsidP="00097C35">
      <w:pPr>
        <w:spacing w:line="240" w:lineRule="auto"/>
        <w:jc w:val="both"/>
        <w:rPr>
          <w:rFonts w:ascii="Times New Roman" w:hAnsi="Times New Roman" w:cs="Times New Roman"/>
        </w:rPr>
      </w:pPr>
    </w:p>
    <w:p w:rsidR="00DF505D" w:rsidRDefault="00097C35" w:rsidP="00331C45">
      <w:pPr>
        <w:spacing w:line="360" w:lineRule="auto"/>
        <w:jc w:val="both"/>
        <w:rPr>
          <w:rFonts w:ascii="Times New Roman" w:hAnsi="Times New Roman" w:cs="Times New Roman"/>
          <w:sz w:val="24"/>
          <w:szCs w:val="24"/>
        </w:rPr>
      </w:pPr>
      <w:r>
        <w:rPr>
          <w:rFonts w:ascii="Times New Roman" w:hAnsi="Times New Roman" w:cs="Times New Roman"/>
        </w:rPr>
        <w:tab/>
      </w:r>
      <w:r w:rsidRPr="00097C35">
        <w:rPr>
          <w:rFonts w:ascii="Times New Roman" w:hAnsi="Times New Roman" w:cs="Times New Roman"/>
          <w:sz w:val="24"/>
          <w:szCs w:val="24"/>
        </w:rPr>
        <w:t>Discutindo a dimensão de exclusão a que as mulheres estavam submetidas, entre outros fatores, por um discurso universal masculino, a historio</w:t>
      </w:r>
      <w:r w:rsidR="00331C45">
        <w:rPr>
          <w:rFonts w:ascii="Times New Roman" w:hAnsi="Times New Roman" w:cs="Times New Roman"/>
          <w:sz w:val="24"/>
          <w:szCs w:val="24"/>
        </w:rPr>
        <w:t>grafia buscou dar visibilidade à</w:t>
      </w:r>
      <w:r w:rsidRPr="00097C35">
        <w:rPr>
          <w:rFonts w:ascii="Times New Roman" w:hAnsi="Times New Roman" w:cs="Times New Roman"/>
          <w:sz w:val="24"/>
          <w:szCs w:val="24"/>
        </w:rPr>
        <w:t xml:space="preserve">s experiências femininas, destacando a opressão histórica sobre elas. Contudo, esta produção esteve </w:t>
      </w:r>
      <w:r w:rsidR="00331C45">
        <w:rPr>
          <w:rFonts w:ascii="Times New Roman" w:hAnsi="Times New Roman" w:cs="Times New Roman"/>
          <w:sz w:val="24"/>
          <w:szCs w:val="24"/>
        </w:rPr>
        <w:t>norteada</w:t>
      </w:r>
      <w:r w:rsidRPr="00097C35">
        <w:rPr>
          <w:rFonts w:ascii="Times New Roman" w:hAnsi="Times New Roman" w:cs="Times New Roman"/>
          <w:sz w:val="24"/>
          <w:szCs w:val="24"/>
        </w:rPr>
        <w:t xml:space="preserve"> por visões que reforçavam por um lado a “vitimização” da mulher - numa análise que apresentava um processo linear e progressista de suas lutas e vitórias-, e por outro uma visão de “onipotência” e “rebeldia” feminina, que algumas vezes</w:t>
      </w:r>
      <w:r w:rsidR="00331C45">
        <w:rPr>
          <w:rFonts w:ascii="Times New Roman" w:hAnsi="Times New Roman" w:cs="Times New Roman"/>
          <w:sz w:val="24"/>
          <w:szCs w:val="24"/>
        </w:rPr>
        <w:t xml:space="preserve"> estabelecia</w:t>
      </w:r>
      <w:r w:rsidRPr="00097C35">
        <w:rPr>
          <w:rFonts w:ascii="Times New Roman" w:hAnsi="Times New Roman" w:cs="Times New Roman"/>
          <w:sz w:val="24"/>
          <w:szCs w:val="24"/>
        </w:rPr>
        <w:t xml:space="preserve"> a “</w:t>
      </w:r>
      <w:proofErr w:type="spellStart"/>
      <w:r w:rsidRPr="00097C35">
        <w:rPr>
          <w:rFonts w:ascii="Times New Roman" w:hAnsi="Times New Roman" w:cs="Times New Roman"/>
          <w:sz w:val="24"/>
          <w:szCs w:val="24"/>
        </w:rPr>
        <w:t>heroicização</w:t>
      </w:r>
      <w:proofErr w:type="spellEnd"/>
      <w:r w:rsidRPr="00097C35">
        <w:rPr>
          <w:rFonts w:ascii="Times New Roman" w:hAnsi="Times New Roman" w:cs="Times New Roman"/>
          <w:sz w:val="24"/>
          <w:szCs w:val="24"/>
        </w:rPr>
        <w:t xml:space="preserve">” das mulheres (SOIHET, 2007). </w:t>
      </w:r>
    </w:p>
    <w:p w:rsidR="00097C35" w:rsidRPr="00097C35" w:rsidRDefault="00097C35" w:rsidP="00DF505D">
      <w:pPr>
        <w:spacing w:line="360" w:lineRule="auto"/>
        <w:ind w:firstLine="708"/>
        <w:jc w:val="both"/>
        <w:rPr>
          <w:rFonts w:ascii="Times New Roman" w:hAnsi="Times New Roman" w:cs="Times New Roman"/>
          <w:sz w:val="24"/>
          <w:szCs w:val="24"/>
        </w:rPr>
      </w:pPr>
      <w:r w:rsidRPr="00097C35">
        <w:rPr>
          <w:rFonts w:ascii="Times New Roman" w:hAnsi="Times New Roman" w:cs="Times New Roman"/>
          <w:sz w:val="24"/>
          <w:szCs w:val="24"/>
        </w:rPr>
        <w:t xml:space="preserve">As críticas sinalizavam que não se tratava apenas de incorporar as mulheres no interior de uma narrativa pronta, quer mostrando que elas atuaram e atuam tanto quantos </w:t>
      </w:r>
      <w:proofErr w:type="gramStart"/>
      <w:r w:rsidRPr="00097C35">
        <w:rPr>
          <w:rFonts w:ascii="Times New Roman" w:hAnsi="Times New Roman" w:cs="Times New Roman"/>
          <w:sz w:val="24"/>
          <w:szCs w:val="24"/>
        </w:rPr>
        <w:t>os home</w:t>
      </w:r>
      <w:r w:rsidR="00DF505D">
        <w:rPr>
          <w:rFonts w:ascii="Times New Roman" w:hAnsi="Times New Roman" w:cs="Times New Roman"/>
          <w:sz w:val="24"/>
          <w:szCs w:val="24"/>
        </w:rPr>
        <w:t xml:space="preserve">ns, </w:t>
      </w:r>
      <w:r w:rsidRPr="00097C35">
        <w:rPr>
          <w:rFonts w:ascii="Times New Roman" w:hAnsi="Times New Roman" w:cs="Times New Roman"/>
          <w:sz w:val="24"/>
          <w:szCs w:val="24"/>
        </w:rPr>
        <w:t>quer</w:t>
      </w:r>
      <w:proofErr w:type="gramEnd"/>
      <w:r w:rsidRPr="00097C35">
        <w:rPr>
          <w:rFonts w:ascii="Times New Roman" w:hAnsi="Times New Roman" w:cs="Times New Roman"/>
          <w:sz w:val="24"/>
          <w:szCs w:val="24"/>
        </w:rPr>
        <w:t xml:space="preserve"> destacando as diferenças de uma “cultura feminina”, perdendo-se, assim, a multiplicidade do ser feminino e podendo cair numa perspectiva essencialista. </w:t>
      </w:r>
      <w:r w:rsidR="00331C45">
        <w:rPr>
          <w:rFonts w:ascii="Times New Roman" w:hAnsi="Times New Roman" w:cs="Times New Roman"/>
          <w:sz w:val="24"/>
          <w:szCs w:val="24"/>
        </w:rPr>
        <w:t xml:space="preserve">Enfrentando </w:t>
      </w:r>
      <w:r w:rsidR="00331C45" w:rsidRPr="00331C45">
        <w:rPr>
          <w:rFonts w:ascii="Times New Roman" w:hAnsi="Times New Roman" w:cs="Times New Roman"/>
          <w:sz w:val="24"/>
          <w:szCs w:val="24"/>
        </w:rPr>
        <w:t>a preocupação em desfazer noções</w:t>
      </w:r>
      <w:r w:rsidR="00331C45">
        <w:rPr>
          <w:rFonts w:ascii="Times New Roman" w:hAnsi="Times New Roman" w:cs="Times New Roman"/>
          <w:sz w:val="24"/>
          <w:szCs w:val="24"/>
        </w:rPr>
        <w:t xml:space="preserve"> abstratas de “mulher” enquanto </w:t>
      </w:r>
      <w:r w:rsidR="00BF65DB">
        <w:rPr>
          <w:rFonts w:ascii="Times New Roman" w:hAnsi="Times New Roman" w:cs="Times New Roman"/>
          <w:sz w:val="24"/>
          <w:szCs w:val="24"/>
        </w:rPr>
        <w:t>identidades únicas (</w:t>
      </w:r>
      <w:r w:rsidR="00331C45" w:rsidRPr="00331C45">
        <w:rPr>
          <w:rFonts w:ascii="Times New Roman" w:hAnsi="Times New Roman" w:cs="Times New Roman"/>
          <w:sz w:val="24"/>
          <w:szCs w:val="24"/>
        </w:rPr>
        <w:t>histórica e essenci</w:t>
      </w:r>
      <w:r w:rsidR="00331C45">
        <w:rPr>
          <w:rFonts w:ascii="Times New Roman" w:hAnsi="Times New Roman" w:cs="Times New Roman"/>
          <w:sz w:val="24"/>
          <w:szCs w:val="24"/>
        </w:rPr>
        <w:t xml:space="preserve">alista), buscou-se reconhecer a </w:t>
      </w:r>
      <w:r w:rsidR="00331C45" w:rsidRPr="00331C45">
        <w:rPr>
          <w:rFonts w:ascii="Times New Roman" w:hAnsi="Times New Roman" w:cs="Times New Roman"/>
          <w:sz w:val="24"/>
          <w:szCs w:val="24"/>
        </w:rPr>
        <w:t>diferença dentro da diferença, apontando que mulheres não constituem</w:t>
      </w:r>
      <w:r w:rsidR="00331C45">
        <w:rPr>
          <w:rFonts w:ascii="Times New Roman" w:hAnsi="Times New Roman" w:cs="Times New Roman"/>
          <w:sz w:val="24"/>
          <w:szCs w:val="24"/>
        </w:rPr>
        <w:t xml:space="preserve"> </w:t>
      </w:r>
      <w:r w:rsidR="00331C45" w:rsidRPr="00331C45">
        <w:rPr>
          <w:rFonts w:ascii="Times New Roman" w:hAnsi="Times New Roman" w:cs="Times New Roman"/>
          <w:sz w:val="24"/>
          <w:szCs w:val="24"/>
        </w:rPr>
        <w:t>simples aglomerados; elementos como cul</w:t>
      </w:r>
      <w:r w:rsidR="00331C45">
        <w:rPr>
          <w:rFonts w:ascii="Times New Roman" w:hAnsi="Times New Roman" w:cs="Times New Roman"/>
          <w:sz w:val="24"/>
          <w:szCs w:val="24"/>
        </w:rPr>
        <w:t>tura, classe, raça/etnia, nacio</w:t>
      </w:r>
      <w:r w:rsidR="00331C45" w:rsidRPr="00331C45">
        <w:rPr>
          <w:rFonts w:ascii="Times New Roman" w:hAnsi="Times New Roman" w:cs="Times New Roman"/>
          <w:sz w:val="24"/>
          <w:szCs w:val="24"/>
        </w:rPr>
        <w:t xml:space="preserve">nalidade, geração, crença religiosa e </w:t>
      </w:r>
      <w:r w:rsidR="00331C45">
        <w:rPr>
          <w:rFonts w:ascii="Times New Roman" w:hAnsi="Times New Roman" w:cs="Times New Roman"/>
          <w:sz w:val="24"/>
          <w:szCs w:val="24"/>
        </w:rPr>
        <w:t xml:space="preserve">ocupação devem ser ponderados e </w:t>
      </w:r>
      <w:r w:rsidR="00331C45" w:rsidRPr="00331C45">
        <w:rPr>
          <w:rFonts w:ascii="Times New Roman" w:hAnsi="Times New Roman" w:cs="Times New Roman"/>
          <w:sz w:val="24"/>
          <w:szCs w:val="24"/>
        </w:rPr>
        <w:t>entrecruzados num desafio de desv</w:t>
      </w:r>
      <w:r w:rsidR="00331C45">
        <w:rPr>
          <w:rFonts w:ascii="Times New Roman" w:hAnsi="Times New Roman" w:cs="Times New Roman"/>
          <w:sz w:val="24"/>
          <w:szCs w:val="24"/>
        </w:rPr>
        <w:t xml:space="preserve">endamento que evitem tendências </w:t>
      </w:r>
      <w:r w:rsidR="00BF65DB">
        <w:rPr>
          <w:rFonts w:ascii="Times New Roman" w:hAnsi="Times New Roman" w:cs="Times New Roman"/>
          <w:sz w:val="24"/>
          <w:szCs w:val="24"/>
        </w:rPr>
        <w:t>e</w:t>
      </w:r>
      <w:r w:rsidR="00331C45" w:rsidRPr="00331C45">
        <w:rPr>
          <w:rFonts w:ascii="Times New Roman" w:hAnsi="Times New Roman" w:cs="Times New Roman"/>
          <w:sz w:val="24"/>
          <w:szCs w:val="24"/>
        </w:rPr>
        <w:t xml:space="preserve"> generalizações.</w:t>
      </w:r>
      <w:r w:rsidR="00331C45">
        <w:rPr>
          <w:rFonts w:ascii="Times New Roman" w:hAnsi="Times New Roman" w:cs="Times New Roman"/>
          <w:sz w:val="24"/>
          <w:szCs w:val="24"/>
        </w:rPr>
        <w:t xml:space="preserve"> Até porque, partindo do objeto desta pesquisa, verifica-se a presença majoritária de mulheres brancas de elite, </w:t>
      </w:r>
      <w:r w:rsidR="00B83DDE">
        <w:rPr>
          <w:rFonts w:ascii="Times New Roman" w:hAnsi="Times New Roman" w:cs="Times New Roman"/>
          <w:sz w:val="24"/>
          <w:szCs w:val="24"/>
        </w:rPr>
        <w:t>essencialmente categorizada por ideais políticos conservadores.</w:t>
      </w:r>
    </w:p>
    <w:p w:rsidR="00AF712E" w:rsidRPr="00AF712E" w:rsidRDefault="00AF712E" w:rsidP="00AF712E">
      <w:pPr>
        <w:spacing w:line="240" w:lineRule="auto"/>
        <w:jc w:val="both"/>
        <w:rPr>
          <w:rFonts w:ascii="Times New Roman" w:hAnsi="Times New Roman" w:cs="Times New Roman"/>
        </w:rPr>
      </w:pPr>
    </w:p>
    <w:p w:rsidR="00254A01" w:rsidRPr="00331C45" w:rsidRDefault="00254A01" w:rsidP="00C6539B">
      <w:pPr>
        <w:spacing w:line="360" w:lineRule="auto"/>
        <w:jc w:val="both"/>
        <w:rPr>
          <w:rFonts w:ascii="Times New Roman" w:hAnsi="Times New Roman" w:cs="Times New Roman"/>
          <w:sz w:val="24"/>
          <w:szCs w:val="24"/>
        </w:rPr>
      </w:pPr>
      <w:r w:rsidRPr="00254A01">
        <w:rPr>
          <w:rFonts w:ascii="Times New Roman" w:hAnsi="Times New Roman" w:cs="Times New Roman"/>
          <w:b/>
          <w:sz w:val="24"/>
          <w:szCs w:val="24"/>
        </w:rPr>
        <w:t>PROBLEMA</w:t>
      </w:r>
      <w:r w:rsidR="00C94687">
        <w:rPr>
          <w:rFonts w:ascii="Times New Roman" w:hAnsi="Times New Roman" w:cs="Times New Roman"/>
          <w:b/>
          <w:sz w:val="24"/>
          <w:szCs w:val="24"/>
        </w:rPr>
        <w:t>:</w:t>
      </w:r>
    </w:p>
    <w:p w:rsidR="009562C6" w:rsidRDefault="002C044D" w:rsidP="00C6539B">
      <w:pPr>
        <w:spacing w:line="360" w:lineRule="auto"/>
        <w:jc w:val="both"/>
        <w:rPr>
          <w:rFonts w:ascii="Times New Roman" w:hAnsi="Times New Roman" w:cs="Times New Roman"/>
          <w:b/>
          <w:sz w:val="24"/>
          <w:szCs w:val="24"/>
        </w:rPr>
      </w:pPr>
      <w:r>
        <w:rPr>
          <w:rFonts w:ascii="Times New Roman" w:hAnsi="Times New Roman" w:cs="Times New Roman"/>
          <w:sz w:val="24"/>
          <w:szCs w:val="24"/>
        </w:rPr>
        <w:t>Que fatores propiciaram o envolvimento feminino no processo político e, em específico, na Marcha da Família em Feira d</w:t>
      </w:r>
      <w:r w:rsidR="00AF712E">
        <w:rPr>
          <w:rFonts w:ascii="Times New Roman" w:hAnsi="Times New Roman" w:cs="Times New Roman"/>
          <w:sz w:val="24"/>
          <w:szCs w:val="24"/>
        </w:rPr>
        <w:t>e Santana, entre os anos de 1961</w:t>
      </w:r>
      <w:r>
        <w:rPr>
          <w:rFonts w:ascii="Times New Roman" w:hAnsi="Times New Roman" w:cs="Times New Roman"/>
          <w:sz w:val="24"/>
          <w:szCs w:val="24"/>
        </w:rPr>
        <w:t>-1964?</w:t>
      </w:r>
    </w:p>
    <w:p w:rsidR="00B83DDE" w:rsidRDefault="00B83DDE" w:rsidP="00C6539B">
      <w:pPr>
        <w:spacing w:line="360" w:lineRule="auto"/>
        <w:jc w:val="both"/>
        <w:rPr>
          <w:rFonts w:ascii="Times New Roman" w:hAnsi="Times New Roman" w:cs="Times New Roman"/>
          <w:b/>
          <w:sz w:val="24"/>
          <w:szCs w:val="24"/>
        </w:rPr>
      </w:pPr>
    </w:p>
    <w:p w:rsidR="001A18EB" w:rsidRDefault="001A18EB" w:rsidP="00C6539B">
      <w:pPr>
        <w:spacing w:line="360" w:lineRule="auto"/>
        <w:jc w:val="both"/>
        <w:rPr>
          <w:rFonts w:ascii="Times New Roman" w:hAnsi="Times New Roman" w:cs="Times New Roman"/>
          <w:b/>
          <w:sz w:val="24"/>
          <w:szCs w:val="24"/>
        </w:rPr>
      </w:pPr>
      <w:r w:rsidRPr="001A18EB">
        <w:rPr>
          <w:rFonts w:ascii="Times New Roman" w:hAnsi="Times New Roman" w:cs="Times New Roman"/>
          <w:b/>
          <w:sz w:val="24"/>
          <w:szCs w:val="24"/>
        </w:rPr>
        <w:t>PROBLEMÁTICA</w:t>
      </w:r>
      <w:r w:rsidR="00C94687">
        <w:rPr>
          <w:rFonts w:ascii="Times New Roman" w:hAnsi="Times New Roman" w:cs="Times New Roman"/>
          <w:b/>
          <w:sz w:val="24"/>
          <w:szCs w:val="24"/>
        </w:rPr>
        <w:t>:</w:t>
      </w:r>
    </w:p>
    <w:p w:rsidR="005A618C" w:rsidRPr="00A72ED6" w:rsidRDefault="009C4B8F" w:rsidP="009C4B8F">
      <w:pPr>
        <w:pStyle w:val="PargrafodaLista"/>
        <w:numPr>
          <w:ilvl w:val="0"/>
          <w:numId w:val="5"/>
        </w:numPr>
        <w:spacing w:line="360" w:lineRule="auto"/>
        <w:jc w:val="both"/>
        <w:rPr>
          <w:rFonts w:ascii="Times New Roman" w:hAnsi="Times New Roman" w:cs="Times New Roman"/>
          <w:b/>
          <w:sz w:val="24"/>
          <w:szCs w:val="24"/>
        </w:rPr>
      </w:pPr>
      <w:r>
        <w:rPr>
          <w:rFonts w:ascii="Times New Roman" w:hAnsi="Times New Roman" w:cs="Times New Roman"/>
          <w:sz w:val="24"/>
          <w:szCs w:val="24"/>
        </w:rPr>
        <w:lastRenderedPageBreak/>
        <w:t>De onde partia o apoio e a mobilização para com</w:t>
      </w:r>
      <w:r w:rsidR="00AF712E">
        <w:rPr>
          <w:rFonts w:ascii="Times New Roman" w:hAnsi="Times New Roman" w:cs="Times New Roman"/>
          <w:sz w:val="24"/>
          <w:szCs w:val="24"/>
        </w:rPr>
        <w:t xml:space="preserve"> as famílias feirenses que se i</w:t>
      </w:r>
      <w:r>
        <w:rPr>
          <w:rFonts w:ascii="Times New Roman" w:hAnsi="Times New Roman" w:cs="Times New Roman"/>
          <w:sz w:val="24"/>
          <w:szCs w:val="24"/>
        </w:rPr>
        <w:t>dentificavam com os setores políticos con</w:t>
      </w:r>
      <w:r w:rsidR="00AF712E">
        <w:rPr>
          <w:rFonts w:ascii="Times New Roman" w:hAnsi="Times New Roman" w:cs="Times New Roman"/>
          <w:sz w:val="24"/>
          <w:szCs w:val="24"/>
        </w:rPr>
        <w:t>servadores entre os anos de 1961</w:t>
      </w:r>
      <w:r>
        <w:rPr>
          <w:rFonts w:ascii="Times New Roman" w:hAnsi="Times New Roman" w:cs="Times New Roman"/>
          <w:sz w:val="24"/>
          <w:szCs w:val="24"/>
        </w:rPr>
        <w:t>-1964?</w:t>
      </w:r>
    </w:p>
    <w:p w:rsidR="00A72ED6" w:rsidRPr="00A72ED6" w:rsidRDefault="00A72ED6" w:rsidP="009C4B8F">
      <w:pPr>
        <w:pStyle w:val="PargrafodaLista"/>
        <w:numPr>
          <w:ilvl w:val="0"/>
          <w:numId w:val="5"/>
        </w:numPr>
        <w:spacing w:line="360" w:lineRule="auto"/>
        <w:jc w:val="both"/>
        <w:rPr>
          <w:rFonts w:ascii="Times New Roman" w:hAnsi="Times New Roman" w:cs="Times New Roman"/>
          <w:b/>
          <w:sz w:val="24"/>
          <w:szCs w:val="24"/>
        </w:rPr>
      </w:pPr>
      <w:r>
        <w:rPr>
          <w:rFonts w:ascii="Times New Roman" w:hAnsi="Times New Roman" w:cs="Times New Roman"/>
          <w:sz w:val="24"/>
          <w:szCs w:val="24"/>
        </w:rPr>
        <w:t>Como as relações de gênero podem explicar a participação de mulheres em um local de destaque político e social, até então, protagonizado por homens?</w:t>
      </w:r>
    </w:p>
    <w:p w:rsidR="00A72ED6" w:rsidRPr="009C4B8F" w:rsidRDefault="00A72ED6" w:rsidP="009C4B8F">
      <w:pPr>
        <w:pStyle w:val="PargrafodaLista"/>
        <w:numPr>
          <w:ilvl w:val="0"/>
          <w:numId w:val="5"/>
        </w:numPr>
        <w:spacing w:line="360" w:lineRule="auto"/>
        <w:jc w:val="both"/>
        <w:rPr>
          <w:rFonts w:ascii="Times New Roman" w:hAnsi="Times New Roman" w:cs="Times New Roman"/>
          <w:b/>
          <w:sz w:val="24"/>
          <w:szCs w:val="24"/>
        </w:rPr>
      </w:pPr>
      <w:r>
        <w:rPr>
          <w:rFonts w:ascii="Times New Roman" w:hAnsi="Times New Roman" w:cs="Times New Roman"/>
          <w:sz w:val="24"/>
          <w:szCs w:val="24"/>
        </w:rPr>
        <w:t>Quais foram os principais motivos</w:t>
      </w:r>
      <w:r w:rsidR="00BF6C7B">
        <w:rPr>
          <w:rFonts w:ascii="Times New Roman" w:hAnsi="Times New Roman" w:cs="Times New Roman"/>
          <w:sz w:val="24"/>
          <w:szCs w:val="24"/>
        </w:rPr>
        <w:t>, e, por conseguinte, os efeitos provocados</w:t>
      </w:r>
      <w:proofErr w:type="gramStart"/>
      <w:r w:rsidR="00BF6C7B">
        <w:rPr>
          <w:rFonts w:ascii="Times New Roman" w:hAnsi="Times New Roman" w:cs="Times New Roman"/>
          <w:sz w:val="24"/>
          <w:szCs w:val="24"/>
        </w:rPr>
        <w:t xml:space="preserve">  </w:t>
      </w:r>
      <w:proofErr w:type="gramEnd"/>
      <w:r w:rsidR="00BF6C7B">
        <w:rPr>
          <w:rFonts w:ascii="Times New Roman" w:hAnsi="Times New Roman" w:cs="Times New Roman"/>
          <w:sz w:val="24"/>
          <w:szCs w:val="24"/>
        </w:rPr>
        <w:t>pela mobilização de</w:t>
      </w:r>
      <w:r>
        <w:rPr>
          <w:rFonts w:ascii="Times New Roman" w:hAnsi="Times New Roman" w:cs="Times New Roman"/>
          <w:sz w:val="24"/>
          <w:szCs w:val="24"/>
        </w:rPr>
        <w:t xml:space="preserve"> mulheres cristãs feirense</w:t>
      </w:r>
      <w:r w:rsidR="009562C6">
        <w:rPr>
          <w:rFonts w:ascii="Times New Roman" w:hAnsi="Times New Roman" w:cs="Times New Roman"/>
          <w:sz w:val="24"/>
          <w:szCs w:val="24"/>
        </w:rPr>
        <w:t xml:space="preserve">s em apoio às Forças Armadas </w:t>
      </w:r>
      <w:r w:rsidR="00BF6C7B">
        <w:rPr>
          <w:rFonts w:ascii="Times New Roman" w:hAnsi="Times New Roman" w:cs="Times New Roman"/>
          <w:sz w:val="24"/>
          <w:szCs w:val="24"/>
        </w:rPr>
        <w:t>contra o governo João Goulart?</w:t>
      </w:r>
    </w:p>
    <w:p w:rsidR="00543F1B" w:rsidRDefault="00543F1B" w:rsidP="00B80CC3">
      <w:pPr>
        <w:jc w:val="both"/>
        <w:rPr>
          <w:rFonts w:ascii="Times New Roman" w:hAnsi="Times New Roman" w:cs="Times New Roman"/>
          <w:b/>
          <w:sz w:val="24"/>
          <w:szCs w:val="24"/>
        </w:rPr>
      </w:pPr>
    </w:p>
    <w:p w:rsidR="00B80CC3" w:rsidRPr="00B80CC3" w:rsidRDefault="00800A90" w:rsidP="00B80CC3">
      <w:pPr>
        <w:jc w:val="both"/>
        <w:rPr>
          <w:rFonts w:ascii="Times New Roman" w:hAnsi="Times New Roman" w:cs="Times New Roman"/>
          <w:sz w:val="24"/>
          <w:szCs w:val="24"/>
        </w:rPr>
      </w:pPr>
      <w:r w:rsidRPr="00800A90">
        <w:rPr>
          <w:rFonts w:ascii="Times New Roman" w:hAnsi="Times New Roman" w:cs="Times New Roman"/>
          <w:b/>
          <w:sz w:val="24"/>
          <w:szCs w:val="24"/>
        </w:rPr>
        <w:t>OBJETIVOS</w:t>
      </w:r>
      <w:r w:rsidR="00DF505D">
        <w:rPr>
          <w:rFonts w:ascii="Times New Roman" w:hAnsi="Times New Roman" w:cs="Times New Roman"/>
          <w:b/>
          <w:sz w:val="24"/>
          <w:szCs w:val="24"/>
        </w:rPr>
        <w:t>:</w:t>
      </w:r>
    </w:p>
    <w:p w:rsidR="00B80CC3" w:rsidRDefault="00B80CC3" w:rsidP="00B80CC3">
      <w:pPr>
        <w:jc w:val="both"/>
        <w:rPr>
          <w:rFonts w:ascii="Times New Roman" w:hAnsi="Times New Roman" w:cs="Times New Roman"/>
          <w:sz w:val="24"/>
          <w:szCs w:val="24"/>
        </w:rPr>
      </w:pPr>
      <w:r>
        <w:rPr>
          <w:rFonts w:ascii="Times New Roman" w:hAnsi="Times New Roman" w:cs="Times New Roman"/>
          <w:sz w:val="24"/>
          <w:szCs w:val="24"/>
        </w:rPr>
        <w:t>GERAL:</w:t>
      </w:r>
    </w:p>
    <w:p w:rsidR="00B80CC3" w:rsidRDefault="00B80CC3" w:rsidP="00B80CC3">
      <w:pPr>
        <w:pStyle w:val="PargrafodaLista"/>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Analisar </w:t>
      </w:r>
      <w:r w:rsidR="007A67EE">
        <w:rPr>
          <w:rFonts w:ascii="Times New Roman" w:hAnsi="Times New Roman" w:cs="Times New Roman"/>
          <w:sz w:val="24"/>
          <w:szCs w:val="24"/>
        </w:rPr>
        <w:t>a atuação das mulheres cristãs</w:t>
      </w:r>
      <w:r>
        <w:rPr>
          <w:rFonts w:ascii="Times New Roman" w:hAnsi="Times New Roman" w:cs="Times New Roman"/>
          <w:sz w:val="24"/>
          <w:szCs w:val="24"/>
        </w:rPr>
        <w:t xml:space="preserve"> feirenses na organização da Marcha da família com Deus pela Democracia e L</w:t>
      </w:r>
      <w:r w:rsidR="00600FFE">
        <w:rPr>
          <w:rFonts w:ascii="Times New Roman" w:hAnsi="Times New Roman" w:cs="Times New Roman"/>
          <w:sz w:val="24"/>
          <w:szCs w:val="24"/>
        </w:rPr>
        <w:t>iberdade ocorrida</w:t>
      </w:r>
      <w:r w:rsidR="00C94687">
        <w:rPr>
          <w:rFonts w:ascii="Times New Roman" w:hAnsi="Times New Roman" w:cs="Times New Roman"/>
          <w:sz w:val="24"/>
          <w:szCs w:val="24"/>
        </w:rPr>
        <w:t xml:space="preserve"> em</w:t>
      </w:r>
      <w:r w:rsidR="00600FFE">
        <w:rPr>
          <w:rFonts w:ascii="Times New Roman" w:hAnsi="Times New Roman" w:cs="Times New Roman"/>
          <w:sz w:val="24"/>
          <w:szCs w:val="24"/>
        </w:rPr>
        <w:t xml:space="preserve"> 19 de abril</w:t>
      </w:r>
      <w:r>
        <w:rPr>
          <w:rFonts w:ascii="Times New Roman" w:hAnsi="Times New Roman" w:cs="Times New Roman"/>
          <w:sz w:val="24"/>
          <w:szCs w:val="24"/>
        </w:rPr>
        <w:t xml:space="preserve"> de 1964.</w:t>
      </w:r>
    </w:p>
    <w:p w:rsidR="00B80CC3" w:rsidRPr="00B80CC3" w:rsidRDefault="00B80CC3" w:rsidP="00B80CC3">
      <w:pPr>
        <w:jc w:val="both"/>
        <w:rPr>
          <w:rFonts w:ascii="Times New Roman" w:hAnsi="Times New Roman" w:cs="Times New Roman"/>
          <w:sz w:val="24"/>
          <w:szCs w:val="24"/>
        </w:rPr>
      </w:pPr>
      <w:r>
        <w:rPr>
          <w:rFonts w:ascii="Times New Roman" w:hAnsi="Times New Roman" w:cs="Times New Roman"/>
          <w:sz w:val="24"/>
          <w:szCs w:val="24"/>
        </w:rPr>
        <w:t>ESPECÍFICOS:</w:t>
      </w:r>
    </w:p>
    <w:p w:rsidR="00B80CC3" w:rsidRDefault="00C4775B" w:rsidP="00B80CC3">
      <w:pPr>
        <w:pStyle w:val="PargrafodaLista"/>
        <w:numPr>
          <w:ilvl w:val="0"/>
          <w:numId w:val="4"/>
        </w:numPr>
        <w:jc w:val="both"/>
        <w:rPr>
          <w:rFonts w:ascii="Times New Roman" w:hAnsi="Times New Roman" w:cs="Times New Roman"/>
          <w:sz w:val="24"/>
          <w:szCs w:val="24"/>
        </w:rPr>
      </w:pPr>
      <w:r w:rsidRPr="00B80CC3">
        <w:rPr>
          <w:rFonts w:ascii="Times New Roman" w:hAnsi="Times New Roman" w:cs="Times New Roman"/>
          <w:sz w:val="24"/>
          <w:szCs w:val="24"/>
        </w:rPr>
        <w:t xml:space="preserve">Mapear o perfil dessas mulheres (Quem </w:t>
      </w:r>
      <w:proofErr w:type="gramStart"/>
      <w:r w:rsidRPr="00B80CC3">
        <w:rPr>
          <w:rFonts w:ascii="Times New Roman" w:hAnsi="Times New Roman" w:cs="Times New Roman"/>
          <w:sz w:val="24"/>
          <w:szCs w:val="24"/>
        </w:rPr>
        <w:t>eram</w:t>
      </w:r>
      <w:proofErr w:type="gramEnd"/>
      <w:r w:rsidRPr="00B80CC3">
        <w:rPr>
          <w:rFonts w:ascii="Times New Roman" w:hAnsi="Times New Roman" w:cs="Times New Roman"/>
          <w:sz w:val="24"/>
          <w:szCs w:val="24"/>
        </w:rPr>
        <w:t>? O que representavam?)</w:t>
      </w:r>
      <w:r w:rsidR="00800A90" w:rsidRPr="00B80CC3">
        <w:rPr>
          <w:rFonts w:ascii="Times New Roman" w:hAnsi="Times New Roman" w:cs="Times New Roman"/>
          <w:sz w:val="24"/>
          <w:szCs w:val="24"/>
        </w:rPr>
        <w:t>;</w:t>
      </w:r>
    </w:p>
    <w:p w:rsidR="00B80CC3" w:rsidRDefault="00C4775B" w:rsidP="00B80CC3">
      <w:pPr>
        <w:pStyle w:val="PargrafodaLista"/>
        <w:numPr>
          <w:ilvl w:val="0"/>
          <w:numId w:val="4"/>
        </w:numPr>
        <w:jc w:val="both"/>
        <w:rPr>
          <w:rFonts w:ascii="Times New Roman" w:hAnsi="Times New Roman" w:cs="Times New Roman"/>
          <w:sz w:val="24"/>
          <w:szCs w:val="24"/>
        </w:rPr>
      </w:pPr>
      <w:r w:rsidRPr="00B80CC3">
        <w:rPr>
          <w:rFonts w:ascii="Times New Roman" w:hAnsi="Times New Roman" w:cs="Times New Roman"/>
          <w:sz w:val="24"/>
          <w:szCs w:val="24"/>
        </w:rPr>
        <w:t>Perceber o p</w:t>
      </w:r>
      <w:r w:rsidR="007A67EE">
        <w:rPr>
          <w:rFonts w:ascii="Times New Roman" w:hAnsi="Times New Roman" w:cs="Times New Roman"/>
          <w:sz w:val="24"/>
          <w:szCs w:val="24"/>
        </w:rPr>
        <w:t>osicionamento dos setores católico e protestante diante da conjuntura anti</w:t>
      </w:r>
      <w:r w:rsidRPr="00B80CC3">
        <w:rPr>
          <w:rFonts w:ascii="Times New Roman" w:hAnsi="Times New Roman" w:cs="Times New Roman"/>
          <w:sz w:val="24"/>
          <w:szCs w:val="24"/>
        </w:rPr>
        <w:t>comunista</w:t>
      </w:r>
      <w:r w:rsidR="007A67EE">
        <w:rPr>
          <w:rFonts w:ascii="Times New Roman" w:hAnsi="Times New Roman" w:cs="Times New Roman"/>
          <w:sz w:val="24"/>
          <w:szCs w:val="24"/>
        </w:rPr>
        <w:t xml:space="preserve"> em Feira de Santana</w:t>
      </w:r>
      <w:r w:rsidR="00800A90" w:rsidRPr="00B80CC3">
        <w:rPr>
          <w:rFonts w:ascii="Times New Roman" w:hAnsi="Times New Roman" w:cs="Times New Roman"/>
          <w:sz w:val="24"/>
          <w:szCs w:val="24"/>
        </w:rPr>
        <w:t>;</w:t>
      </w:r>
    </w:p>
    <w:p w:rsidR="00BF65DB" w:rsidRDefault="00AD1713" w:rsidP="00800A90">
      <w:pPr>
        <w:pStyle w:val="PargrafodaLista"/>
        <w:numPr>
          <w:ilvl w:val="0"/>
          <w:numId w:val="4"/>
        </w:numPr>
        <w:jc w:val="both"/>
        <w:rPr>
          <w:rFonts w:ascii="Times New Roman" w:hAnsi="Times New Roman" w:cs="Times New Roman"/>
          <w:sz w:val="24"/>
          <w:szCs w:val="24"/>
        </w:rPr>
      </w:pPr>
      <w:r w:rsidRPr="00B80CC3">
        <w:rPr>
          <w:rFonts w:ascii="Times New Roman" w:hAnsi="Times New Roman" w:cs="Times New Roman"/>
          <w:sz w:val="24"/>
          <w:szCs w:val="24"/>
        </w:rPr>
        <w:t xml:space="preserve">Estabelecer uma diferenciação entre as lutas da </w:t>
      </w:r>
      <w:r w:rsidR="00511218" w:rsidRPr="00B80CC3">
        <w:rPr>
          <w:rFonts w:ascii="Times New Roman" w:hAnsi="Times New Roman" w:cs="Times New Roman"/>
          <w:sz w:val="24"/>
          <w:szCs w:val="24"/>
        </w:rPr>
        <w:t>direita e esquerda femininas que protagonizaram o golpe militar de 1964, mais especificamente no município de Feira de Santana</w:t>
      </w:r>
      <w:r w:rsidR="00BD64DA">
        <w:rPr>
          <w:rFonts w:ascii="Times New Roman" w:hAnsi="Times New Roman" w:cs="Times New Roman"/>
          <w:sz w:val="24"/>
          <w:szCs w:val="24"/>
        </w:rPr>
        <w:t>.</w:t>
      </w:r>
    </w:p>
    <w:p w:rsidR="00F4343B" w:rsidRPr="00F4343B" w:rsidRDefault="00F4343B" w:rsidP="00F4343B">
      <w:pPr>
        <w:pStyle w:val="PargrafodaLista"/>
        <w:ind w:left="1425"/>
        <w:jc w:val="both"/>
        <w:rPr>
          <w:rFonts w:ascii="Times New Roman" w:hAnsi="Times New Roman" w:cs="Times New Roman"/>
          <w:sz w:val="24"/>
          <w:szCs w:val="24"/>
        </w:rPr>
      </w:pPr>
    </w:p>
    <w:p w:rsidR="000416B0" w:rsidRDefault="000416B0" w:rsidP="00800A90">
      <w:pPr>
        <w:jc w:val="both"/>
        <w:rPr>
          <w:rFonts w:ascii="Times New Roman" w:hAnsi="Times New Roman" w:cs="Times New Roman"/>
          <w:sz w:val="24"/>
          <w:szCs w:val="24"/>
        </w:rPr>
      </w:pPr>
      <w:r w:rsidRPr="000416B0">
        <w:rPr>
          <w:rFonts w:ascii="Times New Roman" w:hAnsi="Times New Roman" w:cs="Times New Roman"/>
          <w:b/>
          <w:sz w:val="24"/>
          <w:szCs w:val="24"/>
        </w:rPr>
        <w:t>FONTE</w:t>
      </w:r>
      <w:r w:rsidR="004B6CAD">
        <w:rPr>
          <w:rFonts w:ascii="Times New Roman" w:hAnsi="Times New Roman" w:cs="Times New Roman"/>
          <w:b/>
          <w:sz w:val="24"/>
          <w:szCs w:val="24"/>
        </w:rPr>
        <w:t>S</w:t>
      </w:r>
      <w:r w:rsidR="00F4343B">
        <w:rPr>
          <w:rFonts w:ascii="Times New Roman" w:hAnsi="Times New Roman" w:cs="Times New Roman"/>
          <w:b/>
          <w:sz w:val="24"/>
          <w:szCs w:val="24"/>
        </w:rPr>
        <w:t>:</w:t>
      </w:r>
    </w:p>
    <w:p w:rsidR="00BF65DB" w:rsidRDefault="002C044D" w:rsidP="00BF65DB">
      <w:pPr>
        <w:ind w:firstLine="708"/>
        <w:jc w:val="both"/>
        <w:rPr>
          <w:rFonts w:ascii="Times New Roman" w:hAnsi="Times New Roman" w:cs="Times New Roman"/>
          <w:sz w:val="24"/>
          <w:szCs w:val="24"/>
        </w:rPr>
      </w:pPr>
      <w:r>
        <w:rPr>
          <w:rFonts w:ascii="Times New Roman" w:hAnsi="Times New Roman" w:cs="Times New Roman"/>
          <w:sz w:val="24"/>
          <w:szCs w:val="24"/>
        </w:rPr>
        <w:t>O Jornal Folha do Norte foi, durante muito tempo, o princ</w:t>
      </w:r>
      <w:r w:rsidR="00BF65DB">
        <w:rPr>
          <w:rFonts w:ascii="Times New Roman" w:hAnsi="Times New Roman" w:cs="Times New Roman"/>
          <w:sz w:val="24"/>
          <w:szCs w:val="24"/>
        </w:rPr>
        <w:t>ipal meio de comunicação escrito</w:t>
      </w:r>
      <w:r>
        <w:rPr>
          <w:rFonts w:ascii="Times New Roman" w:hAnsi="Times New Roman" w:cs="Times New Roman"/>
          <w:sz w:val="24"/>
          <w:szCs w:val="24"/>
        </w:rPr>
        <w:t xml:space="preserve"> entre os feirenses</w:t>
      </w:r>
      <w:r w:rsidR="00BF65DB">
        <w:rPr>
          <w:rFonts w:ascii="Times New Roman" w:hAnsi="Times New Roman" w:cs="Times New Roman"/>
          <w:sz w:val="24"/>
          <w:szCs w:val="24"/>
        </w:rPr>
        <w:t>. No período proposto, utilizo os</w:t>
      </w:r>
      <w:r>
        <w:rPr>
          <w:rFonts w:ascii="Times New Roman" w:hAnsi="Times New Roman" w:cs="Times New Roman"/>
          <w:sz w:val="24"/>
          <w:szCs w:val="24"/>
        </w:rPr>
        <w:t xml:space="preserve"> periódicos para definir o cenário político e social estabelecido em meio às disputas que tomavam conta dos mais diversos setores em âmbito nacional</w:t>
      </w:r>
      <w:r w:rsidR="00BF65DB">
        <w:rPr>
          <w:rFonts w:ascii="Times New Roman" w:hAnsi="Times New Roman" w:cs="Times New Roman"/>
          <w:sz w:val="24"/>
          <w:szCs w:val="24"/>
        </w:rPr>
        <w:t>, em especial, dois periódicos de abril de 1964</w:t>
      </w:r>
      <w:r>
        <w:rPr>
          <w:rFonts w:ascii="Times New Roman" w:hAnsi="Times New Roman" w:cs="Times New Roman"/>
          <w:sz w:val="24"/>
          <w:szCs w:val="24"/>
        </w:rPr>
        <w:t>.</w:t>
      </w:r>
      <w:r w:rsidR="00BF65DB">
        <w:rPr>
          <w:rFonts w:ascii="Times New Roman" w:hAnsi="Times New Roman" w:cs="Times New Roman"/>
          <w:sz w:val="24"/>
          <w:szCs w:val="24"/>
        </w:rPr>
        <w:t xml:space="preserve"> </w:t>
      </w:r>
      <w:r w:rsidR="00F4343B">
        <w:rPr>
          <w:rFonts w:ascii="Times New Roman" w:hAnsi="Times New Roman" w:cs="Times New Roman"/>
          <w:sz w:val="24"/>
          <w:szCs w:val="24"/>
        </w:rPr>
        <w:t>Os jornais evangélicos do mesmo período, por sua vez, trazem uma abordagem diferenciada sob uma perspectiva religiosa.</w:t>
      </w:r>
    </w:p>
    <w:p w:rsidR="004B6CAD" w:rsidRDefault="002C044D" w:rsidP="00BF65DB">
      <w:pPr>
        <w:ind w:firstLine="708"/>
        <w:jc w:val="both"/>
        <w:rPr>
          <w:rFonts w:ascii="Times New Roman" w:hAnsi="Times New Roman" w:cs="Times New Roman"/>
          <w:sz w:val="24"/>
          <w:szCs w:val="24"/>
        </w:rPr>
      </w:pPr>
      <w:r>
        <w:rPr>
          <w:rFonts w:ascii="Times New Roman" w:hAnsi="Times New Roman" w:cs="Times New Roman"/>
          <w:sz w:val="24"/>
          <w:szCs w:val="24"/>
        </w:rPr>
        <w:t xml:space="preserve">As atas da Câmara de Vereadores também </w:t>
      </w:r>
      <w:proofErr w:type="gramStart"/>
      <w:r>
        <w:rPr>
          <w:rFonts w:ascii="Times New Roman" w:hAnsi="Times New Roman" w:cs="Times New Roman"/>
          <w:sz w:val="24"/>
          <w:szCs w:val="24"/>
        </w:rPr>
        <w:t>mostram-se</w:t>
      </w:r>
      <w:proofErr w:type="gramEnd"/>
      <w:r>
        <w:rPr>
          <w:rFonts w:ascii="Times New Roman" w:hAnsi="Times New Roman" w:cs="Times New Roman"/>
          <w:sz w:val="24"/>
          <w:szCs w:val="24"/>
        </w:rPr>
        <w:t xml:space="preserve"> pertinentes ao citar </w:t>
      </w:r>
      <w:r w:rsidR="00F4343B">
        <w:rPr>
          <w:rFonts w:ascii="Times New Roman" w:hAnsi="Times New Roman" w:cs="Times New Roman"/>
          <w:sz w:val="24"/>
          <w:szCs w:val="24"/>
        </w:rPr>
        <w:t>o cenário que estava sendo construído</w:t>
      </w:r>
      <w:r>
        <w:rPr>
          <w:rFonts w:ascii="Times New Roman" w:hAnsi="Times New Roman" w:cs="Times New Roman"/>
          <w:sz w:val="24"/>
          <w:szCs w:val="24"/>
        </w:rPr>
        <w:t xml:space="preserve"> na cidade nos dias que antecederam a marcha, bem como as consequências dessa manifestação em Feira de Santana, est</w:t>
      </w:r>
      <w:r w:rsidR="00BF65DB">
        <w:rPr>
          <w:rFonts w:ascii="Times New Roman" w:hAnsi="Times New Roman" w:cs="Times New Roman"/>
          <w:sz w:val="24"/>
          <w:szCs w:val="24"/>
        </w:rPr>
        <w:t>endendo-se ao estado da Bahia.</w:t>
      </w:r>
      <w:r w:rsidR="00244D48">
        <w:rPr>
          <w:rStyle w:val="Refdenotaderodap"/>
          <w:rFonts w:ascii="Times New Roman" w:hAnsi="Times New Roman" w:cs="Times New Roman"/>
          <w:sz w:val="24"/>
          <w:szCs w:val="24"/>
        </w:rPr>
        <w:footnoteReference w:id="3"/>
      </w:r>
      <w:r w:rsidR="00BF65DB">
        <w:rPr>
          <w:rFonts w:ascii="Times New Roman" w:hAnsi="Times New Roman" w:cs="Times New Roman"/>
          <w:sz w:val="24"/>
          <w:szCs w:val="24"/>
        </w:rPr>
        <w:t xml:space="preserve"> </w:t>
      </w:r>
      <w:r w:rsidR="00F4343B">
        <w:rPr>
          <w:rFonts w:ascii="Times New Roman" w:hAnsi="Times New Roman" w:cs="Times New Roman"/>
          <w:sz w:val="24"/>
          <w:szCs w:val="24"/>
        </w:rPr>
        <w:t xml:space="preserve">Os livros de atas das igrejas também darão suporte a esse </w:t>
      </w:r>
      <w:r w:rsidR="00F4343B">
        <w:rPr>
          <w:rFonts w:ascii="Times New Roman" w:hAnsi="Times New Roman" w:cs="Times New Roman"/>
          <w:sz w:val="24"/>
          <w:szCs w:val="24"/>
        </w:rPr>
        <w:lastRenderedPageBreak/>
        <w:t>mapeamento, bem como as memórias de membros das instituições católicas e protestantes do período trabalhado.</w:t>
      </w:r>
      <w:r w:rsidR="00BD64DA">
        <w:rPr>
          <w:rFonts w:ascii="Times New Roman" w:hAnsi="Times New Roman" w:cs="Times New Roman"/>
          <w:sz w:val="24"/>
          <w:szCs w:val="24"/>
        </w:rPr>
        <w:t xml:space="preserve"> O uso da História Oral, através de entrevistas, auxiliará na identificação de algumas mulheres que participaram das manifestações de apoio ao golpe, onde as marchas encontram-se inclusas.</w:t>
      </w:r>
    </w:p>
    <w:p w:rsidR="00F4343B" w:rsidRDefault="00F4343B" w:rsidP="00F4343B">
      <w:pPr>
        <w:jc w:val="both"/>
        <w:rPr>
          <w:rFonts w:ascii="Times New Roman" w:hAnsi="Times New Roman" w:cs="Times New Roman"/>
          <w:b/>
          <w:sz w:val="24"/>
          <w:szCs w:val="24"/>
        </w:rPr>
      </w:pPr>
    </w:p>
    <w:p w:rsidR="00F4343B" w:rsidRDefault="00F4343B" w:rsidP="00F4343B">
      <w:pPr>
        <w:jc w:val="both"/>
        <w:rPr>
          <w:rFonts w:ascii="Times New Roman" w:hAnsi="Times New Roman" w:cs="Times New Roman"/>
          <w:b/>
          <w:sz w:val="24"/>
          <w:szCs w:val="24"/>
        </w:rPr>
      </w:pPr>
      <w:r>
        <w:rPr>
          <w:rFonts w:ascii="Times New Roman" w:hAnsi="Times New Roman" w:cs="Times New Roman"/>
          <w:b/>
          <w:sz w:val="24"/>
          <w:szCs w:val="24"/>
        </w:rPr>
        <w:t>BIBLIOGRAFIA</w:t>
      </w:r>
    </w:p>
    <w:p w:rsidR="00F4343B" w:rsidRPr="003342C2" w:rsidRDefault="00F4343B" w:rsidP="00F4343B">
      <w:pPr>
        <w:jc w:val="both"/>
        <w:rPr>
          <w:rFonts w:ascii="Times New Roman" w:hAnsi="Times New Roman" w:cs="Times New Roman"/>
          <w:sz w:val="24"/>
          <w:szCs w:val="24"/>
        </w:rPr>
      </w:pPr>
      <w:r w:rsidRPr="003342C2">
        <w:rPr>
          <w:rFonts w:ascii="Times New Roman" w:hAnsi="Times New Roman" w:cs="Times New Roman"/>
          <w:sz w:val="24"/>
          <w:szCs w:val="24"/>
        </w:rPr>
        <w:t xml:space="preserve">COSTA, Ana Alice A.; FREIRE, Rebeca S.; SANTANA, </w:t>
      </w:r>
      <w:proofErr w:type="spellStart"/>
      <w:r w:rsidRPr="003342C2">
        <w:rPr>
          <w:rFonts w:ascii="Times New Roman" w:hAnsi="Times New Roman" w:cs="Times New Roman"/>
          <w:sz w:val="24"/>
          <w:szCs w:val="24"/>
        </w:rPr>
        <w:t>Ediane</w:t>
      </w:r>
      <w:proofErr w:type="spellEnd"/>
      <w:r w:rsidRPr="003342C2">
        <w:rPr>
          <w:rFonts w:ascii="Times New Roman" w:hAnsi="Times New Roman" w:cs="Times New Roman"/>
          <w:sz w:val="24"/>
          <w:szCs w:val="24"/>
        </w:rPr>
        <w:t xml:space="preserve"> L. As marchas da família com Deus pela Democracia e pela Liberdade na Bahia.</w:t>
      </w:r>
    </w:p>
    <w:p w:rsidR="00F4343B" w:rsidRDefault="00F4343B" w:rsidP="00F4343B">
      <w:pPr>
        <w:jc w:val="both"/>
        <w:rPr>
          <w:rFonts w:ascii="Times New Roman" w:hAnsi="Times New Roman" w:cs="Times New Roman"/>
          <w:sz w:val="24"/>
          <w:szCs w:val="24"/>
        </w:rPr>
      </w:pPr>
      <w:r>
        <w:rPr>
          <w:rFonts w:ascii="Times New Roman" w:hAnsi="Times New Roman" w:cs="Times New Roman"/>
          <w:sz w:val="24"/>
          <w:szCs w:val="24"/>
        </w:rPr>
        <w:t>MOTTA, Rodrigo Pato Sá.</w:t>
      </w:r>
      <w:r w:rsidRPr="003B09CA">
        <w:rPr>
          <w:rFonts w:ascii="Times New Roman" w:hAnsi="Times New Roman" w:cs="Times New Roman"/>
          <w:sz w:val="24"/>
          <w:szCs w:val="24"/>
        </w:rPr>
        <w:t xml:space="preserve"> Em guarda contra o perigo vermelho: o anticomunismo no Brasil (1917</w:t>
      </w:r>
      <w:r w:rsidRPr="003B09CA">
        <w:rPr>
          <w:rFonts w:ascii="Times New Roman" w:hAnsi="Times New Roman" w:cs="Times New Roman"/>
          <w:sz w:val="24"/>
          <w:szCs w:val="24"/>
        </w:rPr>
        <w:softHyphen/>
      </w:r>
      <w:r w:rsidRPr="003B09CA">
        <w:rPr>
          <w:rFonts w:ascii="Times New Roman" w:hAnsi="Times New Roman" w:cs="Times New Roman"/>
          <w:sz w:val="24"/>
          <w:szCs w:val="24"/>
        </w:rPr>
        <w:noBreakHyphen/>
        <w:t>1964). São Paulo: Perspectiva/</w:t>
      </w:r>
      <w:proofErr w:type="gramStart"/>
      <w:r w:rsidRPr="003B09CA">
        <w:rPr>
          <w:rFonts w:ascii="Times New Roman" w:hAnsi="Times New Roman" w:cs="Times New Roman"/>
          <w:sz w:val="24"/>
          <w:szCs w:val="24"/>
        </w:rPr>
        <w:t>Fapesp</w:t>
      </w:r>
      <w:proofErr w:type="gramEnd"/>
      <w:r w:rsidRPr="003B09CA">
        <w:rPr>
          <w:rFonts w:ascii="Times New Roman" w:hAnsi="Times New Roman" w:cs="Times New Roman"/>
          <w:sz w:val="24"/>
          <w:szCs w:val="24"/>
        </w:rPr>
        <w:t>, 2002.</w:t>
      </w:r>
    </w:p>
    <w:p w:rsidR="00F4343B" w:rsidRDefault="00F4343B" w:rsidP="00F4343B">
      <w:pPr>
        <w:jc w:val="both"/>
        <w:rPr>
          <w:rFonts w:ascii="Times New Roman" w:hAnsi="Times New Roman" w:cs="Times New Roman"/>
          <w:sz w:val="24"/>
          <w:szCs w:val="24"/>
        </w:rPr>
      </w:pPr>
      <w:r>
        <w:rPr>
          <w:rFonts w:ascii="Times New Roman" w:hAnsi="Times New Roman" w:cs="Times New Roman"/>
          <w:sz w:val="24"/>
          <w:szCs w:val="24"/>
        </w:rPr>
        <w:t xml:space="preserve">ALMEIDA, Luciane Silva de. </w:t>
      </w:r>
      <w:r w:rsidRPr="003B09CA">
        <w:rPr>
          <w:rFonts w:ascii="Times New Roman" w:hAnsi="Times New Roman" w:cs="Times New Roman"/>
          <w:sz w:val="24"/>
          <w:szCs w:val="24"/>
        </w:rPr>
        <w:t>A I</w:t>
      </w:r>
      <w:r>
        <w:rPr>
          <w:rFonts w:ascii="Times New Roman" w:hAnsi="Times New Roman" w:cs="Times New Roman"/>
          <w:sz w:val="24"/>
          <w:szCs w:val="24"/>
        </w:rPr>
        <w:t>greja Anticomunista: representações políticas dos batistas em Feira de Santana (1964-1980).</w:t>
      </w:r>
    </w:p>
    <w:p w:rsidR="00F4343B" w:rsidRDefault="00F4343B" w:rsidP="00F4343B">
      <w:pPr>
        <w:jc w:val="both"/>
        <w:rPr>
          <w:rFonts w:ascii="Times New Roman" w:hAnsi="Times New Roman" w:cs="Times New Roman"/>
          <w:sz w:val="24"/>
          <w:szCs w:val="24"/>
        </w:rPr>
      </w:pPr>
      <w:r>
        <w:rPr>
          <w:rFonts w:ascii="Times New Roman" w:hAnsi="Times New Roman" w:cs="Times New Roman"/>
          <w:sz w:val="24"/>
          <w:szCs w:val="24"/>
        </w:rPr>
        <w:t xml:space="preserve">SANTANA, </w:t>
      </w:r>
      <w:proofErr w:type="spellStart"/>
      <w:r>
        <w:rPr>
          <w:rFonts w:ascii="Times New Roman" w:hAnsi="Times New Roman" w:cs="Times New Roman"/>
          <w:sz w:val="24"/>
          <w:szCs w:val="24"/>
        </w:rPr>
        <w:t>Ediane</w:t>
      </w:r>
      <w:proofErr w:type="spellEnd"/>
      <w:r>
        <w:rPr>
          <w:rFonts w:ascii="Times New Roman" w:hAnsi="Times New Roman" w:cs="Times New Roman"/>
          <w:sz w:val="24"/>
          <w:szCs w:val="24"/>
        </w:rPr>
        <w:t xml:space="preserve"> Lopes de. </w:t>
      </w:r>
      <w:r w:rsidRPr="0049323F">
        <w:rPr>
          <w:rFonts w:ascii="Times New Roman" w:hAnsi="Times New Roman" w:cs="Times New Roman"/>
          <w:i/>
          <w:sz w:val="24"/>
          <w:szCs w:val="24"/>
        </w:rPr>
        <w:t>Em nome da família, da moral e da propriedade: Amém!</w:t>
      </w:r>
      <w:r>
        <w:rPr>
          <w:rFonts w:ascii="Times New Roman" w:hAnsi="Times New Roman" w:cs="Times New Roman"/>
          <w:sz w:val="24"/>
          <w:szCs w:val="24"/>
        </w:rPr>
        <w:t xml:space="preserve"> As mulheres baianas na organização da Marcha da Família em Salvador </w:t>
      </w:r>
      <w:r w:rsidRPr="00254A01">
        <w:rPr>
          <w:rFonts w:ascii="Times New Roman" w:hAnsi="Times New Roman" w:cs="Times New Roman"/>
          <w:sz w:val="24"/>
          <w:szCs w:val="24"/>
        </w:rPr>
        <w:t xml:space="preserve">(1962-1964). / </w:t>
      </w:r>
      <w:proofErr w:type="spellStart"/>
      <w:r w:rsidRPr="00254A01">
        <w:rPr>
          <w:rFonts w:ascii="Times New Roman" w:hAnsi="Times New Roman" w:cs="Times New Roman"/>
          <w:sz w:val="24"/>
          <w:szCs w:val="24"/>
        </w:rPr>
        <w:t>Ediane</w:t>
      </w:r>
      <w:proofErr w:type="spellEnd"/>
      <w:r w:rsidRPr="00254A01">
        <w:rPr>
          <w:rFonts w:ascii="Times New Roman" w:hAnsi="Times New Roman" w:cs="Times New Roman"/>
          <w:sz w:val="24"/>
          <w:szCs w:val="24"/>
        </w:rPr>
        <w:t xml:space="preserve"> Lopes de</w:t>
      </w:r>
      <w:proofErr w:type="gramStart"/>
      <w:r w:rsidRPr="00254A01">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End"/>
      <w:r w:rsidRPr="00254A01">
        <w:rPr>
          <w:rFonts w:ascii="Times New Roman" w:hAnsi="Times New Roman" w:cs="Times New Roman"/>
          <w:sz w:val="24"/>
          <w:szCs w:val="24"/>
        </w:rPr>
        <w:t>Santana. – Salvador, 2009.</w:t>
      </w:r>
    </w:p>
    <w:p w:rsidR="00F4343B" w:rsidRDefault="00F4343B" w:rsidP="00F4343B">
      <w:pPr>
        <w:jc w:val="both"/>
        <w:rPr>
          <w:rFonts w:ascii="Times New Roman" w:hAnsi="Times New Roman" w:cs="Times New Roman"/>
          <w:sz w:val="24"/>
          <w:szCs w:val="24"/>
        </w:rPr>
      </w:pPr>
      <w:r>
        <w:rPr>
          <w:rFonts w:ascii="Times New Roman" w:hAnsi="Times New Roman" w:cs="Times New Roman"/>
          <w:sz w:val="24"/>
          <w:szCs w:val="24"/>
        </w:rPr>
        <w:t xml:space="preserve">SOIHET, Rachel. Feminismos e </w:t>
      </w:r>
      <w:proofErr w:type="spellStart"/>
      <w:r>
        <w:rPr>
          <w:rFonts w:ascii="Times New Roman" w:hAnsi="Times New Roman" w:cs="Times New Roman"/>
          <w:sz w:val="24"/>
          <w:szCs w:val="24"/>
        </w:rPr>
        <w:t>antifeminismos</w:t>
      </w:r>
      <w:proofErr w:type="spellEnd"/>
      <w:r>
        <w:rPr>
          <w:rFonts w:ascii="Times New Roman" w:hAnsi="Times New Roman" w:cs="Times New Roman"/>
          <w:sz w:val="24"/>
          <w:szCs w:val="24"/>
        </w:rPr>
        <w:t xml:space="preserve">: mulheres e suas lutas pela conquista da cidadania plena. Rio de Janeiro: </w:t>
      </w:r>
      <w:proofErr w:type="gramStart"/>
      <w:r>
        <w:rPr>
          <w:rFonts w:ascii="Times New Roman" w:hAnsi="Times New Roman" w:cs="Times New Roman"/>
          <w:sz w:val="24"/>
          <w:szCs w:val="24"/>
        </w:rPr>
        <w:t>7Letras</w:t>
      </w:r>
      <w:proofErr w:type="gramEnd"/>
      <w:r>
        <w:rPr>
          <w:rFonts w:ascii="Times New Roman" w:hAnsi="Times New Roman" w:cs="Times New Roman"/>
          <w:sz w:val="24"/>
          <w:szCs w:val="24"/>
        </w:rPr>
        <w:t>, 2013.</w:t>
      </w:r>
    </w:p>
    <w:p w:rsidR="00F4343B" w:rsidRDefault="00F4343B" w:rsidP="00F4343B">
      <w:pPr>
        <w:jc w:val="both"/>
        <w:rPr>
          <w:rFonts w:ascii="Times New Roman" w:hAnsi="Times New Roman" w:cs="Times New Roman"/>
          <w:sz w:val="24"/>
          <w:szCs w:val="24"/>
        </w:rPr>
      </w:pPr>
      <w:r>
        <w:rPr>
          <w:rFonts w:ascii="Times New Roman" w:hAnsi="Times New Roman" w:cs="Times New Roman"/>
          <w:sz w:val="24"/>
          <w:szCs w:val="24"/>
        </w:rPr>
        <w:t>PRESOT, Aline Alves. As Marchas da Família com Deus pela Liberdade e o Golpe de 1964. Dissertação (Mestrado em História Social) – Universidade Federal do Rio de Janeiro, Rio de Janeiro, 2004.</w:t>
      </w:r>
    </w:p>
    <w:p w:rsidR="00F4343B" w:rsidRDefault="00F4343B" w:rsidP="00F4343B">
      <w:pPr>
        <w:jc w:val="both"/>
        <w:rPr>
          <w:rFonts w:ascii="Times New Roman" w:hAnsi="Times New Roman" w:cs="Times New Roman"/>
          <w:sz w:val="24"/>
          <w:szCs w:val="24"/>
        </w:rPr>
      </w:pPr>
      <w:r>
        <w:rPr>
          <w:rFonts w:ascii="Times New Roman" w:hAnsi="Times New Roman" w:cs="Times New Roman"/>
          <w:sz w:val="24"/>
          <w:szCs w:val="24"/>
        </w:rPr>
        <w:t xml:space="preserve">PINTO, </w:t>
      </w:r>
      <w:proofErr w:type="spellStart"/>
      <w:r>
        <w:rPr>
          <w:rFonts w:ascii="Times New Roman" w:hAnsi="Times New Roman" w:cs="Times New Roman"/>
          <w:sz w:val="24"/>
          <w:szCs w:val="24"/>
        </w:rPr>
        <w:t>Céli</w:t>
      </w:r>
      <w:proofErr w:type="spellEnd"/>
      <w:r>
        <w:rPr>
          <w:rFonts w:ascii="Times New Roman" w:hAnsi="Times New Roman" w:cs="Times New Roman"/>
          <w:sz w:val="24"/>
          <w:szCs w:val="24"/>
        </w:rPr>
        <w:t xml:space="preserve"> Regina Jardim. “Movimentos sociais: espaços privilegiados da mulher enquanto sujeito político”. In: COSTA, Albertina e BRUSCHINI, Cristina (</w:t>
      </w:r>
      <w:proofErr w:type="spellStart"/>
      <w:r>
        <w:rPr>
          <w:rFonts w:ascii="Times New Roman" w:hAnsi="Times New Roman" w:cs="Times New Roman"/>
          <w:sz w:val="24"/>
          <w:szCs w:val="24"/>
        </w:rPr>
        <w:t>orgs</w:t>
      </w:r>
      <w:proofErr w:type="spellEnd"/>
      <w:r>
        <w:rPr>
          <w:rFonts w:ascii="Times New Roman" w:hAnsi="Times New Roman" w:cs="Times New Roman"/>
          <w:sz w:val="24"/>
          <w:szCs w:val="24"/>
        </w:rPr>
        <w:t>.). Uma questão de gênero. São Paulo: Rosa dos tempos e Fundação Carlos Chagas, 1992, p. 256-</w:t>
      </w:r>
      <w:proofErr w:type="gramStart"/>
      <w:r>
        <w:rPr>
          <w:rFonts w:ascii="Times New Roman" w:hAnsi="Times New Roman" w:cs="Times New Roman"/>
          <w:sz w:val="24"/>
          <w:szCs w:val="24"/>
        </w:rPr>
        <w:t>270</w:t>
      </w:r>
      <w:proofErr w:type="gramEnd"/>
    </w:p>
    <w:p w:rsidR="00F4343B" w:rsidRDefault="00F4343B" w:rsidP="00F4343B">
      <w:pPr>
        <w:jc w:val="both"/>
        <w:rPr>
          <w:rFonts w:ascii="Times New Roman" w:hAnsi="Times New Roman" w:cs="Times New Roman"/>
          <w:sz w:val="24"/>
          <w:szCs w:val="24"/>
        </w:rPr>
      </w:pPr>
      <w:r>
        <w:rPr>
          <w:rFonts w:ascii="Times New Roman" w:hAnsi="Times New Roman" w:cs="Times New Roman"/>
          <w:sz w:val="24"/>
          <w:szCs w:val="24"/>
        </w:rPr>
        <w:t>LINS, Rafael Quintela Alves. A cidade ferve e o bicho espreita: os dominantes e a política em Feira de Santana (1945-1964) / Rafael Quintela Alves Lins, 2014, 150 f.</w:t>
      </w:r>
    </w:p>
    <w:p w:rsidR="00F4343B" w:rsidRDefault="00F4343B" w:rsidP="00F4343B">
      <w:pPr>
        <w:jc w:val="both"/>
        <w:rPr>
          <w:rFonts w:ascii="Times New Roman" w:hAnsi="Times New Roman" w:cs="Times New Roman"/>
          <w:sz w:val="24"/>
          <w:szCs w:val="24"/>
        </w:rPr>
      </w:pPr>
      <w:r>
        <w:rPr>
          <w:rFonts w:ascii="Times New Roman" w:hAnsi="Times New Roman" w:cs="Times New Roman"/>
          <w:sz w:val="24"/>
          <w:szCs w:val="24"/>
        </w:rPr>
        <w:t>CORRÊA, Diego Carvalho. O futuro do passado: uma cidade para o progresso e, o progresso para cidade em João Durval Carneiro (1967-1971). 2011. 124 f. Dissertação (Mestrado em História) – Universidade Estadual de Feira de Santana, Programa de Pós-Graduação em História, Feira de Santana, 2011.</w:t>
      </w:r>
    </w:p>
    <w:p w:rsidR="00F4343B" w:rsidRDefault="00F4343B" w:rsidP="00F4343B">
      <w:pPr>
        <w:jc w:val="both"/>
        <w:rPr>
          <w:rFonts w:ascii="Times New Roman" w:hAnsi="Times New Roman" w:cs="Times New Roman"/>
          <w:sz w:val="24"/>
          <w:szCs w:val="24"/>
        </w:rPr>
      </w:pPr>
      <w:r>
        <w:rPr>
          <w:rFonts w:ascii="Times New Roman" w:hAnsi="Times New Roman" w:cs="Times New Roman"/>
          <w:sz w:val="24"/>
          <w:szCs w:val="24"/>
        </w:rPr>
        <w:t>CORRÊA, Diego Carvalho. Ações políticas, historiografia e golpe de 1964 em Feira de Santana. A Pala Revista. Feira de Santana, BA: Universidade Estadual de Feira de Santana, ano 04, jun. 2014, semestral, p.17.</w:t>
      </w:r>
    </w:p>
    <w:p w:rsidR="00F4343B" w:rsidRDefault="00F4343B" w:rsidP="00F4343B">
      <w:pPr>
        <w:jc w:val="both"/>
        <w:rPr>
          <w:rFonts w:ascii="Times New Roman" w:hAnsi="Times New Roman" w:cs="Times New Roman"/>
          <w:sz w:val="24"/>
          <w:szCs w:val="24"/>
        </w:rPr>
      </w:pPr>
      <w:r>
        <w:rPr>
          <w:rFonts w:ascii="Times New Roman" w:hAnsi="Times New Roman" w:cs="Times New Roman"/>
          <w:sz w:val="24"/>
          <w:szCs w:val="24"/>
        </w:rPr>
        <w:t xml:space="preserve">DANTAS, Paulo Fábio. Quebra da casca do ovo: A elite baiana e a obra do golpe 1964. </w:t>
      </w:r>
      <w:proofErr w:type="gramStart"/>
      <w:r>
        <w:rPr>
          <w:rFonts w:ascii="Times New Roman" w:hAnsi="Times New Roman" w:cs="Times New Roman"/>
          <w:sz w:val="24"/>
          <w:szCs w:val="24"/>
        </w:rPr>
        <w:t>p.</w:t>
      </w:r>
      <w:proofErr w:type="gramEnd"/>
      <w:r>
        <w:rPr>
          <w:rFonts w:ascii="Times New Roman" w:hAnsi="Times New Roman" w:cs="Times New Roman"/>
          <w:sz w:val="24"/>
          <w:szCs w:val="24"/>
        </w:rPr>
        <w:t xml:space="preserve"> 02. Disponível em: Acesso em: 21 fev. 2014.</w:t>
      </w:r>
    </w:p>
    <w:p w:rsidR="00F4343B" w:rsidRDefault="00F4343B" w:rsidP="00F4343B">
      <w:pPr>
        <w:jc w:val="both"/>
        <w:rPr>
          <w:rFonts w:ascii="Times New Roman" w:hAnsi="Times New Roman" w:cs="Times New Roman"/>
          <w:sz w:val="24"/>
          <w:szCs w:val="24"/>
        </w:rPr>
      </w:pPr>
      <w:r>
        <w:rPr>
          <w:rFonts w:ascii="Times New Roman" w:hAnsi="Times New Roman" w:cs="Times New Roman"/>
          <w:sz w:val="24"/>
          <w:szCs w:val="24"/>
        </w:rPr>
        <w:t>PERROT, Michelle. Os excluídos da história: operários, mulheres e prisioneiros. Rio de Janeiro: Paz e Terra, 1988.</w:t>
      </w:r>
    </w:p>
    <w:p w:rsidR="00F4343B" w:rsidRPr="000416B0" w:rsidRDefault="00F4343B" w:rsidP="00F4343B">
      <w:pPr>
        <w:jc w:val="both"/>
        <w:rPr>
          <w:rFonts w:ascii="Times New Roman" w:hAnsi="Times New Roman" w:cs="Times New Roman"/>
          <w:sz w:val="24"/>
          <w:szCs w:val="24"/>
        </w:rPr>
      </w:pPr>
    </w:p>
    <w:p w:rsidR="00CF4541" w:rsidRDefault="000416B0" w:rsidP="00CF4541">
      <w:pPr>
        <w:spacing w:line="360" w:lineRule="auto"/>
        <w:jc w:val="center"/>
        <w:rPr>
          <w:b/>
        </w:rPr>
      </w:pPr>
      <w:r>
        <w:rPr>
          <w:rFonts w:ascii="Times New Roman" w:hAnsi="Times New Roman" w:cs="Times New Roman"/>
          <w:sz w:val="24"/>
          <w:szCs w:val="24"/>
        </w:rPr>
        <w:lastRenderedPageBreak/>
        <w:t>.</w:t>
      </w:r>
      <w:r w:rsidR="00CF4541" w:rsidRPr="00CF4541">
        <w:rPr>
          <w:b/>
        </w:rPr>
        <w:t xml:space="preserve"> </w:t>
      </w:r>
    </w:p>
    <w:sectPr w:rsidR="00CF4541" w:rsidSect="002C67CF">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6CA" w:rsidRDefault="005A36CA" w:rsidP="00543F1B">
      <w:pPr>
        <w:spacing w:after="0" w:line="240" w:lineRule="auto"/>
      </w:pPr>
      <w:r>
        <w:separator/>
      </w:r>
    </w:p>
  </w:endnote>
  <w:endnote w:type="continuationSeparator" w:id="0">
    <w:p w:rsidR="005A36CA" w:rsidRDefault="005A36CA" w:rsidP="00543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6CA" w:rsidRDefault="005A36CA" w:rsidP="00543F1B">
      <w:pPr>
        <w:spacing w:after="0" w:line="240" w:lineRule="auto"/>
      </w:pPr>
      <w:r>
        <w:separator/>
      </w:r>
    </w:p>
  </w:footnote>
  <w:footnote w:type="continuationSeparator" w:id="0">
    <w:p w:rsidR="005A36CA" w:rsidRDefault="005A36CA" w:rsidP="00543F1B">
      <w:pPr>
        <w:spacing w:after="0" w:line="240" w:lineRule="auto"/>
      </w:pPr>
      <w:r>
        <w:continuationSeparator/>
      </w:r>
    </w:p>
  </w:footnote>
  <w:footnote w:id="1">
    <w:p w:rsidR="009D3A7F" w:rsidRPr="009D3A7F" w:rsidRDefault="009D3A7F">
      <w:pPr>
        <w:pStyle w:val="Textodenotaderodap"/>
      </w:pPr>
      <w:r w:rsidRPr="009D3A7F">
        <w:rPr>
          <w:rStyle w:val="Refdenotaderodap"/>
        </w:rPr>
        <w:footnoteRef/>
      </w:r>
      <w:r w:rsidRPr="009D3A7F">
        <w:t xml:space="preserve"> </w:t>
      </w:r>
      <w:r w:rsidRPr="009D3A7F">
        <w:rPr>
          <w:rFonts w:ascii="Times New Roman" w:hAnsi="Times New Roman" w:cs="Times New Roman"/>
        </w:rPr>
        <w:t xml:space="preserve">COSTA, Ana Alice A.; FREIRE, Rebeca S.; SANTANA, </w:t>
      </w:r>
      <w:proofErr w:type="spellStart"/>
      <w:r w:rsidRPr="009D3A7F">
        <w:rPr>
          <w:rFonts w:ascii="Times New Roman" w:hAnsi="Times New Roman" w:cs="Times New Roman"/>
        </w:rPr>
        <w:t>Ediane</w:t>
      </w:r>
      <w:proofErr w:type="spellEnd"/>
      <w:r w:rsidRPr="009D3A7F">
        <w:rPr>
          <w:rFonts w:ascii="Times New Roman" w:hAnsi="Times New Roman" w:cs="Times New Roman"/>
        </w:rPr>
        <w:t xml:space="preserve"> L. As marchas da família com Deus pela Democracia e pela Liberdade na Bahia.</w:t>
      </w:r>
    </w:p>
  </w:footnote>
  <w:footnote w:id="2">
    <w:p w:rsidR="009D3A7F" w:rsidRPr="009D3A7F" w:rsidRDefault="009D3A7F">
      <w:pPr>
        <w:pStyle w:val="Textodenotaderodap"/>
        <w:rPr>
          <w:rFonts w:ascii="Times New Roman" w:hAnsi="Times New Roman" w:cs="Times New Roman"/>
        </w:rPr>
      </w:pPr>
      <w:r>
        <w:rPr>
          <w:rStyle w:val="Refdenotaderodap"/>
        </w:rPr>
        <w:footnoteRef/>
      </w:r>
      <w:r>
        <w:t xml:space="preserve"> </w:t>
      </w:r>
      <w:r w:rsidRPr="009D3A7F">
        <w:rPr>
          <w:rFonts w:ascii="Times New Roman" w:hAnsi="Times New Roman" w:cs="Times New Roman"/>
        </w:rPr>
        <w:t>FEIRA DE SANTANA. Ata da Câmara dos Vereadores, 07ª Sessão Ordinária, 20 abr. 1964. P. 186. (ACM/FSA)</w:t>
      </w:r>
    </w:p>
  </w:footnote>
  <w:footnote w:id="3">
    <w:p w:rsidR="00244D48" w:rsidRPr="00244D48" w:rsidRDefault="00244D48">
      <w:pPr>
        <w:pStyle w:val="Textodenotaderodap"/>
        <w:rPr>
          <w:rFonts w:ascii="Times New Roman" w:hAnsi="Times New Roman" w:cs="Times New Roman"/>
        </w:rPr>
      </w:pPr>
      <w:r>
        <w:rPr>
          <w:rStyle w:val="Refdenotaderodap"/>
        </w:rPr>
        <w:footnoteRef/>
      </w:r>
      <w:r>
        <w:t xml:space="preserve"> </w:t>
      </w:r>
      <w:r w:rsidRPr="00244D48">
        <w:rPr>
          <w:rFonts w:ascii="Times New Roman" w:hAnsi="Times New Roman" w:cs="Times New Roman"/>
        </w:rPr>
        <w:t xml:space="preserve">FEIRA DE SANTANA. Ata da Câmara dos Vereadores, 16ª Sessão Ordinária, 08 maio 1964. </w:t>
      </w:r>
      <w:proofErr w:type="gramStart"/>
      <w:r w:rsidRPr="00244D48">
        <w:rPr>
          <w:rFonts w:ascii="Times New Roman" w:hAnsi="Times New Roman" w:cs="Times New Roman"/>
        </w:rPr>
        <w:t>p.</w:t>
      </w:r>
      <w:proofErr w:type="gramEnd"/>
      <w:r w:rsidRPr="00244D48">
        <w:rPr>
          <w:rFonts w:ascii="Times New Roman" w:hAnsi="Times New Roman" w:cs="Times New Roman"/>
        </w:rPr>
        <w:t>196 (ACM/FSA)</w:t>
      </w:r>
    </w:p>
    <w:p w:rsidR="00244D48" w:rsidRPr="00244D48" w:rsidRDefault="00244D48" w:rsidP="00244D48">
      <w:pPr>
        <w:pStyle w:val="Textodenotaderodap"/>
        <w:rPr>
          <w:rFonts w:ascii="Times New Roman" w:hAnsi="Times New Roman" w:cs="Times New Roman"/>
        </w:rPr>
      </w:pPr>
      <w:r w:rsidRPr="00244D48">
        <w:rPr>
          <w:rFonts w:ascii="Times New Roman" w:hAnsi="Times New Roman" w:cs="Times New Roman"/>
        </w:rPr>
        <w:t xml:space="preserve">FEIRA DE SANTANA. Ata da Câmara dos Vereadores, 16ª Sessão Ordinária, 08 maio 1964. </w:t>
      </w:r>
      <w:proofErr w:type="gramStart"/>
      <w:r w:rsidRPr="00244D48">
        <w:rPr>
          <w:rFonts w:ascii="Times New Roman" w:hAnsi="Times New Roman" w:cs="Times New Roman"/>
        </w:rPr>
        <w:t>p.</w:t>
      </w:r>
      <w:proofErr w:type="gramEnd"/>
      <w:r w:rsidRPr="00244D48">
        <w:rPr>
          <w:rFonts w:ascii="Times New Roman" w:hAnsi="Times New Roman" w:cs="Times New Roman"/>
        </w:rPr>
        <w:t>197 (ACM/FSA)</w:t>
      </w:r>
    </w:p>
    <w:p w:rsidR="00244D48" w:rsidRPr="00244D48" w:rsidRDefault="00244D48">
      <w:pPr>
        <w:pStyle w:val="Textodenotaderodap"/>
        <w:rPr>
          <w:rFonts w:ascii="Times New Roman" w:hAnsi="Times New Roman" w:cs="Times New Roman"/>
        </w:rPr>
      </w:pPr>
      <w:r w:rsidRPr="00244D48">
        <w:rPr>
          <w:rFonts w:ascii="Times New Roman" w:hAnsi="Times New Roman" w:cs="Times New Roman"/>
        </w:rPr>
        <w:t xml:space="preserve">FEIRA DE SANTANA. Ata da Câmara dos Vereadores, 16ª Sessão Ordinária, 09 maio 1964. </w:t>
      </w:r>
      <w:proofErr w:type="gramStart"/>
      <w:r w:rsidRPr="00244D48">
        <w:rPr>
          <w:rFonts w:ascii="Times New Roman" w:hAnsi="Times New Roman" w:cs="Times New Roman"/>
        </w:rPr>
        <w:t>p.</w:t>
      </w:r>
      <w:proofErr w:type="gramEnd"/>
      <w:r w:rsidRPr="00244D48">
        <w:rPr>
          <w:rFonts w:ascii="Times New Roman" w:hAnsi="Times New Roman" w:cs="Times New Roman"/>
        </w:rPr>
        <w:t xml:space="preserve"> 198 (ACM/FSA)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A6ED0"/>
    <w:multiLevelType w:val="hybridMultilevel"/>
    <w:tmpl w:val="D602B1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0AB207A"/>
    <w:multiLevelType w:val="hybridMultilevel"/>
    <w:tmpl w:val="3E8C0F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16B560F9"/>
    <w:multiLevelType w:val="hybridMultilevel"/>
    <w:tmpl w:val="B1C207C4"/>
    <w:lvl w:ilvl="0" w:tplc="9BE8BB8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0F9053F"/>
    <w:multiLevelType w:val="hybridMultilevel"/>
    <w:tmpl w:val="BF60723E"/>
    <w:lvl w:ilvl="0" w:tplc="04160001">
      <w:start w:val="1"/>
      <w:numFmt w:val="bullet"/>
      <w:lvlText w:val=""/>
      <w:lvlJc w:val="left"/>
      <w:pPr>
        <w:ind w:left="1425" w:hanging="360"/>
      </w:pPr>
      <w:rPr>
        <w:rFonts w:ascii="Symbol" w:hAnsi="Symbol" w:hint="default"/>
      </w:rPr>
    </w:lvl>
    <w:lvl w:ilvl="1" w:tplc="04160003" w:tentative="1">
      <w:start w:val="1"/>
      <w:numFmt w:val="bullet"/>
      <w:lvlText w:val="o"/>
      <w:lvlJc w:val="left"/>
      <w:pPr>
        <w:ind w:left="2145" w:hanging="360"/>
      </w:pPr>
      <w:rPr>
        <w:rFonts w:ascii="Courier New" w:hAnsi="Courier New" w:cs="Courier New" w:hint="default"/>
      </w:rPr>
    </w:lvl>
    <w:lvl w:ilvl="2" w:tplc="04160005" w:tentative="1">
      <w:start w:val="1"/>
      <w:numFmt w:val="bullet"/>
      <w:lvlText w:val=""/>
      <w:lvlJc w:val="left"/>
      <w:pPr>
        <w:ind w:left="2865" w:hanging="360"/>
      </w:pPr>
      <w:rPr>
        <w:rFonts w:ascii="Wingdings" w:hAnsi="Wingdings" w:hint="default"/>
      </w:rPr>
    </w:lvl>
    <w:lvl w:ilvl="3" w:tplc="04160001" w:tentative="1">
      <w:start w:val="1"/>
      <w:numFmt w:val="bullet"/>
      <w:lvlText w:val=""/>
      <w:lvlJc w:val="left"/>
      <w:pPr>
        <w:ind w:left="3585" w:hanging="360"/>
      </w:pPr>
      <w:rPr>
        <w:rFonts w:ascii="Symbol" w:hAnsi="Symbol" w:hint="default"/>
      </w:rPr>
    </w:lvl>
    <w:lvl w:ilvl="4" w:tplc="04160003" w:tentative="1">
      <w:start w:val="1"/>
      <w:numFmt w:val="bullet"/>
      <w:lvlText w:val="o"/>
      <w:lvlJc w:val="left"/>
      <w:pPr>
        <w:ind w:left="4305" w:hanging="360"/>
      </w:pPr>
      <w:rPr>
        <w:rFonts w:ascii="Courier New" w:hAnsi="Courier New" w:cs="Courier New" w:hint="default"/>
      </w:rPr>
    </w:lvl>
    <w:lvl w:ilvl="5" w:tplc="04160005" w:tentative="1">
      <w:start w:val="1"/>
      <w:numFmt w:val="bullet"/>
      <w:lvlText w:val=""/>
      <w:lvlJc w:val="left"/>
      <w:pPr>
        <w:ind w:left="5025" w:hanging="360"/>
      </w:pPr>
      <w:rPr>
        <w:rFonts w:ascii="Wingdings" w:hAnsi="Wingdings" w:hint="default"/>
      </w:rPr>
    </w:lvl>
    <w:lvl w:ilvl="6" w:tplc="04160001" w:tentative="1">
      <w:start w:val="1"/>
      <w:numFmt w:val="bullet"/>
      <w:lvlText w:val=""/>
      <w:lvlJc w:val="left"/>
      <w:pPr>
        <w:ind w:left="5745" w:hanging="360"/>
      </w:pPr>
      <w:rPr>
        <w:rFonts w:ascii="Symbol" w:hAnsi="Symbol" w:hint="default"/>
      </w:rPr>
    </w:lvl>
    <w:lvl w:ilvl="7" w:tplc="04160003" w:tentative="1">
      <w:start w:val="1"/>
      <w:numFmt w:val="bullet"/>
      <w:lvlText w:val="o"/>
      <w:lvlJc w:val="left"/>
      <w:pPr>
        <w:ind w:left="6465" w:hanging="360"/>
      </w:pPr>
      <w:rPr>
        <w:rFonts w:ascii="Courier New" w:hAnsi="Courier New" w:cs="Courier New" w:hint="default"/>
      </w:rPr>
    </w:lvl>
    <w:lvl w:ilvl="8" w:tplc="04160005" w:tentative="1">
      <w:start w:val="1"/>
      <w:numFmt w:val="bullet"/>
      <w:lvlText w:val=""/>
      <w:lvlJc w:val="left"/>
      <w:pPr>
        <w:ind w:left="7185" w:hanging="360"/>
      </w:pPr>
      <w:rPr>
        <w:rFonts w:ascii="Wingdings" w:hAnsi="Wingdings" w:hint="default"/>
      </w:rPr>
    </w:lvl>
  </w:abstractNum>
  <w:abstractNum w:abstractNumId="4">
    <w:nsid w:val="4F9972B6"/>
    <w:multiLevelType w:val="hybridMultilevel"/>
    <w:tmpl w:val="03505D8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128"/>
    <w:rsid w:val="00014321"/>
    <w:rsid w:val="00032335"/>
    <w:rsid w:val="00037F54"/>
    <w:rsid w:val="000416B0"/>
    <w:rsid w:val="00056C37"/>
    <w:rsid w:val="00060BE8"/>
    <w:rsid w:val="00097C35"/>
    <w:rsid w:val="000A31A5"/>
    <w:rsid w:val="000E52E6"/>
    <w:rsid w:val="00111B1B"/>
    <w:rsid w:val="001668A6"/>
    <w:rsid w:val="001A163B"/>
    <w:rsid w:val="001A18EB"/>
    <w:rsid w:val="001C0BA2"/>
    <w:rsid w:val="001D7978"/>
    <w:rsid w:val="001E75CA"/>
    <w:rsid w:val="002207B4"/>
    <w:rsid w:val="00241953"/>
    <w:rsid w:val="00244D48"/>
    <w:rsid w:val="00254A01"/>
    <w:rsid w:val="002C044D"/>
    <w:rsid w:val="002C67CF"/>
    <w:rsid w:val="002F7B5F"/>
    <w:rsid w:val="00302433"/>
    <w:rsid w:val="003156A6"/>
    <w:rsid w:val="00325AE7"/>
    <w:rsid w:val="00331C45"/>
    <w:rsid w:val="003342C2"/>
    <w:rsid w:val="003A3FBD"/>
    <w:rsid w:val="003B09CA"/>
    <w:rsid w:val="003D4CBD"/>
    <w:rsid w:val="003F20B2"/>
    <w:rsid w:val="00406476"/>
    <w:rsid w:val="00424333"/>
    <w:rsid w:val="00432C3D"/>
    <w:rsid w:val="004513A6"/>
    <w:rsid w:val="0049323F"/>
    <w:rsid w:val="004B6CAD"/>
    <w:rsid w:val="00511218"/>
    <w:rsid w:val="00522BED"/>
    <w:rsid w:val="0054377B"/>
    <w:rsid w:val="00543F1B"/>
    <w:rsid w:val="005949D9"/>
    <w:rsid w:val="005A36CA"/>
    <w:rsid w:val="005A618C"/>
    <w:rsid w:val="005A670C"/>
    <w:rsid w:val="00600FFE"/>
    <w:rsid w:val="00604489"/>
    <w:rsid w:val="00637614"/>
    <w:rsid w:val="006475D0"/>
    <w:rsid w:val="00664165"/>
    <w:rsid w:val="00746793"/>
    <w:rsid w:val="00760128"/>
    <w:rsid w:val="007A67EE"/>
    <w:rsid w:val="007D5CF4"/>
    <w:rsid w:val="007E5D59"/>
    <w:rsid w:val="007F6251"/>
    <w:rsid w:val="00800A90"/>
    <w:rsid w:val="00807033"/>
    <w:rsid w:val="008109D3"/>
    <w:rsid w:val="008367E2"/>
    <w:rsid w:val="0083692D"/>
    <w:rsid w:val="00837A5F"/>
    <w:rsid w:val="00843F90"/>
    <w:rsid w:val="00867A91"/>
    <w:rsid w:val="008A4F2E"/>
    <w:rsid w:val="008C10D4"/>
    <w:rsid w:val="00916CC8"/>
    <w:rsid w:val="00933282"/>
    <w:rsid w:val="009562C6"/>
    <w:rsid w:val="00991E18"/>
    <w:rsid w:val="0099436C"/>
    <w:rsid w:val="009B459C"/>
    <w:rsid w:val="009C4B8F"/>
    <w:rsid w:val="009D3A7F"/>
    <w:rsid w:val="009D5D39"/>
    <w:rsid w:val="00A02DF9"/>
    <w:rsid w:val="00A55D36"/>
    <w:rsid w:val="00A6419D"/>
    <w:rsid w:val="00A72ED6"/>
    <w:rsid w:val="00AB0EC3"/>
    <w:rsid w:val="00AD1713"/>
    <w:rsid w:val="00AF712E"/>
    <w:rsid w:val="00B41BAF"/>
    <w:rsid w:val="00B67F0D"/>
    <w:rsid w:val="00B80CC3"/>
    <w:rsid w:val="00B83DDE"/>
    <w:rsid w:val="00B935CF"/>
    <w:rsid w:val="00BD64DA"/>
    <w:rsid w:val="00BE5C68"/>
    <w:rsid w:val="00BF65DB"/>
    <w:rsid w:val="00BF6C7B"/>
    <w:rsid w:val="00C11F22"/>
    <w:rsid w:val="00C33E69"/>
    <w:rsid w:val="00C4775B"/>
    <w:rsid w:val="00C61411"/>
    <w:rsid w:val="00C6539B"/>
    <w:rsid w:val="00C94687"/>
    <w:rsid w:val="00CC0D58"/>
    <w:rsid w:val="00CF4541"/>
    <w:rsid w:val="00D0210C"/>
    <w:rsid w:val="00D30E5C"/>
    <w:rsid w:val="00D363AB"/>
    <w:rsid w:val="00DC217C"/>
    <w:rsid w:val="00DE3687"/>
    <w:rsid w:val="00DF505D"/>
    <w:rsid w:val="00E22399"/>
    <w:rsid w:val="00EB7F37"/>
    <w:rsid w:val="00EC5B49"/>
    <w:rsid w:val="00F02FCC"/>
    <w:rsid w:val="00F4343B"/>
    <w:rsid w:val="00F667DA"/>
    <w:rsid w:val="00F74344"/>
    <w:rsid w:val="00F95449"/>
    <w:rsid w:val="00FC53D4"/>
    <w:rsid w:val="00FD0A45"/>
    <w:rsid w:val="00FF0AF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128"/>
    <w:pPr>
      <w:spacing w:after="160" w:line="259"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60128"/>
    <w:pPr>
      <w:ind w:left="720"/>
      <w:contextualSpacing/>
    </w:pPr>
  </w:style>
  <w:style w:type="paragraph" w:styleId="Recuodecorpodetexto">
    <w:name w:val="Body Text Indent"/>
    <w:basedOn w:val="Normal"/>
    <w:link w:val="RecuodecorpodetextoChar"/>
    <w:rsid w:val="00760128"/>
    <w:pPr>
      <w:spacing w:after="0" w:line="240" w:lineRule="auto"/>
      <w:ind w:left="708"/>
      <w:jc w:val="right"/>
    </w:pPr>
    <w:rPr>
      <w:rFonts w:ascii="Times New Roman" w:eastAsia="Times New Roman" w:hAnsi="Times New Roman" w:cs="Times New Roman"/>
      <w:sz w:val="28"/>
      <w:szCs w:val="24"/>
      <w:lang w:eastAsia="pt-BR"/>
    </w:rPr>
  </w:style>
  <w:style w:type="character" w:customStyle="1" w:styleId="RecuodecorpodetextoChar">
    <w:name w:val="Recuo de corpo de texto Char"/>
    <w:basedOn w:val="Fontepargpadro"/>
    <w:link w:val="Recuodecorpodetexto"/>
    <w:rsid w:val="00760128"/>
    <w:rPr>
      <w:rFonts w:ascii="Times New Roman" w:eastAsia="Times New Roman" w:hAnsi="Times New Roman" w:cs="Times New Roman"/>
      <w:sz w:val="28"/>
      <w:szCs w:val="24"/>
      <w:lang w:eastAsia="pt-BR"/>
    </w:rPr>
  </w:style>
  <w:style w:type="paragraph" w:styleId="Textodebalo">
    <w:name w:val="Balloon Text"/>
    <w:basedOn w:val="Normal"/>
    <w:link w:val="TextodebaloChar"/>
    <w:uiPriority w:val="99"/>
    <w:semiHidden/>
    <w:unhideWhenUsed/>
    <w:rsid w:val="00FD0A4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D0A45"/>
    <w:rPr>
      <w:rFonts w:ascii="Tahoma" w:hAnsi="Tahoma" w:cs="Tahoma"/>
      <w:sz w:val="16"/>
      <w:szCs w:val="16"/>
    </w:rPr>
  </w:style>
  <w:style w:type="table" w:styleId="Tabelacomgrade">
    <w:name w:val="Table Grid"/>
    <w:basedOn w:val="Tabelanormal"/>
    <w:uiPriority w:val="59"/>
    <w:rsid w:val="00CF45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unhideWhenUsed/>
    <w:rsid w:val="00543F1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43F1B"/>
  </w:style>
  <w:style w:type="paragraph" w:styleId="Rodap">
    <w:name w:val="footer"/>
    <w:basedOn w:val="Normal"/>
    <w:link w:val="RodapChar"/>
    <w:uiPriority w:val="99"/>
    <w:unhideWhenUsed/>
    <w:rsid w:val="00543F1B"/>
    <w:pPr>
      <w:tabs>
        <w:tab w:val="center" w:pos="4252"/>
        <w:tab w:val="right" w:pos="8504"/>
      </w:tabs>
      <w:spacing w:after="0" w:line="240" w:lineRule="auto"/>
    </w:pPr>
  </w:style>
  <w:style w:type="character" w:customStyle="1" w:styleId="RodapChar">
    <w:name w:val="Rodapé Char"/>
    <w:basedOn w:val="Fontepargpadro"/>
    <w:link w:val="Rodap"/>
    <w:uiPriority w:val="99"/>
    <w:rsid w:val="00543F1B"/>
  </w:style>
  <w:style w:type="paragraph" w:styleId="Textodenotaderodap">
    <w:name w:val="footnote text"/>
    <w:basedOn w:val="Normal"/>
    <w:link w:val="TextodenotaderodapChar"/>
    <w:uiPriority w:val="99"/>
    <w:semiHidden/>
    <w:unhideWhenUsed/>
    <w:rsid w:val="00406476"/>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06476"/>
    <w:rPr>
      <w:sz w:val="20"/>
      <w:szCs w:val="20"/>
    </w:rPr>
  </w:style>
  <w:style w:type="character" w:styleId="Refdenotaderodap">
    <w:name w:val="footnote reference"/>
    <w:basedOn w:val="Fontepargpadro"/>
    <w:uiPriority w:val="99"/>
    <w:semiHidden/>
    <w:unhideWhenUsed/>
    <w:rsid w:val="00406476"/>
    <w:rPr>
      <w:vertAlign w:val="superscript"/>
    </w:rPr>
  </w:style>
  <w:style w:type="paragraph" w:styleId="Textodenotadefim">
    <w:name w:val="endnote text"/>
    <w:basedOn w:val="Normal"/>
    <w:link w:val="TextodenotadefimChar"/>
    <w:uiPriority w:val="99"/>
    <w:semiHidden/>
    <w:unhideWhenUsed/>
    <w:rsid w:val="009D3A7F"/>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9D3A7F"/>
    <w:rPr>
      <w:sz w:val="20"/>
      <w:szCs w:val="20"/>
    </w:rPr>
  </w:style>
  <w:style w:type="character" w:styleId="Refdenotadefim">
    <w:name w:val="endnote reference"/>
    <w:basedOn w:val="Fontepargpadro"/>
    <w:uiPriority w:val="99"/>
    <w:semiHidden/>
    <w:unhideWhenUsed/>
    <w:rsid w:val="009D3A7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128"/>
    <w:pPr>
      <w:spacing w:after="160" w:line="259"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60128"/>
    <w:pPr>
      <w:ind w:left="720"/>
      <w:contextualSpacing/>
    </w:pPr>
  </w:style>
  <w:style w:type="paragraph" w:styleId="Recuodecorpodetexto">
    <w:name w:val="Body Text Indent"/>
    <w:basedOn w:val="Normal"/>
    <w:link w:val="RecuodecorpodetextoChar"/>
    <w:rsid w:val="00760128"/>
    <w:pPr>
      <w:spacing w:after="0" w:line="240" w:lineRule="auto"/>
      <w:ind w:left="708"/>
      <w:jc w:val="right"/>
    </w:pPr>
    <w:rPr>
      <w:rFonts w:ascii="Times New Roman" w:eastAsia="Times New Roman" w:hAnsi="Times New Roman" w:cs="Times New Roman"/>
      <w:sz w:val="28"/>
      <w:szCs w:val="24"/>
      <w:lang w:eastAsia="pt-BR"/>
    </w:rPr>
  </w:style>
  <w:style w:type="character" w:customStyle="1" w:styleId="RecuodecorpodetextoChar">
    <w:name w:val="Recuo de corpo de texto Char"/>
    <w:basedOn w:val="Fontepargpadro"/>
    <w:link w:val="Recuodecorpodetexto"/>
    <w:rsid w:val="00760128"/>
    <w:rPr>
      <w:rFonts w:ascii="Times New Roman" w:eastAsia="Times New Roman" w:hAnsi="Times New Roman" w:cs="Times New Roman"/>
      <w:sz w:val="28"/>
      <w:szCs w:val="24"/>
      <w:lang w:eastAsia="pt-BR"/>
    </w:rPr>
  </w:style>
  <w:style w:type="paragraph" w:styleId="Textodebalo">
    <w:name w:val="Balloon Text"/>
    <w:basedOn w:val="Normal"/>
    <w:link w:val="TextodebaloChar"/>
    <w:uiPriority w:val="99"/>
    <w:semiHidden/>
    <w:unhideWhenUsed/>
    <w:rsid w:val="00FD0A4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D0A45"/>
    <w:rPr>
      <w:rFonts w:ascii="Tahoma" w:hAnsi="Tahoma" w:cs="Tahoma"/>
      <w:sz w:val="16"/>
      <w:szCs w:val="16"/>
    </w:rPr>
  </w:style>
  <w:style w:type="table" w:styleId="Tabelacomgrade">
    <w:name w:val="Table Grid"/>
    <w:basedOn w:val="Tabelanormal"/>
    <w:uiPriority w:val="59"/>
    <w:rsid w:val="00CF45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unhideWhenUsed/>
    <w:rsid w:val="00543F1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43F1B"/>
  </w:style>
  <w:style w:type="paragraph" w:styleId="Rodap">
    <w:name w:val="footer"/>
    <w:basedOn w:val="Normal"/>
    <w:link w:val="RodapChar"/>
    <w:uiPriority w:val="99"/>
    <w:unhideWhenUsed/>
    <w:rsid w:val="00543F1B"/>
    <w:pPr>
      <w:tabs>
        <w:tab w:val="center" w:pos="4252"/>
        <w:tab w:val="right" w:pos="8504"/>
      </w:tabs>
      <w:spacing w:after="0" w:line="240" w:lineRule="auto"/>
    </w:pPr>
  </w:style>
  <w:style w:type="character" w:customStyle="1" w:styleId="RodapChar">
    <w:name w:val="Rodapé Char"/>
    <w:basedOn w:val="Fontepargpadro"/>
    <w:link w:val="Rodap"/>
    <w:uiPriority w:val="99"/>
    <w:rsid w:val="00543F1B"/>
  </w:style>
  <w:style w:type="paragraph" w:styleId="Textodenotaderodap">
    <w:name w:val="footnote text"/>
    <w:basedOn w:val="Normal"/>
    <w:link w:val="TextodenotaderodapChar"/>
    <w:uiPriority w:val="99"/>
    <w:semiHidden/>
    <w:unhideWhenUsed/>
    <w:rsid w:val="00406476"/>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06476"/>
    <w:rPr>
      <w:sz w:val="20"/>
      <w:szCs w:val="20"/>
    </w:rPr>
  </w:style>
  <w:style w:type="character" w:styleId="Refdenotaderodap">
    <w:name w:val="footnote reference"/>
    <w:basedOn w:val="Fontepargpadro"/>
    <w:uiPriority w:val="99"/>
    <w:semiHidden/>
    <w:unhideWhenUsed/>
    <w:rsid w:val="00406476"/>
    <w:rPr>
      <w:vertAlign w:val="superscript"/>
    </w:rPr>
  </w:style>
  <w:style w:type="paragraph" w:styleId="Textodenotadefim">
    <w:name w:val="endnote text"/>
    <w:basedOn w:val="Normal"/>
    <w:link w:val="TextodenotadefimChar"/>
    <w:uiPriority w:val="99"/>
    <w:semiHidden/>
    <w:unhideWhenUsed/>
    <w:rsid w:val="009D3A7F"/>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9D3A7F"/>
    <w:rPr>
      <w:sz w:val="20"/>
      <w:szCs w:val="20"/>
    </w:rPr>
  </w:style>
  <w:style w:type="character" w:styleId="Refdenotadefim">
    <w:name w:val="endnote reference"/>
    <w:basedOn w:val="Fontepargpadro"/>
    <w:uiPriority w:val="99"/>
    <w:semiHidden/>
    <w:unhideWhenUsed/>
    <w:rsid w:val="009D3A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5FD74-480F-498A-A455-950C77883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2956</Words>
  <Characters>15963</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dc:creator>
  <cp:lastModifiedBy>Vicência</cp:lastModifiedBy>
  <cp:revision>2</cp:revision>
  <dcterms:created xsi:type="dcterms:W3CDTF">2016-09-13T01:47:00Z</dcterms:created>
  <dcterms:modified xsi:type="dcterms:W3CDTF">2016-09-13T01:47:00Z</dcterms:modified>
</cp:coreProperties>
</file>