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3DC" w:rsidRPr="00C90906" w:rsidRDefault="00C90906">
      <w:pPr>
        <w:rPr>
          <w:sz w:val="48"/>
          <w:szCs w:val="48"/>
        </w:rPr>
      </w:pPr>
      <w:hyperlink r:id="rId4" w:history="1">
        <w:r w:rsidRPr="00C90906">
          <w:rPr>
            <w:rStyle w:val="Hyperlink"/>
            <w:sz w:val="48"/>
            <w:szCs w:val="48"/>
          </w:rPr>
          <w:t>https://ec.europa.eu/digital-single-market/en/media-literacy</w:t>
        </w:r>
      </w:hyperlink>
    </w:p>
    <w:p w:rsidR="00C90906" w:rsidRPr="00C90906" w:rsidRDefault="00C90906">
      <w:pPr>
        <w:rPr>
          <w:sz w:val="48"/>
          <w:szCs w:val="48"/>
        </w:rPr>
      </w:pPr>
    </w:p>
    <w:sectPr w:rsidR="00C90906" w:rsidRPr="00C90906" w:rsidSect="00CA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44"/>
  <w:drawingGridVerticalSpacing w:val="144"/>
  <w:displayHorizontalDrawingGridEvery w:val="0"/>
  <w:doNotUseMarginsForDrawingGridOrigin/>
  <w:drawingGridHorizontalOrigin w:val="1440"/>
  <w:drawingGridVerticalOrigin w:val="1440"/>
  <w:characterSpacingControl w:val="doNotCompress"/>
  <w:compat/>
  <w:rsids>
    <w:rsidRoot w:val="00C90906"/>
    <w:rsid w:val="002315C6"/>
    <w:rsid w:val="006F7083"/>
    <w:rsid w:val="00B81597"/>
    <w:rsid w:val="00C549BB"/>
    <w:rsid w:val="00C90906"/>
    <w:rsid w:val="00CA2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09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c.europa.eu/digital-single-market/en/media-litera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dcterms:created xsi:type="dcterms:W3CDTF">2019-02-04T14:15:00Z</dcterms:created>
  <dcterms:modified xsi:type="dcterms:W3CDTF">2019-02-04T14:15:00Z</dcterms:modified>
</cp:coreProperties>
</file>