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1100"/>
        <w:tblW w:w="11556" w:type="dxa"/>
        <w:tblLayout w:type="fixed"/>
        <w:tblLook w:val="04A0" w:firstRow="1" w:lastRow="0" w:firstColumn="1" w:lastColumn="0" w:noHBand="0" w:noVBand="1"/>
      </w:tblPr>
      <w:tblGrid>
        <w:gridCol w:w="3780"/>
        <w:gridCol w:w="2250"/>
        <w:gridCol w:w="1080"/>
        <w:gridCol w:w="2430"/>
        <w:gridCol w:w="1008"/>
        <w:gridCol w:w="1008"/>
      </w:tblGrid>
      <w:tr w:rsidR="00116F8B" w:rsidTr="002C0C2C">
        <w:trPr>
          <w:trHeight w:val="620"/>
        </w:trPr>
        <w:tc>
          <w:tcPr>
            <w:tcW w:w="3780" w:type="dxa"/>
            <w:shd w:val="clear" w:color="auto" w:fill="FFC000"/>
            <w:vAlign w:val="center"/>
          </w:tcPr>
          <w:p w:rsidR="00116F8B" w:rsidRDefault="00116F8B" w:rsidP="002C0C2C">
            <w:pPr>
              <w:jc w:val="center"/>
            </w:pPr>
            <w:r>
              <w:t>Title of CPE</w:t>
            </w:r>
          </w:p>
        </w:tc>
        <w:tc>
          <w:tcPr>
            <w:tcW w:w="2250" w:type="dxa"/>
            <w:shd w:val="clear" w:color="auto" w:fill="FFC000"/>
            <w:vAlign w:val="center"/>
          </w:tcPr>
          <w:p w:rsidR="00116F8B" w:rsidRDefault="00116F8B" w:rsidP="002C0C2C">
            <w:pPr>
              <w:jc w:val="center"/>
            </w:pPr>
            <w:r>
              <w:t>Name of Accredited</w:t>
            </w:r>
          </w:p>
          <w:p w:rsidR="00116F8B" w:rsidRDefault="00116F8B" w:rsidP="002C0C2C">
            <w:pPr>
              <w:jc w:val="center"/>
            </w:pPr>
            <w:r>
              <w:t>Provider</w:t>
            </w:r>
          </w:p>
          <w:p w:rsidR="00116F8B" w:rsidRDefault="00116F8B" w:rsidP="002C0C2C">
            <w:pPr>
              <w:jc w:val="center"/>
            </w:pPr>
          </w:p>
        </w:tc>
        <w:tc>
          <w:tcPr>
            <w:tcW w:w="1080" w:type="dxa"/>
            <w:shd w:val="clear" w:color="auto" w:fill="FFC000"/>
          </w:tcPr>
          <w:p w:rsidR="00116F8B" w:rsidRDefault="00116F8B" w:rsidP="002C0C2C">
            <w:r>
              <w:t xml:space="preserve">Address   </w:t>
            </w:r>
          </w:p>
          <w:p w:rsidR="00116F8B" w:rsidRDefault="00116F8B" w:rsidP="002C0C2C">
            <w:r>
              <w:t xml:space="preserve">     of Provider</w:t>
            </w:r>
          </w:p>
        </w:tc>
        <w:tc>
          <w:tcPr>
            <w:tcW w:w="2430" w:type="dxa"/>
            <w:shd w:val="clear" w:color="auto" w:fill="FFC000"/>
          </w:tcPr>
          <w:p w:rsidR="00116F8B" w:rsidRDefault="00116F8B" w:rsidP="002C0C2C">
            <w:r>
              <w:t>Inclusive Dates</w:t>
            </w:r>
          </w:p>
        </w:tc>
        <w:tc>
          <w:tcPr>
            <w:tcW w:w="1008" w:type="dxa"/>
            <w:shd w:val="clear" w:color="auto" w:fill="FFC000"/>
          </w:tcPr>
          <w:p w:rsidR="00116F8B" w:rsidRDefault="00C93BB8" w:rsidP="002C0C2C">
            <w:r>
              <w:t>Training H</w:t>
            </w:r>
            <w:r w:rsidR="00116F8B">
              <w:t>ours</w:t>
            </w:r>
          </w:p>
        </w:tc>
        <w:tc>
          <w:tcPr>
            <w:tcW w:w="1008" w:type="dxa"/>
            <w:shd w:val="clear" w:color="auto" w:fill="FFC000"/>
          </w:tcPr>
          <w:p w:rsidR="00116F8B" w:rsidRDefault="00116F8B" w:rsidP="002C0C2C">
            <w:r>
              <w:t>Credit Units</w:t>
            </w:r>
          </w:p>
        </w:tc>
      </w:tr>
      <w:tr w:rsidR="00116F8B" w:rsidTr="002C0C2C">
        <w:tc>
          <w:tcPr>
            <w:tcW w:w="3780" w:type="dxa"/>
          </w:tcPr>
          <w:p w:rsidR="00116F8B" w:rsidRDefault="00116F8B" w:rsidP="002C0C2C">
            <w:r>
              <w:t>Short Course in Steam System Design</w:t>
            </w:r>
          </w:p>
        </w:tc>
        <w:tc>
          <w:tcPr>
            <w:tcW w:w="2250" w:type="dxa"/>
          </w:tcPr>
          <w:p w:rsidR="00116F8B" w:rsidRDefault="00116F8B" w:rsidP="002C0C2C">
            <w:r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>
              <w:t>KSA</w:t>
            </w:r>
          </w:p>
        </w:tc>
        <w:tc>
          <w:tcPr>
            <w:tcW w:w="2430" w:type="dxa"/>
          </w:tcPr>
          <w:p w:rsidR="00116F8B" w:rsidRDefault="00116F8B" w:rsidP="002C0C2C">
            <w:r>
              <w:t>Aug.10-17,2012</w:t>
            </w:r>
          </w:p>
        </w:tc>
        <w:tc>
          <w:tcPr>
            <w:tcW w:w="1008" w:type="dxa"/>
          </w:tcPr>
          <w:p w:rsidR="00116F8B" w:rsidRDefault="00116F8B" w:rsidP="002C0C2C">
            <w:r>
              <w:t>16</w:t>
            </w:r>
          </w:p>
        </w:tc>
        <w:tc>
          <w:tcPr>
            <w:tcW w:w="1008" w:type="dxa"/>
          </w:tcPr>
          <w:p w:rsidR="00116F8B" w:rsidRDefault="00116F8B" w:rsidP="002C0C2C"/>
        </w:tc>
      </w:tr>
      <w:tr w:rsidR="00116F8B" w:rsidTr="002C0C2C">
        <w:tc>
          <w:tcPr>
            <w:tcW w:w="3780" w:type="dxa"/>
          </w:tcPr>
          <w:p w:rsidR="00116F8B" w:rsidRDefault="00116F8B" w:rsidP="002C0C2C">
            <w:r w:rsidRPr="0022723A">
              <w:t>Short Course in</w:t>
            </w:r>
            <w:r>
              <w:t xml:space="preserve"> Primavera P6 ver. 7.1</w:t>
            </w:r>
          </w:p>
        </w:tc>
        <w:tc>
          <w:tcPr>
            <w:tcW w:w="2250" w:type="dxa"/>
          </w:tcPr>
          <w:p w:rsidR="00116F8B" w:rsidRDefault="00116F8B" w:rsidP="002C0C2C">
            <w:r w:rsidRPr="0022723A"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 w:rsidRPr="0022723A">
              <w:t>KSA</w:t>
            </w:r>
          </w:p>
        </w:tc>
        <w:tc>
          <w:tcPr>
            <w:tcW w:w="2430" w:type="dxa"/>
          </w:tcPr>
          <w:p w:rsidR="00116F8B" w:rsidRDefault="00116F8B" w:rsidP="002C0C2C">
            <w:r>
              <w:t>Nov.11-Dec.2011</w:t>
            </w:r>
          </w:p>
        </w:tc>
        <w:tc>
          <w:tcPr>
            <w:tcW w:w="1008" w:type="dxa"/>
          </w:tcPr>
          <w:p w:rsidR="00116F8B" w:rsidRDefault="00116F8B" w:rsidP="002C0C2C">
            <w:r>
              <w:t>32</w:t>
            </w:r>
          </w:p>
        </w:tc>
        <w:tc>
          <w:tcPr>
            <w:tcW w:w="1008" w:type="dxa"/>
          </w:tcPr>
          <w:p w:rsidR="00116F8B" w:rsidRDefault="00116F8B" w:rsidP="002C0C2C"/>
        </w:tc>
      </w:tr>
      <w:tr w:rsidR="00116F8B" w:rsidTr="002C0C2C">
        <w:tc>
          <w:tcPr>
            <w:tcW w:w="3780" w:type="dxa"/>
          </w:tcPr>
          <w:p w:rsidR="00116F8B" w:rsidRDefault="00116F8B" w:rsidP="002C0C2C">
            <w:r w:rsidRPr="0022723A">
              <w:t>Short Course in</w:t>
            </w:r>
            <w:r>
              <w:t xml:space="preserve"> HVAC System(Load calculation, Duct Sizing &amp; chilled Water System)</w:t>
            </w:r>
          </w:p>
        </w:tc>
        <w:tc>
          <w:tcPr>
            <w:tcW w:w="2250" w:type="dxa"/>
          </w:tcPr>
          <w:p w:rsidR="00116F8B" w:rsidRDefault="00116F8B" w:rsidP="002C0C2C">
            <w:r w:rsidRPr="0022723A"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 w:rsidRPr="0022723A">
              <w:t>KSA</w:t>
            </w:r>
          </w:p>
        </w:tc>
        <w:tc>
          <w:tcPr>
            <w:tcW w:w="2430" w:type="dxa"/>
          </w:tcPr>
          <w:p w:rsidR="00116F8B" w:rsidRDefault="00116F8B" w:rsidP="002C0C2C">
            <w:r>
              <w:t>Aug.19-Sept.16,2011</w:t>
            </w:r>
          </w:p>
        </w:tc>
        <w:tc>
          <w:tcPr>
            <w:tcW w:w="1008" w:type="dxa"/>
          </w:tcPr>
          <w:p w:rsidR="00116F8B" w:rsidRDefault="00116F8B" w:rsidP="002C0C2C">
            <w:r>
              <w:t>32</w:t>
            </w:r>
          </w:p>
        </w:tc>
        <w:tc>
          <w:tcPr>
            <w:tcW w:w="1008" w:type="dxa"/>
          </w:tcPr>
          <w:p w:rsidR="00116F8B" w:rsidRDefault="00116F8B" w:rsidP="002C0C2C"/>
        </w:tc>
      </w:tr>
      <w:tr w:rsidR="00116F8B" w:rsidTr="002C0C2C">
        <w:tc>
          <w:tcPr>
            <w:tcW w:w="3780" w:type="dxa"/>
          </w:tcPr>
          <w:p w:rsidR="00116F8B" w:rsidRDefault="00116F8B" w:rsidP="002C0C2C">
            <w:r w:rsidRPr="00116F8B">
              <w:t>Short Course in</w:t>
            </w:r>
            <w:r>
              <w:t xml:space="preserve"> Project Management Professional (PMP)</w:t>
            </w:r>
          </w:p>
        </w:tc>
        <w:tc>
          <w:tcPr>
            <w:tcW w:w="2250" w:type="dxa"/>
          </w:tcPr>
          <w:p w:rsidR="00116F8B" w:rsidRDefault="00116F8B" w:rsidP="002C0C2C">
            <w:r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 w:rsidRPr="0022723A">
              <w:t>KSA</w:t>
            </w:r>
          </w:p>
        </w:tc>
        <w:tc>
          <w:tcPr>
            <w:tcW w:w="2430" w:type="dxa"/>
          </w:tcPr>
          <w:p w:rsidR="00116F8B" w:rsidRDefault="00116F8B" w:rsidP="002C0C2C">
            <w:r>
              <w:t>July 15, 2011</w:t>
            </w:r>
          </w:p>
        </w:tc>
        <w:tc>
          <w:tcPr>
            <w:tcW w:w="1008" w:type="dxa"/>
          </w:tcPr>
          <w:p w:rsidR="00116F8B" w:rsidRDefault="00116F8B" w:rsidP="002C0C2C">
            <w:r>
              <w:t>8</w:t>
            </w:r>
          </w:p>
        </w:tc>
        <w:tc>
          <w:tcPr>
            <w:tcW w:w="1008" w:type="dxa"/>
          </w:tcPr>
          <w:p w:rsidR="00116F8B" w:rsidRDefault="00116F8B" w:rsidP="002C0C2C"/>
        </w:tc>
      </w:tr>
      <w:tr w:rsidR="00116F8B" w:rsidTr="002C0C2C">
        <w:tc>
          <w:tcPr>
            <w:tcW w:w="3780" w:type="dxa"/>
          </w:tcPr>
          <w:p w:rsidR="00116F8B" w:rsidRDefault="00C93BB8" w:rsidP="002C0C2C">
            <w:r w:rsidRPr="00C93BB8">
              <w:t>Short Course in</w:t>
            </w:r>
            <w:r>
              <w:t xml:space="preserve"> Building Management System (BMS)</w:t>
            </w:r>
          </w:p>
        </w:tc>
        <w:tc>
          <w:tcPr>
            <w:tcW w:w="2250" w:type="dxa"/>
          </w:tcPr>
          <w:p w:rsidR="00116F8B" w:rsidRDefault="00116F8B" w:rsidP="002C0C2C">
            <w:r w:rsidRPr="0022723A"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 w:rsidRPr="0022723A">
              <w:t>KSA</w:t>
            </w:r>
          </w:p>
        </w:tc>
        <w:tc>
          <w:tcPr>
            <w:tcW w:w="2430" w:type="dxa"/>
          </w:tcPr>
          <w:p w:rsidR="00116F8B" w:rsidRDefault="00C93BB8" w:rsidP="002C0C2C">
            <w:r>
              <w:t>Sept. 9, 2011</w:t>
            </w:r>
          </w:p>
        </w:tc>
        <w:tc>
          <w:tcPr>
            <w:tcW w:w="1008" w:type="dxa"/>
          </w:tcPr>
          <w:p w:rsidR="00116F8B" w:rsidRDefault="00C93BB8" w:rsidP="002C0C2C">
            <w:r>
              <w:t>8</w:t>
            </w:r>
          </w:p>
        </w:tc>
        <w:tc>
          <w:tcPr>
            <w:tcW w:w="1008" w:type="dxa"/>
          </w:tcPr>
          <w:p w:rsidR="00116F8B" w:rsidRDefault="00116F8B" w:rsidP="002C0C2C"/>
        </w:tc>
      </w:tr>
      <w:tr w:rsidR="00116F8B" w:rsidTr="002C0C2C">
        <w:tc>
          <w:tcPr>
            <w:tcW w:w="3780" w:type="dxa"/>
          </w:tcPr>
          <w:p w:rsidR="00116F8B" w:rsidRDefault="00C93BB8" w:rsidP="002C0C2C">
            <w:r w:rsidRPr="00C93BB8">
              <w:t>Short Course in</w:t>
            </w:r>
            <w:r>
              <w:t xml:space="preserve"> Plumbing System</w:t>
            </w:r>
          </w:p>
        </w:tc>
        <w:tc>
          <w:tcPr>
            <w:tcW w:w="2250" w:type="dxa"/>
          </w:tcPr>
          <w:p w:rsidR="00116F8B" w:rsidRDefault="00116F8B" w:rsidP="002C0C2C">
            <w:r w:rsidRPr="0022723A"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 w:rsidRPr="0022723A">
              <w:t>KSA</w:t>
            </w:r>
          </w:p>
        </w:tc>
        <w:tc>
          <w:tcPr>
            <w:tcW w:w="2430" w:type="dxa"/>
          </w:tcPr>
          <w:p w:rsidR="00116F8B" w:rsidRDefault="00C93BB8" w:rsidP="002C0C2C">
            <w:r>
              <w:t>Jun. 17 - Jul.8</w:t>
            </w:r>
            <w:r w:rsidRPr="00C93BB8">
              <w:t>,</w:t>
            </w:r>
            <w:r>
              <w:t xml:space="preserve"> </w:t>
            </w:r>
            <w:r w:rsidRPr="00C93BB8">
              <w:t>2011</w:t>
            </w:r>
          </w:p>
        </w:tc>
        <w:tc>
          <w:tcPr>
            <w:tcW w:w="1008" w:type="dxa"/>
          </w:tcPr>
          <w:p w:rsidR="00116F8B" w:rsidRDefault="00C93BB8" w:rsidP="002C0C2C">
            <w:r>
              <w:t>32</w:t>
            </w:r>
          </w:p>
        </w:tc>
        <w:tc>
          <w:tcPr>
            <w:tcW w:w="1008" w:type="dxa"/>
          </w:tcPr>
          <w:p w:rsidR="00116F8B" w:rsidRDefault="00116F8B" w:rsidP="002C0C2C"/>
        </w:tc>
      </w:tr>
      <w:tr w:rsidR="00116F8B" w:rsidTr="002C0C2C">
        <w:tc>
          <w:tcPr>
            <w:tcW w:w="3780" w:type="dxa"/>
          </w:tcPr>
          <w:p w:rsidR="00116F8B" w:rsidRDefault="00C93BB8" w:rsidP="002C0C2C">
            <w:r w:rsidRPr="00C93BB8">
              <w:t>Short Course in</w:t>
            </w:r>
            <w:r>
              <w:t xml:space="preserve"> Fire Protection System Design</w:t>
            </w:r>
          </w:p>
        </w:tc>
        <w:tc>
          <w:tcPr>
            <w:tcW w:w="2250" w:type="dxa"/>
          </w:tcPr>
          <w:p w:rsidR="00116F8B" w:rsidRDefault="00116F8B" w:rsidP="002C0C2C">
            <w:r w:rsidRPr="0022723A"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 w:rsidRPr="0022723A">
              <w:t>KSA</w:t>
            </w:r>
          </w:p>
        </w:tc>
        <w:tc>
          <w:tcPr>
            <w:tcW w:w="2430" w:type="dxa"/>
          </w:tcPr>
          <w:p w:rsidR="00116F8B" w:rsidRDefault="00C93BB8" w:rsidP="002C0C2C">
            <w:r>
              <w:t>Feb. 18 – Mar. 18,2011</w:t>
            </w:r>
          </w:p>
        </w:tc>
        <w:tc>
          <w:tcPr>
            <w:tcW w:w="1008" w:type="dxa"/>
          </w:tcPr>
          <w:p w:rsidR="00116F8B" w:rsidRDefault="002C0C2C" w:rsidP="002C0C2C">
            <w:r>
              <w:t>32</w:t>
            </w:r>
          </w:p>
        </w:tc>
        <w:tc>
          <w:tcPr>
            <w:tcW w:w="1008" w:type="dxa"/>
          </w:tcPr>
          <w:p w:rsidR="00116F8B" w:rsidRDefault="00116F8B" w:rsidP="002C0C2C"/>
        </w:tc>
      </w:tr>
      <w:tr w:rsidR="00116F8B" w:rsidTr="002C0C2C">
        <w:tc>
          <w:tcPr>
            <w:tcW w:w="3780" w:type="dxa"/>
          </w:tcPr>
          <w:p w:rsidR="00116F8B" w:rsidRDefault="002C0C2C" w:rsidP="002C0C2C">
            <w:r w:rsidRPr="002C0C2C">
              <w:t>Short Course</w:t>
            </w:r>
            <w:r>
              <w:t xml:space="preserve"> for HVAC System Design</w:t>
            </w:r>
          </w:p>
        </w:tc>
        <w:tc>
          <w:tcPr>
            <w:tcW w:w="2250" w:type="dxa"/>
          </w:tcPr>
          <w:p w:rsidR="00116F8B" w:rsidRDefault="00116F8B" w:rsidP="002C0C2C">
            <w:r w:rsidRPr="0022723A">
              <w:t>PSME-CRSA RIYADH CHAPTER</w:t>
            </w:r>
          </w:p>
        </w:tc>
        <w:tc>
          <w:tcPr>
            <w:tcW w:w="1080" w:type="dxa"/>
          </w:tcPr>
          <w:p w:rsidR="00116F8B" w:rsidRDefault="00116F8B" w:rsidP="002C0C2C">
            <w:r w:rsidRPr="0022723A">
              <w:t>KSA</w:t>
            </w:r>
          </w:p>
        </w:tc>
        <w:tc>
          <w:tcPr>
            <w:tcW w:w="2430" w:type="dxa"/>
          </w:tcPr>
          <w:p w:rsidR="00116F8B" w:rsidRDefault="002C0C2C" w:rsidP="002C0C2C">
            <w:r>
              <w:t>Jul. 30 - Sept. 30, 2010</w:t>
            </w:r>
          </w:p>
        </w:tc>
        <w:tc>
          <w:tcPr>
            <w:tcW w:w="1008" w:type="dxa"/>
          </w:tcPr>
          <w:p w:rsidR="00116F8B" w:rsidRDefault="002C0C2C" w:rsidP="002C0C2C">
            <w:r>
              <w:t>60</w:t>
            </w:r>
          </w:p>
        </w:tc>
        <w:tc>
          <w:tcPr>
            <w:tcW w:w="1008" w:type="dxa"/>
          </w:tcPr>
          <w:p w:rsidR="00116F8B" w:rsidRDefault="00116F8B" w:rsidP="002C0C2C"/>
        </w:tc>
      </w:tr>
    </w:tbl>
    <w:p w:rsidR="005336DE" w:rsidRPr="002C0C2C" w:rsidRDefault="002C0C2C">
      <w:pPr>
        <w:rPr>
          <w:sz w:val="28"/>
          <w:szCs w:val="28"/>
        </w:rPr>
      </w:pPr>
      <w:bookmarkStart w:id="0" w:name="_GoBack"/>
      <w:r w:rsidRPr="002C0C2C">
        <w:rPr>
          <w:sz w:val="28"/>
          <w:szCs w:val="28"/>
        </w:rPr>
        <w:t>PSME – CRSA Continuing Professional Enhancement Programs (CPE)</w:t>
      </w:r>
      <w:bookmarkEnd w:id="0"/>
    </w:p>
    <w:sectPr w:rsidR="005336DE" w:rsidRPr="002C0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B"/>
    <w:rsid w:val="00116F8B"/>
    <w:rsid w:val="0022723A"/>
    <w:rsid w:val="002B6F63"/>
    <w:rsid w:val="002C0C2C"/>
    <w:rsid w:val="003609B6"/>
    <w:rsid w:val="0071762B"/>
    <w:rsid w:val="00C373DC"/>
    <w:rsid w:val="00C9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1</cp:revision>
  <dcterms:created xsi:type="dcterms:W3CDTF">2015-01-13T03:27:00Z</dcterms:created>
  <dcterms:modified xsi:type="dcterms:W3CDTF">2015-01-13T05:04:00Z</dcterms:modified>
</cp:coreProperties>
</file>