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66F" w:rsidRPr="0018266F" w:rsidRDefault="0018266F" w:rsidP="0018266F">
      <w:pPr>
        <w:numPr>
          <w:ilvl w:val="0"/>
          <w:numId w:val="1"/>
        </w:numPr>
        <w:spacing w:after="0" w:line="360" w:lineRule="atLeast"/>
        <w:ind w:left="450"/>
        <w:textAlignment w:val="baseline"/>
        <w:rPr>
          <w:rFonts w:ascii="inherit" w:eastAsia="Times New Roman" w:hAnsi="inherit" w:cs="Arial"/>
          <w:color w:val="FFFFFF"/>
          <w:sz w:val="20"/>
          <w:szCs w:val="20"/>
        </w:rPr>
      </w:pPr>
      <w:hyperlink r:id="rId5" w:history="1">
        <w:r w:rsidRPr="0018266F">
          <w:rPr>
            <w:rFonts w:ascii="inherit" w:eastAsia="Times New Roman" w:hAnsi="inherit" w:cs="Arial"/>
            <w:color w:val="FFFFFF"/>
            <w:sz w:val="20"/>
            <w:szCs w:val="20"/>
            <w:bdr w:val="none" w:sz="0" w:space="0" w:color="auto" w:frame="1"/>
          </w:rPr>
          <w:br/>
        </w:r>
        <w:r w:rsidRPr="0018266F">
          <w:rPr>
            <w:rFonts w:ascii="inherit" w:eastAsia="Times New Roman" w:hAnsi="inherit" w:cs="Arial"/>
            <w:color w:val="FFFFFF"/>
            <w:sz w:val="20"/>
            <w:szCs w:val="20"/>
            <w:u w:val="single"/>
            <w:bdr w:val="none" w:sz="0" w:space="0" w:color="auto" w:frame="1"/>
          </w:rPr>
          <w:t>LOGIN</w:t>
        </w:r>
      </w:hyperlink>
    </w:p>
    <w:p w:rsidR="0018266F" w:rsidRPr="0018266F" w:rsidRDefault="0018266F" w:rsidP="0018266F">
      <w:pPr>
        <w:pBdr>
          <w:bottom w:val="single" w:sz="6" w:space="1" w:color="auto"/>
        </w:pBdr>
        <w:spacing w:after="0" w:line="240" w:lineRule="auto"/>
        <w:jc w:val="center"/>
        <w:rPr>
          <w:rFonts w:ascii="Arial" w:eastAsia="Times New Roman" w:hAnsi="Arial" w:cs="Arial"/>
          <w:vanish/>
          <w:sz w:val="16"/>
          <w:szCs w:val="16"/>
        </w:rPr>
      </w:pPr>
      <w:r w:rsidRPr="0018266F">
        <w:rPr>
          <w:rFonts w:ascii="Arial" w:eastAsia="Times New Roman" w:hAnsi="Arial" w:cs="Arial"/>
          <w:vanish/>
          <w:sz w:val="16"/>
          <w:szCs w:val="16"/>
        </w:rPr>
        <w:t>Top of Form</w:t>
      </w:r>
    </w:p>
    <w:bookmarkStart w:id="0" w:name="_GoBack"/>
    <w:p w:rsidR="0018266F" w:rsidRPr="0018266F" w:rsidRDefault="0018266F" w:rsidP="0018266F">
      <w:pPr>
        <w:spacing w:after="0" w:line="0" w:lineRule="atLeast"/>
        <w:textAlignment w:val="baseline"/>
        <w:rPr>
          <w:rFonts w:ascii="inherit" w:eastAsia="Times New Roman" w:hAnsi="inherit" w:cs="Arial"/>
          <w:color w:val="2B2B2B"/>
          <w:sz w:val="24"/>
          <w:szCs w:val="24"/>
        </w:rPr>
      </w:pPr>
      <w:r w:rsidRPr="0018266F">
        <w:rPr>
          <w:rFonts w:ascii="inherit" w:eastAsia="Times New Roman" w:hAnsi="inherit" w:cs="Arial"/>
          <w:color w:val="2B2B2B"/>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02.05pt;height:18.1pt" o:ole="">
            <v:imagedata r:id="rId6" o:title=""/>
          </v:shape>
          <w:control r:id="rId7" w:name="DefaultOcxName" w:shapeid="_x0000_i1072"/>
        </w:object>
      </w:r>
      <w:bookmarkEnd w:id="0"/>
    </w:p>
    <w:p w:rsidR="0018266F" w:rsidRPr="0018266F" w:rsidRDefault="0018266F" w:rsidP="0018266F">
      <w:pPr>
        <w:pBdr>
          <w:top w:val="single" w:sz="6" w:space="1" w:color="auto"/>
        </w:pBdr>
        <w:spacing w:after="0" w:line="240" w:lineRule="auto"/>
        <w:jc w:val="center"/>
        <w:rPr>
          <w:rFonts w:ascii="Arial" w:eastAsia="Times New Roman" w:hAnsi="Arial" w:cs="Arial"/>
          <w:vanish/>
          <w:sz w:val="16"/>
          <w:szCs w:val="16"/>
        </w:rPr>
      </w:pPr>
      <w:r w:rsidRPr="0018266F">
        <w:rPr>
          <w:rFonts w:ascii="Arial" w:eastAsia="Times New Roman" w:hAnsi="Arial" w:cs="Arial"/>
          <w:vanish/>
          <w:sz w:val="16"/>
          <w:szCs w:val="16"/>
        </w:rPr>
        <w:t>Bottom of Form</w:t>
      </w:r>
    </w:p>
    <w:p w:rsidR="0018266F" w:rsidRPr="0018266F" w:rsidRDefault="0018266F" w:rsidP="0018266F">
      <w:pPr>
        <w:shd w:val="clear" w:color="auto" w:fill="EEEEEE"/>
        <w:spacing w:after="0" w:line="360" w:lineRule="atLeast"/>
        <w:textAlignment w:val="baseline"/>
        <w:rPr>
          <w:rFonts w:ascii="inherit" w:eastAsia="Times New Roman" w:hAnsi="inherit" w:cs="Arial"/>
          <w:color w:val="2B2B2B"/>
          <w:sz w:val="24"/>
          <w:szCs w:val="24"/>
        </w:rPr>
      </w:pPr>
      <w:hyperlink r:id="rId8" w:history="1">
        <w:r w:rsidRPr="0018266F">
          <w:rPr>
            <w:rFonts w:ascii="Comic Sans MS" w:eastAsia="Times New Roman" w:hAnsi="Comic Sans MS" w:cs="Times New Roman"/>
            <w:color w:val="223760"/>
            <w:sz w:val="36"/>
            <w:szCs w:val="36"/>
            <w:bdr w:val="none" w:sz="0" w:space="0" w:color="auto" w:frame="1"/>
          </w:rPr>
          <w:t>SciPulse Insights:</w:t>
        </w:r>
        <w:r w:rsidRPr="0018266F">
          <w:rPr>
            <w:rFonts w:ascii="inherit" w:eastAsia="Times New Roman" w:hAnsi="inherit" w:cs="Arial"/>
            <w:color w:val="24890D"/>
            <w:sz w:val="24"/>
            <w:szCs w:val="24"/>
            <w:bdr w:val="none" w:sz="0" w:space="0" w:color="auto" w:frame="1"/>
          </w:rPr>
          <w:t> </w:t>
        </w:r>
        <w:r w:rsidRPr="0018266F">
          <w:rPr>
            <w:rFonts w:ascii="Comic Sans MS" w:eastAsia="Times New Roman" w:hAnsi="Comic Sans MS" w:cs="Arial"/>
            <w:color w:val="4075A8"/>
            <w:sz w:val="36"/>
            <w:szCs w:val="36"/>
            <w:u w:val="single"/>
            <w:bdr w:val="none" w:sz="0" w:space="0" w:color="auto" w:frame="1"/>
          </w:rPr>
          <w:t>The Science Advisory Board blog</w:t>
        </w:r>
      </w:hyperlink>
    </w:p>
    <w:p w:rsidR="0018266F" w:rsidRPr="0018266F" w:rsidRDefault="0018266F" w:rsidP="0018266F">
      <w:pPr>
        <w:shd w:val="clear" w:color="auto" w:fill="F0F0F0"/>
        <w:spacing w:after="180" w:line="240" w:lineRule="auto"/>
        <w:textAlignment w:val="baseline"/>
        <w:outlineLvl w:val="0"/>
        <w:rPr>
          <w:rFonts w:ascii="Comic Sans MS" w:eastAsia="Times New Roman" w:hAnsi="Comic Sans MS" w:cs="Arial"/>
          <w:color w:val="223760"/>
          <w:kern w:val="36"/>
          <w:sz w:val="50"/>
          <w:szCs w:val="50"/>
        </w:rPr>
      </w:pPr>
      <w:r w:rsidRPr="0018266F">
        <w:rPr>
          <w:rFonts w:ascii="Comic Sans MS" w:eastAsia="Times New Roman" w:hAnsi="Comic Sans MS" w:cs="Arial"/>
          <w:color w:val="223760"/>
          <w:kern w:val="36"/>
          <w:sz w:val="50"/>
          <w:szCs w:val="50"/>
        </w:rPr>
        <w:t>Scientists highlight the flaws of clinical trials</w:t>
      </w:r>
    </w:p>
    <w:p w:rsidR="0018266F" w:rsidRPr="0018266F" w:rsidRDefault="0018266F" w:rsidP="0018266F">
      <w:pPr>
        <w:shd w:val="clear" w:color="auto" w:fill="FFFFFF"/>
        <w:spacing w:after="0" w:line="240" w:lineRule="auto"/>
        <w:textAlignment w:val="baseline"/>
        <w:rPr>
          <w:rFonts w:ascii="inherit" w:eastAsia="Times New Roman" w:hAnsi="inherit" w:cs="Arial"/>
          <w:color w:val="767676"/>
          <w:sz w:val="18"/>
          <w:szCs w:val="18"/>
        </w:rPr>
      </w:pPr>
      <w:r w:rsidRPr="0018266F">
        <w:rPr>
          <w:rFonts w:ascii="inherit" w:eastAsia="Times New Roman" w:hAnsi="inherit" w:cs="Arial"/>
          <w:color w:val="767676"/>
          <w:sz w:val="18"/>
          <w:szCs w:val="18"/>
          <w:bdr w:val="none" w:sz="0" w:space="0" w:color="auto" w:frame="1"/>
        </w:rPr>
        <w:t>posted by </w:t>
      </w:r>
      <w:hyperlink r:id="rId9" w:history="1">
        <w:r w:rsidRPr="0018266F">
          <w:rPr>
            <w:rFonts w:ascii="inherit" w:eastAsia="Times New Roman" w:hAnsi="inherit" w:cs="Arial"/>
            <w:color w:val="4075A8"/>
            <w:sz w:val="18"/>
            <w:szCs w:val="18"/>
            <w:u w:val="single"/>
            <w:bdr w:val="none" w:sz="0" w:space="0" w:color="auto" w:frame="1"/>
          </w:rPr>
          <w:t>The Science Advisory Board</w:t>
        </w:r>
        <w:r w:rsidRPr="0018266F">
          <w:rPr>
            <w:rFonts w:ascii="inherit" w:eastAsia="Times New Roman" w:hAnsi="inherit" w:cs="Arial"/>
            <w:color w:val="4075A8"/>
            <w:sz w:val="18"/>
            <w:szCs w:val="18"/>
            <w:bdr w:val="none" w:sz="0" w:space="0" w:color="auto" w:frame="1"/>
          </w:rPr>
          <w:t> </w:t>
        </w:r>
      </w:hyperlink>
      <w:r w:rsidRPr="0018266F">
        <w:rPr>
          <w:rFonts w:ascii="inherit" w:eastAsia="Times New Roman" w:hAnsi="inherit" w:cs="Arial"/>
          <w:color w:val="767676"/>
          <w:sz w:val="18"/>
          <w:szCs w:val="18"/>
          <w:bdr w:val="none" w:sz="0" w:space="0" w:color="auto" w:frame="1"/>
        </w:rPr>
        <w:t>, May 24, 2016</w:t>
      </w:r>
    </w:p>
    <w:p w:rsidR="0018266F" w:rsidRPr="0018266F" w:rsidRDefault="0018266F" w:rsidP="0018266F">
      <w:pPr>
        <w:shd w:val="clear" w:color="auto" w:fill="FFFFFF"/>
        <w:spacing w:after="0" w:line="360" w:lineRule="atLeast"/>
        <w:textAlignment w:val="baseline"/>
        <w:rPr>
          <w:rFonts w:ascii="inherit" w:eastAsia="Times New Roman" w:hAnsi="inherit" w:cs="Arial"/>
          <w:b/>
          <w:bCs/>
          <w:color w:val="2B2B2B"/>
          <w:sz w:val="30"/>
          <w:szCs w:val="30"/>
        </w:rPr>
      </w:pPr>
    </w:p>
    <w:p w:rsidR="0018266F" w:rsidRPr="0018266F" w:rsidRDefault="0018266F" w:rsidP="0018266F">
      <w:pPr>
        <w:shd w:val="clear" w:color="auto" w:fill="FFFFFF"/>
        <w:spacing w:after="0" w:line="360" w:lineRule="atLeast"/>
        <w:textAlignment w:val="baseline"/>
        <w:rPr>
          <w:rFonts w:ascii="inherit" w:eastAsia="Times New Roman" w:hAnsi="inherit" w:cs="Arial"/>
          <w:color w:val="2B2B2B"/>
          <w:sz w:val="24"/>
          <w:szCs w:val="24"/>
        </w:rPr>
      </w:pPr>
      <w:r w:rsidRPr="0018266F">
        <w:rPr>
          <w:rFonts w:ascii="inherit" w:eastAsia="Times New Roman" w:hAnsi="inherit" w:cs="Arial"/>
          <w:color w:val="000000"/>
          <w:sz w:val="24"/>
          <w:szCs w:val="24"/>
          <w:bdr w:val="none" w:sz="0" w:space="0" w:color="auto" w:frame="1"/>
        </w:rPr>
        <w:t>New data from the 2016 Clinical Trial Overview (CTO), an opinion study of 1,000 published clinical trial scientists conducted by The Science Advisory Board, highlights flaws in the process of clinical trials from an insider’s perspective. To provide additional context, study participants were offered an opportunity to view and provide commentary on the survey results.</w:t>
      </w:r>
    </w:p>
    <w:p w:rsidR="0018266F" w:rsidRPr="0018266F" w:rsidRDefault="0018266F" w:rsidP="0018266F">
      <w:pPr>
        <w:shd w:val="clear" w:color="auto" w:fill="FFFFFF"/>
        <w:spacing w:after="0" w:line="360" w:lineRule="atLeast"/>
        <w:textAlignment w:val="baseline"/>
        <w:rPr>
          <w:rFonts w:ascii="inherit" w:eastAsia="Times New Roman" w:hAnsi="inherit" w:cs="Arial"/>
          <w:color w:val="2B2B2B"/>
          <w:sz w:val="24"/>
          <w:szCs w:val="24"/>
        </w:rPr>
      </w:pPr>
      <w:hyperlink r:id="rId10" w:history="1">
        <w:r w:rsidRPr="0018266F">
          <w:rPr>
            <w:rFonts w:ascii="Arial" w:eastAsia="Times New Roman" w:hAnsi="Arial" w:cs="Arial"/>
            <w:color w:val="4075A8"/>
            <w:sz w:val="24"/>
            <w:szCs w:val="24"/>
            <w:bdr w:val="none" w:sz="0" w:space="0" w:color="auto" w:frame="1"/>
          </w:rPr>
          <w:br/>
        </w:r>
      </w:hyperlink>
      <w:r w:rsidRPr="0018266F">
        <w:rPr>
          <w:rFonts w:ascii="inherit" w:eastAsia="Times New Roman" w:hAnsi="inherit" w:cs="Arial"/>
          <w:color w:val="000000"/>
          <w:sz w:val="24"/>
          <w:szCs w:val="24"/>
          <w:bdr w:val="none" w:sz="0" w:space="0" w:color="auto" w:frame="1"/>
        </w:rPr>
        <w:t>The CTO study shows that a majority of scientists working in clinical trials (77%) are generally satisfied with the overall process, although many bring up important issues that affect the clinical trial process — and possibly the results.</w:t>
      </w:r>
    </w:p>
    <w:p w:rsidR="0018266F" w:rsidRPr="0018266F" w:rsidRDefault="0018266F" w:rsidP="0018266F">
      <w:pPr>
        <w:shd w:val="clear" w:color="auto" w:fill="FFFFFF"/>
        <w:spacing w:after="360" w:line="360" w:lineRule="atLeast"/>
        <w:textAlignment w:val="baseline"/>
        <w:rPr>
          <w:rFonts w:ascii="Arial" w:eastAsia="Times New Roman" w:hAnsi="Arial" w:cs="Arial"/>
          <w:color w:val="666666"/>
          <w:sz w:val="20"/>
          <w:szCs w:val="20"/>
        </w:rPr>
      </w:pPr>
      <w:r w:rsidRPr="0018266F">
        <w:rPr>
          <w:rFonts w:ascii="Arial" w:eastAsia="Times New Roman" w:hAnsi="Arial" w:cs="Arial"/>
          <w:color w:val="666666"/>
          <w:sz w:val="20"/>
          <w:szCs w:val="20"/>
        </w:rPr>
        <w:t> </w:t>
      </w:r>
    </w:p>
    <w:p w:rsidR="0018266F" w:rsidRPr="0018266F" w:rsidRDefault="0018266F" w:rsidP="0018266F">
      <w:pPr>
        <w:shd w:val="clear" w:color="auto" w:fill="FFFFFF"/>
        <w:spacing w:after="0" w:line="360" w:lineRule="atLeast"/>
        <w:textAlignment w:val="baseline"/>
        <w:rPr>
          <w:rFonts w:ascii="inherit" w:eastAsia="Times New Roman" w:hAnsi="inherit" w:cs="Arial"/>
          <w:color w:val="2B2B2B"/>
          <w:sz w:val="24"/>
          <w:szCs w:val="24"/>
        </w:rPr>
      </w:pPr>
      <w:r w:rsidRPr="0018266F">
        <w:rPr>
          <w:rFonts w:ascii="inherit" w:eastAsia="Times New Roman" w:hAnsi="inherit" w:cs="Arial"/>
          <w:color w:val="000000"/>
          <w:sz w:val="24"/>
          <w:szCs w:val="24"/>
          <w:bdr w:val="none" w:sz="0" w:space="0" w:color="auto" w:frame="1"/>
        </w:rPr>
        <w:t>The problem most often cited by clinical trial scientists face (selected by 34% of participants) is the inefficiency, redundancy, and inter-agency incompatibility of the paperwork required to initiate, conduct, file, and submit trial results. </w:t>
      </w:r>
      <w:r w:rsidRPr="0018266F">
        <w:rPr>
          <w:rFonts w:ascii="inherit" w:eastAsia="Times New Roman" w:hAnsi="inherit" w:cs="Arial"/>
          <w:i/>
          <w:iCs/>
          <w:color w:val="000000"/>
          <w:sz w:val="24"/>
          <w:szCs w:val="24"/>
          <w:bdr w:val="none" w:sz="0" w:space="0" w:color="auto" w:frame="1"/>
        </w:rPr>
        <w:t>“Not a surprise,”</w:t>
      </w:r>
      <w:r w:rsidRPr="0018266F">
        <w:rPr>
          <w:rFonts w:ascii="inherit" w:eastAsia="Times New Roman" w:hAnsi="inherit" w:cs="Arial"/>
          <w:color w:val="000000"/>
          <w:sz w:val="24"/>
          <w:szCs w:val="24"/>
          <w:bdr w:val="none" w:sz="0" w:space="0" w:color="auto" w:frame="1"/>
        </w:rPr>
        <w:t>says Radwa Aly, M.Sc. (PhD Candidate Clinical Research, George Washington University Medical Center). </w:t>
      </w:r>
      <w:r w:rsidRPr="0018266F">
        <w:rPr>
          <w:rFonts w:ascii="inherit" w:eastAsia="Times New Roman" w:hAnsi="inherit" w:cs="Arial"/>
          <w:i/>
          <w:iCs/>
          <w:color w:val="000000"/>
          <w:sz w:val="24"/>
          <w:szCs w:val="24"/>
          <w:bdr w:val="none" w:sz="0" w:space="0" w:color="auto" w:frame="1"/>
        </w:rPr>
        <w:t>“The regulatory process of clinical trials could be much more efficient if the forms that are standard across all trials were kept in a centralized location.”</w:t>
      </w:r>
      <w:r w:rsidRPr="0018266F">
        <w:rPr>
          <w:rFonts w:ascii="inherit" w:eastAsia="Times New Roman" w:hAnsi="inherit" w:cs="Arial"/>
          <w:color w:val="000000"/>
          <w:sz w:val="24"/>
          <w:szCs w:val="24"/>
          <w:bdr w:val="none" w:sz="0" w:space="0" w:color="auto" w:frame="1"/>
        </w:rPr>
        <w:t>Over one third of CTO participants reported having to create multiple submissions to agencies for the same trial. Requirements for approval of new medicines vary between agencies causing redundancy in paperwork.</w:t>
      </w:r>
    </w:p>
    <w:p w:rsidR="0018266F" w:rsidRPr="0018266F" w:rsidRDefault="0018266F" w:rsidP="0018266F">
      <w:pPr>
        <w:shd w:val="clear" w:color="auto" w:fill="FFFFFF"/>
        <w:spacing w:after="360" w:line="360" w:lineRule="atLeast"/>
        <w:textAlignment w:val="baseline"/>
        <w:rPr>
          <w:rFonts w:ascii="Arial" w:eastAsia="Times New Roman" w:hAnsi="Arial" w:cs="Arial"/>
          <w:color w:val="666666"/>
          <w:sz w:val="20"/>
          <w:szCs w:val="20"/>
        </w:rPr>
      </w:pPr>
      <w:r w:rsidRPr="0018266F">
        <w:rPr>
          <w:rFonts w:ascii="Arial" w:eastAsia="Times New Roman" w:hAnsi="Arial" w:cs="Arial"/>
          <w:color w:val="666666"/>
          <w:sz w:val="20"/>
          <w:szCs w:val="20"/>
        </w:rPr>
        <w:t> </w:t>
      </w:r>
    </w:p>
    <w:p w:rsidR="0018266F" w:rsidRPr="0018266F" w:rsidRDefault="0018266F" w:rsidP="0018266F">
      <w:pPr>
        <w:shd w:val="clear" w:color="auto" w:fill="FFFFFF"/>
        <w:spacing w:after="0" w:line="360" w:lineRule="atLeast"/>
        <w:textAlignment w:val="baseline"/>
        <w:rPr>
          <w:rFonts w:ascii="Arial" w:eastAsia="Times New Roman" w:hAnsi="Arial" w:cs="Arial"/>
          <w:color w:val="666666"/>
          <w:sz w:val="20"/>
          <w:szCs w:val="20"/>
        </w:rPr>
      </w:pPr>
      <w:r w:rsidRPr="0018266F">
        <w:rPr>
          <w:rFonts w:ascii="Arial" w:eastAsia="Times New Roman" w:hAnsi="Arial" w:cs="Arial"/>
          <w:noProof/>
          <w:color w:val="4075A8"/>
          <w:sz w:val="20"/>
          <w:szCs w:val="20"/>
          <w:bdr w:val="none" w:sz="0" w:space="0" w:color="auto" w:frame="1"/>
        </w:rPr>
        <w:lastRenderedPageBreak/>
        <w:drawing>
          <wp:inline distT="0" distB="0" distL="0" distR="0">
            <wp:extent cx="4288155" cy="3007995"/>
            <wp:effectExtent l="0" t="0" r="0" b="1905"/>
            <wp:docPr id="10" name="Picture 10" descr="Greatest problem clinical trial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eatest problem clinical trials">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88155" cy="3007995"/>
                    </a:xfrm>
                    <a:prstGeom prst="rect">
                      <a:avLst/>
                    </a:prstGeom>
                    <a:noFill/>
                    <a:ln>
                      <a:noFill/>
                    </a:ln>
                  </pic:spPr>
                </pic:pic>
              </a:graphicData>
            </a:graphic>
          </wp:inline>
        </w:drawing>
      </w:r>
    </w:p>
    <w:p w:rsidR="0018266F" w:rsidRPr="0018266F" w:rsidRDefault="0018266F" w:rsidP="0018266F">
      <w:pPr>
        <w:shd w:val="clear" w:color="auto" w:fill="FFFFFF"/>
        <w:spacing w:after="360" w:line="360" w:lineRule="atLeast"/>
        <w:textAlignment w:val="baseline"/>
        <w:rPr>
          <w:rFonts w:ascii="Arial" w:eastAsia="Times New Roman" w:hAnsi="Arial" w:cs="Arial"/>
          <w:color w:val="666666"/>
          <w:sz w:val="20"/>
          <w:szCs w:val="20"/>
        </w:rPr>
      </w:pPr>
      <w:r w:rsidRPr="0018266F">
        <w:rPr>
          <w:rFonts w:ascii="Arial" w:eastAsia="Times New Roman" w:hAnsi="Arial" w:cs="Arial"/>
          <w:color w:val="666666"/>
          <w:sz w:val="20"/>
          <w:szCs w:val="20"/>
        </w:rPr>
        <w:t> </w:t>
      </w:r>
    </w:p>
    <w:p w:rsidR="0018266F" w:rsidRPr="0018266F" w:rsidRDefault="0018266F" w:rsidP="0018266F">
      <w:pPr>
        <w:shd w:val="clear" w:color="auto" w:fill="FFFFFF"/>
        <w:spacing w:after="0" w:line="360" w:lineRule="atLeast"/>
        <w:textAlignment w:val="baseline"/>
        <w:rPr>
          <w:rFonts w:ascii="inherit" w:eastAsia="Times New Roman" w:hAnsi="inherit" w:cs="Arial"/>
          <w:color w:val="2B2B2B"/>
          <w:sz w:val="24"/>
          <w:szCs w:val="24"/>
        </w:rPr>
      </w:pPr>
      <w:r w:rsidRPr="0018266F">
        <w:rPr>
          <w:rFonts w:ascii="inherit" w:eastAsia="Times New Roman" w:hAnsi="inherit" w:cs="Arial"/>
          <w:color w:val="000000"/>
          <w:sz w:val="24"/>
          <w:szCs w:val="24"/>
          <w:bdr w:val="none" w:sz="0" w:space="0" w:color="auto" w:frame="1"/>
        </w:rPr>
        <w:t>Recruiting eligible participants is the second most cited problem for scientists working in clinical trials (selected by 26% of participants). </w:t>
      </w:r>
      <w:r w:rsidRPr="0018266F">
        <w:rPr>
          <w:rFonts w:ascii="inherit" w:eastAsia="Times New Roman" w:hAnsi="inherit" w:cs="Arial"/>
          <w:i/>
          <w:iCs/>
          <w:color w:val="000000"/>
          <w:sz w:val="24"/>
          <w:szCs w:val="24"/>
          <w:bdr w:val="none" w:sz="0" w:space="0" w:color="auto" w:frame="1"/>
        </w:rPr>
        <w:t>“Finding subjects meeting inclusion and exclusion criteria as stated in protocols and abiding by FDA guidelines could delay the results of clinical research programs by years,”</w:t>
      </w:r>
      <w:r w:rsidRPr="0018266F">
        <w:rPr>
          <w:rFonts w:ascii="inherit" w:eastAsia="Times New Roman" w:hAnsi="inherit" w:cs="Arial"/>
          <w:color w:val="000000"/>
          <w:sz w:val="24"/>
          <w:szCs w:val="24"/>
          <w:bdr w:val="none" w:sz="0" w:space="0" w:color="auto" w:frame="1"/>
        </w:rPr>
        <w:t>noted Richard A. Guarino, M.D. (Vice President Medical &amp; Regulatory Affairs, Validus Pharmaceuticals, LLC.).</w:t>
      </w:r>
    </w:p>
    <w:p w:rsidR="0018266F" w:rsidRPr="0018266F" w:rsidRDefault="0018266F" w:rsidP="0018266F">
      <w:pPr>
        <w:shd w:val="clear" w:color="auto" w:fill="FFFFFF"/>
        <w:spacing w:after="360" w:line="360" w:lineRule="atLeast"/>
        <w:textAlignment w:val="baseline"/>
        <w:rPr>
          <w:rFonts w:ascii="Arial" w:eastAsia="Times New Roman" w:hAnsi="Arial" w:cs="Arial"/>
          <w:color w:val="666666"/>
          <w:sz w:val="20"/>
          <w:szCs w:val="20"/>
        </w:rPr>
      </w:pPr>
      <w:r w:rsidRPr="0018266F">
        <w:rPr>
          <w:rFonts w:ascii="Arial" w:eastAsia="Times New Roman" w:hAnsi="Arial" w:cs="Arial"/>
          <w:color w:val="666666"/>
          <w:sz w:val="20"/>
          <w:szCs w:val="20"/>
        </w:rPr>
        <w:t> </w:t>
      </w:r>
    </w:p>
    <w:p w:rsidR="0018266F" w:rsidRPr="0018266F" w:rsidRDefault="0018266F" w:rsidP="0018266F">
      <w:pPr>
        <w:shd w:val="clear" w:color="auto" w:fill="FFFFFF"/>
        <w:spacing w:after="0" w:line="360" w:lineRule="atLeast"/>
        <w:textAlignment w:val="baseline"/>
        <w:rPr>
          <w:rFonts w:ascii="inherit" w:eastAsia="Times New Roman" w:hAnsi="inherit" w:cs="Arial"/>
          <w:color w:val="2B2B2B"/>
          <w:sz w:val="24"/>
          <w:szCs w:val="24"/>
        </w:rPr>
      </w:pPr>
      <w:r w:rsidRPr="0018266F">
        <w:rPr>
          <w:rFonts w:ascii="inherit" w:eastAsia="Times New Roman" w:hAnsi="inherit" w:cs="Arial"/>
          <w:color w:val="000000"/>
          <w:sz w:val="24"/>
          <w:szCs w:val="24"/>
          <w:bdr w:val="none" w:sz="0" w:space="0" w:color="auto" w:frame="1"/>
        </w:rPr>
        <w:t>A majority of participants (57%) think that the diversity of participants in clinical trials does not adequately represent the target patient population. Although a significant proportion of respondents reported this concern, Jed Gorlin, M.D. (Pathologist, Innovative Blood Resources), shares that, </w:t>
      </w:r>
      <w:r w:rsidRPr="0018266F">
        <w:rPr>
          <w:rFonts w:ascii="inherit" w:eastAsia="Times New Roman" w:hAnsi="inherit" w:cs="Arial"/>
          <w:i/>
          <w:iCs/>
          <w:color w:val="000000"/>
          <w:sz w:val="24"/>
          <w:szCs w:val="24"/>
          <w:bdr w:val="none" w:sz="0" w:space="0" w:color="auto" w:frame="1"/>
        </w:rPr>
        <w:t>“while it is unlikely that trial participants completely reflect the public in general, there is very little objective data to demonstrate that this disconnect has great clinical impact.”</w:t>
      </w:r>
    </w:p>
    <w:p w:rsidR="0018266F" w:rsidRPr="0018266F" w:rsidRDefault="0018266F" w:rsidP="0018266F">
      <w:pPr>
        <w:shd w:val="clear" w:color="auto" w:fill="FFFFFF"/>
        <w:spacing w:after="360" w:line="360" w:lineRule="atLeast"/>
        <w:textAlignment w:val="baseline"/>
        <w:rPr>
          <w:rFonts w:ascii="Arial" w:eastAsia="Times New Roman" w:hAnsi="Arial" w:cs="Arial"/>
          <w:color w:val="666666"/>
          <w:sz w:val="20"/>
          <w:szCs w:val="20"/>
        </w:rPr>
      </w:pPr>
      <w:r w:rsidRPr="0018266F">
        <w:rPr>
          <w:rFonts w:ascii="Arial" w:eastAsia="Times New Roman" w:hAnsi="Arial" w:cs="Arial"/>
          <w:color w:val="666666"/>
          <w:sz w:val="20"/>
          <w:szCs w:val="20"/>
        </w:rPr>
        <w:t> </w:t>
      </w:r>
    </w:p>
    <w:p w:rsidR="0018266F" w:rsidRPr="0018266F" w:rsidRDefault="0018266F" w:rsidP="0018266F">
      <w:pPr>
        <w:shd w:val="clear" w:color="auto" w:fill="FFFFFF"/>
        <w:spacing w:after="0" w:line="360" w:lineRule="atLeast"/>
        <w:textAlignment w:val="baseline"/>
        <w:rPr>
          <w:rFonts w:ascii="inherit" w:eastAsia="Times New Roman" w:hAnsi="inherit" w:cs="Arial"/>
          <w:color w:val="2B2B2B"/>
          <w:sz w:val="24"/>
          <w:szCs w:val="24"/>
        </w:rPr>
      </w:pPr>
      <w:r w:rsidRPr="0018266F">
        <w:rPr>
          <w:rFonts w:ascii="inherit" w:eastAsia="Times New Roman" w:hAnsi="inherit" w:cs="Arial"/>
          <w:color w:val="000000"/>
          <w:sz w:val="24"/>
          <w:szCs w:val="24"/>
          <w:bdr w:val="none" w:sz="0" w:space="0" w:color="auto" w:frame="1"/>
        </w:rPr>
        <w:t>A majority of participants (59%) also reported that the source of funding has, or might have, influenced the results of a clinical trial they worked on. Richard A. Guarino, M.D. suggests that, </w:t>
      </w:r>
      <w:r w:rsidRPr="0018266F">
        <w:rPr>
          <w:rFonts w:ascii="inherit" w:eastAsia="Times New Roman" w:hAnsi="inherit" w:cs="Arial"/>
          <w:i/>
          <w:iCs/>
          <w:color w:val="000000"/>
          <w:sz w:val="24"/>
          <w:szCs w:val="24"/>
          <w:bdr w:val="none" w:sz="0" w:space="0" w:color="auto" w:frame="1"/>
        </w:rPr>
        <w:t>“those that answered “maybe” might be mis-informed. That is why they gave an unconditional answer</w:t>
      </w:r>
      <w:r w:rsidRPr="0018266F">
        <w:rPr>
          <w:rFonts w:ascii="inherit" w:eastAsia="Times New Roman" w:hAnsi="inherit" w:cs="Arial"/>
          <w:color w:val="000000"/>
          <w:sz w:val="24"/>
          <w:szCs w:val="24"/>
          <w:bdr w:val="none" w:sz="0" w:space="0" w:color="auto" w:frame="1"/>
        </w:rPr>
        <w:t>.” Sameh Emile, M.D. (Staff Member, General Surgery, Mansoura Faculty of Medicine) has a contrasting view and thinks that, </w:t>
      </w:r>
      <w:r w:rsidRPr="0018266F">
        <w:rPr>
          <w:rFonts w:ascii="inherit" w:eastAsia="Times New Roman" w:hAnsi="inherit" w:cs="Arial"/>
          <w:i/>
          <w:iCs/>
          <w:color w:val="000000"/>
          <w:sz w:val="24"/>
          <w:szCs w:val="24"/>
          <w:bdr w:val="none" w:sz="0" w:space="0" w:color="auto" w:frame="1"/>
        </w:rPr>
        <w:t>“we can count their answer of ‘maybe’ as a shy yes.”</w:t>
      </w:r>
    </w:p>
    <w:p w:rsidR="0018266F" w:rsidRPr="0018266F" w:rsidRDefault="0018266F" w:rsidP="0018266F">
      <w:pPr>
        <w:shd w:val="clear" w:color="auto" w:fill="FFFFFF"/>
        <w:spacing w:after="360" w:line="360" w:lineRule="atLeast"/>
        <w:textAlignment w:val="baseline"/>
        <w:rPr>
          <w:rFonts w:ascii="Arial" w:eastAsia="Times New Roman" w:hAnsi="Arial" w:cs="Arial"/>
          <w:color w:val="666666"/>
          <w:sz w:val="20"/>
          <w:szCs w:val="20"/>
        </w:rPr>
      </w:pPr>
      <w:r w:rsidRPr="0018266F">
        <w:rPr>
          <w:rFonts w:ascii="Arial" w:eastAsia="Times New Roman" w:hAnsi="Arial" w:cs="Arial"/>
          <w:color w:val="666666"/>
          <w:sz w:val="20"/>
          <w:szCs w:val="20"/>
        </w:rPr>
        <w:lastRenderedPageBreak/>
        <w:t> </w:t>
      </w:r>
    </w:p>
    <w:p w:rsidR="0018266F" w:rsidRPr="0018266F" w:rsidRDefault="0018266F" w:rsidP="0018266F">
      <w:pPr>
        <w:shd w:val="clear" w:color="auto" w:fill="FFFFFF"/>
        <w:spacing w:after="0" w:line="360" w:lineRule="atLeast"/>
        <w:textAlignment w:val="baseline"/>
        <w:rPr>
          <w:rFonts w:ascii="Arial" w:eastAsia="Times New Roman" w:hAnsi="Arial" w:cs="Arial"/>
          <w:color w:val="666666"/>
          <w:sz w:val="20"/>
          <w:szCs w:val="20"/>
        </w:rPr>
      </w:pPr>
      <w:r w:rsidRPr="0018266F">
        <w:rPr>
          <w:rFonts w:ascii="Arial" w:eastAsia="Times New Roman" w:hAnsi="Arial" w:cs="Arial"/>
          <w:noProof/>
          <w:color w:val="4075A8"/>
          <w:sz w:val="20"/>
          <w:szCs w:val="20"/>
          <w:bdr w:val="none" w:sz="0" w:space="0" w:color="auto" w:frame="1"/>
        </w:rPr>
        <w:drawing>
          <wp:inline distT="0" distB="0" distL="0" distR="0">
            <wp:extent cx="4591685" cy="1217930"/>
            <wp:effectExtent l="0" t="0" r="0" b="1270"/>
            <wp:docPr id="9" name="Picture 9" descr="Funder-clinical-trial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under-clinical-trials">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91685" cy="1217930"/>
                    </a:xfrm>
                    <a:prstGeom prst="rect">
                      <a:avLst/>
                    </a:prstGeom>
                    <a:noFill/>
                    <a:ln>
                      <a:noFill/>
                    </a:ln>
                  </pic:spPr>
                </pic:pic>
              </a:graphicData>
            </a:graphic>
          </wp:inline>
        </w:drawing>
      </w:r>
    </w:p>
    <w:p w:rsidR="0018266F" w:rsidRPr="0018266F" w:rsidRDefault="0018266F" w:rsidP="0018266F">
      <w:pPr>
        <w:shd w:val="clear" w:color="auto" w:fill="FFFFFF"/>
        <w:spacing w:after="360" w:line="360" w:lineRule="atLeast"/>
        <w:textAlignment w:val="baseline"/>
        <w:rPr>
          <w:rFonts w:ascii="Arial" w:eastAsia="Times New Roman" w:hAnsi="Arial" w:cs="Arial"/>
          <w:color w:val="666666"/>
          <w:sz w:val="20"/>
          <w:szCs w:val="20"/>
        </w:rPr>
      </w:pPr>
      <w:r w:rsidRPr="0018266F">
        <w:rPr>
          <w:rFonts w:ascii="Arial" w:eastAsia="Times New Roman" w:hAnsi="Arial" w:cs="Arial"/>
          <w:color w:val="666666"/>
          <w:sz w:val="20"/>
          <w:szCs w:val="20"/>
        </w:rPr>
        <w:t> </w:t>
      </w:r>
    </w:p>
    <w:p w:rsidR="0018266F" w:rsidRPr="0018266F" w:rsidRDefault="0018266F" w:rsidP="0018266F">
      <w:pPr>
        <w:shd w:val="clear" w:color="auto" w:fill="FFFFFF"/>
        <w:spacing w:after="0" w:line="360" w:lineRule="atLeast"/>
        <w:textAlignment w:val="baseline"/>
        <w:rPr>
          <w:rFonts w:ascii="inherit" w:eastAsia="Times New Roman" w:hAnsi="inherit" w:cs="Arial"/>
          <w:color w:val="2B2B2B"/>
          <w:sz w:val="24"/>
          <w:szCs w:val="24"/>
        </w:rPr>
      </w:pPr>
      <w:r w:rsidRPr="0018266F">
        <w:rPr>
          <w:rFonts w:ascii="inherit" w:eastAsia="Times New Roman" w:hAnsi="inherit" w:cs="Arial"/>
          <w:color w:val="000000"/>
          <w:sz w:val="24"/>
          <w:szCs w:val="24"/>
          <w:bdr w:val="none" w:sz="0" w:space="0" w:color="auto" w:frame="1"/>
        </w:rPr>
        <w:t>While it can be tempting to criticize the U.S. Food &amp; Drug Administration (FDA) or other regulatory agencies for concerns raised by this study, interestingly, only 2% of respondents believe that regulatory agencies should receive less funding.Loren Gorgol, M.Sc. (Research Project Manager, Geisinger Medical Center) agrees with the results and reminds us that, </w:t>
      </w:r>
      <w:r w:rsidRPr="0018266F">
        <w:rPr>
          <w:rFonts w:ascii="inherit" w:eastAsia="Times New Roman" w:hAnsi="inherit" w:cs="Arial"/>
          <w:i/>
          <w:iCs/>
          <w:color w:val="000000"/>
          <w:sz w:val="24"/>
          <w:szCs w:val="24"/>
          <w:bdr w:val="none" w:sz="0" w:space="0" w:color="auto" w:frame="1"/>
        </w:rPr>
        <w:t>“the FDA’s role in research throughout the years has come a long way and has gone through some rough patches. I think where it is now is a good place.”</w:t>
      </w:r>
    </w:p>
    <w:p w:rsidR="0018266F" w:rsidRPr="0018266F" w:rsidRDefault="0018266F" w:rsidP="0018266F">
      <w:pPr>
        <w:shd w:val="clear" w:color="auto" w:fill="FFFFFF"/>
        <w:spacing w:after="360" w:line="360" w:lineRule="atLeast"/>
        <w:textAlignment w:val="baseline"/>
        <w:rPr>
          <w:rFonts w:ascii="Arial" w:eastAsia="Times New Roman" w:hAnsi="Arial" w:cs="Arial"/>
          <w:color w:val="666666"/>
          <w:sz w:val="20"/>
          <w:szCs w:val="20"/>
        </w:rPr>
      </w:pPr>
      <w:r w:rsidRPr="0018266F">
        <w:rPr>
          <w:rFonts w:ascii="Arial" w:eastAsia="Times New Roman" w:hAnsi="Arial" w:cs="Arial"/>
          <w:color w:val="666666"/>
          <w:sz w:val="20"/>
          <w:szCs w:val="20"/>
        </w:rPr>
        <w:t> </w:t>
      </w:r>
    </w:p>
    <w:p w:rsidR="0018266F" w:rsidRPr="0018266F" w:rsidRDefault="0018266F" w:rsidP="0018266F">
      <w:pPr>
        <w:shd w:val="clear" w:color="auto" w:fill="FFFFFF"/>
        <w:spacing w:after="0" w:line="360" w:lineRule="atLeast"/>
        <w:textAlignment w:val="baseline"/>
        <w:rPr>
          <w:rFonts w:ascii="inherit" w:eastAsia="Times New Roman" w:hAnsi="inherit" w:cs="Arial"/>
          <w:color w:val="2B2B2B"/>
          <w:sz w:val="24"/>
          <w:szCs w:val="24"/>
        </w:rPr>
      </w:pPr>
      <w:r w:rsidRPr="0018266F">
        <w:rPr>
          <w:rFonts w:ascii="Arial" w:eastAsia="Times New Roman" w:hAnsi="Arial" w:cs="Arial"/>
          <w:noProof/>
          <w:color w:val="4075A8"/>
          <w:sz w:val="24"/>
          <w:szCs w:val="24"/>
          <w:bdr w:val="none" w:sz="0" w:space="0" w:color="auto" w:frame="1"/>
        </w:rPr>
        <w:drawing>
          <wp:inline distT="0" distB="0" distL="0" distR="0">
            <wp:extent cx="3809365" cy="2677160"/>
            <wp:effectExtent l="0" t="0" r="635" b="8890"/>
            <wp:docPr id="8" name="Picture 8" descr="regulatory-agency">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ulatory-agency">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09365" cy="2677160"/>
                    </a:xfrm>
                    <a:prstGeom prst="rect">
                      <a:avLst/>
                    </a:prstGeom>
                    <a:noFill/>
                    <a:ln>
                      <a:noFill/>
                    </a:ln>
                  </pic:spPr>
                </pic:pic>
              </a:graphicData>
            </a:graphic>
          </wp:inline>
        </w:drawing>
      </w:r>
    </w:p>
    <w:p w:rsidR="0018266F" w:rsidRPr="0018266F" w:rsidRDefault="0018266F" w:rsidP="0018266F">
      <w:pPr>
        <w:shd w:val="clear" w:color="auto" w:fill="FFFFFF"/>
        <w:spacing w:after="0" w:line="360" w:lineRule="atLeast"/>
        <w:textAlignment w:val="baseline"/>
        <w:rPr>
          <w:rFonts w:ascii="Arial" w:eastAsia="Times New Roman" w:hAnsi="Arial" w:cs="Arial"/>
          <w:color w:val="666666"/>
          <w:sz w:val="20"/>
          <w:szCs w:val="20"/>
        </w:rPr>
      </w:pPr>
      <w:r w:rsidRPr="0018266F">
        <w:rPr>
          <w:rFonts w:ascii="inherit" w:eastAsia="Times New Roman" w:hAnsi="inherit" w:cs="Arial"/>
          <w:color w:val="000000"/>
          <w:sz w:val="20"/>
          <w:szCs w:val="20"/>
          <w:bdr w:val="none" w:sz="0" w:space="0" w:color="auto" w:frame="1"/>
        </w:rPr>
        <w:t> </w:t>
      </w:r>
    </w:p>
    <w:p w:rsidR="0018266F" w:rsidRPr="0018266F" w:rsidRDefault="0018266F" w:rsidP="0018266F">
      <w:pPr>
        <w:shd w:val="clear" w:color="auto" w:fill="FFFFFF"/>
        <w:spacing w:after="0" w:line="360" w:lineRule="atLeast"/>
        <w:textAlignment w:val="baseline"/>
        <w:rPr>
          <w:rFonts w:ascii="inherit" w:eastAsia="Times New Roman" w:hAnsi="inherit" w:cs="Arial"/>
          <w:color w:val="2B2B2B"/>
          <w:sz w:val="24"/>
          <w:szCs w:val="24"/>
        </w:rPr>
      </w:pPr>
      <w:r w:rsidRPr="0018266F">
        <w:rPr>
          <w:rFonts w:ascii="inherit" w:eastAsia="Times New Roman" w:hAnsi="inherit" w:cs="Arial"/>
          <w:color w:val="000000"/>
          <w:sz w:val="24"/>
          <w:szCs w:val="24"/>
          <w:bdr w:val="none" w:sz="0" w:space="0" w:color="auto" w:frame="1"/>
        </w:rPr>
        <w:t>Commenting on the study results, Larry Miller, Ph.D. (Executive Director of The Science Advisory Board) found it interesting that a majority of participants feel that the clinical trial process is generally satisfactory. He adds that,</w:t>
      </w:r>
      <w:r w:rsidRPr="0018266F">
        <w:rPr>
          <w:rFonts w:ascii="inherit" w:eastAsia="Times New Roman" w:hAnsi="inherit" w:cs="Arial"/>
          <w:i/>
          <w:iCs/>
          <w:color w:val="000000"/>
          <w:sz w:val="24"/>
          <w:szCs w:val="24"/>
          <w:bdr w:val="none" w:sz="0" w:space="0" w:color="auto" w:frame="1"/>
        </w:rPr>
        <w:t>“given high regulatory hurdles and inherent complexity, one might have expected more calls for reforms.”</w:t>
      </w:r>
    </w:p>
    <w:p w:rsidR="0018266F" w:rsidRPr="0018266F" w:rsidRDefault="0018266F" w:rsidP="0018266F">
      <w:pPr>
        <w:shd w:val="clear" w:color="auto" w:fill="FFFFFF"/>
        <w:spacing w:after="360" w:line="360" w:lineRule="atLeast"/>
        <w:textAlignment w:val="baseline"/>
        <w:rPr>
          <w:rFonts w:ascii="Arial" w:eastAsia="Times New Roman" w:hAnsi="Arial" w:cs="Arial"/>
          <w:color w:val="666666"/>
          <w:sz w:val="20"/>
          <w:szCs w:val="20"/>
        </w:rPr>
      </w:pPr>
      <w:r w:rsidRPr="0018266F">
        <w:rPr>
          <w:rFonts w:ascii="Arial" w:eastAsia="Times New Roman" w:hAnsi="Arial" w:cs="Arial"/>
          <w:color w:val="666666"/>
          <w:sz w:val="20"/>
          <w:szCs w:val="20"/>
        </w:rPr>
        <w:t> </w:t>
      </w:r>
    </w:p>
    <w:p w:rsidR="0018266F" w:rsidRPr="0018266F" w:rsidRDefault="0018266F" w:rsidP="0018266F">
      <w:pPr>
        <w:shd w:val="clear" w:color="auto" w:fill="FFFFFF"/>
        <w:spacing w:after="345" w:line="360" w:lineRule="atLeast"/>
        <w:textAlignment w:val="baseline"/>
        <w:rPr>
          <w:rFonts w:ascii="inherit" w:eastAsia="Times New Roman" w:hAnsi="inherit" w:cs="Arial"/>
          <w:color w:val="2B2B2B"/>
          <w:sz w:val="24"/>
          <w:szCs w:val="24"/>
        </w:rPr>
      </w:pPr>
      <w:r w:rsidRPr="0018266F">
        <w:rPr>
          <w:rFonts w:ascii="inherit" w:eastAsia="Times New Roman" w:hAnsi="inherit" w:cs="Arial"/>
          <w:color w:val="2B2B2B"/>
          <w:sz w:val="24"/>
          <w:szCs w:val="24"/>
        </w:rPr>
        <w:lastRenderedPageBreak/>
        <w:pict>
          <v:rect id="_x0000_i1032" style="width:0;height:.75pt" o:hralign="center" o:hrstd="t" o:hr="t" fillcolor="#a0a0a0" stroked="f"/>
        </w:pict>
      </w:r>
    </w:p>
    <w:p w:rsidR="0018266F" w:rsidRPr="0018266F" w:rsidRDefault="0018266F" w:rsidP="0018266F">
      <w:pPr>
        <w:shd w:val="clear" w:color="auto" w:fill="FFFFFF"/>
        <w:spacing w:after="360" w:line="360" w:lineRule="atLeast"/>
        <w:textAlignment w:val="baseline"/>
        <w:rPr>
          <w:rFonts w:ascii="Arial" w:eastAsia="Times New Roman" w:hAnsi="Arial" w:cs="Arial"/>
          <w:color w:val="666666"/>
          <w:sz w:val="20"/>
          <w:szCs w:val="20"/>
        </w:rPr>
      </w:pPr>
      <w:r w:rsidRPr="0018266F">
        <w:rPr>
          <w:rFonts w:ascii="Arial" w:eastAsia="Times New Roman" w:hAnsi="Arial" w:cs="Arial"/>
          <w:color w:val="666666"/>
          <w:sz w:val="20"/>
          <w:szCs w:val="20"/>
        </w:rPr>
        <w:t> </w:t>
      </w:r>
    </w:p>
    <w:p w:rsidR="0018266F" w:rsidRDefault="0018266F" w:rsidP="0018266F">
      <w:pPr>
        <w:shd w:val="clear" w:color="auto" w:fill="FFFFFF"/>
        <w:spacing w:after="0" w:line="360" w:lineRule="atLeast"/>
        <w:textAlignment w:val="baseline"/>
        <w:rPr>
          <w:rFonts w:ascii="inherit" w:eastAsia="Times New Roman" w:hAnsi="inherit" w:cs="Arial"/>
          <w:color w:val="000000"/>
          <w:sz w:val="20"/>
          <w:szCs w:val="20"/>
          <w:bdr w:val="none" w:sz="0" w:space="0" w:color="auto" w:frame="1"/>
        </w:rPr>
      </w:pPr>
      <w:r w:rsidRPr="0018266F">
        <w:rPr>
          <w:rFonts w:ascii="Arial" w:eastAsia="Times New Roman" w:hAnsi="Arial" w:cs="Arial"/>
          <w:noProof/>
          <w:color w:val="4075A8"/>
          <w:sz w:val="20"/>
          <w:szCs w:val="20"/>
          <w:bdr w:val="none" w:sz="0" w:space="0" w:color="auto" w:frame="1"/>
        </w:rPr>
        <w:drawing>
          <wp:inline distT="0" distB="0" distL="0" distR="0">
            <wp:extent cx="2821305" cy="2828925"/>
            <wp:effectExtent l="0" t="0" r="0" b="9525"/>
            <wp:docPr id="7" name="Picture 7" descr="demographics of participant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mographics of participants">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21305" cy="2828925"/>
                    </a:xfrm>
                    <a:prstGeom prst="rect">
                      <a:avLst/>
                    </a:prstGeom>
                    <a:noFill/>
                    <a:ln>
                      <a:noFill/>
                    </a:ln>
                  </pic:spPr>
                </pic:pic>
              </a:graphicData>
            </a:graphic>
          </wp:inline>
        </w:drawing>
      </w:r>
    </w:p>
    <w:p w:rsidR="0018266F" w:rsidRPr="0018266F" w:rsidRDefault="0018266F" w:rsidP="0018266F">
      <w:pPr>
        <w:shd w:val="clear" w:color="auto" w:fill="FFFFFF"/>
        <w:spacing w:after="0" w:line="360" w:lineRule="atLeast"/>
        <w:textAlignment w:val="baseline"/>
        <w:rPr>
          <w:rFonts w:ascii="Arial" w:eastAsia="Times New Roman" w:hAnsi="Arial" w:cs="Arial"/>
          <w:color w:val="666666"/>
          <w:sz w:val="20"/>
          <w:szCs w:val="20"/>
        </w:rPr>
      </w:pPr>
      <w:r w:rsidRPr="0018266F">
        <w:rPr>
          <w:rFonts w:ascii="inherit" w:eastAsia="Times New Roman" w:hAnsi="inherit" w:cs="Arial"/>
          <w:color w:val="000000"/>
          <w:sz w:val="20"/>
          <w:szCs w:val="20"/>
          <w:bdr w:val="none" w:sz="0" w:space="0" w:color="auto" w:frame="1"/>
        </w:rPr>
        <w:t>To collect opinions for the Clinical Trial Overview survey, The Science Advisory Board invited scientists who have published work on ClinicalTrials.gov to complete an online questionnaire. This research yielded over 1,000 responses during the first quarter of 2016. The survey does not include the opinion of scientists who have not been published on</w:t>
      </w:r>
      <w:hyperlink r:id="rId19" w:tgtFrame="_blank" w:history="1">
        <w:r w:rsidRPr="0018266F">
          <w:rPr>
            <w:rFonts w:ascii="Arial" w:eastAsia="Times New Roman" w:hAnsi="Arial" w:cs="Arial"/>
            <w:color w:val="4075A8"/>
            <w:sz w:val="20"/>
            <w:szCs w:val="20"/>
            <w:u w:val="single"/>
            <w:bdr w:val="none" w:sz="0" w:space="0" w:color="auto" w:frame="1"/>
          </w:rPr>
          <w:t>ClinicalTrials.gov</w:t>
        </w:r>
      </w:hyperlink>
      <w:r w:rsidRPr="0018266F">
        <w:rPr>
          <w:rFonts w:ascii="Arial" w:eastAsia="Times New Roman" w:hAnsi="Arial" w:cs="Arial"/>
          <w:color w:val="666666"/>
          <w:sz w:val="20"/>
          <w:szCs w:val="20"/>
        </w:rPr>
        <w:t> </w:t>
      </w:r>
      <w:r w:rsidRPr="0018266F">
        <w:rPr>
          <w:rFonts w:ascii="inherit" w:eastAsia="Times New Roman" w:hAnsi="inherit" w:cs="Arial"/>
          <w:color w:val="000000"/>
          <w:sz w:val="20"/>
          <w:szCs w:val="20"/>
          <w:bdr w:val="none" w:sz="0" w:space="0" w:color="auto" w:frame="1"/>
        </w:rPr>
        <w:t>. Opinions expressed in the CTO study, or reported within this release, were those solely of the participants. The Science Advisory Board, or its sponsor, BioInformatics, LLC, do not endorse or refute the findings from the CTO. For additional information regarding this study, contact Quentin Kreilmann (</w:t>
      </w:r>
      <w:hyperlink r:id="rId20" w:history="1">
        <w:r w:rsidRPr="0018266F">
          <w:rPr>
            <w:rFonts w:ascii="Arial" w:eastAsia="Times New Roman" w:hAnsi="Arial" w:cs="Arial"/>
            <w:color w:val="000000"/>
            <w:sz w:val="20"/>
            <w:szCs w:val="20"/>
            <w:u w:val="single"/>
            <w:bdr w:val="none" w:sz="0" w:space="0" w:color="auto" w:frame="1"/>
          </w:rPr>
          <w:t>q.kreilmann@scienceboard.net</w:t>
        </w:r>
      </w:hyperlink>
      <w:r w:rsidRPr="0018266F">
        <w:rPr>
          <w:rFonts w:ascii="inherit" w:eastAsia="Times New Roman" w:hAnsi="inherit" w:cs="Arial"/>
          <w:color w:val="000000"/>
          <w:sz w:val="20"/>
          <w:szCs w:val="20"/>
          <w:bdr w:val="none" w:sz="0" w:space="0" w:color="auto" w:frame="1"/>
        </w:rPr>
        <w:t>) or Sunny Piya (</w:t>
      </w:r>
      <w:hyperlink r:id="rId21" w:history="1">
        <w:r w:rsidRPr="0018266F">
          <w:rPr>
            <w:rFonts w:ascii="Arial" w:eastAsia="Times New Roman" w:hAnsi="Arial" w:cs="Arial"/>
            <w:color w:val="000000"/>
            <w:sz w:val="20"/>
            <w:szCs w:val="20"/>
            <w:u w:val="single"/>
            <w:bdr w:val="none" w:sz="0" w:space="0" w:color="auto" w:frame="1"/>
          </w:rPr>
          <w:t>s.piya@scienceboard.net</w:t>
        </w:r>
      </w:hyperlink>
      <w:r w:rsidRPr="0018266F">
        <w:rPr>
          <w:rFonts w:ascii="inherit" w:eastAsia="Times New Roman" w:hAnsi="inherit" w:cs="Arial"/>
          <w:color w:val="000000"/>
          <w:sz w:val="20"/>
          <w:szCs w:val="20"/>
          <w:bdr w:val="none" w:sz="0" w:space="0" w:color="auto" w:frame="1"/>
        </w:rPr>
        <w:t>).</w:t>
      </w:r>
    </w:p>
    <w:p w:rsidR="0018266F" w:rsidRPr="0018266F" w:rsidRDefault="0018266F" w:rsidP="0018266F">
      <w:pPr>
        <w:shd w:val="clear" w:color="auto" w:fill="FFFFFF"/>
        <w:spacing w:after="345" w:line="360" w:lineRule="atLeast"/>
        <w:textAlignment w:val="baseline"/>
        <w:rPr>
          <w:rFonts w:ascii="inherit" w:eastAsia="Times New Roman" w:hAnsi="inherit" w:cs="Arial"/>
          <w:color w:val="2B2B2B"/>
          <w:sz w:val="24"/>
          <w:szCs w:val="24"/>
        </w:rPr>
      </w:pPr>
      <w:r w:rsidRPr="0018266F">
        <w:rPr>
          <w:rFonts w:ascii="inherit" w:eastAsia="Times New Roman" w:hAnsi="inherit" w:cs="Arial"/>
          <w:color w:val="2B2B2B"/>
          <w:sz w:val="24"/>
          <w:szCs w:val="24"/>
        </w:rPr>
        <w:pict>
          <v:rect id="_x0000_i1034" style="width:0;height:.75pt" o:hralign="center" o:hrstd="t" o:hr="t" fillcolor="#a0a0a0" stroked="f"/>
        </w:pict>
      </w:r>
    </w:p>
    <w:p w:rsidR="0018266F" w:rsidRPr="0018266F" w:rsidRDefault="0018266F" w:rsidP="0018266F">
      <w:pPr>
        <w:numPr>
          <w:ilvl w:val="0"/>
          <w:numId w:val="3"/>
        </w:numPr>
        <w:shd w:val="clear" w:color="auto" w:fill="FFFFFF"/>
        <w:spacing w:after="0" w:line="360" w:lineRule="atLeast"/>
        <w:ind w:left="-5228"/>
        <w:textAlignment w:val="baseline"/>
        <w:rPr>
          <w:rFonts w:ascii="inherit" w:eastAsia="Times New Roman" w:hAnsi="inherit" w:cs="Arial"/>
          <w:color w:val="767676"/>
          <w:sz w:val="21"/>
          <w:szCs w:val="21"/>
        </w:rPr>
      </w:pPr>
      <w:r w:rsidRPr="0018266F">
        <w:rPr>
          <w:rFonts w:ascii="Comic Sans MS" w:eastAsia="Times New Roman" w:hAnsi="Comic Sans MS" w:cs="Arial"/>
          <w:b/>
          <w:bCs/>
          <w:noProof/>
          <w:color w:val="223760"/>
          <w:sz w:val="21"/>
          <w:szCs w:val="21"/>
          <w:bdr w:val="none" w:sz="0" w:space="0" w:color="auto" w:frame="1"/>
        </w:rPr>
        <w:drawing>
          <wp:inline distT="0" distB="0" distL="0" distR="0">
            <wp:extent cx="342265" cy="349885"/>
            <wp:effectExtent l="0" t="0" r="635" b="0"/>
            <wp:docPr id="5" name="Picture 5" descr="https://www.scienceboard.net/content/wp-includes/images/widget_images/twitter.png">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scienceboard.net/content/wp-includes/images/widget_images/twitter.png">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2265" cy="349885"/>
                    </a:xfrm>
                    <a:prstGeom prst="rect">
                      <a:avLst/>
                    </a:prstGeom>
                    <a:noFill/>
                    <a:ln>
                      <a:noFill/>
                    </a:ln>
                  </pic:spPr>
                </pic:pic>
              </a:graphicData>
            </a:graphic>
          </wp:inline>
        </w:drawing>
      </w:r>
    </w:p>
    <w:p w:rsidR="0018266F" w:rsidRPr="0018266F" w:rsidRDefault="0018266F" w:rsidP="0018266F">
      <w:pPr>
        <w:numPr>
          <w:ilvl w:val="0"/>
          <w:numId w:val="3"/>
        </w:numPr>
        <w:shd w:val="clear" w:color="auto" w:fill="FFFFFF"/>
        <w:spacing w:after="0" w:line="360" w:lineRule="atLeast"/>
        <w:ind w:left="-5228"/>
        <w:textAlignment w:val="baseline"/>
        <w:rPr>
          <w:rFonts w:ascii="inherit" w:eastAsia="Times New Roman" w:hAnsi="inherit" w:cs="Arial"/>
          <w:color w:val="767676"/>
          <w:sz w:val="21"/>
          <w:szCs w:val="21"/>
        </w:rPr>
      </w:pPr>
      <w:r w:rsidRPr="0018266F">
        <w:rPr>
          <w:rFonts w:ascii="Comic Sans MS" w:eastAsia="Times New Roman" w:hAnsi="Comic Sans MS" w:cs="Arial"/>
          <w:b/>
          <w:bCs/>
          <w:noProof/>
          <w:color w:val="223760"/>
          <w:sz w:val="21"/>
          <w:szCs w:val="21"/>
          <w:bdr w:val="none" w:sz="0" w:space="0" w:color="auto" w:frame="1"/>
        </w:rPr>
        <w:drawing>
          <wp:inline distT="0" distB="0" distL="0" distR="0">
            <wp:extent cx="408305" cy="349885"/>
            <wp:effectExtent l="0" t="0" r="0" b="0"/>
            <wp:docPr id="4" name="Picture 4" descr="https://www.scienceboard.net/content/wp-includes/images/widget_images/facebook.png">
              <a:hlinkClick xmlns:a="http://schemas.openxmlformats.org/drawingml/2006/main" r:id="rId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scienceboard.net/content/wp-includes/images/widget_images/facebook.png">
                      <a:hlinkClick r:id="rId24" tgtFrame="&quot;_blank&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8305" cy="349885"/>
                    </a:xfrm>
                    <a:prstGeom prst="rect">
                      <a:avLst/>
                    </a:prstGeom>
                    <a:noFill/>
                    <a:ln>
                      <a:noFill/>
                    </a:ln>
                  </pic:spPr>
                </pic:pic>
              </a:graphicData>
            </a:graphic>
          </wp:inline>
        </w:drawing>
      </w:r>
    </w:p>
    <w:p w:rsidR="0018266F" w:rsidRPr="0018266F" w:rsidRDefault="0018266F" w:rsidP="0018266F">
      <w:pPr>
        <w:numPr>
          <w:ilvl w:val="0"/>
          <w:numId w:val="3"/>
        </w:numPr>
        <w:shd w:val="clear" w:color="auto" w:fill="FFFFFF"/>
        <w:spacing w:after="0" w:line="360" w:lineRule="atLeast"/>
        <w:ind w:left="-5228"/>
        <w:textAlignment w:val="baseline"/>
        <w:rPr>
          <w:rFonts w:ascii="inherit" w:eastAsia="Times New Roman" w:hAnsi="inherit" w:cs="Arial"/>
          <w:color w:val="767676"/>
          <w:sz w:val="21"/>
          <w:szCs w:val="21"/>
        </w:rPr>
      </w:pPr>
      <w:r w:rsidRPr="0018266F">
        <w:rPr>
          <w:rFonts w:ascii="Comic Sans MS" w:eastAsia="Times New Roman" w:hAnsi="Comic Sans MS" w:cs="Arial"/>
          <w:b/>
          <w:bCs/>
          <w:noProof/>
          <w:color w:val="223760"/>
          <w:sz w:val="21"/>
          <w:szCs w:val="21"/>
          <w:bdr w:val="none" w:sz="0" w:space="0" w:color="auto" w:frame="1"/>
        </w:rPr>
        <w:drawing>
          <wp:inline distT="0" distB="0" distL="0" distR="0">
            <wp:extent cx="369570" cy="349885"/>
            <wp:effectExtent l="0" t="0" r="0" b="0"/>
            <wp:docPr id="3" name="Picture 3" descr="https://www.scienceboard.net/content/wp-includes/images/widget_images/linkedin.png">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scienceboard.net/content/wp-includes/images/widget_images/linkedin.png">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9570" cy="349885"/>
                    </a:xfrm>
                    <a:prstGeom prst="rect">
                      <a:avLst/>
                    </a:prstGeom>
                    <a:noFill/>
                    <a:ln>
                      <a:noFill/>
                    </a:ln>
                  </pic:spPr>
                </pic:pic>
              </a:graphicData>
            </a:graphic>
          </wp:inline>
        </w:drawing>
      </w:r>
    </w:p>
    <w:p w:rsidR="0018266F" w:rsidRPr="0018266F" w:rsidRDefault="0018266F" w:rsidP="0018266F">
      <w:pPr>
        <w:numPr>
          <w:ilvl w:val="0"/>
          <w:numId w:val="3"/>
        </w:numPr>
        <w:shd w:val="clear" w:color="auto" w:fill="FFFFFF"/>
        <w:spacing w:after="0" w:line="360" w:lineRule="atLeast"/>
        <w:ind w:left="-5228"/>
        <w:textAlignment w:val="baseline"/>
        <w:rPr>
          <w:rFonts w:ascii="inherit" w:eastAsia="Times New Roman" w:hAnsi="inherit" w:cs="Arial"/>
          <w:color w:val="767676"/>
          <w:sz w:val="21"/>
          <w:szCs w:val="21"/>
        </w:rPr>
      </w:pPr>
      <w:r w:rsidRPr="0018266F">
        <w:rPr>
          <w:rFonts w:ascii="Comic Sans MS" w:eastAsia="Times New Roman" w:hAnsi="Comic Sans MS" w:cs="Arial"/>
          <w:b/>
          <w:bCs/>
          <w:noProof/>
          <w:color w:val="223760"/>
          <w:sz w:val="21"/>
          <w:szCs w:val="21"/>
          <w:bdr w:val="none" w:sz="0" w:space="0" w:color="auto" w:frame="1"/>
        </w:rPr>
        <w:drawing>
          <wp:inline distT="0" distB="0" distL="0" distR="0">
            <wp:extent cx="349885" cy="349885"/>
            <wp:effectExtent l="0" t="0" r="0" b="0"/>
            <wp:docPr id="2" name="Picture 2" descr="https://www.scienceboard.net/content/wp-includes/images/widget_images/pinfeed.png">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scienceboard.net/content/wp-includes/images/widget_images/pinfeed.png">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9885" cy="349885"/>
                    </a:xfrm>
                    <a:prstGeom prst="rect">
                      <a:avLst/>
                    </a:prstGeom>
                    <a:noFill/>
                    <a:ln>
                      <a:noFill/>
                    </a:ln>
                  </pic:spPr>
                </pic:pic>
              </a:graphicData>
            </a:graphic>
          </wp:inline>
        </w:drawing>
      </w:r>
    </w:p>
    <w:p w:rsidR="0018266F" w:rsidRPr="0018266F" w:rsidRDefault="0018266F" w:rsidP="0018266F">
      <w:pPr>
        <w:numPr>
          <w:ilvl w:val="0"/>
          <w:numId w:val="3"/>
        </w:numPr>
        <w:shd w:val="clear" w:color="auto" w:fill="FFFFFF"/>
        <w:spacing w:after="0" w:line="360" w:lineRule="atLeast"/>
        <w:ind w:left="-5228"/>
        <w:textAlignment w:val="baseline"/>
        <w:rPr>
          <w:rFonts w:ascii="inherit" w:eastAsia="Times New Roman" w:hAnsi="inherit" w:cs="Arial"/>
          <w:color w:val="767676"/>
          <w:sz w:val="21"/>
          <w:szCs w:val="21"/>
        </w:rPr>
      </w:pPr>
      <w:r w:rsidRPr="0018266F">
        <w:rPr>
          <w:rFonts w:ascii="Comic Sans MS" w:eastAsia="Times New Roman" w:hAnsi="Comic Sans MS" w:cs="Arial"/>
          <w:b/>
          <w:bCs/>
          <w:noProof/>
          <w:color w:val="223760"/>
          <w:sz w:val="21"/>
          <w:szCs w:val="21"/>
          <w:bdr w:val="none" w:sz="0" w:space="0" w:color="auto" w:frame="1"/>
        </w:rPr>
        <w:drawing>
          <wp:inline distT="0" distB="0" distL="0" distR="0">
            <wp:extent cx="342265" cy="349885"/>
            <wp:effectExtent l="0" t="0" r="635" b="0"/>
            <wp:docPr id="1" name="Picture 1" descr="https://www.scienceboard.net/content/wp-includes/images/widget_images/rss.png">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scienceboard.net/content/wp-includes/images/widget_images/rss.png">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265" cy="349885"/>
                    </a:xfrm>
                    <a:prstGeom prst="rect">
                      <a:avLst/>
                    </a:prstGeom>
                    <a:noFill/>
                    <a:ln>
                      <a:noFill/>
                    </a:ln>
                  </pic:spPr>
                </pic:pic>
              </a:graphicData>
            </a:graphic>
          </wp:inline>
        </w:drawing>
      </w:r>
    </w:p>
    <w:p w:rsidR="0018266F" w:rsidRPr="0018266F" w:rsidRDefault="0018266F" w:rsidP="0018266F">
      <w:pPr>
        <w:pBdr>
          <w:bottom w:val="single" w:sz="6" w:space="1" w:color="auto"/>
        </w:pBdr>
        <w:spacing w:after="0" w:line="240" w:lineRule="auto"/>
        <w:jc w:val="center"/>
        <w:rPr>
          <w:rFonts w:ascii="Arial" w:eastAsia="Times New Roman" w:hAnsi="Arial" w:cs="Arial"/>
          <w:vanish/>
          <w:sz w:val="16"/>
          <w:szCs w:val="16"/>
        </w:rPr>
      </w:pPr>
      <w:r w:rsidRPr="0018266F">
        <w:rPr>
          <w:rFonts w:ascii="Arial" w:eastAsia="Times New Roman" w:hAnsi="Arial" w:cs="Arial"/>
          <w:vanish/>
          <w:sz w:val="16"/>
          <w:szCs w:val="16"/>
        </w:rPr>
        <w:t>Top of Form</w:t>
      </w:r>
    </w:p>
    <w:p w:rsidR="0018266F" w:rsidRPr="0018266F" w:rsidRDefault="0018266F" w:rsidP="0018266F">
      <w:pPr>
        <w:numPr>
          <w:ilvl w:val="0"/>
          <w:numId w:val="4"/>
        </w:numPr>
        <w:shd w:val="clear" w:color="auto" w:fill="DDDDDD"/>
        <w:spacing w:after="0" w:line="360" w:lineRule="atLeast"/>
        <w:ind w:left="-5228"/>
        <w:textAlignment w:val="baseline"/>
        <w:rPr>
          <w:rFonts w:ascii="inherit" w:eastAsia="Times New Roman" w:hAnsi="inherit" w:cs="Arial"/>
          <w:color w:val="767676"/>
          <w:sz w:val="21"/>
          <w:szCs w:val="21"/>
        </w:rPr>
      </w:pPr>
      <w:r w:rsidRPr="0018266F">
        <w:rPr>
          <w:rFonts w:ascii="inherit" w:eastAsia="Times New Roman" w:hAnsi="inherit" w:cs="Arial"/>
          <w:color w:val="767676"/>
          <w:sz w:val="21"/>
          <w:szCs w:val="21"/>
        </w:rPr>
        <w:t>                 </w:t>
      </w:r>
      <w:r w:rsidRPr="0018266F">
        <w:rPr>
          <w:rFonts w:ascii="inherit" w:eastAsia="Times New Roman" w:hAnsi="inherit" w:cs="Arial"/>
          <w:color w:val="767676"/>
          <w:sz w:val="21"/>
          <w:szCs w:val="21"/>
        </w:rPr>
        <w:object w:dxaOrig="1440" w:dyaOrig="1440">
          <v:shape id="_x0000_i1070" type="#_x0000_t75" style="width:135.4pt;height:18.1pt" o:ole="">
            <v:imagedata r:id="rId32" o:title=""/>
          </v:shape>
          <w:control r:id="rId33" w:name="DefaultOcxName1" w:shapeid="_x0000_i1070"/>
        </w:object>
      </w:r>
    </w:p>
    <w:p w:rsidR="0018266F" w:rsidRPr="0018266F" w:rsidRDefault="0018266F" w:rsidP="0018266F">
      <w:pPr>
        <w:numPr>
          <w:ilvl w:val="0"/>
          <w:numId w:val="4"/>
        </w:numPr>
        <w:shd w:val="clear" w:color="auto" w:fill="DDDDDD"/>
        <w:spacing w:after="0" w:line="360" w:lineRule="atLeast"/>
        <w:ind w:left="-5228"/>
        <w:textAlignment w:val="baseline"/>
        <w:rPr>
          <w:rFonts w:ascii="inherit" w:eastAsia="Times New Roman" w:hAnsi="inherit" w:cs="Arial"/>
          <w:color w:val="767676"/>
          <w:sz w:val="21"/>
          <w:szCs w:val="21"/>
        </w:rPr>
      </w:pPr>
      <w:r w:rsidRPr="0018266F">
        <w:rPr>
          <w:rFonts w:ascii="inherit" w:eastAsia="Times New Roman" w:hAnsi="inherit" w:cs="Arial"/>
          <w:color w:val="767676"/>
          <w:sz w:val="21"/>
          <w:szCs w:val="21"/>
        </w:rPr>
        <w:object w:dxaOrig="1440" w:dyaOrig="1440">
          <v:shape id="_x0000_i1069" type="#_x0000_t75" style="width:75.05pt;height:18.1pt" o:ole="">
            <v:imagedata r:id="rId34" o:title=""/>
          </v:shape>
          <w:control r:id="rId35" w:name="DefaultOcxName2" w:shapeid="_x0000_i1069"/>
        </w:object>
      </w:r>
    </w:p>
    <w:p w:rsidR="0018266F" w:rsidRPr="0018266F" w:rsidRDefault="0018266F" w:rsidP="0018266F">
      <w:pPr>
        <w:numPr>
          <w:ilvl w:val="0"/>
          <w:numId w:val="4"/>
        </w:numPr>
        <w:shd w:val="clear" w:color="auto" w:fill="DDDDDD"/>
        <w:spacing w:after="0" w:line="360" w:lineRule="atLeast"/>
        <w:ind w:left="-5228"/>
        <w:textAlignment w:val="baseline"/>
        <w:rPr>
          <w:rFonts w:ascii="inherit" w:eastAsia="Times New Roman" w:hAnsi="inherit" w:cs="Arial"/>
          <w:color w:val="767676"/>
          <w:sz w:val="21"/>
          <w:szCs w:val="21"/>
        </w:rPr>
      </w:pPr>
      <w:r w:rsidRPr="0018266F">
        <w:rPr>
          <w:rFonts w:ascii="inherit" w:eastAsia="Times New Roman" w:hAnsi="inherit" w:cs="Arial"/>
          <w:color w:val="767676"/>
          <w:sz w:val="21"/>
          <w:szCs w:val="21"/>
        </w:rPr>
        <w:lastRenderedPageBreak/>
        <w:t>                                           </w:t>
      </w:r>
      <w:r w:rsidRPr="0018266F">
        <w:rPr>
          <w:rFonts w:ascii="inherit" w:eastAsia="Times New Roman" w:hAnsi="inherit" w:cs="Arial"/>
          <w:color w:val="767676"/>
          <w:sz w:val="21"/>
          <w:szCs w:val="21"/>
        </w:rPr>
        <w:object w:dxaOrig="1440" w:dyaOrig="1440">
          <v:shape id="_x0000_i1068" type="#_x0000_t75" style="width:159.3pt;height:18.1pt" o:ole="">
            <v:imagedata r:id="rId36" o:title=""/>
          </v:shape>
          <w:control r:id="rId37" w:name="DefaultOcxName3" w:shapeid="_x0000_i1068"/>
        </w:object>
      </w:r>
    </w:p>
    <w:p w:rsidR="0018266F" w:rsidRPr="0018266F" w:rsidRDefault="0018266F" w:rsidP="0018266F">
      <w:pPr>
        <w:numPr>
          <w:ilvl w:val="0"/>
          <w:numId w:val="4"/>
        </w:numPr>
        <w:shd w:val="clear" w:color="auto" w:fill="DDDDDD"/>
        <w:spacing w:after="0" w:line="360" w:lineRule="atLeast"/>
        <w:ind w:left="-5228"/>
        <w:textAlignment w:val="baseline"/>
        <w:rPr>
          <w:rFonts w:ascii="inherit" w:eastAsia="Times New Roman" w:hAnsi="inherit" w:cs="Arial"/>
          <w:color w:val="767676"/>
          <w:sz w:val="21"/>
          <w:szCs w:val="21"/>
        </w:rPr>
      </w:pPr>
      <w:r w:rsidRPr="0018266F">
        <w:rPr>
          <w:rFonts w:ascii="inherit" w:eastAsia="Times New Roman" w:hAnsi="inherit" w:cs="Arial"/>
          <w:color w:val="767676"/>
          <w:sz w:val="21"/>
          <w:szCs w:val="21"/>
        </w:rPr>
        <w:object w:dxaOrig="1440" w:dyaOrig="1440">
          <v:shape id="_x0000_i1067" type="#_x0000_t75" style="width:35.85pt;height:21.45pt" o:ole="">
            <v:imagedata r:id="rId38" o:title=""/>
          </v:shape>
          <w:control r:id="rId39" w:name="DefaultOcxName4" w:shapeid="_x0000_i1067"/>
        </w:object>
      </w:r>
    </w:p>
    <w:p w:rsidR="0018266F" w:rsidRPr="0018266F" w:rsidRDefault="0018266F" w:rsidP="0018266F">
      <w:pPr>
        <w:pBdr>
          <w:top w:val="single" w:sz="6" w:space="1" w:color="auto"/>
        </w:pBdr>
        <w:spacing w:after="0" w:line="240" w:lineRule="auto"/>
        <w:jc w:val="center"/>
        <w:rPr>
          <w:rFonts w:ascii="Arial" w:eastAsia="Times New Roman" w:hAnsi="Arial" w:cs="Arial"/>
          <w:vanish/>
          <w:sz w:val="16"/>
          <w:szCs w:val="16"/>
        </w:rPr>
      </w:pPr>
      <w:r w:rsidRPr="0018266F">
        <w:rPr>
          <w:rFonts w:ascii="Arial" w:eastAsia="Times New Roman" w:hAnsi="Arial" w:cs="Arial"/>
          <w:vanish/>
          <w:sz w:val="16"/>
          <w:szCs w:val="16"/>
        </w:rPr>
        <w:t>Bottom of Form</w:t>
      </w:r>
    </w:p>
    <w:p w:rsidR="0018266F" w:rsidRPr="0018266F" w:rsidRDefault="0018266F" w:rsidP="0018266F">
      <w:pPr>
        <w:shd w:val="clear" w:color="auto" w:fill="DDDDDD"/>
        <w:spacing w:after="360" w:line="240" w:lineRule="auto"/>
        <w:textAlignment w:val="baseline"/>
        <w:outlineLvl w:val="0"/>
        <w:rPr>
          <w:rFonts w:ascii="Comic Sans MS" w:eastAsia="Times New Roman" w:hAnsi="Comic Sans MS" w:cs="Arial"/>
          <w:b/>
          <w:bCs/>
          <w:color w:val="4075A8"/>
          <w:kern w:val="36"/>
          <w:sz w:val="36"/>
          <w:szCs w:val="36"/>
        </w:rPr>
      </w:pPr>
      <w:r w:rsidRPr="0018266F">
        <w:rPr>
          <w:rFonts w:ascii="Comic Sans MS" w:eastAsia="Times New Roman" w:hAnsi="Comic Sans MS" w:cs="Arial"/>
          <w:b/>
          <w:bCs/>
          <w:color w:val="4075A8"/>
          <w:kern w:val="36"/>
          <w:sz w:val="36"/>
          <w:szCs w:val="36"/>
        </w:rPr>
        <w:t>Recent Posts</w:t>
      </w:r>
    </w:p>
    <w:p w:rsidR="0018266F" w:rsidRPr="0018266F" w:rsidRDefault="0018266F" w:rsidP="0018266F">
      <w:pPr>
        <w:numPr>
          <w:ilvl w:val="0"/>
          <w:numId w:val="5"/>
        </w:numPr>
        <w:shd w:val="clear" w:color="auto" w:fill="DDDDDD"/>
        <w:spacing w:after="0" w:line="360" w:lineRule="atLeast"/>
        <w:ind w:left="-5228" w:right="450"/>
        <w:textAlignment w:val="baseline"/>
        <w:rPr>
          <w:rFonts w:ascii="inherit" w:eastAsia="Times New Roman" w:hAnsi="inherit" w:cs="Arial"/>
          <w:color w:val="767676"/>
          <w:sz w:val="21"/>
          <w:szCs w:val="21"/>
        </w:rPr>
      </w:pPr>
      <w:hyperlink r:id="rId40" w:history="1">
        <w:r w:rsidRPr="0018266F">
          <w:rPr>
            <w:rFonts w:ascii="Comic Sans MS" w:eastAsia="Times New Roman" w:hAnsi="Comic Sans MS" w:cs="Arial"/>
            <w:b/>
            <w:bCs/>
            <w:color w:val="223760"/>
            <w:sz w:val="21"/>
            <w:szCs w:val="21"/>
            <w:u w:val="single"/>
            <w:bdr w:val="none" w:sz="0" w:space="0" w:color="auto" w:frame="1"/>
          </w:rPr>
          <w:t>Scientists highlight the flaws of clinical trials</w:t>
        </w:r>
      </w:hyperlink>
    </w:p>
    <w:p w:rsidR="0018266F" w:rsidRPr="0018266F" w:rsidRDefault="0018266F" w:rsidP="0018266F">
      <w:pPr>
        <w:numPr>
          <w:ilvl w:val="0"/>
          <w:numId w:val="5"/>
        </w:numPr>
        <w:shd w:val="clear" w:color="auto" w:fill="DDDDDD"/>
        <w:spacing w:after="0" w:line="360" w:lineRule="atLeast"/>
        <w:ind w:left="-5228" w:right="450"/>
        <w:textAlignment w:val="baseline"/>
        <w:rPr>
          <w:rFonts w:ascii="inherit" w:eastAsia="Times New Roman" w:hAnsi="inherit" w:cs="Arial"/>
          <w:color w:val="767676"/>
          <w:sz w:val="21"/>
          <w:szCs w:val="21"/>
        </w:rPr>
      </w:pPr>
      <w:hyperlink r:id="rId41" w:history="1">
        <w:r w:rsidRPr="0018266F">
          <w:rPr>
            <w:rFonts w:ascii="Comic Sans MS" w:eastAsia="Times New Roman" w:hAnsi="Comic Sans MS" w:cs="Arial"/>
            <w:b/>
            <w:bCs/>
            <w:color w:val="223760"/>
            <w:sz w:val="21"/>
            <w:szCs w:val="21"/>
            <w:u w:val="single"/>
            <w:bdr w:val="none" w:sz="0" w:space="0" w:color="auto" w:frame="1"/>
          </w:rPr>
          <w:t>Vitamin D</w:t>
        </w:r>
      </w:hyperlink>
    </w:p>
    <w:p w:rsidR="0018266F" w:rsidRPr="0018266F" w:rsidRDefault="0018266F" w:rsidP="0018266F">
      <w:pPr>
        <w:numPr>
          <w:ilvl w:val="0"/>
          <w:numId w:val="5"/>
        </w:numPr>
        <w:shd w:val="clear" w:color="auto" w:fill="DDDDDD"/>
        <w:spacing w:after="0" w:line="360" w:lineRule="atLeast"/>
        <w:ind w:left="-5228" w:right="450"/>
        <w:textAlignment w:val="baseline"/>
        <w:rPr>
          <w:rFonts w:ascii="inherit" w:eastAsia="Times New Roman" w:hAnsi="inherit" w:cs="Arial"/>
          <w:color w:val="767676"/>
          <w:sz w:val="21"/>
          <w:szCs w:val="21"/>
        </w:rPr>
      </w:pPr>
      <w:hyperlink r:id="rId42" w:history="1">
        <w:r w:rsidRPr="0018266F">
          <w:rPr>
            <w:rFonts w:ascii="Comic Sans MS" w:eastAsia="Times New Roman" w:hAnsi="Comic Sans MS" w:cs="Arial"/>
            <w:b/>
            <w:bCs/>
            <w:color w:val="223760"/>
            <w:sz w:val="21"/>
            <w:szCs w:val="21"/>
            <w:u w:val="single"/>
            <w:bdr w:val="none" w:sz="0" w:space="0" w:color="auto" w:frame="1"/>
          </w:rPr>
          <w:t>Zika Virus</w:t>
        </w:r>
      </w:hyperlink>
    </w:p>
    <w:p w:rsidR="0018266F" w:rsidRPr="0018266F" w:rsidRDefault="0018266F" w:rsidP="0018266F">
      <w:pPr>
        <w:numPr>
          <w:ilvl w:val="0"/>
          <w:numId w:val="5"/>
        </w:numPr>
        <w:shd w:val="clear" w:color="auto" w:fill="DDDDDD"/>
        <w:spacing w:after="0" w:line="360" w:lineRule="atLeast"/>
        <w:ind w:left="-5228" w:right="450"/>
        <w:textAlignment w:val="baseline"/>
        <w:rPr>
          <w:rFonts w:ascii="inherit" w:eastAsia="Times New Roman" w:hAnsi="inherit" w:cs="Arial"/>
          <w:color w:val="767676"/>
          <w:sz w:val="21"/>
          <w:szCs w:val="21"/>
        </w:rPr>
      </w:pPr>
      <w:hyperlink r:id="rId43" w:history="1">
        <w:r w:rsidRPr="0018266F">
          <w:rPr>
            <w:rFonts w:ascii="Comic Sans MS" w:eastAsia="Times New Roman" w:hAnsi="Comic Sans MS" w:cs="Arial"/>
            <w:b/>
            <w:bCs/>
            <w:color w:val="223760"/>
            <w:sz w:val="21"/>
            <w:szCs w:val="21"/>
            <w:u w:val="single"/>
            <w:bdr w:val="none" w:sz="0" w:space="0" w:color="auto" w:frame="1"/>
          </w:rPr>
          <w:t>Iceman: the Wim Hof method</w:t>
        </w:r>
      </w:hyperlink>
    </w:p>
    <w:p w:rsidR="0018266F" w:rsidRPr="0018266F" w:rsidRDefault="0018266F" w:rsidP="0018266F">
      <w:pPr>
        <w:numPr>
          <w:ilvl w:val="0"/>
          <w:numId w:val="5"/>
        </w:numPr>
        <w:shd w:val="clear" w:color="auto" w:fill="DDDDDD"/>
        <w:spacing w:after="0" w:line="360" w:lineRule="atLeast"/>
        <w:ind w:left="-5228" w:right="450"/>
        <w:textAlignment w:val="baseline"/>
        <w:rPr>
          <w:rFonts w:ascii="inherit" w:eastAsia="Times New Roman" w:hAnsi="inherit" w:cs="Arial"/>
          <w:color w:val="767676"/>
          <w:sz w:val="21"/>
          <w:szCs w:val="21"/>
        </w:rPr>
      </w:pPr>
      <w:hyperlink r:id="rId44" w:history="1">
        <w:r w:rsidRPr="0018266F">
          <w:rPr>
            <w:rFonts w:ascii="Comic Sans MS" w:eastAsia="Times New Roman" w:hAnsi="Comic Sans MS" w:cs="Arial"/>
            <w:b/>
            <w:bCs/>
            <w:color w:val="223760"/>
            <w:sz w:val="21"/>
            <w:szCs w:val="21"/>
            <w:u w:val="single"/>
            <w:bdr w:val="none" w:sz="0" w:space="0" w:color="auto" w:frame="1"/>
          </w:rPr>
          <w:t>Mind over health, the placebo effect</w:t>
        </w:r>
      </w:hyperlink>
    </w:p>
    <w:p w:rsidR="0018266F" w:rsidRPr="0018266F" w:rsidRDefault="0018266F" w:rsidP="0018266F">
      <w:pPr>
        <w:shd w:val="clear" w:color="auto" w:fill="DDDDDD"/>
        <w:spacing w:after="360" w:line="240" w:lineRule="auto"/>
        <w:textAlignment w:val="baseline"/>
        <w:outlineLvl w:val="0"/>
        <w:rPr>
          <w:rFonts w:ascii="Comic Sans MS" w:eastAsia="Times New Roman" w:hAnsi="Comic Sans MS" w:cs="Arial"/>
          <w:b/>
          <w:bCs/>
          <w:color w:val="4075A8"/>
          <w:kern w:val="36"/>
          <w:sz w:val="36"/>
          <w:szCs w:val="36"/>
        </w:rPr>
      </w:pPr>
      <w:r w:rsidRPr="0018266F">
        <w:rPr>
          <w:rFonts w:ascii="Comic Sans MS" w:eastAsia="Times New Roman" w:hAnsi="Comic Sans MS" w:cs="Arial"/>
          <w:b/>
          <w:bCs/>
          <w:color w:val="4075A8"/>
          <w:kern w:val="36"/>
          <w:sz w:val="36"/>
          <w:szCs w:val="36"/>
        </w:rPr>
        <w:t>Archives</w:t>
      </w:r>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45" w:history="1">
        <w:r w:rsidRPr="0018266F">
          <w:rPr>
            <w:rFonts w:ascii="Comic Sans MS" w:eastAsia="Times New Roman" w:hAnsi="Comic Sans MS" w:cs="Arial"/>
            <w:b/>
            <w:bCs/>
            <w:color w:val="223760"/>
            <w:sz w:val="21"/>
            <w:szCs w:val="21"/>
            <w:u w:val="single"/>
            <w:bdr w:val="none" w:sz="0" w:space="0" w:color="auto" w:frame="1"/>
          </w:rPr>
          <w:t>May 2016</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46" w:history="1">
        <w:r w:rsidRPr="0018266F">
          <w:rPr>
            <w:rFonts w:ascii="Comic Sans MS" w:eastAsia="Times New Roman" w:hAnsi="Comic Sans MS" w:cs="Arial"/>
            <w:b/>
            <w:bCs/>
            <w:color w:val="223760"/>
            <w:sz w:val="21"/>
            <w:szCs w:val="21"/>
            <w:u w:val="single"/>
            <w:bdr w:val="none" w:sz="0" w:space="0" w:color="auto" w:frame="1"/>
          </w:rPr>
          <w:t>March 2016</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47" w:history="1">
        <w:r w:rsidRPr="0018266F">
          <w:rPr>
            <w:rFonts w:ascii="Comic Sans MS" w:eastAsia="Times New Roman" w:hAnsi="Comic Sans MS" w:cs="Arial"/>
            <w:b/>
            <w:bCs/>
            <w:color w:val="223760"/>
            <w:sz w:val="21"/>
            <w:szCs w:val="21"/>
            <w:u w:val="single"/>
            <w:bdr w:val="none" w:sz="0" w:space="0" w:color="auto" w:frame="1"/>
          </w:rPr>
          <w:t>February 2016</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48" w:history="1">
        <w:r w:rsidRPr="0018266F">
          <w:rPr>
            <w:rFonts w:ascii="Comic Sans MS" w:eastAsia="Times New Roman" w:hAnsi="Comic Sans MS" w:cs="Arial"/>
            <w:b/>
            <w:bCs/>
            <w:color w:val="223760"/>
            <w:sz w:val="21"/>
            <w:szCs w:val="21"/>
            <w:u w:val="single"/>
            <w:bdr w:val="none" w:sz="0" w:space="0" w:color="auto" w:frame="1"/>
          </w:rPr>
          <w:t>January 2016</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49" w:history="1">
        <w:r w:rsidRPr="0018266F">
          <w:rPr>
            <w:rFonts w:ascii="Comic Sans MS" w:eastAsia="Times New Roman" w:hAnsi="Comic Sans MS" w:cs="Arial"/>
            <w:b/>
            <w:bCs/>
            <w:color w:val="223760"/>
            <w:sz w:val="21"/>
            <w:szCs w:val="21"/>
            <w:u w:val="single"/>
            <w:bdr w:val="none" w:sz="0" w:space="0" w:color="auto" w:frame="1"/>
          </w:rPr>
          <w:t>December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50" w:history="1">
        <w:r w:rsidRPr="0018266F">
          <w:rPr>
            <w:rFonts w:ascii="Comic Sans MS" w:eastAsia="Times New Roman" w:hAnsi="Comic Sans MS" w:cs="Arial"/>
            <w:b/>
            <w:bCs/>
            <w:color w:val="223760"/>
            <w:sz w:val="21"/>
            <w:szCs w:val="21"/>
            <w:u w:val="single"/>
            <w:bdr w:val="none" w:sz="0" w:space="0" w:color="auto" w:frame="1"/>
          </w:rPr>
          <w:t>November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51" w:history="1">
        <w:r w:rsidRPr="0018266F">
          <w:rPr>
            <w:rFonts w:ascii="Comic Sans MS" w:eastAsia="Times New Roman" w:hAnsi="Comic Sans MS" w:cs="Arial"/>
            <w:b/>
            <w:bCs/>
            <w:color w:val="223760"/>
            <w:sz w:val="21"/>
            <w:szCs w:val="21"/>
            <w:u w:val="single"/>
            <w:bdr w:val="none" w:sz="0" w:space="0" w:color="auto" w:frame="1"/>
          </w:rPr>
          <w:t>October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52" w:history="1">
        <w:r w:rsidRPr="0018266F">
          <w:rPr>
            <w:rFonts w:ascii="Comic Sans MS" w:eastAsia="Times New Roman" w:hAnsi="Comic Sans MS" w:cs="Arial"/>
            <w:b/>
            <w:bCs/>
            <w:color w:val="223760"/>
            <w:sz w:val="21"/>
            <w:szCs w:val="21"/>
            <w:u w:val="single"/>
            <w:bdr w:val="none" w:sz="0" w:space="0" w:color="auto" w:frame="1"/>
          </w:rPr>
          <w:t>September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53" w:history="1">
        <w:r w:rsidRPr="0018266F">
          <w:rPr>
            <w:rFonts w:ascii="Comic Sans MS" w:eastAsia="Times New Roman" w:hAnsi="Comic Sans MS" w:cs="Arial"/>
            <w:b/>
            <w:bCs/>
            <w:color w:val="223760"/>
            <w:sz w:val="21"/>
            <w:szCs w:val="21"/>
            <w:u w:val="single"/>
            <w:bdr w:val="none" w:sz="0" w:space="0" w:color="auto" w:frame="1"/>
          </w:rPr>
          <w:t>August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54" w:history="1">
        <w:r w:rsidRPr="0018266F">
          <w:rPr>
            <w:rFonts w:ascii="Comic Sans MS" w:eastAsia="Times New Roman" w:hAnsi="Comic Sans MS" w:cs="Arial"/>
            <w:b/>
            <w:bCs/>
            <w:color w:val="223760"/>
            <w:sz w:val="21"/>
            <w:szCs w:val="21"/>
            <w:u w:val="single"/>
            <w:bdr w:val="none" w:sz="0" w:space="0" w:color="auto" w:frame="1"/>
          </w:rPr>
          <w:t>July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55" w:history="1">
        <w:r w:rsidRPr="0018266F">
          <w:rPr>
            <w:rFonts w:ascii="Comic Sans MS" w:eastAsia="Times New Roman" w:hAnsi="Comic Sans MS" w:cs="Arial"/>
            <w:b/>
            <w:bCs/>
            <w:color w:val="223760"/>
            <w:sz w:val="21"/>
            <w:szCs w:val="21"/>
            <w:u w:val="single"/>
            <w:bdr w:val="none" w:sz="0" w:space="0" w:color="auto" w:frame="1"/>
          </w:rPr>
          <w:t>June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56" w:history="1">
        <w:r w:rsidRPr="0018266F">
          <w:rPr>
            <w:rFonts w:ascii="Comic Sans MS" w:eastAsia="Times New Roman" w:hAnsi="Comic Sans MS" w:cs="Arial"/>
            <w:b/>
            <w:bCs/>
            <w:color w:val="223760"/>
            <w:sz w:val="21"/>
            <w:szCs w:val="21"/>
            <w:u w:val="single"/>
            <w:bdr w:val="none" w:sz="0" w:space="0" w:color="auto" w:frame="1"/>
          </w:rPr>
          <w:t>May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57" w:history="1">
        <w:r w:rsidRPr="0018266F">
          <w:rPr>
            <w:rFonts w:ascii="Comic Sans MS" w:eastAsia="Times New Roman" w:hAnsi="Comic Sans MS" w:cs="Arial"/>
            <w:b/>
            <w:bCs/>
            <w:color w:val="223760"/>
            <w:sz w:val="21"/>
            <w:szCs w:val="21"/>
            <w:u w:val="single"/>
            <w:bdr w:val="none" w:sz="0" w:space="0" w:color="auto" w:frame="1"/>
          </w:rPr>
          <w:t>April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58" w:history="1">
        <w:r w:rsidRPr="0018266F">
          <w:rPr>
            <w:rFonts w:ascii="Comic Sans MS" w:eastAsia="Times New Roman" w:hAnsi="Comic Sans MS" w:cs="Arial"/>
            <w:b/>
            <w:bCs/>
            <w:color w:val="223760"/>
            <w:sz w:val="21"/>
            <w:szCs w:val="21"/>
            <w:u w:val="single"/>
            <w:bdr w:val="none" w:sz="0" w:space="0" w:color="auto" w:frame="1"/>
          </w:rPr>
          <w:t>March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59" w:history="1">
        <w:r w:rsidRPr="0018266F">
          <w:rPr>
            <w:rFonts w:ascii="Comic Sans MS" w:eastAsia="Times New Roman" w:hAnsi="Comic Sans MS" w:cs="Arial"/>
            <w:b/>
            <w:bCs/>
            <w:color w:val="223760"/>
            <w:sz w:val="21"/>
            <w:szCs w:val="21"/>
            <w:u w:val="single"/>
            <w:bdr w:val="none" w:sz="0" w:space="0" w:color="auto" w:frame="1"/>
          </w:rPr>
          <w:t>February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60" w:history="1">
        <w:r w:rsidRPr="0018266F">
          <w:rPr>
            <w:rFonts w:ascii="Comic Sans MS" w:eastAsia="Times New Roman" w:hAnsi="Comic Sans MS" w:cs="Arial"/>
            <w:b/>
            <w:bCs/>
            <w:color w:val="223760"/>
            <w:sz w:val="21"/>
            <w:szCs w:val="21"/>
            <w:u w:val="single"/>
            <w:bdr w:val="none" w:sz="0" w:space="0" w:color="auto" w:frame="1"/>
          </w:rPr>
          <w:t>January 2015</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61" w:history="1">
        <w:r w:rsidRPr="0018266F">
          <w:rPr>
            <w:rFonts w:ascii="Comic Sans MS" w:eastAsia="Times New Roman" w:hAnsi="Comic Sans MS" w:cs="Arial"/>
            <w:b/>
            <w:bCs/>
            <w:color w:val="223760"/>
            <w:sz w:val="21"/>
            <w:szCs w:val="21"/>
            <w:u w:val="single"/>
            <w:bdr w:val="none" w:sz="0" w:space="0" w:color="auto" w:frame="1"/>
          </w:rPr>
          <w:t>December 2014</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62" w:history="1">
        <w:r w:rsidRPr="0018266F">
          <w:rPr>
            <w:rFonts w:ascii="Comic Sans MS" w:eastAsia="Times New Roman" w:hAnsi="Comic Sans MS" w:cs="Arial"/>
            <w:b/>
            <w:bCs/>
            <w:color w:val="223760"/>
            <w:sz w:val="21"/>
            <w:szCs w:val="21"/>
            <w:u w:val="single"/>
            <w:bdr w:val="none" w:sz="0" w:space="0" w:color="auto" w:frame="1"/>
          </w:rPr>
          <w:t>November 2014</w:t>
        </w:r>
      </w:hyperlink>
    </w:p>
    <w:p w:rsidR="0018266F" w:rsidRPr="0018266F" w:rsidRDefault="0018266F" w:rsidP="0018266F">
      <w:pPr>
        <w:numPr>
          <w:ilvl w:val="0"/>
          <w:numId w:val="6"/>
        </w:numPr>
        <w:shd w:val="clear" w:color="auto" w:fill="DDDDDD"/>
        <w:spacing w:after="0" w:line="360" w:lineRule="atLeast"/>
        <w:ind w:left="-5228"/>
        <w:textAlignment w:val="baseline"/>
        <w:rPr>
          <w:rFonts w:ascii="inherit" w:eastAsia="Times New Roman" w:hAnsi="inherit" w:cs="Arial"/>
          <w:color w:val="767676"/>
          <w:sz w:val="21"/>
          <w:szCs w:val="21"/>
        </w:rPr>
      </w:pPr>
      <w:hyperlink r:id="rId63" w:history="1">
        <w:r w:rsidRPr="0018266F">
          <w:rPr>
            <w:rFonts w:ascii="Comic Sans MS" w:eastAsia="Times New Roman" w:hAnsi="Comic Sans MS" w:cs="Arial"/>
            <w:b/>
            <w:bCs/>
            <w:color w:val="223760"/>
            <w:sz w:val="21"/>
            <w:szCs w:val="21"/>
            <w:u w:val="single"/>
            <w:bdr w:val="none" w:sz="0" w:space="0" w:color="auto" w:frame="1"/>
          </w:rPr>
          <w:t>May 2014</w:t>
        </w:r>
      </w:hyperlink>
    </w:p>
    <w:p w:rsidR="0018266F" w:rsidRPr="0018266F" w:rsidRDefault="0018266F" w:rsidP="0018266F">
      <w:pPr>
        <w:shd w:val="clear" w:color="auto" w:fill="3E4850"/>
        <w:spacing w:after="0" w:line="240" w:lineRule="auto"/>
        <w:textAlignment w:val="baseline"/>
        <w:rPr>
          <w:rFonts w:ascii="Arial" w:eastAsia="Times New Roman" w:hAnsi="Arial" w:cs="Arial"/>
          <w:color w:val="BBBBBB"/>
          <w:sz w:val="17"/>
          <w:szCs w:val="17"/>
        </w:rPr>
      </w:pPr>
      <w:r w:rsidRPr="0018266F">
        <w:rPr>
          <w:rFonts w:ascii="Arial" w:eastAsia="Times New Roman" w:hAnsi="Arial" w:cs="Arial"/>
          <w:color w:val="BBBBBB"/>
          <w:sz w:val="17"/>
          <w:szCs w:val="17"/>
        </w:rPr>
        <w:t>Copyright 2014 - </w:t>
      </w:r>
      <w:hyperlink r:id="rId64" w:history="1">
        <w:r w:rsidRPr="0018266F">
          <w:rPr>
            <w:rFonts w:ascii="Arial" w:eastAsia="Times New Roman" w:hAnsi="Arial" w:cs="Arial"/>
            <w:color w:val="5C92C8"/>
            <w:sz w:val="17"/>
            <w:szCs w:val="17"/>
            <w:u w:val="single"/>
            <w:bdr w:val="none" w:sz="0" w:space="0" w:color="auto" w:frame="1"/>
          </w:rPr>
          <w:t>Privacy</w:t>
        </w:r>
      </w:hyperlink>
      <w:r w:rsidRPr="0018266F">
        <w:rPr>
          <w:rFonts w:ascii="Arial" w:eastAsia="Times New Roman" w:hAnsi="Arial" w:cs="Arial"/>
          <w:color w:val="BBBBBB"/>
          <w:sz w:val="17"/>
          <w:szCs w:val="17"/>
        </w:rPr>
        <w:t> - </w:t>
      </w:r>
      <w:hyperlink r:id="rId65" w:history="1">
        <w:r w:rsidRPr="0018266F">
          <w:rPr>
            <w:rFonts w:ascii="Arial" w:eastAsia="Times New Roman" w:hAnsi="Arial" w:cs="Arial"/>
            <w:color w:val="5C92C8"/>
            <w:sz w:val="17"/>
            <w:szCs w:val="17"/>
            <w:u w:val="single"/>
            <w:bdr w:val="none" w:sz="0" w:space="0" w:color="auto" w:frame="1"/>
          </w:rPr>
          <w:t>Terms of Service</w:t>
        </w:r>
      </w:hyperlink>
      <w:r w:rsidRPr="0018266F">
        <w:rPr>
          <w:rFonts w:ascii="Arial" w:eastAsia="Times New Roman" w:hAnsi="Arial" w:cs="Arial"/>
          <w:color w:val="BBBBBB"/>
          <w:sz w:val="17"/>
          <w:szCs w:val="17"/>
        </w:rPr>
        <w:t> - </w:t>
      </w:r>
      <w:hyperlink r:id="rId66" w:history="1">
        <w:r w:rsidRPr="0018266F">
          <w:rPr>
            <w:rFonts w:ascii="Arial" w:eastAsia="Times New Roman" w:hAnsi="Arial" w:cs="Arial"/>
            <w:color w:val="5C92C8"/>
            <w:sz w:val="17"/>
            <w:szCs w:val="17"/>
            <w:u w:val="single"/>
            <w:bdr w:val="none" w:sz="0" w:space="0" w:color="auto" w:frame="1"/>
          </w:rPr>
          <w:t>Contact Us</w:t>
        </w:r>
      </w:hyperlink>
    </w:p>
    <w:p w:rsidR="003B34E3" w:rsidRDefault="003B34E3"/>
    <w:sectPr w:rsidR="003B34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E0AD5"/>
    <w:multiLevelType w:val="multilevel"/>
    <w:tmpl w:val="60787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B619E2"/>
    <w:multiLevelType w:val="multilevel"/>
    <w:tmpl w:val="6324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604309"/>
    <w:multiLevelType w:val="multilevel"/>
    <w:tmpl w:val="E8A6C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8B64ED"/>
    <w:multiLevelType w:val="multilevel"/>
    <w:tmpl w:val="59EE9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9E637C"/>
    <w:multiLevelType w:val="multilevel"/>
    <w:tmpl w:val="9F22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0D1A9F"/>
    <w:multiLevelType w:val="multilevel"/>
    <w:tmpl w:val="15F2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6F"/>
    <w:rsid w:val="0018266F"/>
    <w:rsid w:val="003B3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70BD3A-8A07-45EE-81FB-BDC4075B7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8266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18266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266F"/>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18266F"/>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18266F"/>
    <w:rPr>
      <w:color w:val="0000FF"/>
      <w:u w:val="single"/>
    </w:rPr>
  </w:style>
  <w:style w:type="paragraph" w:styleId="z-TopofForm">
    <w:name w:val="HTML Top of Form"/>
    <w:basedOn w:val="Normal"/>
    <w:next w:val="Normal"/>
    <w:link w:val="z-TopofFormChar"/>
    <w:hidden/>
    <w:uiPriority w:val="99"/>
    <w:semiHidden/>
    <w:unhideWhenUsed/>
    <w:rsid w:val="0018266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8266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8266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8266F"/>
    <w:rPr>
      <w:rFonts w:ascii="Arial" w:eastAsia="Times New Roman" w:hAnsi="Arial" w:cs="Arial"/>
      <w:vanish/>
      <w:sz w:val="16"/>
      <w:szCs w:val="16"/>
    </w:rPr>
  </w:style>
  <w:style w:type="character" w:customStyle="1" w:styleId="scipulse">
    <w:name w:val="scipulse"/>
    <w:basedOn w:val="DefaultParagraphFont"/>
    <w:rsid w:val="0018266F"/>
  </w:style>
  <w:style w:type="character" w:customStyle="1" w:styleId="apple-converted-space">
    <w:name w:val="apple-converted-space"/>
    <w:basedOn w:val="DefaultParagraphFont"/>
    <w:rsid w:val="0018266F"/>
  </w:style>
  <w:style w:type="character" w:customStyle="1" w:styleId="post">
    <w:name w:val="post_"/>
    <w:basedOn w:val="DefaultParagraphFont"/>
    <w:rsid w:val="0018266F"/>
  </w:style>
  <w:style w:type="paragraph" w:styleId="NormalWeb">
    <w:name w:val="Normal (Web)"/>
    <w:basedOn w:val="Normal"/>
    <w:uiPriority w:val="99"/>
    <w:semiHidden/>
    <w:unhideWhenUsed/>
    <w:rsid w:val="001826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n-person">
    <w:name w:val="xn-person"/>
    <w:basedOn w:val="DefaultParagraphFont"/>
    <w:rsid w:val="0018266F"/>
  </w:style>
  <w:style w:type="character" w:customStyle="1" w:styleId="xn-org">
    <w:name w:val="xn-org"/>
    <w:basedOn w:val="DefaultParagraphFont"/>
    <w:rsid w:val="0018266F"/>
  </w:style>
  <w:style w:type="character" w:customStyle="1" w:styleId="entrymetatitle">
    <w:name w:val="entry_meta_title"/>
    <w:basedOn w:val="DefaultParagraphFont"/>
    <w:rsid w:val="0018266F"/>
  </w:style>
  <w:style w:type="character" w:customStyle="1" w:styleId="entrymetacontent">
    <w:name w:val="entry_meta_content"/>
    <w:basedOn w:val="DefaultParagraphFont"/>
    <w:rsid w:val="0018266F"/>
  </w:style>
  <w:style w:type="character" w:customStyle="1" w:styleId="meta-nav">
    <w:name w:val="meta-nav"/>
    <w:basedOn w:val="DefaultParagraphFont"/>
    <w:rsid w:val="00182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118214">
      <w:bodyDiv w:val="1"/>
      <w:marLeft w:val="0"/>
      <w:marRight w:val="0"/>
      <w:marTop w:val="0"/>
      <w:marBottom w:val="0"/>
      <w:divBdr>
        <w:top w:val="none" w:sz="0" w:space="0" w:color="auto"/>
        <w:left w:val="none" w:sz="0" w:space="0" w:color="auto"/>
        <w:bottom w:val="none" w:sz="0" w:space="0" w:color="auto"/>
        <w:right w:val="none" w:sz="0" w:space="0" w:color="auto"/>
      </w:divBdr>
      <w:divsChild>
        <w:div w:id="397947326">
          <w:marLeft w:val="0"/>
          <w:marRight w:val="0"/>
          <w:marTop w:val="0"/>
          <w:marBottom w:val="0"/>
          <w:divBdr>
            <w:top w:val="none" w:sz="0" w:space="0" w:color="auto"/>
            <w:left w:val="none" w:sz="0" w:space="0" w:color="auto"/>
            <w:bottom w:val="none" w:sz="0" w:space="0" w:color="auto"/>
            <w:right w:val="none" w:sz="0" w:space="0" w:color="auto"/>
          </w:divBdr>
          <w:divsChild>
            <w:div w:id="561864681">
              <w:marLeft w:val="0"/>
              <w:marRight w:val="0"/>
              <w:marTop w:val="0"/>
              <w:marBottom w:val="0"/>
              <w:divBdr>
                <w:top w:val="none" w:sz="0" w:space="0" w:color="auto"/>
                <w:left w:val="none" w:sz="0" w:space="0" w:color="auto"/>
                <w:bottom w:val="none" w:sz="0" w:space="0" w:color="auto"/>
                <w:right w:val="none" w:sz="0" w:space="0" w:color="auto"/>
              </w:divBdr>
            </w:div>
          </w:divsChild>
        </w:div>
        <w:div w:id="74670905">
          <w:marLeft w:val="0"/>
          <w:marRight w:val="0"/>
          <w:marTop w:val="0"/>
          <w:marBottom w:val="0"/>
          <w:divBdr>
            <w:top w:val="none" w:sz="0" w:space="0" w:color="auto"/>
            <w:left w:val="none" w:sz="0" w:space="0" w:color="auto"/>
            <w:bottom w:val="none" w:sz="0" w:space="0" w:color="auto"/>
            <w:right w:val="none" w:sz="0" w:space="0" w:color="auto"/>
          </w:divBdr>
        </w:div>
        <w:div w:id="1464426930">
          <w:marLeft w:val="0"/>
          <w:marRight w:val="0"/>
          <w:marTop w:val="0"/>
          <w:marBottom w:val="0"/>
          <w:divBdr>
            <w:top w:val="none" w:sz="0" w:space="0" w:color="auto"/>
            <w:left w:val="none" w:sz="0" w:space="0" w:color="auto"/>
            <w:bottom w:val="none" w:sz="0" w:space="0" w:color="auto"/>
            <w:right w:val="none" w:sz="0" w:space="0" w:color="auto"/>
          </w:divBdr>
          <w:divsChild>
            <w:div w:id="1928727989">
              <w:marLeft w:val="0"/>
              <w:marRight w:val="0"/>
              <w:marTop w:val="0"/>
              <w:marBottom w:val="0"/>
              <w:divBdr>
                <w:top w:val="none" w:sz="0" w:space="0" w:color="auto"/>
                <w:left w:val="none" w:sz="0" w:space="0" w:color="auto"/>
                <w:bottom w:val="none" w:sz="0" w:space="0" w:color="auto"/>
                <w:right w:val="none" w:sz="0" w:space="0" w:color="auto"/>
              </w:divBdr>
              <w:divsChild>
                <w:div w:id="977958529">
                  <w:marLeft w:val="0"/>
                  <w:marRight w:val="0"/>
                  <w:marTop w:val="0"/>
                  <w:marBottom w:val="0"/>
                  <w:divBdr>
                    <w:top w:val="none" w:sz="0" w:space="0" w:color="auto"/>
                    <w:left w:val="none" w:sz="0" w:space="0" w:color="auto"/>
                    <w:bottom w:val="none" w:sz="0" w:space="0" w:color="auto"/>
                    <w:right w:val="none" w:sz="0" w:space="0" w:color="auto"/>
                  </w:divBdr>
                </w:div>
                <w:div w:id="686912073">
                  <w:marLeft w:val="0"/>
                  <w:marRight w:val="0"/>
                  <w:marTop w:val="0"/>
                  <w:marBottom w:val="0"/>
                  <w:divBdr>
                    <w:top w:val="none" w:sz="0" w:space="0" w:color="auto"/>
                    <w:left w:val="none" w:sz="0" w:space="0" w:color="auto"/>
                    <w:bottom w:val="none" w:sz="0" w:space="0" w:color="auto"/>
                    <w:right w:val="none" w:sz="0" w:space="0" w:color="auto"/>
                  </w:divBdr>
                  <w:divsChild>
                    <w:div w:id="394593345">
                      <w:marLeft w:val="0"/>
                      <w:marRight w:val="0"/>
                      <w:marTop w:val="0"/>
                      <w:marBottom w:val="0"/>
                      <w:divBdr>
                        <w:top w:val="none" w:sz="0" w:space="0" w:color="auto"/>
                        <w:left w:val="none" w:sz="0" w:space="0" w:color="auto"/>
                        <w:bottom w:val="none" w:sz="0" w:space="0" w:color="auto"/>
                        <w:right w:val="none" w:sz="0" w:space="0" w:color="auto"/>
                      </w:divBdr>
                      <w:divsChild>
                        <w:div w:id="1830362447">
                          <w:marLeft w:val="0"/>
                          <w:marRight w:val="0"/>
                          <w:marTop w:val="0"/>
                          <w:marBottom w:val="0"/>
                          <w:divBdr>
                            <w:top w:val="none" w:sz="0" w:space="0" w:color="auto"/>
                            <w:left w:val="none" w:sz="0" w:space="0" w:color="auto"/>
                            <w:bottom w:val="none" w:sz="0" w:space="0" w:color="auto"/>
                            <w:right w:val="none" w:sz="0" w:space="0" w:color="auto"/>
                          </w:divBdr>
                        </w:div>
                        <w:div w:id="593704393">
                          <w:marLeft w:val="0"/>
                          <w:marRight w:val="0"/>
                          <w:marTop w:val="0"/>
                          <w:marBottom w:val="0"/>
                          <w:divBdr>
                            <w:top w:val="none" w:sz="0" w:space="0" w:color="auto"/>
                            <w:left w:val="none" w:sz="0" w:space="0" w:color="auto"/>
                            <w:bottom w:val="none" w:sz="0" w:space="0" w:color="auto"/>
                            <w:right w:val="none" w:sz="0" w:space="0" w:color="auto"/>
                          </w:divBdr>
                          <w:divsChild>
                            <w:div w:id="1959605078">
                              <w:marLeft w:val="0"/>
                              <w:marRight w:val="0"/>
                              <w:marTop w:val="0"/>
                              <w:marBottom w:val="0"/>
                              <w:divBdr>
                                <w:top w:val="none" w:sz="0" w:space="0" w:color="auto"/>
                                <w:left w:val="none" w:sz="0" w:space="0" w:color="auto"/>
                                <w:bottom w:val="none" w:sz="0" w:space="0" w:color="auto"/>
                                <w:right w:val="none" w:sz="0" w:space="0" w:color="auto"/>
                              </w:divBdr>
                            </w:div>
                            <w:div w:id="322203724">
                              <w:marLeft w:val="0"/>
                              <w:marRight w:val="0"/>
                              <w:marTop w:val="0"/>
                              <w:marBottom w:val="0"/>
                              <w:divBdr>
                                <w:top w:val="none" w:sz="0" w:space="0" w:color="auto"/>
                                <w:left w:val="none" w:sz="0" w:space="0" w:color="auto"/>
                                <w:bottom w:val="none" w:sz="0" w:space="0" w:color="auto"/>
                                <w:right w:val="none" w:sz="0" w:space="0" w:color="auto"/>
                              </w:divBdr>
                            </w:div>
                            <w:div w:id="945506475">
                              <w:marLeft w:val="0"/>
                              <w:marRight w:val="0"/>
                              <w:marTop w:val="0"/>
                              <w:marBottom w:val="0"/>
                              <w:divBdr>
                                <w:top w:val="none" w:sz="0" w:space="0" w:color="auto"/>
                                <w:left w:val="none" w:sz="0" w:space="0" w:color="auto"/>
                                <w:bottom w:val="none" w:sz="0" w:space="0" w:color="auto"/>
                                <w:right w:val="none" w:sz="0" w:space="0" w:color="auto"/>
                              </w:divBdr>
                            </w:div>
                            <w:div w:id="1450202780">
                              <w:marLeft w:val="0"/>
                              <w:marRight w:val="0"/>
                              <w:marTop w:val="0"/>
                              <w:marBottom w:val="0"/>
                              <w:divBdr>
                                <w:top w:val="none" w:sz="0" w:space="0" w:color="auto"/>
                                <w:left w:val="none" w:sz="0" w:space="0" w:color="auto"/>
                                <w:bottom w:val="none" w:sz="0" w:space="0" w:color="auto"/>
                                <w:right w:val="none" w:sz="0" w:space="0" w:color="auto"/>
                              </w:divBdr>
                            </w:div>
                            <w:div w:id="1196117921">
                              <w:marLeft w:val="0"/>
                              <w:marRight w:val="0"/>
                              <w:marTop w:val="0"/>
                              <w:marBottom w:val="0"/>
                              <w:divBdr>
                                <w:top w:val="none" w:sz="0" w:space="0" w:color="auto"/>
                                <w:left w:val="none" w:sz="0" w:space="0" w:color="auto"/>
                                <w:bottom w:val="none" w:sz="0" w:space="0" w:color="auto"/>
                                <w:right w:val="none" w:sz="0" w:space="0" w:color="auto"/>
                              </w:divBdr>
                            </w:div>
                            <w:div w:id="1619989995">
                              <w:marLeft w:val="0"/>
                              <w:marRight w:val="0"/>
                              <w:marTop w:val="0"/>
                              <w:marBottom w:val="0"/>
                              <w:divBdr>
                                <w:top w:val="none" w:sz="0" w:space="0" w:color="auto"/>
                                <w:left w:val="none" w:sz="0" w:space="0" w:color="auto"/>
                                <w:bottom w:val="none" w:sz="0" w:space="0" w:color="auto"/>
                                <w:right w:val="none" w:sz="0" w:space="0" w:color="auto"/>
                              </w:divBdr>
                            </w:div>
                            <w:div w:id="1810366650">
                              <w:marLeft w:val="0"/>
                              <w:marRight w:val="0"/>
                              <w:marTop w:val="0"/>
                              <w:marBottom w:val="0"/>
                              <w:divBdr>
                                <w:top w:val="none" w:sz="0" w:space="0" w:color="auto"/>
                                <w:left w:val="none" w:sz="0" w:space="0" w:color="auto"/>
                                <w:bottom w:val="none" w:sz="0" w:space="0" w:color="auto"/>
                                <w:right w:val="none" w:sz="0" w:space="0" w:color="auto"/>
                              </w:divBdr>
                            </w:div>
                            <w:div w:id="1455948035">
                              <w:marLeft w:val="0"/>
                              <w:marRight w:val="0"/>
                              <w:marTop w:val="0"/>
                              <w:marBottom w:val="0"/>
                              <w:divBdr>
                                <w:top w:val="none" w:sz="0" w:space="0" w:color="auto"/>
                                <w:left w:val="none" w:sz="0" w:space="0" w:color="auto"/>
                                <w:bottom w:val="none" w:sz="0" w:space="0" w:color="auto"/>
                                <w:right w:val="none" w:sz="0" w:space="0" w:color="auto"/>
                              </w:divBdr>
                            </w:div>
                            <w:div w:id="1631204917">
                              <w:marLeft w:val="0"/>
                              <w:marRight w:val="0"/>
                              <w:marTop w:val="0"/>
                              <w:marBottom w:val="0"/>
                              <w:divBdr>
                                <w:top w:val="none" w:sz="0" w:space="0" w:color="auto"/>
                                <w:left w:val="none" w:sz="0" w:space="0" w:color="auto"/>
                                <w:bottom w:val="none" w:sz="0" w:space="0" w:color="auto"/>
                                <w:right w:val="none" w:sz="0" w:space="0" w:color="auto"/>
                              </w:divBdr>
                            </w:div>
                            <w:div w:id="732586047">
                              <w:marLeft w:val="0"/>
                              <w:marRight w:val="0"/>
                              <w:marTop w:val="0"/>
                              <w:marBottom w:val="0"/>
                              <w:divBdr>
                                <w:top w:val="none" w:sz="0" w:space="0" w:color="auto"/>
                                <w:left w:val="none" w:sz="0" w:space="0" w:color="auto"/>
                                <w:bottom w:val="none" w:sz="0" w:space="0" w:color="auto"/>
                                <w:right w:val="none" w:sz="0" w:space="0" w:color="auto"/>
                              </w:divBdr>
                            </w:div>
                            <w:div w:id="2111536208">
                              <w:marLeft w:val="0"/>
                              <w:marRight w:val="0"/>
                              <w:marTop w:val="0"/>
                              <w:marBottom w:val="0"/>
                              <w:divBdr>
                                <w:top w:val="none" w:sz="0" w:space="0" w:color="auto"/>
                                <w:left w:val="none" w:sz="0" w:space="0" w:color="auto"/>
                                <w:bottom w:val="none" w:sz="0" w:space="0" w:color="auto"/>
                                <w:right w:val="none" w:sz="0" w:space="0" w:color="auto"/>
                              </w:divBdr>
                            </w:div>
                          </w:divsChild>
                        </w:div>
                        <w:div w:id="2083218099">
                          <w:marLeft w:val="0"/>
                          <w:marRight w:val="0"/>
                          <w:marTop w:val="0"/>
                          <w:marBottom w:val="0"/>
                          <w:divBdr>
                            <w:top w:val="single" w:sz="6" w:space="0" w:color="auto"/>
                            <w:left w:val="none" w:sz="0" w:space="0" w:color="auto"/>
                            <w:bottom w:val="none" w:sz="0" w:space="0" w:color="auto"/>
                            <w:right w:val="none" w:sz="0" w:space="0" w:color="auto"/>
                          </w:divBdr>
                        </w:div>
                      </w:divsChild>
                    </w:div>
                  </w:divsChild>
                </w:div>
                <w:div w:id="1146968513">
                  <w:marLeft w:val="-5228"/>
                  <w:marRight w:val="0"/>
                  <w:marTop w:val="0"/>
                  <w:marBottom w:val="0"/>
                  <w:divBdr>
                    <w:top w:val="none" w:sz="0" w:space="0" w:color="auto"/>
                    <w:left w:val="none" w:sz="0" w:space="0" w:color="auto"/>
                    <w:bottom w:val="none" w:sz="0" w:space="0" w:color="auto"/>
                    <w:right w:val="none" w:sz="0" w:space="0" w:color="auto"/>
                  </w:divBdr>
                  <w:divsChild>
                    <w:div w:id="658534256">
                      <w:marLeft w:val="0"/>
                      <w:marRight w:val="0"/>
                      <w:marTop w:val="0"/>
                      <w:marBottom w:val="0"/>
                      <w:divBdr>
                        <w:top w:val="none" w:sz="0" w:space="0" w:color="auto"/>
                        <w:left w:val="none" w:sz="0" w:space="0" w:color="auto"/>
                        <w:bottom w:val="none" w:sz="0" w:space="0" w:color="auto"/>
                        <w:right w:val="none" w:sz="0" w:space="0" w:color="auto"/>
                      </w:divBdr>
                      <w:divsChild>
                        <w:div w:id="155341040">
                          <w:marLeft w:val="0"/>
                          <w:marRight w:val="0"/>
                          <w:marTop w:val="375"/>
                          <w:marBottom w:val="0"/>
                          <w:divBdr>
                            <w:top w:val="none" w:sz="0" w:space="0" w:color="auto"/>
                            <w:left w:val="none" w:sz="0" w:space="0" w:color="auto"/>
                            <w:bottom w:val="none" w:sz="0" w:space="0" w:color="auto"/>
                            <w:right w:val="none" w:sz="0" w:space="0" w:color="auto"/>
                          </w:divBdr>
                          <w:divsChild>
                            <w:div w:id="47993027">
                              <w:marLeft w:val="0"/>
                              <w:marRight w:val="0"/>
                              <w:marTop w:val="0"/>
                              <w:marBottom w:val="0"/>
                              <w:divBdr>
                                <w:top w:val="none" w:sz="0" w:space="0" w:color="auto"/>
                                <w:left w:val="none" w:sz="0" w:space="0" w:color="auto"/>
                                <w:bottom w:val="none" w:sz="0" w:space="0" w:color="auto"/>
                                <w:right w:val="none" w:sz="0" w:space="0" w:color="auto"/>
                              </w:divBdr>
                            </w:div>
                            <w:div w:id="12681525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46051572">
                      <w:marLeft w:val="0"/>
                      <w:marRight w:val="0"/>
                      <w:marTop w:val="0"/>
                      <w:marBottom w:val="0"/>
                      <w:divBdr>
                        <w:top w:val="none" w:sz="0" w:space="0" w:color="auto"/>
                        <w:left w:val="none" w:sz="0" w:space="0" w:color="auto"/>
                        <w:bottom w:val="none" w:sz="0" w:space="0" w:color="auto"/>
                        <w:right w:val="none" w:sz="0" w:space="0" w:color="auto"/>
                      </w:divBdr>
                      <w:divsChild>
                        <w:div w:id="1611157360">
                          <w:marLeft w:val="0"/>
                          <w:marRight w:val="0"/>
                          <w:marTop w:val="0"/>
                          <w:marBottom w:val="0"/>
                          <w:divBdr>
                            <w:top w:val="none" w:sz="0" w:space="0" w:color="auto"/>
                            <w:left w:val="none" w:sz="0" w:space="0" w:color="auto"/>
                            <w:bottom w:val="none" w:sz="0" w:space="0" w:color="auto"/>
                            <w:right w:val="none" w:sz="0" w:space="0" w:color="auto"/>
                          </w:divBdr>
                          <w:divsChild>
                            <w:div w:id="55026485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263758295">
                      <w:marLeft w:val="0"/>
                      <w:marRight w:val="0"/>
                      <w:marTop w:val="0"/>
                      <w:marBottom w:val="0"/>
                      <w:divBdr>
                        <w:top w:val="none" w:sz="0" w:space="0" w:color="auto"/>
                        <w:left w:val="none" w:sz="0" w:space="0" w:color="auto"/>
                        <w:bottom w:val="none" w:sz="0" w:space="0" w:color="auto"/>
                        <w:right w:val="none" w:sz="0" w:space="0" w:color="auto"/>
                      </w:divBdr>
                      <w:divsChild>
                        <w:div w:id="1669283673">
                          <w:marLeft w:val="0"/>
                          <w:marRight w:val="0"/>
                          <w:marTop w:val="0"/>
                          <w:marBottom w:val="0"/>
                          <w:divBdr>
                            <w:top w:val="none" w:sz="0" w:space="0" w:color="auto"/>
                            <w:left w:val="none" w:sz="0" w:space="0" w:color="auto"/>
                            <w:bottom w:val="none" w:sz="0" w:space="0" w:color="auto"/>
                            <w:right w:val="none" w:sz="0" w:space="0" w:color="auto"/>
                          </w:divBdr>
                        </w:div>
                      </w:divsChild>
                    </w:div>
                    <w:div w:id="1099368166">
                      <w:marLeft w:val="0"/>
                      <w:marRight w:val="0"/>
                      <w:marTop w:val="0"/>
                      <w:marBottom w:val="0"/>
                      <w:divBdr>
                        <w:top w:val="none" w:sz="0" w:space="0" w:color="auto"/>
                        <w:left w:val="none" w:sz="0" w:space="0" w:color="auto"/>
                        <w:bottom w:val="none" w:sz="0" w:space="0" w:color="auto"/>
                        <w:right w:val="none" w:sz="0" w:space="0" w:color="auto"/>
                      </w:divBdr>
                      <w:divsChild>
                        <w:div w:id="744374472">
                          <w:marLeft w:val="0"/>
                          <w:marRight w:val="0"/>
                          <w:marTop w:val="0"/>
                          <w:marBottom w:val="0"/>
                          <w:divBdr>
                            <w:top w:val="none" w:sz="0" w:space="0" w:color="auto"/>
                            <w:left w:val="none" w:sz="0" w:space="0" w:color="auto"/>
                            <w:bottom w:val="none" w:sz="0" w:space="0" w:color="auto"/>
                            <w:right w:val="none" w:sz="0" w:space="0" w:color="auto"/>
                          </w:divBdr>
                          <w:divsChild>
                            <w:div w:id="164465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181480">
          <w:marLeft w:val="0"/>
          <w:marRight w:val="0"/>
          <w:marTop w:val="0"/>
          <w:marBottom w:val="0"/>
          <w:divBdr>
            <w:top w:val="single" w:sz="18" w:space="8" w:color="5C92C8"/>
            <w:left w:val="none" w:sz="0" w:space="8" w:color="auto"/>
            <w:bottom w:val="none" w:sz="0" w:space="8" w:color="auto"/>
            <w:right w:val="none" w:sz="0" w:space="8"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board.net/content/wp-content/uploads/2016/05/Funder-clinical-trials2.jpg" TargetMode="External"/><Relationship Id="rId18" Type="http://schemas.openxmlformats.org/officeDocument/2006/relationships/image" Target="media/image5.png"/><Relationship Id="rId26" Type="http://schemas.openxmlformats.org/officeDocument/2006/relationships/hyperlink" Target="https://www.linkedin.com/groups/Science-Advisory-Board-700687" TargetMode="External"/><Relationship Id="rId39" Type="http://schemas.openxmlformats.org/officeDocument/2006/relationships/control" Target="activeX/activeX5.xml"/><Relationship Id="rId21" Type="http://schemas.openxmlformats.org/officeDocument/2006/relationships/hyperlink" Target="mailto:s.piya@scienceboard.net" TargetMode="External"/><Relationship Id="rId34" Type="http://schemas.openxmlformats.org/officeDocument/2006/relationships/image" Target="media/image12.wmf"/><Relationship Id="rId42" Type="http://schemas.openxmlformats.org/officeDocument/2006/relationships/hyperlink" Target="https://www.scienceboard.net/content/article/zika-virus/" TargetMode="External"/><Relationship Id="rId47" Type="http://schemas.openxmlformats.org/officeDocument/2006/relationships/hyperlink" Target="https://www.scienceboard.net/content/2016/02/" TargetMode="External"/><Relationship Id="rId50" Type="http://schemas.openxmlformats.org/officeDocument/2006/relationships/hyperlink" Target="https://www.scienceboard.net/content/2015/11/" TargetMode="External"/><Relationship Id="rId55" Type="http://schemas.openxmlformats.org/officeDocument/2006/relationships/hyperlink" Target="https://www.scienceboard.net/content/2015/06/" TargetMode="External"/><Relationship Id="rId63" Type="http://schemas.openxmlformats.org/officeDocument/2006/relationships/hyperlink" Target="https://www.scienceboard.net/content/2014/05/" TargetMode="External"/><Relationship Id="rId68" Type="http://schemas.openxmlformats.org/officeDocument/2006/relationships/theme" Target="theme/theme1.xml"/><Relationship Id="rId7" Type="http://schemas.openxmlformats.org/officeDocument/2006/relationships/control" Target="activeX/activeX1.xml"/><Relationship Id="rId2" Type="http://schemas.openxmlformats.org/officeDocument/2006/relationships/styles" Target="styles.xml"/><Relationship Id="rId16" Type="http://schemas.openxmlformats.org/officeDocument/2006/relationships/image" Target="media/image4.jpeg"/><Relationship Id="rId29"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www.scienceboard.net/content/wp-content/uploads/2016/05/Greatest-problem1.jpg" TargetMode="External"/><Relationship Id="rId24" Type="http://schemas.openxmlformats.org/officeDocument/2006/relationships/hyperlink" Target="https://www.facebook.com/ScienceAdvisoryBoard" TargetMode="External"/><Relationship Id="rId32" Type="http://schemas.openxmlformats.org/officeDocument/2006/relationships/image" Target="media/image11.wmf"/><Relationship Id="rId37" Type="http://schemas.openxmlformats.org/officeDocument/2006/relationships/control" Target="activeX/activeX4.xml"/><Relationship Id="rId40" Type="http://schemas.openxmlformats.org/officeDocument/2006/relationships/hyperlink" Target="https://www.scienceboard.net/content/scipulse-perspectives/scientists-highlight-flaws-in-the-process-clinical-trials/" TargetMode="External"/><Relationship Id="rId45" Type="http://schemas.openxmlformats.org/officeDocument/2006/relationships/hyperlink" Target="https://www.scienceboard.net/content/2016/05/" TargetMode="External"/><Relationship Id="rId53" Type="http://schemas.openxmlformats.org/officeDocument/2006/relationships/hyperlink" Target="https://www.scienceboard.net/content/2015/08/" TargetMode="External"/><Relationship Id="rId58" Type="http://schemas.openxmlformats.org/officeDocument/2006/relationships/hyperlink" Target="https://www.scienceboard.net/content/2015/03/" TargetMode="External"/><Relationship Id="rId66" Type="http://schemas.openxmlformats.org/officeDocument/2006/relationships/hyperlink" Target="http://support.scienceboard.net/hc/en-us/requests/new" TargetMode="External"/><Relationship Id="rId5" Type="http://schemas.openxmlformats.org/officeDocument/2006/relationships/hyperlink" Target="https://www.scienceboard.net/login?return_url=https://www.scienceboard.net/content//" TargetMode="External"/><Relationship Id="rId15" Type="http://schemas.openxmlformats.org/officeDocument/2006/relationships/hyperlink" Target="https://www.scienceboard.net/content/wp-content/uploads/2016/05/regulatory-agency1.jpg" TargetMode="External"/><Relationship Id="rId23" Type="http://schemas.openxmlformats.org/officeDocument/2006/relationships/image" Target="media/image6.png"/><Relationship Id="rId28" Type="http://schemas.openxmlformats.org/officeDocument/2006/relationships/hyperlink" Target="https://www.pinterest.com/scienceadvboard/" TargetMode="External"/><Relationship Id="rId36" Type="http://schemas.openxmlformats.org/officeDocument/2006/relationships/image" Target="media/image13.wmf"/><Relationship Id="rId49" Type="http://schemas.openxmlformats.org/officeDocument/2006/relationships/hyperlink" Target="https://www.scienceboard.net/content/2015/12/" TargetMode="External"/><Relationship Id="rId57" Type="http://schemas.openxmlformats.org/officeDocument/2006/relationships/hyperlink" Target="https://www.scienceboard.net/content/2015/04/" TargetMode="External"/><Relationship Id="rId61" Type="http://schemas.openxmlformats.org/officeDocument/2006/relationships/hyperlink" Target="https://www.scienceboard.net/content/2014/12/" TargetMode="External"/><Relationship Id="rId10" Type="http://schemas.openxmlformats.org/officeDocument/2006/relationships/hyperlink" Target="https://www.scienceboard.net/content/wp-content/uploads/2016/05/Clinical-Trial-Overview-Demographics.jpg" TargetMode="External"/><Relationship Id="rId19" Type="http://schemas.openxmlformats.org/officeDocument/2006/relationships/hyperlink" Target="https://clinicaltrials.gov/ct2/resources/trends" TargetMode="External"/><Relationship Id="rId31" Type="http://schemas.openxmlformats.org/officeDocument/2006/relationships/image" Target="media/image10.png"/><Relationship Id="rId44" Type="http://schemas.openxmlformats.org/officeDocument/2006/relationships/hyperlink" Target="https://www.scienceboard.net/content/article/mind-over-health-the-placebo-effect/" TargetMode="External"/><Relationship Id="rId52" Type="http://schemas.openxmlformats.org/officeDocument/2006/relationships/hyperlink" Target="https://www.scienceboard.net/content/2015/09/" TargetMode="External"/><Relationship Id="rId60" Type="http://schemas.openxmlformats.org/officeDocument/2006/relationships/hyperlink" Target="https://www.scienceboard.net/content/2015/01/" TargetMode="External"/><Relationship Id="rId65" Type="http://schemas.openxmlformats.org/officeDocument/2006/relationships/hyperlink" Target="http://support.scienceboard.net/hc/en-us/articles/201836465-Terms-of-Service"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image" Target="media/image3.jpeg"/><Relationship Id="rId22" Type="http://schemas.openxmlformats.org/officeDocument/2006/relationships/hyperlink" Target="https://twitter.com/scienceboard" TargetMode="External"/><Relationship Id="rId27" Type="http://schemas.openxmlformats.org/officeDocument/2006/relationships/image" Target="media/image8.png"/><Relationship Id="rId30" Type="http://schemas.openxmlformats.org/officeDocument/2006/relationships/hyperlink" Target="https://www.scienceboard.net/content/feed/" TargetMode="External"/><Relationship Id="rId35" Type="http://schemas.openxmlformats.org/officeDocument/2006/relationships/control" Target="activeX/activeX3.xml"/><Relationship Id="rId43" Type="http://schemas.openxmlformats.org/officeDocument/2006/relationships/hyperlink" Target="https://www.scienceboard.net/content/article/iceman-the-wim-hof-method/" TargetMode="External"/><Relationship Id="rId48" Type="http://schemas.openxmlformats.org/officeDocument/2006/relationships/hyperlink" Target="https://www.scienceboard.net/content/2016/01/" TargetMode="External"/><Relationship Id="rId56" Type="http://schemas.openxmlformats.org/officeDocument/2006/relationships/hyperlink" Target="https://www.scienceboard.net/content/2015/05/" TargetMode="External"/><Relationship Id="rId64" Type="http://schemas.openxmlformats.org/officeDocument/2006/relationships/hyperlink" Target="http://support.scienceboard.net/hc/en-us/articles/201836495-Privacy-Policy" TargetMode="External"/><Relationship Id="rId8" Type="http://schemas.openxmlformats.org/officeDocument/2006/relationships/hyperlink" Target="http://www.scienceboard.net/content" TargetMode="External"/><Relationship Id="rId51" Type="http://schemas.openxmlformats.org/officeDocument/2006/relationships/hyperlink" Target="https://www.scienceboard.net/content/2015/10/" TargetMode="External"/><Relationship Id="rId3"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scienceboard.net/content/wp-content/uploads/2016/05/Screen-Shot-2016-05-24-at-11.38.11-AM.png" TargetMode="External"/><Relationship Id="rId25" Type="http://schemas.openxmlformats.org/officeDocument/2006/relationships/image" Target="media/image7.png"/><Relationship Id="rId33" Type="http://schemas.openxmlformats.org/officeDocument/2006/relationships/control" Target="activeX/activeX2.xml"/><Relationship Id="rId38" Type="http://schemas.openxmlformats.org/officeDocument/2006/relationships/image" Target="media/image14.wmf"/><Relationship Id="rId46" Type="http://schemas.openxmlformats.org/officeDocument/2006/relationships/hyperlink" Target="https://www.scienceboard.net/content/2016/03/" TargetMode="External"/><Relationship Id="rId59" Type="http://schemas.openxmlformats.org/officeDocument/2006/relationships/hyperlink" Target="https://www.scienceboard.net/content/2015/02/" TargetMode="External"/><Relationship Id="rId67" Type="http://schemas.openxmlformats.org/officeDocument/2006/relationships/fontTable" Target="fontTable.xml"/><Relationship Id="rId20" Type="http://schemas.openxmlformats.org/officeDocument/2006/relationships/hyperlink" Target="mailto:q.kreilmann@scienceboard.net" TargetMode="External"/><Relationship Id="rId41" Type="http://schemas.openxmlformats.org/officeDocument/2006/relationships/hyperlink" Target="https://www.scienceboard.net/content/article/vitamin-d/" TargetMode="External"/><Relationship Id="rId54" Type="http://schemas.openxmlformats.org/officeDocument/2006/relationships/hyperlink" Target="https://www.scienceboard.net/content/2015/07/" TargetMode="External"/><Relationship Id="rId62" Type="http://schemas.openxmlformats.org/officeDocument/2006/relationships/hyperlink" Target="https://www.scienceboard.net/content/2014/1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1143</Words>
  <Characters>6516</Characters>
  <Application>Microsoft Office Word</Application>
  <DocSecurity>0</DocSecurity>
  <Lines>54</Lines>
  <Paragraphs>15</Paragraphs>
  <ScaleCrop>false</ScaleCrop>
  <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Dodds</dc:creator>
  <cp:keywords/>
  <dc:description/>
  <cp:lastModifiedBy>Jean Dodds</cp:lastModifiedBy>
  <cp:revision>1</cp:revision>
  <dcterms:created xsi:type="dcterms:W3CDTF">2016-05-25T03:46:00Z</dcterms:created>
  <dcterms:modified xsi:type="dcterms:W3CDTF">2016-05-25T03:49:00Z</dcterms:modified>
</cp:coreProperties>
</file>