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s A"/>
        <w:spacing w:after="0" w:line="240" w:lineRule="auto"/>
        <w:jc w:val="center"/>
        <w:rPr>
          <w:rFonts w:ascii="Calibri" w:cs="Calibri" w:hAnsi="Calibri" w:eastAsia="Calibri"/>
          <w:b w:val="1"/>
          <w:bCs w:val="1"/>
          <w:sz w:val="44"/>
          <w:szCs w:val="44"/>
        </w:rPr>
      </w:pPr>
      <w:r>
        <w:rPr>
          <w:rFonts w:ascii="Calibri" w:cs="Calibri" w:hAnsi="Calibri" w:eastAsia="Calibri"/>
          <w:b w:val="1"/>
          <w:bCs w:val="1"/>
          <w:sz w:val="44"/>
          <w:szCs w:val="44"/>
          <w:rtl w:val="0"/>
          <w:lang w:val="fr-FR"/>
        </w:rPr>
        <w:t>Jeune Chambre Internationale Mali</w:t>
      </w:r>
    </w:p>
    <w:p>
      <w:pPr>
        <w:pStyle w:val="Corps A"/>
        <w:spacing w:after="0" w:line="240" w:lineRule="auto"/>
        <w:jc w:val="center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spacing w:after="0" w:line="240" w:lineRule="auto"/>
        <w:jc w:val="center"/>
        <w:rPr>
          <w:rFonts w:ascii="Calibri" w:cs="Calibri" w:hAnsi="Calibri" w:eastAsia="Calibri"/>
          <w:i w:val="1"/>
          <w:iCs w:val="1"/>
          <w:sz w:val="24"/>
          <w:szCs w:val="24"/>
        </w:rPr>
      </w:pPr>
      <w:r>
        <w:rPr>
          <w:rFonts w:ascii="Calibri" w:cs="Calibri" w:hAnsi="Calibri" w:eastAsia="Calibri"/>
          <w:i w:val="1"/>
          <w:iCs w:val="1"/>
          <w:sz w:val="24"/>
          <w:szCs w:val="24"/>
          <w:rtl w:val="0"/>
        </w:rPr>
        <w:t>R</w:t>
      </w:r>
      <w:r>
        <w:rPr>
          <w:rFonts w:ascii="Calibri" w:cs="Calibri" w:hAnsi="Calibri" w:eastAsia="Calibri"/>
          <w:i w:val="1"/>
          <w:iCs w:val="1"/>
          <w:sz w:val="24"/>
          <w:szCs w:val="24"/>
          <w:rtl w:val="0"/>
        </w:rPr>
        <w:t>é</w:t>
      </w:r>
      <w:r>
        <w:rPr>
          <w:rFonts w:ascii="Calibri" w:cs="Calibri" w:hAnsi="Calibri" w:eastAsia="Calibri"/>
          <w:i w:val="1"/>
          <w:iCs w:val="1"/>
          <w:sz w:val="24"/>
          <w:szCs w:val="24"/>
          <w:rtl w:val="0"/>
          <w:lang w:val="fr-FR"/>
        </w:rPr>
        <w:t>seau mondial de jeunes citoyens actifs</w:t>
      </w: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widowControl w:val="0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tbl>
      <w:tblPr>
        <w:tblW w:w="928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288"/>
      </w:tblGrid>
      <w:tr>
        <w:tblPrEx>
          <w:shd w:val="clear" w:color="auto" w:fill="auto"/>
        </w:tblPrEx>
        <w:trPr>
          <w:trHeight w:val="1664" w:hRule="atLeast"/>
        </w:trPr>
        <w:tc>
          <w:tcPr>
            <w:tcW w:type="dxa" w:w="92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 A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R</w:t>
            </w:r>
            <w:r>
              <w:rPr>
                <w:rFonts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È</w:t>
            </w: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GLEMENTS INT</w:t>
            </w:r>
            <w:r>
              <w:rPr>
                <w:rFonts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É</w:t>
            </w: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RIEURS</w:t>
            </w:r>
          </w:p>
          <w:p>
            <w:pPr>
              <w:pStyle w:val="Corps A"/>
              <w:spacing w:after="0" w:line="240" w:lineRule="auto"/>
              <w:jc w:val="center"/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4"/>
                <w:szCs w:val="44"/>
                <w:u w:val="none" w:color="000000"/>
                <w:vertAlign w:val="baseline"/>
                <w:rtl w:val="0"/>
                <w:lang w:val="fr-FR"/>
              </w:rPr>
              <w:t>DU NATIONAL BUSINESS NETWORK</w:t>
            </w:r>
          </w:p>
        </w:tc>
      </w:tr>
    </w:tbl>
    <w:p>
      <w:pPr>
        <w:pStyle w:val="Corps A"/>
        <w:widowControl w:val="0"/>
        <w:spacing w:line="240" w:lineRule="auto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widowControl w:val="0"/>
        <w:spacing w:line="240" w:lineRule="auto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Corps A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</w:rPr>
        <w:t>Mars 2015</w:t>
      </w:r>
    </w:p>
    <w:p>
      <w:pPr>
        <w:pStyle w:val="Corps A"/>
        <w:jc w:val="center"/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rtl w:val="0"/>
        </w:rPr>
        <w:br w:type="page"/>
      </w:r>
    </w:p>
    <w:p>
      <w:pPr>
        <w:pStyle w:val="Corps A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CHAPITRE</w:t>
      </w: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</w:rPr>
        <w:t xml:space="preserve"> 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: Cr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>ation et buts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1-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1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C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REATION</w:t>
      </w:r>
      <w:r>
        <w:rPr>
          <w:rFonts w:ascii="Times New Roman"/>
          <w:sz w:val="24"/>
          <w:szCs w:val="24"/>
          <w:rtl w:val="0"/>
        </w:rPr>
        <w:t xml:space="preserve"> </w:t>
      </w:r>
    </w:p>
    <w:p>
      <w:pPr>
        <w:pStyle w:val="Corps A"/>
        <w:rPr>
          <w:rFonts w:ascii="Times New Roman" w:cs="Times New Roman" w:hAnsi="Times New Roman" w:eastAsia="Times New Roman"/>
          <w:color w:val="ff0000"/>
          <w:sz w:val="24"/>
          <w:szCs w:val="24"/>
          <w:u w:color="ff0000"/>
        </w:rPr>
      </w:pPr>
      <w:r>
        <w:rPr>
          <w:rFonts w:ascii="Times New Roman"/>
          <w:sz w:val="24"/>
          <w:szCs w:val="24"/>
          <w:rtl w:val="0"/>
          <w:lang w:val="fr-FR"/>
        </w:rPr>
        <w:t>Il est cr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éé </w:t>
      </w:r>
      <w:r>
        <w:rPr>
          <w:rFonts w:ascii="Times New Roman"/>
          <w:sz w:val="24"/>
          <w:szCs w:val="24"/>
          <w:rtl w:val="0"/>
          <w:lang w:val="fr-FR"/>
        </w:rPr>
        <w:t xml:space="preserve">au sein de la Jeune Chambre Internationale du Mali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– </w:t>
      </w:r>
      <w:r>
        <w:rPr>
          <w:rFonts w:ascii="Times New Roman"/>
          <w:sz w:val="24"/>
          <w:szCs w:val="24"/>
          <w:rtl w:val="0"/>
          <w:lang w:val="es-ES_tradnl"/>
        </w:rPr>
        <w:t>JCI Mali, un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 d'affaires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nomm</w:t>
      </w:r>
      <w:r>
        <w:rPr>
          <w:rFonts w:hAnsi="Times New Roman" w:hint="default"/>
          <w:sz w:val="24"/>
          <w:szCs w:val="24"/>
          <w:rtl w:val="0"/>
          <w:lang w:val="fr-FR"/>
        </w:rPr>
        <w:t>é ‘’</w:t>
      </w:r>
      <w:r>
        <w:rPr>
          <w:rFonts w:ascii="Times New Roman"/>
          <w:sz w:val="24"/>
          <w:szCs w:val="24"/>
          <w:rtl w:val="0"/>
          <w:lang w:val="en-US"/>
        </w:rPr>
        <w:t>National Business Network" en abr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g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NBN-Mali, conform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ment au </w:t>
      </w:r>
      <w:r>
        <w:rPr>
          <w:rFonts w:ascii="Times New Roman"/>
          <w:color w:val="ff0000"/>
          <w:sz w:val="24"/>
          <w:szCs w:val="24"/>
          <w:u w:color="ff0000"/>
          <w:rtl w:val="0"/>
          <w:lang w:val="nl-NL"/>
        </w:rPr>
        <w:t>chapitre X</w:t>
      </w:r>
      <w:r>
        <w:rPr>
          <w:rFonts w:ascii="Times New Roman"/>
          <w:color w:val="ff0000"/>
          <w:sz w:val="24"/>
          <w:szCs w:val="24"/>
          <w:u w:color="ff0000"/>
          <w:rtl w:val="0"/>
          <w:lang w:val="fr-FR"/>
        </w:rPr>
        <w:t>I de la Constitution de la Jeune Chambre du Mali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1-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2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B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UTS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buts du NBN, s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inspirent de la troisi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me phrase de la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claration des Principes de la JCI et des textes de la JCI Mali. Il s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de-DE"/>
        </w:rPr>
        <w:t>agit de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2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Promouvoir, favoriser et faciliter tous contacts en vue de cr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er des relations d'affaires entre les membres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 ;</w:t>
      </w:r>
    </w:p>
    <w:p>
      <w:pPr>
        <w:pStyle w:val="List Paragraph"/>
        <w:numPr>
          <w:ilvl w:val="0"/>
          <w:numId w:val="4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velopper les capacit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manag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riales de ses membres;</w:t>
      </w:r>
    </w:p>
    <w:p>
      <w:pPr>
        <w:pStyle w:val="List Paragraph"/>
        <w:numPr>
          <w:ilvl w:val="0"/>
          <w:numId w:val="6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Assurer une bonne communication des informations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conomiques, commerciales et d'affaires entres les membres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List Paragraph"/>
        <w:numPr>
          <w:ilvl w:val="0"/>
          <w:numId w:val="8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un point de contact, de coordination et d'assistance entre les membres du NBN-Mali et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autres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seaux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affaires nationaux et internationaux ;</w:t>
      </w:r>
    </w:p>
    <w:p>
      <w:pPr>
        <w:pStyle w:val="List Paragraph"/>
        <w:numPr>
          <w:ilvl w:val="0"/>
          <w:numId w:val="10"/>
        </w:numPr>
        <w:tabs>
          <w:tab w:val="num" w:pos="690"/>
          <w:tab w:val="clear" w:pos="720"/>
        </w:tabs>
        <w:bidi w:val="0"/>
        <w:ind w:left="690" w:right="0" w:hanging="330"/>
        <w:jc w:val="left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Initier toutes autres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allant dans le m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me sens et compatibles avec les objets ci-dessus cit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s.</w:t>
      </w:r>
    </w:p>
    <w:p>
      <w:pPr>
        <w:pStyle w:val="Corps A"/>
        <w:ind w:firstLine="708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CHAPITRE I</w:t>
      </w: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</w:rPr>
        <w:t>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: Adh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sion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 xml:space="preserve"> – 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D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 xml:space="preserve">MISSION 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 xml:space="preserve">– 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 xml:space="preserve">Perte de droit 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2-1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DHESION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SECTION 1.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M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EMBRES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sz w:val="24"/>
          <w:szCs w:val="24"/>
          <w:rtl w:val="0"/>
          <w:lang w:val="fr-FR"/>
        </w:rPr>
        <w:t xml:space="preserve"> peuvent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membres du NBN-Mali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</w:p>
    <w:p>
      <w:pPr>
        <w:pStyle w:val="List Paragraph"/>
        <w:numPr>
          <w:ilvl w:val="0"/>
          <w:numId w:val="12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Les membres de  la JCI Mali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jour de cotisations dans leurs Organisations locales respectives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List Paragraph"/>
        <w:numPr>
          <w:ilvl w:val="0"/>
          <w:numId w:val="14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Les membres de la JCI Mali atteints par la limite d</w:t>
      </w:r>
      <w:r>
        <w:rPr>
          <w:rFonts w:hAnsi="Times New Roman" w:hint="default"/>
          <w:sz w:val="24"/>
          <w:szCs w:val="24"/>
          <w:rtl w:val="0"/>
          <w:lang w:val="fr-FR"/>
        </w:rPr>
        <w:t>’â</w:t>
      </w:r>
      <w:r>
        <w:rPr>
          <w:rFonts w:ascii="Times New Roman"/>
          <w:sz w:val="24"/>
          <w:szCs w:val="24"/>
          <w:rtl w:val="0"/>
          <w:lang w:val="fr-FR"/>
        </w:rPr>
        <w:t>ge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List Paragraph"/>
        <w:numPr>
          <w:ilvl w:val="0"/>
          <w:numId w:val="16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Les 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nateurs de la JCl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Ayant exprim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le souhait et s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 xml:space="preserve">engageant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respecter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rieur.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2. C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ANDIDATURES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sz w:val="24"/>
          <w:szCs w:val="24"/>
          <w:rtl w:val="0"/>
          <w:lang w:val="fr-FR"/>
        </w:rPr>
        <w:t xml:space="preserve"> chaque candidature sera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sent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 par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crit au bureau du NBN-Mali sur le formulaire prescrit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cet effet et accompagn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du montant du droit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</w:rPr>
        <w:t>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 ainsi que des documents et informations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 xml:space="preserve">appui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candidature, notamment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18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curriculum Jeune Chambre,</w:t>
      </w:r>
    </w:p>
    <w:p>
      <w:pPr>
        <w:pStyle w:val="List Paragraph"/>
        <w:numPr>
          <w:ilvl w:val="0"/>
          <w:numId w:val="20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Les documents attestant le statut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entrepreneur du candidat ainsi que de la nature et du volume de ses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s,</w:t>
      </w:r>
    </w:p>
    <w:p>
      <w:pPr>
        <w:pStyle w:val="List Paragraph"/>
        <w:numPr>
          <w:ilvl w:val="0"/>
          <w:numId w:val="22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re</w:t>
      </w:r>
      <w:r>
        <w:rPr>
          <w:rFonts w:hAnsi="Times New Roman" w:hint="default"/>
          <w:sz w:val="24"/>
          <w:szCs w:val="24"/>
          <w:rtl w:val="0"/>
          <w:lang w:val="fr-FR"/>
        </w:rPr>
        <w:t>ç</w:t>
      </w:r>
      <w:r>
        <w:rPr>
          <w:rFonts w:ascii="Times New Roman"/>
          <w:sz w:val="24"/>
          <w:szCs w:val="24"/>
          <w:rtl w:val="0"/>
          <w:lang w:val="fr-FR"/>
        </w:rPr>
        <w:t>u de paiement de son droit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Toutes les candidatures doivent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</w:rPr>
        <w:t>tre parrain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es par un </w:t>
      </w:r>
      <w:r>
        <w:rPr>
          <w:rFonts w:hAnsi="Times New Roman" w:hint="default"/>
          <w:sz w:val="24"/>
          <w:szCs w:val="24"/>
          <w:rtl w:val="0"/>
          <w:lang w:val="fr-FR"/>
        </w:rPr>
        <w:t>‘’</w:t>
      </w:r>
      <w:r>
        <w:rPr>
          <w:rFonts w:ascii="Times New Roman"/>
          <w:sz w:val="24"/>
          <w:szCs w:val="24"/>
          <w:rtl w:val="0"/>
          <w:lang w:val="en-US"/>
        </w:rPr>
        <w:t>Business Mentor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’’ </w:t>
      </w:r>
      <w:r>
        <w:rPr>
          <w:rFonts w:ascii="Times New Roman"/>
          <w:sz w:val="24"/>
          <w:szCs w:val="24"/>
          <w:rtl w:val="0"/>
          <w:lang w:val="fr-FR"/>
        </w:rPr>
        <w:t>membre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seau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– </w:t>
      </w:r>
      <w:r>
        <w:rPr>
          <w:rFonts w:ascii="Times New Roman"/>
          <w:sz w:val="24"/>
          <w:szCs w:val="24"/>
          <w:rtl w:val="0"/>
          <w:lang w:val="fr-FR"/>
        </w:rPr>
        <w:t>qui cautionnera de la bonne moralit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du candidat et de son business - et accept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es par un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cutif.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es-ES_tradnl"/>
        </w:rPr>
        <w:t>La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ponse du  bureau du NBN-Mali doit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pt-PT"/>
        </w:rPr>
        <w:t>livr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au plus tard 15 jours apr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s le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p</w:t>
      </w:r>
      <w:r>
        <w:rPr>
          <w:rFonts w:hAnsi="Times New Roman" w:hint="default"/>
          <w:sz w:val="24"/>
          <w:szCs w:val="24"/>
          <w:rtl w:val="0"/>
          <w:lang w:val="fr-FR"/>
        </w:rPr>
        <w:t>ô</w:t>
      </w:r>
      <w:r>
        <w:rPr>
          <w:rFonts w:ascii="Times New Roman"/>
          <w:sz w:val="24"/>
          <w:szCs w:val="24"/>
          <w:rtl w:val="0"/>
          <w:lang w:val="es-ES_tradnl"/>
        </w:rPr>
        <w:t>t de la candidature.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SECTION</w:t>
      </w:r>
      <w:r>
        <w:rPr>
          <w:rFonts w:ascii="Times New Roman"/>
          <w:sz w:val="24"/>
          <w:szCs w:val="24"/>
          <w:rtl w:val="0"/>
          <w:lang w:val="fr-FR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rtl w:val="0"/>
        </w:rPr>
        <w:t>3. E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NGAGEMENTS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sz w:val="24"/>
          <w:szCs w:val="24"/>
          <w:rtl w:val="0"/>
        </w:rPr>
        <w:t xml:space="preserve"> Apr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s leurs 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sions, les nouveaux membres du NBN-Mali devront 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cessairement signer une charte d</w:t>
      </w:r>
      <w:r>
        <w:rPr>
          <w:rFonts w:hAnsi="Times New Roman" w:hint="default"/>
          <w:sz w:val="24"/>
          <w:szCs w:val="24"/>
          <w:rtl w:val="0"/>
          <w:lang w:val="fr-FR"/>
        </w:rPr>
        <w:t>’é</w:t>
      </w:r>
      <w:r>
        <w:rPr>
          <w:rFonts w:ascii="Times New Roman"/>
          <w:sz w:val="24"/>
          <w:szCs w:val="24"/>
          <w:rtl w:val="0"/>
          <w:lang w:val="fr-FR"/>
        </w:rPr>
        <w:t>thique et de responsabilit</w:t>
      </w:r>
      <w:r>
        <w:rPr>
          <w:rFonts w:hAnsi="Times New Roman" w:hint="default"/>
          <w:sz w:val="24"/>
          <w:szCs w:val="24"/>
          <w:rtl w:val="0"/>
          <w:lang w:val="fr-FR"/>
        </w:rPr>
        <w:t>é é</w:t>
      </w:r>
      <w:r>
        <w:rPr>
          <w:rFonts w:ascii="Times New Roman"/>
          <w:sz w:val="24"/>
          <w:szCs w:val="24"/>
          <w:rtl w:val="0"/>
          <w:lang w:val="fr-FR"/>
        </w:rPr>
        <w:t>tablies par le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et ratifier par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rale.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2-2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D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EMISSION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Fonts w:ascii="Times New Roman"/>
          <w:sz w:val="24"/>
          <w:szCs w:val="24"/>
          <w:rtl w:val="0"/>
        </w:rPr>
        <w:t xml:space="preserve">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Tout membre peut mettre un terme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son 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 au NBN-Mali d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s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instant o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ù </w:t>
      </w:r>
      <w:r>
        <w:rPr>
          <w:rFonts w:ascii="Times New Roman"/>
          <w:sz w:val="24"/>
          <w:szCs w:val="24"/>
          <w:rtl w:val="0"/>
          <w:lang w:val="fr-FR"/>
        </w:rPr>
        <w:t xml:space="preserve">il le notifie par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crit au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du NBN-Mali, en accompagnant sa notification du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 de toute somme due au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seau. Les cotisations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j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gl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es ne peuvent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rembours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es.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2-3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P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ERTE DE DROIT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Fonts w:ascii="Times New Roman"/>
          <w:sz w:val="24"/>
          <w:szCs w:val="24"/>
          <w:rtl w:val="0"/>
        </w:rPr>
        <w:t xml:space="preserve">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des membres du NBN-Mali peut, par un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deux tiers 2/3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e, suspendre provisoirement ou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finitivement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</w:rPr>
        <w:t>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membre, si elle le juge 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cessaire.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membres dont le paiement des cotisations est en retard :</w:t>
      </w:r>
    </w:p>
    <w:p>
      <w:pPr>
        <w:pStyle w:val="List Paragraph"/>
        <w:numPr>
          <w:ilvl w:val="0"/>
          <w:numId w:val="24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de quatre-vingt-dix jours (90) ne seront pas autoris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voter aux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 de l</w:t>
      </w:r>
      <w:r>
        <w:rPr>
          <w:rFonts w:hAnsi="Times New Roman" w:hint="default"/>
          <w:sz w:val="24"/>
          <w:szCs w:val="24"/>
          <w:rtl w:val="0"/>
          <w:lang w:val="fr-FR"/>
        </w:rPr>
        <w:t>’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26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de cent quatre-vingt jours (180) seront suspendus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 et ne b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ficieront donc pas par cons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quent des services et opportunit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offerts par elle. Ces derniers pourront cependant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tablis dans leur droit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suite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acquittement en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gralit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cotisations en retard.</w:t>
      </w:r>
    </w:p>
    <w:p>
      <w:pPr>
        <w:pStyle w:val="List Paragraph"/>
        <w:numPr>
          <w:ilvl w:val="0"/>
          <w:numId w:val="28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an (365 jours) seront exclus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finitivement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seau par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rale.</w:t>
      </w:r>
    </w:p>
    <w:p>
      <w:pPr>
        <w:pStyle w:val="Corps A"/>
        <w:ind w:firstLine="708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  <w:u w:val="single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CHAPITRE</w:t>
      </w: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</w:rPr>
        <w:t xml:space="preserve"> III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 xml:space="preserve">: Les instances 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3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SSEMBL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RALE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</w:rPr>
        <w:t>Organe supr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me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seau,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rale g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re les affaires du NBN-Mali et jouit de tous les droits et privil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ges qui ne sont pas sp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cifiquement attribu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au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sident.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Elle est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sid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par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du NBN-Mali, ou en cas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absence par la personne qu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it-IT"/>
        </w:rPr>
        <w:t>il aura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sign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cet effet.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1. R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UNIONS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</w:rPr>
        <w:t>elle se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unit en Session ordinaire une fois par an suivant la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 de la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dure parlementaire et regroupe tous les membres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jour de cotisation.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En cas de 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cessit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, des 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es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rales extraordinaires peuvent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convoqu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es soit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 xml:space="preserve">I </w:t>
      </w:r>
      <w:r>
        <w:rPr>
          <w:rFonts w:hAnsi="Times New Roman" w:hint="default"/>
          <w:sz w:val="24"/>
          <w:szCs w:val="24"/>
          <w:rtl w:val="0"/>
          <w:lang w:val="fr-FR"/>
        </w:rPr>
        <w:t>‘</w:t>
      </w:r>
      <w:r>
        <w:rPr>
          <w:rFonts w:ascii="Times New Roman"/>
          <w:sz w:val="24"/>
          <w:szCs w:val="24"/>
          <w:rtl w:val="0"/>
          <w:lang w:val="fr-FR"/>
        </w:rPr>
        <w:t xml:space="preserve">initiative du Bureau. Soit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celle des 50 % des membres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jour de cotisations.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2. Q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UORUM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  <w:lang w:val="fr-FR"/>
        </w:rPr>
        <w:t>le quorum est constitu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 xml:space="preserve">par cinquante pour cent (50%) des membres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jour de cotisations.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procurations dument sign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es sont reconnues dans la limite de une par membre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sent.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SECTION 3</w:t>
      </w:r>
      <w:r>
        <w:rPr>
          <w:rFonts w:ascii="Times New Roman"/>
          <w:b w:val="1"/>
          <w:bCs w:val="1"/>
          <w:sz w:val="24"/>
          <w:szCs w:val="24"/>
          <w:rtl w:val="0"/>
        </w:rPr>
        <w:t>. V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OTE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au cours des votes, chaque membre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jour de cotisation a une voix et celle du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est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pond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rante en cas d'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galit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4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C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OMITE 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XECUTIF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(C.E.) travaille sous la direction de l'Assembl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 et suivant les pouvoirs et mandats qui lui sont confi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es.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1. C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OMPOSITION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  <w:lang w:val="fr-FR"/>
        </w:rPr>
        <w:t>le C.E. se compose de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</w:p>
    <w:p>
      <w:pPr>
        <w:pStyle w:val="List Paragraph"/>
        <w:numPr>
          <w:ilvl w:val="0"/>
          <w:numId w:val="30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32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secr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taire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34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tr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sorier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36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conseiller juridique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38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Un charg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 la communication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2. F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ONCTIONS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cutif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Administre les affaires du NBN-Mali dans les limites des pouvoirs qui lui sont conf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par les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glements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rieurs et l'Assembl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Applique ou fait appliquer les actions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es par l'Assembl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Recommande des actions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entreprendre 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En qualit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finances, examine le budget annuel s'il est 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cessaire pour le soumettre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l'approbation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Re</w:t>
      </w:r>
      <w:r>
        <w:rPr>
          <w:rFonts w:hAnsi="Times New Roman" w:hint="default"/>
          <w:sz w:val="24"/>
          <w:szCs w:val="24"/>
          <w:rtl w:val="0"/>
          <w:lang w:val="fr-FR"/>
        </w:rPr>
        <w:t>ç</w:t>
      </w:r>
      <w:r>
        <w:rPr>
          <w:rFonts w:ascii="Times New Roman"/>
          <w:sz w:val="24"/>
          <w:szCs w:val="24"/>
          <w:rtl w:val="0"/>
          <w:lang w:val="fr-FR"/>
        </w:rPr>
        <w:t>oit les rapports de ses membres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Propose, re</w:t>
      </w:r>
      <w:r>
        <w:rPr>
          <w:rFonts w:hAnsi="Times New Roman" w:hint="default"/>
          <w:sz w:val="24"/>
          <w:szCs w:val="24"/>
          <w:rtl w:val="0"/>
          <w:lang w:val="fr-FR"/>
        </w:rPr>
        <w:t>ç</w:t>
      </w:r>
      <w:r>
        <w:rPr>
          <w:rFonts w:ascii="Times New Roman"/>
          <w:sz w:val="24"/>
          <w:szCs w:val="24"/>
          <w:rtl w:val="0"/>
          <w:lang w:val="fr-FR"/>
        </w:rPr>
        <w:t xml:space="preserve">oit et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tudie les amendements des textes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 les approuve, ou les rejette, ou demande qu'il soit apport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changements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Sur recommandation du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sident,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tablit les fonctions et la composition d'un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 xml:space="preserve">de planification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long terme et en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signe les membres.</w:t>
      </w:r>
    </w:p>
    <w:p>
      <w:pPr>
        <w:pStyle w:val="List Paragraph"/>
        <w:numPr>
          <w:ilvl w:val="0"/>
          <w:numId w:val="41"/>
        </w:numPr>
        <w:tabs>
          <w:tab w:val="num" w:pos="843"/>
          <w:tab w:val="left" w:pos="870"/>
        </w:tabs>
        <w:bidi w:val="0"/>
        <w:ind w:left="84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SECTION 3. R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UNION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: </w:t>
      </w:r>
      <w:r>
        <w:rPr>
          <w:rFonts w:ascii="Times New Roman"/>
          <w:sz w:val="24"/>
          <w:szCs w:val="24"/>
          <w:rtl w:val="0"/>
          <w:lang w:val="fr-FR"/>
        </w:rPr>
        <w:t>le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se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unit une (1) fois par mois en des temps et lieu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par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Des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 sp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ciales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cutif peuvent avoir lieu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demande du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ou de 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 ses membres.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4. Q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UORUM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  <w:lang w:val="es-ES_tradnl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constitue le quorum.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SECTION 5</w:t>
      </w:r>
      <w:r>
        <w:rPr>
          <w:rFonts w:ascii="Times New Roman"/>
          <w:b w:val="1"/>
          <w:bCs w:val="1"/>
          <w:sz w:val="24"/>
          <w:szCs w:val="24"/>
          <w:rtl w:val="0"/>
        </w:rPr>
        <w:t>. V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OTE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  <w:lang w:val="fr-FR"/>
        </w:rPr>
        <w:t>les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ont chacun une (1) voix aux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 du comit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Le vote se fait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main lev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e, except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si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en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cide autrement, ou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demande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tiers (1/3) des membres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sents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en-US"/>
        </w:rPr>
        <w:t>union.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5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C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OMMISSAIRE AUX COMPTES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1. 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LECTION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sz w:val="24"/>
          <w:szCs w:val="24"/>
          <w:rtl w:val="0"/>
          <w:lang w:val="fr-FR"/>
        </w:rPr>
        <w:t xml:space="preserve"> le Commissaire aux comptes est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lu en m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me temps et dans les m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mes conditions que les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cutif. 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2. F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ONCTIONS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: </w:t>
      </w:r>
      <w:r>
        <w:rPr>
          <w:rFonts w:ascii="Times New Roman"/>
          <w:sz w:val="24"/>
          <w:szCs w:val="24"/>
          <w:rtl w:val="0"/>
          <w:lang w:val="fr-FR"/>
        </w:rPr>
        <w:t>il a pour fonction de superviser et contr</w:t>
      </w:r>
      <w:r>
        <w:rPr>
          <w:rFonts w:hAnsi="Times New Roman" w:hint="default"/>
          <w:sz w:val="24"/>
          <w:szCs w:val="24"/>
          <w:rtl w:val="0"/>
          <w:lang w:val="fr-FR"/>
        </w:rPr>
        <w:t>ô</w:t>
      </w:r>
      <w:r>
        <w:rPr>
          <w:rFonts w:ascii="Times New Roman"/>
          <w:sz w:val="24"/>
          <w:szCs w:val="24"/>
          <w:rtl w:val="0"/>
          <w:lang w:val="fr-FR"/>
        </w:rPr>
        <w:t>ler la bonne gestion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 conform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ment aux recommandations des 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es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rales, qui recevra de lui un rapport annuel ainsi que des propositions. Il s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it-IT"/>
        </w:rPr>
        <w:t xml:space="preserve">acquittera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galement de responsabilit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nonc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es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article 11.6 des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 xml:space="preserve">glements.   </w:t>
      </w:r>
    </w:p>
    <w:p>
      <w:pPr>
        <w:pStyle w:val="Corps A"/>
        <w:ind w:firstLine="708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CHAPitre IV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>: Les responsables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4-1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Responsables 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</w:rPr>
        <w:t>lus</w:t>
      </w:r>
      <w:r>
        <w:rPr>
          <w:rFonts w:ascii="Times New Roman"/>
          <w:sz w:val="24"/>
          <w:szCs w:val="24"/>
          <w:rtl w:val="0"/>
        </w:rPr>
        <w:t xml:space="preserve"> 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Les responsables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lus du NBN-Mali sont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43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5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secr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taire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7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tr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sorier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49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commissaire aux comptes.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Ils sont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lus au suffrage des membres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pour un mandat de deux (2)  ans non renouvelables,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compter du premier Janvier suivant leur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en-US"/>
        </w:rPr>
        <w:t xml:space="preserve">lection.  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s A"/>
        <w:rPr>
          <w:rFonts w:ascii="Times New Roman" w:cs="Times New Roman" w:hAnsi="Times New Roman" w:eastAsia="Times New Roman"/>
          <w:sz w:val="2"/>
          <w:szCs w:val="2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4-2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R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ESPONSABLES NOMM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S</w:t>
      </w:r>
      <w:r>
        <w:rPr>
          <w:rFonts w:ascii="Times New Roman"/>
          <w:sz w:val="24"/>
          <w:szCs w:val="24"/>
          <w:rtl w:val="0"/>
        </w:rPr>
        <w:t xml:space="preserve"> </w:t>
        <w:br w:type="textWrapping"/>
      </w:r>
    </w:p>
    <w:p>
      <w:pPr>
        <w:pStyle w:val="Corps A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responsables nomm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du NBN-Mali sont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51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conseiller juridique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3"/>
        </w:numPr>
        <w:tabs>
          <w:tab w:val="num" w:pos="690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charg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 la communication.</w:t>
      </w:r>
    </w:p>
    <w:p>
      <w:pPr>
        <w:pStyle w:val="Corps A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Leur nomination doit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approuv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simple des voix de l'Assembl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rale.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4-3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M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ISSIONS DES RESPONSABLES</w:t>
      </w:r>
    </w:p>
    <w:p>
      <w:pPr>
        <w:pStyle w:val="Corps A"/>
        <w:rPr>
          <w:rFonts w:ascii="Times New Roman" w:cs="Times New Roman" w:hAnsi="Times New Roman" w:eastAsia="Times New Roman"/>
          <w:sz w:val="14"/>
          <w:szCs w:val="14"/>
        </w:rPr>
      </w:pPr>
      <w:r>
        <w:rPr>
          <w:rFonts w:ascii="Times New Roman"/>
          <w:sz w:val="24"/>
          <w:szCs w:val="24"/>
          <w:rtl w:val="0"/>
          <w:lang w:val="fr-FR"/>
        </w:rPr>
        <w:t>Toutes les fonctions exerc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es au sein du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NBN-Mali le sont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titre b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vole et non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mun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.</w:t>
      </w:r>
    </w:p>
    <w:p>
      <w:pPr>
        <w:pStyle w:val="Corps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missions des Responsables du NBN-Mali sont les suivantes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>: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1. L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E PRESIDENT 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le repr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sentant officiel du NBN-Mali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 toutes les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cute les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cisions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et rend compte de ses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tablit un programme de gestion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quilibr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 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Contr</w:t>
      </w:r>
      <w:r>
        <w:rPr>
          <w:rFonts w:hAnsi="Times New Roman" w:hint="default"/>
          <w:sz w:val="24"/>
          <w:szCs w:val="24"/>
          <w:rtl w:val="0"/>
          <w:lang w:val="fr-FR"/>
        </w:rPr>
        <w:t>ô</w:t>
      </w:r>
      <w:r>
        <w:rPr>
          <w:rFonts w:ascii="Times New Roman"/>
          <w:sz w:val="24"/>
          <w:szCs w:val="24"/>
          <w:rtl w:val="0"/>
          <w:lang w:val="fr-FR"/>
        </w:rPr>
        <w:t>le et suit de pr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s les affaires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Organise, en collaboration avec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Institut National de Formation, des sessions de formation pour les entrepreneurs et futurs entrepreneurs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Motive les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cutif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remplir leurs fonctions et responsabilit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Coordonne le processus de planification strat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gique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V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rifie que toutes les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sont conformes aux buts et objectifs de la JCI. </w:t>
      </w:r>
    </w:p>
    <w:p>
      <w:pPr>
        <w:pStyle w:val="List Paragraph"/>
        <w:numPr>
          <w:ilvl w:val="0"/>
          <w:numId w:val="56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sente un rapport annuel et global de son mandat au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Directeur National de la JCI Mali.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2. L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 SECRETAIRE GENERAL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le responsable administratif du NBN-Mali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Organise et informe les membres de toutes les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 et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tablit au sein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seau, un syst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me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information et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 xml:space="preserve">archivage.  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Veille avec le Conseiller juridique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mise en application du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rieur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Veiller avec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et le Conseiller juridique au respect de la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dure parlementaire lors des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unions,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Supervise toutes les t</w:t>
      </w:r>
      <w:r>
        <w:rPr>
          <w:rFonts w:hAnsi="Times New Roman" w:hint="default"/>
          <w:sz w:val="24"/>
          <w:szCs w:val="24"/>
          <w:rtl w:val="0"/>
          <w:lang w:val="fr-FR"/>
        </w:rPr>
        <w:t>â</w:t>
      </w:r>
      <w:r>
        <w:rPr>
          <w:rFonts w:ascii="Times New Roman"/>
          <w:sz w:val="24"/>
          <w:szCs w:val="24"/>
          <w:rtl w:val="0"/>
          <w:lang w:val="fr-FR"/>
        </w:rPr>
        <w:t>ches administratives y compris la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daction et la reproduction de documents.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pare un rapport annuel des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et programmes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organisation</w:t>
      </w:r>
    </w:p>
    <w:p>
      <w:pPr>
        <w:pStyle w:val="List Paragraph"/>
        <w:numPr>
          <w:ilvl w:val="0"/>
          <w:numId w:val="59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pare les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lections et garantit les installations relatives au scrutin.  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3. L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 TRESORIER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responsable de l</w:t>
      </w:r>
      <w:r>
        <w:rPr>
          <w:rFonts w:hAnsi="Times New Roman" w:hint="default"/>
          <w:sz w:val="24"/>
          <w:szCs w:val="24"/>
          <w:rtl w:val="0"/>
          <w:lang w:val="fr-FR"/>
        </w:rPr>
        <w:t>’é</w:t>
      </w:r>
      <w:r>
        <w:rPr>
          <w:rFonts w:ascii="Times New Roman"/>
          <w:sz w:val="24"/>
          <w:szCs w:val="24"/>
          <w:rtl w:val="0"/>
          <w:lang w:val="fr-FR"/>
        </w:rPr>
        <w:t>tablissement des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gles et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dures financi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res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responsable du recouvrement des cotisations des membres et de la tenue des livres comptables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Est responsable des payements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effectuer suivant les directives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Contresigne avec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tous les ch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ques et autres ordres relatifs aux comptes en banque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 le responsable de la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paration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budget et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 xml:space="preserve">un rapport financier annuel 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pare des rapports p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riodiques et un rapport annuel sur les affaires financi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res 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seau et les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tats de compte trimestriels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2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Analyse les comptes et fait des propositions de redressement.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4. L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 CONSEILLER JURIDIQUE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65"/>
        </w:numPr>
        <w:tabs>
          <w:tab w:val="num" w:pos="663"/>
          <w:tab w:val="left" w:pos="690"/>
        </w:tabs>
        <w:bidi w:val="0"/>
        <w:ind w:left="663" w:right="0" w:hanging="303"/>
        <w:jc w:val="left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Remplit les fonctions de jurisconsulte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et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5"/>
        </w:numPr>
        <w:tabs>
          <w:tab w:val="num" w:pos="663"/>
          <w:tab w:val="left" w:pos="690"/>
        </w:tabs>
        <w:bidi w:val="0"/>
        <w:ind w:left="663" w:right="0" w:hanging="303"/>
        <w:jc w:val="left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Tranche en mati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re de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dure parlementaire,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demande du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5"/>
        </w:numPr>
        <w:tabs>
          <w:tab w:val="num" w:pos="663"/>
          <w:tab w:val="left" w:pos="690"/>
        </w:tabs>
        <w:bidi w:val="0"/>
        <w:ind w:left="663" w:right="0" w:hanging="303"/>
        <w:jc w:val="left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S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assurer que la constitution, les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glements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rieurs, les guides de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dures et autres documents subs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quents de la Jeune Chambre Internationale Mali et de la  Jeune Chambre Internationale sont respect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en permanence,</w:t>
      </w:r>
    </w:p>
    <w:p>
      <w:pPr>
        <w:pStyle w:val="List Paragraph"/>
        <w:numPr>
          <w:ilvl w:val="0"/>
          <w:numId w:val="65"/>
        </w:numPr>
        <w:tabs>
          <w:tab w:val="num" w:pos="663"/>
          <w:tab w:val="left" w:pos="690"/>
        </w:tabs>
        <w:bidi w:val="0"/>
        <w:ind w:left="663" w:right="0" w:hanging="303"/>
        <w:jc w:val="left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Recueil aupr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s des membres et propose les amendements aux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glements int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rieurs du NBN-Mali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5"/>
        </w:numPr>
        <w:tabs>
          <w:tab w:val="num" w:pos="663"/>
          <w:tab w:val="left" w:pos="690"/>
        </w:tabs>
        <w:bidi w:val="0"/>
        <w:ind w:left="663" w:right="0" w:hanging="303"/>
        <w:jc w:val="left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V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rifie la liste des membres.</w:t>
      </w:r>
    </w:p>
    <w:p>
      <w:pPr>
        <w:pStyle w:val="Corps A"/>
      </w:pPr>
      <w:r>
        <w:rPr>
          <w:rFonts w:ascii="Times New Roman" w:cs="Times New Roman" w:hAnsi="Times New Roman" w:eastAsia="Times New Roman"/>
          <w:sz w:val="24"/>
          <w:szCs w:val="24"/>
          <w:rtl w:val="0"/>
        </w:rPr>
        <w:br w:type="page"/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>5. L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E CHARG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DE COMMUNICATION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68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Participe avec le Secr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taire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rale,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mise en place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un syst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me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information efficace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8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Est responsable de l</w:t>
      </w:r>
      <w:r>
        <w:rPr>
          <w:rFonts w:hAnsi="Times New Roman" w:hint="default"/>
          <w:sz w:val="24"/>
          <w:szCs w:val="24"/>
          <w:rtl w:val="0"/>
          <w:lang w:val="fr-FR"/>
        </w:rPr>
        <w:t>’é</w:t>
      </w:r>
      <w:r>
        <w:rPr>
          <w:rFonts w:ascii="Times New Roman"/>
          <w:sz w:val="24"/>
          <w:szCs w:val="24"/>
          <w:rtl w:val="0"/>
          <w:lang w:val="fr-FR"/>
        </w:rPr>
        <w:t xml:space="preserve">laboration et de la mise en </w:t>
      </w:r>
      <w:r>
        <w:rPr>
          <w:rFonts w:hAnsi="Times New Roman" w:hint="default"/>
          <w:sz w:val="24"/>
          <w:szCs w:val="24"/>
          <w:rtl w:val="0"/>
          <w:lang w:val="fr-FR"/>
        </w:rPr>
        <w:t>œ</w:t>
      </w:r>
      <w:r>
        <w:rPr>
          <w:rFonts w:ascii="Times New Roman"/>
          <w:sz w:val="24"/>
          <w:szCs w:val="24"/>
          <w:rtl w:val="0"/>
          <w:lang w:val="fr-FR"/>
        </w:rPr>
        <w:t>uvre de la strat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gie de communication du NBN-Mali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8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Coordonne la diffusion des communiqu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du NBN-Mali, notamment les opportunit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affaires, les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cisions prises en 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rale, les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… </w:t>
      </w:r>
      <w:r>
        <w:rPr>
          <w:rFonts w:ascii="Times New Roman"/>
          <w:sz w:val="24"/>
          <w:szCs w:val="24"/>
          <w:rtl w:val="0"/>
          <w:lang w:val="fr-FR"/>
        </w:rPr>
        <w:t>sur les foras JCI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8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Coordonne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ensemble des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de communication internes et externes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68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Conseille 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sident et les membres du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en mati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re de communication.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SECTION 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6.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LE COMMISSAIRE AUX COMPTES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</w:p>
    <w:p>
      <w:pPr>
        <w:pStyle w:val="List Paragraph"/>
        <w:numPr>
          <w:ilvl w:val="0"/>
          <w:numId w:val="71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Participe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’é</w:t>
      </w:r>
      <w:r>
        <w:rPr>
          <w:rFonts w:ascii="Times New Roman"/>
          <w:sz w:val="24"/>
          <w:szCs w:val="24"/>
          <w:rtl w:val="0"/>
          <w:lang w:val="fr-FR"/>
        </w:rPr>
        <w:t>laboration du budget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71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V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rifie les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penses et les recettes effectu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71"/>
        </w:numPr>
        <w:tabs>
          <w:tab w:val="num" w:pos="663"/>
          <w:tab w:val="left" w:pos="690"/>
        </w:tabs>
        <w:bidi w:val="0"/>
        <w:ind w:left="663" w:right="0" w:hanging="303"/>
        <w:jc w:val="both"/>
        <w:rPr>
          <w:rFonts w:ascii="Times New Roman" w:cs="Times New Roman" w:hAnsi="Times New Roman" w:eastAsia="Times New Roman"/>
          <w:position w:val="0"/>
          <w:sz w:val="24"/>
          <w:szCs w:val="24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Produit des rapports sur les comptes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 xml:space="preserve">; </w:t>
      </w:r>
    </w:p>
    <w:p>
      <w:pPr>
        <w:pStyle w:val="Corps A"/>
        <w:rPr>
          <w:rFonts w:ascii="Times New Roman" w:cs="Times New Roman" w:hAnsi="Times New Roman" w:eastAsia="Times New Roman"/>
          <w:sz w:val="14"/>
          <w:szCs w:val="14"/>
        </w:rPr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4-4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</w:rPr>
        <w:t xml:space="preserve">: </w:t>
      </w:r>
      <w:r>
        <w:rPr>
          <w:rFonts w:ascii="Times New Roman"/>
          <w:b w:val="1"/>
          <w:bCs w:val="1"/>
          <w:sz w:val="24"/>
          <w:szCs w:val="24"/>
          <w:rtl w:val="0"/>
        </w:rPr>
        <w:t>P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ASSATION DES SERVICES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responsables sortants doivent, au plus tard le 15 janvier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da-DK"/>
        </w:rPr>
        <w:t xml:space="preserve">der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la passation de services. Cette proc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dure de passation fait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es-ES_tradnl"/>
        </w:rPr>
        <w:t>objet d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de-DE"/>
        </w:rPr>
        <w:t>un Proc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de-DE"/>
        </w:rPr>
        <w:t xml:space="preserve">s-Verbal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crit.</w:t>
      </w:r>
    </w:p>
    <w:p>
      <w:pPr>
        <w:pStyle w:val="Corps A"/>
        <w:ind w:firstLine="708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CHAPITRE</w:t>
      </w: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</w:rPr>
        <w:t xml:space="preserve"> V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: RESSOURCES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ressources de l'Organisation Locale se composent de :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 5-1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: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 DROIT D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’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ADHESION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Il est institu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 xml:space="preserve">un droit unique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payer par les membres au moment de leur adh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sion, qui est fix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à </w:t>
      </w:r>
      <w:r>
        <w:rPr>
          <w:rFonts w:ascii="Times New Roman"/>
          <w:b w:val="1"/>
          <w:bCs w:val="1"/>
          <w:color w:val="ff2c21"/>
          <w:sz w:val="24"/>
          <w:szCs w:val="24"/>
          <w:u w:color="000000"/>
          <w:rtl w:val="0"/>
        </w:rPr>
        <w:t>30 000 F CFA</w:t>
      </w:r>
      <w:r>
        <w:rPr>
          <w:rFonts w:ascii="Times New Roman"/>
          <w:sz w:val="24"/>
          <w:szCs w:val="24"/>
          <w:rtl w:val="0"/>
        </w:rPr>
        <w:t>.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 5-2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 COTISATION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cotisations sont payables trimestriellement et sont exigibles au plus tard aux dates suivantes :</w:t>
      </w:r>
    </w:p>
    <w:p>
      <w:pPr>
        <w:pStyle w:val="List Paragraph"/>
        <w:numPr>
          <w:ilvl w:val="0"/>
          <w:numId w:val="73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31 Janvier</w:t>
      </w:r>
    </w:p>
    <w:p>
      <w:pPr>
        <w:pStyle w:val="List Paragraph"/>
        <w:numPr>
          <w:ilvl w:val="0"/>
          <w:numId w:val="75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le 30 Avril </w:t>
      </w:r>
    </w:p>
    <w:p>
      <w:pPr>
        <w:pStyle w:val="List Paragraph"/>
        <w:numPr>
          <w:ilvl w:val="0"/>
          <w:numId w:val="77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31 Juillet</w:t>
      </w:r>
    </w:p>
    <w:p>
      <w:pPr>
        <w:pStyle w:val="List Paragraph"/>
        <w:numPr>
          <w:ilvl w:val="0"/>
          <w:numId w:val="79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le 31 Octobre.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Le montant de la cotisation trimestrielle est fix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 xml:space="preserve">é à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dix mille (</w:t>
      </w:r>
      <w:r>
        <w:rPr>
          <w:rFonts w:ascii="Times New Roman"/>
          <w:b w:val="1"/>
          <w:bCs w:val="1"/>
          <w:color w:val="ff2c21"/>
          <w:sz w:val="24"/>
          <w:szCs w:val="24"/>
          <w:u w:color="000000"/>
          <w:rtl w:val="0"/>
          <w:lang w:val="fr-FR"/>
        </w:rPr>
        <w:t>1</w:t>
      </w:r>
      <w:r>
        <w:rPr>
          <w:rFonts w:ascii="Times New Roman"/>
          <w:b w:val="1"/>
          <w:bCs w:val="1"/>
          <w:color w:val="ff2c21"/>
          <w:sz w:val="24"/>
          <w:szCs w:val="24"/>
          <w:u w:color="000000"/>
          <w:rtl w:val="0"/>
        </w:rPr>
        <w:t>0 000</w:t>
      </w:r>
      <w:r>
        <w:rPr>
          <w:rFonts w:ascii="Times New Roman"/>
          <w:b w:val="1"/>
          <w:bCs w:val="1"/>
          <w:sz w:val="24"/>
          <w:szCs w:val="24"/>
          <w:rtl w:val="0"/>
        </w:rPr>
        <w:t>) francs CFA.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RTICLE5-3</w:t>
      </w:r>
      <w:r>
        <w:rPr>
          <w:rFonts w:ascii="Times New Roman"/>
          <w:b w:val="1"/>
          <w:bCs w:val="1"/>
          <w:sz w:val="24"/>
          <w:szCs w:val="24"/>
          <w:rtl w:val="0"/>
        </w:rPr>
        <w:t>: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 xml:space="preserve"> AUTRES RESSOURCES</w:t>
      </w:r>
    </w:p>
    <w:p>
      <w:pPr>
        <w:pStyle w:val="List Paragraph"/>
        <w:numPr>
          <w:ilvl w:val="0"/>
          <w:numId w:val="81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B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fices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par les activit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du 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seau ;</w:t>
      </w:r>
    </w:p>
    <w:p>
      <w:pPr>
        <w:pStyle w:val="List Paragraph"/>
        <w:numPr>
          <w:ilvl w:val="0"/>
          <w:numId w:val="83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Dons autoris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 et legs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;</w:t>
      </w:r>
    </w:p>
    <w:p>
      <w:pPr>
        <w:pStyle w:val="List Paragraph"/>
        <w:numPr>
          <w:ilvl w:val="0"/>
          <w:numId w:val="85"/>
        </w:numPr>
        <w:tabs>
          <w:tab w:val="num" w:pos="690"/>
          <w:tab w:val="left" w:pos="1068"/>
          <w:tab w:val="clear" w:pos="720"/>
        </w:tabs>
        <w:bidi w:val="0"/>
        <w:ind w:left="690" w:right="0" w:hanging="330"/>
        <w:jc w:val="both"/>
        <w:rPr>
          <w:rFonts w:ascii="Times New Roman" w:cs="Times New Roman" w:hAnsi="Times New Roman" w:eastAsia="Times New Roman"/>
          <w:position w:val="0"/>
          <w:sz w:val="22"/>
          <w:szCs w:val="22"/>
          <w:rtl w:val="0"/>
        </w:rPr>
      </w:pPr>
      <w:r>
        <w:rPr>
          <w:rFonts w:ascii="Times New Roman"/>
          <w:sz w:val="24"/>
          <w:szCs w:val="24"/>
          <w:rtl w:val="0"/>
          <w:lang w:val="fr-FR"/>
        </w:rPr>
        <w:t>Subventions accord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es. </w:t>
      </w:r>
    </w:p>
    <w:p>
      <w:pPr>
        <w:pStyle w:val="Corps A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CHAPitre VI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</w:rPr>
        <w:t>: SIEGE SOCIAL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 6-1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: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LIEU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 si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ge social du NBN-Mali est situ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à </w:t>
      </w:r>
      <w:r>
        <w:rPr>
          <w:rFonts w:ascii="Times New Roman"/>
          <w:sz w:val="24"/>
          <w:szCs w:val="24"/>
          <w:rtl w:val="0"/>
          <w:lang w:val="fr-FR"/>
        </w:rPr>
        <w:t>Bamako en un lieu qui sera propos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par le Comit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</w:rPr>
        <w:t>ex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cutif  et ent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rin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par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 xml:space="preserve">rale.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  <w:rtl w:val="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2320288</wp:posOffset>
            </wp:positionH>
            <wp:positionV relativeFrom="line">
              <wp:posOffset>198754</wp:posOffset>
            </wp:positionV>
            <wp:extent cx="24766" cy="24766"/>
            <wp:effectExtent l="0" t="0" r="0" b="0"/>
            <wp:wrapNone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" cy="247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/>
          <w:sz w:val="24"/>
          <w:szCs w:val="24"/>
          <w:rtl w:val="0"/>
          <w:lang w:val="fr-FR"/>
        </w:rPr>
        <w:t xml:space="preserve">Il pourra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plac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vers n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 xml:space="preserve">importe quel autre lieu du District de Bamako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condition de recevoir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es-ES_tradnl"/>
        </w:rPr>
        <w:t>aval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rale.</w:t>
      </w:r>
    </w:p>
    <w:p>
      <w:pPr>
        <w:pStyle w:val="Corps A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CHAPitre VII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>: DISSOLUTION et amendements</w:t>
      </w:r>
    </w:p>
    <w:p>
      <w:pPr>
        <w:pStyle w:val="Corps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 7-1</w:t>
      </w:r>
      <w:r>
        <w:rPr>
          <w:rFonts w:ascii="Times New Roman"/>
          <w:b w:val="1"/>
          <w:bCs w:val="1"/>
          <w:sz w:val="24"/>
          <w:szCs w:val="24"/>
          <w:rtl w:val="0"/>
        </w:rPr>
        <w:t xml:space="preserve"> : 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DISSOLUTION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it-IT"/>
        </w:rPr>
        <w:t>Le NBN-Mali est cr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éé </w:t>
      </w:r>
      <w:r>
        <w:rPr>
          <w:rFonts w:ascii="Times New Roman"/>
          <w:sz w:val="24"/>
          <w:szCs w:val="24"/>
          <w:rtl w:val="0"/>
          <w:lang w:val="fr-FR"/>
        </w:rPr>
        <w:t>pour une dur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ind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termin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e et sa dissolution pourra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prononc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en 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par un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trois quarts (3/4) des membres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sents et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jour de cotisation.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 quorum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de dissolution est de (3/4) des membres du NBN-Mali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 xml:space="preserve">jour de cotisation. 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 xml:space="preserve">La dissolution pourra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galement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  <w:lang w:val="fr-FR"/>
        </w:rPr>
        <w:t>tre prononc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e lors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de la Convention Nationale de la JCI Mali par un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>des trois quarts (3/4) des membres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rale nationale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sents et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jour de cotisation.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Dans les deux cas, le patrimoine du NBN-Mali sera 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gu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à </w:t>
      </w:r>
      <w:r>
        <w:rPr>
          <w:rFonts w:ascii="Times New Roman"/>
          <w:sz w:val="24"/>
          <w:szCs w:val="24"/>
          <w:rtl w:val="0"/>
          <w:lang w:val="fr-FR"/>
        </w:rPr>
        <w:t xml:space="preserve">la Jeune Chambre Internationale Mali, le cas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ch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 xml:space="preserve">ant,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une association caritative.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RTICLE 7-2</w:t>
      </w:r>
      <w:r>
        <w:rPr>
          <w:rFonts w:hAnsi="Times New Roman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sz w:val="24"/>
          <w:szCs w:val="24"/>
          <w:rtl w:val="0"/>
        </w:rPr>
        <w:t>: A</w:t>
      </w:r>
      <w:r>
        <w:rPr>
          <w:rFonts w:ascii="Times New Roman"/>
          <w:b w:val="1"/>
          <w:bCs w:val="1"/>
          <w:sz w:val="24"/>
          <w:szCs w:val="24"/>
          <w:rtl w:val="0"/>
          <w:lang w:val="fr-FR"/>
        </w:rPr>
        <w:t>MENDEMENTS</w:t>
      </w:r>
    </w:p>
    <w:p>
      <w:pPr>
        <w:pStyle w:val="Corps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fr-FR"/>
        </w:rPr>
        <w:t>Les articles des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>glements, une fois  adopt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s, peuvent </w:t>
      </w:r>
      <w:r>
        <w:rPr>
          <w:rFonts w:hAnsi="Times New Roman" w:hint="default"/>
          <w:sz w:val="24"/>
          <w:szCs w:val="24"/>
          <w:rtl w:val="0"/>
          <w:lang w:val="fr-FR"/>
        </w:rPr>
        <w:t>ê</w:t>
      </w:r>
      <w:r>
        <w:rPr>
          <w:rFonts w:ascii="Times New Roman"/>
          <w:sz w:val="24"/>
          <w:szCs w:val="24"/>
          <w:rtl w:val="0"/>
        </w:rPr>
        <w:t>tre modifi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par un vote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la majorit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fr-FR"/>
        </w:rPr>
        <w:t xml:space="preserve">des deux tiers (2/3/) des membres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rale du NBN-Mali,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  <w:lang w:val="fr-FR"/>
        </w:rPr>
        <w:t>condition qu'un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da-DK"/>
        </w:rPr>
        <w:t xml:space="preserve">avis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de-DE"/>
        </w:rPr>
        <w:t>crit d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finissant les amendements propos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 xml:space="preserve">s ait 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t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/>
          <w:sz w:val="24"/>
          <w:szCs w:val="24"/>
          <w:rtl w:val="0"/>
          <w:lang w:val="pt-PT"/>
        </w:rPr>
        <w:t>envoy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é à </w:t>
      </w:r>
      <w:r>
        <w:rPr>
          <w:rFonts w:ascii="Times New Roman"/>
          <w:sz w:val="24"/>
          <w:szCs w:val="24"/>
          <w:rtl w:val="0"/>
          <w:lang w:val="fr-FR"/>
        </w:rPr>
        <w:t>tous les membres trente (30) jours avant la date de l</w:t>
      </w:r>
      <w:r>
        <w:rPr>
          <w:rFonts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/>
          <w:sz w:val="24"/>
          <w:szCs w:val="24"/>
          <w:rtl w:val="0"/>
          <w:lang w:val="fr-FR"/>
        </w:rPr>
        <w:t>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rale.</w:t>
      </w:r>
    </w:p>
    <w:p>
      <w:pPr>
        <w:pStyle w:val="Corps A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s A"/>
        <w:jc w:val="center"/>
        <w:rPr>
          <w:rFonts w:ascii="Times New Roman" w:cs="Times New Roman" w:hAnsi="Times New Roman" w:eastAsia="Times New Roman"/>
          <w:b w:val="1"/>
          <w:bCs w:val="1"/>
          <w:caps w:val="1"/>
          <w:sz w:val="24"/>
          <w:szCs w:val="24"/>
        </w:rPr>
      </w:pP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  <w:lang w:val="fr-FR"/>
        </w:rPr>
        <w:t>CHAPITR</w:t>
      </w:r>
      <w:r>
        <w:rPr>
          <w:rFonts w:ascii="Times New Roman"/>
          <w:b w:val="1"/>
          <w:bCs w:val="1"/>
          <w:caps w:val="1"/>
          <w:sz w:val="24"/>
          <w:szCs w:val="24"/>
          <w:u w:val="single"/>
          <w:rtl w:val="0"/>
        </w:rPr>
        <w:t>e VIII</w:t>
      </w:r>
      <w:r>
        <w:rPr>
          <w:rFonts w:hAnsi="Times New Roman" w:hint="default"/>
          <w:b w:val="1"/>
          <w:bCs w:val="1"/>
          <w:caps w:val="1"/>
          <w:sz w:val="24"/>
          <w:szCs w:val="24"/>
          <w:rtl w:val="0"/>
          <w:lang w:val="fr-FR"/>
        </w:rPr>
        <w:t> </w:t>
      </w:r>
      <w:r>
        <w:rPr>
          <w:rFonts w:ascii="Times New Roman"/>
          <w:b w:val="1"/>
          <w:bCs w:val="1"/>
          <w:caps w:val="1"/>
          <w:sz w:val="24"/>
          <w:szCs w:val="24"/>
          <w:rtl w:val="0"/>
          <w:lang w:val="fr-FR"/>
        </w:rPr>
        <w:t>: DISpositions finales</w:t>
      </w:r>
    </w:p>
    <w:p>
      <w:pPr>
        <w:pStyle w:val="heading 3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  <w:u w:val="single"/>
          <w:rtl w:val="0"/>
          <w:lang w:val="fr-FR"/>
        </w:rPr>
        <w:t>ARTICLE 8-1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sz w:val="24"/>
          <w:szCs w:val="24"/>
          <w:rtl w:val="0"/>
          <w:lang w:val="fr-FR"/>
        </w:rPr>
        <w:t xml:space="preserve">: </w:t>
      </w:r>
      <w:r>
        <w:rPr>
          <w:b w:val="0"/>
          <w:bCs w:val="0"/>
          <w:sz w:val="24"/>
          <w:szCs w:val="24"/>
          <w:rtl w:val="0"/>
          <w:lang w:val="fr-FR"/>
        </w:rPr>
        <w:t xml:space="preserve">Les responsables </w:t>
      </w:r>
      <w:r>
        <w:rPr>
          <w:rFonts w:hAnsi="Times New Roman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b w:val="0"/>
          <w:bCs w:val="0"/>
          <w:sz w:val="24"/>
          <w:szCs w:val="24"/>
          <w:rtl w:val="0"/>
          <w:lang w:val="fr-FR"/>
        </w:rPr>
        <w:t>lus et nomm</w:t>
      </w:r>
      <w:r>
        <w:rPr>
          <w:rFonts w:hAnsi="Times New Roman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b w:val="0"/>
          <w:bCs w:val="0"/>
          <w:sz w:val="24"/>
          <w:szCs w:val="24"/>
          <w:rtl w:val="0"/>
          <w:lang w:val="fr-FR"/>
        </w:rPr>
        <w:t>s du NBN-Mali, ses membres ainsi que le Comit</w:t>
      </w:r>
      <w:r>
        <w:rPr>
          <w:rFonts w:hAnsi="Times New Roman" w:hint="default"/>
          <w:b w:val="0"/>
          <w:bCs w:val="0"/>
          <w:sz w:val="24"/>
          <w:szCs w:val="24"/>
          <w:rtl w:val="0"/>
          <w:lang w:val="fr-FR"/>
        </w:rPr>
        <w:t xml:space="preserve">é </w:t>
      </w:r>
      <w:r>
        <w:rPr>
          <w:b w:val="0"/>
          <w:bCs w:val="0"/>
          <w:sz w:val="24"/>
          <w:szCs w:val="24"/>
          <w:rtl w:val="0"/>
          <w:lang w:val="fr-FR"/>
        </w:rPr>
        <w:t>Directeur National de la JCI Mali sont garants du respect des pr</w:t>
      </w:r>
      <w:r>
        <w:rPr>
          <w:rFonts w:hAnsi="Times New Roman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b w:val="0"/>
          <w:bCs w:val="0"/>
          <w:sz w:val="24"/>
          <w:szCs w:val="24"/>
          <w:rtl w:val="0"/>
          <w:lang w:val="fr-FR"/>
        </w:rPr>
        <w:t>sents R</w:t>
      </w:r>
      <w:r>
        <w:rPr>
          <w:rFonts w:hAnsi="Times New Roman" w:hint="default"/>
          <w:b w:val="0"/>
          <w:bCs w:val="0"/>
          <w:sz w:val="24"/>
          <w:szCs w:val="24"/>
          <w:rtl w:val="0"/>
          <w:lang w:val="fr-FR"/>
        </w:rPr>
        <w:t>è</w:t>
      </w:r>
      <w:r>
        <w:rPr>
          <w:b w:val="0"/>
          <w:bCs w:val="0"/>
          <w:sz w:val="24"/>
          <w:szCs w:val="24"/>
          <w:rtl w:val="0"/>
          <w:lang w:val="fr-FR"/>
        </w:rPr>
        <w:t>glements.</w:t>
      </w:r>
    </w:p>
    <w:p>
      <w:pPr>
        <w:pStyle w:val="Corps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</w:rPr>
      </w:pPr>
    </w:p>
    <w:p>
      <w:pPr>
        <w:pStyle w:val="Corps A"/>
        <w:jc w:val="both"/>
      </w:pPr>
      <w:r>
        <w:rPr>
          <w:rFonts w:ascii="Times New Roman"/>
          <w:b w:val="1"/>
          <w:bCs w:val="1"/>
          <w:sz w:val="24"/>
          <w:szCs w:val="24"/>
          <w:u w:val="single"/>
          <w:rtl w:val="0"/>
        </w:rPr>
        <w:t>A</w:t>
      </w:r>
      <w:r>
        <w:rPr>
          <w:rFonts w:ascii="Times New Roman"/>
          <w:b w:val="1"/>
          <w:bCs w:val="1"/>
          <w:sz w:val="24"/>
          <w:szCs w:val="24"/>
          <w:u w:val="single"/>
          <w:rtl w:val="0"/>
          <w:lang w:val="fr-FR"/>
        </w:rPr>
        <w:t>RTICLE 8-2</w:t>
      </w:r>
      <w:r>
        <w:rPr>
          <w:rFonts w:hAnsi="Times New Roman" w:hint="default"/>
          <w:sz w:val="24"/>
          <w:szCs w:val="24"/>
          <w:rtl w:val="0"/>
          <w:lang w:val="fr-FR"/>
        </w:rPr>
        <w:t> </w:t>
      </w:r>
      <w:r>
        <w:rPr>
          <w:rFonts w:ascii="Times New Roman"/>
          <w:sz w:val="24"/>
          <w:szCs w:val="24"/>
          <w:rtl w:val="0"/>
          <w:lang w:val="fr-FR"/>
        </w:rPr>
        <w:t>: Les pr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fr-FR"/>
        </w:rPr>
        <w:t>sents R</w:t>
      </w:r>
      <w:r>
        <w:rPr>
          <w:rFonts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/>
          <w:sz w:val="24"/>
          <w:szCs w:val="24"/>
          <w:rtl w:val="0"/>
          <w:lang w:val="fr-FR"/>
        </w:rPr>
        <w:t xml:space="preserve">glements prennent effet </w:t>
      </w:r>
      <w:r>
        <w:rPr>
          <w:rFonts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/>
          <w:sz w:val="24"/>
          <w:szCs w:val="24"/>
          <w:rtl w:val="0"/>
        </w:rPr>
        <w:t>partir</w:t>
      </w:r>
      <w:r>
        <w:rPr>
          <w:rFonts w:ascii="Times New Roman"/>
          <w:sz w:val="24"/>
          <w:szCs w:val="24"/>
          <w:rtl w:val="0"/>
          <w:lang w:val="fr-FR"/>
        </w:rPr>
        <w:t xml:space="preserve"> de leur adoption en Assembl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e G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</w:rPr>
        <w:t>n</w:t>
      </w:r>
      <w:r>
        <w:rPr>
          <w:rFonts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/>
          <w:sz w:val="24"/>
          <w:szCs w:val="24"/>
          <w:rtl w:val="0"/>
          <w:lang w:val="it-IT"/>
        </w:rPr>
        <w:t>rale.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</w:pPr>
    <w: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6663055</wp:posOffset>
              </wp:positionH>
              <wp:positionV relativeFrom="page">
                <wp:posOffset>9857740</wp:posOffset>
              </wp:positionV>
              <wp:extent cx="368302" cy="274323"/>
              <wp:effectExtent l="0" t="0" r="0" b="0"/>
              <wp:wrapNone/>
              <wp:docPr id="1073741829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2" cy="274323"/>
                        <a:chOff x="0" y="0"/>
                        <a:chExt cx="368301" cy="274322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1"/>
                          <a:ext cx="368302" cy="27432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14135"/>
                              </a:lnTo>
                              <a:lnTo>
                                <a:pt x="1604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6" name="Shape 1073741826"/>
                      <wps:cNvSpPr/>
                      <wps:spPr>
                        <a:xfrm>
                          <a:off x="273495" y="179514"/>
                          <a:ext cx="94807" cy="9480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0" y="21600"/>
                              </a:moveTo>
                              <a:lnTo>
                                <a:pt x="4320" y="432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20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7" name="Shape 1073741827"/>
                      <wps:cNvSpPr/>
                      <wps:spPr>
                        <a:xfrm>
                          <a:off x="-1" y="-1"/>
                          <a:ext cx="368302" cy="27432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6040" y="21600"/>
                              </a:moveTo>
                              <a:lnTo>
                                <a:pt x="17152" y="15628"/>
                              </a:lnTo>
                              <a:lnTo>
                                <a:pt x="21600" y="14135"/>
                              </a:lnTo>
                              <a:lnTo>
                                <a:pt x="1604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21600" y="0"/>
                              </a:lnTo>
                              <a:lnTo>
                                <a:pt x="21600" y="14135"/>
                              </a:lnTo>
                            </a:path>
                          </a:pathLst>
                        </a:custGeom>
                        <a:noFill/>
                        <a:ln w="317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1073741828" name="Shape 1073741828"/>
                      <wps:cNvSpPr/>
                      <wps:spPr>
                        <a:xfrm>
                          <a:off x="-1" y="-1"/>
                          <a:ext cx="368303" cy="17951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</w:rPr>
                              <w:fldChar w:fldCharType="begin" w:fldLock="0"/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</w:rPr>
                              <w:t xml:space="preserve"> PAGE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</w:rPr>
                              <w:fldChar w:fldCharType="separate" w:fldLock="0"/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</w:rPr>
                              <w:t>10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</w:rPr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524.7pt;margin-top:776.2pt;width:29.0pt;height:21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-1" coordsize="368302,274323">
              <w10:wrap type="none" side="bothSides" anchorx="page" anchory="page"/>
              <v:shape id="_x0000_s1027" style="position:absolute;left:0;top:-1;width:368301;height:274323;" coordorigin="0,0" coordsize="21600,21600" path="M 0,0 L 21600,0 L 21600,14135 L 16040,21600 L 0,21600 X E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shape>
              <v:shape id="_x0000_s1028" style="position:absolute;left:273496;top:179515;width:94806;height:94806;" coordorigin="0,0" coordsize="21600,21600" path="M 0,21600 L 4320,4320 L 21600,0 X E">
                <v:fill color="#000000" opacity="2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shape>
              <v:shape id="_x0000_s1029" style="position:absolute;left:0;top:-1;width:368301;height:274323;" coordorigin="0,0" coordsize="21600,21600" path="M 16040,21600 L 17152,15628 L 21600,14135 L 16040,21600 L 0,21600 L 0,0 L 21600,0 L 21600,14135 E">
                <v:fill on="f"/>
                <v:stroke filltype="solid" color="#808080" opacity="100.0%" weight="0.2pt" dashstyle="solid" endcap="flat" joinstyle="round" linestyle="single" startarrow="none" startarrowwidth="medium" startarrowlength="medium" endarrow="none" endarrowwidth="medium" endarrowlength="medium"/>
              </v:shape>
              <v:rect id="_x0000_s1030" style="position:absolute;left:0;top:-1;width:368301;height:179516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</w:pPr>
                      <w:r>
                        <w:rPr>
                          <w:sz w:val="22"/>
                          <w:szCs w:val="22"/>
                          <w:rtl w:val="0"/>
                        </w:rPr>
                        <w:fldChar w:fldCharType="begin" w:fldLock="0"/>
                      </w:r>
                      <w:r>
                        <w:rPr>
                          <w:sz w:val="22"/>
                          <w:szCs w:val="22"/>
                          <w:rtl w:val="0"/>
                        </w:rPr>
                        <w:t xml:space="preserve"> PAGE </w:t>
                      </w:r>
                      <w:r>
                        <w:rPr>
                          <w:sz w:val="22"/>
                          <w:szCs w:val="22"/>
                          <w:rtl w:val="0"/>
                        </w:rPr>
                        <w:fldChar w:fldCharType="separate" w:fldLock="0"/>
                      </w:r>
                      <w:r>
                        <w:rPr>
                          <w:sz w:val="22"/>
                          <w:szCs w:val="22"/>
                          <w:rtl w:val="0"/>
                        </w:rPr>
                        <w:t>10</w:t>
                      </w:r>
                      <w:r>
                        <w:rPr>
                          <w:sz w:val="22"/>
                          <w:szCs w:val="22"/>
                          <w:rtl w:val="0"/>
                        </w:rPr>
                        <w:fldChar w:fldCharType="end" w:fldLock="0"/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">
    <w:multiLevelType w:val="multilevel"/>
    <w:styleLink w:val="Style 1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">
    <w:multiLevelType w:val="multilevel"/>
    <w:styleLink w:val="Style 2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5">
    <w:multiLevelType w:val="multilevel"/>
    <w:styleLink w:val="Style 3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7">
    <w:multiLevelType w:val="multilevel"/>
    <w:styleLink w:val="Style 4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9">
    <w:multiLevelType w:val="multilevel"/>
    <w:styleLink w:val="Style 5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1">
    <w:multiLevelType w:val="multilevel"/>
    <w:styleLink w:val="Style 6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3">
    <w:multiLevelType w:val="multilevel"/>
    <w:styleLink w:val="Style 7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5">
    <w:multiLevelType w:val="multilevel"/>
    <w:styleLink w:val="Style 8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7">
    <w:multiLevelType w:val="multilevel"/>
    <w:styleLink w:val="Style 9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19">
    <w:multiLevelType w:val="multilevel"/>
    <w:styleLink w:val="Style 10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1">
    <w:multiLevelType w:val="multilevel"/>
    <w:styleLink w:val="Style 11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3">
    <w:multiLevelType w:val="multilevel"/>
    <w:styleLink w:val="Style 12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5">
    <w:multiLevelType w:val="multilevel"/>
    <w:styleLink w:val="Style 13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7">
    <w:multiLevelType w:val="multilevel"/>
    <w:styleLink w:val="Style 14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29">
    <w:multiLevelType w:val="multilevel"/>
    <w:styleLink w:val="Style 15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1">
    <w:multiLevelType w:val="multilevel"/>
    <w:styleLink w:val="Style 16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3">
    <w:multiLevelType w:val="multilevel"/>
    <w:styleLink w:val="Style 17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5">
    <w:multiLevelType w:val="multilevel"/>
    <w:styleLink w:val="Style 18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7">
    <w:multiLevelType w:val="multilevel"/>
    <w:styleLink w:val="Style 19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38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870"/>
          <w:tab w:val="clear" w:pos="0"/>
        </w:tabs>
        <w:ind w:left="870" w:hanging="330"/>
      </w:pPr>
      <w:rPr>
        <w:position w:val="0"/>
        <w:sz w:val="24"/>
        <w:szCs w:val="24"/>
        <w:lang w:val="fr-FR"/>
      </w:rPr>
    </w:lvl>
    <w:lvl w:ilvl="1">
      <w:start w:val="1"/>
      <w:numFmt w:val="decimal"/>
      <w:suff w:val="tab"/>
      <w:lvlText w:val="%1.%2."/>
      <w:lvlJc w:val="left"/>
      <w:pPr>
        <w:tabs>
          <w:tab w:val="num" w:pos="900"/>
          <w:tab w:val="clear" w:pos="0"/>
        </w:tabs>
        <w:ind w:left="900" w:hanging="360"/>
      </w:pPr>
      <w:rPr>
        <w:position w:val="0"/>
        <w:sz w:val="24"/>
        <w:szCs w:val="24"/>
        <w:lang w:val="fr-FR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60"/>
          <w:tab w:val="clear" w:pos="0"/>
        </w:tabs>
        <w:ind w:left="1260" w:hanging="720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260"/>
          <w:tab w:val="clear" w:pos="0"/>
        </w:tabs>
        <w:ind w:left="1260" w:hanging="720"/>
      </w:pPr>
      <w:rPr>
        <w:position w:val="0"/>
        <w:sz w:val="24"/>
        <w:szCs w:val="24"/>
        <w:lang w:val="fr-FR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1620"/>
          <w:tab w:val="clear" w:pos="0"/>
        </w:tabs>
        <w:ind w:left="1620" w:hanging="1080"/>
      </w:pPr>
      <w:rPr>
        <w:position w:val="0"/>
        <w:sz w:val="24"/>
        <w:szCs w:val="24"/>
        <w:lang w:val="fr-FR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1620"/>
          <w:tab w:val="clear" w:pos="0"/>
        </w:tabs>
        <w:ind w:left="1620" w:hanging="1080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1980"/>
          <w:tab w:val="clear" w:pos="0"/>
        </w:tabs>
        <w:ind w:left="1980" w:hanging="1440"/>
      </w:pPr>
      <w:rPr>
        <w:position w:val="0"/>
        <w:sz w:val="24"/>
        <w:szCs w:val="24"/>
        <w:lang w:val="fr-FR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1980"/>
          <w:tab w:val="clear" w:pos="0"/>
        </w:tabs>
        <w:ind w:left="1980" w:hanging="1440"/>
      </w:pPr>
      <w:rPr>
        <w:position w:val="0"/>
        <w:sz w:val="24"/>
        <w:szCs w:val="24"/>
        <w:lang w:val="fr-FR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2340"/>
          <w:tab w:val="clear" w:pos="0"/>
        </w:tabs>
        <w:ind w:left="2340" w:hanging="1800"/>
      </w:pPr>
      <w:rPr>
        <w:position w:val="0"/>
        <w:sz w:val="24"/>
        <w:szCs w:val="24"/>
        <w:lang w:val="fr-FR"/>
      </w:rPr>
    </w:lvl>
  </w:abstractNum>
  <w:abstractNum w:abstractNumId="39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1.%2."/>
      <w:lvlJc w:val="left"/>
      <w:pPr/>
      <w:rPr>
        <w:position w:val="0"/>
      </w:rPr>
    </w:lvl>
    <w:lvl w:ilvl="2">
      <w:start w:val="1"/>
      <w:numFmt w:val="decimal"/>
      <w:suff w:val="tab"/>
      <w:lvlText w:val="%1.%2.%3."/>
      <w:lvlJc w:val="left"/>
      <w:pPr/>
      <w:rPr>
        <w:position w:val="0"/>
      </w:rPr>
    </w:lvl>
    <w:lvl w:ilvl="3">
      <w:start w:val="1"/>
      <w:numFmt w:val="decimal"/>
      <w:suff w:val="tab"/>
      <w:lvlText w:val="%1.%2.%3.%4."/>
      <w:lvlJc w:val="left"/>
      <w:pPr/>
      <w:rPr>
        <w:position w:val="0"/>
      </w:rPr>
    </w:lvl>
    <w:lvl w:ilvl="4">
      <w:start w:val="1"/>
      <w:numFmt w:val="decimal"/>
      <w:suff w:val="tab"/>
      <w:lvlText w:val="%1.%2.%3.%4.%5."/>
      <w:lvlJc w:val="left"/>
      <w:pPr/>
      <w:rPr>
        <w:position w:val="0"/>
      </w:rPr>
    </w:lvl>
    <w:lvl w:ilvl="5">
      <w:start w:val="1"/>
      <w:numFmt w:val="decimal"/>
      <w:suff w:val="tab"/>
      <w:lvlText w:val="%1.%2.%3.%4.%5.%6."/>
      <w:lvlJc w:val="left"/>
      <w:pPr/>
      <w:rPr>
        <w:position w:val="0"/>
      </w:rPr>
    </w:lvl>
    <w:lvl w:ilvl="6">
      <w:start w:val="1"/>
      <w:numFmt w:val="decimal"/>
      <w:suff w:val="tab"/>
      <w:lvlText w:val="%1.%2.%3.%4.%5.%6.%7."/>
      <w:lvlJc w:val="left"/>
      <w:pPr/>
      <w:rPr>
        <w:position w:val="0"/>
      </w:rPr>
    </w:lvl>
    <w:lvl w:ilvl="7">
      <w:start w:val="1"/>
      <w:numFmt w:val="decimal"/>
      <w:suff w:val="tab"/>
      <w:lvlText w:val="%1.%2.%3.%4.%5.%6.%7.%8."/>
      <w:lvlJc w:val="left"/>
      <w:pPr/>
      <w:rPr>
        <w:position w:val="0"/>
      </w:rPr>
    </w:lvl>
    <w:lvl w:ilvl="8">
      <w:start w:val="1"/>
      <w:numFmt w:val="decimal"/>
      <w:suff w:val="tab"/>
      <w:lvlText w:val="%1.%2.%3.%4.%5.%6.%7.%8.%9."/>
      <w:lvlJc w:val="left"/>
      <w:pPr/>
      <w:rPr>
        <w:position w:val="0"/>
      </w:rPr>
    </w:lvl>
  </w:abstractNum>
  <w:abstractNum w:abstractNumId="40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870"/>
          <w:tab w:val="clear" w:pos="0"/>
        </w:tabs>
        <w:ind w:left="870" w:hanging="330"/>
      </w:pPr>
      <w:rPr>
        <w:position w:val="0"/>
        <w:sz w:val="24"/>
        <w:szCs w:val="24"/>
        <w:lang w:val="fr-FR"/>
      </w:rPr>
    </w:lvl>
    <w:lvl w:ilvl="1">
      <w:start w:val="1"/>
      <w:numFmt w:val="decimal"/>
      <w:suff w:val="tab"/>
      <w:lvlText w:val="%1.%2."/>
      <w:lvlJc w:val="left"/>
      <w:pPr>
        <w:tabs>
          <w:tab w:val="num" w:pos="900"/>
          <w:tab w:val="clear" w:pos="0"/>
        </w:tabs>
        <w:ind w:left="900" w:hanging="360"/>
      </w:pPr>
      <w:rPr>
        <w:position w:val="0"/>
        <w:sz w:val="24"/>
        <w:szCs w:val="24"/>
        <w:lang w:val="fr-FR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60"/>
          <w:tab w:val="clear" w:pos="0"/>
        </w:tabs>
        <w:ind w:left="1260" w:hanging="720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260"/>
          <w:tab w:val="clear" w:pos="0"/>
        </w:tabs>
        <w:ind w:left="1260" w:hanging="720"/>
      </w:pPr>
      <w:rPr>
        <w:position w:val="0"/>
        <w:sz w:val="24"/>
        <w:szCs w:val="24"/>
        <w:lang w:val="fr-FR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1620"/>
          <w:tab w:val="clear" w:pos="0"/>
        </w:tabs>
        <w:ind w:left="1620" w:hanging="1080"/>
      </w:pPr>
      <w:rPr>
        <w:position w:val="0"/>
        <w:sz w:val="24"/>
        <w:szCs w:val="24"/>
        <w:lang w:val="fr-FR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1620"/>
          <w:tab w:val="clear" w:pos="0"/>
        </w:tabs>
        <w:ind w:left="1620" w:hanging="1080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1980"/>
          <w:tab w:val="clear" w:pos="0"/>
        </w:tabs>
        <w:ind w:left="1980" w:hanging="1440"/>
      </w:pPr>
      <w:rPr>
        <w:position w:val="0"/>
        <w:sz w:val="24"/>
        <w:szCs w:val="24"/>
        <w:lang w:val="fr-FR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1980"/>
          <w:tab w:val="clear" w:pos="0"/>
        </w:tabs>
        <w:ind w:left="1980" w:hanging="1440"/>
      </w:pPr>
      <w:rPr>
        <w:position w:val="0"/>
        <w:sz w:val="24"/>
        <w:szCs w:val="24"/>
        <w:lang w:val="fr-FR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2340"/>
          <w:tab w:val="clear" w:pos="0"/>
        </w:tabs>
        <w:ind w:left="2340" w:hanging="1800"/>
      </w:pPr>
      <w:rPr>
        <w:position w:val="0"/>
        <w:sz w:val="24"/>
        <w:szCs w:val="24"/>
        <w:lang w:val="fr-FR"/>
      </w:rPr>
    </w:lvl>
  </w:abstractNum>
  <w:abstractNum w:abstractNumId="4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2">
    <w:multiLevelType w:val="multilevel"/>
    <w:styleLink w:val="Style 21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4">
    <w:multiLevelType w:val="multilevel"/>
    <w:styleLink w:val="Style 22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5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6">
    <w:multiLevelType w:val="multilevel"/>
    <w:styleLink w:val="Style 23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7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8">
    <w:multiLevelType w:val="multilevel"/>
    <w:styleLink w:val="Style 24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49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50">
    <w:multiLevelType w:val="multilevel"/>
    <w:styleLink w:val="Style 25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5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52">
    <w:multiLevelType w:val="multilevel"/>
    <w:styleLink w:val="Style 26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5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54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55">
    <w:multiLevelType w:val="multilevel"/>
    <w:styleLink w:val="List 1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56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57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58">
    <w:multiLevelType w:val="multilevel"/>
    <w:styleLink w:val="List 2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59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6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61">
    <w:multiLevelType w:val="multilevel"/>
    <w:styleLink w:val="List 3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62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63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64">
    <w:multiLevelType w:val="multilevel"/>
    <w:styleLink w:val="List 4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65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66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67">
    <w:multiLevelType w:val="multilevel"/>
    <w:styleLink w:val="List 5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  <w:sz w:val="24"/>
        <w:szCs w:val="24"/>
        <w:lang w:val="fr-FR"/>
      </w:rPr>
    </w:lvl>
    <w:lvl w:ilvl="3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position w:val="0"/>
        <w:sz w:val="24"/>
        <w:szCs w:val="24"/>
        <w:lang w:val="fr-FR"/>
      </w:rPr>
    </w:lvl>
    <w:lvl w:ilvl="6">
      <w:start w:val="1"/>
      <w:numFmt w:val="bullet"/>
      <w:suff w:val="tab"/>
      <w:lvlText w:val="•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position w:val="0"/>
        <w:sz w:val="24"/>
        <w:szCs w:val="24"/>
        <w:lang w:val="fr-FR"/>
      </w:rPr>
    </w:lvl>
  </w:abstractNum>
  <w:abstractNum w:abstractNumId="68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69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70">
    <w:multiLevelType w:val="multilevel"/>
    <w:styleLink w:val="List 6"/>
    <w:lvl w:ilvl="0">
      <w:start w:val="1"/>
      <w:numFmt w:val="decimal"/>
      <w:suff w:val="tab"/>
      <w:lvlText w:val="%1."/>
      <w:lvlJc w:val="left"/>
      <w:pPr>
        <w:tabs>
          <w:tab w:val="num" w:pos="690"/>
          <w:tab w:val="clear" w:pos="0"/>
        </w:tabs>
        <w:ind w:left="690" w:hanging="33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2">
    <w:multiLevelType w:val="multilevel"/>
    <w:styleLink w:val="Style 33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4">
    <w:multiLevelType w:val="multilevel"/>
    <w:styleLink w:val="Style 34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5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6">
    <w:multiLevelType w:val="multilevel"/>
    <w:styleLink w:val="Style 35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7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8">
    <w:multiLevelType w:val="multilevel"/>
    <w:styleLink w:val="Style 36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79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80">
    <w:multiLevelType w:val="multilevel"/>
    <w:styleLink w:val="Style 37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8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82">
    <w:multiLevelType w:val="multilevel"/>
    <w:styleLink w:val="Style 38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8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4"/>
        <w:szCs w:val="24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abstractNum w:abstractNumId="84">
    <w:multiLevelType w:val="multilevel"/>
    <w:styleLink w:val="Style 39 importé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2"/>
        <w:szCs w:val="22"/>
        <w:lang w:val="fr-FR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  <w:sz w:val="24"/>
        <w:szCs w:val="24"/>
        <w:lang w:val="fr-FR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position w:val="0"/>
        <w:sz w:val="24"/>
        <w:szCs w:val="24"/>
        <w:lang w:val="fr-FR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  <w:sz w:val="24"/>
        <w:szCs w:val="24"/>
        <w:lang w:val="fr-FR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position w:val="0"/>
        <w:sz w:val="24"/>
        <w:szCs w:val="24"/>
        <w:lang w:val="fr-FR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position w:val="0"/>
        <w:sz w:val="24"/>
        <w:szCs w:val="24"/>
        <w:lang w:val="fr-FR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position w:val="0"/>
        <w:sz w:val="24"/>
        <w:szCs w:val="24"/>
        <w:lang w:val="fr-FR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position w:val="0"/>
        <w:sz w:val="24"/>
        <w:szCs w:val="24"/>
        <w:lang w:val="fr-FR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position w:val="0"/>
        <w:sz w:val="24"/>
        <w:szCs w:val="24"/>
        <w:lang w:val="fr-FR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">
    <w:name w:val="En-tête"/>
    <w:next w:val="En-tête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numbering" w:styleId="Style 1 importé">
    <w:name w:val="Style 1 importé"/>
    <w:next w:val="Style 1 importé"/>
    <w:pPr>
      <w:numPr>
        <w:numId w:val="1"/>
      </w:numPr>
    </w:pPr>
  </w:style>
  <w:style w:type="numbering" w:styleId="Style 2 importé">
    <w:name w:val="Style 2 importé"/>
    <w:next w:val="Style 2 importé"/>
    <w:pPr>
      <w:numPr>
        <w:numId w:val="3"/>
      </w:numPr>
    </w:pPr>
  </w:style>
  <w:style w:type="numbering" w:styleId="Style 3 importé">
    <w:name w:val="Style 3 importé"/>
    <w:next w:val="Style 3 importé"/>
    <w:pPr>
      <w:numPr>
        <w:numId w:val="5"/>
      </w:numPr>
    </w:pPr>
  </w:style>
  <w:style w:type="numbering" w:styleId="Style 4 importé">
    <w:name w:val="Style 4 importé"/>
    <w:next w:val="Style 4 importé"/>
    <w:pPr>
      <w:numPr>
        <w:numId w:val="7"/>
      </w:numPr>
    </w:pPr>
  </w:style>
  <w:style w:type="numbering" w:styleId="Style 5 importé">
    <w:name w:val="Style 5 importé"/>
    <w:next w:val="Style 5 importé"/>
    <w:pPr>
      <w:numPr>
        <w:numId w:val="9"/>
      </w:numPr>
    </w:pPr>
  </w:style>
  <w:style w:type="numbering" w:styleId="Style 6 importé">
    <w:name w:val="Style 6 importé"/>
    <w:next w:val="Style 6 importé"/>
    <w:pPr>
      <w:numPr>
        <w:numId w:val="11"/>
      </w:numPr>
    </w:pPr>
  </w:style>
  <w:style w:type="numbering" w:styleId="Style 7 importé">
    <w:name w:val="Style 7 importé"/>
    <w:next w:val="Style 7 importé"/>
    <w:pPr>
      <w:numPr>
        <w:numId w:val="13"/>
      </w:numPr>
    </w:pPr>
  </w:style>
  <w:style w:type="numbering" w:styleId="Style 8 importé">
    <w:name w:val="Style 8 importé"/>
    <w:next w:val="Style 8 importé"/>
    <w:pPr>
      <w:numPr>
        <w:numId w:val="15"/>
      </w:numPr>
    </w:pPr>
  </w:style>
  <w:style w:type="numbering" w:styleId="Style 9 importé">
    <w:name w:val="Style 9 importé"/>
    <w:next w:val="Style 9 importé"/>
    <w:pPr>
      <w:numPr>
        <w:numId w:val="17"/>
      </w:numPr>
    </w:pPr>
  </w:style>
  <w:style w:type="numbering" w:styleId="Style 10 importé">
    <w:name w:val="Style 10 importé"/>
    <w:next w:val="Style 10 importé"/>
    <w:pPr>
      <w:numPr>
        <w:numId w:val="19"/>
      </w:numPr>
    </w:pPr>
  </w:style>
  <w:style w:type="numbering" w:styleId="Style 11 importé">
    <w:name w:val="Style 11 importé"/>
    <w:next w:val="Style 11 importé"/>
    <w:pPr>
      <w:numPr>
        <w:numId w:val="21"/>
      </w:numPr>
    </w:pPr>
  </w:style>
  <w:style w:type="numbering" w:styleId="Style 12 importé">
    <w:name w:val="Style 12 importé"/>
    <w:next w:val="Style 12 importé"/>
    <w:pPr>
      <w:numPr>
        <w:numId w:val="23"/>
      </w:numPr>
    </w:pPr>
  </w:style>
  <w:style w:type="numbering" w:styleId="Style 13 importé">
    <w:name w:val="Style 13 importé"/>
    <w:next w:val="Style 13 importé"/>
    <w:pPr>
      <w:numPr>
        <w:numId w:val="25"/>
      </w:numPr>
    </w:pPr>
  </w:style>
  <w:style w:type="numbering" w:styleId="Style 14 importé">
    <w:name w:val="Style 14 importé"/>
    <w:next w:val="Style 14 importé"/>
    <w:pPr>
      <w:numPr>
        <w:numId w:val="27"/>
      </w:numPr>
    </w:pPr>
  </w:style>
  <w:style w:type="numbering" w:styleId="Style 15 importé">
    <w:name w:val="Style 15 importé"/>
    <w:next w:val="Style 15 importé"/>
    <w:pPr>
      <w:numPr>
        <w:numId w:val="29"/>
      </w:numPr>
    </w:pPr>
  </w:style>
  <w:style w:type="numbering" w:styleId="Style 16 importé">
    <w:name w:val="Style 16 importé"/>
    <w:next w:val="Style 16 importé"/>
    <w:pPr>
      <w:numPr>
        <w:numId w:val="31"/>
      </w:numPr>
    </w:pPr>
  </w:style>
  <w:style w:type="numbering" w:styleId="Style 17 importé">
    <w:name w:val="Style 17 importé"/>
    <w:next w:val="Style 17 importé"/>
    <w:pPr>
      <w:numPr>
        <w:numId w:val="33"/>
      </w:numPr>
    </w:pPr>
  </w:style>
  <w:style w:type="numbering" w:styleId="Style 18 importé">
    <w:name w:val="Style 18 importé"/>
    <w:next w:val="Style 18 importé"/>
    <w:pPr>
      <w:numPr>
        <w:numId w:val="35"/>
      </w:numPr>
    </w:pPr>
  </w:style>
  <w:style w:type="numbering" w:styleId="Style 19 importé">
    <w:name w:val="Style 19 importé"/>
    <w:next w:val="Style 19 importé"/>
    <w:pPr>
      <w:numPr>
        <w:numId w:val="37"/>
      </w:numPr>
    </w:pPr>
  </w:style>
  <w:style w:type="numbering" w:styleId="List 0">
    <w:name w:val="List 0"/>
    <w:basedOn w:val="Style 20 importé"/>
    <w:next w:val="List 0"/>
    <w:pPr>
      <w:numPr>
        <w:numId w:val="39"/>
      </w:numPr>
    </w:pPr>
  </w:style>
  <w:style w:type="numbering" w:styleId="Style 20 importé">
    <w:name w:val="Style 20 importé"/>
    <w:next w:val="Style 20 importé"/>
    <w:pPr>
      <w:numPr>
        <w:numId w:val="40"/>
      </w:numPr>
    </w:pPr>
  </w:style>
  <w:style w:type="numbering" w:styleId="Style 21 importé">
    <w:name w:val="Style 21 importé"/>
    <w:next w:val="Style 21 importé"/>
    <w:pPr>
      <w:numPr>
        <w:numId w:val="42"/>
      </w:numPr>
    </w:pPr>
  </w:style>
  <w:style w:type="numbering" w:styleId="Style 22 importé">
    <w:name w:val="Style 22 importé"/>
    <w:next w:val="Style 22 importé"/>
    <w:pPr>
      <w:numPr>
        <w:numId w:val="44"/>
      </w:numPr>
    </w:pPr>
  </w:style>
  <w:style w:type="numbering" w:styleId="Style 23 importé">
    <w:name w:val="Style 23 importé"/>
    <w:next w:val="Style 23 importé"/>
    <w:pPr>
      <w:numPr>
        <w:numId w:val="46"/>
      </w:numPr>
    </w:pPr>
  </w:style>
  <w:style w:type="numbering" w:styleId="Style 24 importé">
    <w:name w:val="Style 24 importé"/>
    <w:next w:val="Style 24 importé"/>
    <w:pPr>
      <w:numPr>
        <w:numId w:val="48"/>
      </w:numPr>
    </w:pPr>
  </w:style>
  <w:style w:type="numbering" w:styleId="Style 25 importé">
    <w:name w:val="Style 25 importé"/>
    <w:next w:val="Style 25 importé"/>
    <w:pPr>
      <w:numPr>
        <w:numId w:val="50"/>
      </w:numPr>
    </w:pPr>
  </w:style>
  <w:style w:type="numbering" w:styleId="Style 26 importé">
    <w:name w:val="Style 26 importé"/>
    <w:next w:val="Style 26 importé"/>
    <w:pPr>
      <w:numPr>
        <w:numId w:val="52"/>
      </w:numPr>
    </w:pPr>
  </w:style>
  <w:style w:type="numbering" w:styleId="List 1">
    <w:name w:val="List 1"/>
    <w:basedOn w:val="Style 27 importé"/>
    <w:next w:val="List 1"/>
    <w:pPr>
      <w:numPr>
        <w:numId w:val="54"/>
      </w:numPr>
    </w:pPr>
  </w:style>
  <w:style w:type="numbering" w:styleId="Style 27 importé">
    <w:name w:val="Style 27 importé"/>
    <w:next w:val="Style 27 importé"/>
    <w:pPr>
      <w:numPr>
        <w:numId w:val="55"/>
      </w:numPr>
    </w:pPr>
  </w:style>
  <w:style w:type="numbering" w:styleId="List 2">
    <w:name w:val="List 2"/>
    <w:basedOn w:val="Style 28 importé"/>
    <w:next w:val="List 2"/>
    <w:pPr>
      <w:numPr>
        <w:numId w:val="57"/>
      </w:numPr>
    </w:pPr>
  </w:style>
  <w:style w:type="numbering" w:styleId="Style 28 importé">
    <w:name w:val="Style 28 importé"/>
    <w:next w:val="Style 28 importé"/>
    <w:pPr>
      <w:numPr>
        <w:numId w:val="58"/>
      </w:numPr>
    </w:pPr>
  </w:style>
  <w:style w:type="numbering" w:styleId="List 3">
    <w:name w:val="List 3"/>
    <w:basedOn w:val="Style 29 importé"/>
    <w:next w:val="List 3"/>
    <w:pPr>
      <w:numPr>
        <w:numId w:val="60"/>
      </w:numPr>
    </w:pPr>
  </w:style>
  <w:style w:type="numbering" w:styleId="Style 29 importé">
    <w:name w:val="Style 29 importé"/>
    <w:next w:val="Style 29 importé"/>
    <w:pPr>
      <w:numPr>
        <w:numId w:val="61"/>
      </w:numPr>
    </w:pPr>
  </w:style>
  <w:style w:type="numbering" w:styleId="List 4">
    <w:name w:val="List 4"/>
    <w:basedOn w:val="Style 30 importé"/>
    <w:next w:val="List 4"/>
    <w:pPr>
      <w:numPr>
        <w:numId w:val="63"/>
      </w:numPr>
    </w:pPr>
  </w:style>
  <w:style w:type="numbering" w:styleId="Style 30 importé">
    <w:name w:val="Style 30 importé"/>
    <w:next w:val="Style 30 importé"/>
    <w:pPr>
      <w:numPr>
        <w:numId w:val="64"/>
      </w:numPr>
    </w:pPr>
  </w:style>
  <w:style w:type="numbering" w:styleId="List 5">
    <w:name w:val="List 5"/>
    <w:basedOn w:val="Style 31 importé"/>
    <w:next w:val="List 5"/>
    <w:pPr>
      <w:numPr>
        <w:numId w:val="66"/>
      </w:numPr>
    </w:pPr>
  </w:style>
  <w:style w:type="numbering" w:styleId="Style 31 importé">
    <w:name w:val="Style 31 importé"/>
    <w:next w:val="Style 31 importé"/>
    <w:pPr>
      <w:numPr>
        <w:numId w:val="67"/>
      </w:numPr>
    </w:pPr>
  </w:style>
  <w:style w:type="numbering" w:styleId="List 6">
    <w:name w:val="List 6"/>
    <w:basedOn w:val="Style 32 importé"/>
    <w:next w:val="List 6"/>
    <w:pPr>
      <w:numPr>
        <w:numId w:val="69"/>
      </w:numPr>
    </w:pPr>
  </w:style>
  <w:style w:type="numbering" w:styleId="Style 32 importé">
    <w:name w:val="Style 32 importé"/>
    <w:next w:val="Style 32 importé"/>
    <w:pPr>
      <w:numPr>
        <w:numId w:val="70"/>
      </w:numPr>
    </w:pPr>
  </w:style>
  <w:style w:type="numbering" w:styleId="Style 33 importé">
    <w:name w:val="Style 33 importé"/>
    <w:next w:val="Style 33 importé"/>
    <w:pPr>
      <w:numPr>
        <w:numId w:val="72"/>
      </w:numPr>
    </w:pPr>
  </w:style>
  <w:style w:type="numbering" w:styleId="Style 34 importé">
    <w:name w:val="Style 34 importé"/>
    <w:next w:val="Style 34 importé"/>
    <w:pPr>
      <w:numPr>
        <w:numId w:val="74"/>
      </w:numPr>
    </w:pPr>
  </w:style>
  <w:style w:type="numbering" w:styleId="Style 35 importé">
    <w:name w:val="Style 35 importé"/>
    <w:next w:val="Style 35 importé"/>
    <w:pPr>
      <w:numPr>
        <w:numId w:val="76"/>
      </w:numPr>
    </w:pPr>
  </w:style>
  <w:style w:type="numbering" w:styleId="Style 36 importé">
    <w:name w:val="Style 36 importé"/>
    <w:next w:val="Style 36 importé"/>
    <w:pPr>
      <w:numPr>
        <w:numId w:val="78"/>
      </w:numPr>
    </w:pPr>
  </w:style>
  <w:style w:type="numbering" w:styleId="Style 37 importé">
    <w:name w:val="Style 37 importé"/>
    <w:next w:val="Style 37 importé"/>
    <w:pPr>
      <w:numPr>
        <w:numId w:val="80"/>
      </w:numPr>
    </w:pPr>
  </w:style>
  <w:style w:type="numbering" w:styleId="Style 38 importé">
    <w:name w:val="Style 38 importé"/>
    <w:next w:val="Style 38 importé"/>
    <w:pPr>
      <w:numPr>
        <w:numId w:val="82"/>
      </w:numPr>
    </w:pPr>
  </w:style>
  <w:style w:type="numbering" w:styleId="Style 39 importé">
    <w:name w:val="Style 39 importé"/>
    <w:next w:val="Style 39 importé"/>
    <w:pPr>
      <w:numPr>
        <w:numId w:val="84"/>
      </w:numPr>
    </w:pPr>
  </w:style>
  <w:style w:type="paragraph" w:styleId="heading 3">
    <w:name w:val="heading 3"/>
    <w:next w:val="Corps A"/>
    <w:pPr>
      <w:keepNext w:val="1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2"/>
    </w:pPr>
    <w:rPr>
      <w:rFonts w:ascii="Times New Roman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