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75" w:rsidRPr="00F87440" w:rsidRDefault="00034875" w:rsidP="00034875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sz w:val="12"/>
          <w:szCs w:val="12"/>
        </w:rPr>
      </w:pPr>
      <w:r w:rsidRPr="00F87440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ĐẠI HỌC THĂNG LONG</w:t>
      </w:r>
    </w:p>
    <w:p w:rsidR="00034875" w:rsidRPr="00F87440" w:rsidRDefault="00034875" w:rsidP="00034875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sz w:val="12"/>
          <w:szCs w:val="12"/>
        </w:rPr>
      </w:pPr>
      <w:r w:rsidRPr="00F87440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BỘ MÔN NGÔN NGỮ ANH</w:t>
      </w:r>
    </w:p>
    <w:p w:rsidR="00034875" w:rsidRPr="00F87440" w:rsidRDefault="00034875" w:rsidP="00034875">
      <w:pPr>
        <w:shd w:val="clear" w:color="auto" w:fill="FFFFFF"/>
        <w:spacing w:after="0"/>
        <w:jc w:val="center"/>
        <w:rPr>
          <w:rFonts w:ascii="Helvetica" w:eastAsia="Times New Roman" w:hAnsi="Helvetica" w:cs="Helvetica"/>
          <w:color w:val="333333"/>
          <w:sz w:val="12"/>
          <w:szCs w:val="12"/>
        </w:rPr>
      </w:pPr>
      <w:r w:rsidRPr="00F87440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ĐỀ TÀI THI NÓI</w:t>
      </w:r>
    </w:p>
    <w:p w:rsidR="00034875" w:rsidRDefault="00034875" w:rsidP="0003487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  <w:r w:rsidRPr="00F87440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TIẾNG ANH 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KHOA HỌC XÃ HỘI NHÂN VĂN 1B</w:t>
      </w:r>
    </w:p>
    <w:p w:rsidR="00034875" w:rsidRPr="00F87440" w:rsidRDefault="00034875" w:rsidP="00034875">
      <w:pPr>
        <w:shd w:val="clear" w:color="auto" w:fill="FFFFFF"/>
        <w:spacing w:after="0"/>
        <w:jc w:val="center"/>
        <w:rPr>
          <w:rFonts w:ascii="Helvetica" w:eastAsia="Times New Roman" w:hAnsi="Helvetica" w:cs="Helvetica"/>
          <w:color w:val="333333"/>
          <w:sz w:val="12"/>
          <w:szCs w:val="12"/>
        </w:rPr>
      </w:pPr>
      <w:r w:rsidRPr="00F87440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HỌC KỲ 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2</w:t>
      </w:r>
      <w:r w:rsidRPr="00F87440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NHÓM 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2</w:t>
      </w:r>
      <w:r w:rsidRPr="00F87440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- NĂM HỌC 201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4</w:t>
      </w:r>
      <w:r w:rsidRPr="00F87440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- 201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5</w:t>
      </w:r>
    </w:p>
    <w:p w:rsidR="00034875" w:rsidRPr="00F87440" w:rsidRDefault="00034875" w:rsidP="00034875">
      <w:pPr>
        <w:shd w:val="clear" w:color="auto" w:fill="FFFFFF"/>
        <w:spacing w:after="0"/>
        <w:jc w:val="center"/>
        <w:rPr>
          <w:rFonts w:ascii="Helvetica" w:eastAsia="Times New Roman" w:hAnsi="Helvetica" w:cs="Helvetica"/>
          <w:color w:val="333333"/>
          <w:sz w:val="12"/>
          <w:szCs w:val="12"/>
        </w:rPr>
      </w:pPr>
      <w:r w:rsidRPr="00F87440"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>(</w:t>
      </w:r>
      <w:proofErr w:type="spellStart"/>
      <w:r w:rsidRPr="00F87440"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>Dành</w:t>
      </w:r>
      <w:proofErr w:type="spellEnd"/>
      <w:r w:rsidRPr="00F87440"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>cho</w:t>
      </w:r>
      <w:proofErr w:type="spellEnd"/>
      <w:r w:rsidRPr="00F87440"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>sinh</w:t>
      </w:r>
      <w:proofErr w:type="spellEnd"/>
      <w:r w:rsidRPr="00F87440"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>viên</w:t>
      </w:r>
      <w:proofErr w:type="spellEnd"/>
      <w:r w:rsidRPr="00F87440"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>chuyên</w:t>
      </w:r>
      <w:proofErr w:type="spellEnd"/>
      <w:r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>ngành</w:t>
      </w:r>
      <w:proofErr w:type="spellEnd"/>
      <w:r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>Việt</w:t>
      </w:r>
      <w:proofErr w:type="spellEnd"/>
      <w:r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 xml:space="preserve"> Nam </w:t>
      </w:r>
      <w:proofErr w:type="spellStart"/>
      <w:r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>học</w:t>
      </w:r>
      <w:proofErr w:type="spellEnd"/>
      <w:r w:rsidRPr="00F87440"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>)</w:t>
      </w:r>
    </w:p>
    <w:p w:rsidR="00034875" w:rsidRDefault="00034875" w:rsidP="0003487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</w:pPr>
    </w:p>
    <w:p w:rsidR="00034875" w:rsidRPr="00F87440" w:rsidRDefault="00034875" w:rsidP="00034875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  <w:proofErr w:type="spellStart"/>
      <w:r w:rsidRPr="00867EEB">
        <w:rPr>
          <w:rFonts w:ascii="Times New Roman" w:eastAsia="Times New Roman" w:hAnsi="Times New Roman"/>
          <w:b/>
          <w:bCs/>
          <w:iCs/>
          <w:color w:val="333333"/>
          <w:sz w:val="28"/>
          <w:szCs w:val="28"/>
          <w:u w:val="single"/>
          <w:bdr w:val="none" w:sz="0" w:space="0" w:color="auto" w:frame="1"/>
        </w:rPr>
        <w:t>Các</w:t>
      </w:r>
      <w:proofErr w:type="spellEnd"/>
      <w:r w:rsidRPr="00867EEB">
        <w:rPr>
          <w:rFonts w:ascii="Times New Roman" w:eastAsia="Times New Roman" w:hAnsi="Times New Roman"/>
          <w:b/>
          <w:bCs/>
          <w:iCs/>
          <w:color w:val="333333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Pr="00867EEB">
        <w:rPr>
          <w:rFonts w:ascii="Times New Roman" w:eastAsia="Times New Roman" w:hAnsi="Times New Roman"/>
          <w:b/>
          <w:bCs/>
          <w:iCs/>
          <w:color w:val="333333"/>
          <w:sz w:val="28"/>
          <w:szCs w:val="28"/>
          <w:u w:val="single"/>
          <w:bdr w:val="none" w:sz="0" w:space="0" w:color="auto" w:frame="1"/>
        </w:rPr>
        <w:t>chủ</w:t>
      </w:r>
      <w:proofErr w:type="spellEnd"/>
      <w:r w:rsidRPr="00867EEB">
        <w:rPr>
          <w:rFonts w:ascii="Times New Roman" w:eastAsia="Times New Roman" w:hAnsi="Times New Roman"/>
          <w:b/>
          <w:bCs/>
          <w:iCs/>
          <w:color w:val="333333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Pr="00867EEB">
        <w:rPr>
          <w:rFonts w:ascii="Times New Roman" w:eastAsia="Times New Roman" w:hAnsi="Times New Roman"/>
          <w:b/>
          <w:bCs/>
          <w:iCs/>
          <w:color w:val="333333"/>
          <w:sz w:val="28"/>
          <w:szCs w:val="28"/>
          <w:u w:val="single"/>
          <w:bdr w:val="none" w:sz="0" w:space="0" w:color="auto" w:frame="1"/>
        </w:rPr>
        <w:t>đề</w:t>
      </w:r>
      <w:proofErr w:type="spellEnd"/>
      <w:r w:rsidRPr="00867EEB">
        <w:rPr>
          <w:rFonts w:ascii="Times New Roman" w:eastAsia="Times New Roman" w:hAnsi="Times New Roman"/>
          <w:b/>
          <w:bCs/>
          <w:iCs/>
          <w:color w:val="333333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proofErr w:type="gramStart"/>
      <w:r w:rsidRPr="00867EEB">
        <w:rPr>
          <w:rFonts w:ascii="Times New Roman" w:eastAsia="Times New Roman" w:hAnsi="Times New Roman"/>
          <w:b/>
          <w:bCs/>
          <w:iCs/>
          <w:color w:val="333333"/>
          <w:sz w:val="28"/>
          <w:szCs w:val="28"/>
          <w:u w:val="single"/>
          <w:bdr w:val="none" w:sz="0" w:space="0" w:color="auto" w:frame="1"/>
        </w:rPr>
        <w:t>chung</w:t>
      </w:r>
      <w:proofErr w:type="spellEnd"/>
      <w:proofErr w:type="gramEnd"/>
      <w:r w:rsidRPr="00867EEB">
        <w:rPr>
          <w:rFonts w:ascii="Times New Roman" w:eastAsia="Times New Roman" w:hAnsi="Times New Roman"/>
          <w:b/>
          <w:bCs/>
          <w:iCs/>
          <w:color w:val="333333"/>
          <w:sz w:val="28"/>
          <w:szCs w:val="28"/>
          <w:bdr w:val="none" w:sz="0" w:space="0" w:color="auto" w:frame="1"/>
        </w:rPr>
        <w:t>:</w:t>
      </w:r>
      <w:r w:rsidRPr="00F87440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 </w:t>
      </w:r>
    </w:p>
    <w:p w:rsidR="00034875" w:rsidRDefault="00034875" w:rsidP="00034875">
      <w:pPr>
        <w:pStyle w:val="ListParagraph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  <w:r w:rsidRPr="003F7500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Telephoning</w:t>
      </w:r>
    </w:p>
    <w:p w:rsidR="00034875" w:rsidRDefault="00034875" w:rsidP="00034875">
      <w:pPr>
        <w:pStyle w:val="ListParagraph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Dealing with guests’ requests</w:t>
      </w:r>
    </w:p>
    <w:p w:rsidR="00034875" w:rsidRDefault="00034875" w:rsidP="00034875">
      <w:pPr>
        <w:pStyle w:val="ListParagraph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>Dealing with guests’ complaints</w:t>
      </w:r>
    </w:p>
    <w:p w:rsidR="00034875" w:rsidRDefault="00034875" w:rsidP="00034875">
      <w:pPr>
        <w:pStyle w:val="ListParagraph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Exchanging information </w:t>
      </w:r>
    </w:p>
    <w:p w:rsidR="00034875" w:rsidRPr="003F7500" w:rsidRDefault="00034875" w:rsidP="00034875">
      <w:pPr>
        <w:pStyle w:val="ListParagraph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Giving instructions </w:t>
      </w:r>
    </w:p>
    <w:p w:rsidR="00034875" w:rsidRDefault="00034875" w:rsidP="00034875">
      <w:pPr>
        <w:shd w:val="clear" w:color="auto" w:fill="FFFFFF"/>
        <w:spacing w:after="0"/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034875" w:rsidRPr="00F87440" w:rsidRDefault="00034875" w:rsidP="00034875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sz w:val="12"/>
          <w:szCs w:val="12"/>
        </w:rPr>
      </w:pPr>
    </w:p>
    <w:p w:rsidR="00034875" w:rsidRPr="003F7500" w:rsidRDefault="00034875" w:rsidP="00034875">
      <w:pPr>
        <w:shd w:val="clear" w:color="auto" w:fill="FFFFFF"/>
        <w:spacing w:after="0"/>
        <w:rPr>
          <w:rFonts w:ascii="Helvetica" w:eastAsia="Times New Roman" w:hAnsi="Helvetica" w:cs="Helvetica"/>
          <w:b/>
          <w:color w:val="333333"/>
          <w:sz w:val="12"/>
          <w:szCs w:val="12"/>
        </w:rPr>
      </w:pPr>
      <w:proofErr w:type="spellStart"/>
      <w:r w:rsidRPr="003F7500">
        <w:rPr>
          <w:rFonts w:ascii="Times New Roman" w:eastAsia="Times New Roman" w:hAnsi="Times New Roman"/>
          <w:b/>
          <w:color w:val="333333"/>
          <w:sz w:val="28"/>
          <w:szCs w:val="28"/>
          <w:u w:val="single"/>
          <w:bdr w:val="none" w:sz="0" w:space="0" w:color="auto" w:frame="1"/>
        </w:rPr>
        <w:t>Hình</w:t>
      </w:r>
      <w:proofErr w:type="spellEnd"/>
      <w:r w:rsidRPr="003F7500">
        <w:rPr>
          <w:rFonts w:ascii="Times New Roman" w:eastAsia="Times New Roman" w:hAnsi="Times New Roman"/>
          <w:b/>
          <w:color w:val="333333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Pr="003F7500">
        <w:rPr>
          <w:rFonts w:ascii="Times New Roman" w:eastAsia="Times New Roman" w:hAnsi="Times New Roman"/>
          <w:b/>
          <w:color w:val="333333"/>
          <w:sz w:val="28"/>
          <w:szCs w:val="28"/>
          <w:u w:val="single"/>
          <w:bdr w:val="none" w:sz="0" w:space="0" w:color="auto" w:frame="1"/>
        </w:rPr>
        <w:t>thức</w:t>
      </w:r>
      <w:proofErr w:type="spellEnd"/>
      <w:r w:rsidRPr="003F7500">
        <w:rPr>
          <w:rFonts w:ascii="Times New Roman" w:eastAsia="Times New Roman" w:hAnsi="Times New Roman"/>
          <w:b/>
          <w:color w:val="333333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Pr="003F7500">
        <w:rPr>
          <w:rFonts w:ascii="Times New Roman" w:eastAsia="Times New Roman" w:hAnsi="Times New Roman"/>
          <w:b/>
          <w:color w:val="333333"/>
          <w:sz w:val="28"/>
          <w:szCs w:val="28"/>
          <w:u w:val="single"/>
          <w:bdr w:val="none" w:sz="0" w:space="0" w:color="auto" w:frame="1"/>
        </w:rPr>
        <w:t>thi</w:t>
      </w:r>
      <w:proofErr w:type="spellEnd"/>
      <w:r w:rsidRPr="003F7500">
        <w:rPr>
          <w:rFonts w:ascii="Times New Roman" w:eastAsia="Times New Roman" w:hAnsi="Times New Roman"/>
          <w:b/>
          <w:color w:val="333333"/>
          <w:sz w:val="28"/>
          <w:szCs w:val="28"/>
          <w:bdr w:val="none" w:sz="0" w:space="0" w:color="auto" w:frame="1"/>
        </w:rPr>
        <w:t>:</w:t>
      </w:r>
    </w:p>
    <w:p w:rsidR="00034875" w:rsidRDefault="00034875" w:rsidP="00034875">
      <w:pPr>
        <w:shd w:val="clear" w:color="auto" w:fill="FFFFFF"/>
        <w:spacing w:after="0"/>
        <w:ind w:firstLine="720"/>
        <w:rPr>
          <w:rFonts w:ascii="Times New Roman" w:eastAsia="Times New Roman" w:hAnsi="Times New Roman"/>
          <w:color w:val="333333"/>
          <w:sz w:val="28"/>
        </w:rPr>
      </w:pP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Sinh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viên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chỉ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được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thông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báo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trước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các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chủ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đề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chung</w:t>
      </w:r>
      <w:proofErr w:type="spellEnd"/>
      <w:proofErr w:type="gram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Mỗi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cặp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sinh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viên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sẽ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gắp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thăm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một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tình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huống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cụ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thể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trong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phòng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thi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.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Các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tình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huống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cụ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thể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xoay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quanh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các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nội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dung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đã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được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thực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hành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trên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lớp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trong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quá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trình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học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.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Mỗi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cặp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sẽ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có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5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phút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chuẩn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bị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sau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khi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bốc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tình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huống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       </w:t>
      </w:r>
      <w:r w:rsidRPr="00F87440">
        <w:rPr>
          <w:rFonts w:ascii="Times New Roman" w:eastAsia="Times New Roman" w:hAnsi="Times New Roman"/>
          <w:color w:val="333333"/>
          <w:sz w:val="28"/>
        </w:rPr>
        <w:t> </w:t>
      </w:r>
    </w:p>
    <w:p w:rsidR="00034875" w:rsidRPr="00F87440" w:rsidRDefault="00034875" w:rsidP="00034875">
      <w:pPr>
        <w:shd w:val="clear" w:color="auto" w:fill="FFFFFF"/>
        <w:spacing w:after="0"/>
        <w:ind w:firstLine="720"/>
        <w:rPr>
          <w:rFonts w:ascii="Helvetica" w:eastAsia="Times New Roman" w:hAnsi="Helvetica" w:cs="Helvetica"/>
          <w:color w:val="333333"/>
          <w:sz w:val="12"/>
          <w:szCs w:val="12"/>
        </w:rPr>
      </w:pP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Ngoài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tài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liệu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được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phát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trong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phòng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thi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(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giấy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nháp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và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thẻ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vai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trò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),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sinh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viên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không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được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sử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dụng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tài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liệu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điện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thoại</w:t>
      </w:r>
      <w:proofErr w:type="spellEnd"/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,…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trong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quá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trình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chuẩn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bị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và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thi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nói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.</w:t>
      </w:r>
    </w:p>
    <w:p w:rsidR="00034875" w:rsidRDefault="00034875" w:rsidP="00034875">
      <w:pPr>
        <w:shd w:val="clear" w:color="auto" w:fill="FFFFFF"/>
        <w:spacing w:after="0"/>
        <w:rPr>
          <w:rFonts w:ascii="Times New Roman" w:eastAsia="Times New Roman" w:hAnsi="Times New Roman"/>
          <w:color w:val="333333"/>
          <w:sz w:val="28"/>
          <w:szCs w:val="28"/>
          <w:u w:val="single"/>
          <w:bdr w:val="none" w:sz="0" w:space="0" w:color="auto" w:frame="1"/>
        </w:rPr>
      </w:pPr>
    </w:p>
    <w:p w:rsidR="00034875" w:rsidRPr="00F87440" w:rsidRDefault="00034875" w:rsidP="00034875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sz w:val="12"/>
          <w:szCs w:val="12"/>
        </w:rPr>
      </w:pP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u w:val="single"/>
          <w:bdr w:val="none" w:sz="0" w:space="0" w:color="auto" w:frame="1"/>
        </w:rPr>
        <w:t>Cách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u w:val="single"/>
          <w:bdr w:val="none" w:sz="0" w:space="0" w:color="auto" w:frame="1"/>
        </w:rPr>
        <w:t>đánh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u w:val="single"/>
          <w:bdr w:val="none" w:sz="0" w:space="0" w:color="auto" w:frame="1"/>
        </w:rPr>
        <w:t>giá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:</w:t>
      </w:r>
    </w:p>
    <w:p w:rsidR="00034875" w:rsidRPr="00F87440" w:rsidRDefault="00034875" w:rsidP="00034875">
      <w:pPr>
        <w:numPr>
          <w:ilvl w:val="0"/>
          <w:numId w:val="1"/>
        </w:numPr>
        <w:shd w:val="clear" w:color="auto" w:fill="FFFFFF"/>
        <w:spacing w:after="0"/>
        <w:ind w:left="270" w:firstLine="0"/>
        <w:rPr>
          <w:rFonts w:ascii="Helvetica" w:eastAsia="Times New Roman" w:hAnsi="Helvetica" w:cs="Helvetica"/>
          <w:color w:val="333333"/>
          <w:sz w:val="12"/>
          <w:szCs w:val="12"/>
        </w:rPr>
      </w:pPr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Content</w:t>
      </w: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(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Nội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dung)</w:t>
      </w:r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: 40%</w:t>
      </w:r>
    </w:p>
    <w:p w:rsidR="00034875" w:rsidRPr="00F87440" w:rsidRDefault="00034875" w:rsidP="00034875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sz w:val="12"/>
          <w:szCs w:val="12"/>
        </w:rPr>
      </w:pP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Yêu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cầu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: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đáp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ứng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cơ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bản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nội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dung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của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chủ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đề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;</w:t>
      </w:r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đầy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đủ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nội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dung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được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giao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trong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thẻ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vai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trò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của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mỗi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sinh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viên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đạt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được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kết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quả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của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tình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huống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.</w:t>
      </w:r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               </w:t>
      </w:r>
    </w:p>
    <w:p w:rsidR="00034875" w:rsidRPr="00F87440" w:rsidRDefault="00034875" w:rsidP="00034875">
      <w:pPr>
        <w:numPr>
          <w:ilvl w:val="0"/>
          <w:numId w:val="1"/>
        </w:numPr>
        <w:shd w:val="clear" w:color="auto" w:fill="FFFFFF"/>
        <w:spacing w:after="0"/>
        <w:ind w:left="270" w:firstLine="0"/>
        <w:rPr>
          <w:rFonts w:ascii="Helvetica" w:eastAsia="Times New Roman" w:hAnsi="Helvetica" w:cs="Helvetica"/>
          <w:color w:val="333333"/>
          <w:sz w:val="12"/>
          <w:szCs w:val="12"/>
        </w:rPr>
      </w:pPr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Language use</w:t>
      </w: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(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Việc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sử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dụng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ngôn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ngữ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)</w:t>
      </w:r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: </w:t>
      </w: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3</w:t>
      </w:r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0%</w:t>
      </w:r>
    </w:p>
    <w:p w:rsidR="00034875" w:rsidRPr="00F87440" w:rsidRDefault="00034875" w:rsidP="00034875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sz w:val="12"/>
          <w:szCs w:val="12"/>
        </w:rPr>
      </w:pP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Yêu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cầu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: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sử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dụng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chính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xác</w:t>
      </w:r>
      <w:proofErr w:type="spellEnd"/>
      <w:r w:rsidRPr="00841066">
        <w:rPr>
          <w:rFonts w:ascii="Times New Roman" w:eastAsia="Times New Roman" w:hAnsi="Times New Roman"/>
          <w:color w:val="333333"/>
          <w:sz w:val="28"/>
        </w:rPr>
        <w:t> 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từ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vựng</w:t>
      </w:r>
      <w:proofErr w:type="spellEnd"/>
      <w:r w:rsidRPr="00841066">
        <w:rPr>
          <w:rFonts w:ascii="Times New Roman" w:eastAsia="Times New Roman" w:hAnsi="Times New Roman"/>
          <w:color w:val="333333"/>
          <w:sz w:val="28"/>
        </w:rPr>
        <w:t> 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và</w:t>
      </w:r>
      <w:proofErr w:type="spellEnd"/>
      <w:r w:rsidRPr="00841066">
        <w:rPr>
          <w:rFonts w:ascii="Times New Roman" w:eastAsia="Times New Roman" w:hAnsi="Times New Roman"/>
          <w:color w:val="333333"/>
          <w:sz w:val="28"/>
        </w:rPr>
        <w:t> 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cấu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trúc</w:t>
      </w:r>
      <w:proofErr w:type="spellEnd"/>
      <w:r w:rsidRPr="00841066">
        <w:rPr>
          <w:rFonts w:ascii="Times New Roman" w:eastAsia="Times New Roman" w:hAnsi="Times New Roman"/>
          <w:color w:val="333333"/>
          <w:sz w:val="28"/>
        </w:rPr>
        <w:t> 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cần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thiết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cho</w:t>
      </w:r>
      <w:proofErr w:type="spellEnd"/>
      <w:r w:rsidRPr="00841066">
        <w:rPr>
          <w:rFonts w:ascii="Times New Roman" w:eastAsia="Times New Roman" w:hAnsi="Times New Roman"/>
          <w:color w:val="333333"/>
          <w:sz w:val="28"/>
        </w:rPr>
        <w:t> 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phần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vai</w:t>
      </w:r>
      <w:proofErr w:type="spellEnd"/>
      <w:r w:rsidRPr="00841066">
        <w:rPr>
          <w:rFonts w:ascii="Times New Roman" w:eastAsia="Times New Roman" w:hAnsi="Times New Roman"/>
          <w:color w:val="333333"/>
          <w:sz w:val="28"/>
        </w:rPr>
        <w:t> 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của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mình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liên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quan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đến</w:t>
      </w:r>
      <w:proofErr w:type="spellEnd"/>
      <w:r w:rsidRPr="00841066">
        <w:rPr>
          <w:rFonts w:ascii="Times New Roman" w:eastAsia="Times New Roman" w:hAnsi="Times New Roman"/>
          <w:color w:val="333333"/>
          <w:sz w:val="28"/>
        </w:rPr>
        <w:t> </w:t>
      </w:r>
      <w:proofErr w:type="spellStart"/>
      <w:r w:rsidRPr="00841066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chủ</w:t>
      </w:r>
      <w:proofErr w:type="spellEnd"/>
      <w:r w:rsidRPr="00841066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41066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đề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;</w:t>
      </w:r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nói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trôi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chảy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có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ngữ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điệu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.</w:t>
      </w:r>
    </w:p>
    <w:p w:rsidR="00034875" w:rsidRPr="00F87440" w:rsidRDefault="00034875" w:rsidP="00034875">
      <w:pPr>
        <w:numPr>
          <w:ilvl w:val="0"/>
          <w:numId w:val="1"/>
        </w:numPr>
        <w:shd w:val="clear" w:color="auto" w:fill="FFFFFF"/>
        <w:spacing w:after="0"/>
        <w:ind w:left="270" w:firstLine="0"/>
        <w:rPr>
          <w:rFonts w:ascii="Helvetica" w:eastAsia="Times New Roman" w:hAnsi="Helvetica" w:cs="Helvetica"/>
          <w:color w:val="333333"/>
          <w:sz w:val="12"/>
          <w:szCs w:val="12"/>
        </w:rPr>
      </w:pPr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Cooperation</w:t>
      </w: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(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Sự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hợp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tác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)</w:t>
      </w:r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: </w:t>
      </w: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3</w:t>
      </w:r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0%</w:t>
      </w:r>
    </w:p>
    <w:p w:rsidR="00034875" w:rsidRDefault="00034875" w:rsidP="00034875">
      <w:pPr>
        <w:shd w:val="clear" w:color="auto" w:fill="FFFFFF"/>
        <w:spacing w:after="0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</w:pP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Yêu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cầu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: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các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lượt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lời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diễn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biến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trôi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chảy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, logic;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sinh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viên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biết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hợp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tác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với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bạn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cùng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nhóm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để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đạt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được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mục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đích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theo</w:t>
      </w:r>
      <w:proofErr w:type="spellEnd"/>
      <w:proofErr w:type="gram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yêu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cầu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của</w:t>
      </w:r>
      <w:proofErr w:type="spellEnd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chủ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đề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>.</w:t>
      </w:r>
      <w:r w:rsidRPr="00F87440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F94285" w:rsidRDefault="00F94285">
      <w:bookmarkStart w:id="0" w:name="_GoBack"/>
      <w:bookmarkEnd w:id="0"/>
    </w:p>
    <w:sectPr w:rsidR="00F942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63C48"/>
    <w:multiLevelType w:val="hybridMultilevel"/>
    <w:tmpl w:val="90B86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53FB6"/>
    <w:multiLevelType w:val="multilevel"/>
    <w:tmpl w:val="CF7C6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75"/>
    <w:rsid w:val="00034875"/>
    <w:rsid w:val="00F9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8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4875"/>
    <w:pPr>
      <w:spacing w:before="240" w:line="240" w:lineRule="auto"/>
      <w:ind w:left="720"/>
      <w:contextualSpacing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8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4875"/>
    <w:pPr>
      <w:spacing w:before="240" w:line="240" w:lineRule="auto"/>
      <w:ind w:left="720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56ltn</dc:creator>
  <cp:lastModifiedBy>56ltn</cp:lastModifiedBy>
  <cp:revision>1</cp:revision>
  <dcterms:created xsi:type="dcterms:W3CDTF">2015-02-04T01:25:00Z</dcterms:created>
  <dcterms:modified xsi:type="dcterms:W3CDTF">2015-02-04T01:26:00Z</dcterms:modified>
</cp:coreProperties>
</file>