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0E" w:rsidRPr="00182E37" w:rsidRDefault="0086216A" w:rsidP="007449F6">
      <w:pPr>
        <w:spacing w:line="276" w:lineRule="auto"/>
        <w:jc w:val="both"/>
        <w:rPr>
          <w:rFonts w:ascii="Calibri" w:hAnsi="Calibri" w:cs="Calibri"/>
          <w:b/>
          <w:color w:val="000000"/>
          <w:lang w:val="ro-RO"/>
        </w:rPr>
      </w:pPr>
      <w:r w:rsidRPr="0086216A">
        <w:rPr>
          <w:rFonts w:ascii="Calibri" w:hAnsi="Calibri" w:cs="Calibri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82.15pt;margin-top:-18.85pt;width:639.05pt;height:57.65pt;z-index:-251655680;mso-width-relative:margin;mso-height-relative:margin" fillcolor="#bfbfbf">
            <v:fill color2="fill lighten(51)" angle="-45" focusposition=".5,.5" focussize="" method="linear sigma" focus="100%" type="gradient"/>
            <v:textbox style="mso-next-textbox:#_x0000_s1034">
              <w:txbxContent>
                <w:p w:rsidR="009613A7" w:rsidRDefault="009613A7" w:rsidP="009613A7"/>
              </w:txbxContent>
            </v:textbox>
          </v:shape>
        </w:pict>
      </w:r>
      <w:r w:rsidRPr="0086216A">
        <w:rPr>
          <w:rFonts w:ascii="Calibri" w:hAnsi="Calibri" w:cs="Calibri"/>
          <w:noProof/>
          <w:lang w:eastAsia="en-US"/>
        </w:rPr>
        <w:pict>
          <v:shape id="_x0000_s1035" type="#_x0000_t202" style="position:absolute;left:0;text-align:left;margin-left:-82.15pt;margin-top:-85.1pt;width:620.25pt;height:78pt;z-index:251661824;mso-width-relative:margin;mso-height-relative:margin" fillcolor="#0070c0">
            <v:textbox style="mso-next-textbox:#_x0000_s1035">
              <w:txbxContent>
                <w:p w:rsidR="009613A7" w:rsidRDefault="009613A7" w:rsidP="009613A7"/>
              </w:txbxContent>
            </v:textbox>
          </v:shape>
        </w:pict>
      </w:r>
    </w:p>
    <w:p w:rsidR="00DC5DEB" w:rsidRPr="000D229B" w:rsidRDefault="00DC5DEB" w:rsidP="007449F6">
      <w:pPr>
        <w:spacing w:line="276" w:lineRule="auto"/>
        <w:jc w:val="both"/>
        <w:rPr>
          <w:rFonts w:ascii="Calibri" w:hAnsi="Calibri" w:cs="Calibri"/>
          <w:lang w:val="ro-RO"/>
        </w:rPr>
      </w:pPr>
    </w:p>
    <w:p w:rsidR="008010D5" w:rsidRDefault="008010D5" w:rsidP="007449F6">
      <w:pPr>
        <w:spacing w:line="276" w:lineRule="auto"/>
        <w:jc w:val="both"/>
        <w:rPr>
          <w:rFonts w:ascii="Calibri" w:hAnsi="Calibri" w:cs="Calibri"/>
          <w:lang w:val="ro-RO"/>
        </w:rPr>
      </w:pPr>
    </w:p>
    <w:p w:rsidR="00D74E60" w:rsidRDefault="00D74E60" w:rsidP="007449F6">
      <w:pPr>
        <w:spacing w:line="276" w:lineRule="auto"/>
        <w:jc w:val="both"/>
        <w:rPr>
          <w:rFonts w:ascii="Calibri" w:hAnsi="Calibri" w:cs="Calibri"/>
          <w:lang w:val="ro-RO"/>
        </w:rPr>
      </w:pPr>
    </w:p>
    <w:p w:rsidR="007449F6" w:rsidRPr="000B0971" w:rsidRDefault="007449F6" w:rsidP="007449F6">
      <w:pPr>
        <w:spacing w:line="276" w:lineRule="auto"/>
        <w:jc w:val="both"/>
        <w:rPr>
          <w:rFonts w:ascii="Calibri" w:hAnsi="Calibri" w:cs="Calibri"/>
          <w:lang w:val="ro-RO"/>
        </w:rPr>
      </w:pPr>
      <w:r w:rsidRPr="000B0971">
        <w:rPr>
          <w:rFonts w:ascii="Calibri" w:hAnsi="Calibri" w:cs="Calibri"/>
          <w:lang w:val="ro-RO"/>
        </w:rPr>
        <w:t>Stimat</w:t>
      </w:r>
      <w:r w:rsidR="008010D5">
        <w:rPr>
          <w:rFonts w:ascii="Calibri" w:hAnsi="Calibri" w:cs="Calibri"/>
          <w:lang w:val="ro-RO"/>
        </w:rPr>
        <w:t>e</w:t>
      </w:r>
      <w:r w:rsidR="00811943">
        <w:rPr>
          <w:rFonts w:ascii="Calibri" w:hAnsi="Calibri" w:cs="Calibri"/>
          <w:lang w:val="ro-RO"/>
        </w:rPr>
        <w:t>/</w:t>
      </w:r>
      <w:r w:rsidR="008010D5">
        <w:rPr>
          <w:rFonts w:ascii="Calibri" w:hAnsi="Calibri" w:cs="Calibri"/>
          <w:lang w:val="ro-RO"/>
        </w:rPr>
        <w:t xml:space="preserve"> </w:t>
      </w:r>
      <w:r w:rsidR="00811943" w:rsidRPr="004F7347">
        <w:rPr>
          <w:rFonts w:ascii="Calibri" w:hAnsi="Calibri" w:cs="Calibri"/>
          <w:lang w:val="ro-RO"/>
        </w:rPr>
        <w:t>ă</w:t>
      </w:r>
      <w:r w:rsidR="00811943">
        <w:rPr>
          <w:rFonts w:ascii="Calibri" w:hAnsi="Calibri" w:cs="Calibri"/>
          <w:lang w:val="ro-RO"/>
        </w:rPr>
        <w:t xml:space="preserve"> </w:t>
      </w:r>
      <w:r w:rsidR="008010D5">
        <w:rPr>
          <w:rFonts w:ascii="Calibri" w:hAnsi="Calibri" w:cs="Calibri"/>
          <w:lang w:val="ro-RO"/>
        </w:rPr>
        <w:t>Domnule</w:t>
      </w:r>
      <w:r w:rsidR="00811943">
        <w:rPr>
          <w:rFonts w:ascii="Calibri" w:hAnsi="Calibri" w:cs="Calibri"/>
          <w:lang w:val="ro-RO"/>
        </w:rPr>
        <w:t>/Doamn</w:t>
      </w:r>
      <w:r w:rsidR="00811943" w:rsidRPr="004F7347">
        <w:rPr>
          <w:rFonts w:ascii="Calibri" w:hAnsi="Calibri" w:cs="Calibri"/>
          <w:lang w:val="ro-RO"/>
        </w:rPr>
        <w:t>ă</w:t>
      </w:r>
      <w:r w:rsidRPr="000B0971">
        <w:rPr>
          <w:rFonts w:ascii="Calibri" w:hAnsi="Calibri" w:cs="Calibri"/>
          <w:lang w:val="ro-RO"/>
        </w:rPr>
        <w:t>,</w:t>
      </w:r>
    </w:p>
    <w:p w:rsidR="00276E93" w:rsidRPr="000D229B" w:rsidRDefault="00276E93" w:rsidP="007449F6">
      <w:pPr>
        <w:spacing w:line="276" w:lineRule="auto"/>
        <w:jc w:val="both"/>
        <w:rPr>
          <w:rFonts w:ascii="Calibri" w:hAnsi="Calibri" w:cs="Calibri"/>
          <w:lang w:val="ro-RO"/>
        </w:rPr>
      </w:pPr>
    </w:p>
    <w:p w:rsidR="007449F6" w:rsidRPr="004F7347" w:rsidRDefault="007449F6" w:rsidP="007449F6">
      <w:pPr>
        <w:spacing w:line="276" w:lineRule="auto"/>
        <w:jc w:val="both"/>
        <w:rPr>
          <w:rFonts w:ascii="Calibri" w:hAnsi="Calibri"/>
          <w:lang w:val="ro-RO"/>
        </w:rPr>
      </w:pPr>
      <w:r w:rsidRPr="004F7347">
        <w:rPr>
          <w:rFonts w:ascii="Calibri" w:hAnsi="Calibri" w:cs="Calibri"/>
          <w:lang w:val="ro-RO"/>
        </w:rPr>
        <w:t xml:space="preserve">Institutul European pentru Democraţie Participativă - Qvorum are plăcerea de a vă invita </w:t>
      </w:r>
      <w:r w:rsidR="007A440E" w:rsidRPr="004F7347">
        <w:rPr>
          <w:rFonts w:ascii="Calibri" w:hAnsi="Calibri"/>
          <w:lang w:val="ro-RO"/>
        </w:rPr>
        <w:t>la W</w:t>
      </w:r>
      <w:r w:rsidR="008010D5" w:rsidRPr="004F7347">
        <w:rPr>
          <w:rFonts w:ascii="Calibri" w:hAnsi="Calibri"/>
          <w:lang w:val="ro-RO"/>
        </w:rPr>
        <w:t xml:space="preserve">orkshop-ul </w:t>
      </w:r>
      <w:r w:rsidR="007A440E" w:rsidRPr="004F7347">
        <w:rPr>
          <w:rFonts w:ascii="Calibri" w:hAnsi="Calibri"/>
          <w:lang w:val="ro-RO"/>
        </w:rPr>
        <w:t>Internaţ</w:t>
      </w:r>
      <w:r w:rsidR="008010D5" w:rsidRPr="004F7347">
        <w:rPr>
          <w:rFonts w:ascii="Calibri" w:hAnsi="Calibri"/>
          <w:lang w:val="ro-RO"/>
        </w:rPr>
        <w:t xml:space="preserve">ional </w:t>
      </w:r>
      <w:r w:rsidR="008010D5" w:rsidRPr="004F7347">
        <w:rPr>
          <w:rFonts w:ascii="Calibri" w:hAnsi="Calibri"/>
          <w:b/>
          <w:lang w:val="ro-RO"/>
        </w:rPr>
        <w:t>IMPROVING THE SITUATION OF IMMIGRANTS - CITIZENS AND EXPERTS DEBATE</w:t>
      </w:r>
      <w:r w:rsidR="008010D5" w:rsidRPr="004F7347">
        <w:rPr>
          <w:rFonts w:ascii="Calibri" w:hAnsi="Calibri"/>
          <w:lang w:val="ro-RO"/>
        </w:rPr>
        <w:t xml:space="preserve">, organizat în cadrul </w:t>
      </w:r>
      <w:r w:rsidR="007B2F67" w:rsidRPr="004F7347">
        <w:rPr>
          <w:rFonts w:ascii="Calibri" w:hAnsi="Calibri"/>
          <w:lang w:val="ro-RO"/>
        </w:rPr>
        <w:t xml:space="preserve">proiectului </w:t>
      </w:r>
      <w:r w:rsidR="007A440E" w:rsidRPr="004F7347">
        <w:rPr>
          <w:rFonts w:ascii="Calibri" w:hAnsi="Calibri"/>
          <w:b/>
          <w:lang w:val="ro-RO"/>
        </w:rPr>
        <w:t xml:space="preserve">Granting Opportunities for Active Learning (GOAL) </w:t>
      </w:r>
      <w:r w:rsidR="004F7347">
        <w:rPr>
          <w:rFonts w:ascii="Calibri" w:hAnsi="Calibri"/>
          <w:lang w:val="ro-RO"/>
        </w:rPr>
        <w:t xml:space="preserve">derulat de </w:t>
      </w:r>
      <w:r w:rsidR="007A440E" w:rsidRPr="004F7347">
        <w:rPr>
          <w:rFonts w:ascii="Calibri" w:hAnsi="Calibri"/>
          <w:lang w:val="ro-RO"/>
        </w:rPr>
        <w:t>Association of Local Democracy Agencies (ALDA) Europe în parteneriat cu Institutul Qvorum. Eveni</w:t>
      </w:r>
      <w:r w:rsidRPr="004F7347">
        <w:rPr>
          <w:rFonts w:ascii="Calibri" w:hAnsi="Calibri" w:cs="Calibri"/>
          <w:lang w:val="ro-RO"/>
        </w:rPr>
        <w:t xml:space="preserve">mentul va avea loc în data de </w:t>
      </w:r>
      <w:r w:rsidRPr="004F7347">
        <w:rPr>
          <w:rFonts w:ascii="Calibri" w:hAnsi="Calibri" w:cs="Calibri"/>
          <w:b/>
          <w:u w:val="single"/>
          <w:lang w:val="ro-RO"/>
        </w:rPr>
        <w:t>1</w:t>
      </w:r>
      <w:r w:rsidR="007A440E" w:rsidRPr="004F7347">
        <w:rPr>
          <w:rFonts w:ascii="Calibri" w:hAnsi="Calibri" w:cs="Calibri"/>
          <w:b/>
          <w:u w:val="single"/>
          <w:lang w:val="ro-RO"/>
        </w:rPr>
        <w:t xml:space="preserve">2 </w:t>
      </w:r>
      <w:r w:rsidRPr="004F7347">
        <w:rPr>
          <w:rFonts w:ascii="Calibri" w:hAnsi="Calibri" w:cs="Calibri"/>
          <w:b/>
          <w:u w:val="single"/>
          <w:lang w:val="ro-RO"/>
        </w:rPr>
        <w:t>noiembrie 201</w:t>
      </w:r>
      <w:r w:rsidR="000E3AC7">
        <w:rPr>
          <w:rFonts w:ascii="Calibri" w:hAnsi="Calibri" w:cs="Calibri"/>
          <w:b/>
          <w:u w:val="single"/>
          <w:lang w:val="ro-RO"/>
        </w:rPr>
        <w:t>1</w:t>
      </w:r>
      <w:r w:rsidRPr="004F7347">
        <w:rPr>
          <w:rFonts w:ascii="Calibri" w:hAnsi="Calibri" w:cs="Calibri"/>
          <w:u w:val="single"/>
          <w:lang w:val="ro-RO"/>
        </w:rPr>
        <w:t xml:space="preserve">, </w:t>
      </w:r>
      <w:r w:rsidR="007A440E" w:rsidRPr="004F7347">
        <w:rPr>
          <w:rFonts w:ascii="Calibri" w:hAnsi="Calibri" w:cs="Calibri"/>
          <w:b/>
          <w:u w:val="single"/>
          <w:lang w:val="ro-RO"/>
        </w:rPr>
        <w:t>ora 9:0</w:t>
      </w:r>
      <w:r w:rsidRPr="004F7347">
        <w:rPr>
          <w:rFonts w:ascii="Calibri" w:hAnsi="Calibri" w:cs="Calibri"/>
          <w:b/>
          <w:u w:val="single"/>
          <w:lang w:val="ro-RO"/>
        </w:rPr>
        <w:t>0</w:t>
      </w:r>
      <w:r w:rsidRPr="004F7347">
        <w:rPr>
          <w:rFonts w:ascii="Calibri" w:hAnsi="Calibri" w:cs="Calibri"/>
          <w:u w:val="single"/>
          <w:lang w:val="ro-RO"/>
        </w:rPr>
        <w:t xml:space="preserve">, </w:t>
      </w:r>
      <w:r w:rsidRPr="004F7347">
        <w:rPr>
          <w:rFonts w:ascii="Calibri" w:hAnsi="Calibri" w:cs="Calibri"/>
          <w:b/>
          <w:u w:val="single"/>
          <w:lang w:val="ro-RO"/>
        </w:rPr>
        <w:t xml:space="preserve">la </w:t>
      </w:r>
      <w:r w:rsidR="00182E37">
        <w:rPr>
          <w:rFonts w:ascii="Calibri" w:hAnsi="Calibri" w:cs="Calibri"/>
          <w:b/>
          <w:u w:val="single"/>
          <w:lang w:val="ro-RO"/>
        </w:rPr>
        <w:t>Hotel He</w:t>
      </w:r>
      <w:r w:rsidR="007A440E" w:rsidRPr="004F7347">
        <w:rPr>
          <w:rFonts w:ascii="Calibri" w:hAnsi="Calibri" w:cs="Calibri"/>
          <w:b/>
          <w:u w:val="single"/>
          <w:lang w:val="ro-RO"/>
        </w:rPr>
        <w:t xml:space="preserve">răstrău </w:t>
      </w:r>
      <w:r w:rsidR="009B072F" w:rsidRPr="004F7347">
        <w:rPr>
          <w:rFonts w:ascii="Calibri" w:hAnsi="Calibri" w:cs="Calibri"/>
          <w:b/>
          <w:lang w:val="ro-RO"/>
        </w:rPr>
        <w:t>(</w:t>
      </w:r>
      <w:r w:rsidR="009B072F" w:rsidRPr="004F7347">
        <w:rPr>
          <w:rFonts w:ascii="Calibri" w:hAnsi="Calibri" w:cs="Calibri"/>
          <w:lang w:val="ro-RO"/>
        </w:rPr>
        <w:t xml:space="preserve">adresa: </w:t>
      </w:r>
      <w:r w:rsidR="007A440E" w:rsidRPr="004F7347">
        <w:rPr>
          <w:rFonts w:ascii="Calibri" w:hAnsi="Calibri" w:cs="Calibri"/>
          <w:lang w:val="ro-RO"/>
        </w:rPr>
        <w:t>Şoseaua Nordului, nr. 7 - 9</w:t>
      </w:r>
      <w:r w:rsidR="009B072F" w:rsidRPr="004F7347">
        <w:rPr>
          <w:rFonts w:ascii="Calibri" w:hAnsi="Calibri" w:cs="Calibri"/>
          <w:lang w:val="ro-RO"/>
        </w:rPr>
        <w:t>, Bucure</w:t>
      </w:r>
      <w:r w:rsidR="009B072F" w:rsidRPr="004F7347">
        <w:rPr>
          <w:rFonts w:ascii="Times New Roman" w:hAnsi="Times New Roman" w:cs="Times New Roman"/>
          <w:lang w:val="ro-RO"/>
        </w:rPr>
        <w:t>ş</w:t>
      </w:r>
      <w:r w:rsidR="009B072F" w:rsidRPr="004F7347">
        <w:rPr>
          <w:rFonts w:ascii="Calibri" w:hAnsi="Calibri" w:cs="Calibri"/>
          <w:lang w:val="ro-RO"/>
        </w:rPr>
        <w:t>ti).</w:t>
      </w:r>
      <w:r w:rsidR="008010D5" w:rsidRPr="004F7347">
        <w:rPr>
          <w:rFonts w:ascii="Calibri" w:hAnsi="Calibri"/>
          <w:lang w:val="ro-RO"/>
        </w:rPr>
        <w:t xml:space="preserve"> </w:t>
      </w:r>
    </w:p>
    <w:p w:rsidR="007A440E" w:rsidRDefault="007A440E" w:rsidP="007A440E">
      <w:pPr>
        <w:spacing w:line="276" w:lineRule="auto"/>
        <w:jc w:val="both"/>
        <w:rPr>
          <w:rFonts w:ascii="Calibri" w:hAnsi="Calibri" w:cs="Calibri"/>
          <w:lang w:val="ro-RO"/>
        </w:rPr>
      </w:pPr>
    </w:p>
    <w:p w:rsidR="004B6678" w:rsidRPr="00640E1D" w:rsidRDefault="000E3AC7" w:rsidP="00901600">
      <w:pPr>
        <w:pStyle w:val="NormalWeb"/>
        <w:spacing w:line="276" w:lineRule="auto"/>
        <w:jc w:val="both"/>
        <w:rPr>
          <w:rFonts w:ascii="Calibri" w:hAnsi="Calibri"/>
          <w:lang w:val="ro-RO"/>
        </w:rPr>
      </w:pPr>
      <w:r>
        <w:rPr>
          <w:rFonts w:ascii="Calibri" w:hAnsi="Calibri"/>
          <w:lang w:val="ro-RO"/>
        </w:rPr>
        <w:t>W</w:t>
      </w:r>
      <w:r w:rsidR="004B6678" w:rsidRPr="00640E1D">
        <w:rPr>
          <w:rFonts w:ascii="Calibri" w:hAnsi="Calibri"/>
          <w:lang w:val="ro-RO"/>
        </w:rPr>
        <w:t>orkshopul va ocaziona o dezbatere pe tema migraţiei la nivel european între e</w:t>
      </w:r>
      <w:r w:rsidR="00640E1D" w:rsidRPr="00640E1D">
        <w:rPr>
          <w:rFonts w:ascii="Calibri" w:hAnsi="Calibri"/>
          <w:lang w:val="ro-RO"/>
        </w:rPr>
        <w:t xml:space="preserve">xperţi pe domeniu, autorităţi competente de la nivel european şi naţional, reprezentanţi ai societăţii civile. </w:t>
      </w:r>
      <w:r w:rsidR="00640E1D">
        <w:rPr>
          <w:rFonts w:ascii="Calibri" w:hAnsi="Calibri"/>
          <w:lang w:val="ro-RO"/>
        </w:rPr>
        <w:t>Grupurile de lucru din cadrul workshopului</w:t>
      </w:r>
      <w:r w:rsidR="00640E1D" w:rsidRPr="00640E1D">
        <w:rPr>
          <w:rFonts w:ascii="Calibri" w:hAnsi="Calibri"/>
          <w:lang w:val="ro-RO"/>
        </w:rPr>
        <w:t xml:space="preserve"> vor facilita preluarea de recomandări pentru decidenţii de la nivel european pe următoarele teme: dialogul intercultural, participarea po</w:t>
      </w:r>
      <w:r w:rsidR="00640E1D">
        <w:rPr>
          <w:rFonts w:ascii="Calibri" w:hAnsi="Calibri"/>
          <w:lang w:val="ro-RO"/>
        </w:rPr>
        <w:t>litică şi accesul la servicii a imigranţilor,</w:t>
      </w:r>
      <w:r w:rsidR="00640E1D" w:rsidRPr="00640E1D">
        <w:rPr>
          <w:rFonts w:ascii="Calibri" w:hAnsi="Calibri"/>
          <w:lang w:val="ro-RO"/>
        </w:rPr>
        <w:t xml:space="preserve"> </w:t>
      </w:r>
      <w:r w:rsidR="00640E1D">
        <w:rPr>
          <w:rFonts w:ascii="Calibri" w:hAnsi="Calibri"/>
          <w:lang w:val="ro-RO"/>
        </w:rPr>
        <w:t xml:space="preserve">accesul migranţilor pe </w:t>
      </w:r>
      <w:r w:rsidR="00640E1D" w:rsidRPr="00640E1D">
        <w:rPr>
          <w:rFonts w:ascii="Calibri" w:hAnsi="Calibri"/>
          <w:lang w:val="ro-RO"/>
        </w:rPr>
        <w:t>piaţa forţei de muncă</w:t>
      </w:r>
      <w:r w:rsidR="00640E1D">
        <w:rPr>
          <w:rFonts w:ascii="Calibri" w:hAnsi="Calibri"/>
          <w:lang w:val="ro-RO"/>
        </w:rPr>
        <w:t xml:space="preserve"> şi problemele pe care aceştia le pot întâmpina</w:t>
      </w:r>
      <w:r w:rsidR="00640E1D" w:rsidRPr="00640E1D">
        <w:rPr>
          <w:rFonts w:ascii="Calibri" w:hAnsi="Calibri"/>
          <w:lang w:val="ro-RO"/>
        </w:rPr>
        <w:t>.</w:t>
      </w:r>
    </w:p>
    <w:p w:rsidR="00901600" w:rsidRDefault="00901600" w:rsidP="007449F6">
      <w:pPr>
        <w:spacing w:line="276" w:lineRule="auto"/>
        <w:jc w:val="both"/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Vă rugăm regăsiţi ataşat agenda evenimentului şi o prezentare a proiectului GOAL.</w:t>
      </w:r>
    </w:p>
    <w:p w:rsidR="00811943" w:rsidRDefault="00811943" w:rsidP="007449F6">
      <w:pPr>
        <w:spacing w:line="276" w:lineRule="auto"/>
        <w:jc w:val="both"/>
        <w:rPr>
          <w:rFonts w:ascii="Calibri" w:hAnsi="Calibri" w:cs="Calibri"/>
          <w:lang w:val="ro-RO"/>
        </w:rPr>
      </w:pPr>
    </w:p>
    <w:p w:rsidR="00811943" w:rsidRDefault="00811943" w:rsidP="00811943">
      <w:pPr>
        <w:spacing w:line="276" w:lineRule="auto"/>
        <w:jc w:val="both"/>
        <w:rPr>
          <w:rFonts w:ascii="Calibri" w:hAnsi="Calibri" w:cs="Calibri"/>
          <w:lang w:val="ro-RO"/>
        </w:rPr>
      </w:pPr>
      <w:r w:rsidRPr="009C47B0">
        <w:rPr>
          <w:rFonts w:ascii="Calibri" w:hAnsi="Calibri" w:cs="Calibri"/>
          <w:lang w:val="ro-RO"/>
        </w:rPr>
        <w:t>Pentru informaţii suplimentare şi</w:t>
      </w:r>
      <w:r>
        <w:rPr>
          <w:rFonts w:ascii="Calibri" w:hAnsi="Calibri" w:cs="Calibri"/>
          <w:lang w:val="ro-RO"/>
        </w:rPr>
        <w:t>/sau</w:t>
      </w:r>
      <w:r w:rsidRPr="009C47B0">
        <w:rPr>
          <w:rFonts w:ascii="Calibri" w:hAnsi="Calibri" w:cs="Calibri"/>
          <w:lang w:val="ro-RO"/>
        </w:rPr>
        <w:t xml:space="preserve"> pentru a confirma prezenţa dumneavoastră până la data de </w:t>
      </w:r>
      <w:r>
        <w:rPr>
          <w:rFonts w:ascii="Calibri" w:hAnsi="Calibri" w:cs="Calibri"/>
          <w:b/>
          <w:lang w:val="ro-RO"/>
        </w:rPr>
        <w:t>10</w:t>
      </w:r>
      <w:r w:rsidRPr="00801043">
        <w:rPr>
          <w:rFonts w:ascii="Calibri" w:hAnsi="Calibri" w:cs="Calibri"/>
          <w:b/>
          <w:lang w:val="ro-RO"/>
        </w:rPr>
        <w:t xml:space="preserve"> </w:t>
      </w:r>
      <w:r>
        <w:rPr>
          <w:rFonts w:ascii="Calibri" w:hAnsi="Calibri" w:cs="Calibri"/>
          <w:b/>
          <w:lang w:val="ro-RO"/>
        </w:rPr>
        <w:t>noiembrie a.c.</w:t>
      </w:r>
      <w:r w:rsidRPr="009C47B0">
        <w:rPr>
          <w:rFonts w:ascii="Calibri" w:hAnsi="Calibri" w:cs="Calibri"/>
          <w:lang w:val="ro-RO"/>
        </w:rPr>
        <w:t>, v</w:t>
      </w:r>
      <w:r>
        <w:rPr>
          <w:rFonts w:ascii="Calibri" w:hAnsi="Calibri" w:cs="Calibri"/>
          <w:lang w:val="ro-RO"/>
        </w:rPr>
        <w:t>ă</w:t>
      </w:r>
      <w:r w:rsidRPr="009C47B0">
        <w:rPr>
          <w:rFonts w:ascii="Calibri" w:hAnsi="Calibri" w:cs="Calibri"/>
          <w:lang w:val="ro-RO"/>
        </w:rPr>
        <w:t xml:space="preserve"> rugăm</w:t>
      </w:r>
      <w:r>
        <w:rPr>
          <w:rFonts w:ascii="Calibri" w:hAnsi="Calibri" w:cs="Calibri"/>
          <w:lang w:val="ro-RO"/>
        </w:rPr>
        <w:t xml:space="preserve"> </w:t>
      </w:r>
      <w:r w:rsidRPr="009C47B0">
        <w:rPr>
          <w:rFonts w:ascii="Calibri" w:hAnsi="Calibri" w:cs="Calibri"/>
          <w:lang w:val="ro-RO"/>
        </w:rPr>
        <w:t>contactaţi</w:t>
      </w:r>
      <w:r>
        <w:rPr>
          <w:rFonts w:ascii="Calibri" w:hAnsi="Calibri" w:cs="Calibri"/>
          <w:lang w:val="ro-RO"/>
        </w:rPr>
        <w:t xml:space="preserve"> </w:t>
      </w:r>
      <w:r w:rsidRPr="00811943">
        <w:rPr>
          <w:rFonts w:ascii="Calibri" w:hAnsi="Calibri" w:cs="Calibri"/>
          <w:i/>
          <w:lang w:val="ro-RO"/>
        </w:rPr>
        <w:t>Iulia Manea</w:t>
      </w:r>
      <w:r>
        <w:rPr>
          <w:rFonts w:ascii="Calibri" w:hAnsi="Calibri" w:cs="Calibri"/>
          <w:i/>
          <w:lang w:val="ro-RO"/>
        </w:rPr>
        <w:t xml:space="preserve">, asistent programe Institutul </w:t>
      </w:r>
      <w:proofErr w:type="spellStart"/>
      <w:r>
        <w:rPr>
          <w:rFonts w:ascii="Calibri" w:hAnsi="Calibri" w:cs="Calibri"/>
          <w:i/>
          <w:lang w:val="ro-RO"/>
        </w:rPr>
        <w:t>Qvorum</w:t>
      </w:r>
      <w:proofErr w:type="spellEnd"/>
      <w:r w:rsidR="00182E37">
        <w:rPr>
          <w:rFonts w:ascii="Calibri" w:hAnsi="Calibri" w:cs="Calibri"/>
          <w:i/>
          <w:lang w:val="ro-RO"/>
        </w:rPr>
        <w:t>,</w:t>
      </w:r>
      <w:r>
        <w:rPr>
          <w:rFonts w:ascii="Calibri" w:hAnsi="Calibri" w:cs="Calibri"/>
          <w:i/>
          <w:lang w:val="ro-RO"/>
        </w:rPr>
        <w:t xml:space="preserve"> email </w:t>
      </w:r>
      <w:hyperlink r:id="rId6" w:history="1">
        <w:r w:rsidRPr="00C433ED">
          <w:rPr>
            <w:rStyle w:val="Hyperlink"/>
            <w:rFonts w:ascii="Calibri" w:hAnsi="Calibri" w:cs="Calibri"/>
            <w:i/>
            <w:lang w:val="ro-RO"/>
          </w:rPr>
          <w:t>iulia.manea@qvorum.ro</w:t>
        </w:r>
      </w:hyperlink>
      <w:r>
        <w:rPr>
          <w:rFonts w:ascii="Calibri" w:hAnsi="Calibri" w:cs="Calibri"/>
          <w:i/>
          <w:lang w:val="ro-RO"/>
        </w:rPr>
        <w:t xml:space="preserve">, mobil </w:t>
      </w:r>
      <w:r w:rsidR="00182E37">
        <w:rPr>
          <w:rFonts w:ascii="Calibri" w:hAnsi="Calibri" w:cs="Calibri"/>
          <w:i/>
          <w:lang w:val="ro-RO"/>
        </w:rPr>
        <w:t xml:space="preserve">0765.637.512 sau </w:t>
      </w:r>
      <w:r w:rsidR="007B3F0A">
        <w:rPr>
          <w:rFonts w:ascii="Calibri" w:hAnsi="Calibri" w:cs="Calibri"/>
          <w:i/>
          <w:lang w:val="ro-RO"/>
        </w:rPr>
        <w:t xml:space="preserve">Ioana </w:t>
      </w:r>
      <w:proofErr w:type="spellStart"/>
      <w:r w:rsidR="007B3F0A">
        <w:rPr>
          <w:rFonts w:ascii="Calibri" w:hAnsi="Calibri" w:cs="Calibri"/>
          <w:i/>
          <w:lang w:val="ro-RO"/>
        </w:rPr>
        <w:t>Acsinia</w:t>
      </w:r>
      <w:proofErr w:type="spellEnd"/>
      <w:r w:rsidR="00182E37">
        <w:rPr>
          <w:rFonts w:ascii="Calibri" w:hAnsi="Calibri" w:cs="Calibri"/>
          <w:i/>
          <w:lang w:val="ro-RO"/>
        </w:rPr>
        <w:t xml:space="preserve">, </w:t>
      </w:r>
      <w:proofErr w:type="spellStart"/>
      <w:r w:rsidR="00182E37">
        <w:rPr>
          <w:rFonts w:ascii="Calibri" w:hAnsi="Calibri" w:cs="Calibri"/>
          <w:i/>
          <w:lang w:val="ro-RO"/>
        </w:rPr>
        <w:t>project</w:t>
      </w:r>
      <w:proofErr w:type="spellEnd"/>
      <w:r w:rsidR="00182E37">
        <w:rPr>
          <w:rFonts w:ascii="Calibri" w:hAnsi="Calibri" w:cs="Calibri"/>
          <w:i/>
          <w:lang w:val="ro-RO"/>
        </w:rPr>
        <w:t xml:space="preserve"> manager Institutul </w:t>
      </w:r>
      <w:proofErr w:type="spellStart"/>
      <w:r w:rsidR="00182E37">
        <w:rPr>
          <w:rFonts w:ascii="Calibri" w:hAnsi="Calibri" w:cs="Calibri"/>
          <w:i/>
          <w:lang w:val="ro-RO"/>
        </w:rPr>
        <w:t>Qvorum</w:t>
      </w:r>
      <w:proofErr w:type="spellEnd"/>
      <w:r w:rsidR="00182E37">
        <w:rPr>
          <w:rFonts w:ascii="Calibri" w:hAnsi="Calibri" w:cs="Calibri"/>
          <w:i/>
          <w:lang w:val="ro-RO"/>
        </w:rPr>
        <w:t xml:space="preserve">, email </w:t>
      </w:r>
      <w:hyperlink r:id="rId7" w:history="1">
        <w:r w:rsidR="007B3F0A" w:rsidRPr="00F86573">
          <w:rPr>
            <w:rStyle w:val="Hyperlink"/>
            <w:rFonts w:ascii="Calibri" w:hAnsi="Calibri" w:cs="Calibri"/>
            <w:i/>
            <w:lang w:val="ro-RO"/>
          </w:rPr>
          <w:t>ioana.acsinia@qvorum.ro</w:t>
        </w:r>
      </w:hyperlink>
      <w:r w:rsidR="007B3F0A">
        <w:rPr>
          <w:rFonts w:ascii="Calibri" w:hAnsi="Calibri" w:cs="Calibri"/>
          <w:i/>
          <w:lang w:val="ro-RO"/>
        </w:rPr>
        <w:t>, mobil 0724.356.002</w:t>
      </w:r>
      <w:r w:rsidR="00182E37">
        <w:rPr>
          <w:rFonts w:ascii="Calibri" w:hAnsi="Calibri" w:cs="Calibri"/>
          <w:i/>
          <w:lang w:val="ro-RO"/>
        </w:rPr>
        <w:t xml:space="preserve">. </w:t>
      </w:r>
    </w:p>
    <w:p w:rsidR="00811943" w:rsidRDefault="00811943" w:rsidP="00811943">
      <w:pPr>
        <w:spacing w:line="276" w:lineRule="auto"/>
        <w:jc w:val="both"/>
        <w:rPr>
          <w:rFonts w:ascii="Calibri" w:hAnsi="Calibri" w:cs="Calibri"/>
          <w:lang w:val="ro-RO"/>
        </w:rPr>
      </w:pPr>
    </w:p>
    <w:p w:rsidR="00182E37" w:rsidRDefault="00182E37" w:rsidP="00811943">
      <w:pPr>
        <w:spacing w:line="276" w:lineRule="auto"/>
        <w:jc w:val="both"/>
        <w:rPr>
          <w:rFonts w:ascii="Calibri" w:hAnsi="Calibri" w:cs="Calibri"/>
          <w:lang w:val="ro-RO"/>
        </w:rPr>
      </w:pPr>
    </w:p>
    <w:p w:rsidR="00811943" w:rsidRPr="001F3EBA" w:rsidRDefault="00811943" w:rsidP="00811943">
      <w:pPr>
        <w:spacing w:line="276" w:lineRule="auto"/>
        <w:jc w:val="both"/>
        <w:rPr>
          <w:lang w:val="ro-RO"/>
        </w:rPr>
      </w:pPr>
      <w:r w:rsidRPr="009C47B0">
        <w:rPr>
          <w:rFonts w:ascii="Calibri" w:hAnsi="Calibri" w:cs="Calibri"/>
          <w:lang w:val="ro-RO"/>
        </w:rPr>
        <w:t>Vă mulţumim şi vă aşteptăm cu plăcere!</w:t>
      </w:r>
    </w:p>
    <w:p w:rsidR="00811943" w:rsidRPr="000D229B" w:rsidRDefault="00811943" w:rsidP="007449F6">
      <w:pPr>
        <w:spacing w:line="276" w:lineRule="auto"/>
        <w:jc w:val="both"/>
        <w:rPr>
          <w:rFonts w:ascii="Calibri" w:hAnsi="Calibri" w:cs="Calibri"/>
          <w:lang w:val="ro-RO"/>
        </w:rPr>
      </w:pPr>
    </w:p>
    <w:p w:rsidR="000D229B" w:rsidRPr="000D229B" w:rsidRDefault="000D229B" w:rsidP="0020442C">
      <w:pPr>
        <w:spacing w:line="276" w:lineRule="auto"/>
        <w:jc w:val="both"/>
        <w:rPr>
          <w:rFonts w:ascii="Calibri" w:hAnsi="Calibri" w:cs="Calibri"/>
          <w:lang w:val="ro-RO"/>
        </w:rPr>
      </w:pPr>
    </w:p>
    <w:p w:rsidR="00012F58" w:rsidRDefault="0086216A">
      <w:r w:rsidRPr="0086216A">
        <w:rPr>
          <w:rFonts w:ascii="Calibri" w:hAnsi="Calibri" w:cs="Calibri"/>
          <w:b/>
          <w:noProof/>
          <w:color w:val="000000"/>
          <w:lang w:eastAsia="en-US"/>
        </w:rPr>
        <w:pict>
          <v:shape id="_x0000_s1026" style="position:absolute;margin-left:-125.15pt;margin-top:613.7pt;width:663.25pt;height:406.65pt;z-index:-251662848;mso-position-horizontal-relative:text;mso-position-vertical-relative:page" coordsize="2136,1471" path="m2102,511hdc2118,354,2129,199,2136,47,1803,,976,63,,211,,511,,511,,511v,960,,960,,960c1927,1471,1927,1471,1927,1471v4,-14,8,-28,12,-43c2019,1131,2071,819,2102,511xe" fillcolor="#005696" stroked="f" strokecolor="#212120 [rgb(33,33,32) cmyk(0,0,0,100)]" o:cliptowrap="t">
            <v:fill color2="fill darken(153)" angle="-45" focusposition=".5,.5" focussize="" method="linear sigma" type="gradient"/>
            <v:stroke color2="#fffffe [rgb(255,255,254) ink(7,255)]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y="page"/>
          </v:shape>
        </w:pict>
      </w:r>
    </w:p>
    <w:p w:rsidR="00DC5DEB" w:rsidRDefault="00BE1554">
      <w:r>
        <w:rPr>
          <w:rFonts w:ascii="Calibri" w:hAnsi="Calibri" w:cs="Calibri"/>
          <w:b/>
          <w:noProof/>
          <w:color w:val="000000"/>
          <w:lang w:val="ro-RO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5689600</wp:posOffset>
            </wp:positionH>
            <wp:positionV relativeFrom="paragraph">
              <wp:posOffset>869950</wp:posOffset>
            </wp:positionV>
            <wp:extent cx="678815" cy="393065"/>
            <wp:effectExtent l="19050" t="0" r="6985" b="0"/>
            <wp:wrapSquare wrapText="bothSides"/>
            <wp:docPr id="14" name="il_fi" descr="http://profile.ak.fbcdn.net/hprofile-ak-snc4/71176_129638858581_663724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ofile.ak.fbcdn.net/hprofile-ak-snc4/71176_129638858581_6637249_n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/>
          <w:noProof/>
          <w:color w:val="000000"/>
          <w:lang w:val="ro-RO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-402590</wp:posOffset>
            </wp:positionH>
            <wp:positionV relativeFrom="paragraph">
              <wp:posOffset>742315</wp:posOffset>
            </wp:positionV>
            <wp:extent cx="650240" cy="424180"/>
            <wp:effectExtent l="19050" t="0" r="0" b="0"/>
            <wp:wrapSquare wrapText="bothSides"/>
            <wp:docPr id="2" name="Picture 1" descr="http://www.qvorum.ro/style/images/qvorum_logo_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vorum.ro/style/images/qvorum_logo_r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424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1600">
        <w:rPr>
          <w:rFonts w:ascii="Calibri" w:hAnsi="Calibri" w:cs="Calibri"/>
          <w:noProof/>
          <w:lang w:val="ro-RO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-402590</wp:posOffset>
            </wp:positionH>
            <wp:positionV relativeFrom="paragraph">
              <wp:posOffset>1443990</wp:posOffset>
            </wp:positionV>
            <wp:extent cx="633095" cy="478155"/>
            <wp:effectExtent l="19050" t="0" r="0" b="0"/>
            <wp:wrapSquare wrapText="bothSides"/>
            <wp:docPr id="12" name="il_fi" descr="http://t1.gstatic.com/images?q=tbn:ANd9GcT2sfpnmaGOhNDsVzv-Hj_ZaYHdg6FqIfPR5zqYJNImyocXf8NHMTUUC1rdK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T2sfpnmaGOhNDsVzv-Hj_ZaYHdg6FqIfPR5zqYJNImyocXf8NHMTUUC1rdKQ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1600">
        <w:rPr>
          <w:rFonts w:ascii="Calibri" w:hAnsi="Calibri" w:cs="Calibri"/>
          <w:noProof/>
          <w:lang w:val="ro-RO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-402590</wp:posOffset>
            </wp:positionH>
            <wp:positionV relativeFrom="paragraph">
              <wp:posOffset>2134870</wp:posOffset>
            </wp:positionV>
            <wp:extent cx="650240" cy="328295"/>
            <wp:effectExtent l="19050" t="0" r="0" b="0"/>
            <wp:wrapSquare wrapText="bothSides"/>
            <wp:docPr id="1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328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216A" w:rsidRPr="0086216A">
        <w:rPr>
          <w:rFonts w:ascii="Calibri" w:hAnsi="Calibri" w:cs="Calibri"/>
          <w:noProof/>
          <w:lang w:eastAsia="en-US"/>
        </w:rPr>
        <w:pict>
          <v:shape id="_x0000_s1032" type="#_x0000_t202" style="position:absolute;margin-left:26.4pt;margin-top:173.15pt;width:350.9pt;height:19.6pt;z-index:251659776;mso-position-horizontal-relative:text;mso-position-vertical-relative:text;mso-width-relative:margin;mso-height-relative:margin" filled="f" stroked="f">
            <v:textbox style="mso-next-textbox:#_x0000_s1032">
              <w:txbxContent>
                <w:p w:rsidR="009613A7" w:rsidRPr="000278C8" w:rsidRDefault="00901600" w:rsidP="00901600">
                  <w:pPr>
                    <w:jc w:val="center"/>
                    <w:rPr>
                      <w:lang w:val="ro-RO"/>
                    </w:rPr>
                  </w:pPr>
                  <w:r>
                    <w:rPr>
                      <w:rFonts w:cs="Calibri"/>
                      <w:b/>
                      <w:i/>
                      <w:sz w:val="20"/>
                      <w:szCs w:val="20"/>
                      <w:lang w:val="ro-RO"/>
                    </w:rPr>
                    <w:t xml:space="preserve">Proiectul GOAL – </w:t>
                  </w:r>
                  <w:r w:rsidRPr="00901600">
                    <w:rPr>
                      <w:rFonts w:cs="Calibri"/>
                      <w:b/>
                      <w:i/>
                      <w:sz w:val="20"/>
                      <w:szCs w:val="20"/>
                      <w:lang w:val="ro-RO"/>
                    </w:rPr>
                    <w:t>Granting Opportun</w:t>
                  </w:r>
                  <w:r>
                    <w:rPr>
                      <w:rFonts w:cs="Calibri"/>
                      <w:b/>
                      <w:i/>
                      <w:sz w:val="20"/>
                      <w:szCs w:val="20"/>
                      <w:lang w:val="ro-RO"/>
                    </w:rPr>
                    <w:t>ities for Active Learning</w:t>
                  </w:r>
                </w:p>
              </w:txbxContent>
            </v:textbox>
          </v:shape>
        </w:pict>
      </w:r>
      <w:r w:rsidR="0086216A" w:rsidRPr="0086216A">
        <w:rPr>
          <w:rFonts w:ascii="Calibri" w:hAnsi="Calibri" w:cs="Calibri"/>
          <w:b/>
          <w:noProof/>
          <w:color w:val="000000"/>
          <w:lang w:eastAsia="en-US"/>
        </w:rPr>
        <w:pict>
          <v:shape id="_x0000_s1030" type="#_x0000_t202" style="position:absolute;margin-left:43.95pt;margin-top:68.5pt;width:416.05pt;height:36.95pt;z-index:251657728;mso-position-horizontal-relative:text;mso-position-vertical-relative:text;mso-width-relative:margin;mso-height-relative:margin" filled="f" stroked="f">
            <v:textbox style="mso-next-textbox:#_x0000_s1030">
              <w:txbxContent>
                <w:p w:rsidR="009613A7" w:rsidRDefault="009613A7" w:rsidP="00901600">
                  <w:pPr>
                    <w:rPr>
                      <w:rFonts w:ascii="Calibri" w:hAnsi="Calibri"/>
                      <w:b/>
                      <w:i/>
                    </w:rPr>
                  </w:pPr>
                  <w:r w:rsidRPr="006F74FC">
                    <w:rPr>
                      <w:rFonts w:cs="Calibri"/>
                      <w:b/>
                      <w:i/>
                      <w:sz w:val="20"/>
                      <w:szCs w:val="20"/>
                      <w:lang w:val="ro-RO"/>
                    </w:rPr>
                    <w:t>Organizator</w:t>
                  </w:r>
                  <w:r w:rsidR="00901600">
                    <w:rPr>
                      <w:rFonts w:cs="Calibri"/>
                      <w:b/>
                      <w:i/>
                      <w:sz w:val="20"/>
                      <w:szCs w:val="20"/>
                      <w:lang w:val="ro-RO"/>
                    </w:rPr>
                    <w:t>i</w:t>
                  </w:r>
                  <w:r w:rsidRPr="006F74FC">
                    <w:rPr>
                      <w:rFonts w:cs="Calibri"/>
                      <w:b/>
                      <w:i/>
                      <w:sz w:val="20"/>
                      <w:szCs w:val="20"/>
                      <w:lang w:val="ro-RO"/>
                    </w:rPr>
                    <w:t xml:space="preserve">: </w:t>
                  </w:r>
                  <w:r w:rsidR="00901600" w:rsidRPr="00901600">
                    <w:rPr>
                      <w:rFonts w:ascii="Calibri" w:hAnsi="Calibri"/>
                      <w:b/>
                      <w:i/>
                    </w:rPr>
                    <w:t>Association of Local Democracy Agencies (ALDA) Europe</w:t>
                  </w:r>
                </w:p>
                <w:p w:rsidR="00901600" w:rsidRPr="00901600" w:rsidRDefault="00901600" w:rsidP="00901600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rFonts w:cs="Calibri"/>
                      <w:b/>
                      <w:i/>
                      <w:sz w:val="20"/>
                      <w:szCs w:val="20"/>
                      <w:lang w:val="ro-RO"/>
                    </w:rPr>
                    <w:t xml:space="preserve">        </w:t>
                  </w:r>
                  <w:r w:rsidRPr="006F74FC">
                    <w:rPr>
                      <w:rFonts w:cs="Calibri"/>
                      <w:b/>
                      <w:i/>
                      <w:sz w:val="20"/>
                      <w:szCs w:val="20"/>
                      <w:lang w:val="ro-RO"/>
                    </w:rPr>
                    <w:t xml:space="preserve">Institutul European pentru </w:t>
                  </w:r>
                  <w:r>
                    <w:rPr>
                      <w:rFonts w:cs="Calibri"/>
                      <w:b/>
                      <w:i/>
                      <w:sz w:val="20"/>
                      <w:szCs w:val="20"/>
                      <w:lang w:val="ro-RO"/>
                    </w:rPr>
                    <w:t>Democraţie Participativă – Qvorum</w:t>
                  </w:r>
                </w:p>
              </w:txbxContent>
            </v:textbox>
          </v:shape>
        </w:pict>
      </w:r>
      <w:r w:rsidR="0086216A" w:rsidRPr="0086216A">
        <w:rPr>
          <w:rFonts w:ascii="Calibri" w:hAnsi="Calibri" w:cs="Calibri"/>
          <w:noProof/>
          <w:lang w:eastAsia="en-US"/>
        </w:rPr>
        <w:pict>
          <v:shape id="_x0000_s1031" type="#_x0000_t202" style="position:absolute;margin-left:30.6pt;margin-top:118.75pt;width:459.65pt;height:35.05pt;z-index:251658752;mso-position-horizontal-relative:text;mso-position-vertical-relative:text" filled="f" stroked="f">
            <v:textbox style="mso-next-textbox:#_x0000_s1031">
              <w:txbxContent>
                <w:p w:rsidR="009613A7" w:rsidRPr="00CD1097" w:rsidRDefault="009613A7" w:rsidP="00901600">
                  <w:pPr>
                    <w:jc w:val="center"/>
                    <w:rPr>
                      <w:b/>
                      <w:i/>
                      <w:sz w:val="20"/>
                      <w:szCs w:val="20"/>
                      <w:lang w:val="ro-RO"/>
                    </w:rPr>
                  </w:pPr>
                  <w:r w:rsidRPr="00CD1097">
                    <w:rPr>
                      <w:b/>
                      <w:i/>
                      <w:sz w:val="20"/>
                      <w:szCs w:val="20"/>
                      <w:lang w:val="ro-RO"/>
                    </w:rPr>
                    <w:t xml:space="preserve">Proiect finanţat de </w:t>
                  </w:r>
                  <w:r w:rsidR="00901600" w:rsidRPr="00901600">
                    <w:rPr>
                      <w:b/>
                      <w:i/>
                      <w:sz w:val="20"/>
                      <w:szCs w:val="20"/>
                      <w:lang w:val="ro-RO"/>
                    </w:rPr>
                    <w:t>Comisia Europeană, Direc</w:t>
                  </w:r>
                  <w:r w:rsidR="00901600" w:rsidRPr="00901600">
                    <w:rPr>
                      <w:rFonts w:ascii="Cambria Math" w:hAnsi="Cambria Math" w:cs="Cambria Math"/>
                      <w:b/>
                      <w:i/>
                      <w:sz w:val="20"/>
                      <w:szCs w:val="20"/>
                      <w:lang w:val="ro-RO"/>
                    </w:rPr>
                    <w:t>ț</w:t>
                  </w:r>
                  <w:r w:rsidR="00901600" w:rsidRPr="00901600">
                    <w:rPr>
                      <w:b/>
                      <w:i/>
                      <w:sz w:val="20"/>
                      <w:szCs w:val="20"/>
                      <w:lang w:val="ro-RO"/>
                    </w:rPr>
                    <w:t xml:space="preserve">ia Generală de Comunicare - Programul </w:t>
                  </w:r>
                  <w:r w:rsidR="00901600">
                    <w:rPr>
                      <w:b/>
                      <w:i/>
                      <w:sz w:val="20"/>
                      <w:szCs w:val="20"/>
                      <w:lang w:val="ro-RO"/>
                    </w:rPr>
                    <w:t xml:space="preserve">      </w:t>
                  </w:r>
                  <w:r w:rsidR="00901600" w:rsidRPr="00901600">
                    <w:rPr>
                      <w:b/>
                      <w:i/>
                      <w:sz w:val="20"/>
                      <w:szCs w:val="20"/>
                      <w:lang w:val="ro-RO"/>
                    </w:rPr>
                    <w:t>"Europa pentru Cetă</w:t>
                  </w:r>
                  <w:r w:rsidR="00901600" w:rsidRPr="00901600">
                    <w:rPr>
                      <w:rFonts w:ascii="Cambria Math" w:hAnsi="Cambria Math" w:cs="Cambria Math"/>
                      <w:b/>
                      <w:i/>
                      <w:sz w:val="20"/>
                      <w:szCs w:val="20"/>
                      <w:lang w:val="ro-RO"/>
                    </w:rPr>
                    <w:t>ț</w:t>
                  </w:r>
                  <w:r w:rsidR="00901600" w:rsidRPr="00901600">
                    <w:rPr>
                      <w:b/>
                      <w:i/>
                      <w:sz w:val="20"/>
                      <w:szCs w:val="20"/>
                      <w:lang w:val="ro-RO"/>
                    </w:rPr>
                    <w:t>eni"</w:t>
                  </w:r>
                </w:p>
                <w:p w:rsidR="009613A7" w:rsidRPr="000278C8" w:rsidRDefault="009613A7" w:rsidP="009613A7">
                  <w:pPr>
                    <w:jc w:val="center"/>
                    <w:rPr>
                      <w:lang w:val="ro-RO"/>
                    </w:rPr>
                  </w:pPr>
                </w:p>
              </w:txbxContent>
            </v:textbox>
          </v:shape>
        </w:pict>
      </w:r>
    </w:p>
    <w:sectPr w:rsidR="00DC5DEB" w:rsidSect="00276E93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66D22"/>
    <w:multiLevelType w:val="hybridMultilevel"/>
    <w:tmpl w:val="14BCEBF6"/>
    <w:lvl w:ilvl="0" w:tplc="4AF2AC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449F6"/>
    <w:rsid w:val="00000078"/>
    <w:rsid w:val="00012F58"/>
    <w:rsid w:val="000B0971"/>
    <w:rsid w:val="000D229B"/>
    <w:rsid w:val="000D782E"/>
    <w:rsid w:val="000E3AC7"/>
    <w:rsid w:val="000F6625"/>
    <w:rsid w:val="00182E37"/>
    <w:rsid w:val="00197591"/>
    <w:rsid w:val="0020442C"/>
    <w:rsid w:val="00276E93"/>
    <w:rsid w:val="0034535E"/>
    <w:rsid w:val="003C4D01"/>
    <w:rsid w:val="004A0E1D"/>
    <w:rsid w:val="004B6678"/>
    <w:rsid w:val="004F7347"/>
    <w:rsid w:val="0050506A"/>
    <w:rsid w:val="0051314D"/>
    <w:rsid w:val="005929A6"/>
    <w:rsid w:val="005C1D66"/>
    <w:rsid w:val="00640E1D"/>
    <w:rsid w:val="00671CE8"/>
    <w:rsid w:val="006A1995"/>
    <w:rsid w:val="006A7AB9"/>
    <w:rsid w:val="007449F6"/>
    <w:rsid w:val="00776359"/>
    <w:rsid w:val="007A440E"/>
    <w:rsid w:val="007B2F67"/>
    <w:rsid w:val="007B3F0A"/>
    <w:rsid w:val="00801043"/>
    <w:rsid w:val="008010D5"/>
    <w:rsid w:val="00811943"/>
    <w:rsid w:val="008254B7"/>
    <w:rsid w:val="0086216A"/>
    <w:rsid w:val="008B7BE4"/>
    <w:rsid w:val="008D41BD"/>
    <w:rsid w:val="00901600"/>
    <w:rsid w:val="009613A7"/>
    <w:rsid w:val="009B072F"/>
    <w:rsid w:val="009B0B7C"/>
    <w:rsid w:val="009F3103"/>
    <w:rsid w:val="00AC15FF"/>
    <w:rsid w:val="00AD2D7B"/>
    <w:rsid w:val="00B15311"/>
    <w:rsid w:val="00B71FEB"/>
    <w:rsid w:val="00BE1554"/>
    <w:rsid w:val="00CD1097"/>
    <w:rsid w:val="00D70303"/>
    <w:rsid w:val="00D74E60"/>
    <w:rsid w:val="00DA4BA3"/>
    <w:rsid w:val="00DC5DEB"/>
    <w:rsid w:val="00E21EF9"/>
    <w:rsid w:val="00E90282"/>
    <w:rsid w:val="00F21C4C"/>
    <w:rsid w:val="00F27444"/>
    <w:rsid w:val="00F305DA"/>
    <w:rsid w:val="00F8181C"/>
    <w:rsid w:val="00F861B1"/>
    <w:rsid w:val="00F876F8"/>
    <w:rsid w:val="00FB6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9F6"/>
    <w:rPr>
      <w:rFonts w:ascii="Arial" w:eastAsia="Times New Roman" w:hAnsi="Arial" w:cs="Arial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449F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449F6"/>
    <w:pPr>
      <w:ind w:left="720"/>
      <w:contextualSpacing/>
    </w:pPr>
  </w:style>
  <w:style w:type="character" w:customStyle="1" w:styleId="il">
    <w:name w:val="il"/>
    <w:basedOn w:val="DefaultParagraphFont"/>
    <w:rsid w:val="000D229B"/>
  </w:style>
  <w:style w:type="character" w:styleId="Emphasis">
    <w:name w:val="Emphasis"/>
    <w:basedOn w:val="DefaultParagraphFont"/>
    <w:qFormat/>
    <w:rsid w:val="00E21EF9"/>
    <w:rPr>
      <w:i/>
      <w:iCs/>
    </w:rPr>
  </w:style>
  <w:style w:type="paragraph" w:styleId="NormalWeb">
    <w:name w:val="Normal (Web)"/>
    <w:basedOn w:val="Normal"/>
    <w:uiPriority w:val="99"/>
    <w:rsid w:val="007A440E"/>
    <w:pP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character" w:customStyle="1" w:styleId="yshortcuts2">
    <w:name w:val="yshortcuts2"/>
    <w:basedOn w:val="DefaultParagraphFont"/>
    <w:rsid w:val="007A440E"/>
  </w:style>
  <w:style w:type="paragraph" w:styleId="BalloonText">
    <w:name w:val="Balloon Text"/>
    <w:basedOn w:val="Normal"/>
    <w:link w:val="BalloonTextChar"/>
    <w:uiPriority w:val="99"/>
    <w:semiHidden/>
    <w:unhideWhenUsed/>
    <w:rsid w:val="00BE15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554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hyperlink" Target="mailto:ioana.acsinia@qvorum.ro" TargetMode="External"/><Relationship Id="rId12" Type="http://schemas.openxmlformats.org/officeDocument/2006/relationships/image" Target="http://t1.gstatic.com/images?q=tbn:ANd9GcT2sfpnmaGOhNDsVzv-Hj_ZaYHdg6FqIfPR5zqYJNImyocXf8NHMTUUC1rdK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ulia.manea@qvorum.ro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://profile.ak.fbcdn.net/hprofile-ak-snc4/71176_129638858581_6637249_n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893A-B5C7-4A7D-ABE8-8568EBF1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236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Links>
    <vt:vector size="6" baseType="variant">
      <vt:variant>
        <vt:i4>2228312</vt:i4>
      </vt:variant>
      <vt:variant>
        <vt:i4>0</vt:i4>
      </vt:variant>
      <vt:variant>
        <vt:i4>0</vt:i4>
      </vt:variant>
      <vt:variant>
        <vt:i4>5</vt:i4>
      </vt:variant>
      <vt:variant>
        <vt:lpwstr>mailto:rucsandra.filloreanu@qvorum.ro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Rucsandra</dc:creator>
  <cp:keywords/>
  <cp:lastModifiedBy>hp</cp:lastModifiedBy>
  <cp:revision>7</cp:revision>
  <dcterms:created xsi:type="dcterms:W3CDTF">2011-10-30T15:11:00Z</dcterms:created>
  <dcterms:modified xsi:type="dcterms:W3CDTF">2011-11-08T12:53:00Z</dcterms:modified>
</cp:coreProperties>
</file>