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819" w:rsidRPr="00804819" w:rsidRDefault="00804819" w:rsidP="00804819">
      <w:pPr>
        <w:spacing w:after="24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b/>
          <w:bCs/>
          <w:sz w:val="36"/>
          <w:szCs w:val="36"/>
        </w:rPr>
        <w:t>1. Mujahidin</w:t>
      </w:r>
    </w:p>
    <w:p w:rsidR="00804819" w:rsidRPr="00804819" w:rsidRDefault="00804819" w:rsidP="008048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2085975"/>
            <wp:effectExtent l="19050" t="0" r="0" b="0"/>
            <wp:docPr id="1" name="Picture 1" descr="pasukan militer islam yang hebat dan paling disegan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ukan militer islam yang hebat dan paling disegani">
                      <a:hlinkClick r:id="rId4"/>
                    </pic:cNvPr>
                    <pic:cNvPicPr>
                      <a:picLocks noChangeAspect="1" noChangeArrowheads="1"/>
                    </pic:cNvPicPr>
                  </pic:nvPicPr>
                  <pic:blipFill>
                    <a:blip r:embed="rId5"/>
                    <a:srcRect/>
                    <a:stretch>
                      <a:fillRect/>
                    </a:stretch>
                  </pic:blipFill>
                  <pic:spPr bwMode="auto">
                    <a:xfrm>
                      <a:off x="0" y="0"/>
                      <a:ext cx="3048000" cy="2085975"/>
                    </a:xfrm>
                    <a:prstGeom prst="rect">
                      <a:avLst/>
                    </a:prstGeom>
                    <a:noFill/>
                    <a:ln w="9525">
                      <a:noFill/>
                      <a:miter lim="800000"/>
                      <a:headEnd/>
                      <a:tailEnd/>
                    </a:ln>
                  </pic:spPr>
                </pic:pic>
              </a:graphicData>
            </a:graphic>
          </wp:inline>
        </w:drawing>
      </w:r>
      <w:r w:rsidRPr="00804819">
        <w:rPr>
          <w:rFonts w:ascii="Times New Roman" w:eastAsia="Times New Roman" w:hAnsi="Times New Roman" w:cs="Times New Roman"/>
          <w:sz w:val="24"/>
          <w:szCs w:val="24"/>
        </w:rPr>
        <w:t>Seorang Mujahid (Arab: مجاهد, mujaahid, secara harfiah adalah “pejuang keadilan” atau "pejuang-kemerdekaan") adalah seseorang yang berjuang untuk kebebasan. jamak adalah mujahidin (Arab: مجاهدين , mujaahidiin). Kata ini dari bahasa Arab yang sama triliteral sebagai jihad atau "perjuangan". Mujahidin juga dialihaksarakan menjadi mujahidin, mujahedeen, mujahidin, mujahidin, Mudžahedin-Mudžahid (Bosnia), mujaheddīn dan varian.</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Dalam bahasa Inggris, kata Mujahidin tercatat sejak tahun 1958, dari Pakistan, diadopsi dari bahasa Persia dan Arab, sebagai jamak dari mujahid "orang yang berjuang dalam jihad", dalam penggunaan modern, untuk "gerilyawan Muslim."</w:t>
      </w:r>
      <w:r w:rsidRPr="00804819">
        <w:rPr>
          <w:rFonts w:ascii="Times New Roman" w:eastAsia="Times New Roman" w:hAnsi="Times New Roman" w:cs="Times New Roman"/>
          <w:sz w:val="24"/>
          <w:szCs w:val="24"/>
        </w:rPr>
        <w:br/>
        <w:t>Pada akhir abad ke-20 dan awal abad ke-21, istilah "mujahidin" menjadi nama berbagai pejuang bersenjata yang menganut ideologi Islam dan mengidentifikasi diri mereka sebagai mujahidin.</w:t>
      </w: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w:t>
      </w:r>
      <w:r w:rsidRPr="00804819">
        <w:rPr>
          <w:rFonts w:ascii="Times New Roman" w:eastAsia="Times New Roman" w:hAnsi="Times New Roman" w:cs="Times New Roman"/>
          <w:b/>
          <w:bCs/>
          <w:sz w:val="24"/>
          <w:szCs w:val="24"/>
        </w:rPr>
        <w:t xml:space="preserve">                                                                                                                                     </w:t>
      </w:r>
    </w:p>
    <w:tbl>
      <w:tblPr>
        <w:tblW w:w="0" w:type="auto"/>
        <w:tblCellSpacing w:w="0" w:type="dxa"/>
        <w:tblCellMar>
          <w:left w:w="0" w:type="dxa"/>
          <w:right w:w="0" w:type="dxa"/>
        </w:tblCellMar>
        <w:tblLook w:val="04A0"/>
      </w:tblPr>
      <w:tblGrid>
        <w:gridCol w:w="4830"/>
      </w:tblGrid>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1943100"/>
                  <wp:effectExtent l="19050" t="0" r="0" b="0"/>
                  <wp:docPr id="2" name="Picture 2" descr="pasukan militer islam yang hebat dan paling disegan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ukan militer islam yang hebat dan paling disegani">
                            <a:hlinkClick r:id="rId6"/>
                          </pic:cNvPr>
                          <pic:cNvPicPr>
                            <a:picLocks noChangeAspect="1" noChangeArrowheads="1"/>
                          </pic:cNvPicPr>
                        </pic:nvPicPr>
                        <pic:blipFill>
                          <a:blip r:embed="rId7"/>
                          <a:srcRect/>
                          <a:stretch>
                            <a:fillRect/>
                          </a:stretch>
                        </pic:blipFill>
                        <pic:spPr bwMode="auto">
                          <a:xfrm>
                            <a:off x="0" y="0"/>
                            <a:ext cx="3048000" cy="1943100"/>
                          </a:xfrm>
                          <a:prstGeom prst="rect">
                            <a:avLst/>
                          </a:prstGeom>
                          <a:noFill/>
                          <a:ln w="9525">
                            <a:noFill/>
                            <a:miter lim="800000"/>
                            <a:headEnd/>
                            <a:tailEnd/>
                          </a:ln>
                        </pic:spPr>
                      </pic:pic>
                    </a:graphicData>
                  </a:graphic>
                </wp:inline>
              </w:drawing>
            </w:r>
          </w:p>
        </w:tc>
      </w:tr>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Mujahidin Afghanistan </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Mujahidin Afghanistan </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Dari berbagai kelompok Mujahidin yang ada di seluruh dunia, yang paling terkenal tentu saja selalu Mujahidin Afghanistan. Pada awalnya, kaum Mujahidin berperang melawan pemerintah Afghanistan yang disetir Soviet pada akhir 1970-an. Uni Soviet keluar dari Afghanistan di akhir 1980-an karena tidak kuat melawan para mujahidin.</w:t>
      </w:r>
      <w:r w:rsidRPr="00804819">
        <w:rPr>
          <w:rFonts w:ascii="Times New Roman" w:eastAsia="Times New Roman" w:hAnsi="Times New Roman" w:cs="Times New Roman"/>
          <w:sz w:val="24"/>
          <w:szCs w:val="24"/>
        </w:rPr>
        <w:br/>
        <w:t xml:space="preserve">Banyak muslim dari negara-negara lain menawarkan diri untuk membantu kelompok mujahidin </w:t>
      </w:r>
      <w:r w:rsidRPr="00804819">
        <w:rPr>
          <w:rFonts w:ascii="Times New Roman" w:eastAsia="Times New Roman" w:hAnsi="Times New Roman" w:cs="Times New Roman"/>
          <w:sz w:val="24"/>
          <w:szCs w:val="24"/>
        </w:rPr>
        <w:lastRenderedPageBreak/>
        <w:t>di Afghanistan, dan memperoleh pengalaman yang signifikan dalam perang gerilya. Pada periode ini, Mujahidin yang paling terkenal adalah Abdullah bin Azzam.</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w:t>
      </w:r>
      <w:r w:rsidRPr="00804819">
        <w:rPr>
          <w:rFonts w:ascii="Times New Roman" w:eastAsia="Times New Roman" w:hAnsi="Times New Roman" w:cs="Times New Roman"/>
          <w:b/>
          <w:bCs/>
          <w:sz w:val="24"/>
          <w:szCs w:val="24"/>
        </w:rPr>
        <w:t> </w:t>
      </w:r>
    </w:p>
    <w:p w:rsidR="00804819" w:rsidRPr="00804819" w:rsidRDefault="00804819" w:rsidP="00804819">
      <w:pPr>
        <w:spacing w:after="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24"/>
          <w:szCs w:val="24"/>
        </w:rPr>
        <w:t xml:space="preserve">                                                                                                                                      </w:t>
      </w:r>
    </w:p>
    <w:tbl>
      <w:tblPr>
        <w:tblW w:w="0" w:type="auto"/>
        <w:tblCellSpacing w:w="0" w:type="dxa"/>
        <w:tblCellMar>
          <w:left w:w="0" w:type="dxa"/>
          <w:right w:w="0" w:type="dxa"/>
        </w:tblCellMar>
        <w:tblLook w:val="04A0"/>
      </w:tblPr>
      <w:tblGrid>
        <w:gridCol w:w="4830"/>
      </w:tblGrid>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2105025"/>
                  <wp:effectExtent l="19050" t="0" r="0" b="0"/>
                  <wp:docPr id="3" name="Picture 3" descr="pasukan militer islam yang hebat dan paling disegan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sukan militer islam yang hebat dan paling disegani">
                            <a:hlinkClick r:id="rId8"/>
                          </pic:cNvPr>
                          <pic:cNvPicPr>
                            <a:picLocks noChangeAspect="1" noChangeArrowheads="1"/>
                          </pic:cNvPicPr>
                        </pic:nvPicPr>
                        <pic:blipFill>
                          <a:blip r:embed="rId9"/>
                          <a:srcRect/>
                          <a:stretch>
                            <a:fillRect/>
                          </a:stretch>
                        </pic:blipFill>
                        <pic:spPr bwMode="auto">
                          <a:xfrm>
                            <a:off x="0" y="0"/>
                            <a:ext cx="3048000" cy="2105025"/>
                          </a:xfrm>
                          <a:prstGeom prst="rect">
                            <a:avLst/>
                          </a:prstGeom>
                          <a:noFill/>
                          <a:ln w="9525">
                            <a:noFill/>
                            <a:miter lim="800000"/>
                            <a:headEnd/>
                            <a:tailEnd/>
                          </a:ln>
                        </pic:spPr>
                      </pic:pic>
                    </a:graphicData>
                  </a:graphic>
                </wp:inline>
              </w:drawing>
            </w:r>
          </w:p>
        </w:tc>
      </w:tr>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Mujahidin Bosnia-Herzegovina </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Mujahidin Bosnia-Herzegovina </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Mujahidin juga lahir di Bosnia selama perang Bosnia 1992-1995 setelah pembantaian yang dilakukan oleh tentara Serbia terhadap Muslim sipil Bosnia. Jumlah kaum Mujahidin saat itu dikabarkan mencapai 4.000. Mereka datang dari tempat-tempat seperti Arab Saudi, Pakistan, Afghanistan, Yordania, Mesir , Irak dan Palestina.</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Bukti-bukti menunjukkan bahwa relawan asing tiba di pusat Bosnia pada paruh kedua tahun 1992 dengan tujuan untuk membantu saudara-saudara Muslim mereka melawan penjajah Serbia. Kebanyakan mereka datang dari Afrika Utara, Timur Dekat dan Timur Tengah. Relawan asing berbeda jauh dari penduduk setempat, bukan hanya karena penampilan fisik mereka dan bahasa mereka berbicara, tetapi juga karena metode bertempur mereka.</w:t>
      </w:r>
    </w:p>
    <w:p w:rsidR="00804819" w:rsidRPr="00804819" w:rsidRDefault="00804819" w:rsidP="00804819">
      <w:pPr>
        <w:spacing w:after="0" w:line="240" w:lineRule="auto"/>
        <w:rPr>
          <w:rFonts w:ascii="Times New Roman" w:eastAsia="Times New Roman" w:hAnsi="Times New Roman" w:cs="Times New Roman"/>
          <w:sz w:val="24"/>
          <w:szCs w:val="24"/>
        </w:rPr>
      </w:pPr>
    </w:p>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 xml:space="preserve">                                           </w:t>
      </w:r>
    </w:p>
    <w:tbl>
      <w:tblPr>
        <w:tblW w:w="0" w:type="auto"/>
        <w:tblCellSpacing w:w="0" w:type="dxa"/>
        <w:tblCellMar>
          <w:left w:w="0" w:type="dxa"/>
          <w:right w:w="0" w:type="dxa"/>
        </w:tblCellMar>
        <w:tblLook w:val="04A0"/>
      </w:tblPr>
      <w:tblGrid>
        <w:gridCol w:w="4830"/>
      </w:tblGrid>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2190750"/>
                  <wp:effectExtent l="19050" t="0" r="0" b="0"/>
                  <wp:docPr id="4" name="Picture 4" descr="pasukan militer islam yang hebat dan paling disegan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sukan militer islam yang hebat dan paling disegani">
                            <a:hlinkClick r:id="rId10"/>
                          </pic:cNvPr>
                          <pic:cNvPicPr>
                            <a:picLocks noChangeAspect="1" noChangeArrowheads="1"/>
                          </pic:cNvPicPr>
                        </pic:nvPicPr>
                        <pic:blipFill>
                          <a:blip r:embed="rId11"/>
                          <a:srcRect/>
                          <a:stretch>
                            <a:fillRect/>
                          </a:stretch>
                        </pic:blipFill>
                        <pic:spPr bwMode="auto">
                          <a:xfrm>
                            <a:off x="0" y="0"/>
                            <a:ext cx="3048000" cy="2190750"/>
                          </a:xfrm>
                          <a:prstGeom prst="rect">
                            <a:avLst/>
                          </a:prstGeom>
                          <a:noFill/>
                          <a:ln w="9525">
                            <a:noFill/>
                            <a:miter lim="800000"/>
                            <a:headEnd/>
                            <a:tailEnd/>
                          </a:ln>
                        </pic:spPr>
                      </pic:pic>
                    </a:graphicData>
                  </a:graphic>
                </wp:inline>
              </w:drawing>
            </w:r>
          </w:p>
        </w:tc>
      </w:tr>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 xml:space="preserve">Mujahidin di Checnya </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Mujahidin di Checnya </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lastRenderedPageBreak/>
        <w:t>Kaum Mujahidin memainkan peran dalam perang kedua Chechnya. Setelah runtuhnya Uni Soviet dan kemudian deklarasi kemerdekaan Chechnya, pejuang mulai memasuki berbagai kawasan. Banyak dari mereka merupakan veteran perang Soviet-Afganistan dan sebelum invasi Rusia, mereka menggunakan keahlian mereka untuk melatih para pejuang Chechnya. Selama Perang Chechnya Pertama mereka ditakuti karena taktik gerilya mereka, menimbulkan korban berat pada pasukan Rusia. Setelah penarikan pasukan Rusia dari Chechnya, sebagian besar mujahidin memutuskan untuk tetap tinggal di Negara itu.</w:t>
      </w:r>
    </w:p>
    <w:p w:rsidR="00804819" w:rsidRPr="00804819" w:rsidRDefault="00804819" w:rsidP="00804819">
      <w:pPr>
        <w:spacing w:after="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24"/>
          <w:szCs w:val="24"/>
        </w:rPr>
        <w:t xml:space="preserve">  </w:t>
      </w:r>
    </w:p>
    <w:tbl>
      <w:tblPr>
        <w:tblW w:w="0" w:type="auto"/>
        <w:tblCellSpacing w:w="0" w:type="dxa"/>
        <w:tblCellMar>
          <w:left w:w="0" w:type="dxa"/>
          <w:right w:w="0" w:type="dxa"/>
        </w:tblCellMar>
        <w:tblLook w:val="04A0"/>
      </w:tblPr>
      <w:tblGrid>
        <w:gridCol w:w="4830"/>
      </w:tblGrid>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1866900"/>
                  <wp:effectExtent l="19050" t="0" r="0" b="0"/>
                  <wp:docPr id="5" name="Picture 5" descr="pasukan militer islam yang hebat dan paling disegani">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sukan militer islam yang hebat dan paling disegani">
                            <a:hlinkClick r:id="rId12"/>
                          </pic:cNvPr>
                          <pic:cNvPicPr>
                            <a:picLocks noChangeAspect="1" noChangeArrowheads="1"/>
                          </pic:cNvPicPr>
                        </pic:nvPicPr>
                        <pic:blipFill>
                          <a:blip r:embed="rId13"/>
                          <a:srcRect/>
                          <a:stretch>
                            <a:fillRect/>
                          </a:stretch>
                        </pic:blipFill>
                        <pic:spPr bwMode="auto">
                          <a:xfrm>
                            <a:off x="0" y="0"/>
                            <a:ext cx="3048000" cy="1866900"/>
                          </a:xfrm>
                          <a:prstGeom prst="rect">
                            <a:avLst/>
                          </a:prstGeom>
                          <a:noFill/>
                          <a:ln w="9525">
                            <a:noFill/>
                            <a:miter lim="800000"/>
                            <a:headEnd/>
                            <a:tailEnd/>
                          </a:ln>
                        </pic:spPr>
                      </pic:pic>
                    </a:graphicData>
                  </a:graphic>
                </wp:inline>
              </w:drawing>
            </w:r>
          </w:p>
        </w:tc>
      </w:tr>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Mujahidin di Kosovo</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Mujahidin di Kosovo</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Menurut Serbia dan negara Eropa lainnya, sebagian besar pejuang Mujahidin dari Timur Tengah dan bagian-bagian lain dunia bergabung dengan Tentara Pembebasan Kosovo melawan pasukan Serbia pada perang 1997-1999. Diduga sebagian dari mereka membentuk unit mereka sendiri dengan pemimpin yang fasih berbahasa Arab. Setelah perang sebagian besar relawan asing kembali ke tanah asal mereka, dan beberapa dari mereka tetap di Kosovo di mana mereka menjadi warga negaranya.</w:t>
      </w:r>
      <w:r w:rsidRPr="00804819">
        <w:rPr>
          <w:rFonts w:ascii="Times New Roman" w:eastAsia="Times New Roman" w:hAnsi="Times New Roman" w:cs="Times New Roman"/>
          <w:sz w:val="24"/>
          <w:szCs w:val="24"/>
        </w:rPr>
        <w:br/>
        <w:t>Sesungguhnya, masih banyak lagi kaum Mujahidin yang lainnya di seluruh dunia, namun para Mujahidin Afghanistan, Chechnya, Bosnia-Herzegovina, dan Kosovo akan selalu dikenang karena kegigihan mereka dalam melawan para penjajah. </w:t>
      </w: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36"/>
          <w:szCs w:val="36"/>
        </w:rPr>
        <w:t xml:space="preserve">2. Janissary  </w:t>
      </w:r>
    </w:p>
    <w:tbl>
      <w:tblPr>
        <w:tblW w:w="0" w:type="auto"/>
        <w:tblCellSpacing w:w="0" w:type="dxa"/>
        <w:tblCellMar>
          <w:left w:w="0" w:type="dxa"/>
          <w:right w:w="0" w:type="dxa"/>
        </w:tblCellMar>
        <w:tblLook w:val="04A0"/>
      </w:tblPr>
      <w:tblGrid>
        <w:gridCol w:w="3300"/>
      </w:tblGrid>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2066925" cy="3048000"/>
                  <wp:effectExtent l="19050" t="0" r="9525" b="0"/>
                  <wp:docPr id="6" name="Picture 6" descr="pasukan militer islam yang hebat dan paling disegan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ukan militer islam yang hebat dan paling disegani">
                            <a:hlinkClick r:id="rId14"/>
                          </pic:cNvPr>
                          <pic:cNvPicPr>
                            <a:picLocks noChangeAspect="1" noChangeArrowheads="1"/>
                          </pic:cNvPicPr>
                        </pic:nvPicPr>
                        <pic:blipFill>
                          <a:blip r:embed="rId15"/>
                          <a:srcRect/>
                          <a:stretch>
                            <a:fillRect/>
                          </a:stretch>
                        </pic:blipFill>
                        <pic:spPr bwMode="auto">
                          <a:xfrm>
                            <a:off x="0" y="0"/>
                            <a:ext cx="2066925" cy="3048000"/>
                          </a:xfrm>
                          <a:prstGeom prst="rect">
                            <a:avLst/>
                          </a:prstGeom>
                          <a:noFill/>
                          <a:ln w="9525">
                            <a:noFill/>
                            <a:miter lim="800000"/>
                            <a:headEnd/>
                            <a:tailEnd/>
                          </a:ln>
                        </pic:spPr>
                      </pic:pic>
                    </a:graphicData>
                  </a:graphic>
                </wp:inline>
              </w:drawing>
            </w:r>
          </w:p>
        </w:tc>
      </w:tr>
      <w:tr w:rsidR="00804819" w:rsidRPr="00804819" w:rsidTr="00804819">
        <w:trPr>
          <w:tblCellSpacing w:w="0" w:type="dxa"/>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Janissary  </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Janisari (berasal dari bahasa Turki Utsmaniyah: ينيچرى (Yeniçeri) yang berarti "pasukan baru") adalah pasukan infanteri yang dibentuk oleh Sultan Murad I dari Kekalifahan Bani Seljuk pada abad ke-14. Pasukan ini berasal dari bangsa-bangsa Eropa Timur yang wilayahnya berhasil dikuasai oleh Turki. Utsmani Tentara ini dibentuk tak lama setelah Kekaisaran Byzantium kalah oleh Turki Utsmani. Alasan utama pembentukan laskar Janisari adalah karena tentara Turki Utsmani yang ada tidak memadai, terutama karena terdiri dari suku-suku yang kesetiaanya diragukan. Janisari awalnya adalah para tahanan perang (terutama yang asalnya dari Eropa Timur - Balkan) yang diampuni tetapi dengan syarat harus membela Kekaisaran Turki Utsmani.</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Sejalan dengan waktu, untuk memastikan kesetiaan kesatuan ini, selanjutnya Sultan punya ide untuk merekrut pasukan Janisari ini dari budak yang masih bocah, sehingga mereka bisa diajari (didoktrin) untuk membela dan mengawal Sultan. Pada masa itu, pasukan Janisari ini adalah pasukan terkuat di dunia. Konon pasukan ini adalah pasukan yg pertama sekali memakai senapan.(yang kemudian ditiru oleh orang Eropa). Saat itu Turki memiliki persediaan mesiu yang cukup banyak (dimana pada saat itu di daerah lain masih langka). Pasukan ini adalah pasukan kedua setelah Mongol yang berhasil menjajah Eropa.</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Janisari adalah brigade terpisah dari pasukan reguler Turki yang bertugas mengawal Sultan Dinasti Utsmani (Ottoman Empire). Sedangkan Bani Seljuk adalah Dinasti sebelum Utsmani. Utsman diambil dari pemimpin kabilah Osmani yg mempunyai kekuatan yang besar sewaktu Bani Seljuk masih berkuasa. Waktu Seljuk pecah, kabilah yang dipimpin Osmani menyatukannya kembali dibawah bendera baru. Kekuasaan Turki Utsmani mencapai seluruh wilayah di Balkan dan Eropa Tenggara. Kota Wina dua kali diserang oleh kakuatan Turki Utsmani, tetapi karena seluruh kerajaan di Eropa bersatu untuk membendung dengan kekuatan penuh dan logistik yang memadai, ambisi Turki Utsmani untuk menguasai seluruh Eropa tidak berhasil.</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Pakaian khas Janisari adalah sejenis long musket. Ciri khasnya adalah topinya yang memakai </w:t>
      </w:r>
      <w:r w:rsidRPr="00804819">
        <w:rPr>
          <w:rFonts w:ascii="Times New Roman" w:eastAsia="Times New Roman" w:hAnsi="Times New Roman" w:cs="Times New Roman"/>
          <w:sz w:val="24"/>
          <w:szCs w:val="24"/>
        </w:rPr>
        <w:lastRenderedPageBreak/>
        <w:t xml:space="preserve">tutup kain dari depan ke belakang leher, menyerupai sorban.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Kisah terkenal mengenai kehebatan pasukan ini adalah ketika Byzantine kalah total saat Constantinopel ditaklukan oleh Turki Utsmani yang dipimpin oleh Sultan Mahmud Al-Fatih, beliau anak dari Sultan Murad II. Saat itu Janisari adalah pasukan yang berperan penting dalam pertempuran tersebut. Yang menarik, pada zaman Sultan Mahmud, Pasukan Janisari termasuk yang ikut bertempur melawan Dracula si Penyula dari Wallachia dekat Transevalnia yang haus darah. Dracula (Vlad Teppes) sempat dikalahkan adiknya sendiri yaitu Radu yang saat itu menjadi pemimpin Janisari untuk menaklukan Dracula. ( Dracula artinya anak Dracul atau anak naga karena bapaknya adalah Vlad Dracul yang menjadi anggota Ordo Naga ).</w:t>
      </w:r>
    </w:p>
    <w:p w:rsidR="00804819" w:rsidRPr="00804819" w:rsidRDefault="00804819" w:rsidP="00804819">
      <w:pPr>
        <w:spacing w:after="240" w:line="240" w:lineRule="auto"/>
        <w:rPr>
          <w:rFonts w:ascii="Times New Roman" w:eastAsia="Times New Roman" w:hAnsi="Times New Roman" w:cs="Times New Roman"/>
          <w:sz w:val="24"/>
          <w:szCs w:val="24"/>
        </w:rPr>
      </w:pPr>
    </w:p>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10000" cy="1771650"/>
            <wp:effectExtent l="19050" t="0" r="0" b="0"/>
            <wp:docPr id="7" name="Picture 7" descr="pasukan militer islam yang hebat dan paling disegan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sukan militer islam yang hebat dan paling disegani">
                      <a:hlinkClick r:id="rId16"/>
                    </pic:cNvPr>
                    <pic:cNvPicPr>
                      <a:picLocks noChangeAspect="1" noChangeArrowheads="1"/>
                    </pic:cNvPicPr>
                  </pic:nvPicPr>
                  <pic:blipFill>
                    <a:blip r:embed="rId17"/>
                    <a:srcRect/>
                    <a:stretch>
                      <a:fillRect/>
                    </a:stretch>
                  </pic:blipFill>
                  <pic:spPr bwMode="auto">
                    <a:xfrm>
                      <a:off x="0" y="0"/>
                      <a:ext cx="3810000" cy="1771650"/>
                    </a:xfrm>
                    <a:prstGeom prst="rect">
                      <a:avLst/>
                    </a:prstGeom>
                    <a:noFill/>
                    <a:ln w="9525">
                      <a:noFill/>
                      <a:miter lim="800000"/>
                      <a:headEnd/>
                      <a:tailEnd/>
                    </a:ln>
                  </pic:spPr>
                </pic:pic>
              </a:graphicData>
            </a:graphic>
          </wp:inline>
        </w:drawing>
      </w: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Jannisary sendiri dibagi manjadi dua kesatuan, yaitu: infantri dan kavaleri.Selain Janisari, Turki Utsmaniyah juga masih mempunyai kesatuan elite lainnya, yaitu: Tentara Ghulam, Cavalary Sipahi, dan tentunya pasukan Onta.</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Selama beberapa abad Janisari bertahan sebagai pasukan elit pengawal Sultan. Karena statusnya itu Janisari, baik secara jumlah dan status berkembang semakin besar. Sekitar abad 19 Janisari dibubarkan oleh Sultan Mahmud II pada tahun 1826 karena terjadinya insiden Auspicious, dimana laskar Janisari mencoba melakukan kudeta terhadap kekaisaran Turki Ottoman. </w:t>
      </w:r>
      <w:r w:rsidRPr="00804819">
        <w:rPr>
          <w:rFonts w:ascii="Times New Roman" w:eastAsia="Times New Roman" w:hAnsi="Times New Roman" w:cs="Times New Roman"/>
          <w:sz w:val="24"/>
          <w:szCs w:val="24"/>
        </w:rPr>
        <w:br/>
        <w:t>(Sumber : "militerislam.blogspot.com")</w:t>
      </w:r>
    </w:p>
    <w:p w:rsidR="00804819" w:rsidRPr="00804819" w:rsidRDefault="00804819" w:rsidP="00804819">
      <w:pPr>
        <w:spacing w:after="0" w:line="240" w:lineRule="auto"/>
        <w:jc w:val="both"/>
        <w:rPr>
          <w:rFonts w:ascii="Times New Roman" w:eastAsia="Times New Roman" w:hAnsi="Times New Roman" w:cs="Times New Roman"/>
          <w:sz w:val="24"/>
          <w:szCs w:val="24"/>
        </w:rPr>
      </w:pPr>
    </w:p>
    <w:p w:rsidR="00804819" w:rsidRPr="00804819" w:rsidRDefault="00804819" w:rsidP="00804819">
      <w:pPr>
        <w:spacing w:after="24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36"/>
          <w:szCs w:val="36"/>
        </w:rPr>
        <w:t>3. HIZBULLAH  </w:t>
      </w:r>
    </w:p>
    <w:tbl>
      <w:tblPr>
        <w:tblW w:w="0" w:type="auto"/>
        <w:jc w:val="center"/>
        <w:tblCellSpacing w:w="0" w:type="dxa"/>
        <w:tblCellMar>
          <w:left w:w="0" w:type="dxa"/>
          <w:right w:w="0" w:type="dxa"/>
        </w:tblCellMar>
        <w:tblLook w:val="04A0"/>
      </w:tblPr>
      <w:tblGrid>
        <w:gridCol w:w="4830"/>
      </w:tblGrid>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048000" cy="1895475"/>
                  <wp:effectExtent l="19050" t="0" r="0" b="0"/>
                  <wp:docPr id="8" name="Picture 8" descr="pasukan militer islam yang hebat dan paling disegani">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sukan militer islam yang hebat dan paling disegani">
                            <a:hlinkClick r:id="rId18"/>
                          </pic:cNvPr>
                          <pic:cNvPicPr>
                            <a:picLocks noChangeAspect="1" noChangeArrowheads="1"/>
                          </pic:cNvPicPr>
                        </pic:nvPicPr>
                        <pic:blipFill>
                          <a:blip r:embed="rId19"/>
                          <a:srcRect/>
                          <a:stretch>
                            <a:fillRect/>
                          </a:stretch>
                        </pic:blipFill>
                        <pic:spPr bwMode="auto">
                          <a:xfrm>
                            <a:off x="0" y="0"/>
                            <a:ext cx="3048000" cy="1895475"/>
                          </a:xfrm>
                          <a:prstGeom prst="rect">
                            <a:avLst/>
                          </a:prstGeom>
                          <a:noFill/>
                          <a:ln w="9525">
                            <a:noFill/>
                            <a:miter lim="800000"/>
                            <a:headEnd/>
                            <a:tailEnd/>
                          </a:ln>
                        </pic:spPr>
                      </pic:pic>
                    </a:graphicData>
                  </a:graphic>
                </wp:inline>
              </w:drawing>
            </w:r>
          </w:p>
        </w:tc>
      </w:tr>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HIZBULLAH  </w:t>
            </w:r>
          </w:p>
        </w:tc>
      </w:tr>
    </w:tbl>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b/>
          <w:bCs/>
          <w:sz w:val="24"/>
          <w:szCs w:val="24"/>
        </w:rPr>
        <w:t> </w:t>
      </w:r>
      <w:r w:rsidRPr="00804819">
        <w:rPr>
          <w:rFonts w:ascii="Times New Roman" w:eastAsia="Times New Roman" w:hAnsi="Times New Roman" w:cs="Times New Roman"/>
          <w:sz w:val="24"/>
          <w:szCs w:val="24"/>
        </w:rPr>
        <w:t>Hizbullah (Bahasa Arab: ‮حزب الله‬, "Partai Tuhan") adalah kelompok Islam Lebanon yang terdiri dari sayap militer dan sipil. Kelompok ini didirikan pada tahun 1982 untuk memerangi pendudukan Israel di selatan Lebanon. Bersama Gerakan Amal, Hizbullah adalah partai politik utama yang mewakili komunitas Syiah, kelompok terbesar di Lebanon. Hizbullah dipimpin oleh Hassan Nasrallah. </w:t>
      </w:r>
    </w:p>
    <w:p w:rsidR="00804819" w:rsidRPr="00804819" w:rsidRDefault="00804819" w:rsidP="00804819">
      <w:pPr>
        <w:spacing w:after="0" w:line="240" w:lineRule="auto"/>
        <w:jc w:val="both"/>
        <w:rPr>
          <w:rFonts w:ascii="Times New Roman" w:eastAsia="Times New Roman" w:hAnsi="Times New Roman" w:cs="Times New Roman"/>
          <w:sz w:val="24"/>
          <w:szCs w:val="24"/>
        </w:rPr>
      </w:pPr>
    </w:p>
    <w:tbl>
      <w:tblPr>
        <w:tblW w:w="0" w:type="auto"/>
        <w:jc w:val="center"/>
        <w:tblCellSpacing w:w="0" w:type="dxa"/>
        <w:tblCellMar>
          <w:left w:w="0" w:type="dxa"/>
          <w:right w:w="0" w:type="dxa"/>
        </w:tblCellMar>
        <w:tblLook w:val="04A0"/>
      </w:tblPr>
      <w:tblGrid>
        <w:gridCol w:w="4830"/>
      </w:tblGrid>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2419350"/>
                  <wp:effectExtent l="19050" t="0" r="0" b="0"/>
                  <wp:docPr id="9" name="Picture 9" descr="pasukan militer islam yang hebat dan paling disegani">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sukan militer islam yang hebat dan paling disegani">
                            <a:hlinkClick r:id="rId20"/>
                          </pic:cNvPr>
                          <pic:cNvPicPr>
                            <a:picLocks noChangeAspect="1" noChangeArrowheads="1"/>
                          </pic:cNvPicPr>
                        </pic:nvPicPr>
                        <pic:blipFill>
                          <a:blip r:embed="rId21"/>
                          <a:srcRect/>
                          <a:stretch>
                            <a:fillRect/>
                          </a:stretch>
                        </pic:blipFill>
                        <pic:spPr bwMode="auto">
                          <a:xfrm>
                            <a:off x="0" y="0"/>
                            <a:ext cx="3048000" cy="2419350"/>
                          </a:xfrm>
                          <a:prstGeom prst="rect">
                            <a:avLst/>
                          </a:prstGeom>
                          <a:noFill/>
                          <a:ln w="9525">
                            <a:noFill/>
                            <a:miter lim="800000"/>
                            <a:headEnd/>
                            <a:tailEnd/>
                          </a:ln>
                        </pic:spPr>
                      </pic:pic>
                    </a:graphicData>
                  </a:graphic>
                </wp:inline>
              </w:drawing>
            </w:r>
          </w:p>
        </w:tc>
      </w:tr>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HIZBULLAH  </w:t>
            </w:r>
          </w:p>
        </w:tc>
      </w:tr>
    </w:tbl>
    <w:p w:rsidR="00804819" w:rsidRPr="00804819" w:rsidRDefault="00804819" w:rsidP="00804819">
      <w:pPr>
        <w:spacing w:after="0" w:line="240" w:lineRule="auto"/>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Menurut data terakhir kekuatan Hizbullah mencapai 5.000 sampai dengan 10.000 pasukan. Pasukan inti terdiri dari 300-400 pasukan, tetapi ketika konflik berkecamuk, jumlahnya dapat segera meningkat secara signifikan mencapai ribuan pasukan. Hal ini disebabkan oleh banyaknya simpatisan Hizbullah yang juga sudah terlatih secara militer yang berasal dari berbagai kalangan, baik itu pedagang, pendidik, pegawai swasta maupun profesional seperti dokter, pengacara, dan berbagai latar belakang profesi lainnya. </w:t>
      </w:r>
    </w:p>
    <w:p w:rsidR="00804819" w:rsidRPr="00804819" w:rsidRDefault="00804819" w:rsidP="00804819">
      <w:pPr>
        <w:spacing w:after="0" w:line="240" w:lineRule="auto"/>
        <w:jc w:val="both"/>
        <w:rPr>
          <w:rFonts w:ascii="Times New Roman" w:eastAsia="Times New Roman" w:hAnsi="Times New Roman" w:cs="Times New Roman"/>
          <w:sz w:val="24"/>
          <w:szCs w:val="24"/>
        </w:rPr>
      </w:pPr>
    </w:p>
    <w:tbl>
      <w:tblPr>
        <w:tblW w:w="0" w:type="auto"/>
        <w:jc w:val="center"/>
        <w:tblCellSpacing w:w="0" w:type="dxa"/>
        <w:tblCellMar>
          <w:left w:w="0" w:type="dxa"/>
          <w:right w:w="0" w:type="dxa"/>
        </w:tblCellMar>
        <w:tblLook w:val="04A0"/>
      </w:tblPr>
      <w:tblGrid>
        <w:gridCol w:w="4830"/>
      </w:tblGrid>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048000" cy="2190750"/>
                  <wp:effectExtent l="19050" t="0" r="0" b="0"/>
                  <wp:docPr id="10" name="Picture 10" descr="pasukan militer islam yang hebat dan paling disegani">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sukan militer islam yang hebat dan paling disegani">
                            <a:hlinkClick r:id="rId22"/>
                          </pic:cNvPr>
                          <pic:cNvPicPr>
                            <a:picLocks noChangeAspect="1" noChangeArrowheads="1"/>
                          </pic:cNvPicPr>
                        </pic:nvPicPr>
                        <pic:blipFill>
                          <a:blip r:embed="rId23"/>
                          <a:srcRect/>
                          <a:stretch>
                            <a:fillRect/>
                          </a:stretch>
                        </pic:blipFill>
                        <pic:spPr bwMode="auto">
                          <a:xfrm>
                            <a:off x="0" y="0"/>
                            <a:ext cx="3048000" cy="2190750"/>
                          </a:xfrm>
                          <a:prstGeom prst="rect">
                            <a:avLst/>
                          </a:prstGeom>
                          <a:noFill/>
                          <a:ln w="9525">
                            <a:noFill/>
                            <a:miter lim="800000"/>
                            <a:headEnd/>
                            <a:tailEnd/>
                          </a:ln>
                        </pic:spPr>
                      </pic:pic>
                    </a:graphicData>
                  </a:graphic>
                </wp:inline>
              </w:drawing>
            </w:r>
          </w:p>
        </w:tc>
      </w:tr>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HIZBULLAH  </w:t>
            </w:r>
          </w:p>
        </w:tc>
      </w:tr>
    </w:tbl>
    <w:p w:rsidR="00804819" w:rsidRPr="00804819" w:rsidRDefault="00804819" w:rsidP="00804819">
      <w:pPr>
        <w:spacing w:after="0" w:line="240" w:lineRule="auto"/>
        <w:rPr>
          <w:rFonts w:ascii="Times New Roman" w:eastAsia="Times New Roman" w:hAnsi="Times New Roman" w:cs="Times New Roman"/>
          <w:vanish/>
          <w:sz w:val="24"/>
          <w:szCs w:val="24"/>
        </w:rPr>
      </w:pPr>
    </w:p>
    <w:tbl>
      <w:tblPr>
        <w:tblW w:w="0" w:type="auto"/>
        <w:jc w:val="center"/>
        <w:tblCellSpacing w:w="0" w:type="dxa"/>
        <w:tblCellMar>
          <w:left w:w="0" w:type="dxa"/>
          <w:right w:w="0" w:type="dxa"/>
        </w:tblCellMar>
        <w:tblLook w:val="04A0"/>
      </w:tblPr>
      <w:tblGrid>
        <w:gridCol w:w="3420"/>
      </w:tblGrid>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152650" cy="3048000"/>
                  <wp:effectExtent l="19050" t="0" r="0" b="0"/>
                  <wp:docPr id="11" name="Picture 11" descr="pasukan militer islam yang hebat dan paling disegani">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sukan militer islam yang hebat dan paling disegani">
                            <a:hlinkClick r:id="rId24"/>
                          </pic:cNvPr>
                          <pic:cNvPicPr>
                            <a:picLocks noChangeAspect="1" noChangeArrowheads="1"/>
                          </pic:cNvPicPr>
                        </pic:nvPicPr>
                        <pic:blipFill>
                          <a:blip r:embed="rId25"/>
                          <a:srcRect/>
                          <a:stretch>
                            <a:fillRect/>
                          </a:stretch>
                        </pic:blipFill>
                        <pic:spPr bwMode="auto">
                          <a:xfrm>
                            <a:off x="0" y="0"/>
                            <a:ext cx="2152650" cy="3048000"/>
                          </a:xfrm>
                          <a:prstGeom prst="rect">
                            <a:avLst/>
                          </a:prstGeom>
                          <a:noFill/>
                          <a:ln w="9525">
                            <a:noFill/>
                            <a:miter lim="800000"/>
                            <a:headEnd/>
                            <a:tailEnd/>
                          </a:ln>
                        </pic:spPr>
                      </pic:pic>
                    </a:graphicData>
                  </a:graphic>
                </wp:inline>
              </w:drawing>
            </w:r>
          </w:p>
        </w:tc>
      </w:tr>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 xml:space="preserve">HIZBULLAH  </w:t>
            </w:r>
          </w:p>
        </w:tc>
      </w:tr>
    </w:tbl>
    <w:p w:rsidR="00804819" w:rsidRPr="00804819" w:rsidRDefault="00804819" w:rsidP="00804819">
      <w:pPr>
        <w:spacing w:after="240" w:line="240" w:lineRule="auto"/>
        <w:rPr>
          <w:rFonts w:ascii="Times New Roman" w:eastAsia="Times New Roman" w:hAnsi="Times New Roman" w:cs="Times New Roman"/>
          <w:sz w:val="24"/>
          <w:szCs w:val="24"/>
        </w:rPr>
      </w:pP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t>Saat ini, Hizbullah mempunyai senjata andalan yaitu Roket Katyusha buatan Rusia untuk menghadapi kekuatan Israel di selatan wilayah Libanon. Kehebatan roket ini sudah terbukti ketika berhasil merontokkan ratusan MBT Israel yang sangat terkenal yaitu Merkava.</w:t>
      </w:r>
    </w:p>
    <w:p w:rsidR="00804819" w:rsidRPr="00804819" w:rsidRDefault="00804819" w:rsidP="00804819">
      <w:pPr>
        <w:spacing w:after="24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36"/>
          <w:szCs w:val="36"/>
        </w:rPr>
        <w:t xml:space="preserve">4. Mameluk </w:t>
      </w:r>
    </w:p>
    <w:tbl>
      <w:tblPr>
        <w:tblW w:w="0" w:type="auto"/>
        <w:jc w:val="center"/>
        <w:tblCellSpacing w:w="0" w:type="dxa"/>
        <w:tblCellMar>
          <w:left w:w="0" w:type="dxa"/>
          <w:right w:w="0" w:type="dxa"/>
        </w:tblCellMar>
        <w:tblLook w:val="04A0"/>
      </w:tblPr>
      <w:tblGrid>
        <w:gridCol w:w="4920"/>
      </w:tblGrid>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95625" cy="3810000"/>
                  <wp:effectExtent l="19050" t="0" r="9525" b="0"/>
                  <wp:docPr id="12" name="Picture 12" descr="pasukan militer islam yang hebat dan paling diseg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sukan militer islam yang hebat dan paling disegani"/>
                          <pic:cNvPicPr>
                            <a:picLocks noChangeAspect="1" noChangeArrowheads="1"/>
                          </pic:cNvPicPr>
                        </pic:nvPicPr>
                        <pic:blipFill>
                          <a:blip r:embed="rId26"/>
                          <a:srcRect/>
                          <a:stretch>
                            <a:fillRect/>
                          </a:stretch>
                        </pic:blipFill>
                        <pic:spPr bwMode="auto">
                          <a:xfrm>
                            <a:off x="0" y="0"/>
                            <a:ext cx="3095625" cy="3810000"/>
                          </a:xfrm>
                          <a:prstGeom prst="rect">
                            <a:avLst/>
                          </a:prstGeom>
                          <a:noFill/>
                          <a:ln w="9525">
                            <a:noFill/>
                            <a:miter lim="800000"/>
                            <a:headEnd/>
                            <a:tailEnd/>
                          </a:ln>
                        </pic:spPr>
                      </pic:pic>
                    </a:graphicData>
                  </a:graphic>
                </wp:inline>
              </w:drawing>
            </w:r>
          </w:p>
        </w:tc>
      </w:tr>
      <w:tr w:rsidR="00804819" w:rsidRPr="00804819" w:rsidTr="00804819">
        <w:trPr>
          <w:tblCellSpacing w:w="0" w:type="dxa"/>
          <w:jc w:val="center"/>
        </w:trPr>
        <w:tc>
          <w:tcPr>
            <w:tcW w:w="0" w:type="auto"/>
            <w:vAlign w:val="center"/>
            <w:hideMark/>
          </w:tcPr>
          <w:p w:rsidR="00804819" w:rsidRPr="00804819" w:rsidRDefault="00804819" w:rsidP="00804819">
            <w:pPr>
              <w:spacing w:after="0" w:line="240" w:lineRule="auto"/>
              <w:jc w:val="center"/>
              <w:rPr>
                <w:rFonts w:ascii="Times New Roman" w:eastAsia="Times New Roman" w:hAnsi="Times New Roman" w:cs="Times New Roman"/>
                <w:sz w:val="24"/>
                <w:szCs w:val="24"/>
              </w:rPr>
            </w:pPr>
            <w:r w:rsidRPr="00804819">
              <w:rPr>
                <w:rFonts w:ascii="Times New Roman" w:eastAsia="Times New Roman" w:hAnsi="Times New Roman" w:cs="Times New Roman"/>
                <w:sz w:val="20"/>
                <w:szCs w:val="20"/>
              </w:rPr>
              <w:t>Mameluk</w:t>
            </w:r>
          </w:p>
        </w:tc>
      </w:tr>
    </w:tbl>
    <w:p w:rsidR="00804819" w:rsidRPr="00804819" w:rsidRDefault="00804819" w:rsidP="00804819">
      <w:pPr>
        <w:spacing w:after="0" w:line="240" w:lineRule="auto"/>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t xml:space="preserve">Mamluk atau Mameluk (Bahasa Arab:مملوك, mamlūk (tunggal), مماليك, mamālīk (jamak)) adalah tentara  budak yang telah memeluk Islam dan berdinas untuk khalifah Islam dan Kesultanan Ayyubi pada Abad Pertengahan. Mereka akhirnya menjadi tentara yang paling berkuasa dan juga pernah mendirikan Kesultanan Mamluk di Mesir. </w:t>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24"/>
          <w:szCs w:val="24"/>
        </w:rPr>
        <w:t xml:space="preserve">Selayang pandang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lastRenderedPageBreak/>
        <w:br/>
      </w:r>
      <w:r>
        <w:rPr>
          <w:rFonts w:ascii="Times New Roman" w:eastAsia="Times New Roman" w:hAnsi="Times New Roman" w:cs="Times New Roman"/>
          <w:noProof/>
          <w:color w:val="0000FF"/>
          <w:sz w:val="24"/>
          <w:szCs w:val="24"/>
        </w:rPr>
        <w:drawing>
          <wp:inline distT="0" distB="0" distL="0" distR="0">
            <wp:extent cx="2714625" cy="3810000"/>
            <wp:effectExtent l="19050" t="0" r="9525" b="0"/>
            <wp:docPr id="13" name="Picture 13" descr="http://2.bp.blogspot.com/-ZRR4yv4pX7I/Tt2ErlljgxI/AAAAAAAAVPE/4Z3a2yN-oPo/s400/mameluk_mamluk00.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2.bp.blogspot.com/-ZRR4yv4pX7I/Tt2ErlljgxI/AAAAAAAAVPE/4Z3a2yN-oPo/s400/mameluk_mamluk00.jpg">
                      <a:hlinkClick r:id="rId27"/>
                    </pic:cNvPr>
                    <pic:cNvPicPr>
                      <a:picLocks noChangeAspect="1" noChangeArrowheads="1"/>
                    </pic:cNvPicPr>
                  </pic:nvPicPr>
                  <pic:blipFill>
                    <a:blip r:embed="rId28"/>
                    <a:srcRect/>
                    <a:stretch>
                      <a:fillRect/>
                    </a:stretch>
                  </pic:blipFill>
                  <pic:spPr bwMode="auto">
                    <a:xfrm>
                      <a:off x="0" y="0"/>
                      <a:ext cx="2714625" cy="3810000"/>
                    </a:xfrm>
                    <a:prstGeom prst="rect">
                      <a:avLst/>
                    </a:prstGeom>
                    <a:noFill/>
                    <a:ln w="9525">
                      <a:noFill/>
                      <a:miter lim="800000"/>
                      <a:headEnd/>
                      <a:tailEnd/>
                    </a:ln>
                  </pic:spPr>
                </pic:pic>
              </a:graphicData>
            </a:graphic>
          </wp:inline>
        </w:drawing>
      </w:r>
    </w:p>
    <w:p w:rsidR="00804819" w:rsidRPr="00804819" w:rsidRDefault="00804819" w:rsidP="00804819">
      <w:pPr>
        <w:spacing w:after="0" w:line="240" w:lineRule="auto"/>
        <w:jc w:val="both"/>
        <w:rPr>
          <w:rFonts w:ascii="Times New Roman" w:eastAsia="Times New Roman" w:hAnsi="Times New Roman" w:cs="Times New Roman"/>
          <w:sz w:val="24"/>
          <w:szCs w:val="24"/>
        </w:rPr>
      </w:pPr>
      <w:r w:rsidRPr="00804819">
        <w:rPr>
          <w:rFonts w:ascii="Times New Roman" w:eastAsia="Times New Roman" w:hAnsi="Times New Roman" w:cs="Times New Roman"/>
          <w:sz w:val="24"/>
          <w:szCs w:val="24"/>
        </w:rPr>
        <w:br/>
        <w:t>Pasukan Mamluk pertama dikerahkan pada zaman Abbasiyyah pada abad ke-9. Bani Abbasiyyah merekrut tentara-tentara ini dari kawasan Kaukasus dan Laut Hitam dan mereka ini pada mulanya bukanlah orang Islam. Dari Laut Hitam direkrut bangsa Turki dan kebanyakan dari suku Kipchak.</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Keistimewaan tentara Mamluk ini ialah mereka tidak mempunyai hubungan dengan golongan bangsawan atau pemerintah lain. Tentera-tentera Islam selalu setia kepada syekh, suku dan juga bangsawan mereka. Jika terdapat penentangan tentara Islam ini, cukup sulit bagi khalifah untuk menanganinya tanpa bantahan dari golongan bangsawan. Tentaa budak juga golongan asing dan merupakan lapisan yang terendah dalam masyarakat. Sehingga mereka tidak akan menentang khalifah dan mudah dijatuhkan hukuman jika menimbulkan masalah. Oleh karena itu, tentara Mamluk adalah aset terpenting dalam militer.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24"/>
          <w:szCs w:val="24"/>
        </w:rPr>
        <w:t xml:space="preserve">Organisasi Mameluk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lastRenderedPageBreak/>
        <w:drawing>
          <wp:inline distT="0" distB="0" distL="0" distR="0">
            <wp:extent cx="2867025" cy="3810000"/>
            <wp:effectExtent l="19050" t="0" r="9525" b="0"/>
            <wp:docPr id="14" name="Picture 14" descr="http://2.bp.blogspot.com/-97HjMhlceTs/Tt2Eusoqd-I/AAAAAAAAVPc/x5Uj6Q1kqhc/s400/mameluk_mamluk03.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97HjMhlceTs/Tt2Eusoqd-I/AAAAAAAAVPc/x5Uj6Q1kqhc/s400/mameluk_mamluk03.jpg">
                      <a:hlinkClick r:id="rId29"/>
                    </pic:cNvPr>
                    <pic:cNvPicPr>
                      <a:picLocks noChangeAspect="1" noChangeArrowheads="1"/>
                    </pic:cNvPicPr>
                  </pic:nvPicPr>
                  <pic:blipFill>
                    <a:blip r:embed="rId30"/>
                    <a:srcRect/>
                    <a:stretch>
                      <a:fillRect/>
                    </a:stretch>
                  </pic:blipFill>
                  <pic:spPr bwMode="auto">
                    <a:xfrm>
                      <a:off x="0" y="0"/>
                      <a:ext cx="2867025" cy="3810000"/>
                    </a:xfrm>
                    <a:prstGeom prst="rect">
                      <a:avLst/>
                    </a:prstGeom>
                    <a:noFill/>
                    <a:ln w="9525">
                      <a:noFill/>
                      <a:miter lim="800000"/>
                      <a:headEnd/>
                      <a:tailEnd/>
                    </a:ln>
                  </pic:spPr>
                </pic:pic>
              </a:graphicData>
            </a:graphic>
          </wp:inline>
        </w:drawing>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Setelah memeluk Islam, seorang Mamluk akan dilatih sebagai tentara berkuda. Mereka harus mematuhi Furisiyyah, sebuah aturan perilaku yang memasukkan nilai-nilai seperti keberanian dan kemurahan hati dan juga doktrin mengenai taktik perang berkuda, kemahiran menunggang kuda, kemahiran memanah dan juga kemahiran merawat luka dan cedera.</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Tentara Mamluk ini hidup di dalam komunitas mereka sendiri saja. Masa lapang mereka diisi dengan permainan seperti memanah dan juga persembahan kemahiran bertempur. Latihan yang intensif dan ketat untuk anggota-anggota baru Mamluk juga akan memastikan bahawa kebudayaan Mamluk ini abadi.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Setelah tamat latihan, tentara Mamluk ini dimerdekakan tetapi mereka harus setia kepada khalifah atau sultan. Mereka mendapat perintah terus dari khalifah atau sultan. Tentara Mamluk selalu dikerahkan untuk menyelesaikan perselisihan antara suku setempat. Pemerintah setempat seperti amir juga mempunyai pasukan Mamluk sendiri tetapi lebih kecil dibandingkan pasukan Mamluk Khalifah atau Sultan.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Pada mulanya, status tentara Mamluk ini tidak boleh diwariskan dan anak lelaki tentara Mamluk dilarang mengikuti jejak langkah ayahnya. Di sebagian kawasan seperti Mesir, tentara Mamluk mulai menjalin hubungan dengan pemerintah setempat dan akhirnya mendapat pengaruh yang luas.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b/>
          <w:bCs/>
          <w:sz w:val="24"/>
          <w:szCs w:val="24"/>
        </w:rPr>
        <w:t xml:space="preserve">Kemajuan di bidang Ilmu kemiliteran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Pada era Dinasti Al-Mamluk produksi buku mengenai ilmu militer itu berkembang pesat. </w:t>
      </w:r>
      <w:r w:rsidRPr="00804819">
        <w:rPr>
          <w:rFonts w:ascii="Times New Roman" w:eastAsia="Times New Roman" w:hAnsi="Times New Roman" w:cs="Times New Roman"/>
          <w:sz w:val="24"/>
          <w:szCs w:val="24"/>
        </w:rPr>
        <w:lastRenderedPageBreak/>
        <w:t xml:space="preserve">Sedangkan, pada zaman Shalahuddin, ada buku manual militer karya AT-Thurtusi (570 H/1174 M) yang membahas keberhasilan menaklukan Yerussalem. Semenjak awal Islam memang menaruh perhatian khusus mengenai soal perang. Bahkan Nabi Muhammad Shallallahu 'Alaihi Wasallam pernah meminta agar para anak lelaki diajari berenang, gulat, dan berkuda. Berbagai kisah peperangan seperti legenda Daud dan Jalut juga dikisahkan dengan apik dalam Al-Qur'an. Bahkan, ada satu surat di Al-Qur'an yang berkisah tentang `heroisme’ kuda-kuda yang berlari kencang dalam kecamuk peperangan.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Demi kuda perang yang berlari kencang dengan terengah-engah. Dan kuda yang mencetuskan api dengan pukulan (kuku kakinya). Dan kuda yang menyerang dengan tiba-tiba di waktu pagi. Maka, ia menerbangkan debu dan menyerbu ke tengah kumpulan musuh.” (Al-‘aAdiyat 1-4).</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Kaum muslim sebenarnya pun sudah menulis berbagai karya mengenai soal perang dan ilmu militer. Berbagai jenis buku mengenai 'jihad' dan pengenalan terhadap seluk beluk kuda, panahan, dan taktik militer. Salah satu buku yang terkenal dan kemudian diterjemahkan ke dalam bahasa Inggris The Catologue yang merupakan karya Ibnu Al-Nadim (wafat antara 380H-338 H/990-998 M).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Dalam karya itu, Al-Nadim menulis berbagai kategori mengenai cara menunggang kuda, menggunakan senjata, tentang menyusun pasukan, tentang berperang, dan menggunakan alat-alat persenjataan yang saat itu telah dipakai oleh semua bangsa. Karya semacam ini pun kemudian banyak muncul dan disusun pada masa Khalifah Abbasiyah, misalnya oleh Khalifah al-Manshur dan al-Ma’mun. Bahkan, pada periode kekuasaan Daulah Al-Mamluk produksi buku mengenai ilmu militer itu berkembang sangat pesat. Minat para penulis semakin terpacu dengan keinginan mereka untuk mempersembahkan sebuah karya kepada kepada para sultan yang menjadi penguasa saat itu. Pembahasan sering dibahas adalah mengenai seluk beluk yang berkaitan dengan serangan bangsa Mongol.</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lastRenderedPageBreak/>
        <w:drawing>
          <wp:inline distT="0" distB="0" distL="0" distR="0">
            <wp:extent cx="2857500" cy="3810000"/>
            <wp:effectExtent l="19050" t="0" r="0" b="0"/>
            <wp:docPr id="15" name="Picture 15" descr="http://1.bp.blogspot.com/-b-xt78ZWBS4/Tt2EsWpD9RI/AAAAAAAAVPM/qwa0aYEYJ4A/s400/mameluk_mamluk01.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bp.blogspot.com/-b-xt78ZWBS4/Tt2EsWpD9RI/AAAAAAAAVPM/qwa0aYEYJ4A/s400/mameluk_mamluk01.jpg">
                      <a:hlinkClick r:id="rId31"/>
                    </pic:cNvPr>
                    <pic:cNvPicPr>
                      <a:picLocks noChangeAspect="1" noChangeArrowheads="1"/>
                    </pic:cNvPicPr>
                  </pic:nvPicPr>
                  <pic:blipFill>
                    <a:blip r:embed="rId32"/>
                    <a:srcRect/>
                    <a:stretch>
                      <a:fillRect/>
                    </a:stretch>
                  </pic:blipFill>
                  <pic:spPr bwMode="auto">
                    <a:xfrm>
                      <a:off x="0" y="0"/>
                      <a:ext cx="2857500" cy="3810000"/>
                    </a:xfrm>
                    <a:prstGeom prst="rect">
                      <a:avLst/>
                    </a:prstGeom>
                    <a:noFill/>
                    <a:ln w="9525">
                      <a:noFill/>
                      <a:miter lim="800000"/>
                      <a:headEnd/>
                      <a:tailEnd/>
                    </a:ln>
                  </pic:spPr>
                </pic:pic>
              </a:graphicData>
            </a:graphic>
          </wp:inline>
        </w:drawing>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Pada zaman Shalahuddin, ada sebuah buku manual militer yang disusun oleh At-Tharsusi, sekitar tahun 570 H/1174 M. Buku ini membahas mengenai keberhasilan Shalahuddin di dalam memenangkan perang melawan bala tentara salib dan menaklukan Yerussalem. Buku ini ditulis dengan bahasa Arab, meski sang penulisnya orang Armenia. Manual yang ditulisnya selain berisi tentang penggunaan panah, juga membahas mengenai ‘mesin-mesin perang’ saat itu, seperti mangonel (pelempar batu), alat pendobrak, menara-menara pengintai, penempatan pasukan di medan perang, dan cara membuat baju besi. Buku ini semakin berharga karena dilengkapi dengan keterangan praktis bagaimana senjata itu digunakan.</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Buku lain yang membahas mengenai militer adalah karya yang ditulis oleh Ali ibnu Abi Bakar Al Harawi (wafat 611 H/1214 M). Buku ini membahas secara detail mengenai soal taktik perang, organisasi militer, tata cara pengepungan, dan formasi tempur. Kalangan ahli militer di Barat menyebut buku ini sebagai sebuah penelitian yang lengkap tentang pasukan muslim di medan tempur dan dalam pengepungan. Pada lingkungan militer Daulah Mamluk menghasilkan banyak karya tentang militer, khususnya keahlian menunggang kuda atau fu'usiyyah. Dalam buku ini dibahas mengenai bagaimana cara seorang calon satria melatih diri dan kuda untuk berperang, cara menggunakan senjatanya, dan bagaimana mengatur pasukan berkuda atau kavaleri. </w:t>
      </w:r>
      <w:r w:rsidRPr="00804819">
        <w:rPr>
          <w:rFonts w:ascii="Times New Roman" w:eastAsia="Times New Roman" w:hAnsi="Times New Roman" w:cs="Times New Roman"/>
          <w:sz w:val="24"/>
          <w:szCs w:val="24"/>
        </w:rPr>
        <w:br/>
      </w:r>
      <w:r w:rsidRPr="00804819">
        <w:rPr>
          <w:rFonts w:ascii="Times New Roman" w:eastAsia="Times New Roman" w:hAnsi="Times New Roman" w:cs="Times New Roman"/>
          <w:sz w:val="24"/>
          <w:szCs w:val="24"/>
        </w:rPr>
        <w:br/>
        <w:t xml:space="preserve">Contoh buku yang lain adalah karya Al-Aqsara’i (wafat74 H/1348 M) yang diterjemahkan kedalam bahasa Inggris menjadi An End to Questioning and Desiring (Further Knowledge) Concering the Science of Horsemenship. Buku ini lebih komplet karena tidak hanya membahas soal kuda, pasukan, dan senjata, namun juga membahas mengenai doktrin dan pembahasan pembagaian rampasan perang. </w:t>
      </w:r>
    </w:p>
    <w:p w:rsidR="00865D2C" w:rsidRDefault="00865D2C"/>
    <w:sectPr w:rsidR="00865D2C" w:rsidSect="00865D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04819"/>
    <w:rsid w:val="00804819"/>
    <w:rsid w:val="00865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D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4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8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722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SrSEQmMvtMk/TwAeIQ5KUuI/AAAAAAAAAW4/mgcjoAhjf3U/s1600/0mujahidin3.jpg" TargetMode="External"/><Relationship Id="rId13" Type="http://schemas.openxmlformats.org/officeDocument/2006/relationships/image" Target="media/image5.jpeg"/><Relationship Id="rId18" Type="http://schemas.openxmlformats.org/officeDocument/2006/relationships/hyperlink" Target="http://3.bp.blogspot.com/-t8YuzYQrdwg/TwAfXcquY7I/AAAAAAAAAYA/xeuobPtB2JI/s1600/Hezbollah_Flag.jpg" TargetMode="External"/><Relationship Id="rId26"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image" Target="media/image9.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3.bp.blogspot.com/-JmDJmdzwSQU/TwAeka9z0mI/AAAAAAAAAXQ/Ig8LAJTmYHU/s1600/0mujahidin5.jpg"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4.bp.blogspot.com/-PBfjGKKMOyg/TwAfJQ0xUPI/AAAAAAAAAXo/DZy7qYpSIp0/s1600/800px-Turkish_guns_1750-1800.jpg" TargetMode="External"/><Relationship Id="rId20" Type="http://schemas.openxmlformats.org/officeDocument/2006/relationships/hyperlink" Target="http://3.bp.blogspot.com/-kRhbNwCarfM/TwAfhNCsbnI/AAAAAAAAAYM/8OXziiSUUIE/s1600/nashrullah1%25281%2529.jpg" TargetMode="External"/><Relationship Id="rId29" Type="http://schemas.openxmlformats.org/officeDocument/2006/relationships/hyperlink" Target="http://2.bp.blogspot.com/-97HjMhlceTs/Tt2Eusoqd-I/AAAAAAAAVPc/x5Uj6Q1kqhc/s1600/mameluk_mamluk03.jpg" TargetMode="External"/><Relationship Id="rId1" Type="http://schemas.openxmlformats.org/officeDocument/2006/relationships/styles" Target="styles.xml"/><Relationship Id="rId6" Type="http://schemas.openxmlformats.org/officeDocument/2006/relationships/hyperlink" Target="http://2.bp.blogspot.com/-d55o1ArqdAI/TwAd6ub6fAI/AAAAAAAAAWs/QT8LEUPZFlU/s1600/0mujahidin2.jpg" TargetMode="External"/><Relationship Id="rId11" Type="http://schemas.openxmlformats.org/officeDocument/2006/relationships/image" Target="media/image4.jpeg"/><Relationship Id="rId24" Type="http://schemas.openxmlformats.org/officeDocument/2006/relationships/hyperlink" Target="http://1.bp.blogspot.com/-icIqSvCvhq8/TwAfp-EQ45I/AAAAAAAAAYY/0FApHgrX0yU/s1600/hezbollah+rocket.jpg" TargetMode="External"/><Relationship Id="rId32" Type="http://schemas.openxmlformats.org/officeDocument/2006/relationships/image" Target="media/image15.jpeg"/><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image" Target="media/image13.jpeg"/><Relationship Id="rId10" Type="http://schemas.openxmlformats.org/officeDocument/2006/relationships/hyperlink" Target="http://3.bp.blogspot.com/-6nDmQvJgGCA/TwAeVyMO1EI/AAAAAAAAAXE/9g72ynXRNQ0/s1600/0mujahidin4.jpg" TargetMode="External"/><Relationship Id="rId19" Type="http://schemas.openxmlformats.org/officeDocument/2006/relationships/image" Target="media/image8.jpeg"/><Relationship Id="rId31" Type="http://schemas.openxmlformats.org/officeDocument/2006/relationships/hyperlink" Target="http://1.bp.blogspot.com/-b-xt78ZWBS4/Tt2EsWpD9RI/AAAAAAAAVPM/qwa0aYEYJ4A/s1600/mameluk_mamluk01.jpg" TargetMode="External"/><Relationship Id="rId4" Type="http://schemas.openxmlformats.org/officeDocument/2006/relationships/hyperlink" Target="http://3.bp.blogspot.com/-uJsFTMeqVJc/TwAgk800kPI/AAAAAAAAAY8/_0Q9rDU_S0k/s1600/images.jpg" TargetMode="External"/><Relationship Id="rId9" Type="http://schemas.openxmlformats.org/officeDocument/2006/relationships/image" Target="media/image3.jpeg"/><Relationship Id="rId14" Type="http://schemas.openxmlformats.org/officeDocument/2006/relationships/hyperlink" Target="http://2.bp.blogspot.com/-SE93ULnC3rM/TwAe1czG7EI/AAAAAAAAAXc/bnISxW6JTkw/s1600/230px-Welt-Galleria_T085.jpg" TargetMode="External"/><Relationship Id="rId22" Type="http://schemas.openxmlformats.org/officeDocument/2006/relationships/hyperlink" Target="http://3.bp.blogspot.com/-lTcF9fLNrW4/TwAf0fJjg-I/AAAAAAAAAYw/Q_wZFMuJz-s/s1600/30273sdfgdsgdfg.jpg" TargetMode="External"/><Relationship Id="rId27" Type="http://schemas.openxmlformats.org/officeDocument/2006/relationships/hyperlink" Target="http://2.bp.blogspot.com/-ZRR4yv4pX7I/Tt2ErlljgxI/AAAAAAAAVPE/4Z3a2yN-oPo/s1600/mameluk_mamluk00.jpg" TargetMode="External"/><Relationship Id="rId30"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2264</Words>
  <Characters>12908</Characters>
  <Application>Microsoft Office Word</Application>
  <DocSecurity>0</DocSecurity>
  <Lines>107</Lines>
  <Paragraphs>30</Paragraphs>
  <ScaleCrop>false</ScaleCrop>
  <Company/>
  <LinksUpToDate>false</LinksUpToDate>
  <CharactersWithSpaces>15142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2013-10-07T06:45:00Z</dcterms:created>
  <dcterms:modified xsi:type="dcterms:W3CDTF">2013-10-07T06:48:00Z</dcterms:modified>
</cp:coreProperties>
</file>