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53D" w:rsidRPr="00B479C7" w:rsidRDefault="00B479C7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bookmarkStart w:id="0" w:name="_GoBack"/>
      <w:bookmarkEnd w:id="0"/>
      <w:r>
        <w:rPr>
          <w:rFonts w:ascii="Arial" w:hAnsi="Arial" w:cs="Arial"/>
          <w:noProof/>
          <w:snapToGrid/>
          <w:spacing w:val="-3"/>
          <w:lang w:val="id-ID" w:eastAsia="id-ID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-705485</wp:posOffset>
                </wp:positionV>
                <wp:extent cx="3281045" cy="273685"/>
                <wp:effectExtent l="0" t="0" r="14605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104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AB5" w:rsidRPr="007C671D" w:rsidRDefault="007C671D" w:rsidP="007C671D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proofErr w:type="gramStart"/>
                            <w:r>
                              <w:t xml:space="preserve">Draft </w:t>
                            </w:r>
                            <w:r>
                              <w:rPr>
                                <w:lang w:val="id-ID"/>
                              </w:rPr>
                              <w:t>10</w:t>
                            </w:r>
                            <w:r>
                              <w:t>.</w:t>
                            </w:r>
                            <w:proofErr w:type="gramEnd"/>
                            <w:r>
                              <w:t xml:space="preserve"> Tanggal </w:t>
                            </w:r>
                            <w:r>
                              <w:rPr>
                                <w:lang w:val="id-ID"/>
                              </w:rPr>
                              <w:t>9</w:t>
                            </w:r>
                            <w:r w:rsidR="003F3AB5">
                              <w:t xml:space="preserve"> Desember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0.95pt;margin-top:-55.55pt;width:258.35pt;height:21.5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">
                <v:textbox style="mso-fit-shape-to-text:t">
                  <w:txbxContent>
                    <w:p w:rsidR="003F3AB5" w:rsidRPr="007C671D" w:rsidRDefault="007C671D" w:rsidP="007C671D">
                      <w:pPr>
                        <w:jc w:val="center"/>
                        <w:rPr>
                          <w:lang w:val="id-ID"/>
                        </w:rPr>
                      </w:pPr>
                      <w:proofErr w:type="gramStart"/>
                      <w:r>
                        <w:t xml:space="preserve">Draft </w:t>
                      </w:r>
                      <w:r>
                        <w:rPr>
                          <w:lang w:val="id-ID"/>
                        </w:rPr>
                        <w:t>10</w:t>
                      </w:r>
                      <w:r>
                        <w:t>.</w:t>
                      </w:r>
                      <w:proofErr w:type="gramEnd"/>
                      <w:r>
                        <w:t xml:space="preserve"> Tanggal </w:t>
                      </w:r>
                      <w:r>
                        <w:rPr>
                          <w:lang w:val="id-ID"/>
                        </w:rPr>
                        <w:t>9</w:t>
                      </w:r>
                      <w:r w:rsidR="003F3AB5">
                        <w:t xml:space="preserve"> Desember 2013</w:t>
                      </w:r>
                    </w:p>
                  </w:txbxContent>
                </v:textbox>
              </v:shape>
            </w:pict>
          </mc:Fallback>
        </mc:AlternateContent>
      </w:r>
    </w:p>
    <w:p w:rsidR="0017053D" w:rsidRPr="00B479C7" w:rsidRDefault="00777168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Rancangan</w:t>
      </w:r>
    </w:p>
    <w:p w:rsidR="00AB0EF9" w:rsidRPr="00B479C7" w:rsidRDefault="00AB0EF9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 xml:space="preserve">PERATURAN BERSAMA MENTERI KESEHATAN, </w:t>
      </w:r>
      <w:r w:rsidR="00DC6FDF" w:rsidRPr="00B479C7">
        <w:rPr>
          <w:rFonts w:ascii="Arial" w:hAnsi="Arial" w:cs="Arial"/>
          <w:spacing w:val="-3"/>
        </w:rPr>
        <w:t xml:space="preserve">MENTERI DALAM NEGERI, </w:t>
      </w:r>
      <w:r w:rsidR="005C2A43" w:rsidRPr="00B479C7">
        <w:rPr>
          <w:rFonts w:ascii="Arial" w:hAnsi="Arial" w:cs="Arial"/>
          <w:spacing w:val="-3"/>
          <w:lang w:val="id-ID"/>
        </w:rPr>
        <w:t xml:space="preserve">DAN </w:t>
      </w:r>
      <w:r w:rsidRPr="00B479C7">
        <w:rPr>
          <w:rFonts w:ascii="Arial" w:hAnsi="Arial" w:cs="Arial"/>
          <w:spacing w:val="-3"/>
        </w:rPr>
        <w:t>MENTERI PENDAYAGUNAAN APARATUR NEGARA DAN REFORMASI BIROKRASI</w:t>
      </w:r>
    </w:p>
    <w:p w:rsidR="00AB0EF9" w:rsidRPr="00B479C7" w:rsidRDefault="00AB0EF9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proofErr w:type="gramStart"/>
      <w:r w:rsidRPr="00B479C7">
        <w:rPr>
          <w:rFonts w:ascii="Arial" w:hAnsi="Arial" w:cs="Arial"/>
          <w:spacing w:val="-3"/>
        </w:rPr>
        <w:t xml:space="preserve">NOMOR </w:t>
      </w:r>
      <w:r w:rsidR="00777168" w:rsidRPr="00B479C7">
        <w:rPr>
          <w:rFonts w:ascii="Arial" w:hAnsi="Arial" w:cs="Arial"/>
          <w:spacing w:val="-3"/>
        </w:rPr>
        <w:t>............................</w:t>
      </w:r>
      <w:proofErr w:type="gramEnd"/>
    </w:p>
    <w:p w:rsidR="00AB0EF9" w:rsidRPr="00B479C7" w:rsidRDefault="00AB0EF9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proofErr w:type="gramStart"/>
      <w:r w:rsidRPr="00B479C7">
        <w:rPr>
          <w:rFonts w:ascii="Arial" w:hAnsi="Arial" w:cs="Arial"/>
          <w:spacing w:val="-3"/>
        </w:rPr>
        <w:t xml:space="preserve">NOMOR </w:t>
      </w:r>
      <w:r w:rsidR="00777168" w:rsidRPr="00B479C7">
        <w:rPr>
          <w:rFonts w:ascii="Arial" w:hAnsi="Arial" w:cs="Arial"/>
          <w:spacing w:val="-3"/>
        </w:rPr>
        <w:t>............................</w:t>
      </w:r>
      <w:proofErr w:type="gramEnd"/>
    </w:p>
    <w:p w:rsidR="00AB0EF9" w:rsidRPr="00B479C7" w:rsidRDefault="00AB0EF9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proofErr w:type="gramStart"/>
      <w:r w:rsidRPr="00B479C7">
        <w:rPr>
          <w:rFonts w:ascii="Arial" w:hAnsi="Arial" w:cs="Arial"/>
          <w:spacing w:val="-3"/>
        </w:rPr>
        <w:t>NOMOR</w:t>
      </w:r>
      <w:r w:rsidR="00777168" w:rsidRPr="00B479C7">
        <w:rPr>
          <w:rFonts w:ascii="Arial" w:hAnsi="Arial" w:cs="Arial"/>
          <w:spacing w:val="-3"/>
        </w:rPr>
        <w:t xml:space="preserve"> ............................</w:t>
      </w:r>
      <w:proofErr w:type="gramEnd"/>
    </w:p>
    <w:p w:rsidR="00AB0EF9" w:rsidRPr="00B479C7" w:rsidRDefault="00AB0EF9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</w:p>
    <w:p w:rsidR="00AB0EF9" w:rsidRPr="00B479C7" w:rsidRDefault="00AB0EF9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TENTANG</w:t>
      </w:r>
    </w:p>
    <w:p w:rsidR="00AB0EF9" w:rsidRPr="00B479C7" w:rsidRDefault="00AB0EF9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</w:p>
    <w:p w:rsidR="00AB0EF9" w:rsidRPr="00B479C7" w:rsidRDefault="0006422D" w:rsidP="005C2A43">
      <w:pPr>
        <w:tabs>
          <w:tab w:val="left" w:pos="-720"/>
        </w:tabs>
        <w:suppressAutoHyphens/>
        <w:jc w:val="center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PERENCANAAN </w:t>
      </w:r>
      <w:r w:rsidR="00847C2C" w:rsidRPr="00B479C7">
        <w:rPr>
          <w:rFonts w:ascii="Arial" w:hAnsi="Arial" w:cs="Arial"/>
          <w:spacing w:val="-3"/>
          <w:lang w:val="id-ID"/>
        </w:rPr>
        <w:t xml:space="preserve">DAN </w:t>
      </w:r>
      <w:r w:rsidR="00AB0EF9" w:rsidRPr="00B479C7">
        <w:rPr>
          <w:rFonts w:ascii="Arial" w:hAnsi="Arial" w:cs="Arial"/>
          <w:spacing w:val="-3"/>
          <w:lang w:val="id-ID"/>
        </w:rPr>
        <w:t>PEMERATAAN</w:t>
      </w:r>
      <w:r w:rsidR="00AB0EF9" w:rsidRPr="00B479C7">
        <w:rPr>
          <w:rFonts w:ascii="Arial" w:hAnsi="Arial" w:cs="Arial"/>
          <w:spacing w:val="-3"/>
        </w:rPr>
        <w:t xml:space="preserve"> TENAGA KESEHATAN</w:t>
      </w:r>
      <w:r w:rsidR="00DC6FDF" w:rsidRPr="00B479C7">
        <w:rPr>
          <w:rFonts w:ascii="Arial" w:hAnsi="Arial" w:cs="Arial"/>
          <w:spacing w:val="-3"/>
        </w:rPr>
        <w:t xml:space="preserve"> DI FASILITAS PELAYANAN KESEHATAN MILIK PEMERINTAH</w:t>
      </w:r>
      <w:r w:rsidR="00575B05" w:rsidRPr="00B479C7">
        <w:rPr>
          <w:rFonts w:ascii="Arial" w:hAnsi="Arial" w:cs="Arial"/>
          <w:spacing w:val="-3"/>
          <w:lang w:val="id-ID"/>
        </w:rPr>
        <w:t xml:space="preserve"> DAERAH</w:t>
      </w:r>
      <w:r w:rsidR="00841EF1" w:rsidRPr="00B479C7">
        <w:rPr>
          <w:rFonts w:ascii="Arial" w:hAnsi="Arial" w:cs="Arial"/>
          <w:spacing w:val="-3"/>
        </w:rPr>
        <w:t xml:space="preserve"> </w:t>
      </w:r>
    </w:p>
    <w:p w:rsidR="00AB0EF9" w:rsidRPr="00B479C7" w:rsidRDefault="00AB0EF9" w:rsidP="00AB0EF9">
      <w:pPr>
        <w:tabs>
          <w:tab w:val="left" w:pos="-720"/>
        </w:tabs>
        <w:suppressAutoHyphens/>
        <w:jc w:val="center"/>
        <w:rPr>
          <w:rFonts w:ascii="Arial" w:hAnsi="Arial" w:cs="Arial"/>
          <w:spacing w:val="-3"/>
        </w:rPr>
      </w:pPr>
    </w:p>
    <w:p w:rsidR="0017053D" w:rsidRPr="00B479C7" w:rsidRDefault="0017053D" w:rsidP="00AB0EF9">
      <w:pPr>
        <w:tabs>
          <w:tab w:val="left" w:pos="-720"/>
        </w:tabs>
        <w:suppressAutoHyphens/>
        <w:jc w:val="center"/>
        <w:rPr>
          <w:rFonts w:ascii="Arial" w:hAnsi="Arial" w:cs="Arial"/>
          <w:spacing w:val="-3"/>
        </w:rPr>
      </w:pPr>
    </w:p>
    <w:p w:rsidR="005C2A43" w:rsidRPr="00B479C7" w:rsidRDefault="00AB0EF9" w:rsidP="005C2A43">
      <w:pPr>
        <w:tabs>
          <w:tab w:val="center" w:pos="4680"/>
        </w:tabs>
        <w:suppressAutoHyphens/>
        <w:jc w:val="center"/>
        <w:rPr>
          <w:rFonts w:ascii="Arial" w:hAnsi="Arial" w:cs="Arial"/>
          <w:strike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 xml:space="preserve">MENTERI KESEHATAN, MENTERI DALAM NEGERI, </w:t>
      </w:r>
      <w:r w:rsidR="005C2A43" w:rsidRPr="00B479C7">
        <w:rPr>
          <w:rFonts w:ascii="Arial" w:hAnsi="Arial" w:cs="Arial"/>
          <w:spacing w:val="-3"/>
          <w:lang w:val="id-ID"/>
        </w:rPr>
        <w:t xml:space="preserve">DAN </w:t>
      </w:r>
      <w:r w:rsidR="00DC6FDF" w:rsidRPr="00B479C7">
        <w:rPr>
          <w:rFonts w:ascii="Arial" w:hAnsi="Arial" w:cs="Arial"/>
          <w:spacing w:val="-3"/>
        </w:rPr>
        <w:t xml:space="preserve">MENTERI PENDAYAGUNAAN </w:t>
      </w:r>
      <w:r w:rsidRPr="00B479C7">
        <w:rPr>
          <w:rFonts w:ascii="Arial" w:hAnsi="Arial" w:cs="Arial"/>
          <w:spacing w:val="-3"/>
        </w:rPr>
        <w:t>APARATUR NEGARA DAN REFORMASI BIROKRASI</w:t>
      </w:r>
    </w:p>
    <w:p w:rsidR="00AB0EF9" w:rsidRPr="00B479C7" w:rsidRDefault="00AB0EF9" w:rsidP="00DC6FDF">
      <w:pPr>
        <w:tabs>
          <w:tab w:val="center" w:pos="4680"/>
        </w:tabs>
        <w:suppressAutoHyphens/>
        <w:jc w:val="center"/>
        <w:rPr>
          <w:rFonts w:ascii="Arial" w:hAnsi="Arial" w:cs="Arial"/>
          <w:strike/>
          <w:spacing w:val="-3"/>
        </w:rPr>
      </w:pP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</w:p>
    <w:p w:rsidR="0017053D" w:rsidRPr="00B479C7" w:rsidRDefault="0017053D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  <w:proofErr w:type="gramStart"/>
      <w:r w:rsidRPr="00B479C7">
        <w:rPr>
          <w:rFonts w:ascii="Arial" w:hAnsi="Arial" w:cs="Arial"/>
          <w:spacing w:val="-3"/>
        </w:rPr>
        <w:t>Menimbang :</w:t>
      </w:r>
      <w:proofErr w:type="gramEnd"/>
    </w:p>
    <w:p w:rsidR="000F56BB" w:rsidRPr="00B479C7" w:rsidRDefault="005C2A43" w:rsidP="0005627A">
      <w:pPr>
        <w:numPr>
          <w:ilvl w:val="0"/>
          <w:numId w:val="11"/>
        </w:numPr>
        <w:ind w:hanging="436"/>
        <w:jc w:val="both"/>
        <w:rPr>
          <w:rFonts w:ascii="Arial" w:hAnsi="Arial" w:cs="Arial"/>
          <w:snapToGrid/>
          <w:lang w:val="id-ID"/>
        </w:rPr>
      </w:pPr>
      <w:r w:rsidRPr="00B479C7">
        <w:rPr>
          <w:rFonts w:ascii="Arial" w:hAnsi="Arial" w:cs="Arial"/>
          <w:snapToGrid/>
          <w:lang w:val="id-ID"/>
        </w:rPr>
        <w:t xml:space="preserve">bahwa </w:t>
      </w:r>
      <w:r w:rsidR="000F56BB" w:rsidRPr="00B479C7">
        <w:rPr>
          <w:rFonts w:ascii="Arial" w:hAnsi="Arial" w:cs="Arial"/>
          <w:snapToGrid/>
          <w:lang w:val="id-ID"/>
        </w:rPr>
        <w:t xml:space="preserve">dalam rangka </w:t>
      </w:r>
      <w:r w:rsidR="000F56BB" w:rsidRPr="00B479C7">
        <w:rPr>
          <w:rFonts w:ascii="Arial" w:hAnsi="Arial" w:cs="Arial"/>
          <w:spacing w:val="-3"/>
          <w:lang w:val="id-ID"/>
        </w:rPr>
        <w:t>mendukung tercapainya kepesertaan menyeluruh dalam Jaminan Kesehatan Nasional (JKN) diperlukan ketersediaan akses pelayanan kesehatan di seluruh Provinsi dan Kabupaten/Kota</w:t>
      </w:r>
    </w:p>
    <w:p w:rsidR="007D1DE7" w:rsidRPr="00B479C7" w:rsidRDefault="00AB0EF9" w:rsidP="0005627A">
      <w:pPr>
        <w:numPr>
          <w:ilvl w:val="0"/>
          <w:numId w:val="11"/>
        </w:numPr>
        <w:ind w:hanging="436"/>
        <w:jc w:val="both"/>
        <w:rPr>
          <w:rFonts w:ascii="Arial" w:hAnsi="Arial" w:cs="Arial"/>
          <w:snapToGrid/>
          <w:lang w:val="id-ID"/>
        </w:rPr>
      </w:pPr>
      <w:r w:rsidRPr="00B479C7">
        <w:rPr>
          <w:rFonts w:ascii="Arial" w:hAnsi="Arial" w:cs="Arial"/>
          <w:snapToGrid/>
        </w:rPr>
        <w:t xml:space="preserve">bahwa </w:t>
      </w:r>
      <w:r w:rsidR="00A25323" w:rsidRPr="00B479C7">
        <w:rPr>
          <w:rFonts w:ascii="Arial" w:hAnsi="Arial" w:cs="Arial"/>
          <w:snapToGrid/>
          <w:lang w:val="id-ID"/>
        </w:rPr>
        <w:t xml:space="preserve">dalam rangka </w:t>
      </w:r>
      <w:r w:rsidR="007D1DE7" w:rsidRPr="00B479C7">
        <w:rPr>
          <w:rFonts w:ascii="Arial" w:hAnsi="Arial" w:cs="Arial"/>
          <w:snapToGrid/>
          <w:lang w:val="id-ID"/>
        </w:rPr>
        <w:t xml:space="preserve">meningkatkan akses pelayanan kesehatan di daerah maka perlu dilakukan pemerataan jumlah, jenis, dan mutu </w:t>
      </w:r>
      <w:r w:rsidR="00BF1110" w:rsidRPr="00B479C7">
        <w:rPr>
          <w:rFonts w:ascii="Arial" w:hAnsi="Arial" w:cs="Arial"/>
          <w:snapToGrid/>
        </w:rPr>
        <w:t>t</w:t>
      </w:r>
      <w:r w:rsidR="00BF1110" w:rsidRPr="00B479C7">
        <w:rPr>
          <w:rFonts w:ascii="Arial" w:hAnsi="Arial" w:cs="Arial"/>
          <w:snapToGrid/>
          <w:lang w:val="id-ID"/>
        </w:rPr>
        <w:t xml:space="preserve">enaga </w:t>
      </w:r>
      <w:r w:rsidR="00BF1110" w:rsidRPr="00B479C7">
        <w:rPr>
          <w:rFonts w:ascii="Arial" w:hAnsi="Arial" w:cs="Arial"/>
          <w:snapToGrid/>
        </w:rPr>
        <w:t>k</w:t>
      </w:r>
      <w:r w:rsidR="00CD4521" w:rsidRPr="00B479C7">
        <w:rPr>
          <w:rFonts w:ascii="Arial" w:hAnsi="Arial" w:cs="Arial"/>
          <w:snapToGrid/>
          <w:lang w:val="id-ID"/>
        </w:rPr>
        <w:t xml:space="preserve">esehatan </w:t>
      </w:r>
      <w:r w:rsidR="007D1DE7" w:rsidRPr="00B479C7">
        <w:rPr>
          <w:rFonts w:ascii="Arial" w:hAnsi="Arial" w:cs="Arial"/>
          <w:snapToGrid/>
          <w:lang w:val="id-ID"/>
        </w:rPr>
        <w:t xml:space="preserve">di Provinsi dan Kabupaten/Kota </w:t>
      </w:r>
    </w:p>
    <w:p w:rsidR="00AB0EF9" w:rsidRPr="00B479C7" w:rsidRDefault="00AB0EF9" w:rsidP="0005627A">
      <w:pPr>
        <w:numPr>
          <w:ilvl w:val="0"/>
          <w:numId w:val="11"/>
        </w:numPr>
        <w:ind w:hanging="436"/>
        <w:jc w:val="both"/>
        <w:rPr>
          <w:rFonts w:ascii="Arial" w:hAnsi="Arial" w:cs="Arial"/>
          <w:strike/>
          <w:spacing w:val="-3"/>
        </w:rPr>
      </w:pPr>
      <w:r w:rsidRPr="00B479C7">
        <w:rPr>
          <w:rFonts w:ascii="Arial" w:hAnsi="Arial" w:cs="Arial"/>
          <w:spacing w:val="-3"/>
        </w:rPr>
        <w:t>bahwa berdasarkan pertimbangan s</w:t>
      </w:r>
      <w:r w:rsidR="00BF1110" w:rsidRPr="00B479C7">
        <w:rPr>
          <w:rFonts w:ascii="Arial" w:hAnsi="Arial" w:cs="Arial"/>
          <w:spacing w:val="-3"/>
        </w:rPr>
        <w:t xml:space="preserve">ebagaimana dimaksud dalam huruf </w:t>
      </w:r>
      <w:r w:rsidRPr="00B479C7">
        <w:rPr>
          <w:rFonts w:ascii="Arial" w:hAnsi="Arial" w:cs="Arial"/>
          <w:spacing w:val="-3"/>
        </w:rPr>
        <w:t xml:space="preserve">a, </w:t>
      </w:r>
      <w:r w:rsidR="000F56BB" w:rsidRPr="00B479C7">
        <w:rPr>
          <w:rFonts w:ascii="Arial" w:hAnsi="Arial" w:cs="Arial"/>
          <w:spacing w:val="-3"/>
          <w:lang w:val="id-ID"/>
        </w:rPr>
        <w:t xml:space="preserve">dan </w:t>
      </w:r>
      <w:r w:rsidRPr="00B479C7">
        <w:rPr>
          <w:rFonts w:ascii="Arial" w:hAnsi="Arial" w:cs="Arial"/>
          <w:spacing w:val="-3"/>
        </w:rPr>
        <w:t>b</w:t>
      </w:r>
      <w:r w:rsidRPr="00B479C7">
        <w:rPr>
          <w:rFonts w:ascii="Arial" w:hAnsi="Arial" w:cs="Arial"/>
          <w:spacing w:val="-3"/>
          <w:lang w:val="id-ID"/>
        </w:rPr>
        <w:t>,</w:t>
      </w:r>
      <w:r w:rsidRPr="00B479C7">
        <w:rPr>
          <w:rFonts w:ascii="Arial" w:hAnsi="Arial" w:cs="Arial"/>
          <w:spacing w:val="-3"/>
        </w:rPr>
        <w:t xml:space="preserve"> perlu ditetapkan Peraturan Bersama Menteri Kesehatan, Menteri Dalam Negeri, Menteri Pendayagunaan Aparatur Negara dan Reformasi Birokrasi</w:t>
      </w:r>
      <w:r w:rsidR="00DC6FDF" w:rsidRPr="00B479C7">
        <w:rPr>
          <w:rFonts w:ascii="Arial" w:hAnsi="Arial" w:cs="Arial"/>
          <w:spacing w:val="-3"/>
        </w:rPr>
        <w:t xml:space="preserve"> </w:t>
      </w:r>
      <w:r w:rsidRPr="00B479C7">
        <w:rPr>
          <w:rFonts w:ascii="Arial" w:hAnsi="Arial" w:cs="Arial"/>
          <w:spacing w:val="-3"/>
        </w:rPr>
        <w:t>tentang Pe</w:t>
      </w:r>
      <w:r w:rsidR="007C463C" w:rsidRPr="00B479C7">
        <w:rPr>
          <w:rFonts w:ascii="Arial" w:hAnsi="Arial" w:cs="Arial"/>
          <w:spacing w:val="-3"/>
        </w:rPr>
        <w:t>rencanaan</w:t>
      </w:r>
      <w:r w:rsidRPr="00B479C7">
        <w:rPr>
          <w:rFonts w:ascii="Arial" w:hAnsi="Arial" w:cs="Arial"/>
          <w:spacing w:val="-3"/>
          <w:lang w:val="id-ID"/>
        </w:rPr>
        <w:t xml:space="preserve"> dan Pemerataan </w:t>
      </w:r>
      <w:r w:rsidRPr="00B479C7">
        <w:rPr>
          <w:rFonts w:ascii="Arial" w:hAnsi="Arial" w:cs="Arial"/>
          <w:spacing w:val="-3"/>
        </w:rPr>
        <w:t>Tenaga Kesehatan</w:t>
      </w:r>
      <w:r w:rsidR="00DC6FDF" w:rsidRPr="00B479C7">
        <w:rPr>
          <w:rFonts w:ascii="Arial" w:hAnsi="Arial" w:cs="Arial"/>
          <w:spacing w:val="-3"/>
        </w:rPr>
        <w:t xml:space="preserve"> di Fasilitas Pelayanan Kesehatan </w:t>
      </w:r>
      <w:r w:rsidR="00860924" w:rsidRPr="00B479C7">
        <w:rPr>
          <w:rFonts w:ascii="Arial" w:hAnsi="Arial" w:cs="Arial"/>
          <w:spacing w:val="-3"/>
        </w:rPr>
        <w:t>Milik Pemerintah</w:t>
      </w:r>
      <w:r w:rsidR="007C463C" w:rsidRPr="00B479C7">
        <w:rPr>
          <w:rFonts w:ascii="Arial" w:hAnsi="Arial" w:cs="Arial"/>
          <w:spacing w:val="-3"/>
        </w:rPr>
        <w:t xml:space="preserve"> Daerah</w:t>
      </w:r>
      <w:r w:rsidR="00375D28" w:rsidRPr="00B479C7">
        <w:rPr>
          <w:rFonts w:ascii="Arial" w:hAnsi="Arial" w:cs="Arial"/>
          <w:spacing w:val="-3"/>
          <w:lang w:val="id-ID"/>
        </w:rPr>
        <w:t>.</w:t>
      </w:r>
    </w:p>
    <w:p w:rsidR="0017053D" w:rsidRPr="00B479C7" w:rsidRDefault="0017053D" w:rsidP="00AB0EF9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 w:cs="Arial"/>
          <w:spacing w:val="-3"/>
          <w:lang w:val="id-ID"/>
        </w:rPr>
      </w:pP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  <w:proofErr w:type="gramStart"/>
      <w:r w:rsidRPr="00B479C7">
        <w:rPr>
          <w:rFonts w:ascii="Arial" w:hAnsi="Arial" w:cs="Arial"/>
          <w:spacing w:val="-3"/>
        </w:rPr>
        <w:t>Mengingat :</w:t>
      </w:r>
      <w:proofErr w:type="gramEnd"/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1.</w:t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  <w:lang w:val="id-ID"/>
        </w:rPr>
        <w:t>Undang-Undang Nomor 8 Tahun 1974 tentang Pokok-pokok Kepegawaian (Lembaran Negara Republik Indonesia Tahun 1974 Nomor 55, Tambahan Lembaran Negara Republik Indonesia Nomor 3041), sebagaimana telah diubah dengan Undang-undang Nomor 43 Tahun 1999 (Lembaran Negara Republik Indonesia Tahun 1999 Nomor 169, Tambahan Lembaran Negara Republik Indonesia Nomor 3890);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2.</w:t>
      </w:r>
      <w:r w:rsidRPr="00B479C7">
        <w:rPr>
          <w:rFonts w:ascii="Arial" w:hAnsi="Arial" w:cs="Arial"/>
          <w:spacing w:val="-3"/>
          <w:lang w:val="id-ID"/>
        </w:rPr>
        <w:tab/>
      </w:r>
      <w:r w:rsidRPr="00B479C7">
        <w:rPr>
          <w:rFonts w:ascii="Arial" w:hAnsi="Arial" w:cs="Arial"/>
          <w:spacing w:val="-3"/>
        </w:rPr>
        <w:t>Undang-Undang Nomor 32 Tahun 2004 tentang Pemerintahan Daerah (Lembaran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Negara Republik Indonesia Nomor 125 Tahun 2004, Tambahan Lembaran Negara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Republik Indonesia Nomor 4437) sebagaimana telah diubah beberapa kali</w:t>
      </w:r>
      <w:proofErr w:type="gramStart"/>
      <w:r w:rsidRPr="00B479C7">
        <w:rPr>
          <w:rFonts w:ascii="Arial" w:hAnsi="Arial" w:cs="Arial"/>
          <w:spacing w:val="-3"/>
        </w:rPr>
        <w:t>,terakhir</w:t>
      </w:r>
      <w:proofErr w:type="gramEnd"/>
      <w:r w:rsidRPr="00B479C7">
        <w:rPr>
          <w:rFonts w:ascii="Arial" w:hAnsi="Arial" w:cs="Arial"/>
          <w:spacing w:val="-3"/>
        </w:rPr>
        <w:t xml:space="preserve"> dengan Undang-Undang Nomor 12 Tahun 2008 tentang Perubahan Kedua atas Undang-Undang Nomor 32 Tahun 2004 tentang </w:t>
      </w:r>
      <w:r w:rsidRPr="00B479C7">
        <w:rPr>
          <w:rFonts w:ascii="Arial" w:hAnsi="Arial" w:cs="Arial"/>
          <w:spacing w:val="-3"/>
        </w:rPr>
        <w:lastRenderedPageBreak/>
        <w:t>Pemerintahan Daerah (Lembaran Negara Republik Indonesia Tahun 2008 Nom</w:t>
      </w:r>
      <w:r w:rsidR="00860924" w:rsidRPr="00B479C7">
        <w:rPr>
          <w:rFonts w:ascii="Arial" w:hAnsi="Arial" w:cs="Arial"/>
          <w:spacing w:val="-3"/>
        </w:rPr>
        <w:t xml:space="preserve">or 59, Tambahan Lembaran Negara </w:t>
      </w:r>
      <w:r w:rsidRPr="00B479C7">
        <w:rPr>
          <w:rFonts w:ascii="Arial" w:hAnsi="Arial" w:cs="Arial"/>
          <w:spacing w:val="-3"/>
        </w:rPr>
        <w:t>Republik Indonesia Nomor 4844)</w:t>
      </w:r>
      <w:r w:rsidRPr="00B479C7">
        <w:rPr>
          <w:rFonts w:ascii="Arial" w:hAnsi="Arial" w:cs="Arial"/>
          <w:spacing w:val="-3"/>
          <w:lang w:val="id-ID"/>
        </w:rPr>
        <w:t>;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3</w:t>
      </w:r>
      <w:r w:rsidRPr="00B479C7">
        <w:rPr>
          <w:rFonts w:ascii="Arial" w:hAnsi="Arial" w:cs="Arial"/>
          <w:spacing w:val="-3"/>
        </w:rPr>
        <w:t>.</w:t>
      </w:r>
      <w:r w:rsidRPr="00B479C7">
        <w:rPr>
          <w:rFonts w:ascii="Arial" w:hAnsi="Arial" w:cs="Arial"/>
          <w:spacing w:val="-3"/>
        </w:rPr>
        <w:tab/>
        <w:t xml:space="preserve">Undang-Undang Nomor 33 Tahun 2004 tentang </w:t>
      </w:r>
      <w:r w:rsidRPr="00B479C7">
        <w:rPr>
          <w:rFonts w:ascii="Arial" w:hAnsi="Arial" w:cs="Arial"/>
          <w:spacing w:val="-3"/>
          <w:lang w:val="id-ID"/>
        </w:rPr>
        <w:t>Perimbangan Keuangan antara Pemerintah Pusat dan Pemerintah Daerah (</w:t>
      </w:r>
      <w:r w:rsidRPr="00B479C7">
        <w:rPr>
          <w:rFonts w:ascii="Arial" w:hAnsi="Arial" w:cs="Arial"/>
          <w:spacing w:val="-3"/>
        </w:rPr>
        <w:t>Lembaran Negara Republik Indonesia Tahun 20</w:t>
      </w:r>
      <w:r w:rsidRPr="00B479C7">
        <w:rPr>
          <w:rFonts w:ascii="Arial" w:hAnsi="Arial" w:cs="Arial"/>
          <w:spacing w:val="-3"/>
          <w:lang w:val="id-ID"/>
        </w:rPr>
        <w:t>04</w:t>
      </w:r>
      <w:r w:rsidRPr="00B479C7">
        <w:rPr>
          <w:rFonts w:ascii="Arial" w:hAnsi="Arial" w:cs="Arial"/>
          <w:spacing w:val="-3"/>
        </w:rPr>
        <w:t xml:space="preserve"> Nomor </w:t>
      </w:r>
      <w:r w:rsidRPr="00B479C7">
        <w:rPr>
          <w:rFonts w:ascii="Arial" w:hAnsi="Arial" w:cs="Arial"/>
          <w:spacing w:val="-3"/>
          <w:lang w:val="id-ID"/>
        </w:rPr>
        <w:t>126</w:t>
      </w:r>
      <w:r w:rsidRPr="00B479C7">
        <w:rPr>
          <w:rFonts w:ascii="Arial" w:hAnsi="Arial" w:cs="Arial"/>
          <w:spacing w:val="-3"/>
        </w:rPr>
        <w:t>, Tambahan Lembaran Negara</w:t>
      </w:r>
      <w:r w:rsidRPr="00B479C7">
        <w:rPr>
          <w:rFonts w:ascii="Arial" w:hAnsi="Arial" w:cs="Arial"/>
          <w:spacing w:val="-3"/>
        </w:rPr>
        <w:tab/>
        <w:t>Republik Indonesia Nomor 4</w:t>
      </w:r>
      <w:r w:rsidRPr="00B479C7">
        <w:rPr>
          <w:rFonts w:ascii="Arial" w:hAnsi="Arial" w:cs="Arial"/>
          <w:spacing w:val="-3"/>
          <w:lang w:val="id-ID"/>
        </w:rPr>
        <w:t>438);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4</w:t>
      </w:r>
      <w:r w:rsidRPr="00B479C7">
        <w:rPr>
          <w:rFonts w:ascii="Arial" w:hAnsi="Arial" w:cs="Arial"/>
          <w:spacing w:val="-3"/>
        </w:rPr>
        <w:t>.</w:t>
      </w:r>
      <w:r w:rsidRPr="00B479C7">
        <w:rPr>
          <w:rFonts w:ascii="Arial" w:hAnsi="Arial" w:cs="Arial"/>
          <w:spacing w:val="-3"/>
        </w:rPr>
        <w:tab/>
        <w:t>Undang-Undang Nomor 3</w:t>
      </w:r>
      <w:r w:rsidRPr="00B479C7">
        <w:rPr>
          <w:rFonts w:ascii="Arial" w:hAnsi="Arial" w:cs="Arial"/>
          <w:spacing w:val="-3"/>
          <w:lang w:val="id-ID"/>
        </w:rPr>
        <w:t>9</w:t>
      </w:r>
      <w:r w:rsidRPr="00B479C7">
        <w:rPr>
          <w:rFonts w:ascii="Arial" w:hAnsi="Arial" w:cs="Arial"/>
          <w:spacing w:val="-3"/>
        </w:rPr>
        <w:t xml:space="preserve"> Tahun 200</w:t>
      </w:r>
      <w:r w:rsidRPr="00B479C7">
        <w:rPr>
          <w:rFonts w:ascii="Arial" w:hAnsi="Arial" w:cs="Arial"/>
          <w:spacing w:val="-3"/>
          <w:lang w:val="id-ID"/>
        </w:rPr>
        <w:t>8</w:t>
      </w:r>
      <w:r w:rsidRPr="00B479C7">
        <w:rPr>
          <w:rFonts w:ascii="Arial" w:hAnsi="Arial" w:cs="Arial"/>
          <w:spacing w:val="-3"/>
        </w:rPr>
        <w:t xml:space="preserve"> tentang </w:t>
      </w:r>
      <w:r w:rsidRPr="00B479C7">
        <w:rPr>
          <w:rFonts w:ascii="Arial" w:hAnsi="Arial" w:cs="Arial"/>
          <w:spacing w:val="-3"/>
          <w:lang w:val="id-ID"/>
        </w:rPr>
        <w:t>Kementerian Negara (</w:t>
      </w:r>
      <w:r w:rsidRPr="00B479C7">
        <w:rPr>
          <w:rFonts w:ascii="Arial" w:hAnsi="Arial" w:cs="Arial"/>
          <w:spacing w:val="-3"/>
        </w:rPr>
        <w:t>Lembaran Negara Republik Indonesia Tahun 20</w:t>
      </w:r>
      <w:r w:rsidRPr="00B479C7">
        <w:rPr>
          <w:rFonts w:ascii="Arial" w:hAnsi="Arial" w:cs="Arial"/>
          <w:spacing w:val="-3"/>
          <w:lang w:val="id-ID"/>
        </w:rPr>
        <w:t>08</w:t>
      </w:r>
      <w:r w:rsidRPr="00B479C7">
        <w:rPr>
          <w:rFonts w:ascii="Arial" w:hAnsi="Arial" w:cs="Arial"/>
          <w:spacing w:val="-3"/>
        </w:rPr>
        <w:t xml:space="preserve"> Nomor </w:t>
      </w:r>
      <w:r w:rsidRPr="00B479C7">
        <w:rPr>
          <w:rFonts w:ascii="Arial" w:hAnsi="Arial" w:cs="Arial"/>
          <w:spacing w:val="-3"/>
          <w:lang w:val="id-ID"/>
        </w:rPr>
        <w:t>166</w:t>
      </w:r>
      <w:r w:rsidRPr="00B479C7">
        <w:rPr>
          <w:rFonts w:ascii="Arial" w:hAnsi="Arial" w:cs="Arial"/>
          <w:spacing w:val="-3"/>
        </w:rPr>
        <w:t>, Tambahan Lembaran Negara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Republik Indonesia Nomor 4</w:t>
      </w:r>
      <w:r w:rsidRPr="00B479C7">
        <w:rPr>
          <w:rFonts w:ascii="Arial" w:hAnsi="Arial" w:cs="Arial"/>
          <w:spacing w:val="-3"/>
          <w:lang w:val="id-ID"/>
        </w:rPr>
        <w:t>916);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  <w:lang w:val="id-ID"/>
        </w:rPr>
        <w:t>5.</w:t>
      </w:r>
      <w:r w:rsidRPr="00B479C7">
        <w:rPr>
          <w:rFonts w:ascii="Arial" w:hAnsi="Arial" w:cs="Arial"/>
          <w:spacing w:val="-3"/>
          <w:lang w:val="id-ID"/>
        </w:rPr>
        <w:tab/>
      </w:r>
      <w:r w:rsidRPr="00B479C7">
        <w:rPr>
          <w:rFonts w:ascii="Arial" w:hAnsi="Arial" w:cs="Arial"/>
          <w:spacing w:val="-3"/>
        </w:rPr>
        <w:t>Undang-undang Nomor 36 Tahun 2009 tentang Kesehatan (Lembaran Negara Republik Indonesia Tahun 2009 Nomor 144, Tambahan Lembaran Negara Republik Indonesia Nomor 5063)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  <w:lang w:val="id-ID"/>
        </w:rPr>
        <w:t>6</w:t>
      </w:r>
      <w:r w:rsidRPr="00B479C7">
        <w:rPr>
          <w:rFonts w:ascii="Arial" w:hAnsi="Arial" w:cs="Arial"/>
          <w:spacing w:val="-3"/>
        </w:rPr>
        <w:t>.</w:t>
      </w:r>
      <w:r w:rsidRPr="00B479C7">
        <w:rPr>
          <w:rFonts w:ascii="Arial" w:hAnsi="Arial" w:cs="Arial"/>
          <w:spacing w:val="-3"/>
        </w:rPr>
        <w:tab/>
        <w:t xml:space="preserve">Peraturan Pemerintah Republik Indonesia Nomor 32 Tahun 1996 tentang Tenaga Kesehatan (Lembaran Negara Republik Indonesia Tahun 1996 Nomor 49, Tambahan Lembaran Negara Republik Indonesia Nomor 3637) 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7</w:t>
      </w:r>
      <w:r w:rsidRPr="00B479C7">
        <w:rPr>
          <w:rFonts w:ascii="Arial" w:hAnsi="Arial" w:cs="Arial"/>
          <w:spacing w:val="-3"/>
        </w:rPr>
        <w:t>.</w:t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  <w:lang w:val="id-ID"/>
        </w:rPr>
        <w:t xml:space="preserve">Peraturan Pemerintah </w:t>
      </w:r>
      <w:r w:rsidRPr="00B479C7">
        <w:rPr>
          <w:rFonts w:ascii="Arial" w:hAnsi="Arial" w:cs="Arial"/>
          <w:spacing w:val="-3"/>
        </w:rPr>
        <w:t xml:space="preserve">Nomor </w:t>
      </w:r>
      <w:r w:rsidRPr="00B479C7">
        <w:rPr>
          <w:rFonts w:ascii="Arial" w:hAnsi="Arial" w:cs="Arial"/>
          <w:spacing w:val="-3"/>
          <w:lang w:val="id-ID"/>
        </w:rPr>
        <w:t>97</w:t>
      </w:r>
      <w:r w:rsidRPr="00B479C7">
        <w:rPr>
          <w:rFonts w:ascii="Arial" w:hAnsi="Arial" w:cs="Arial"/>
          <w:spacing w:val="-3"/>
        </w:rPr>
        <w:t xml:space="preserve"> Tahun 200</w:t>
      </w:r>
      <w:r w:rsidRPr="00B479C7">
        <w:rPr>
          <w:rFonts w:ascii="Arial" w:hAnsi="Arial" w:cs="Arial"/>
          <w:spacing w:val="-3"/>
          <w:lang w:val="id-ID"/>
        </w:rPr>
        <w:t>0</w:t>
      </w:r>
      <w:r w:rsidRPr="00B479C7">
        <w:rPr>
          <w:rFonts w:ascii="Arial" w:hAnsi="Arial" w:cs="Arial"/>
          <w:spacing w:val="-3"/>
        </w:rPr>
        <w:t xml:space="preserve"> tentang </w:t>
      </w:r>
      <w:r w:rsidRPr="00B479C7">
        <w:rPr>
          <w:rFonts w:ascii="Arial" w:hAnsi="Arial" w:cs="Arial"/>
          <w:spacing w:val="-3"/>
          <w:lang w:val="id-ID"/>
        </w:rPr>
        <w:t>Formasi Pegawai Negeri Sipil</w:t>
      </w:r>
      <w:r w:rsidRPr="00B479C7">
        <w:rPr>
          <w:rFonts w:ascii="Arial" w:hAnsi="Arial" w:cs="Arial"/>
          <w:spacing w:val="-3"/>
        </w:rPr>
        <w:t xml:space="preserve"> (Lembaran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Negara Republik Indonesia Tahun 200</w:t>
      </w:r>
      <w:r w:rsidRPr="00B479C7">
        <w:rPr>
          <w:rFonts w:ascii="Arial" w:hAnsi="Arial" w:cs="Arial"/>
          <w:spacing w:val="-3"/>
          <w:lang w:val="id-ID"/>
        </w:rPr>
        <w:t>0 Nomor 194</w:t>
      </w:r>
      <w:r w:rsidRPr="00B479C7">
        <w:rPr>
          <w:rFonts w:ascii="Arial" w:hAnsi="Arial" w:cs="Arial"/>
          <w:spacing w:val="-3"/>
        </w:rPr>
        <w:t>, Tambahan Lembaran Negara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Republik Indonesia Nomor 4</w:t>
      </w:r>
      <w:r w:rsidRPr="00B479C7">
        <w:rPr>
          <w:rFonts w:ascii="Arial" w:hAnsi="Arial" w:cs="Arial"/>
          <w:spacing w:val="-3"/>
          <w:lang w:val="id-ID"/>
        </w:rPr>
        <w:t>015</w:t>
      </w:r>
      <w:r w:rsidRPr="00B479C7">
        <w:rPr>
          <w:rFonts w:ascii="Arial" w:hAnsi="Arial" w:cs="Arial"/>
          <w:spacing w:val="-3"/>
        </w:rPr>
        <w:t xml:space="preserve">) sebagaimana telah diubah  dengan </w:t>
      </w:r>
      <w:r w:rsidRPr="00B479C7">
        <w:rPr>
          <w:rFonts w:ascii="Arial" w:hAnsi="Arial" w:cs="Arial"/>
          <w:spacing w:val="-3"/>
          <w:lang w:val="id-ID"/>
        </w:rPr>
        <w:t xml:space="preserve">Peraturan Pemerintah </w:t>
      </w:r>
      <w:r w:rsidRPr="00B479C7">
        <w:rPr>
          <w:rFonts w:ascii="Arial" w:hAnsi="Arial" w:cs="Arial"/>
          <w:spacing w:val="-3"/>
        </w:rPr>
        <w:t xml:space="preserve">Nomor </w:t>
      </w:r>
      <w:r w:rsidRPr="00B479C7">
        <w:rPr>
          <w:rFonts w:ascii="Arial" w:hAnsi="Arial" w:cs="Arial"/>
          <w:spacing w:val="-3"/>
          <w:lang w:val="id-ID"/>
        </w:rPr>
        <w:t>54</w:t>
      </w:r>
      <w:r w:rsidRPr="00B479C7">
        <w:rPr>
          <w:rFonts w:ascii="Arial" w:hAnsi="Arial" w:cs="Arial"/>
          <w:spacing w:val="-3"/>
        </w:rPr>
        <w:t xml:space="preserve"> Tahun 200</w:t>
      </w:r>
      <w:r w:rsidRPr="00B479C7">
        <w:rPr>
          <w:rFonts w:ascii="Arial" w:hAnsi="Arial" w:cs="Arial"/>
          <w:spacing w:val="-3"/>
          <w:lang w:val="id-ID"/>
        </w:rPr>
        <w:t>3</w:t>
      </w:r>
      <w:r w:rsidRPr="00B479C7">
        <w:rPr>
          <w:rFonts w:ascii="Arial" w:hAnsi="Arial" w:cs="Arial"/>
          <w:spacing w:val="-3"/>
        </w:rPr>
        <w:t xml:space="preserve"> </w:t>
      </w:r>
      <w:r w:rsidRPr="00B479C7">
        <w:rPr>
          <w:rFonts w:ascii="Arial" w:hAnsi="Arial" w:cs="Arial"/>
          <w:spacing w:val="-3"/>
          <w:lang w:val="id-ID"/>
        </w:rPr>
        <w:t xml:space="preserve">tentang Perubahan Atas Peraturan Pemerintah Nomor 97 Tahun 2000 tentang Formasi Pegawai Negeri Sipil </w:t>
      </w:r>
      <w:r w:rsidRPr="00B479C7">
        <w:rPr>
          <w:rFonts w:ascii="Arial" w:hAnsi="Arial" w:cs="Arial"/>
          <w:spacing w:val="-3"/>
        </w:rPr>
        <w:t>(Lembaran Negara Republik Indonesia Tahun 200</w:t>
      </w:r>
      <w:r w:rsidRPr="00B479C7">
        <w:rPr>
          <w:rFonts w:ascii="Arial" w:hAnsi="Arial" w:cs="Arial"/>
          <w:spacing w:val="-3"/>
          <w:lang w:val="id-ID"/>
        </w:rPr>
        <w:t>3</w:t>
      </w:r>
      <w:r w:rsidRPr="00B479C7">
        <w:rPr>
          <w:rFonts w:ascii="Arial" w:hAnsi="Arial" w:cs="Arial"/>
          <w:spacing w:val="-3"/>
        </w:rPr>
        <w:t xml:space="preserve"> Nomor </w:t>
      </w:r>
      <w:r w:rsidRPr="00B479C7">
        <w:rPr>
          <w:rFonts w:ascii="Arial" w:hAnsi="Arial" w:cs="Arial"/>
          <w:spacing w:val="-3"/>
          <w:lang w:val="id-ID"/>
        </w:rPr>
        <w:t>122</w:t>
      </w:r>
      <w:r w:rsidRPr="00B479C7">
        <w:rPr>
          <w:rFonts w:ascii="Arial" w:hAnsi="Arial" w:cs="Arial"/>
          <w:spacing w:val="-3"/>
        </w:rPr>
        <w:t>, Tambahan Lembaran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Negara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Republik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Indonesia Nomor 4</w:t>
      </w:r>
      <w:r w:rsidRPr="00B479C7">
        <w:rPr>
          <w:rFonts w:ascii="Arial" w:hAnsi="Arial" w:cs="Arial"/>
          <w:spacing w:val="-3"/>
          <w:lang w:val="id-ID"/>
        </w:rPr>
        <w:t>332</w:t>
      </w:r>
      <w:r w:rsidRPr="00B479C7">
        <w:rPr>
          <w:rFonts w:ascii="Arial" w:hAnsi="Arial" w:cs="Arial"/>
          <w:spacing w:val="-3"/>
        </w:rPr>
        <w:t>)</w:t>
      </w:r>
      <w:r w:rsidRPr="00B479C7">
        <w:rPr>
          <w:rFonts w:ascii="Arial" w:hAnsi="Arial" w:cs="Arial"/>
          <w:spacing w:val="-3"/>
          <w:lang w:val="id-ID"/>
        </w:rPr>
        <w:t>;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8.</w:t>
      </w:r>
      <w:r w:rsidRPr="00B479C7">
        <w:rPr>
          <w:rFonts w:ascii="Arial" w:hAnsi="Arial" w:cs="Arial"/>
          <w:spacing w:val="-3"/>
          <w:lang w:val="id-ID"/>
        </w:rPr>
        <w:tab/>
        <w:t xml:space="preserve">Peraturan Pemerintah </w:t>
      </w:r>
      <w:r w:rsidRPr="00B479C7">
        <w:rPr>
          <w:rFonts w:ascii="Arial" w:hAnsi="Arial" w:cs="Arial"/>
          <w:spacing w:val="-3"/>
        </w:rPr>
        <w:t xml:space="preserve">Nomor </w:t>
      </w:r>
      <w:r w:rsidRPr="00B479C7">
        <w:rPr>
          <w:rFonts w:ascii="Arial" w:hAnsi="Arial" w:cs="Arial"/>
          <w:spacing w:val="-3"/>
          <w:lang w:val="id-ID"/>
        </w:rPr>
        <w:t>9</w:t>
      </w:r>
      <w:r w:rsidRPr="00B479C7">
        <w:rPr>
          <w:rFonts w:ascii="Arial" w:hAnsi="Arial" w:cs="Arial"/>
          <w:spacing w:val="-3"/>
        </w:rPr>
        <w:t xml:space="preserve"> Tahun 200</w:t>
      </w:r>
      <w:r w:rsidRPr="00B479C7">
        <w:rPr>
          <w:rFonts w:ascii="Arial" w:hAnsi="Arial" w:cs="Arial"/>
          <w:spacing w:val="-3"/>
          <w:lang w:val="id-ID"/>
        </w:rPr>
        <w:t>3</w:t>
      </w:r>
      <w:r w:rsidRPr="00B479C7">
        <w:rPr>
          <w:rFonts w:ascii="Arial" w:hAnsi="Arial" w:cs="Arial"/>
          <w:spacing w:val="-3"/>
        </w:rPr>
        <w:t xml:space="preserve"> tentang </w:t>
      </w:r>
      <w:r w:rsidRPr="00B479C7">
        <w:rPr>
          <w:rFonts w:ascii="Arial" w:hAnsi="Arial" w:cs="Arial"/>
          <w:spacing w:val="-3"/>
          <w:lang w:val="id-ID"/>
        </w:rPr>
        <w:t>Wewenang Pengangkatan, Pemindahan, Pemberhentian Pegawai Negeri Sipil</w:t>
      </w:r>
      <w:r w:rsidRPr="00B479C7">
        <w:rPr>
          <w:rFonts w:ascii="Arial" w:hAnsi="Arial" w:cs="Arial"/>
          <w:spacing w:val="-3"/>
        </w:rPr>
        <w:t xml:space="preserve"> (Lembaran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Negara Republik Indonesia Tahun 200</w:t>
      </w:r>
      <w:r w:rsidRPr="00B479C7">
        <w:rPr>
          <w:rFonts w:ascii="Arial" w:hAnsi="Arial" w:cs="Arial"/>
          <w:spacing w:val="-3"/>
          <w:lang w:val="id-ID"/>
        </w:rPr>
        <w:t>3 Nomor 15</w:t>
      </w:r>
      <w:r w:rsidRPr="00B479C7">
        <w:rPr>
          <w:rFonts w:ascii="Arial" w:hAnsi="Arial" w:cs="Arial"/>
          <w:spacing w:val="-3"/>
        </w:rPr>
        <w:t>, Tambahan Lembaran Negara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Republik Indonesia Nomor 4</w:t>
      </w:r>
      <w:r w:rsidRPr="00B479C7">
        <w:rPr>
          <w:rFonts w:ascii="Arial" w:hAnsi="Arial" w:cs="Arial"/>
          <w:spacing w:val="-3"/>
          <w:lang w:val="id-ID"/>
        </w:rPr>
        <w:t>263</w:t>
      </w:r>
      <w:r w:rsidRPr="00B479C7">
        <w:rPr>
          <w:rFonts w:ascii="Arial" w:hAnsi="Arial" w:cs="Arial"/>
          <w:spacing w:val="-3"/>
        </w:rPr>
        <w:t>) sebagaimana telah diubah</w:t>
      </w:r>
      <w:r w:rsidRPr="00B479C7">
        <w:rPr>
          <w:rFonts w:ascii="Arial" w:hAnsi="Arial" w:cs="Arial"/>
          <w:spacing w:val="-3"/>
          <w:lang w:val="id-ID"/>
        </w:rPr>
        <w:t xml:space="preserve"> terakhir</w:t>
      </w:r>
      <w:r w:rsidRPr="00B479C7">
        <w:rPr>
          <w:rFonts w:ascii="Arial" w:hAnsi="Arial" w:cs="Arial"/>
          <w:spacing w:val="-3"/>
        </w:rPr>
        <w:t xml:space="preserve"> dengan </w:t>
      </w:r>
      <w:r w:rsidRPr="00B479C7">
        <w:rPr>
          <w:rFonts w:ascii="Arial" w:hAnsi="Arial" w:cs="Arial"/>
          <w:spacing w:val="-3"/>
          <w:lang w:val="id-ID"/>
        </w:rPr>
        <w:t xml:space="preserve">Peraturan Pemerintah </w:t>
      </w:r>
      <w:r w:rsidRPr="00B479C7">
        <w:rPr>
          <w:rFonts w:ascii="Arial" w:hAnsi="Arial" w:cs="Arial"/>
          <w:spacing w:val="-3"/>
        </w:rPr>
        <w:t xml:space="preserve">Nomor </w:t>
      </w:r>
      <w:r w:rsidRPr="00B479C7">
        <w:rPr>
          <w:rFonts w:ascii="Arial" w:hAnsi="Arial" w:cs="Arial"/>
          <w:spacing w:val="-3"/>
          <w:lang w:val="id-ID"/>
        </w:rPr>
        <w:t>63</w:t>
      </w:r>
      <w:r w:rsidRPr="00B479C7">
        <w:rPr>
          <w:rFonts w:ascii="Arial" w:hAnsi="Arial" w:cs="Arial"/>
          <w:spacing w:val="-3"/>
        </w:rPr>
        <w:t xml:space="preserve"> Tahun 200</w:t>
      </w:r>
      <w:r w:rsidRPr="00B479C7">
        <w:rPr>
          <w:rFonts w:ascii="Arial" w:hAnsi="Arial" w:cs="Arial"/>
          <w:spacing w:val="-3"/>
          <w:lang w:val="id-ID"/>
        </w:rPr>
        <w:t xml:space="preserve">9 tentang Perubahan atas Peraturan Pemerintah </w:t>
      </w:r>
      <w:r w:rsidRPr="00B479C7">
        <w:rPr>
          <w:rFonts w:ascii="Arial" w:hAnsi="Arial" w:cs="Arial"/>
          <w:spacing w:val="-3"/>
        </w:rPr>
        <w:t xml:space="preserve">Nomor </w:t>
      </w:r>
      <w:r w:rsidRPr="00B479C7">
        <w:rPr>
          <w:rFonts w:ascii="Arial" w:hAnsi="Arial" w:cs="Arial"/>
          <w:spacing w:val="-3"/>
          <w:lang w:val="id-ID"/>
        </w:rPr>
        <w:t>9</w:t>
      </w:r>
      <w:r w:rsidRPr="00B479C7">
        <w:rPr>
          <w:rFonts w:ascii="Arial" w:hAnsi="Arial" w:cs="Arial"/>
          <w:spacing w:val="-3"/>
        </w:rPr>
        <w:t xml:space="preserve"> Tahun 200</w:t>
      </w:r>
      <w:r w:rsidRPr="00B479C7">
        <w:rPr>
          <w:rFonts w:ascii="Arial" w:hAnsi="Arial" w:cs="Arial"/>
          <w:spacing w:val="-3"/>
          <w:lang w:val="id-ID"/>
        </w:rPr>
        <w:t>3</w:t>
      </w:r>
      <w:r w:rsidRPr="00B479C7">
        <w:rPr>
          <w:rFonts w:ascii="Arial" w:hAnsi="Arial" w:cs="Arial"/>
          <w:spacing w:val="-3"/>
        </w:rPr>
        <w:t xml:space="preserve"> tentang </w:t>
      </w:r>
      <w:r w:rsidRPr="00B479C7">
        <w:rPr>
          <w:rFonts w:ascii="Arial" w:hAnsi="Arial" w:cs="Arial"/>
          <w:spacing w:val="-3"/>
          <w:lang w:val="id-ID"/>
        </w:rPr>
        <w:t>Wewenang Pengangkatan, Pemindahan, Pemberhentian Pegawai Negeri Sipil</w:t>
      </w:r>
      <w:r w:rsidRPr="00B479C7">
        <w:rPr>
          <w:rFonts w:ascii="Arial" w:hAnsi="Arial" w:cs="Arial"/>
          <w:spacing w:val="-3"/>
        </w:rPr>
        <w:t xml:space="preserve"> (Lembaran Negara Republik Indonesia Tahun 200</w:t>
      </w:r>
      <w:r w:rsidRPr="00B479C7">
        <w:rPr>
          <w:rFonts w:ascii="Arial" w:hAnsi="Arial" w:cs="Arial"/>
          <w:spacing w:val="-3"/>
          <w:lang w:val="id-ID"/>
        </w:rPr>
        <w:t>9</w:t>
      </w:r>
      <w:r w:rsidRPr="00B479C7">
        <w:rPr>
          <w:rFonts w:ascii="Arial" w:hAnsi="Arial" w:cs="Arial"/>
          <w:spacing w:val="-3"/>
        </w:rPr>
        <w:t xml:space="preserve"> Nomor </w:t>
      </w:r>
      <w:r w:rsidRPr="00B479C7">
        <w:rPr>
          <w:rFonts w:ascii="Arial" w:hAnsi="Arial" w:cs="Arial"/>
          <w:spacing w:val="-3"/>
          <w:lang w:val="id-ID"/>
        </w:rPr>
        <w:t>164);</w:t>
      </w:r>
      <w:r w:rsidRPr="00B479C7">
        <w:rPr>
          <w:rFonts w:ascii="Arial" w:hAnsi="Arial" w:cs="Arial"/>
          <w:spacing w:val="-3"/>
        </w:rPr>
        <w:t xml:space="preserve"> 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  <w:lang w:val="id-ID"/>
        </w:rPr>
        <w:t>9.</w:t>
      </w:r>
      <w:r w:rsidRPr="00B479C7">
        <w:rPr>
          <w:rFonts w:ascii="Arial" w:hAnsi="Arial" w:cs="Arial"/>
          <w:spacing w:val="-3"/>
          <w:lang w:val="id-ID"/>
        </w:rPr>
        <w:tab/>
      </w:r>
      <w:r w:rsidRPr="00B479C7">
        <w:rPr>
          <w:rFonts w:ascii="Arial" w:hAnsi="Arial" w:cs="Arial"/>
          <w:spacing w:val="-3"/>
        </w:rPr>
        <w:t>Peraturan Pemerintah Nomor 79 Tahun 2005 tentang Pembinaan dan Pengawasan Penyelenggaraan Pemerintahan Daerah</w:t>
      </w:r>
      <w:r w:rsidRPr="00B479C7">
        <w:rPr>
          <w:rFonts w:ascii="Arial" w:hAnsi="Arial" w:cs="Arial"/>
          <w:spacing w:val="-3"/>
          <w:lang w:val="id-ID"/>
        </w:rPr>
        <w:t xml:space="preserve"> (</w:t>
      </w:r>
      <w:r w:rsidR="00BB2FB2" w:rsidRPr="00B479C7">
        <w:rPr>
          <w:rFonts w:ascii="Arial" w:hAnsi="Arial" w:cs="Arial"/>
          <w:spacing w:val="-3"/>
        </w:rPr>
        <w:t xml:space="preserve">Tambahan </w:t>
      </w:r>
      <w:r w:rsidRPr="00B479C7">
        <w:rPr>
          <w:rFonts w:ascii="Arial" w:hAnsi="Arial" w:cs="Arial"/>
          <w:spacing w:val="-3"/>
          <w:lang w:val="id-ID"/>
        </w:rPr>
        <w:t>Lembaran Negara</w:t>
      </w:r>
      <w:r w:rsidR="00BB2FB2" w:rsidRPr="00B479C7">
        <w:rPr>
          <w:rFonts w:ascii="Arial" w:hAnsi="Arial" w:cs="Arial"/>
          <w:spacing w:val="-3"/>
        </w:rPr>
        <w:t xml:space="preserve"> Republik Indonesia nomor 4593</w:t>
      </w:r>
      <w:r w:rsidRPr="00B479C7">
        <w:rPr>
          <w:rFonts w:ascii="Arial" w:hAnsi="Arial" w:cs="Arial"/>
          <w:spacing w:val="-3"/>
          <w:lang w:val="id-ID"/>
        </w:rPr>
        <w:t>)</w:t>
      </w:r>
      <w:r w:rsidRPr="00B479C7">
        <w:rPr>
          <w:rFonts w:ascii="Arial" w:hAnsi="Arial" w:cs="Arial"/>
          <w:spacing w:val="-3"/>
        </w:rPr>
        <w:t xml:space="preserve"> 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  <w:lang w:val="id-ID"/>
        </w:rPr>
        <w:t>10</w:t>
      </w:r>
      <w:r w:rsidRPr="00B479C7">
        <w:rPr>
          <w:rFonts w:ascii="Arial" w:hAnsi="Arial" w:cs="Arial"/>
          <w:spacing w:val="-3"/>
        </w:rPr>
        <w:t>.</w:t>
      </w:r>
      <w:r w:rsidRPr="00B479C7">
        <w:rPr>
          <w:rFonts w:ascii="Arial" w:hAnsi="Arial" w:cs="Arial"/>
          <w:spacing w:val="-3"/>
        </w:rPr>
        <w:tab/>
        <w:t>Peraturan Pemerintah Nomor 38 Tahun 2007 tentang Pembagian Urusan Pemerintahan antara Pemerintah, Pemerintah Daerah Provinsi, dan Pemerintah Daerah Kabupaten/Kota (Lembaran Negara Republik Indonesia Tahun 2007 Nomor 82,Tambahan Lembaran Negara Republik Indonesia Nomor 4737)</w:t>
      </w:r>
    </w:p>
    <w:p w:rsidR="00AB0EF9" w:rsidRPr="00B479C7" w:rsidRDefault="00AB0EF9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  <w:lang w:val="id-ID"/>
        </w:rPr>
        <w:t>11</w:t>
      </w:r>
      <w:r w:rsidRPr="00B479C7">
        <w:rPr>
          <w:rFonts w:ascii="Arial" w:hAnsi="Arial" w:cs="Arial"/>
          <w:spacing w:val="-3"/>
        </w:rPr>
        <w:t>.</w:t>
      </w:r>
      <w:r w:rsidRPr="00B479C7">
        <w:rPr>
          <w:rFonts w:ascii="Arial" w:hAnsi="Arial" w:cs="Arial"/>
          <w:spacing w:val="-3"/>
        </w:rPr>
        <w:tab/>
        <w:t>Peraturan Pemerintah Nomor 41 Tahun 2007 tentang Organisasi dan Perangkat Daerah</w:t>
      </w:r>
      <w:r w:rsidRPr="00B479C7">
        <w:rPr>
          <w:rFonts w:ascii="Arial" w:hAnsi="Arial" w:cs="Arial"/>
          <w:spacing w:val="-3"/>
          <w:lang w:val="id-ID"/>
        </w:rPr>
        <w:t xml:space="preserve"> (Lembaran Negara Republik Indonesia Tahun 2007 Nomor 89, Tambahan Lembaran Negara Republik Indonesia Nomor 4741)</w:t>
      </w:r>
    </w:p>
    <w:p w:rsidR="00E42792" w:rsidRPr="00B479C7" w:rsidRDefault="00BB2FB2" w:rsidP="0005627A">
      <w:pPr>
        <w:suppressAutoHyphens/>
        <w:ind w:left="720" w:hanging="436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12.</w:t>
      </w:r>
      <w:r w:rsidRPr="00B479C7">
        <w:rPr>
          <w:rFonts w:ascii="Arial" w:hAnsi="Arial" w:cs="Arial"/>
          <w:spacing w:val="-3"/>
        </w:rPr>
        <w:tab/>
      </w:r>
      <w:r w:rsidR="00E42792" w:rsidRPr="00B479C7">
        <w:rPr>
          <w:rFonts w:ascii="Arial" w:hAnsi="Arial" w:cs="Arial"/>
          <w:spacing w:val="-3"/>
        </w:rPr>
        <w:t xml:space="preserve">Peraturan Pemerintah nomor 3 tahun 2007 tentang </w:t>
      </w:r>
      <w:r w:rsidR="008D6F41" w:rsidRPr="00B479C7">
        <w:rPr>
          <w:rFonts w:ascii="Arial" w:hAnsi="Arial" w:cs="Arial"/>
          <w:spacing w:val="-3"/>
        </w:rPr>
        <w:t xml:space="preserve">Laporan Penyelenggaraan Pemerintahan Daerah Kepada Pemerintah, Laporan Keterangan Pertanggungjawaban Kepala Daerah Kepada Dewan Perwakilan Rakyat Daerah, dan Informasi Laporan Penyelenggaraan Pemerintahan Daerah Kepada Masyarakat </w:t>
      </w:r>
      <w:r w:rsidR="00E42792" w:rsidRPr="00B479C7">
        <w:rPr>
          <w:rFonts w:ascii="Arial" w:hAnsi="Arial" w:cs="Arial"/>
          <w:spacing w:val="-3"/>
        </w:rPr>
        <w:t>(</w:t>
      </w:r>
      <w:r w:rsidR="008D6F41" w:rsidRPr="00B479C7">
        <w:rPr>
          <w:rFonts w:ascii="Arial" w:hAnsi="Arial" w:cs="Arial"/>
          <w:spacing w:val="-3"/>
        </w:rPr>
        <w:t xml:space="preserve">Tambahan </w:t>
      </w:r>
      <w:r w:rsidR="00E42792" w:rsidRPr="00B479C7">
        <w:rPr>
          <w:rFonts w:ascii="Arial" w:hAnsi="Arial" w:cs="Arial"/>
          <w:spacing w:val="-3"/>
        </w:rPr>
        <w:t xml:space="preserve">Lembaran Negara Republik Indonesia </w:t>
      </w:r>
      <w:r w:rsidR="008D6F41" w:rsidRPr="00B479C7">
        <w:rPr>
          <w:rFonts w:ascii="Arial" w:hAnsi="Arial" w:cs="Arial"/>
          <w:spacing w:val="-3"/>
        </w:rPr>
        <w:t>Nomor 4693)</w:t>
      </w:r>
    </w:p>
    <w:p w:rsidR="00BB2FB2" w:rsidRPr="00B479C7" w:rsidRDefault="00E42792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lastRenderedPageBreak/>
        <w:t xml:space="preserve">13. </w:t>
      </w:r>
      <w:r w:rsidRPr="00B479C7">
        <w:rPr>
          <w:rFonts w:ascii="Arial" w:hAnsi="Arial" w:cs="Arial"/>
          <w:spacing w:val="-3"/>
        </w:rPr>
        <w:tab/>
        <w:t xml:space="preserve">Peraturan Pemerintah Nomor 6 </w:t>
      </w:r>
      <w:r w:rsidR="008D6F41" w:rsidRPr="00B479C7">
        <w:rPr>
          <w:rFonts w:ascii="Arial" w:hAnsi="Arial" w:cs="Arial"/>
          <w:spacing w:val="-3"/>
        </w:rPr>
        <w:t xml:space="preserve">Tahun 2008 </w:t>
      </w:r>
      <w:r w:rsidRPr="00B479C7">
        <w:rPr>
          <w:rFonts w:ascii="Arial" w:hAnsi="Arial" w:cs="Arial"/>
          <w:spacing w:val="-3"/>
        </w:rPr>
        <w:t xml:space="preserve">tentang </w:t>
      </w:r>
      <w:r w:rsidR="008D6F41" w:rsidRPr="00B479C7">
        <w:rPr>
          <w:rFonts w:ascii="Arial" w:hAnsi="Arial" w:cs="Arial"/>
          <w:spacing w:val="-3"/>
        </w:rPr>
        <w:t>Pedoman Evaluasi Penyelenggaraan Pemerintahan Daerah (Tambahan Lembaran Negara Republik Indonesia Nomor 4815)</w:t>
      </w:r>
    </w:p>
    <w:p w:rsidR="008D6F41" w:rsidRPr="00B479C7" w:rsidRDefault="00E42792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14.</w:t>
      </w:r>
      <w:r w:rsidRPr="00B479C7">
        <w:rPr>
          <w:rFonts w:ascii="Arial" w:hAnsi="Arial" w:cs="Arial"/>
          <w:spacing w:val="-3"/>
        </w:rPr>
        <w:tab/>
        <w:t>Peraturan Presiden Nomor 59 Tahun 2012 tentang Kerangka Nasional Pengembangan Kapasitas Pemerintahan Daerah (Lembaran Negara Republik Indonesia Tahun 2012 Nomor 127)</w:t>
      </w:r>
    </w:p>
    <w:p w:rsidR="005069AB" w:rsidRPr="00B479C7" w:rsidRDefault="005069AB" w:rsidP="0005627A">
      <w:pPr>
        <w:tabs>
          <w:tab w:val="left" w:pos="-720"/>
          <w:tab w:val="left" w:pos="0"/>
        </w:tabs>
        <w:suppressAutoHyphens/>
        <w:ind w:left="720" w:hanging="436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15.</w:t>
      </w:r>
      <w:r w:rsidRPr="00B479C7">
        <w:rPr>
          <w:rFonts w:ascii="Arial" w:hAnsi="Arial" w:cs="Arial"/>
          <w:spacing w:val="-3"/>
        </w:rPr>
        <w:tab/>
        <w:t>Peraturan Menteri Kesehatan Nomor 46 Tahun 2013 tentang Registrasi Tenaga Kesehatan</w:t>
      </w:r>
    </w:p>
    <w:p w:rsidR="00E42792" w:rsidRPr="00B479C7" w:rsidRDefault="00E42792" w:rsidP="00E42792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 w:cs="Arial"/>
          <w:spacing w:val="-3"/>
        </w:rPr>
      </w:pPr>
    </w:p>
    <w:p w:rsidR="00AB0EF9" w:rsidRPr="00B479C7" w:rsidRDefault="00AB0EF9" w:rsidP="00AB0EF9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ab/>
      </w:r>
      <w:proofErr w:type="gramStart"/>
      <w:r w:rsidRPr="00B479C7">
        <w:rPr>
          <w:rFonts w:ascii="Arial" w:hAnsi="Arial" w:cs="Arial"/>
          <w:spacing w:val="-3"/>
        </w:rPr>
        <w:t>MEMUTUSKAN :</w:t>
      </w:r>
      <w:proofErr w:type="gramEnd"/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</w:p>
    <w:p w:rsidR="00AB0EF9" w:rsidRPr="00B479C7" w:rsidRDefault="00AB0EF9" w:rsidP="00860924">
      <w:pPr>
        <w:tabs>
          <w:tab w:val="left" w:pos="-720"/>
        </w:tabs>
        <w:suppressAutoHyphens/>
        <w:ind w:left="1701" w:hanging="1701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Menetapkan :</w:t>
      </w:r>
      <w:r w:rsidR="0017053D" w:rsidRPr="00B479C7">
        <w:rPr>
          <w:rFonts w:ascii="Arial" w:hAnsi="Arial" w:cs="Arial"/>
          <w:spacing w:val="-3"/>
        </w:rPr>
        <w:tab/>
      </w:r>
      <w:r w:rsidR="00860924" w:rsidRPr="00B479C7">
        <w:rPr>
          <w:rFonts w:ascii="Arial" w:hAnsi="Arial" w:cs="Arial"/>
          <w:spacing w:val="-3"/>
        </w:rPr>
        <w:t>PERATURAN</w:t>
      </w:r>
      <w:r w:rsidRPr="00B479C7">
        <w:rPr>
          <w:rFonts w:ascii="Arial" w:hAnsi="Arial" w:cs="Arial"/>
          <w:spacing w:val="-3"/>
        </w:rPr>
        <w:t xml:space="preserve"> BERSAMA MENTERI KESEHATAN, MENTERI DALAM NEGERI,</w:t>
      </w:r>
      <w:r w:rsidR="005C2A43" w:rsidRPr="00B479C7">
        <w:rPr>
          <w:rFonts w:ascii="Arial" w:hAnsi="Arial" w:cs="Arial"/>
          <w:spacing w:val="-3"/>
          <w:lang w:val="id-ID"/>
        </w:rPr>
        <w:t xml:space="preserve"> DAN</w:t>
      </w:r>
      <w:r w:rsidRPr="00B479C7">
        <w:rPr>
          <w:rFonts w:ascii="Arial" w:hAnsi="Arial" w:cs="Arial"/>
          <w:spacing w:val="-3"/>
        </w:rPr>
        <w:t xml:space="preserve"> MENTERI PENDAYAGUNAAN APARATUR NEGARA DAN REFORMASI BIROKRASI</w:t>
      </w:r>
      <w:r w:rsidR="005C2A43" w:rsidRPr="00B479C7">
        <w:rPr>
          <w:rFonts w:ascii="Arial" w:hAnsi="Arial" w:cs="Arial"/>
          <w:spacing w:val="-3"/>
          <w:lang w:val="id-ID"/>
        </w:rPr>
        <w:t xml:space="preserve"> TENTANG PERENCANAAN DAN</w:t>
      </w:r>
      <w:r w:rsidRPr="00B479C7">
        <w:rPr>
          <w:rFonts w:ascii="Arial" w:hAnsi="Arial" w:cs="Arial"/>
          <w:spacing w:val="-3"/>
        </w:rPr>
        <w:t xml:space="preserve"> </w:t>
      </w:r>
      <w:r w:rsidRPr="00B479C7">
        <w:rPr>
          <w:rFonts w:ascii="Arial" w:hAnsi="Arial" w:cs="Arial"/>
          <w:spacing w:val="-3"/>
          <w:lang w:val="id-ID"/>
        </w:rPr>
        <w:t>PEMERATAAN</w:t>
      </w:r>
      <w:r w:rsidRPr="00B479C7">
        <w:rPr>
          <w:rFonts w:ascii="Arial" w:hAnsi="Arial" w:cs="Arial"/>
          <w:spacing w:val="-3"/>
        </w:rPr>
        <w:t xml:space="preserve"> TENAGA KESEHATAN</w:t>
      </w:r>
      <w:r w:rsidR="00860924" w:rsidRPr="00B479C7">
        <w:rPr>
          <w:rFonts w:ascii="Arial" w:hAnsi="Arial" w:cs="Arial"/>
          <w:spacing w:val="-3"/>
        </w:rPr>
        <w:t xml:space="preserve"> DI FASILITAS PELAYANAN KESEHATAN MILIK </w:t>
      </w:r>
      <w:r w:rsidR="0017053D" w:rsidRPr="00B479C7">
        <w:rPr>
          <w:rFonts w:ascii="Arial" w:hAnsi="Arial" w:cs="Arial"/>
          <w:spacing w:val="-3"/>
        </w:rPr>
        <w:t>PEMERINTAH DAERAH</w:t>
      </w:r>
    </w:p>
    <w:p w:rsidR="00AB0EF9" w:rsidRPr="00B479C7" w:rsidRDefault="00AB0EF9" w:rsidP="00AB0EF9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ab/>
      </w:r>
    </w:p>
    <w:p w:rsidR="0017053D" w:rsidRPr="00B479C7" w:rsidRDefault="0017053D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</w:p>
    <w:p w:rsidR="00AB0EF9" w:rsidRPr="00B479C7" w:rsidRDefault="00AB0EF9" w:rsidP="001F7483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BAB I</w:t>
      </w:r>
    </w:p>
    <w:p w:rsidR="00AB0EF9" w:rsidRPr="00B479C7" w:rsidRDefault="00AB0EF9" w:rsidP="005C2A43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KETENTUAN UMUM</w:t>
      </w: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</w:p>
    <w:p w:rsidR="00AB0EF9" w:rsidRPr="00B479C7" w:rsidRDefault="00AB0EF9" w:rsidP="001F7483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Pasal 1</w:t>
      </w:r>
    </w:p>
    <w:p w:rsidR="00267992" w:rsidRPr="00B479C7" w:rsidRDefault="00267992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 xml:space="preserve">Dalam peraturan bersama ini yang dimaksud </w:t>
      </w:r>
      <w:proofErr w:type="gramStart"/>
      <w:r w:rsidRPr="00B479C7">
        <w:rPr>
          <w:rFonts w:ascii="Arial" w:hAnsi="Arial" w:cs="Arial"/>
          <w:spacing w:val="-3"/>
        </w:rPr>
        <w:t>dengan :</w:t>
      </w:r>
      <w:proofErr w:type="gramEnd"/>
    </w:p>
    <w:p w:rsidR="00AB0EF9" w:rsidRPr="00B479C7" w:rsidRDefault="00AB0EF9" w:rsidP="00F43DC8">
      <w:pPr>
        <w:numPr>
          <w:ilvl w:val="0"/>
          <w:numId w:val="17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Tenaga kesehatan adalah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="005A5748" w:rsidRPr="00B479C7">
        <w:rPr>
          <w:rFonts w:ascii="Arial" w:hAnsi="Arial" w:cs="Arial"/>
          <w:spacing w:val="-3"/>
          <w:lang w:val="id-ID"/>
        </w:rPr>
        <w:t>setiap orang yang mengabdikan</w:t>
      </w:r>
      <w:r w:rsidR="005A5748" w:rsidRPr="00B479C7">
        <w:rPr>
          <w:rFonts w:ascii="Arial" w:hAnsi="Arial" w:cs="Arial"/>
          <w:spacing w:val="-3"/>
        </w:rPr>
        <w:t xml:space="preserve"> </w:t>
      </w:r>
      <w:r w:rsidR="005A5748" w:rsidRPr="00B479C7">
        <w:rPr>
          <w:rFonts w:ascii="Arial" w:hAnsi="Arial" w:cs="Arial"/>
          <w:spacing w:val="-3"/>
          <w:lang w:val="id-ID"/>
        </w:rPr>
        <w:t>diri dalam bidang kesehatan serta memiliki pengetahuan</w:t>
      </w:r>
      <w:r w:rsidR="005A5748" w:rsidRPr="00B479C7">
        <w:rPr>
          <w:rFonts w:ascii="Arial" w:hAnsi="Arial" w:cs="Arial"/>
          <w:spacing w:val="-3"/>
        </w:rPr>
        <w:t xml:space="preserve"> </w:t>
      </w:r>
      <w:r w:rsidR="005A5748" w:rsidRPr="00B479C7">
        <w:rPr>
          <w:rFonts w:ascii="Arial" w:hAnsi="Arial" w:cs="Arial"/>
          <w:spacing w:val="-3"/>
          <w:lang w:val="id-ID"/>
        </w:rPr>
        <w:t>dan/atau keterampilan melalui pendidikan di bidang</w:t>
      </w:r>
      <w:r w:rsidR="005A5748" w:rsidRPr="00B479C7">
        <w:rPr>
          <w:rFonts w:ascii="Arial" w:hAnsi="Arial" w:cs="Arial"/>
          <w:spacing w:val="-3"/>
        </w:rPr>
        <w:t xml:space="preserve"> </w:t>
      </w:r>
      <w:r w:rsidR="005A5748" w:rsidRPr="00B479C7">
        <w:rPr>
          <w:rFonts w:ascii="Arial" w:hAnsi="Arial" w:cs="Arial"/>
          <w:spacing w:val="-3"/>
          <w:lang w:val="id-ID"/>
        </w:rPr>
        <w:t>kesehatan yang untuk jenis tertentu memerlukan</w:t>
      </w:r>
      <w:r w:rsidR="005A5748" w:rsidRPr="00B479C7">
        <w:rPr>
          <w:rFonts w:ascii="Arial" w:hAnsi="Arial" w:cs="Arial"/>
          <w:spacing w:val="-3"/>
        </w:rPr>
        <w:t xml:space="preserve"> </w:t>
      </w:r>
      <w:r w:rsidR="005A5748" w:rsidRPr="00B479C7">
        <w:rPr>
          <w:rFonts w:ascii="Arial" w:hAnsi="Arial" w:cs="Arial"/>
          <w:spacing w:val="-3"/>
          <w:lang w:val="id-ID"/>
        </w:rPr>
        <w:t>kewenangan untuk melakukan upaya kesehatan</w:t>
      </w:r>
      <w:r w:rsidR="00860924" w:rsidRPr="00B479C7">
        <w:rPr>
          <w:rFonts w:ascii="Arial" w:hAnsi="Arial" w:cs="Arial"/>
          <w:spacing w:val="-3"/>
          <w:lang w:val="id-ID"/>
        </w:rPr>
        <w:t xml:space="preserve">. </w:t>
      </w:r>
      <w:r w:rsidR="005A5748" w:rsidRPr="00B479C7">
        <w:rPr>
          <w:rFonts w:ascii="Arial" w:hAnsi="Arial" w:cs="Arial"/>
          <w:spacing w:val="-3"/>
        </w:rPr>
        <w:t>(sumber : UU 36/2009)</w:t>
      </w:r>
    </w:p>
    <w:p w:rsidR="00AB0EF9" w:rsidRPr="00B479C7" w:rsidRDefault="00AB0EF9" w:rsidP="00F43DC8">
      <w:pPr>
        <w:numPr>
          <w:ilvl w:val="0"/>
          <w:numId w:val="17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Pegawai Negeri </w:t>
      </w:r>
      <w:r w:rsidR="00575B05" w:rsidRPr="00B479C7">
        <w:rPr>
          <w:rFonts w:ascii="Arial" w:hAnsi="Arial" w:cs="Arial"/>
          <w:spacing w:val="-3"/>
          <w:lang w:val="id-ID"/>
        </w:rPr>
        <w:t xml:space="preserve">Sipil yang selanjutnya disebut PNS </w:t>
      </w:r>
      <w:r w:rsidRPr="00B479C7">
        <w:rPr>
          <w:rFonts w:ascii="Arial" w:hAnsi="Arial" w:cs="Arial"/>
          <w:spacing w:val="-3"/>
          <w:lang w:val="id-ID"/>
        </w:rPr>
        <w:t xml:space="preserve">adalah </w:t>
      </w:r>
      <w:r w:rsidR="00BF1110" w:rsidRPr="00B479C7">
        <w:rPr>
          <w:rFonts w:ascii="Arial" w:hAnsi="Arial" w:cs="Arial"/>
          <w:spacing w:val="-3"/>
        </w:rPr>
        <w:t>s</w:t>
      </w:r>
      <w:r w:rsidR="00467E5C" w:rsidRPr="00B479C7">
        <w:rPr>
          <w:rFonts w:ascii="Arial" w:hAnsi="Arial" w:cs="Arial"/>
          <w:spacing w:val="-3"/>
          <w:lang w:val="id-ID"/>
        </w:rPr>
        <w:t>etiap warga negara Republik Indonesia yang telah memenuhi syarat yang</w:t>
      </w:r>
      <w:r w:rsidR="00467E5C" w:rsidRPr="00B479C7">
        <w:rPr>
          <w:rFonts w:ascii="Arial" w:hAnsi="Arial" w:cs="Arial"/>
          <w:spacing w:val="-3"/>
        </w:rPr>
        <w:t xml:space="preserve"> </w:t>
      </w:r>
      <w:r w:rsidR="00467E5C" w:rsidRPr="00B479C7">
        <w:rPr>
          <w:rFonts w:ascii="Arial" w:hAnsi="Arial" w:cs="Arial"/>
          <w:spacing w:val="-3"/>
          <w:lang w:val="id-ID"/>
        </w:rPr>
        <w:t xml:space="preserve">ditentukan, diangkat oleh pejabat yang berwenang dan diserahi tugas dalam suatu jabatan </w:t>
      </w:r>
      <w:r w:rsidR="009E2896" w:rsidRPr="00B479C7">
        <w:rPr>
          <w:rFonts w:ascii="Arial" w:hAnsi="Arial" w:cs="Arial"/>
          <w:spacing w:val="-3"/>
          <w:lang w:val="id-ID"/>
        </w:rPr>
        <w:t>negara</w:t>
      </w:r>
      <w:r w:rsidR="00467E5C" w:rsidRPr="00B479C7">
        <w:rPr>
          <w:rFonts w:ascii="Arial" w:hAnsi="Arial" w:cs="Arial"/>
          <w:spacing w:val="-3"/>
        </w:rPr>
        <w:t xml:space="preserve"> </w:t>
      </w:r>
      <w:r w:rsidR="00467E5C" w:rsidRPr="00B479C7">
        <w:rPr>
          <w:rFonts w:ascii="Arial" w:hAnsi="Arial" w:cs="Arial"/>
          <w:spacing w:val="-3"/>
          <w:lang w:val="id-ID"/>
        </w:rPr>
        <w:t>atau diserahi tugas negara lainnya, dan digaji berdasarkan peraturan perundang-undangan yangberlaku.</w:t>
      </w:r>
      <w:r w:rsidR="004E1C45" w:rsidRPr="00B479C7">
        <w:rPr>
          <w:rFonts w:ascii="Arial" w:hAnsi="Arial" w:cs="Arial"/>
          <w:spacing w:val="-3"/>
        </w:rPr>
        <w:t xml:space="preserve"> </w:t>
      </w:r>
      <w:r w:rsidR="00BC2083" w:rsidRPr="00B479C7">
        <w:rPr>
          <w:rFonts w:ascii="Arial" w:hAnsi="Arial" w:cs="Arial"/>
          <w:spacing w:val="-3"/>
        </w:rPr>
        <w:t>(</w:t>
      </w:r>
      <w:r w:rsidR="00467E5C" w:rsidRPr="00B479C7">
        <w:rPr>
          <w:rFonts w:ascii="Arial" w:hAnsi="Arial" w:cs="Arial"/>
          <w:spacing w:val="-3"/>
        </w:rPr>
        <w:t>sumber:</w:t>
      </w:r>
      <w:r w:rsidR="00BC2083" w:rsidRPr="00B479C7">
        <w:rPr>
          <w:rFonts w:ascii="Arial" w:hAnsi="Arial" w:cs="Arial"/>
          <w:spacing w:val="-3"/>
        </w:rPr>
        <w:t xml:space="preserve"> UU 43</w:t>
      </w:r>
      <w:r w:rsidR="00467E5C" w:rsidRPr="00B479C7">
        <w:rPr>
          <w:rFonts w:ascii="Arial" w:hAnsi="Arial" w:cs="Arial"/>
          <w:spacing w:val="-3"/>
        </w:rPr>
        <w:t>/1999</w:t>
      </w:r>
      <w:r w:rsidR="00BC2083" w:rsidRPr="00B479C7">
        <w:rPr>
          <w:rFonts w:ascii="Arial" w:hAnsi="Arial" w:cs="Arial"/>
          <w:spacing w:val="-3"/>
        </w:rPr>
        <w:t>)</w:t>
      </w:r>
      <w:r w:rsidR="00467E5C" w:rsidRPr="00B479C7">
        <w:rPr>
          <w:rFonts w:ascii="Arial" w:hAnsi="Arial" w:cs="Arial"/>
          <w:spacing w:val="-3"/>
        </w:rPr>
        <w:t xml:space="preserve"> </w:t>
      </w:r>
    </w:p>
    <w:p w:rsidR="004E1C45" w:rsidRPr="00B479C7" w:rsidRDefault="004E1C45" w:rsidP="00F43DC8">
      <w:pPr>
        <w:numPr>
          <w:ilvl w:val="0"/>
          <w:numId w:val="17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 xml:space="preserve">Pegawai </w:t>
      </w:r>
      <w:r w:rsidR="00575B05" w:rsidRPr="00B479C7">
        <w:rPr>
          <w:rFonts w:ascii="Arial" w:hAnsi="Arial" w:cs="Arial"/>
          <w:spacing w:val="-3"/>
          <w:lang w:val="id-ID"/>
        </w:rPr>
        <w:t>T</w:t>
      </w:r>
      <w:r w:rsidR="00575B05" w:rsidRPr="00B479C7">
        <w:rPr>
          <w:rFonts w:ascii="Arial" w:hAnsi="Arial" w:cs="Arial"/>
          <w:spacing w:val="-3"/>
        </w:rPr>
        <w:t xml:space="preserve">idak </w:t>
      </w:r>
      <w:r w:rsidR="00575B05" w:rsidRPr="00B479C7">
        <w:rPr>
          <w:rFonts w:ascii="Arial" w:hAnsi="Arial" w:cs="Arial"/>
          <w:spacing w:val="-3"/>
          <w:lang w:val="id-ID"/>
        </w:rPr>
        <w:t>T</w:t>
      </w:r>
      <w:r w:rsidRPr="00B479C7">
        <w:rPr>
          <w:rFonts w:ascii="Arial" w:hAnsi="Arial" w:cs="Arial"/>
          <w:spacing w:val="-3"/>
        </w:rPr>
        <w:t xml:space="preserve">etap </w:t>
      </w:r>
      <w:r w:rsidR="00575B05" w:rsidRPr="00B479C7">
        <w:rPr>
          <w:rFonts w:ascii="Arial" w:hAnsi="Arial" w:cs="Arial"/>
          <w:spacing w:val="-3"/>
          <w:lang w:val="id-ID"/>
        </w:rPr>
        <w:t xml:space="preserve">yang selanjutnya disebut PTT </w:t>
      </w:r>
      <w:r w:rsidRPr="00B479C7">
        <w:rPr>
          <w:rFonts w:ascii="Arial" w:hAnsi="Arial" w:cs="Arial"/>
          <w:spacing w:val="-3"/>
        </w:rPr>
        <w:t>adalah pegawai yang diangkat untuk jangka waktu tertentu guna melaksanakan tugas pemerintahan dan pembangunan yang bersifat teknis</w:t>
      </w:r>
      <w:r w:rsidR="00575B05"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profesional dan administrasi sesuai dengan kebutuhan dan kemampuan organisasi. Pegawai tidak tetap tidak berkedudukan sebagai Pegawai Negeri. (sumber: UU 43/1999)</w:t>
      </w:r>
      <w:r w:rsidR="00D02B76" w:rsidRPr="00B479C7">
        <w:rPr>
          <w:rFonts w:ascii="Arial" w:hAnsi="Arial" w:cs="Arial"/>
          <w:spacing w:val="-3"/>
          <w:lang w:val="id-ID"/>
        </w:rPr>
        <w:t xml:space="preserve"> </w:t>
      </w:r>
    </w:p>
    <w:p w:rsidR="00D02B76" w:rsidRPr="00B479C7" w:rsidRDefault="00D02B76" w:rsidP="00F43DC8">
      <w:pPr>
        <w:numPr>
          <w:ilvl w:val="0"/>
          <w:numId w:val="17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Penugasan Khusus</w:t>
      </w:r>
      <w:r w:rsidR="00BF1110" w:rsidRPr="00B479C7">
        <w:rPr>
          <w:rFonts w:ascii="Arial" w:hAnsi="Arial" w:cs="Arial"/>
          <w:spacing w:val="-3"/>
          <w:lang w:val="id-ID"/>
        </w:rPr>
        <w:t xml:space="preserve"> yang selanjutnya dis</w:t>
      </w:r>
      <w:r w:rsidR="00F43DC8" w:rsidRPr="00B479C7">
        <w:rPr>
          <w:rFonts w:ascii="Arial" w:hAnsi="Arial" w:cs="Arial"/>
          <w:spacing w:val="-3"/>
          <w:lang w:val="id-ID"/>
        </w:rPr>
        <w:t>e</w:t>
      </w:r>
      <w:r w:rsidR="00BF1110" w:rsidRPr="00B479C7">
        <w:rPr>
          <w:rFonts w:ascii="Arial" w:hAnsi="Arial" w:cs="Arial"/>
          <w:spacing w:val="-3"/>
        </w:rPr>
        <w:t>b</w:t>
      </w:r>
      <w:r w:rsidR="00F43DC8" w:rsidRPr="00B479C7">
        <w:rPr>
          <w:rFonts w:ascii="Arial" w:hAnsi="Arial" w:cs="Arial"/>
          <w:spacing w:val="-3"/>
          <w:lang w:val="id-ID"/>
        </w:rPr>
        <w:t xml:space="preserve">ut </w:t>
      </w:r>
      <w:r w:rsidR="00A84421" w:rsidRPr="00B479C7">
        <w:rPr>
          <w:rFonts w:ascii="Arial" w:hAnsi="Arial" w:cs="Arial"/>
          <w:spacing w:val="-3"/>
          <w:lang w:val="id-ID"/>
        </w:rPr>
        <w:t>Tugsus</w:t>
      </w:r>
      <w:r w:rsidR="00F43DC8" w:rsidRPr="00B479C7">
        <w:rPr>
          <w:rFonts w:ascii="Arial" w:hAnsi="Arial" w:cs="Arial"/>
          <w:spacing w:val="-3"/>
          <w:lang w:val="id-ID"/>
        </w:rPr>
        <w:t xml:space="preserve"> adal</w:t>
      </w:r>
      <w:r w:rsidR="00BF1110" w:rsidRPr="00B479C7">
        <w:rPr>
          <w:rFonts w:ascii="Arial" w:hAnsi="Arial" w:cs="Arial"/>
          <w:spacing w:val="-3"/>
          <w:lang w:val="id-ID"/>
        </w:rPr>
        <w:t xml:space="preserve">ah pendayagunaan secara khusus </w:t>
      </w:r>
      <w:r w:rsidR="00BF1110" w:rsidRPr="00B479C7">
        <w:rPr>
          <w:rFonts w:ascii="Arial" w:hAnsi="Arial" w:cs="Arial"/>
          <w:spacing w:val="-3"/>
        </w:rPr>
        <w:t>t</w:t>
      </w:r>
      <w:r w:rsidR="00BF1110" w:rsidRPr="00B479C7">
        <w:rPr>
          <w:rFonts w:ascii="Arial" w:hAnsi="Arial" w:cs="Arial"/>
          <w:spacing w:val="-3"/>
          <w:lang w:val="id-ID"/>
        </w:rPr>
        <w:t xml:space="preserve">enaga </w:t>
      </w:r>
      <w:r w:rsidR="00BF1110" w:rsidRPr="00B479C7">
        <w:rPr>
          <w:rFonts w:ascii="Arial" w:hAnsi="Arial" w:cs="Arial"/>
          <w:spacing w:val="-3"/>
        </w:rPr>
        <w:t>k</w:t>
      </w:r>
      <w:r w:rsidR="00F43DC8" w:rsidRPr="00B479C7">
        <w:rPr>
          <w:rFonts w:ascii="Arial" w:hAnsi="Arial" w:cs="Arial"/>
          <w:spacing w:val="-3"/>
          <w:lang w:val="id-ID"/>
        </w:rPr>
        <w:t>esehatan dalm kurun waktu tertentu guna meningkatkan akses dan mutu pelayanan kesehatan pada Fasilitas Pelayanan Kesehatan di Daerah Tertinggal, Perbatasan, dan Kepulauan, Daerah Bermasalah Kesehatan, serta Rumah Sakit Kelas C dan Kelas D di kabupaten yang memerlukan pelayanan medik spesifik</w:t>
      </w:r>
      <w:r w:rsidR="00BF1110" w:rsidRPr="00B479C7">
        <w:rPr>
          <w:rFonts w:ascii="Arial" w:hAnsi="Arial" w:cs="Arial"/>
          <w:spacing w:val="-3"/>
        </w:rPr>
        <w:t xml:space="preserve"> (sumber</w:t>
      </w:r>
      <w:r w:rsidR="001B3592" w:rsidRPr="00B479C7">
        <w:rPr>
          <w:rFonts w:ascii="Arial" w:hAnsi="Arial" w:cs="Arial"/>
          <w:spacing w:val="-3"/>
        </w:rPr>
        <w:t>:</w:t>
      </w:r>
      <w:r w:rsidR="00BF1110" w:rsidRPr="00B479C7">
        <w:rPr>
          <w:rFonts w:ascii="Arial" w:hAnsi="Arial" w:cs="Arial"/>
          <w:spacing w:val="-3"/>
        </w:rPr>
        <w:t xml:space="preserve"> Permenkes </w:t>
      </w:r>
      <w:r w:rsidR="001B3592" w:rsidRPr="00B479C7">
        <w:rPr>
          <w:rFonts w:ascii="Arial" w:hAnsi="Arial" w:cs="Arial"/>
          <w:spacing w:val="-3"/>
        </w:rPr>
        <w:t>no.9</w:t>
      </w:r>
      <w:r w:rsidR="00BF1110" w:rsidRPr="00B479C7">
        <w:rPr>
          <w:rFonts w:ascii="Arial" w:hAnsi="Arial" w:cs="Arial"/>
          <w:spacing w:val="-3"/>
        </w:rPr>
        <w:t>/2013</w:t>
      </w:r>
      <w:r w:rsidR="001B3592" w:rsidRPr="00B479C7">
        <w:rPr>
          <w:rFonts w:ascii="Arial" w:hAnsi="Arial" w:cs="Arial"/>
          <w:spacing w:val="-3"/>
        </w:rPr>
        <w:t>)</w:t>
      </w:r>
    </w:p>
    <w:p w:rsidR="004E1C45" w:rsidRPr="00B479C7" w:rsidRDefault="00AB0EF9" w:rsidP="00F43DC8">
      <w:pPr>
        <w:numPr>
          <w:ilvl w:val="0"/>
          <w:numId w:val="17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Pe</w:t>
      </w:r>
      <w:r w:rsidR="0006422D" w:rsidRPr="00B479C7">
        <w:rPr>
          <w:rFonts w:ascii="Arial" w:hAnsi="Arial" w:cs="Arial"/>
          <w:spacing w:val="-3"/>
          <w:lang w:val="id-ID"/>
        </w:rPr>
        <w:t xml:space="preserve">merataan </w:t>
      </w:r>
      <w:r w:rsidRPr="00B479C7">
        <w:rPr>
          <w:rFonts w:ascii="Arial" w:hAnsi="Arial" w:cs="Arial"/>
          <w:spacing w:val="-3"/>
        </w:rPr>
        <w:t>tenaga kesehatan adalah</w:t>
      </w:r>
      <w:r w:rsidRPr="00B479C7">
        <w:rPr>
          <w:rFonts w:ascii="Arial" w:hAnsi="Arial" w:cs="Arial"/>
          <w:spacing w:val="-3"/>
          <w:lang w:val="id-ID"/>
        </w:rPr>
        <w:t xml:space="preserve"> proses menata ulang </w:t>
      </w:r>
      <w:r w:rsidR="00417EF6" w:rsidRPr="00B479C7">
        <w:rPr>
          <w:rFonts w:ascii="Arial" w:hAnsi="Arial" w:cs="Arial"/>
          <w:spacing w:val="-3"/>
        </w:rPr>
        <w:t xml:space="preserve">tenaga kesehatan </w:t>
      </w:r>
      <w:r w:rsidRPr="00B479C7">
        <w:rPr>
          <w:rFonts w:ascii="Arial" w:hAnsi="Arial" w:cs="Arial"/>
          <w:spacing w:val="-3"/>
          <w:lang w:val="id-ID"/>
        </w:rPr>
        <w:lastRenderedPageBreak/>
        <w:t xml:space="preserve">agar </w:t>
      </w:r>
      <w:r w:rsidR="00721D7E" w:rsidRPr="00B479C7">
        <w:rPr>
          <w:rFonts w:ascii="Arial" w:hAnsi="Arial" w:cs="Arial"/>
          <w:spacing w:val="-3"/>
        </w:rPr>
        <w:t xml:space="preserve">jumlah, jenis </w:t>
      </w:r>
      <w:r w:rsidR="00721D7E" w:rsidRPr="00B479C7">
        <w:rPr>
          <w:rFonts w:ascii="Arial" w:hAnsi="Arial" w:cs="Arial"/>
          <w:spacing w:val="-3"/>
          <w:lang w:val="id-ID"/>
        </w:rPr>
        <w:t>dan mutu</w:t>
      </w:r>
      <w:r w:rsidR="00A17F54" w:rsidRPr="00B479C7">
        <w:rPr>
          <w:rFonts w:ascii="Arial" w:hAnsi="Arial" w:cs="Arial"/>
          <w:spacing w:val="-3"/>
        </w:rPr>
        <w:t>/kualifikasi</w:t>
      </w:r>
      <w:r w:rsidRPr="00B479C7">
        <w:rPr>
          <w:rFonts w:ascii="Arial" w:hAnsi="Arial" w:cs="Arial"/>
          <w:spacing w:val="-3"/>
          <w:lang w:val="id-ID"/>
        </w:rPr>
        <w:t xml:space="preserve"> tenaga kesehatan sesuai dengan kebutuhan ri</w:t>
      </w:r>
      <w:r w:rsidR="00860924" w:rsidRPr="00B479C7">
        <w:rPr>
          <w:rFonts w:ascii="Arial" w:hAnsi="Arial" w:cs="Arial"/>
          <w:spacing w:val="-3"/>
        </w:rPr>
        <w:t>i</w:t>
      </w:r>
      <w:r w:rsidRPr="00B479C7">
        <w:rPr>
          <w:rFonts w:ascii="Arial" w:hAnsi="Arial" w:cs="Arial"/>
          <w:spacing w:val="-3"/>
          <w:lang w:val="id-ID"/>
        </w:rPr>
        <w:t xml:space="preserve">l masing-masing </w:t>
      </w:r>
      <w:r w:rsidR="00860924" w:rsidRPr="00B479C7">
        <w:rPr>
          <w:rFonts w:ascii="Arial" w:hAnsi="Arial" w:cs="Arial"/>
          <w:spacing w:val="-3"/>
        </w:rPr>
        <w:t>fasilitas pelayanan kesehatan di setiap kabupaten/kota</w:t>
      </w:r>
      <w:r w:rsidR="00D06C51" w:rsidRPr="00B479C7">
        <w:rPr>
          <w:rFonts w:ascii="Arial" w:hAnsi="Arial" w:cs="Arial"/>
          <w:spacing w:val="-3"/>
        </w:rPr>
        <w:t xml:space="preserve"> </w:t>
      </w:r>
      <w:r w:rsidR="004E1C45" w:rsidRPr="00B479C7">
        <w:rPr>
          <w:rFonts w:ascii="Arial" w:hAnsi="Arial" w:cs="Arial"/>
          <w:spacing w:val="-3"/>
        </w:rPr>
        <w:t xml:space="preserve"> </w:t>
      </w:r>
      <w:r w:rsidR="00147881" w:rsidRPr="00B479C7">
        <w:rPr>
          <w:rFonts w:ascii="Arial" w:hAnsi="Arial" w:cs="Arial"/>
          <w:spacing w:val="-3"/>
          <w:lang w:val="id-ID"/>
        </w:rPr>
        <w:t>(SKN/SK Menkes 922)</w:t>
      </w:r>
    </w:p>
    <w:p w:rsidR="00584D7E" w:rsidRPr="00B479C7" w:rsidRDefault="00AB0EF9" w:rsidP="00F43DC8">
      <w:pPr>
        <w:widowControl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 xml:space="preserve">Fasilitas pelayanan kesehatan </w:t>
      </w:r>
      <w:r w:rsidR="00267992" w:rsidRPr="00B479C7">
        <w:rPr>
          <w:rFonts w:ascii="Arial" w:hAnsi="Arial" w:cs="Arial"/>
          <w:spacing w:val="-3"/>
        </w:rPr>
        <w:t>adalah</w:t>
      </w:r>
      <w:r w:rsidR="005A5748" w:rsidRPr="00B479C7">
        <w:rPr>
          <w:rFonts w:ascii="Arial" w:hAnsi="Arial" w:cs="Arial"/>
          <w:spacing w:val="-3"/>
        </w:rPr>
        <w:t xml:space="preserve"> suatu alat dan/atau tempat yang digunakan untuk menyelenggarakan upaya pelayanan kesehatan, baik promotif, preventif, kuratif</w:t>
      </w:r>
      <w:r w:rsidR="0015718D" w:rsidRPr="00B479C7">
        <w:rPr>
          <w:rFonts w:ascii="Arial" w:hAnsi="Arial" w:cs="Arial"/>
          <w:spacing w:val="-3"/>
          <w:lang w:val="id-ID"/>
        </w:rPr>
        <w:t xml:space="preserve"> </w:t>
      </w:r>
      <w:r w:rsidR="005A5748" w:rsidRPr="00B479C7">
        <w:rPr>
          <w:rFonts w:ascii="Arial" w:hAnsi="Arial" w:cs="Arial"/>
          <w:spacing w:val="-3"/>
        </w:rPr>
        <w:t>maupun rehabilitatif yang dilakukan oleh Pemerintah, pemerintah daerah, dan/atau masyarakat. (sumber : UU 36/2009)</w:t>
      </w:r>
    </w:p>
    <w:p w:rsidR="00E57F5C" w:rsidRPr="00B479C7" w:rsidRDefault="00AB0EF9" w:rsidP="00F43DC8">
      <w:pPr>
        <w:pStyle w:val="Default"/>
        <w:numPr>
          <w:ilvl w:val="0"/>
          <w:numId w:val="17"/>
        </w:numPr>
        <w:jc w:val="both"/>
        <w:rPr>
          <w:color w:val="auto"/>
          <w:spacing w:val="-3"/>
        </w:rPr>
      </w:pPr>
      <w:r w:rsidRPr="00B479C7">
        <w:rPr>
          <w:color w:val="auto"/>
          <w:spacing w:val="-3"/>
        </w:rPr>
        <w:t xml:space="preserve">Pemerintah </w:t>
      </w:r>
      <w:r w:rsidR="005A5748" w:rsidRPr="00B479C7">
        <w:rPr>
          <w:color w:val="auto"/>
          <w:spacing w:val="-3"/>
        </w:rPr>
        <w:t>daerah adalah penyelenggaraan urusan pemerintahan oleh pemerintah daerah dan DPRD menurut asas otonomi dan tugas pembantuan dengan prinsip otonomi seluas-luasnya dalam sistem dan prinsip Negara Kesatuan Republik Indonesia sebagaimana dimaksud dalam Undang-Undang Dasar Negara Republik Indonesia Tahun 1945. (sumber : UU 32/2004)</w:t>
      </w:r>
    </w:p>
    <w:p w:rsidR="009A5659" w:rsidRPr="00B479C7" w:rsidRDefault="009A5659" w:rsidP="00AB0EF9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 w:cs="Arial"/>
          <w:spacing w:val="-3"/>
        </w:rPr>
      </w:pPr>
    </w:p>
    <w:p w:rsidR="00447764" w:rsidRPr="00B479C7" w:rsidRDefault="00447764" w:rsidP="00AB0EF9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 w:cs="Arial"/>
          <w:spacing w:val="-3"/>
        </w:rPr>
      </w:pPr>
    </w:p>
    <w:p w:rsidR="00AB0EF9" w:rsidRPr="00B479C7" w:rsidRDefault="00AB0EF9" w:rsidP="009A565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Pasal 2</w:t>
      </w:r>
    </w:p>
    <w:p w:rsidR="009A5659" w:rsidRPr="00B479C7" w:rsidRDefault="009A5659" w:rsidP="00AB0EF9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  <w:lang w:val="id-ID"/>
        </w:rPr>
      </w:pPr>
    </w:p>
    <w:p w:rsidR="00AB0EF9" w:rsidRPr="00B479C7" w:rsidRDefault="00AB0EF9" w:rsidP="00AB0EF9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 xml:space="preserve">Ruang lingkup </w:t>
      </w:r>
      <w:r w:rsidR="00F46EE9" w:rsidRPr="00B479C7">
        <w:rPr>
          <w:rFonts w:ascii="Arial" w:hAnsi="Arial" w:cs="Arial"/>
          <w:spacing w:val="-3"/>
          <w:lang w:val="id-ID"/>
        </w:rPr>
        <w:t>Peraturan bersama Menteri ini meliputi tugas dan wewenang menteri kesehatan, menteri dalam negeri, dan menteri PAN-RB dalam upaya memenuh</w:t>
      </w:r>
      <w:r w:rsidR="00C74384" w:rsidRPr="00B479C7">
        <w:rPr>
          <w:rFonts w:ascii="Arial" w:hAnsi="Arial" w:cs="Arial"/>
          <w:spacing w:val="-3"/>
          <w:lang w:val="id-ID"/>
        </w:rPr>
        <w:t>i kebutuhan tenaga kesehatan di</w:t>
      </w:r>
      <w:r w:rsidR="00F46EE9" w:rsidRPr="00B479C7">
        <w:rPr>
          <w:rFonts w:ascii="Arial" w:hAnsi="Arial" w:cs="Arial"/>
          <w:spacing w:val="-3"/>
          <w:lang w:val="id-ID"/>
        </w:rPr>
        <w:t xml:space="preserve"> fasilitas pelayanan kesehatan</w:t>
      </w:r>
      <w:r w:rsidR="00E57F5C" w:rsidRPr="00B479C7">
        <w:rPr>
          <w:rFonts w:ascii="Arial" w:hAnsi="Arial" w:cs="Arial"/>
          <w:spacing w:val="-3"/>
        </w:rPr>
        <w:t xml:space="preserve">. 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</w:p>
    <w:p w:rsidR="00F066FF" w:rsidRPr="00B479C7" w:rsidRDefault="00F066FF" w:rsidP="00AB0EF9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  <w:lang w:val="id-ID"/>
        </w:rPr>
      </w:pPr>
    </w:p>
    <w:p w:rsidR="009A5659" w:rsidRPr="00B479C7" w:rsidRDefault="009A5659" w:rsidP="00AB0EF9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  <w:lang w:val="id-ID"/>
        </w:rPr>
      </w:pPr>
    </w:p>
    <w:p w:rsidR="00AB0EF9" w:rsidRPr="00B479C7" w:rsidRDefault="00AB0EF9" w:rsidP="00AB0EF9">
      <w:pPr>
        <w:tabs>
          <w:tab w:val="left" w:pos="-720"/>
        </w:tabs>
        <w:suppressAutoHyphens/>
        <w:jc w:val="center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BAB II</w:t>
      </w:r>
    </w:p>
    <w:p w:rsidR="00627072" w:rsidRPr="00B479C7" w:rsidRDefault="00627072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TUGAS DAN </w:t>
      </w:r>
      <w:r w:rsidR="00F46EE9" w:rsidRPr="00B479C7">
        <w:rPr>
          <w:rFonts w:ascii="Arial" w:hAnsi="Arial" w:cs="Arial"/>
          <w:spacing w:val="-3"/>
          <w:lang w:val="id-ID"/>
        </w:rPr>
        <w:t>WEWENANG</w:t>
      </w:r>
    </w:p>
    <w:p w:rsidR="00AB0EF9" w:rsidRPr="00B479C7" w:rsidRDefault="00AB0EF9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</w:p>
    <w:p w:rsidR="00AB0EF9" w:rsidRPr="00B479C7" w:rsidRDefault="00AB0EF9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Pasal 3</w:t>
      </w:r>
    </w:p>
    <w:p w:rsidR="00267992" w:rsidRPr="00B479C7" w:rsidRDefault="00F27326" w:rsidP="00AB0EF9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Tugas</w:t>
      </w:r>
    </w:p>
    <w:p w:rsidR="00F27326" w:rsidRPr="00B479C7" w:rsidRDefault="00F27326" w:rsidP="00F27326">
      <w:pPr>
        <w:tabs>
          <w:tab w:val="left" w:pos="709"/>
        </w:tabs>
        <w:suppressAutoHyphens/>
        <w:jc w:val="both"/>
        <w:rPr>
          <w:rFonts w:ascii="Arial" w:hAnsi="Arial" w:cs="Arial"/>
          <w:spacing w:val="-3"/>
          <w:lang w:val="id-ID"/>
        </w:rPr>
      </w:pPr>
    </w:p>
    <w:p w:rsidR="00135BCF" w:rsidRPr="00B479C7" w:rsidRDefault="00AB0EF9" w:rsidP="003807AF">
      <w:pPr>
        <w:numPr>
          <w:ilvl w:val="0"/>
          <w:numId w:val="1"/>
        </w:numPr>
        <w:tabs>
          <w:tab w:val="left" w:pos="709"/>
        </w:tabs>
        <w:suppressAutoHyphens/>
        <w:ind w:left="709" w:hanging="709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Menteri Kesehatan</w:t>
      </w:r>
      <w:r w:rsidR="00135BCF" w:rsidRPr="00B479C7">
        <w:rPr>
          <w:rFonts w:ascii="Arial" w:hAnsi="Arial" w:cs="Arial"/>
          <w:spacing w:val="-3"/>
          <w:lang w:val="id-ID"/>
        </w:rPr>
        <w:t xml:space="preserve"> bertugas:</w:t>
      </w:r>
    </w:p>
    <w:p w:rsidR="008C10E5" w:rsidRPr="00B479C7" w:rsidRDefault="00AB0EF9" w:rsidP="00135BCF">
      <w:pPr>
        <w:numPr>
          <w:ilvl w:val="0"/>
          <w:numId w:val="9"/>
        </w:numPr>
        <w:tabs>
          <w:tab w:val="left" w:pos="709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menetapkan kebijakan </w:t>
      </w:r>
      <w:r w:rsidR="0006422D" w:rsidRPr="00B479C7">
        <w:rPr>
          <w:rFonts w:ascii="Arial" w:hAnsi="Arial" w:cs="Arial"/>
          <w:spacing w:val="-3"/>
          <w:lang w:val="id-ID"/>
        </w:rPr>
        <w:t>perencanaan</w:t>
      </w:r>
      <w:r w:rsidR="00CE43EA" w:rsidRPr="00B479C7">
        <w:rPr>
          <w:rFonts w:ascii="Arial" w:hAnsi="Arial" w:cs="Arial"/>
          <w:spacing w:val="-3"/>
          <w:lang w:val="id-ID"/>
        </w:rPr>
        <w:t xml:space="preserve"> kebutuhan tenaga kesehatan nasional yang disusun secara berjenjan</w:t>
      </w:r>
      <w:r w:rsidR="00C74384" w:rsidRPr="00B479C7">
        <w:rPr>
          <w:rFonts w:ascii="Arial" w:hAnsi="Arial" w:cs="Arial"/>
          <w:spacing w:val="-3"/>
          <w:lang w:val="id-ID"/>
        </w:rPr>
        <w:t>g dari kabupaten/</w:t>
      </w:r>
      <w:r w:rsidR="00CE43EA" w:rsidRPr="00B479C7">
        <w:rPr>
          <w:rFonts w:ascii="Arial" w:hAnsi="Arial" w:cs="Arial"/>
          <w:spacing w:val="-3"/>
          <w:lang w:val="id-ID"/>
        </w:rPr>
        <w:t>kota, provinsi untuk jangka pendek, jangka menengah dan jangka panjan</w:t>
      </w:r>
      <w:r w:rsidR="00135BCF" w:rsidRPr="00B479C7">
        <w:rPr>
          <w:rFonts w:ascii="Arial" w:hAnsi="Arial" w:cs="Arial"/>
          <w:spacing w:val="-3"/>
          <w:lang w:val="id-ID"/>
        </w:rPr>
        <w:t>g.</w:t>
      </w:r>
      <w:r w:rsidR="0006422D" w:rsidRPr="00B479C7">
        <w:rPr>
          <w:rFonts w:ascii="Arial" w:hAnsi="Arial" w:cs="Arial"/>
          <w:spacing w:val="-3"/>
          <w:lang w:val="id-ID"/>
        </w:rPr>
        <w:t xml:space="preserve"> </w:t>
      </w:r>
    </w:p>
    <w:p w:rsidR="00135BCF" w:rsidRPr="00B479C7" w:rsidRDefault="00135BCF" w:rsidP="00135BCF">
      <w:pPr>
        <w:numPr>
          <w:ilvl w:val="0"/>
          <w:numId w:val="9"/>
        </w:numPr>
        <w:tabs>
          <w:tab w:val="left" w:pos="709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menetapkan kebijakan </w:t>
      </w:r>
      <w:r w:rsidR="0006422D" w:rsidRPr="00B479C7">
        <w:rPr>
          <w:rFonts w:ascii="Arial" w:hAnsi="Arial" w:cs="Arial"/>
          <w:spacing w:val="-3"/>
          <w:lang w:val="id-ID"/>
        </w:rPr>
        <w:t xml:space="preserve"> pemerataan</w:t>
      </w:r>
      <w:r w:rsidR="00ED1028" w:rsidRPr="00B479C7">
        <w:rPr>
          <w:rFonts w:ascii="Arial" w:hAnsi="Arial" w:cs="Arial"/>
          <w:spacing w:val="-3"/>
        </w:rPr>
        <w:t>/distribusi</w:t>
      </w:r>
      <w:r w:rsidR="0006422D" w:rsidRPr="00B479C7">
        <w:rPr>
          <w:rFonts w:ascii="Arial" w:hAnsi="Arial" w:cs="Arial"/>
          <w:spacing w:val="-3"/>
          <w:lang w:val="id-ID"/>
        </w:rPr>
        <w:t xml:space="preserve"> tenaga kesehatan</w:t>
      </w:r>
      <w:r w:rsidR="00777168" w:rsidRPr="00B479C7">
        <w:rPr>
          <w:rFonts w:ascii="Arial" w:hAnsi="Arial" w:cs="Arial"/>
          <w:spacing w:val="-3"/>
        </w:rPr>
        <w:t xml:space="preserve"> </w:t>
      </w:r>
      <w:r w:rsidR="00BC2083" w:rsidRPr="00B479C7">
        <w:rPr>
          <w:rFonts w:ascii="Arial" w:hAnsi="Arial" w:cs="Arial"/>
          <w:spacing w:val="-3"/>
        </w:rPr>
        <w:t>di fasilitas pelayanan kesehatan secara nasional</w:t>
      </w:r>
    </w:p>
    <w:p w:rsidR="009F1075" w:rsidRPr="00B479C7" w:rsidRDefault="00651249" w:rsidP="009F1075">
      <w:pPr>
        <w:numPr>
          <w:ilvl w:val="0"/>
          <w:numId w:val="9"/>
        </w:numPr>
        <w:tabs>
          <w:tab w:val="left" w:pos="709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mengkoord</w:t>
      </w:r>
      <w:r w:rsidR="003807AF" w:rsidRPr="00B479C7">
        <w:rPr>
          <w:rFonts w:ascii="Arial" w:hAnsi="Arial" w:cs="Arial"/>
          <w:spacing w:val="-3"/>
        </w:rPr>
        <w:t>inasikan dan memfasilitasi pemindahan tenaga kesehatan</w:t>
      </w:r>
    </w:p>
    <w:p w:rsidR="009A752C" w:rsidRPr="00B479C7" w:rsidRDefault="00F60346" w:rsidP="009F1075">
      <w:pPr>
        <w:numPr>
          <w:ilvl w:val="0"/>
          <w:numId w:val="9"/>
        </w:numPr>
        <w:tabs>
          <w:tab w:val="left" w:pos="709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menata</w:t>
      </w:r>
      <w:r w:rsidR="00F27326" w:rsidRPr="00B479C7">
        <w:rPr>
          <w:rFonts w:ascii="Arial" w:hAnsi="Arial" w:cs="Arial"/>
          <w:spacing w:val="-3"/>
          <w:lang w:val="id-ID"/>
        </w:rPr>
        <w:t xml:space="preserve"> tenaga kesehatan </w:t>
      </w:r>
      <w:r w:rsidR="00FA6DE9" w:rsidRPr="00B479C7">
        <w:rPr>
          <w:rFonts w:ascii="Arial" w:hAnsi="Arial" w:cs="Arial"/>
          <w:spacing w:val="-3"/>
          <w:lang w:val="id-ID"/>
        </w:rPr>
        <w:t xml:space="preserve">melalui </w:t>
      </w:r>
      <w:r w:rsidR="00B0043C" w:rsidRPr="00B479C7">
        <w:rPr>
          <w:rFonts w:ascii="Arial" w:hAnsi="Arial" w:cs="Arial"/>
          <w:spacing w:val="-3"/>
          <w:lang w:val="id-ID"/>
        </w:rPr>
        <w:t xml:space="preserve">pengangkatan </w:t>
      </w:r>
      <w:r w:rsidR="00FA6DE9" w:rsidRPr="00B479C7">
        <w:rPr>
          <w:rFonts w:ascii="Arial" w:hAnsi="Arial" w:cs="Arial"/>
          <w:spacing w:val="-3"/>
          <w:lang w:val="id-ID"/>
        </w:rPr>
        <w:t xml:space="preserve">tenaga kesehatan </w:t>
      </w:r>
      <w:r w:rsidR="00651FA9" w:rsidRPr="00B479C7">
        <w:rPr>
          <w:rFonts w:ascii="Arial" w:hAnsi="Arial" w:cs="Arial"/>
          <w:spacing w:val="-3"/>
          <w:lang w:val="id-ID"/>
        </w:rPr>
        <w:t xml:space="preserve">sebagai </w:t>
      </w:r>
      <w:r w:rsidR="00FA6DE9" w:rsidRPr="00B479C7">
        <w:rPr>
          <w:rFonts w:ascii="Arial" w:hAnsi="Arial" w:cs="Arial"/>
          <w:spacing w:val="-3"/>
          <w:lang w:val="id-ID"/>
        </w:rPr>
        <w:t xml:space="preserve">PTT </w:t>
      </w:r>
      <w:r w:rsidR="00B0043C" w:rsidRPr="00B479C7">
        <w:rPr>
          <w:rFonts w:ascii="Arial" w:hAnsi="Arial" w:cs="Arial"/>
          <w:spacing w:val="-3"/>
          <w:lang w:val="id-ID"/>
        </w:rPr>
        <w:t xml:space="preserve">Pusat </w:t>
      </w:r>
      <w:r w:rsidR="00FA6DE9" w:rsidRPr="00B479C7">
        <w:rPr>
          <w:rFonts w:ascii="Arial" w:hAnsi="Arial" w:cs="Arial"/>
          <w:spacing w:val="-3"/>
          <w:lang w:val="id-ID"/>
        </w:rPr>
        <w:t xml:space="preserve">dan </w:t>
      </w:r>
      <w:r w:rsidR="007F2049" w:rsidRPr="00B479C7">
        <w:rPr>
          <w:rFonts w:ascii="Arial" w:hAnsi="Arial" w:cs="Arial"/>
          <w:spacing w:val="-3"/>
          <w:lang w:val="id-ID"/>
        </w:rPr>
        <w:t>Tugsus</w:t>
      </w:r>
      <w:r w:rsidR="00B0043C" w:rsidRPr="00B479C7">
        <w:rPr>
          <w:rFonts w:ascii="Arial" w:hAnsi="Arial" w:cs="Arial"/>
          <w:spacing w:val="-3"/>
          <w:lang w:val="id-ID"/>
        </w:rPr>
        <w:t xml:space="preserve"> di daerah tertentu</w:t>
      </w:r>
      <w:r w:rsidR="009A752C" w:rsidRPr="00B479C7">
        <w:rPr>
          <w:rFonts w:ascii="Arial" w:hAnsi="Arial" w:cs="Arial"/>
          <w:spacing w:val="-3"/>
        </w:rPr>
        <w:t xml:space="preserve"> </w:t>
      </w:r>
    </w:p>
    <w:p w:rsidR="009C2FC1" w:rsidRPr="00B479C7" w:rsidRDefault="009C2FC1" w:rsidP="009C2FC1">
      <w:pPr>
        <w:tabs>
          <w:tab w:val="left" w:pos="709"/>
        </w:tabs>
        <w:suppressAutoHyphens/>
        <w:ind w:left="1069"/>
        <w:jc w:val="both"/>
        <w:rPr>
          <w:rFonts w:ascii="Arial" w:hAnsi="Arial" w:cs="Arial"/>
          <w:spacing w:val="-3"/>
          <w:lang w:val="id-ID"/>
        </w:rPr>
      </w:pPr>
    </w:p>
    <w:p w:rsidR="00AB0EF9" w:rsidRPr="00B479C7" w:rsidRDefault="00AB0EF9" w:rsidP="00FB6860">
      <w:pPr>
        <w:numPr>
          <w:ilvl w:val="0"/>
          <w:numId w:val="1"/>
        </w:numPr>
        <w:tabs>
          <w:tab w:val="left" w:pos="709"/>
        </w:tabs>
        <w:suppressAutoHyphens/>
        <w:ind w:left="709" w:hanging="709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Menteri Dalam Negeri</w:t>
      </w:r>
      <w:r w:rsidR="00C55380" w:rsidRPr="00B479C7">
        <w:rPr>
          <w:rFonts w:ascii="Arial" w:hAnsi="Arial" w:cs="Arial"/>
          <w:spacing w:val="-3"/>
          <w:lang w:val="id-ID"/>
        </w:rPr>
        <w:t xml:space="preserve"> </w:t>
      </w:r>
      <w:r w:rsidR="00FB6860" w:rsidRPr="00B479C7">
        <w:rPr>
          <w:rFonts w:ascii="Arial" w:hAnsi="Arial" w:cs="Arial"/>
          <w:spacing w:val="-3"/>
          <w:lang w:val="id-ID"/>
        </w:rPr>
        <w:t>b</w:t>
      </w:r>
      <w:r w:rsidR="00F27326" w:rsidRPr="00B479C7">
        <w:rPr>
          <w:rFonts w:ascii="Arial" w:hAnsi="Arial" w:cs="Arial"/>
          <w:spacing w:val="-3"/>
          <w:lang w:val="id-ID"/>
        </w:rPr>
        <w:t>ert</w:t>
      </w:r>
      <w:r w:rsidR="00F46EE9" w:rsidRPr="00B479C7">
        <w:rPr>
          <w:rFonts w:ascii="Arial" w:hAnsi="Arial" w:cs="Arial"/>
          <w:spacing w:val="-3"/>
          <w:lang w:val="id-ID"/>
        </w:rPr>
        <w:t>ugas</w:t>
      </w:r>
      <w:r w:rsidRPr="00B479C7">
        <w:rPr>
          <w:rFonts w:ascii="Arial" w:hAnsi="Arial" w:cs="Arial"/>
          <w:spacing w:val="-3"/>
          <w:lang w:val="id-ID"/>
        </w:rPr>
        <w:t>:</w:t>
      </w:r>
    </w:p>
    <w:p w:rsidR="002B3B7C" w:rsidRPr="005A1C02" w:rsidRDefault="002B3B7C" w:rsidP="005A1C02">
      <w:pPr>
        <w:pStyle w:val="ListParagraph"/>
        <w:numPr>
          <w:ilvl w:val="0"/>
          <w:numId w:val="32"/>
        </w:numPr>
        <w:suppressAutoHyphens/>
        <w:ind w:left="1134"/>
        <w:jc w:val="both"/>
        <w:rPr>
          <w:rFonts w:ascii="Arial" w:hAnsi="Arial" w:cs="Arial"/>
          <w:spacing w:val="-3"/>
          <w:lang w:val="id-ID"/>
        </w:rPr>
      </w:pPr>
      <w:r w:rsidRPr="005A1C02">
        <w:rPr>
          <w:rFonts w:ascii="Arial" w:hAnsi="Arial" w:cs="Arial"/>
          <w:spacing w:val="-3"/>
          <w:lang w:val="id-ID"/>
        </w:rPr>
        <w:t>Menetapkan kebijakan pemerataan tenaga kesehatan di fasilitas pelayanan kesehatan milik pemerintah daerah.</w:t>
      </w:r>
    </w:p>
    <w:p w:rsidR="00A7163D" w:rsidRPr="005A1C02" w:rsidRDefault="00651FA9" w:rsidP="005A1C02">
      <w:pPr>
        <w:pStyle w:val="ListParagraph"/>
        <w:numPr>
          <w:ilvl w:val="0"/>
          <w:numId w:val="32"/>
        </w:numPr>
        <w:suppressAutoHyphens/>
        <w:ind w:left="1134"/>
        <w:jc w:val="both"/>
        <w:rPr>
          <w:rFonts w:ascii="Arial" w:hAnsi="Arial" w:cs="Arial"/>
          <w:spacing w:val="-3"/>
          <w:lang w:val="id-ID"/>
        </w:rPr>
      </w:pPr>
      <w:r w:rsidRPr="005A1C02">
        <w:rPr>
          <w:rFonts w:ascii="Arial" w:hAnsi="Arial" w:cs="Arial"/>
          <w:spacing w:val="-3"/>
          <w:lang w:val="id-ID"/>
        </w:rPr>
        <w:t>Me</w:t>
      </w:r>
      <w:r w:rsidR="00FB6860" w:rsidRPr="005A1C02">
        <w:rPr>
          <w:rFonts w:ascii="Arial" w:hAnsi="Arial" w:cs="Arial"/>
          <w:spacing w:val="-3"/>
          <w:lang w:val="id-ID"/>
        </w:rPr>
        <w:t>lak</w:t>
      </w:r>
      <w:r w:rsidR="008D481A" w:rsidRPr="005A1C02">
        <w:rPr>
          <w:rFonts w:ascii="Arial" w:hAnsi="Arial" w:cs="Arial"/>
          <w:spacing w:val="-3"/>
          <w:lang w:val="id-ID"/>
        </w:rPr>
        <w:t>ukan evaluasi dan pembinaan terhadap</w:t>
      </w:r>
      <w:r w:rsidRPr="005A1C02">
        <w:rPr>
          <w:rFonts w:ascii="Arial" w:hAnsi="Arial" w:cs="Arial"/>
          <w:spacing w:val="-3"/>
          <w:lang w:val="id-ID"/>
        </w:rPr>
        <w:t xml:space="preserve"> </w:t>
      </w:r>
      <w:r w:rsidR="00AB0EF9" w:rsidRPr="005A1C02">
        <w:rPr>
          <w:rFonts w:ascii="Arial" w:hAnsi="Arial" w:cs="Arial"/>
          <w:spacing w:val="-3"/>
          <w:lang w:val="id-ID"/>
        </w:rPr>
        <w:t>pemer</w:t>
      </w:r>
      <w:r w:rsidR="009A752C" w:rsidRPr="005A1C02">
        <w:rPr>
          <w:rFonts w:ascii="Arial" w:hAnsi="Arial" w:cs="Arial"/>
          <w:spacing w:val="-3"/>
          <w:lang w:val="id-ID"/>
        </w:rPr>
        <w:t xml:space="preserve">intah </w:t>
      </w:r>
      <w:r w:rsidR="00D4269C" w:rsidRPr="005A1C02">
        <w:rPr>
          <w:rFonts w:ascii="Arial" w:hAnsi="Arial" w:cs="Arial"/>
          <w:spacing w:val="-3"/>
          <w:lang w:val="id-ID"/>
        </w:rPr>
        <w:t>daerah</w:t>
      </w:r>
      <w:r w:rsidR="009A752C" w:rsidRPr="005A1C02">
        <w:rPr>
          <w:rFonts w:ascii="Arial" w:hAnsi="Arial" w:cs="Arial"/>
          <w:spacing w:val="-3"/>
          <w:lang w:val="id-ID"/>
        </w:rPr>
        <w:t xml:space="preserve"> </w:t>
      </w:r>
      <w:r w:rsidR="005A1C02" w:rsidRPr="005A1C02">
        <w:rPr>
          <w:rFonts w:ascii="Arial" w:hAnsi="Arial" w:cs="Arial"/>
          <w:spacing w:val="-3"/>
          <w:lang w:val="id-ID"/>
        </w:rPr>
        <w:t xml:space="preserve">terkait pemenuhan tenaga kesehatan sesuai standarisasi teknis yang dikeluarkan oleh Menteri Kesehatan </w:t>
      </w:r>
      <w:r w:rsidR="009A752C" w:rsidRPr="005A1C02">
        <w:rPr>
          <w:rFonts w:ascii="Arial" w:hAnsi="Arial" w:cs="Arial"/>
          <w:spacing w:val="-3"/>
          <w:lang w:val="id-ID"/>
        </w:rPr>
        <w:t>dalam hal</w:t>
      </w:r>
      <w:r w:rsidR="00AB0EF9" w:rsidRPr="005A1C02">
        <w:rPr>
          <w:rFonts w:ascii="Arial" w:hAnsi="Arial" w:cs="Arial"/>
          <w:spacing w:val="-3"/>
          <w:lang w:val="id-ID"/>
        </w:rPr>
        <w:t xml:space="preserve"> </w:t>
      </w:r>
      <w:r w:rsidR="00A7163D" w:rsidRPr="005A1C02">
        <w:rPr>
          <w:rFonts w:ascii="Arial" w:hAnsi="Arial" w:cs="Arial"/>
          <w:spacing w:val="-3"/>
          <w:lang w:val="id-ID"/>
        </w:rPr>
        <w:t>:</w:t>
      </w:r>
    </w:p>
    <w:p w:rsidR="00A7163D" w:rsidRPr="00B479C7" w:rsidRDefault="00AE6E0B" w:rsidP="002B3B7C">
      <w:pPr>
        <w:numPr>
          <w:ilvl w:val="0"/>
          <w:numId w:val="28"/>
        </w:numPr>
        <w:suppressAutoHyphens/>
        <w:ind w:left="1560" w:hanging="425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perencanaan</w:t>
      </w:r>
      <w:r w:rsidR="008D481A" w:rsidRPr="00B479C7">
        <w:rPr>
          <w:rFonts w:ascii="Arial" w:hAnsi="Arial" w:cs="Arial"/>
          <w:spacing w:val="-3"/>
          <w:lang w:val="id-ID"/>
        </w:rPr>
        <w:t xml:space="preserve"> pembiayaan</w:t>
      </w:r>
      <w:r w:rsidR="00ED1028" w:rsidRPr="00B479C7">
        <w:rPr>
          <w:rFonts w:ascii="Arial" w:hAnsi="Arial" w:cs="Arial"/>
          <w:spacing w:val="-3"/>
        </w:rPr>
        <w:t xml:space="preserve"> APBD terhadap alokasi pengadaan/formasi tenaga kesehatan</w:t>
      </w:r>
    </w:p>
    <w:p w:rsidR="00A7163D" w:rsidRPr="00B479C7" w:rsidRDefault="00A7163D" w:rsidP="002B3B7C">
      <w:pPr>
        <w:numPr>
          <w:ilvl w:val="0"/>
          <w:numId w:val="28"/>
        </w:numPr>
        <w:suppressAutoHyphens/>
        <w:ind w:left="1560" w:hanging="425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lastRenderedPageBreak/>
        <w:t>usulan</w:t>
      </w:r>
      <w:r w:rsidR="00ED1028" w:rsidRPr="00B479C7">
        <w:rPr>
          <w:rFonts w:ascii="Arial" w:hAnsi="Arial" w:cs="Arial"/>
          <w:spacing w:val="-3"/>
        </w:rPr>
        <w:t xml:space="preserve"> rencana</w:t>
      </w:r>
      <w:r w:rsidRPr="00B479C7">
        <w:rPr>
          <w:rFonts w:ascii="Arial" w:hAnsi="Arial" w:cs="Arial"/>
          <w:spacing w:val="-3"/>
          <w:lang w:val="id-ID"/>
        </w:rPr>
        <w:t xml:space="preserve"> kebutuhan tenaga kesehatan </w:t>
      </w:r>
    </w:p>
    <w:p w:rsidR="00A7163D" w:rsidRPr="00B479C7" w:rsidRDefault="009A752C" w:rsidP="002B3B7C">
      <w:pPr>
        <w:numPr>
          <w:ilvl w:val="0"/>
          <w:numId w:val="28"/>
        </w:numPr>
        <w:suppressAutoHyphens/>
        <w:ind w:left="1560" w:hanging="425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pemerataan</w:t>
      </w:r>
      <w:r w:rsidR="000D067C" w:rsidRPr="00B479C7">
        <w:rPr>
          <w:rFonts w:ascii="Arial" w:hAnsi="Arial" w:cs="Arial"/>
          <w:spacing w:val="-3"/>
          <w:lang w:val="id-ID"/>
        </w:rPr>
        <w:t xml:space="preserve"> dan redistribusi</w:t>
      </w:r>
      <w:r w:rsidR="00AB0EF9" w:rsidRPr="00B479C7">
        <w:rPr>
          <w:rFonts w:ascii="Arial" w:hAnsi="Arial" w:cs="Arial"/>
          <w:spacing w:val="-3"/>
          <w:lang w:val="id-ID"/>
        </w:rPr>
        <w:t xml:space="preserve"> tenaga kesehatan </w:t>
      </w:r>
    </w:p>
    <w:p w:rsidR="009C2FC1" w:rsidRPr="00B479C7" w:rsidRDefault="009C2FC1" w:rsidP="002B3B7C">
      <w:pPr>
        <w:numPr>
          <w:ilvl w:val="0"/>
          <w:numId w:val="28"/>
        </w:numPr>
        <w:suppressAutoHyphens/>
        <w:ind w:left="1560" w:hanging="425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insentif material dan non material bagi tenaga kesehatan</w:t>
      </w:r>
    </w:p>
    <w:p w:rsidR="009C2FC1" w:rsidRPr="00B479C7" w:rsidRDefault="009C2FC1" w:rsidP="002B3B7C">
      <w:pPr>
        <w:numPr>
          <w:ilvl w:val="0"/>
          <w:numId w:val="28"/>
        </w:numPr>
        <w:suppressAutoHyphens/>
        <w:ind w:left="1560" w:hanging="425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pemenuhan dokter dan bidan di setiap Puskesmas</w:t>
      </w:r>
    </w:p>
    <w:p w:rsidR="009C2FC1" w:rsidRPr="00B479C7" w:rsidRDefault="009C2FC1" w:rsidP="002B3B7C">
      <w:pPr>
        <w:numPr>
          <w:ilvl w:val="0"/>
          <w:numId w:val="28"/>
        </w:numPr>
        <w:suppressAutoHyphens/>
        <w:ind w:left="1560" w:hanging="425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penempatan pejabat struktural di fasilitas kesehatan milik pemerintah daerah yang sesuai dengan standar kompetensi</w:t>
      </w:r>
    </w:p>
    <w:p w:rsidR="0005627A" w:rsidRPr="00B479C7" w:rsidRDefault="0005627A" w:rsidP="009C2FC1">
      <w:pPr>
        <w:suppressAutoHyphens/>
        <w:ind w:left="1134" w:hanging="425"/>
        <w:jc w:val="both"/>
        <w:rPr>
          <w:rFonts w:ascii="Arial" w:hAnsi="Arial" w:cs="Arial"/>
          <w:spacing w:val="-3"/>
        </w:rPr>
      </w:pPr>
    </w:p>
    <w:p w:rsidR="00B0043C" w:rsidRPr="00B479C7" w:rsidRDefault="00766F15" w:rsidP="00E57F5C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ind w:left="720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Menteri Pendayagunaan Aparatur Negara dan Reformasi Birokrasi</w:t>
      </w:r>
      <w:r w:rsidR="00877685" w:rsidRPr="00B479C7">
        <w:rPr>
          <w:rFonts w:ascii="Arial" w:hAnsi="Arial" w:cs="Arial"/>
          <w:spacing w:val="-3"/>
          <w:lang w:val="id-ID"/>
        </w:rPr>
        <w:t xml:space="preserve"> bertugas</w:t>
      </w:r>
      <w:r w:rsidR="00B0043C" w:rsidRPr="00B479C7">
        <w:rPr>
          <w:rFonts w:ascii="Arial" w:hAnsi="Arial" w:cs="Arial"/>
          <w:spacing w:val="-3"/>
          <w:lang w:val="id-ID"/>
        </w:rPr>
        <w:t>:</w:t>
      </w:r>
    </w:p>
    <w:p w:rsidR="00356AFF" w:rsidRPr="00B479C7" w:rsidRDefault="007F6366" w:rsidP="00356AFF">
      <w:pPr>
        <w:numPr>
          <w:ilvl w:val="0"/>
          <w:numId w:val="10"/>
        </w:numPr>
        <w:tabs>
          <w:tab w:val="left" w:pos="-720"/>
          <w:tab w:val="left" w:pos="0"/>
        </w:tabs>
        <w:suppressAutoHyphens/>
        <w:ind w:left="993" w:hanging="284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Menyediakan </w:t>
      </w:r>
      <w:r w:rsidR="00766F15" w:rsidRPr="00B479C7">
        <w:rPr>
          <w:rFonts w:ascii="Arial" w:hAnsi="Arial" w:cs="Arial"/>
          <w:spacing w:val="-3"/>
        </w:rPr>
        <w:t>formasi</w:t>
      </w:r>
      <w:r w:rsidR="00C64F6E" w:rsidRPr="00B479C7">
        <w:rPr>
          <w:rFonts w:ascii="Arial" w:hAnsi="Arial" w:cs="Arial"/>
          <w:spacing w:val="-3"/>
          <w:lang w:val="id-ID"/>
        </w:rPr>
        <w:t xml:space="preserve"> CPNS </w:t>
      </w:r>
      <w:r w:rsidR="00C74384" w:rsidRPr="00B479C7">
        <w:rPr>
          <w:rFonts w:ascii="Arial" w:hAnsi="Arial" w:cs="Arial"/>
          <w:strike/>
          <w:spacing w:val="-3"/>
          <w:lang w:val="id-ID"/>
        </w:rPr>
        <w:t>bagi</w:t>
      </w:r>
      <w:r w:rsidR="00766F15" w:rsidRPr="00B479C7">
        <w:rPr>
          <w:rFonts w:ascii="Arial" w:hAnsi="Arial" w:cs="Arial"/>
          <w:spacing w:val="-3"/>
        </w:rPr>
        <w:t xml:space="preserve"> tenaga kesehatan di fasilitas pelayanan kesehatan milik </w:t>
      </w:r>
      <w:r w:rsidR="00FA6DE9" w:rsidRPr="00B479C7">
        <w:rPr>
          <w:rFonts w:ascii="Arial" w:hAnsi="Arial" w:cs="Arial"/>
          <w:spacing w:val="-3"/>
          <w:lang w:val="id-ID"/>
        </w:rPr>
        <w:t>pemerintah daerah</w:t>
      </w:r>
      <w:r w:rsidR="00D4269C" w:rsidRPr="00B479C7">
        <w:rPr>
          <w:rFonts w:ascii="Arial" w:hAnsi="Arial" w:cs="Arial"/>
          <w:spacing w:val="-3"/>
          <w:lang w:val="id-ID"/>
        </w:rPr>
        <w:t xml:space="preserve"> </w:t>
      </w:r>
      <w:r w:rsidR="00C64F6E" w:rsidRPr="00B479C7">
        <w:rPr>
          <w:rFonts w:ascii="Arial" w:hAnsi="Arial" w:cs="Arial"/>
          <w:spacing w:val="-3"/>
          <w:lang w:val="id-ID"/>
        </w:rPr>
        <w:t xml:space="preserve">dengan memperhatikan </w:t>
      </w:r>
      <w:r w:rsidR="00D4269C" w:rsidRPr="00B479C7">
        <w:rPr>
          <w:rFonts w:ascii="Arial" w:hAnsi="Arial" w:cs="Arial"/>
          <w:spacing w:val="-3"/>
          <w:lang w:val="id-ID"/>
        </w:rPr>
        <w:t>rekomendasi dari Kementerian Kesehatan</w:t>
      </w:r>
      <w:r w:rsidR="00766F15" w:rsidRPr="00B479C7">
        <w:rPr>
          <w:rFonts w:ascii="Arial" w:hAnsi="Arial" w:cs="Arial"/>
          <w:spacing w:val="-3"/>
        </w:rPr>
        <w:t>.</w:t>
      </w:r>
      <w:r w:rsidR="00B0043C" w:rsidRPr="00B479C7">
        <w:rPr>
          <w:rFonts w:ascii="Arial" w:hAnsi="Arial" w:cs="Arial"/>
          <w:spacing w:val="-3"/>
          <w:lang w:val="id-ID"/>
        </w:rPr>
        <w:t xml:space="preserve"> </w:t>
      </w:r>
    </w:p>
    <w:p w:rsidR="00FB6860" w:rsidRPr="00B479C7" w:rsidRDefault="007F6366" w:rsidP="00FB6860">
      <w:pPr>
        <w:numPr>
          <w:ilvl w:val="0"/>
          <w:numId w:val="10"/>
        </w:numPr>
        <w:tabs>
          <w:tab w:val="left" w:pos="-720"/>
          <w:tab w:val="left" w:pos="0"/>
        </w:tabs>
        <w:suppressAutoHyphens/>
        <w:ind w:left="993" w:hanging="284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Memfasilitasi penyusunan peraturan terkait formasi khusus CPNS </w:t>
      </w:r>
      <w:r w:rsidR="005671A1" w:rsidRPr="00B479C7">
        <w:rPr>
          <w:rFonts w:ascii="Arial" w:hAnsi="Arial" w:cs="Arial"/>
          <w:spacing w:val="-3"/>
          <w:lang w:val="id-ID"/>
        </w:rPr>
        <w:t>bagi</w:t>
      </w:r>
      <w:r w:rsidRPr="00B479C7">
        <w:rPr>
          <w:rFonts w:ascii="Arial" w:hAnsi="Arial" w:cs="Arial"/>
          <w:spacing w:val="-3"/>
          <w:lang w:val="id-ID"/>
        </w:rPr>
        <w:t xml:space="preserve"> tenaga kesehatan</w:t>
      </w:r>
      <w:r w:rsidR="00FF6D48" w:rsidRPr="00B479C7">
        <w:rPr>
          <w:rFonts w:ascii="Arial" w:hAnsi="Arial" w:cs="Arial"/>
          <w:spacing w:val="-3"/>
          <w:lang w:val="id-ID"/>
        </w:rPr>
        <w:t xml:space="preserve"> setempat/putera daerah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trike/>
          <w:spacing w:val="-3"/>
          <w:lang w:val="id-ID"/>
        </w:rPr>
        <w:t>selain dokter</w:t>
      </w:r>
      <w:r w:rsidR="00B44371" w:rsidRPr="00B479C7">
        <w:rPr>
          <w:rFonts w:ascii="Arial" w:hAnsi="Arial" w:cs="Arial"/>
          <w:spacing w:val="-3"/>
          <w:lang w:val="id-ID"/>
        </w:rPr>
        <w:t xml:space="preserve"> pada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="00B44371" w:rsidRPr="00B479C7">
        <w:rPr>
          <w:rFonts w:ascii="Arial" w:hAnsi="Arial" w:cs="Arial"/>
          <w:spacing w:val="-3"/>
          <w:lang w:val="id-ID"/>
        </w:rPr>
        <w:t xml:space="preserve">fasilitas pelayanan kesehatan di </w:t>
      </w:r>
      <w:r w:rsidRPr="00B479C7">
        <w:rPr>
          <w:rFonts w:ascii="Arial" w:hAnsi="Arial" w:cs="Arial"/>
          <w:spacing w:val="-3"/>
          <w:lang w:val="id-ID"/>
        </w:rPr>
        <w:t>da</w:t>
      </w:r>
      <w:r w:rsidR="00B44371" w:rsidRPr="00B479C7">
        <w:rPr>
          <w:rFonts w:ascii="Arial" w:hAnsi="Arial" w:cs="Arial"/>
          <w:spacing w:val="-3"/>
          <w:lang w:val="id-ID"/>
        </w:rPr>
        <w:t>erah terpencil, tertinggal</w:t>
      </w:r>
      <w:r w:rsidRPr="00B479C7">
        <w:rPr>
          <w:rFonts w:ascii="Arial" w:hAnsi="Arial" w:cs="Arial"/>
          <w:spacing w:val="-3"/>
          <w:lang w:val="id-ID"/>
        </w:rPr>
        <w:t xml:space="preserve">, </w:t>
      </w:r>
      <w:r w:rsidR="00B44371" w:rsidRPr="00B479C7">
        <w:rPr>
          <w:rFonts w:ascii="Arial" w:hAnsi="Arial" w:cs="Arial"/>
          <w:spacing w:val="-3"/>
          <w:lang w:val="id-ID"/>
        </w:rPr>
        <w:t xml:space="preserve">perbatasan, atau yang </w:t>
      </w:r>
      <w:r w:rsidRPr="00B479C7">
        <w:rPr>
          <w:rFonts w:ascii="Arial" w:hAnsi="Arial" w:cs="Arial"/>
          <w:spacing w:val="-3"/>
          <w:lang w:val="id-ID"/>
        </w:rPr>
        <w:t>tidak diminati</w:t>
      </w:r>
      <w:r w:rsidR="00B44371" w:rsidRPr="00B479C7">
        <w:rPr>
          <w:rFonts w:ascii="Arial" w:hAnsi="Arial" w:cs="Arial"/>
          <w:spacing w:val="-3"/>
          <w:lang w:val="id-ID"/>
        </w:rPr>
        <w:t xml:space="preserve"> paling singkat 5 tahun masa kerja.</w:t>
      </w:r>
    </w:p>
    <w:p w:rsidR="00F27326" w:rsidRPr="00B479C7" w:rsidRDefault="00F27326" w:rsidP="00F27326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</w:p>
    <w:p w:rsidR="0005627A" w:rsidRPr="00B479C7" w:rsidRDefault="0005627A" w:rsidP="00F27326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</w:p>
    <w:p w:rsidR="00F27326" w:rsidRPr="00B479C7" w:rsidRDefault="00F27326" w:rsidP="00F27326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Pasal 4</w:t>
      </w:r>
    </w:p>
    <w:p w:rsidR="00F27326" w:rsidRPr="00B479C7" w:rsidRDefault="00F27326" w:rsidP="00F27326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  <w:lang w:val="id-ID"/>
        </w:rPr>
        <w:t>Wewenang</w:t>
      </w:r>
    </w:p>
    <w:p w:rsidR="0005627A" w:rsidRPr="00B479C7" w:rsidRDefault="0005627A" w:rsidP="00F27326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</w:p>
    <w:p w:rsidR="00406008" w:rsidRPr="00B479C7" w:rsidRDefault="00F27326" w:rsidP="0005627A">
      <w:pPr>
        <w:pStyle w:val="ListParagraph"/>
        <w:numPr>
          <w:ilvl w:val="0"/>
          <w:numId w:val="24"/>
        </w:numPr>
        <w:tabs>
          <w:tab w:val="left" w:pos="-720"/>
          <w:tab w:val="left" w:pos="0"/>
        </w:tabs>
        <w:suppressAutoHyphens/>
        <w:ind w:hanging="720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Menteri Kesehatan berwenang :</w:t>
      </w:r>
    </w:p>
    <w:p w:rsidR="00A35DB1" w:rsidRPr="00B479C7" w:rsidRDefault="00F27326" w:rsidP="0005627A">
      <w:pPr>
        <w:pStyle w:val="ListParagraph"/>
        <w:numPr>
          <w:ilvl w:val="0"/>
          <w:numId w:val="25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Melakukan pemetaan kebutuhan tenaga kesehatan secara nasional</w:t>
      </w:r>
    </w:p>
    <w:p w:rsidR="00126A2D" w:rsidRPr="00B479C7" w:rsidRDefault="00B24D34" w:rsidP="00F27326">
      <w:pPr>
        <w:pStyle w:val="ListParagraph"/>
        <w:numPr>
          <w:ilvl w:val="0"/>
          <w:numId w:val="25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Melakukan perencanaan</w:t>
      </w:r>
      <w:r w:rsidR="00126A2D" w:rsidRPr="00B479C7">
        <w:rPr>
          <w:rFonts w:ascii="Arial" w:hAnsi="Arial" w:cs="Arial"/>
          <w:spacing w:val="-3"/>
        </w:rPr>
        <w:t xml:space="preserve"> distribusi tenaga kesehatan secara nasional</w:t>
      </w:r>
    </w:p>
    <w:p w:rsidR="00F27326" w:rsidRPr="00B479C7" w:rsidRDefault="00F27326" w:rsidP="00F27326">
      <w:pPr>
        <w:pStyle w:val="ListParagraph"/>
        <w:numPr>
          <w:ilvl w:val="0"/>
          <w:numId w:val="25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Menetapkan formasi tenaga kesehatan sebagai PTT Pusat</w:t>
      </w:r>
    </w:p>
    <w:p w:rsidR="00F27326" w:rsidRPr="00B479C7" w:rsidRDefault="00F27326" w:rsidP="00F27326">
      <w:pPr>
        <w:pStyle w:val="ListParagraph"/>
        <w:numPr>
          <w:ilvl w:val="0"/>
          <w:numId w:val="25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Menetapkan </w:t>
      </w:r>
      <w:r w:rsidR="009C2FC1" w:rsidRPr="00B479C7">
        <w:rPr>
          <w:rFonts w:ascii="Arial" w:hAnsi="Arial" w:cs="Arial"/>
          <w:spacing w:val="-3"/>
        </w:rPr>
        <w:t xml:space="preserve">formasi </w:t>
      </w:r>
      <w:r w:rsidRPr="00B479C7">
        <w:rPr>
          <w:rFonts w:ascii="Arial" w:hAnsi="Arial" w:cs="Arial"/>
          <w:spacing w:val="-3"/>
          <w:lang w:val="id-ID"/>
        </w:rPr>
        <w:t>tenaga kesehatan melalui penugasan khusus</w:t>
      </w:r>
    </w:p>
    <w:p w:rsidR="009C2FC1" w:rsidRPr="00B479C7" w:rsidRDefault="009C2FC1" w:rsidP="00F27326">
      <w:pPr>
        <w:pStyle w:val="ListParagraph"/>
        <w:numPr>
          <w:ilvl w:val="0"/>
          <w:numId w:val="25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Melakukan upaya affirmatif dalam rangka pemerataan tenaga kesehatan</w:t>
      </w:r>
    </w:p>
    <w:p w:rsidR="006A3E3C" w:rsidRPr="00B479C7" w:rsidRDefault="006A3E3C" w:rsidP="00F27326">
      <w:pPr>
        <w:pStyle w:val="ListParagraph"/>
        <w:numPr>
          <w:ilvl w:val="0"/>
          <w:numId w:val="25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 xml:space="preserve">Menetapkan kebijakan tentang standar kompetensi pejabat struktural di fasilitas kesehatan </w:t>
      </w:r>
    </w:p>
    <w:p w:rsidR="00351D86" w:rsidRPr="00B479C7" w:rsidRDefault="00351D86" w:rsidP="00F27326">
      <w:pPr>
        <w:pStyle w:val="ListParagraph"/>
        <w:numPr>
          <w:ilvl w:val="0"/>
          <w:numId w:val="25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Menetapkan mekanisme pencatatan dan pelaporan tentang perencanaan dan pemerataan tenaga kesehatan di fasilitas pelayanan kesehatan milik pemerintah daerah</w:t>
      </w:r>
    </w:p>
    <w:p w:rsidR="00F27326" w:rsidRPr="00B479C7" w:rsidRDefault="00F27326" w:rsidP="0005627A">
      <w:pPr>
        <w:pStyle w:val="ListParagraph"/>
        <w:tabs>
          <w:tab w:val="left" w:pos="-720"/>
          <w:tab w:val="left" w:pos="0"/>
        </w:tabs>
        <w:suppressAutoHyphens/>
        <w:ind w:left="1440"/>
        <w:jc w:val="both"/>
        <w:rPr>
          <w:rFonts w:ascii="Arial" w:hAnsi="Arial" w:cs="Arial"/>
          <w:spacing w:val="-3"/>
          <w:lang w:val="id-ID"/>
        </w:rPr>
      </w:pPr>
    </w:p>
    <w:p w:rsidR="00F27326" w:rsidRPr="00B479C7" w:rsidRDefault="00F27326" w:rsidP="0005627A">
      <w:pPr>
        <w:pStyle w:val="ListParagraph"/>
        <w:numPr>
          <w:ilvl w:val="0"/>
          <w:numId w:val="24"/>
        </w:numPr>
        <w:tabs>
          <w:tab w:val="left" w:pos="-720"/>
          <w:tab w:val="left" w:pos="0"/>
        </w:tabs>
        <w:suppressAutoHyphens/>
        <w:ind w:hanging="720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Menteri Dalam Negeri berwenang :</w:t>
      </w:r>
    </w:p>
    <w:p w:rsidR="00F27326" w:rsidRPr="00B479C7" w:rsidRDefault="00F27326" w:rsidP="00025FEE">
      <w:pPr>
        <w:pStyle w:val="ListParagraph"/>
        <w:numPr>
          <w:ilvl w:val="0"/>
          <w:numId w:val="26"/>
        </w:numPr>
        <w:suppressAutoHyphens/>
        <w:ind w:left="1418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Menugaskan Gubernur untuk </w:t>
      </w:r>
      <w:r w:rsidRPr="00B479C7">
        <w:rPr>
          <w:rFonts w:ascii="Arial" w:hAnsi="Arial" w:cs="Arial"/>
        </w:rPr>
        <w:t>melakukan inventarisasi</w:t>
      </w:r>
      <w:r w:rsidRPr="00B479C7">
        <w:rPr>
          <w:rFonts w:ascii="Arial" w:hAnsi="Arial" w:cs="Arial"/>
          <w:lang w:val="id-ID"/>
        </w:rPr>
        <w:t xml:space="preserve"> fasilitas pelayanan kesehatan dan tenaga kesehatan,</w:t>
      </w:r>
      <w:r w:rsidRPr="00B479C7">
        <w:rPr>
          <w:rFonts w:ascii="Arial" w:hAnsi="Arial" w:cs="Arial"/>
        </w:rPr>
        <w:t xml:space="preserve"> menyusun </w:t>
      </w:r>
      <w:r w:rsidRPr="00B479C7">
        <w:rPr>
          <w:rFonts w:ascii="Arial" w:hAnsi="Arial" w:cs="Arial"/>
          <w:lang w:val="id-ID"/>
        </w:rPr>
        <w:t xml:space="preserve">kebutuhan </w:t>
      </w:r>
      <w:r w:rsidRPr="00B479C7">
        <w:rPr>
          <w:rFonts w:ascii="Arial" w:hAnsi="Arial" w:cs="Arial"/>
        </w:rPr>
        <w:t>fasilitas</w:t>
      </w:r>
      <w:r w:rsidRPr="00B479C7">
        <w:rPr>
          <w:rFonts w:ascii="Arial" w:hAnsi="Arial" w:cs="Arial"/>
          <w:lang w:val="id-ID"/>
        </w:rPr>
        <w:t xml:space="preserve"> pelayanan</w:t>
      </w:r>
      <w:r w:rsidRPr="00B479C7">
        <w:rPr>
          <w:rFonts w:ascii="Arial" w:hAnsi="Arial" w:cs="Arial"/>
        </w:rPr>
        <w:t xml:space="preserve"> kesehatan</w:t>
      </w:r>
      <w:r w:rsidRPr="00B479C7">
        <w:rPr>
          <w:rFonts w:ascii="Arial" w:hAnsi="Arial" w:cs="Arial"/>
          <w:lang w:val="id-ID"/>
        </w:rPr>
        <w:t xml:space="preserve"> dan </w:t>
      </w:r>
      <w:r w:rsidRPr="00B479C7">
        <w:rPr>
          <w:rFonts w:ascii="Arial" w:hAnsi="Arial" w:cs="Arial"/>
        </w:rPr>
        <w:t>tenaga kesehatan</w:t>
      </w:r>
      <w:r w:rsidRPr="00B479C7">
        <w:rPr>
          <w:rFonts w:ascii="Arial" w:hAnsi="Arial" w:cs="Arial"/>
          <w:lang w:val="id-ID"/>
        </w:rPr>
        <w:t>, mengajukan usulan kebutuhan fasilitas pelayanaan kesehatan dan tenaga kesehatan</w:t>
      </w:r>
      <w:r w:rsidRPr="00B479C7">
        <w:rPr>
          <w:rFonts w:ascii="Arial" w:hAnsi="Arial" w:cs="Arial"/>
        </w:rPr>
        <w:t xml:space="preserve"> yang ada di</w:t>
      </w:r>
      <w:r w:rsidRPr="00B479C7">
        <w:rPr>
          <w:rFonts w:ascii="Arial" w:hAnsi="Arial" w:cs="Arial"/>
          <w:lang w:val="id-ID"/>
        </w:rPr>
        <w:t xml:space="preserve"> </w:t>
      </w:r>
      <w:r w:rsidRPr="00B479C7">
        <w:rPr>
          <w:rFonts w:ascii="Arial" w:hAnsi="Arial" w:cs="Arial"/>
        </w:rPr>
        <w:t>lingkungan</w:t>
      </w:r>
      <w:r w:rsidR="00670093" w:rsidRPr="00B479C7">
        <w:rPr>
          <w:rFonts w:ascii="Arial" w:hAnsi="Arial" w:cs="Arial"/>
          <w:sz w:val="26"/>
          <w:szCs w:val="26"/>
          <w:lang w:val="id-ID"/>
        </w:rPr>
        <w:t xml:space="preserve"> pemerintah provinsi</w:t>
      </w:r>
      <w:r w:rsidRPr="00B479C7">
        <w:rPr>
          <w:rFonts w:ascii="Arial" w:hAnsi="Arial" w:cs="Arial"/>
          <w:sz w:val="26"/>
          <w:szCs w:val="26"/>
        </w:rPr>
        <w:t>.</w:t>
      </w:r>
    </w:p>
    <w:p w:rsidR="00F27326" w:rsidRPr="00B479C7" w:rsidRDefault="00F27326" w:rsidP="00025FEE">
      <w:pPr>
        <w:pStyle w:val="ListParagraph"/>
        <w:numPr>
          <w:ilvl w:val="0"/>
          <w:numId w:val="26"/>
        </w:numPr>
        <w:suppressAutoHyphens/>
        <w:ind w:left="1418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Menugaskan Bupati/Walikota untuk </w:t>
      </w:r>
      <w:r w:rsidRPr="00B479C7">
        <w:rPr>
          <w:rFonts w:ascii="Arial" w:hAnsi="Arial" w:cs="Arial"/>
        </w:rPr>
        <w:t>melakukan inventarisasi</w:t>
      </w:r>
      <w:r w:rsidRPr="00B479C7">
        <w:rPr>
          <w:rFonts w:ascii="Arial" w:hAnsi="Arial" w:cs="Arial"/>
          <w:lang w:val="id-ID"/>
        </w:rPr>
        <w:t xml:space="preserve"> fasilitas pelayanan kesehatan dan tenaga kesehatan,</w:t>
      </w:r>
      <w:r w:rsidRPr="00B479C7">
        <w:rPr>
          <w:rFonts w:ascii="Arial" w:hAnsi="Arial" w:cs="Arial"/>
        </w:rPr>
        <w:t xml:space="preserve"> menyusun </w:t>
      </w:r>
      <w:r w:rsidRPr="00B479C7">
        <w:rPr>
          <w:rFonts w:ascii="Arial" w:hAnsi="Arial" w:cs="Arial"/>
          <w:lang w:val="id-ID"/>
        </w:rPr>
        <w:t xml:space="preserve">kebutuhan </w:t>
      </w:r>
      <w:r w:rsidRPr="00B479C7">
        <w:rPr>
          <w:rFonts w:ascii="Arial" w:hAnsi="Arial" w:cs="Arial"/>
        </w:rPr>
        <w:t>fasilitas</w:t>
      </w:r>
      <w:r w:rsidRPr="00B479C7">
        <w:rPr>
          <w:rFonts w:ascii="Arial" w:hAnsi="Arial" w:cs="Arial"/>
          <w:lang w:val="id-ID"/>
        </w:rPr>
        <w:t xml:space="preserve"> pelayanan</w:t>
      </w:r>
      <w:r w:rsidRPr="00B479C7">
        <w:rPr>
          <w:rFonts w:ascii="Arial" w:hAnsi="Arial" w:cs="Arial"/>
        </w:rPr>
        <w:t xml:space="preserve"> kesehatan</w:t>
      </w:r>
      <w:r w:rsidRPr="00B479C7">
        <w:rPr>
          <w:rFonts w:ascii="Arial" w:hAnsi="Arial" w:cs="Arial"/>
          <w:lang w:val="id-ID"/>
        </w:rPr>
        <w:t xml:space="preserve"> dan </w:t>
      </w:r>
      <w:r w:rsidRPr="00B479C7">
        <w:rPr>
          <w:rFonts w:ascii="Arial" w:hAnsi="Arial" w:cs="Arial"/>
        </w:rPr>
        <w:t>tenaga kesehatan</w:t>
      </w:r>
      <w:r w:rsidRPr="00B479C7">
        <w:rPr>
          <w:rFonts w:ascii="Arial" w:hAnsi="Arial" w:cs="Arial"/>
          <w:lang w:val="id-ID"/>
        </w:rPr>
        <w:t>, mengajukan usulan kebutuhan fasilitas pelayanaan kesehatan dan tenaga kesehatan</w:t>
      </w:r>
      <w:r w:rsidRPr="00B479C7">
        <w:rPr>
          <w:rFonts w:ascii="Arial" w:hAnsi="Arial" w:cs="Arial"/>
        </w:rPr>
        <w:t xml:space="preserve"> yang ada di</w:t>
      </w:r>
      <w:r w:rsidRPr="00B479C7">
        <w:rPr>
          <w:rFonts w:ascii="Arial" w:hAnsi="Arial" w:cs="Arial"/>
          <w:lang w:val="id-ID"/>
        </w:rPr>
        <w:t xml:space="preserve"> </w:t>
      </w:r>
      <w:r w:rsidRPr="00B479C7">
        <w:rPr>
          <w:rFonts w:ascii="Arial" w:hAnsi="Arial" w:cs="Arial"/>
        </w:rPr>
        <w:t>lingkungan</w:t>
      </w:r>
      <w:r w:rsidR="00670093" w:rsidRPr="00B479C7">
        <w:rPr>
          <w:rFonts w:ascii="Arial" w:hAnsi="Arial" w:cs="Arial"/>
          <w:lang w:val="id-ID"/>
        </w:rPr>
        <w:t xml:space="preserve"> </w:t>
      </w:r>
      <w:r w:rsidR="00670093" w:rsidRPr="00B479C7">
        <w:rPr>
          <w:rFonts w:ascii="Arial" w:hAnsi="Arial" w:cs="Arial"/>
          <w:sz w:val="26"/>
          <w:szCs w:val="26"/>
          <w:lang w:val="id-ID"/>
        </w:rPr>
        <w:t>pemerintah kabupaten/kota</w:t>
      </w:r>
      <w:r w:rsidRPr="00B479C7">
        <w:rPr>
          <w:rFonts w:ascii="Arial" w:hAnsi="Arial" w:cs="Arial"/>
          <w:sz w:val="26"/>
          <w:szCs w:val="26"/>
        </w:rPr>
        <w:t>.</w:t>
      </w:r>
    </w:p>
    <w:p w:rsidR="00FB6860" w:rsidRPr="00B479C7" w:rsidRDefault="00FB6860" w:rsidP="00025FEE">
      <w:pPr>
        <w:pStyle w:val="ListParagraph"/>
        <w:numPr>
          <w:ilvl w:val="0"/>
          <w:numId w:val="26"/>
        </w:numPr>
        <w:suppressAutoHyphens/>
        <w:ind w:left="1418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Menugaskan </w:t>
      </w:r>
      <w:r w:rsidRPr="00B479C7">
        <w:rPr>
          <w:rFonts w:ascii="Arial" w:hAnsi="Arial" w:cs="Arial"/>
          <w:spacing w:val="-3"/>
        </w:rPr>
        <w:t>Gubernur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/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Bupati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>/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 xml:space="preserve">Walikota </w:t>
      </w:r>
      <w:r w:rsidRPr="00B479C7">
        <w:rPr>
          <w:rFonts w:ascii="Arial" w:hAnsi="Arial" w:cs="Arial"/>
          <w:spacing w:val="-3"/>
          <w:lang w:val="id-ID"/>
        </w:rPr>
        <w:t xml:space="preserve">untuk </w:t>
      </w:r>
      <w:r w:rsidRPr="00B479C7">
        <w:rPr>
          <w:rFonts w:ascii="Arial" w:hAnsi="Arial" w:cs="Arial"/>
          <w:spacing w:val="-3"/>
        </w:rPr>
        <w:t>menempatkan pejabat struktural di fasilitas kesehatan milik pemerintah daerah</w:t>
      </w:r>
      <w:r w:rsidRPr="00B479C7">
        <w:rPr>
          <w:rFonts w:ascii="Arial" w:hAnsi="Arial" w:cs="Arial"/>
          <w:spacing w:val="-3"/>
          <w:lang w:val="id-ID"/>
        </w:rPr>
        <w:t xml:space="preserve"> </w:t>
      </w:r>
      <w:r w:rsidRPr="00B479C7">
        <w:rPr>
          <w:rFonts w:ascii="Arial" w:hAnsi="Arial" w:cs="Arial"/>
          <w:spacing w:val="-3"/>
        </w:rPr>
        <w:t xml:space="preserve">sesuai dengan </w:t>
      </w:r>
      <w:r w:rsidRPr="00B479C7">
        <w:rPr>
          <w:rFonts w:ascii="Arial" w:hAnsi="Arial" w:cs="Arial"/>
          <w:spacing w:val="-3"/>
          <w:lang w:val="id-ID"/>
        </w:rPr>
        <w:lastRenderedPageBreak/>
        <w:t xml:space="preserve">standar </w:t>
      </w:r>
      <w:r w:rsidRPr="00B479C7">
        <w:rPr>
          <w:rFonts w:ascii="Arial" w:hAnsi="Arial" w:cs="Arial"/>
          <w:spacing w:val="-3"/>
        </w:rPr>
        <w:t>kompetensi</w:t>
      </w:r>
      <w:r w:rsidR="006A3E3C" w:rsidRPr="00B479C7">
        <w:rPr>
          <w:rFonts w:ascii="Arial" w:hAnsi="Arial" w:cs="Arial"/>
          <w:spacing w:val="-3"/>
        </w:rPr>
        <w:t xml:space="preserve"> yang ditetapkan oleh Menteri Kesehatan</w:t>
      </w:r>
      <w:r w:rsidRPr="00B479C7">
        <w:rPr>
          <w:rFonts w:ascii="Arial" w:hAnsi="Arial" w:cs="Arial"/>
          <w:spacing w:val="-3"/>
        </w:rPr>
        <w:t>.</w:t>
      </w:r>
    </w:p>
    <w:p w:rsidR="00670D30" w:rsidRPr="00B479C7" w:rsidRDefault="00670D30" w:rsidP="00025FEE">
      <w:pPr>
        <w:pStyle w:val="ListParagraph"/>
        <w:numPr>
          <w:ilvl w:val="0"/>
          <w:numId w:val="26"/>
        </w:numPr>
        <w:suppressAutoHyphens/>
        <w:ind w:left="1418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Menugaskan Gubernur dan Bupati/Walikota untuk melaporkan hasil perencanaan dan pemerataan tenaga kesehatan di fasilitas pelayanan kesehatan </w:t>
      </w:r>
      <w:r w:rsidR="003362B1" w:rsidRPr="00B479C7">
        <w:rPr>
          <w:rFonts w:ascii="Arial" w:hAnsi="Arial" w:cs="Arial"/>
          <w:spacing w:val="-3"/>
          <w:lang w:val="id-ID"/>
        </w:rPr>
        <w:t>milik pemerintah daerah</w:t>
      </w:r>
      <w:r w:rsidR="00351D86" w:rsidRPr="00B479C7">
        <w:rPr>
          <w:rFonts w:ascii="Arial" w:hAnsi="Arial" w:cs="Arial"/>
          <w:spacing w:val="-3"/>
          <w:lang w:val="id-ID"/>
        </w:rPr>
        <w:t xml:space="preserve"> berdasarkan mekanisme pencatatan dan pelaporan yang ditetapkan oleh Menteri Kesehatan</w:t>
      </w:r>
      <w:r w:rsidRPr="00B479C7">
        <w:rPr>
          <w:rFonts w:ascii="Arial" w:hAnsi="Arial" w:cs="Arial"/>
          <w:spacing w:val="-3"/>
          <w:lang w:val="id-ID"/>
        </w:rPr>
        <w:t>.</w:t>
      </w:r>
    </w:p>
    <w:p w:rsidR="00F27326" w:rsidRPr="00B479C7" w:rsidRDefault="00F27326" w:rsidP="00F27326">
      <w:pPr>
        <w:pStyle w:val="ListParagraph"/>
        <w:tabs>
          <w:tab w:val="left" w:pos="1134"/>
        </w:tabs>
        <w:suppressAutoHyphens/>
        <w:ind w:left="1069"/>
        <w:jc w:val="both"/>
        <w:rPr>
          <w:rFonts w:ascii="Arial" w:hAnsi="Arial" w:cs="Arial"/>
          <w:strike/>
          <w:spacing w:val="-3"/>
          <w:lang w:val="id-ID"/>
        </w:rPr>
      </w:pPr>
    </w:p>
    <w:p w:rsidR="00F27326" w:rsidRPr="00B479C7" w:rsidRDefault="00F27326" w:rsidP="0005627A">
      <w:pPr>
        <w:pStyle w:val="ListParagraph"/>
        <w:numPr>
          <w:ilvl w:val="0"/>
          <w:numId w:val="24"/>
        </w:numPr>
        <w:tabs>
          <w:tab w:val="left" w:pos="-720"/>
          <w:tab w:val="left" w:pos="0"/>
        </w:tabs>
        <w:suppressAutoHyphens/>
        <w:ind w:hanging="720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Menteri PAN-RB berwenang :</w:t>
      </w:r>
    </w:p>
    <w:p w:rsidR="00F27326" w:rsidRPr="00B479C7" w:rsidRDefault="00FB6860" w:rsidP="00025FEE">
      <w:pPr>
        <w:pStyle w:val="ListParagraph"/>
        <w:numPr>
          <w:ilvl w:val="0"/>
          <w:numId w:val="27"/>
        </w:numPr>
        <w:tabs>
          <w:tab w:val="left" w:pos="-720"/>
          <w:tab w:val="left" w:pos="0"/>
        </w:tabs>
        <w:suppressAutoHyphens/>
        <w:ind w:left="1418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>Menetapkan formasi CPNS bagi tenaga kesehatan di fasilitas pelayanan kesehatan milik pemerintah daerah</w:t>
      </w:r>
    </w:p>
    <w:p w:rsidR="00FB6860" w:rsidRPr="00B479C7" w:rsidRDefault="005671A1" w:rsidP="00025FEE">
      <w:pPr>
        <w:pStyle w:val="ListParagraph"/>
        <w:numPr>
          <w:ilvl w:val="0"/>
          <w:numId w:val="27"/>
        </w:numPr>
        <w:tabs>
          <w:tab w:val="left" w:pos="-720"/>
          <w:tab w:val="left" w:pos="0"/>
        </w:tabs>
        <w:suppressAutoHyphens/>
        <w:ind w:left="1418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 xml:space="preserve">Menyusun kebijakan </w:t>
      </w:r>
      <w:r w:rsidR="00670093" w:rsidRPr="00B479C7">
        <w:rPr>
          <w:rFonts w:ascii="Arial" w:hAnsi="Arial" w:cs="Arial"/>
          <w:spacing w:val="-3"/>
          <w:lang w:val="id-ID"/>
        </w:rPr>
        <w:t>formasi khusus</w:t>
      </w:r>
      <w:r w:rsidRPr="00B479C7">
        <w:rPr>
          <w:rFonts w:ascii="Arial" w:hAnsi="Arial" w:cs="Arial"/>
          <w:spacing w:val="-3"/>
          <w:lang w:val="id-ID"/>
        </w:rPr>
        <w:t xml:space="preserve"> CPNS bagi tenaga kesehatan </w:t>
      </w:r>
      <w:r w:rsidR="00B51306" w:rsidRPr="00B479C7">
        <w:rPr>
          <w:rFonts w:ascii="Arial" w:hAnsi="Arial" w:cs="Arial"/>
          <w:spacing w:val="-3"/>
          <w:lang w:val="id-ID"/>
        </w:rPr>
        <w:t xml:space="preserve">setempat/putera daerah </w:t>
      </w:r>
      <w:r w:rsidRPr="00B479C7">
        <w:rPr>
          <w:rFonts w:ascii="Arial" w:hAnsi="Arial" w:cs="Arial"/>
          <w:spacing w:val="-3"/>
          <w:lang w:val="id-ID"/>
        </w:rPr>
        <w:t>pada fasilitas pelayanan kesehatan di daerah terpencil, tertinggal, perbatasan, atau yang tidak diminati paling singkat 5 tahun masa kerja</w:t>
      </w:r>
    </w:p>
    <w:p w:rsidR="00D02B76" w:rsidRPr="00B479C7" w:rsidRDefault="00165178" w:rsidP="0005627A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  <w:lang w:val="id-ID"/>
        </w:rPr>
        <w:tab/>
      </w:r>
    </w:p>
    <w:p w:rsidR="0017053D" w:rsidRPr="00B479C7" w:rsidRDefault="0017053D" w:rsidP="00432E36">
      <w:pPr>
        <w:tabs>
          <w:tab w:val="left" w:pos="-720"/>
          <w:tab w:val="left" w:pos="0"/>
        </w:tabs>
        <w:suppressAutoHyphens/>
        <w:ind w:left="709"/>
        <w:jc w:val="both"/>
        <w:rPr>
          <w:rFonts w:ascii="Arial" w:hAnsi="Arial" w:cs="Arial"/>
          <w:spacing w:val="-3"/>
        </w:rPr>
      </w:pPr>
    </w:p>
    <w:p w:rsidR="00432E36" w:rsidRPr="00B479C7" w:rsidRDefault="00777168" w:rsidP="0017053D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  <w:lang w:val="id-ID"/>
        </w:rPr>
        <w:t xml:space="preserve">BAB </w:t>
      </w:r>
      <w:r w:rsidR="0086040A" w:rsidRPr="00B479C7">
        <w:rPr>
          <w:rFonts w:ascii="Arial" w:hAnsi="Arial" w:cs="Arial"/>
          <w:spacing w:val="-3"/>
        </w:rPr>
        <w:t>I</w:t>
      </w:r>
      <w:r w:rsidR="0005627A" w:rsidRPr="00B479C7">
        <w:rPr>
          <w:rFonts w:ascii="Arial" w:hAnsi="Arial" w:cs="Arial"/>
          <w:spacing w:val="-3"/>
        </w:rPr>
        <w:t>II</w:t>
      </w:r>
    </w:p>
    <w:p w:rsidR="00432E36" w:rsidRPr="00B479C7" w:rsidRDefault="00432E36" w:rsidP="0017053D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  <w:lang w:val="id-ID"/>
        </w:rPr>
        <w:t>PEMANTAUAN DAN EVALUASI</w:t>
      </w:r>
    </w:p>
    <w:p w:rsidR="00432E36" w:rsidRPr="00B479C7" w:rsidRDefault="00432E36" w:rsidP="0017053D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</w:p>
    <w:p w:rsidR="00432E36" w:rsidRPr="00B479C7" w:rsidRDefault="00867AF5" w:rsidP="00E427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 xml:space="preserve">Pasal </w:t>
      </w:r>
      <w:r w:rsidR="0086040A" w:rsidRPr="00B479C7">
        <w:rPr>
          <w:rFonts w:ascii="Arial" w:hAnsi="Arial" w:cs="Arial"/>
          <w:spacing w:val="-3"/>
        </w:rPr>
        <w:t>5</w:t>
      </w:r>
    </w:p>
    <w:p w:rsidR="0005627A" w:rsidRPr="00B479C7" w:rsidRDefault="0005627A" w:rsidP="00E427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</w:p>
    <w:p w:rsidR="00432E36" w:rsidRPr="00B479C7" w:rsidRDefault="005146CC" w:rsidP="00432E36">
      <w:pPr>
        <w:numPr>
          <w:ilvl w:val="0"/>
          <w:numId w:val="4"/>
        </w:numPr>
        <w:tabs>
          <w:tab w:val="left" w:pos="-720"/>
        </w:tabs>
        <w:suppressAutoHyphens/>
        <w:ind w:left="709" w:hanging="709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 xml:space="preserve">Menteri Kesehatan, Menteri Dalam Negeri, </w:t>
      </w:r>
      <w:r w:rsidRPr="00B479C7">
        <w:rPr>
          <w:rFonts w:ascii="Arial" w:hAnsi="Arial" w:cs="Arial"/>
          <w:spacing w:val="-3"/>
          <w:lang w:val="id-ID"/>
        </w:rPr>
        <w:t xml:space="preserve">dan </w:t>
      </w:r>
      <w:r w:rsidRPr="00B479C7">
        <w:rPr>
          <w:rFonts w:ascii="Arial" w:hAnsi="Arial" w:cs="Arial"/>
          <w:spacing w:val="-3"/>
        </w:rPr>
        <w:t>Menteri Negara Pendayagunaan Aparatur Negara dan Reformasi Birokrasi</w:t>
      </w:r>
      <w:r w:rsidR="00432E36" w:rsidRPr="00B479C7">
        <w:rPr>
          <w:rFonts w:ascii="Arial" w:hAnsi="Arial" w:cs="Arial"/>
          <w:spacing w:val="-3"/>
        </w:rPr>
        <w:t xml:space="preserve"> memantau dan mengevaluasi secara bersama-sama </w:t>
      </w:r>
      <w:r w:rsidR="005A1C02">
        <w:rPr>
          <w:rFonts w:ascii="Arial" w:hAnsi="Arial" w:cs="Arial"/>
          <w:spacing w:val="-3"/>
          <w:lang w:val="id-ID"/>
        </w:rPr>
        <w:t xml:space="preserve">dan spesifik </w:t>
      </w:r>
      <w:r w:rsidR="00432E36" w:rsidRPr="00B479C7">
        <w:rPr>
          <w:rFonts w:ascii="Arial" w:hAnsi="Arial" w:cs="Arial"/>
          <w:spacing w:val="-3"/>
        </w:rPr>
        <w:t xml:space="preserve">pelaksanaan penataan dan pemerataan </w:t>
      </w:r>
      <w:r w:rsidR="00694F29" w:rsidRPr="00B479C7">
        <w:rPr>
          <w:rFonts w:ascii="Arial" w:hAnsi="Arial" w:cs="Arial"/>
          <w:spacing w:val="-3"/>
        </w:rPr>
        <w:t>tenaga kesehatan</w:t>
      </w:r>
      <w:r w:rsidR="00670093" w:rsidRPr="00B479C7">
        <w:rPr>
          <w:rFonts w:ascii="Arial" w:hAnsi="Arial" w:cs="Arial"/>
          <w:spacing w:val="-3"/>
          <w:lang w:val="id-ID"/>
        </w:rPr>
        <w:t xml:space="preserve"> berdasarkan </w:t>
      </w:r>
      <w:r w:rsidR="00670093" w:rsidRPr="00B479C7">
        <w:rPr>
          <w:rFonts w:ascii="Arial" w:hAnsi="Arial" w:cs="Arial"/>
          <w:snapToGrid/>
        </w:rPr>
        <w:t xml:space="preserve">jenis, jumlah, </w:t>
      </w:r>
      <w:r w:rsidR="00670093" w:rsidRPr="00B479C7">
        <w:rPr>
          <w:rFonts w:ascii="Arial" w:hAnsi="Arial" w:cs="Arial"/>
          <w:snapToGrid/>
          <w:lang w:val="id-ID"/>
        </w:rPr>
        <w:t>dan mutu</w:t>
      </w:r>
      <w:r w:rsidR="00694F29" w:rsidRPr="00B479C7">
        <w:rPr>
          <w:rFonts w:ascii="Arial" w:hAnsi="Arial" w:cs="Arial"/>
          <w:spacing w:val="-3"/>
        </w:rPr>
        <w:t xml:space="preserve"> di fasilitas pelayanan kesehatan milik pemerintah daerah </w:t>
      </w:r>
      <w:r w:rsidR="00432E36" w:rsidRPr="00B479C7">
        <w:rPr>
          <w:rFonts w:ascii="Arial" w:hAnsi="Arial" w:cs="Arial"/>
          <w:spacing w:val="-3"/>
        </w:rPr>
        <w:t>sesuai dengan kewenangan</w:t>
      </w:r>
      <w:r w:rsidR="00E73203" w:rsidRPr="00B479C7">
        <w:rPr>
          <w:rFonts w:ascii="Arial" w:hAnsi="Arial" w:cs="Arial"/>
          <w:spacing w:val="-3"/>
          <w:lang w:val="id-ID"/>
        </w:rPr>
        <w:t>nya</w:t>
      </w:r>
      <w:r w:rsidR="00432E36" w:rsidRPr="00B479C7">
        <w:rPr>
          <w:rFonts w:ascii="Arial" w:hAnsi="Arial" w:cs="Arial"/>
          <w:spacing w:val="-3"/>
        </w:rPr>
        <w:t xml:space="preserve"> masing-masing.</w:t>
      </w:r>
    </w:p>
    <w:p w:rsidR="00432E36" w:rsidRPr="00B479C7" w:rsidRDefault="005A1C02" w:rsidP="00694F29">
      <w:pPr>
        <w:tabs>
          <w:tab w:val="left" w:pos="-720"/>
        </w:tabs>
        <w:suppressAutoHyphens/>
        <w:ind w:left="709" w:hanging="709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 xml:space="preserve"> </w:t>
      </w:r>
      <w:r w:rsidR="005146CC" w:rsidRPr="00B479C7">
        <w:rPr>
          <w:rFonts w:ascii="Arial" w:hAnsi="Arial" w:cs="Arial"/>
          <w:spacing w:val="-3"/>
        </w:rPr>
        <w:t>(</w:t>
      </w:r>
      <w:r>
        <w:rPr>
          <w:rFonts w:ascii="Arial" w:hAnsi="Arial" w:cs="Arial"/>
          <w:spacing w:val="-3"/>
          <w:lang w:val="id-ID"/>
        </w:rPr>
        <w:t>2</w:t>
      </w:r>
      <w:r w:rsidR="00432E36" w:rsidRPr="00B479C7">
        <w:rPr>
          <w:rFonts w:ascii="Arial" w:hAnsi="Arial" w:cs="Arial"/>
          <w:spacing w:val="-3"/>
        </w:rPr>
        <w:t xml:space="preserve">) </w:t>
      </w:r>
      <w:r w:rsidR="00432E36" w:rsidRPr="00B479C7">
        <w:rPr>
          <w:rFonts w:ascii="Arial" w:hAnsi="Arial" w:cs="Arial"/>
          <w:spacing w:val="-3"/>
        </w:rPr>
        <w:tab/>
        <w:t xml:space="preserve">Gubernur memantau dan mengevaluasi pelaksanaan penataan dan </w:t>
      </w:r>
      <w:proofErr w:type="gramStart"/>
      <w:r w:rsidR="00432E36" w:rsidRPr="00B479C7">
        <w:rPr>
          <w:rFonts w:ascii="Arial" w:hAnsi="Arial" w:cs="Arial"/>
          <w:spacing w:val="-3"/>
        </w:rPr>
        <w:t>pemerataan</w:t>
      </w:r>
      <w:r w:rsidR="00694F29" w:rsidRPr="00B479C7">
        <w:rPr>
          <w:rFonts w:ascii="Arial" w:hAnsi="Arial" w:cs="Arial"/>
          <w:spacing w:val="-3"/>
        </w:rPr>
        <w:t xml:space="preserve"> </w:t>
      </w:r>
      <w:r w:rsidR="00432E36" w:rsidRPr="00B479C7">
        <w:rPr>
          <w:rFonts w:ascii="Arial" w:hAnsi="Arial" w:cs="Arial"/>
          <w:spacing w:val="-3"/>
        </w:rPr>
        <w:t xml:space="preserve"> </w:t>
      </w:r>
      <w:r w:rsidR="005146CC" w:rsidRPr="00B479C7">
        <w:rPr>
          <w:rFonts w:ascii="Arial" w:hAnsi="Arial" w:cs="Arial"/>
          <w:spacing w:val="-3"/>
          <w:lang w:val="id-ID"/>
        </w:rPr>
        <w:t>jenis</w:t>
      </w:r>
      <w:proofErr w:type="gramEnd"/>
      <w:r w:rsidR="005146CC" w:rsidRPr="00B479C7">
        <w:rPr>
          <w:rFonts w:ascii="Arial" w:hAnsi="Arial" w:cs="Arial"/>
          <w:spacing w:val="-3"/>
          <w:lang w:val="id-ID"/>
        </w:rPr>
        <w:t xml:space="preserve">, jumlah, dan mutu </w:t>
      </w:r>
      <w:r w:rsidR="00694F29" w:rsidRPr="00B479C7">
        <w:rPr>
          <w:rFonts w:ascii="Arial" w:hAnsi="Arial" w:cs="Arial"/>
          <w:spacing w:val="-3"/>
        </w:rPr>
        <w:t xml:space="preserve">tenaga kesehatan di fasilitas pelayanan kesehatan milik pemerintah daerah </w:t>
      </w:r>
      <w:r w:rsidR="00432E36" w:rsidRPr="00B479C7">
        <w:rPr>
          <w:rFonts w:ascii="Arial" w:hAnsi="Arial" w:cs="Arial"/>
          <w:spacing w:val="-3"/>
        </w:rPr>
        <w:t xml:space="preserve">di </w:t>
      </w:r>
      <w:r w:rsidR="005146CC" w:rsidRPr="00B479C7">
        <w:rPr>
          <w:rFonts w:ascii="Arial" w:hAnsi="Arial" w:cs="Arial"/>
          <w:spacing w:val="-3"/>
          <w:lang w:val="id-ID"/>
        </w:rPr>
        <w:t xml:space="preserve">provinsi serta </w:t>
      </w:r>
      <w:r w:rsidR="00432E36" w:rsidRPr="00B479C7">
        <w:rPr>
          <w:rFonts w:ascii="Arial" w:hAnsi="Arial" w:cs="Arial"/>
          <w:spacing w:val="-3"/>
        </w:rPr>
        <w:t>kabupaten/kota yang ada di wilayahnya.</w:t>
      </w:r>
    </w:p>
    <w:p w:rsidR="00D56286" w:rsidRPr="00B479C7" w:rsidRDefault="00D56286" w:rsidP="002B3B7C">
      <w:pPr>
        <w:pStyle w:val="Default"/>
        <w:rPr>
          <w:color w:val="auto"/>
          <w:sz w:val="26"/>
          <w:szCs w:val="26"/>
          <w:lang w:val="id-ID"/>
        </w:rPr>
      </w:pPr>
    </w:p>
    <w:p w:rsidR="00AA6B6A" w:rsidRPr="00B479C7" w:rsidRDefault="00AA6B6A" w:rsidP="00D56286">
      <w:pPr>
        <w:pStyle w:val="Default"/>
        <w:jc w:val="center"/>
        <w:rPr>
          <w:color w:val="auto"/>
        </w:rPr>
      </w:pPr>
    </w:p>
    <w:p w:rsidR="00D56286" w:rsidRPr="00B479C7" w:rsidRDefault="00D56286" w:rsidP="00D56286">
      <w:pPr>
        <w:pStyle w:val="Default"/>
        <w:jc w:val="center"/>
        <w:rPr>
          <w:color w:val="auto"/>
        </w:rPr>
      </w:pPr>
      <w:r w:rsidRPr="00B479C7">
        <w:rPr>
          <w:color w:val="auto"/>
        </w:rPr>
        <w:t xml:space="preserve">BAB </w:t>
      </w:r>
      <w:r w:rsidR="0005627A" w:rsidRPr="00B479C7">
        <w:rPr>
          <w:color w:val="auto"/>
        </w:rPr>
        <w:t>I</w:t>
      </w:r>
      <w:r w:rsidRPr="00B479C7">
        <w:rPr>
          <w:color w:val="auto"/>
        </w:rPr>
        <w:t>V</w:t>
      </w:r>
    </w:p>
    <w:p w:rsidR="00D56286" w:rsidRPr="00B479C7" w:rsidRDefault="00D56286" w:rsidP="00D56286">
      <w:pPr>
        <w:pStyle w:val="Default"/>
        <w:jc w:val="center"/>
        <w:rPr>
          <w:color w:val="auto"/>
        </w:rPr>
      </w:pPr>
      <w:r w:rsidRPr="00B479C7">
        <w:rPr>
          <w:color w:val="auto"/>
        </w:rPr>
        <w:t xml:space="preserve">PELAPORAN </w:t>
      </w:r>
    </w:p>
    <w:p w:rsidR="00267992" w:rsidRPr="00B479C7" w:rsidRDefault="00267992" w:rsidP="00D56286">
      <w:pPr>
        <w:pStyle w:val="Default"/>
        <w:jc w:val="center"/>
        <w:rPr>
          <w:color w:val="auto"/>
        </w:rPr>
      </w:pPr>
    </w:p>
    <w:p w:rsidR="00CF1AD1" w:rsidRPr="00B479C7" w:rsidRDefault="005A1C02" w:rsidP="00CF1AD1">
      <w:pPr>
        <w:pStyle w:val="Default"/>
        <w:spacing w:after="86"/>
        <w:ind w:left="709" w:hanging="709"/>
        <w:jc w:val="center"/>
        <w:rPr>
          <w:color w:val="auto"/>
        </w:rPr>
      </w:pPr>
      <w:r>
        <w:rPr>
          <w:color w:val="auto"/>
          <w:lang w:val="id-ID"/>
        </w:rPr>
        <w:t>Pasal 6</w:t>
      </w:r>
    </w:p>
    <w:p w:rsidR="0005627A" w:rsidRPr="00B479C7" w:rsidRDefault="0005627A" w:rsidP="00CF1AD1">
      <w:pPr>
        <w:pStyle w:val="Default"/>
        <w:spacing w:after="86"/>
        <w:ind w:left="709" w:hanging="709"/>
        <w:jc w:val="center"/>
        <w:rPr>
          <w:color w:val="auto"/>
        </w:rPr>
      </w:pPr>
    </w:p>
    <w:p w:rsidR="00D56286" w:rsidRPr="00B479C7" w:rsidRDefault="00D56286" w:rsidP="00CF1AD1">
      <w:pPr>
        <w:pStyle w:val="Default"/>
        <w:spacing w:after="86"/>
        <w:jc w:val="both"/>
        <w:rPr>
          <w:color w:val="auto"/>
        </w:rPr>
      </w:pPr>
      <w:r w:rsidRPr="00B479C7">
        <w:rPr>
          <w:color w:val="auto"/>
        </w:rPr>
        <w:t>Menteri Kesehatan</w:t>
      </w:r>
      <w:r w:rsidR="00CF1AD1" w:rsidRPr="00B479C7">
        <w:rPr>
          <w:color w:val="auto"/>
          <w:lang w:val="id-ID"/>
        </w:rPr>
        <w:t xml:space="preserve">, </w:t>
      </w:r>
      <w:r w:rsidR="00F43DC8" w:rsidRPr="00B479C7">
        <w:rPr>
          <w:color w:val="auto"/>
        </w:rPr>
        <w:t xml:space="preserve">Menteri Dalam Negeri, </w:t>
      </w:r>
      <w:r w:rsidR="00F43DC8" w:rsidRPr="00B479C7">
        <w:rPr>
          <w:color w:val="auto"/>
          <w:lang w:val="id-ID"/>
        </w:rPr>
        <w:t xml:space="preserve">dan </w:t>
      </w:r>
      <w:r w:rsidR="00CF1AD1" w:rsidRPr="00B479C7">
        <w:rPr>
          <w:color w:val="auto"/>
        </w:rPr>
        <w:t>Menteri Pendayagunaan Aparatur Negara dan Reformasi Birokrasi</w:t>
      </w:r>
      <w:r w:rsidR="00085D62" w:rsidRPr="00B479C7">
        <w:rPr>
          <w:color w:val="auto"/>
          <w:lang w:val="id-ID"/>
        </w:rPr>
        <w:t xml:space="preserve"> </w:t>
      </w:r>
      <w:r w:rsidR="00CF1AD1" w:rsidRPr="00B479C7">
        <w:rPr>
          <w:color w:val="auto"/>
          <w:lang w:val="id-ID"/>
        </w:rPr>
        <w:t xml:space="preserve">melakukan koordinasi untuk </w:t>
      </w:r>
      <w:r w:rsidR="00085D62" w:rsidRPr="00B479C7">
        <w:rPr>
          <w:color w:val="auto"/>
          <w:lang w:val="id-ID"/>
        </w:rPr>
        <w:t>m</w:t>
      </w:r>
      <w:r w:rsidR="00CF1AD1" w:rsidRPr="00B479C7">
        <w:rPr>
          <w:color w:val="auto"/>
          <w:lang w:val="id-ID"/>
        </w:rPr>
        <w:t xml:space="preserve">embahas laporan yang telah disampaikan oleh Gubernur </w:t>
      </w:r>
      <w:r w:rsidRPr="00B479C7">
        <w:rPr>
          <w:color w:val="auto"/>
        </w:rPr>
        <w:t xml:space="preserve"> </w:t>
      </w:r>
      <w:r w:rsidR="00085D62" w:rsidRPr="00B479C7">
        <w:rPr>
          <w:color w:val="auto"/>
          <w:lang w:val="id-ID"/>
        </w:rPr>
        <w:t>sekurang-kurangnya 2 (dua) kali dalam setahun</w:t>
      </w:r>
      <w:r w:rsidRPr="00B479C7">
        <w:rPr>
          <w:color w:val="auto"/>
        </w:rPr>
        <w:t xml:space="preserve">. </w:t>
      </w:r>
    </w:p>
    <w:p w:rsidR="00867AF5" w:rsidRDefault="00867AF5" w:rsidP="00D56286">
      <w:pPr>
        <w:tabs>
          <w:tab w:val="left" w:pos="-720"/>
        </w:tabs>
        <w:suppressAutoHyphens/>
        <w:ind w:left="709" w:hanging="709"/>
        <w:jc w:val="both"/>
        <w:rPr>
          <w:rFonts w:ascii="Arial" w:hAnsi="Arial" w:cs="Arial"/>
          <w:spacing w:val="-3"/>
          <w:lang w:val="id-ID"/>
        </w:rPr>
      </w:pPr>
    </w:p>
    <w:p w:rsidR="005A1C02" w:rsidRDefault="005A1C02" w:rsidP="00D56286">
      <w:pPr>
        <w:tabs>
          <w:tab w:val="left" w:pos="-720"/>
        </w:tabs>
        <w:suppressAutoHyphens/>
        <w:ind w:left="709" w:hanging="709"/>
        <w:jc w:val="both"/>
        <w:rPr>
          <w:rFonts w:ascii="Arial" w:hAnsi="Arial" w:cs="Arial"/>
          <w:spacing w:val="-3"/>
          <w:lang w:val="id-ID"/>
        </w:rPr>
      </w:pPr>
    </w:p>
    <w:p w:rsidR="005A1C02" w:rsidRDefault="005A1C02" w:rsidP="00D56286">
      <w:pPr>
        <w:tabs>
          <w:tab w:val="left" w:pos="-720"/>
        </w:tabs>
        <w:suppressAutoHyphens/>
        <w:ind w:left="709" w:hanging="709"/>
        <w:jc w:val="both"/>
        <w:rPr>
          <w:rFonts w:ascii="Arial" w:hAnsi="Arial" w:cs="Arial"/>
          <w:spacing w:val="-3"/>
          <w:lang w:val="id-ID"/>
        </w:rPr>
      </w:pPr>
    </w:p>
    <w:p w:rsidR="005A1C02" w:rsidRPr="005A1C02" w:rsidRDefault="005A1C02" w:rsidP="00D56286">
      <w:pPr>
        <w:tabs>
          <w:tab w:val="left" w:pos="-720"/>
        </w:tabs>
        <w:suppressAutoHyphens/>
        <w:ind w:left="709" w:hanging="709"/>
        <w:jc w:val="both"/>
        <w:rPr>
          <w:rFonts w:ascii="Arial" w:hAnsi="Arial" w:cs="Arial"/>
          <w:spacing w:val="-3"/>
          <w:lang w:val="id-ID"/>
        </w:rPr>
      </w:pPr>
    </w:p>
    <w:p w:rsidR="00AA6B6A" w:rsidRPr="00B479C7" w:rsidRDefault="00AA6B6A" w:rsidP="00D56286">
      <w:pPr>
        <w:tabs>
          <w:tab w:val="left" w:pos="-720"/>
        </w:tabs>
        <w:suppressAutoHyphens/>
        <w:ind w:left="709" w:hanging="709"/>
        <w:jc w:val="both"/>
        <w:rPr>
          <w:rFonts w:ascii="Arial" w:hAnsi="Arial" w:cs="Arial"/>
          <w:spacing w:val="-3"/>
        </w:rPr>
      </w:pPr>
    </w:p>
    <w:p w:rsidR="00432E36" w:rsidRPr="00B479C7" w:rsidRDefault="00432E36" w:rsidP="00E427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lastRenderedPageBreak/>
        <w:t>BAB V</w:t>
      </w:r>
    </w:p>
    <w:p w:rsidR="00432E36" w:rsidRPr="00B479C7" w:rsidRDefault="00432E36" w:rsidP="00E427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PEMBINAAN DAN PENGAWASAN</w:t>
      </w:r>
    </w:p>
    <w:p w:rsidR="0095224F" w:rsidRPr="00B479C7" w:rsidRDefault="0095224F" w:rsidP="00432E36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</w:p>
    <w:p w:rsidR="00432E36" w:rsidRPr="005A1C02" w:rsidRDefault="00867AF5" w:rsidP="00E427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 xml:space="preserve">Pasal </w:t>
      </w:r>
      <w:r w:rsidR="005A1C02">
        <w:rPr>
          <w:rFonts w:ascii="Arial" w:hAnsi="Arial" w:cs="Arial"/>
          <w:spacing w:val="-3"/>
          <w:lang w:val="id-ID"/>
        </w:rPr>
        <w:t>7</w:t>
      </w:r>
    </w:p>
    <w:p w:rsidR="0005627A" w:rsidRPr="00B479C7" w:rsidRDefault="0005627A" w:rsidP="00E427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</w:p>
    <w:p w:rsidR="00694F29" w:rsidRPr="00B479C7" w:rsidRDefault="00694F29" w:rsidP="006C0F65">
      <w:pPr>
        <w:pStyle w:val="Default"/>
        <w:numPr>
          <w:ilvl w:val="0"/>
          <w:numId w:val="16"/>
        </w:numPr>
        <w:spacing w:after="24"/>
        <w:ind w:hanging="720"/>
        <w:jc w:val="both"/>
        <w:rPr>
          <w:color w:val="auto"/>
          <w:lang w:val="id-ID"/>
        </w:rPr>
      </w:pPr>
      <w:r w:rsidRPr="00B479C7">
        <w:rPr>
          <w:color w:val="auto"/>
        </w:rPr>
        <w:t xml:space="preserve">Pembinaan dan pengawasan penyelenggaraan </w:t>
      </w:r>
      <w:r w:rsidR="00CB3A40" w:rsidRPr="00B479C7">
        <w:rPr>
          <w:color w:val="auto"/>
          <w:lang w:val="id-ID"/>
        </w:rPr>
        <w:t>perencanaan</w:t>
      </w:r>
      <w:r w:rsidR="006C0F65" w:rsidRPr="00B479C7">
        <w:rPr>
          <w:color w:val="auto"/>
          <w:lang w:val="id-ID"/>
        </w:rPr>
        <w:t>,</w:t>
      </w:r>
      <w:r w:rsidRPr="00B479C7">
        <w:rPr>
          <w:color w:val="auto"/>
        </w:rPr>
        <w:t xml:space="preserve"> dan pemerataan tenaga kesehatan</w:t>
      </w:r>
      <w:r w:rsidR="00761FBA" w:rsidRPr="00B479C7">
        <w:rPr>
          <w:color w:val="auto"/>
          <w:lang w:val="id-ID"/>
        </w:rPr>
        <w:t xml:space="preserve"> yang bersifat teknis</w:t>
      </w:r>
      <w:r w:rsidRPr="00B479C7">
        <w:rPr>
          <w:color w:val="auto"/>
        </w:rPr>
        <w:t xml:space="preserve"> di fasilitas pelayanan kesehatan milik pemerintah daerah secara teknis dilaksanakan oleh Menteri Kesehatan</w:t>
      </w:r>
      <w:r w:rsidR="00CB3A40" w:rsidRPr="00B479C7">
        <w:rPr>
          <w:color w:val="auto"/>
          <w:lang w:val="id-ID"/>
        </w:rPr>
        <w:t xml:space="preserve"> secara berjenjang</w:t>
      </w:r>
    </w:p>
    <w:p w:rsidR="00CB3A40" w:rsidRPr="00B479C7" w:rsidRDefault="00761FBA" w:rsidP="006C0F65">
      <w:pPr>
        <w:pStyle w:val="Default"/>
        <w:numPr>
          <w:ilvl w:val="0"/>
          <w:numId w:val="16"/>
        </w:numPr>
        <w:spacing w:after="24"/>
        <w:ind w:hanging="720"/>
        <w:jc w:val="both"/>
        <w:rPr>
          <w:color w:val="auto"/>
          <w:lang w:val="id-ID"/>
        </w:rPr>
      </w:pPr>
      <w:r w:rsidRPr="00B479C7">
        <w:rPr>
          <w:color w:val="auto"/>
          <w:lang w:val="id-ID"/>
        </w:rPr>
        <w:t xml:space="preserve">Pembinaan </w:t>
      </w:r>
      <w:r w:rsidR="00CB3A40" w:rsidRPr="00B479C7">
        <w:rPr>
          <w:color w:val="auto"/>
          <w:lang w:val="id-ID"/>
        </w:rPr>
        <w:t xml:space="preserve">dan pengawasan </w:t>
      </w:r>
      <w:r w:rsidRPr="00B479C7">
        <w:rPr>
          <w:color w:val="auto"/>
          <w:lang w:val="id-ID"/>
        </w:rPr>
        <w:t>secara teknis sebaga</w:t>
      </w:r>
      <w:r w:rsidR="00B24D34" w:rsidRPr="00B479C7">
        <w:rPr>
          <w:color w:val="auto"/>
          <w:lang w:val="id-ID"/>
        </w:rPr>
        <w:t xml:space="preserve">imana dimaksud pada ayat (1) </w:t>
      </w:r>
      <w:r w:rsidR="00B24D34" w:rsidRPr="00B479C7">
        <w:rPr>
          <w:color w:val="auto"/>
        </w:rPr>
        <w:t xml:space="preserve">meliputi perencanaan kebutuhan tenaga kesehatan, perencanaan distribusi tenaga kesehatan, </w:t>
      </w:r>
      <w:r w:rsidR="006A3E3C" w:rsidRPr="00B479C7">
        <w:rPr>
          <w:color w:val="auto"/>
        </w:rPr>
        <w:t>pemerataan tenaga kesehatan.</w:t>
      </w:r>
    </w:p>
    <w:p w:rsidR="00CB3A40" w:rsidRPr="00B479C7" w:rsidRDefault="00694F29" w:rsidP="006C0F65">
      <w:pPr>
        <w:pStyle w:val="Default"/>
        <w:numPr>
          <w:ilvl w:val="0"/>
          <w:numId w:val="16"/>
        </w:numPr>
        <w:spacing w:after="24"/>
        <w:ind w:hanging="720"/>
        <w:jc w:val="both"/>
        <w:rPr>
          <w:color w:val="auto"/>
          <w:lang w:val="id-ID"/>
        </w:rPr>
      </w:pPr>
      <w:r w:rsidRPr="00B479C7">
        <w:rPr>
          <w:color w:val="auto"/>
        </w:rPr>
        <w:t>Pembinaan dan pengawasan penyelenggaraan</w:t>
      </w:r>
      <w:r w:rsidR="00761FBA" w:rsidRPr="00B479C7">
        <w:rPr>
          <w:color w:val="auto"/>
          <w:lang w:val="id-ID"/>
        </w:rPr>
        <w:t xml:space="preserve"> perencanaan</w:t>
      </w:r>
      <w:r w:rsidRPr="00B479C7">
        <w:rPr>
          <w:color w:val="auto"/>
        </w:rPr>
        <w:t xml:space="preserve"> dan pemerataan </w:t>
      </w:r>
      <w:r w:rsidR="00E73203" w:rsidRPr="00B479C7">
        <w:rPr>
          <w:color w:val="auto"/>
        </w:rPr>
        <w:t xml:space="preserve">tenaga kesehatan </w:t>
      </w:r>
      <w:r w:rsidR="00E73203" w:rsidRPr="00B479C7">
        <w:rPr>
          <w:color w:val="auto"/>
          <w:lang w:val="id-ID"/>
        </w:rPr>
        <w:t xml:space="preserve">berdasarkan </w:t>
      </w:r>
      <w:r w:rsidR="00CB3A40" w:rsidRPr="00B479C7">
        <w:rPr>
          <w:color w:val="auto"/>
        </w:rPr>
        <w:t>jenis,</w:t>
      </w:r>
      <w:r w:rsidR="00CB3A40" w:rsidRPr="00B479C7">
        <w:rPr>
          <w:color w:val="auto"/>
          <w:lang w:val="id-ID"/>
        </w:rPr>
        <w:t xml:space="preserve"> </w:t>
      </w:r>
      <w:r w:rsidR="00CB3A40" w:rsidRPr="00B479C7">
        <w:rPr>
          <w:color w:val="auto"/>
        </w:rPr>
        <w:t xml:space="preserve">jumlah, </w:t>
      </w:r>
      <w:r w:rsidR="00CB3A40" w:rsidRPr="00B479C7">
        <w:rPr>
          <w:color w:val="auto"/>
          <w:lang w:val="id-ID"/>
        </w:rPr>
        <w:t xml:space="preserve">dan mutu </w:t>
      </w:r>
      <w:r w:rsidR="00E73203" w:rsidRPr="00B479C7">
        <w:rPr>
          <w:color w:val="auto"/>
          <w:lang w:val="id-ID"/>
        </w:rPr>
        <w:t xml:space="preserve">di </w:t>
      </w:r>
      <w:r w:rsidR="00761FBA" w:rsidRPr="00B479C7">
        <w:rPr>
          <w:color w:val="auto"/>
        </w:rPr>
        <w:t>fasilitas pelayanan kesehatan</w:t>
      </w:r>
      <w:r w:rsidR="00761FBA" w:rsidRPr="00B479C7">
        <w:rPr>
          <w:color w:val="auto"/>
          <w:lang w:val="id-ID"/>
        </w:rPr>
        <w:t xml:space="preserve"> milik pemerintah daerah</w:t>
      </w:r>
      <w:r w:rsidR="00761FBA" w:rsidRPr="00B479C7">
        <w:rPr>
          <w:color w:val="auto"/>
        </w:rPr>
        <w:t xml:space="preserve"> </w:t>
      </w:r>
      <w:r w:rsidR="00E73203" w:rsidRPr="00B479C7">
        <w:rPr>
          <w:color w:val="auto"/>
          <w:lang w:val="id-ID"/>
        </w:rPr>
        <w:t>dilakukan</w:t>
      </w:r>
      <w:r w:rsidRPr="00B479C7">
        <w:rPr>
          <w:color w:val="auto"/>
        </w:rPr>
        <w:t xml:space="preserve"> oleh Menteri Dalam Negeri</w:t>
      </w:r>
      <w:r w:rsidR="00CB3A40" w:rsidRPr="00B479C7">
        <w:rPr>
          <w:color w:val="auto"/>
          <w:lang w:val="id-ID"/>
        </w:rPr>
        <w:t xml:space="preserve"> secara berjenjang</w:t>
      </w:r>
      <w:r w:rsidRPr="00B479C7">
        <w:rPr>
          <w:color w:val="auto"/>
        </w:rPr>
        <w:t xml:space="preserve">. </w:t>
      </w:r>
    </w:p>
    <w:p w:rsidR="00CB3A40" w:rsidRPr="00B479C7" w:rsidRDefault="00CB3A40" w:rsidP="006C0F65">
      <w:pPr>
        <w:pStyle w:val="Default"/>
        <w:numPr>
          <w:ilvl w:val="0"/>
          <w:numId w:val="16"/>
        </w:numPr>
        <w:spacing w:after="24"/>
        <w:ind w:hanging="720"/>
        <w:jc w:val="both"/>
        <w:rPr>
          <w:color w:val="auto"/>
          <w:lang w:val="id-ID"/>
        </w:rPr>
      </w:pPr>
      <w:r w:rsidRPr="00B479C7">
        <w:rPr>
          <w:color w:val="auto"/>
          <w:lang w:val="id-ID"/>
        </w:rPr>
        <w:t xml:space="preserve">Pembinaan dan pengawasan sebagaimana dimaksud pada ayat (3) adalah </w:t>
      </w:r>
      <w:r w:rsidR="00E73203" w:rsidRPr="00B479C7">
        <w:rPr>
          <w:color w:val="auto"/>
          <w:lang w:val="id-ID"/>
        </w:rPr>
        <w:t>dalam bentuk monitoring perencanaan dan pemerataan tenaga kesehatan di fasilitas pelayanan kesehatan milik pemerintah daerah.</w:t>
      </w:r>
    </w:p>
    <w:p w:rsidR="00CB3A40" w:rsidRPr="00B479C7" w:rsidRDefault="00CB3A40" w:rsidP="00CB3A40">
      <w:pPr>
        <w:pStyle w:val="Default"/>
        <w:spacing w:after="24"/>
        <w:ind w:left="360"/>
        <w:jc w:val="both"/>
        <w:rPr>
          <w:color w:val="auto"/>
          <w:lang w:val="id-ID"/>
        </w:rPr>
      </w:pPr>
    </w:p>
    <w:p w:rsidR="00AA6B6A" w:rsidRPr="00B479C7" w:rsidRDefault="00AA6B6A" w:rsidP="004F59BE">
      <w:pPr>
        <w:pStyle w:val="Default"/>
        <w:jc w:val="center"/>
        <w:rPr>
          <w:color w:val="auto"/>
        </w:rPr>
      </w:pPr>
    </w:p>
    <w:p w:rsidR="004F59BE" w:rsidRPr="00B479C7" w:rsidRDefault="004F59BE" w:rsidP="004F59BE">
      <w:pPr>
        <w:pStyle w:val="Default"/>
        <w:jc w:val="center"/>
        <w:rPr>
          <w:color w:val="auto"/>
        </w:rPr>
      </w:pPr>
      <w:r w:rsidRPr="00B479C7">
        <w:rPr>
          <w:color w:val="auto"/>
        </w:rPr>
        <w:t>BAB VI</w:t>
      </w:r>
    </w:p>
    <w:p w:rsidR="004F59BE" w:rsidRPr="00B479C7" w:rsidRDefault="004F59BE" w:rsidP="004F59BE">
      <w:pPr>
        <w:pStyle w:val="Default"/>
        <w:jc w:val="center"/>
        <w:rPr>
          <w:color w:val="auto"/>
          <w:lang w:val="id-ID"/>
        </w:rPr>
      </w:pPr>
      <w:r w:rsidRPr="00B479C7">
        <w:rPr>
          <w:color w:val="auto"/>
        </w:rPr>
        <w:t>PENDANAAN</w:t>
      </w:r>
    </w:p>
    <w:p w:rsidR="004C4FCA" w:rsidRPr="00B479C7" w:rsidRDefault="004C4FCA" w:rsidP="004F59BE">
      <w:pPr>
        <w:pStyle w:val="Default"/>
        <w:jc w:val="center"/>
        <w:rPr>
          <w:color w:val="auto"/>
          <w:lang w:val="id-ID"/>
        </w:rPr>
      </w:pPr>
    </w:p>
    <w:p w:rsidR="004F59BE" w:rsidRPr="005A1C02" w:rsidRDefault="004F59BE" w:rsidP="004F59BE">
      <w:pPr>
        <w:pStyle w:val="Default"/>
        <w:jc w:val="center"/>
        <w:rPr>
          <w:color w:val="auto"/>
          <w:lang w:val="id-ID"/>
        </w:rPr>
      </w:pPr>
      <w:r w:rsidRPr="00B479C7">
        <w:rPr>
          <w:color w:val="auto"/>
        </w:rPr>
        <w:t xml:space="preserve">Pasal </w:t>
      </w:r>
      <w:r w:rsidR="005A1C02">
        <w:rPr>
          <w:color w:val="auto"/>
          <w:lang w:val="id-ID"/>
        </w:rPr>
        <w:t>8</w:t>
      </w:r>
    </w:p>
    <w:p w:rsidR="0005627A" w:rsidRPr="00B479C7" w:rsidRDefault="0005627A" w:rsidP="004F59BE">
      <w:pPr>
        <w:pStyle w:val="Default"/>
        <w:jc w:val="center"/>
        <w:rPr>
          <w:color w:val="auto"/>
          <w:lang w:val="id-ID"/>
        </w:rPr>
      </w:pPr>
    </w:p>
    <w:p w:rsidR="004F59BE" w:rsidRPr="00B479C7" w:rsidRDefault="006C0F65" w:rsidP="007E2860">
      <w:pPr>
        <w:pStyle w:val="Default"/>
        <w:ind w:left="709" w:hanging="709"/>
        <w:jc w:val="both"/>
        <w:rPr>
          <w:color w:val="auto"/>
        </w:rPr>
      </w:pPr>
      <w:r w:rsidRPr="00B479C7">
        <w:rPr>
          <w:color w:val="auto"/>
        </w:rPr>
        <w:t xml:space="preserve"> </w:t>
      </w:r>
      <w:r w:rsidR="00E73203" w:rsidRPr="00B479C7">
        <w:rPr>
          <w:color w:val="auto"/>
        </w:rPr>
        <w:t>(</w:t>
      </w:r>
      <w:r w:rsidR="00E73203" w:rsidRPr="00B479C7">
        <w:rPr>
          <w:color w:val="auto"/>
          <w:lang w:val="id-ID"/>
        </w:rPr>
        <w:t>1</w:t>
      </w:r>
      <w:r w:rsidR="004F59BE" w:rsidRPr="00B479C7">
        <w:rPr>
          <w:color w:val="auto"/>
        </w:rPr>
        <w:t xml:space="preserve">) </w:t>
      </w:r>
      <w:r w:rsidR="004F59BE" w:rsidRPr="00B479C7">
        <w:rPr>
          <w:color w:val="auto"/>
        </w:rPr>
        <w:tab/>
      </w:r>
      <w:r w:rsidR="00A84421" w:rsidRPr="00B479C7">
        <w:rPr>
          <w:color w:val="auto"/>
          <w:lang w:val="id-ID"/>
        </w:rPr>
        <w:t>Biaya yang diperlukan untuk</w:t>
      </w:r>
      <w:r w:rsidR="004F59BE" w:rsidRPr="00B479C7">
        <w:rPr>
          <w:color w:val="auto"/>
        </w:rPr>
        <w:t xml:space="preserve"> </w:t>
      </w:r>
      <w:r w:rsidR="00CB3A40" w:rsidRPr="00B479C7">
        <w:rPr>
          <w:color w:val="auto"/>
          <w:lang w:val="id-ID"/>
        </w:rPr>
        <w:t>perencanaan</w:t>
      </w:r>
      <w:r w:rsidR="004F59BE" w:rsidRPr="00B479C7">
        <w:rPr>
          <w:color w:val="auto"/>
        </w:rPr>
        <w:t xml:space="preserve"> dan pemerataan </w:t>
      </w:r>
      <w:r w:rsidR="00E73203" w:rsidRPr="00B479C7">
        <w:rPr>
          <w:color w:val="auto"/>
          <w:lang w:val="id-ID"/>
        </w:rPr>
        <w:t xml:space="preserve">tenaga kesehatan berdasarkan </w:t>
      </w:r>
      <w:r w:rsidR="00A84421" w:rsidRPr="00B479C7">
        <w:rPr>
          <w:color w:val="auto"/>
        </w:rPr>
        <w:t>jenis, jumlah</w:t>
      </w:r>
      <w:r w:rsidRPr="00B479C7">
        <w:rPr>
          <w:color w:val="auto"/>
          <w:lang w:val="id-ID"/>
        </w:rPr>
        <w:t>,</w:t>
      </w:r>
      <w:r w:rsidR="00A84421" w:rsidRPr="00B479C7">
        <w:rPr>
          <w:color w:val="auto"/>
        </w:rPr>
        <w:t xml:space="preserve"> dan </w:t>
      </w:r>
      <w:r w:rsidR="00A84421" w:rsidRPr="00B479C7">
        <w:rPr>
          <w:color w:val="auto"/>
          <w:lang w:val="id-ID"/>
        </w:rPr>
        <w:t xml:space="preserve">mutu </w:t>
      </w:r>
      <w:r w:rsidR="00E73203" w:rsidRPr="00B479C7">
        <w:rPr>
          <w:color w:val="auto"/>
          <w:lang w:val="id-ID"/>
        </w:rPr>
        <w:t xml:space="preserve">di </w:t>
      </w:r>
      <w:r w:rsidR="004F59BE" w:rsidRPr="00B479C7">
        <w:rPr>
          <w:color w:val="auto"/>
        </w:rPr>
        <w:t xml:space="preserve">fasilitas pelayanan kesehatan </w:t>
      </w:r>
      <w:r w:rsidR="007E2860" w:rsidRPr="00B479C7">
        <w:rPr>
          <w:color w:val="auto"/>
        </w:rPr>
        <w:t xml:space="preserve">dalam satu provinsi </w:t>
      </w:r>
      <w:r w:rsidRPr="00B479C7">
        <w:rPr>
          <w:color w:val="auto"/>
          <w:lang w:val="id-ID"/>
        </w:rPr>
        <w:t xml:space="preserve">yang </w:t>
      </w:r>
      <w:r w:rsidR="004F59BE" w:rsidRPr="00B479C7">
        <w:rPr>
          <w:color w:val="auto"/>
        </w:rPr>
        <w:t xml:space="preserve">diselenggarakan oleh pemerintah provinsi dibebankan pada APBD provinsi sesuai dengan mekanisme yang berlaku. </w:t>
      </w:r>
    </w:p>
    <w:p w:rsidR="004F59BE" w:rsidRPr="00B479C7" w:rsidRDefault="00E73203" w:rsidP="007E2860">
      <w:pPr>
        <w:pStyle w:val="Default"/>
        <w:ind w:left="709" w:hanging="709"/>
        <w:jc w:val="both"/>
        <w:rPr>
          <w:color w:val="auto"/>
        </w:rPr>
      </w:pPr>
      <w:r w:rsidRPr="00B479C7">
        <w:rPr>
          <w:color w:val="auto"/>
        </w:rPr>
        <w:t>(</w:t>
      </w:r>
      <w:r w:rsidRPr="00B479C7">
        <w:rPr>
          <w:color w:val="auto"/>
          <w:lang w:val="id-ID"/>
        </w:rPr>
        <w:t>2</w:t>
      </w:r>
      <w:r w:rsidR="004F59BE" w:rsidRPr="00B479C7">
        <w:rPr>
          <w:color w:val="auto"/>
        </w:rPr>
        <w:t xml:space="preserve">) </w:t>
      </w:r>
      <w:r w:rsidR="004F59BE" w:rsidRPr="00B479C7">
        <w:rPr>
          <w:color w:val="auto"/>
        </w:rPr>
        <w:tab/>
      </w:r>
      <w:r w:rsidR="006C0F65" w:rsidRPr="00B479C7">
        <w:rPr>
          <w:color w:val="auto"/>
          <w:lang w:val="id-ID"/>
        </w:rPr>
        <w:t>Biaya yang diperlukan untuk</w:t>
      </w:r>
      <w:r w:rsidR="006C0F65" w:rsidRPr="00B479C7">
        <w:rPr>
          <w:color w:val="auto"/>
        </w:rPr>
        <w:t xml:space="preserve"> </w:t>
      </w:r>
      <w:r w:rsidRPr="00B479C7">
        <w:rPr>
          <w:color w:val="auto"/>
          <w:lang w:val="id-ID"/>
        </w:rPr>
        <w:t>perencanaan</w:t>
      </w:r>
      <w:r w:rsidRPr="00B479C7">
        <w:rPr>
          <w:color w:val="auto"/>
        </w:rPr>
        <w:t xml:space="preserve"> dan pemerataan </w:t>
      </w:r>
      <w:r w:rsidRPr="00B479C7">
        <w:rPr>
          <w:color w:val="auto"/>
          <w:lang w:val="id-ID"/>
        </w:rPr>
        <w:t xml:space="preserve">tenaga kesehatan berdasarkan </w:t>
      </w:r>
      <w:r w:rsidRPr="00B479C7">
        <w:rPr>
          <w:color w:val="auto"/>
        </w:rPr>
        <w:t>jenis, jumlah</w:t>
      </w:r>
      <w:r w:rsidRPr="00B479C7">
        <w:rPr>
          <w:color w:val="auto"/>
          <w:lang w:val="id-ID"/>
        </w:rPr>
        <w:t>,</w:t>
      </w:r>
      <w:r w:rsidRPr="00B479C7">
        <w:rPr>
          <w:color w:val="auto"/>
        </w:rPr>
        <w:t xml:space="preserve"> dan </w:t>
      </w:r>
      <w:r w:rsidRPr="00B479C7">
        <w:rPr>
          <w:color w:val="auto"/>
          <w:lang w:val="id-ID"/>
        </w:rPr>
        <w:t xml:space="preserve">mutu di </w:t>
      </w:r>
      <w:r w:rsidR="006C0F65" w:rsidRPr="00B479C7">
        <w:rPr>
          <w:color w:val="auto"/>
        </w:rPr>
        <w:t xml:space="preserve">fasilitas pelayanan kesehatan dalam satu </w:t>
      </w:r>
      <w:r w:rsidR="007E2860" w:rsidRPr="00B479C7">
        <w:rPr>
          <w:color w:val="auto"/>
        </w:rPr>
        <w:t xml:space="preserve">kabupaten/kota </w:t>
      </w:r>
      <w:r w:rsidR="006C0F65" w:rsidRPr="00B479C7">
        <w:rPr>
          <w:color w:val="auto"/>
          <w:lang w:val="id-ID"/>
        </w:rPr>
        <w:t xml:space="preserve">yang </w:t>
      </w:r>
      <w:r w:rsidR="006C0F65" w:rsidRPr="00B479C7">
        <w:rPr>
          <w:color w:val="auto"/>
        </w:rPr>
        <w:t xml:space="preserve">diselenggarakan oleh pemerintah </w:t>
      </w:r>
      <w:r w:rsidR="004F59BE" w:rsidRPr="00B479C7">
        <w:rPr>
          <w:color w:val="auto"/>
        </w:rPr>
        <w:t xml:space="preserve">kabupaten/kota dibebankan pada APBD kabupaten/kota sesuai dengan mekanisme yang berlaku. </w:t>
      </w:r>
    </w:p>
    <w:p w:rsidR="004F59BE" w:rsidRPr="00B479C7" w:rsidRDefault="004F59BE" w:rsidP="004F59BE">
      <w:pPr>
        <w:pStyle w:val="Default"/>
        <w:rPr>
          <w:color w:val="auto"/>
        </w:rPr>
      </w:pPr>
    </w:p>
    <w:p w:rsidR="00AA6B6A" w:rsidRPr="00B479C7" w:rsidRDefault="00AA6B6A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</w:p>
    <w:p w:rsidR="00731314" w:rsidRPr="00B479C7" w:rsidRDefault="00777168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 xml:space="preserve">BAB </w:t>
      </w:r>
      <w:r w:rsidR="0005627A" w:rsidRPr="00B479C7">
        <w:rPr>
          <w:rFonts w:ascii="Arial" w:hAnsi="Arial" w:cs="Arial"/>
          <w:spacing w:val="-3"/>
        </w:rPr>
        <w:t>VII</w:t>
      </w:r>
    </w:p>
    <w:p w:rsidR="00731314" w:rsidRPr="00B479C7" w:rsidRDefault="00731314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SANKSI</w:t>
      </w:r>
      <w:r w:rsidR="00ED6918" w:rsidRPr="00B479C7">
        <w:rPr>
          <w:rFonts w:ascii="Arial" w:hAnsi="Arial" w:cs="Arial"/>
          <w:spacing w:val="-3"/>
        </w:rPr>
        <w:t xml:space="preserve"> </w:t>
      </w:r>
      <w:r w:rsidR="00BE3AC7" w:rsidRPr="00B479C7">
        <w:rPr>
          <w:rFonts w:ascii="Arial" w:hAnsi="Arial" w:cs="Arial"/>
          <w:spacing w:val="-3"/>
        </w:rPr>
        <w:t>DAN PENGHARGAAN</w:t>
      </w:r>
    </w:p>
    <w:p w:rsidR="00731314" w:rsidRPr="00B479C7" w:rsidRDefault="00731314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</w:p>
    <w:p w:rsidR="00731314" w:rsidRPr="005A1C02" w:rsidRDefault="005A1C02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  <w:lang w:val="id-ID"/>
        </w:rPr>
      </w:pPr>
      <w:r>
        <w:rPr>
          <w:rFonts w:ascii="Arial" w:hAnsi="Arial" w:cs="Arial"/>
          <w:spacing w:val="-3"/>
        </w:rPr>
        <w:t xml:space="preserve">Pasal </w:t>
      </w:r>
      <w:r>
        <w:rPr>
          <w:rFonts w:ascii="Arial" w:hAnsi="Arial" w:cs="Arial"/>
          <w:spacing w:val="-3"/>
          <w:lang w:val="id-ID"/>
        </w:rPr>
        <w:t>9</w:t>
      </w:r>
    </w:p>
    <w:p w:rsidR="0005627A" w:rsidRPr="00B479C7" w:rsidRDefault="0005627A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  <w:lang w:val="id-ID"/>
        </w:rPr>
      </w:pPr>
    </w:p>
    <w:p w:rsidR="00731314" w:rsidRPr="00B479C7" w:rsidRDefault="00731314" w:rsidP="00E73203">
      <w:pPr>
        <w:pStyle w:val="ListParagraph"/>
        <w:numPr>
          <w:ilvl w:val="0"/>
          <w:numId w:val="29"/>
        </w:numPr>
        <w:suppressAutoHyphens/>
        <w:ind w:hanging="720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 xml:space="preserve">Menteri Kesehatan menghentikan sebagian atau seluruh bantuan finansial fungsi kesehatan dan memberikan rekomendasi kepada Kementerian terkait sesuai dengan kewenangannya untuk menjatuhkan sanksi kepada </w:t>
      </w:r>
      <w:r w:rsidR="00E73203" w:rsidRPr="00B479C7">
        <w:rPr>
          <w:rFonts w:ascii="Arial" w:hAnsi="Arial" w:cs="Arial"/>
          <w:spacing w:val="-3"/>
        </w:rPr>
        <w:t xml:space="preserve">Gubernur </w:t>
      </w:r>
      <w:r w:rsidR="00E73203" w:rsidRPr="00B479C7">
        <w:rPr>
          <w:rFonts w:ascii="Arial" w:hAnsi="Arial" w:cs="Arial"/>
          <w:spacing w:val="-3"/>
          <w:lang w:val="id-ID"/>
        </w:rPr>
        <w:t xml:space="preserve"> atau </w:t>
      </w:r>
      <w:r w:rsidRPr="00B479C7">
        <w:rPr>
          <w:rFonts w:ascii="Arial" w:hAnsi="Arial" w:cs="Arial"/>
          <w:spacing w:val="-3"/>
        </w:rPr>
        <w:lastRenderedPageBreak/>
        <w:t xml:space="preserve">Bupati/Walikota yang tidak melakukan perencanaan, pelaksanaan, dan pelaporan penataan dan pemerataan </w:t>
      </w:r>
      <w:r w:rsidR="001F2365" w:rsidRPr="00B479C7">
        <w:rPr>
          <w:rFonts w:ascii="Arial" w:hAnsi="Arial" w:cs="Arial"/>
        </w:rPr>
        <w:t xml:space="preserve">jenis, jumlah dan </w:t>
      </w:r>
      <w:r w:rsidR="001F2365" w:rsidRPr="00B479C7">
        <w:rPr>
          <w:rFonts w:ascii="Arial" w:hAnsi="Arial" w:cs="Arial"/>
          <w:lang w:val="id-ID"/>
        </w:rPr>
        <w:t>mutu</w:t>
      </w:r>
      <w:r w:rsidR="001F2365" w:rsidRPr="00B479C7">
        <w:rPr>
          <w:rFonts w:ascii="Arial" w:hAnsi="Arial" w:cs="Arial"/>
        </w:rPr>
        <w:t xml:space="preserve"> </w:t>
      </w:r>
      <w:r w:rsidRPr="00B479C7">
        <w:rPr>
          <w:rFonts w:ascii="Arial" w:hAnsi="Arial" w:cs="Arial"/>
          <w:spacing w:val="-3"/>
        </w:rPr>
        <w:t>tenaga kesehatan di fasilitas pelayanan  kesehatan milik pemerintah daerah di daerahnya sebagaimana dimaksud dalam Pasal 8.</w:t>
      </w:r>
    </w:p>
    <w:p w:rsidR="00E73203" w:rsidRPr="00B479C7" w:rsidRDefault="00E73203" w:rsidP="00E73203">
      <w:pPr>
        <w:suppressAutoHyphens/>
        <w:ind w:left="709" w:hanging="709"/>
        <w:jc w:val="both"/>
        <w:rPr>
          <w:rFonts w:ascii="Arial" w:hAnsi="Arial" w:cs="Arial"/>
          <w:spacing w:val="-3"/>
          <w:lang w:val="id-ID"/>
        </w:rPr>
      </w:pPr>
      <w:r w:rsidRPr="00B479C7">
        <w:rPr>
          <w:rFonts w:ascii="Arial" w:hAnsi="Arial" w:cs="Arial"/>
          <w:spacing w:val="-3"/>
        </w:rPr>
        <w:t>(</w:t>
      </w:r>
      <w:r w:rsidRPr="00B479C7">
        <w:rPr>
          <w:rFonts w:ascii="Arial" w:hAnsi="Arial" w:cs="Arial"/>
          <w:spacing w:val="-3"/>
          <w:lang w:val="id-ID"/>
        </w:rPr>
        <w:t>2</w:t>
      </w:r>
      <w:r w:rsidRPr="00B479C7">
        <w:rPr>
          <w:rFonts w:ascii="Arial" w:hAnsi="Arial" w:cs="Arial"/>
          <w:spacing w:val="-3"/>
        </w:rPr>
        <w:t>)</w:t>
      </w:r>
      <w:r w:rsidRPr="00B479C7">
        <w:rPr>
          <w:rFonts w:ascii="Arial" w:hAnsi="Arial" w:cs="Arial"/>
          <w:spacing w:val="-3"/>
        </w:rPr>
        <w:tab/>
        <w:t xml:space="preserve">Menteri Dalam Negeri atas dasar rekomendasi sebagaimana dimaksud pada ayat (1) memberikan penilaian kinerja kurang baik dalam penyelenggaraan urusan penataan dan pemerataan </w:t>
      </w:r>
      <w:r w:rsidRPr="00B479C7">
        <w:rPr>
          <w:rFonts w:ascii="Arial" w:hAnsi="Arial" w:cs="Arial"/>
          <w:spacing w:val="-3"/>
          <w:lang w:val="id-ID"/>
        </w:rPr>
        <w:t xml:space="preserve">jenis, jumlah, dan mutu </w:t>
      </w:r>
      <w:r w:rsidRPr="00B479C7">
        <w:rPr>
          <w:rFonts w:ascii="Arial" w:hAnsi="Arial" w:cs="Arial"/>
          <w:spacing w:val="-3"/>
        </w:rPr>
        <w:t xml:space="preserve">tenaga kesehatan di fasilitas </w:t>
      </w:r>
      <w:proofErr w:type="gramStart"/>
      <w:r w:rsidRPr="00B479C7">
        <w:rPr>
          <w:rFonts w:ascii="Arial" w:hAnsi="Arial" w:cs="Arial"/>
          <w:spacing w:val="-3"/>
        </w:rPr>
        <w:t>pelayanan  kesehatan</w:t>
      </w:r>
      <w:proofErr w:type="gramEnd"/>
      <w:r w:rsidRPr="00B479C7">
        <w:rPr>
          <w:rFonts w:ascii="Arial" w:hAnsi="Arial" w:cs="Arial"/>
          <w:spacing w:val="-3"/>
        </w:rPr>
        <w:t xml:space="preserve"> milik pemerintah daerah sesuai dengan peraturan perundang-undangan.</w:t>
      </w:r>
    </w:p>
    <w:p w:rsidR="00731314" w:rsidRPr="005A1C02" w:rsidRDefault="00E73203" w:rsidP="005A1C02">
      <w:pPr>
        <w:suppressAutoHyphens/>
        <w:ind w:left="709" w:hanging="709"/>
        <w:jc w:val="both"/>
        <w:rPr>
          <w:rFonts w:ascii="Arial" w:hAnsi="Arial" w:cs="Arial"/>
          <w:spacing w:val="-3"/>
          <w:lang w:val="id-ID"/>
        </w:rPr>
      </w:pPr>
      <w:proofErr w:type="gramStart"/>
      <w:r w:rsidRPr="00B479C7">
        <w:rPr>
          <w:rFonts w:ascii="Arial" w:hAnsi="Arial" w:cs="Arial"/>
          <w:spacing w:val="-3"/>
        </w:rPr>
        <w:t>(</w:t>
      </w:r>
      <w:r w:rsidRPr="00B479C7">
        <w:rPr>
          <w:rFonts w:ascii="Arial" w:hAnsi="Arial" w:cs="Arial"/>
          <w:spacing w:val="-3"/>
          <w:lang w:val="id-ID"/>
        </w:rPr>
        <w:t>3</w:t>
      </w:r>
      <w:r w:rsidR="00731314" w:rsidRPr="00B479C7">
        <w:rPr>
          <w:rFonts w:ascii="Arial" w:hAnsi="Arial" w:cs="Arial"/>
          <w:spacing w:val="-3"/>
        </w:rPr>
        <w:t xml:space="preserve">) </w:t>
      </w:r>
      <w:r w:rsidR="00731314" w:rsidRPr="00B479C7">
        <w:rPr>
          <w:rFonts w:ascii="Arial" w:hAnsi="Arial" w:cs="Arial"/>
          <w:spacing w:val="-3"/>
        </w:rPr>
        <w:tab/>
        <w:t xml:space="preserve">Menteri Negara Pendayagunaan Aparatur Negara dan Reformasi Birokrasi atas dasar rekomendasi sebagaimana dimaksud pada ayat (1) menunda pemberian formasi tenaga kesehatan kepada </w:t>
      </w:r>
      <w:r w:rsidR="001F2365" w:rsidRPr="00B479C7">
        <w:rPr>
          <w:rFonts w:ascii="Arial" w:hAnsi="Arial" w:cs="Arial"/>
          <w:spacing w:val="-3"/>
        </w:rPr>
        <w:t>pemerintah provinsi</w:t>
      </w:r>
      <w:r w:rsidR="00731314" w:rsidRPr="00B479C7">
        <w:rPr>
          <w:rFonts w:ascii="Arial" w:hAnsi="Arial" w:cs="Arial"/>
          <w:spacing w:val="-3"/>
        </w:rPr>
        <w:t xml:space="preserve"> dan pemerintah kabupaten/kota sesuai dengan ketentuan peraturan perundang-undangan.</w:t>
      </w:r>
      <w:proofErr w:type="gramEnd"/>
    </w:p>
    <w:p w:rsidR="00821820" w:rsidRPr="00B479C7" w:rsidRDefault="002B3B7C" w:rsidP="00731314">
      <w:pPr>
        <w:suppressAutoHyphens/>
        <w:ind w:left="709" w:hanging="709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(</w:t>
      </w:r>
      <w:r w:rsidRPr="00B479C7">
        <w:rPr>
          <w:rFonts w:ascii="Arial" w:hAnsi="Arial" w:cs="Arial"/>
          <w:spacing w:val="-3"/>
          <w:lang w:val="id-ID"/>
        </w:rPr>
        <w:t>4</w:t>
      </w:r>
      <w:r w:rsidR="00821820" w:rsidRPr="00B479C7">
        <w:rPr>
          <w:rFonts w:ascii="Arial" w:hAnsi="Arial" w:cs="Arial"/>
          <w:spacing w:val="-3"/>
        </w:rPr>
        <w:t>)</w:t>
      </w:r>
      <w:r w:rsidR="00821820" w:rsidRPr="00B479C7">
        <w:rPr>
          <w:rFonts w:ascii="Arial" w:hAnsi="Arial" w:cs="Arial"/>
          <w:spacing w:val="-3"/>
        </w:rPr>
        <w:tab/>
        <w:t xml:space="preserve">Kementerian terkait/Gubernur/Bupati/Walikota memberikan sanksi </w:t>
      </w:r>
      <w:r w:rsidR="00BE3AC7" w:rsidRPr="00B479C7">
        <w:rPr>
          <w:rFonts w:ascii="Arial" w:hAnsi="Arial" w:cs="Arial"/>
          <w:spacing w:val="-3"/>
        </w:rPr>
        <w:t xml:space="preserve">___________ </w:t>
      </w:r>
      <w:r w:rsidR="00821820" w:rsidRPr="00B479C7">
        <w:rPr>
          <w:rFonts w:ascii="Arial" w:hAnsi="Arial" w:cs="Arial"/>
          <w:spacing w:val="-3"/>
        </w:rPr>
        <w:t xml:space="preserve">kepada tenaga kesehatan PNS/PTT yang </w:t>
      </w:r>
      <w:r w:rsidR="00BE3AC7" w:rsidRPr="00B479C7">
        <w:rPr>
          <w:rFonts w:ascii="Arial" w:hAnsi="Arial" w:cs="Arial"/>
          <w:spacing w:val="-3"/>
        </w:rPr>
        <w:t xml:space="preserve">ditugaskan untuk mengikuti pemindahan </w:t>
      </w:r>
      <w:r w:rsidR="00821820" w:rsidRPr="00B479C7">
        <w:rPr>
          <w:rFonts w:ascii="Arial" w:hAnsi="Arial" w:cs="Arial"/>
          <w:spacing w:val="-3"/>
        </w:rPr>
        <w:t xml:space="preserve">tidak mematuhi </w:t>
      </w:r>
      <w:r w:rsidR="00BE3AC7" w:rsidRPr="00B479C7">
        <w:rPr>
          <w:rFonts w:ascii="Arial" w:hAnsi="Arial" w:cs="Arial"/>
          <w:spacing w:val="-3"/>
        </w:rPr>
        <w:t xml:space="preserve">pelaksanaan pemindahan tenaga kesehatan dimaksud. </w:t>
      </w:r>
    </w:p>
    <w:p w:rsidR="00731314" w:rsidRPr="00B479C7" w:rsidRDefault="00BE3AC7" w:rsidP="00267992">
      <w:pPr>
        <w:suppressAutoHyphens/>
        <w:ind w:left="709" w:hanging="709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(</w:t>
      </w:r>
      <w:r w:rsidR="002B3B7C" w:rsidRPr="00B479C7">
        <w:rPr>
          <w:rFonts w:ascii="Arial" w:hAnsi="Arial" w:cs="Arial"/>
          <w:spacing w:val="-3"/>
          <w:lang w:val="id-ID"/>
        </w:rPr>
        <w:t>5</w:t>
      </w:r>
      <w:r w:rsidRPr="00B479C7">
        <w:rPr>
          <w:rFonts w:ascii="Arial" w:hAnsi="Arial" w:cs="Arial"/>
          <w:spacing w:val="-3"/>
        </w:rPr>
        <w:t>)</w:t>
      </w:r>
      <w:r w:rsidRPr="00B479C7">
        <w:rPr>
          <w:rFonts w:ascii="Arial" w:hAnsi="Arial" w:cs="Arial"/>
          <w:spacing w:val="-3"/>
        </w:rPr>
        <w:tab/>
      </w:r>
      <w:r w:rsidR="00267992" w:rsidRPr="00B479C7">
        <w:rPr>
          <w:rFonts w:ascii="Arial" w:hAnsi="Arial" w:cs="Arial"/>
          <w:spacing w:val="-3"/>
        </w:rPr>
        <w:t xml:space="preserve">Kementerian terkait/Gubernur/Bupati/Walikota memberikan penghargaan berupa rekomendasi pendidikan berkelanjutan melalui program bantuan bea siswa pendidikan dan/atau </w:t>
      </w:r>
      <w:r w:rsidR="00267992" w:rsidRPr="00B479C7">
        <w:rPr>
          <w:rFonts w:ascii="Arial" w:hAnsi="Arial" w:cs="Arial"/>
          <w:i/>
          <w:spacing w:val="-3"/>
        </w:rPr>
        <w:t xml:space="preserve">continuing professional </w:t>
      </w:r>
      <w:proofErr w:type="gramStart"/>
      <w:r w:rsidR="00267992" w:rsidRPr="00B479C7">
        <w:rPr>
          <w:rFonts w:ascii="Arial" w:hAnsi="Arial" w:cs="Arial"/>
          <w:i/>
          <w:spacing w:val="-3"/>
        </w:rPr>
        <w:t>development</w:t>
      </w:r>
      <w:r w:rsidR="00267992" w:rsidRPr="00B479C7">
        <w:rPr>
          <w:rFonts w:ascii="Arial" w:hAnsi="Arial" w:cs="Arial"/>
          <w:spacing w:val="-3"/>
        </w:rPr>
        <w:t xml:space="preserve">  (</w:t>
      </w:r>
      <w:proofErr w:type="gramEnd"/>
      <w:r w:rsidR="00267992" w:rsidRPr="00B479C7">
        <w:rPr>
          <w:rFonts w:ascii="Arial" w:hAnsi="Arial" w:cs="Arial"/>
          <w:spacing w:val="-3"/>
        </w:rPr>
        <w:t>pengembangan profesi berkelanjutan) bagi  t</w:t>
      </w:r>
      <w:r w:rsidRPr="00B479C7">
        <w:rPr>
          <w:rFonts w:ascii="Arial" w:hAnsi="Arial" w:cs="Arial"/>
          <w:spacing w:val="-3"/>
        </w:rPr>
        <w:t>enaga kesehatan PNS yang mematuhi</w:t>
      </w:r>
      <w:r w:rsidR="007F45DE" w:rsidRPr="00B479C7">
        <w:rPr>
          <w:rFonts w:ascii="Arial" w:hAnsi="Arial" w:cs="Arial"/>
          <w:spacing w:val="-3"/>
        </w:rPr>
        <w:t xml:space="preserve"> </w:t>
      </w:r>
      <w:r w:rsidR="00267992" w:rsidRPr="00B479C7">
        <w:rPr>
          <w:rFonts w:ascii="Arial" w:hAnsi="Arial" w:cs="Arial"/>
          <w:spacing w:val="-3"/>
        </w:rPr>
        <w:t>pelaksanaan pemindahan tenaga kesehatan sesuai dengan ketentuan yang berlaku.</w:t>
      </w:r>
    </w:p>
    <w:p w:rsidR="00731314" w:rsidRPr="00B479C7" w:rsidRDefault="00731314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</w:p>
    <w:p w:rsidR="0005627A" w:rsidRPr="00B479C7" w:rsidRDefault="0005627A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</w:p>
    <w:p w:rsidR="0005627A" w:rsidRPr="00B479C7" w:rsidRDefault="0005627A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</w:p>
    <w:p w:rsidR="0005627A" w:rsidRPr="00B479C7" w:rsidRDefault="0005627A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</w:p>
    <w:p w:rsidR="00731314" w:rsidRPr="00B479C7" w:rsidRDefault="00777168" w:rsidP="002679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 xml:space="preserve">BAB </w:t>
      </w:r>
      <w:r w:rsidR="0005627A" w:rsidRPr="00B479C7">
        <w:rPr>
          <w:rFonts w:ascii="Arial" w:hAnsi="Arial" w:cs="Arial"/>
          <w:spacing w:val="-3"/>
        </w:rPr>
        <w:t>VIII</w:t>
      </w:r>
    </w:p>
    <w:p w:rsidR="00731314" w:rsidRPr="00B479C7" w:rsidRDefault="00731314" w:rsidP="002679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KETENTUAN PENUTUP</w:t>
      </w:r>
    </w:p>
    <w:p w:rsidR="00B25CF3" w:rsidRPr="00B479C7" w:rsidRDefault="00B25CF3" w:rsidP="00731314">
      <w:pPr>
        <w:tabs>
          <w:tab w:val="left" w:pos="-720"/>
          <w:tab w:val="left" w:pos="0"/>
        </w:tabs>
        <w:suppressAutoHyphens/>
        <w:ind w:left="709"/>
        <w:jc w:val="center"/>
        <w:rPr>
          <w:rFonts w:ascii="Arial" w:hAnsi="Arial" w:cs="Arial"/>
          <w:spacing w:val="-3"/>
        </w:rPr>
      </w:pPr>
    </w:p>
    <w:p w:rsidR="00731314" w:rsidRPr="005A1C02" w:rsidRDefault="005A1C02" w:rsidP="002679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  <w:lang w:val="id-ID"/>
        </w:rPr>
      </w:pPr>
      <w:r>
        <w:rPr>
          <w:rFonts w:ascii="Arial" w:hAnsi="Arial" w:cs="Arial"/>
          <w:spacing w:val="-3"/>
        </w:rPr>
        <w:t>Pasal 1</w:t>
      </w:r>
      <w:r>
        <w:rPr>
          <w:rFonts w:ascii="Arial" w:hAnsi="Arial" w:cs="Arial"/>
          <w:spacing w:val="-3"/>
          <w:lang w:val="id-ID"/>
        </w:rPr>
        <w:t>0</w:t>
      </w:r>
    </w:p>
    <w:p w:rsidR="0005627A" w:rsidRPr="00B479C7" w:rsidRDefault="0005627A" w:rsidP="00267992">
      <w:pPr>
        <w:tabs>
          <w:tab w:val="left" w:pos="-720"/>
          <w:tab w:val="left" w:pos="0"/>
        </w:tabs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5A1C02" w:rsidRPr="005A1C02" w:rsidRDefault="00731314" w:rsidP="005A1C02">
      <w:pPr>
        <w:pStyle w:val="ListParagraph"/>
        <w:numPr>
          <w:ilvl w:val="0"/>
          <w:numId w:val="33"/>
        </w:numPr>
        <w:suppressAutoHyphens/>
        <w:ind w:hanging="720"/>
        <w:jc w:val="both"/>
        <w:rPr>
          <w:rFonts w:ascii="Arial" w:hAnsi="Arial" w:cs="Arial"/>
          <w:spacing w:val="-3"/>
        </w:rPr>
      </w:pPr>
      <w:r w:rsidRPr="005A1C02">
        <w:rPr>
          <w:rFonts w:ascii="Arial" w:hAnsi="Arial" w:cs="Arial"/>
          <w:spacing w:val="-3"/>
        </w:rPr>
        <w:t xml:space="preserve">Ketentuan teknis yang diperlukan untuk melaksanakan Peraturan Bersama ini diatur lebih lanjut oleh Menteri Kesehatan, Menteri Dalam Negeri, </w:t>
      </w:r>
      <w:r w:rsidR="001F2365" w:rsidRPr="005A1C02">
        <w:rPr>
          <w:rFonts w:ascii="Arial" w:hAnsi="Arial" w:cs="Arial"/>
          <w:spacing w:val="-3"/>
          <w:lang w:val="id-ID"/>
        </w:rPr>
        <w:t xml:space="preserve">dan </w:t>
      </w:r>
      <w:r w:rsidRPr="005A1C02">
        <w:rPr>
          <w:rFonts w:ascii="Arial" w:hAnsi="Arial" w:cs="Arial"/>
          <w:spacing w:val="-3"/>
        </w:rPr>
        <w:t>Menteri Negara Pendayagunaan Aparatur Negara dan Reforma</w:t>
      </w:r>
      <w:r w:rsidR="001F2365" w:rsidRPr="005A1C02">
        <w:rPr>
          <w:rFonts w:ascii="Arial" w:hAnsi="Arial" w:cs="Arial"/>
          <w:spacing w:val="-3"/>
        </w:rPr>
        <w:t>si Birokrasi</w:t>
      </w:r>
      <w:r w:rsidRPr="005A1C02">
        <w:rPr>
          <w:rFonts w:ascii="Arial" w:hAnsi="Arial" w:cs="Arial"/>
          <w:spacing w:val="-3"/>
        </w:rPr>
        <w:t xml:space="preserve"> sesuai kewenangan masing-masing.</w:t>
      </w:r>
    </w:p>
    <w:p w:rsidR="00670D30" w:rsidRPr="005A1C02" w:rsidRDefault="00351D86" w:rsidP="005A1C02">
      <w:pPr>
        <w:pStyle w:val="ListParagraph"/>
        <w:numPr>
          <w:ilvl w:val="0"/>
          <w:numId w:val="33"/>
        </w:numPr>
        <w:suppressAutoHyphens/>
        <w:ind w:hanging="720"/>
        <w:jc w:val="both"/>
        <w:rPr>
          <w:rFonts w:ascii="Arial" w:hAnsi="Arial" w:cs="Arial"/>
          <w:spacing w:val="-3"/>
        </w:rPr>
      </w:pPr>
      <w:r w:rsidRPr="005A1C02">
        <w:rPr>
          <w:rFonts w:ascii="Arial" w:hAnsi="Arial" w:cs="Arial"/>
          <w:spacing w:val="-3"/>
          <w:lang w:val="id-ID"/>
        </w:rPr>
        <w:t>ketentuan teknis sebagaimana dimaksud pada ayat (1) terdiri dar</w:t>
      </w:r>
      <w:r w:rsidR="005A1C02">
        <w:rPr>
          <w:rFonts w:ascii="Arial" w:hAnsi="Arial" w:cs="Arial"/>
          <w:spacing w:val="-3"/>
          <w:lang w:val="id-ID"/>
        </w:rPr>
        <w:t>i : mekanisme sistem pelaporan</w:t>
      </w:r>
    </w:p>
    <w:p w:rsidR="005A1C02" w:rsidRDefault="005A1C02" w:rsidP="00670D30">
      <w:pPr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5A1C02" w:rsidRDefault="005A1C02" w:rsidP="00670D30">
      <w:pPr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5A1C02" w:rsidRDefault="005A1C02" w:rsidP="00670D30">
      <w:pPr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5A1C02" w:rsidRDefault="005A1C02" w:rsidP="00670D30">
      <w:pPr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5A1C02" w:rsidRDefault="005A1C02" w:rsidP="00670D30">
      <w:pPr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5A1C02" w:rsidRDefault="005A1C02" w:rsidP="00670D30">
      <w:pPr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5A1C02" w:rsidRDefault="005A1C02" w:rsidP="00670D30">
      <w:pPr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5A1C02" w:rsidRDefault="005A1C02" w:rsidP="00670D30">
      <w:pPr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B25CF3" w:rsidRPr="005A1C02" w:rsidRDefault="005A1C02" w:rsidP="00670D30">
      <w:pPr>
        <w:suppressAutoHyphens/>
        <w:jc w:val="center"/>
        <w:rPr>
          <w:rFonts w:ascii="Arial" w:hAnsi="Arial" w:cs="Arial"/>
          <w:spacing w:val="-3"/>
          <w:lang w:val="id-ID"/>
        </w:rPr>
      </w:pPr>
      <w:r>
        <w:rPr>
          <w:rFonts w:ascii="Arial" w:hAnsi="Arial" w:cs="Arial"/>
          <w:spacing w:val="-3"/>
        </w:rPr>
        <w:lastRenderedPageBreak/>
        <w:t>Pasal 1</w:t>
      </w:r>
      <w:r>
        <w:rPr>
          <w:rFonts w:ascii="Arial" w:hAnsi="Arial" w:cs="Arial"/>
          <w:spacing w:val="-3"/>
          <w:lang w:val="id-ID"/>
        </w:rPr>
        <w:t>1</w:t>
      </w:r>
    </w:p>
    <w:p w:rsidR="0005627A" w:rsidRPr="00B479C7" w:rsidRDefault="0005627A" w:rsidP="00267992">
      <w:pPr>
        <w:tabs>
          <w:tab w:val="center" w:pos="4680"/>
        </w:tabs>
        <w:suppressAutoHyphens/>
        <w:jc w:val="center"/>
        <w:rPr>
          <w:rFonts w:ascii="Arial" w:hAnsi="Arial" w:cs="Arial"/>
          <w:spacing w:val="-3"/>
          <w:lang w:val="id-ID"/>
        </w:rPr>
      </w:pPr>
    </w:p>
    <w:p w:rsidR="00B25CF3" w:rsidRPr="00B479C7" w:rsidRDefault="00B25CF3" w:rsidP="00B25CF3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 xml:space="preserve">Peraturan Bersama ini mulai berlaku efektif pada tanggal </w:t>
      </w:r>
      <w:r w:rsidR="00BE3AC7" w:rsidRPr="00B479C7">
        <w:rPr>
          <w:rFonts w:ascii="Arial" w:hAnsi="Arial" w:cs="Arial"/>
          <w:spacing w:val="-3"/>
        </w:rPr>
        <w:t>______________________</w:t>
      </w:r>
    </w:p>
    <w:p w:rsidR="00AB0EF9" w:rsidRPr="00B479C7" w:rsidRDefault="00B25CF3" w:rsidP="0086040A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</w:rPr>
      </w:pPr>
      <w:proofErr w:type="gramStart"/>
      <w:r w:rsidRPr="00B479C7">
        <w:rPr>
          <w:rFonts w:ascii="Arial" w:hAnsi="Arial" w:cs="Arial"/>
          <w:spacing w:val="-3"/>
        </w:rPr>
        <w:t>Agar setiap orang mengetahuinya, memerintahkan pengundangan Peraturan Bersama ini dengan penempatannya dalam Berita Negara Republik Indonesia.</w:t>
      </w:r>
      <w:proofErr w:type="gramEnd"/>
    </w:p>
    <w:p w:rsidR="00AB0EF9" w:rsidRPr="00B479C7" w:rsidRDefault="00AB0EF9" w:rsidP="007F45DE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ab/>
      </w:r>
    </w:p>
    <w:p w:rsidR="0005627A" w:rsidRPr="00B479C7" w:rsidRDefault="0005627A" w:rsidP="007F45DE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</w:rPr>
      </w:pPr>
    </w:p>
    <w:p w:rsidR="00395E4F" w:rsidRPr="00B479C7" w:rsidRDefault="00395E4F" w:rsidP="007F45DE">
      <w:pPr>
        <w:tabs>
          <w:tab w:val="center" w:pos="4680"/>
        </w:tabs>
        <w:suppressAutoHyphens/>
        <w:jc w:val="both"/>
        <w:rPr>
          <w:rFonts w:ascii="Arial" w:hAnsi="Arial" w:cs="Arial"/>
          <w:spacing w:val="-3"/>
        </w:rPr>
      </w:pP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  <w:t>Ditetapkan di Jakarta</w:t>
      </w: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proofErr w:type="gramStart"/>
      <w:r w:rsidRPr="00B479C7">
        <w:rPr>
          <w:rFonts w:ascii="Arial" w:hAnsi="Arial" w:cs="Arial"/>
          <w:spacing w:val="-3"/>
        </w:rPr>
        <w:t>pada</w:t>
      </w:r>
      <w:proofErr w:type="gramEnd"/>
      <w:r w:rsidRPr="00B479C7">
        <w:rPr>
          <w:rFonts w:ascii="Arial" w:hAnsi="Arial" w:cs="Arial"/>
          <w:spacing w:val="-3"/>
        </w:rPr>
        <w:t xml:space="preserve"> tanggal </w:t>
      </w:r>
    </w:p>
    <w:p w:rsidR="0017053D" w:rsidRPr="00B479C7" w:rsidRDefault="0017053D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B479C7">
        <w:rPr>
          <w:rFonts w:ascii="Arial" w:hAnsi="Arial" w:cs="Arial"/>
          <w:spacing w:val="-3"/>
          <w:sz w:val="22"/>
          <w:szCs w:val="22"/>
        </w:rPr>
        <w:t>MENTERI KESEHATAN,</w:t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  <w:t>MENTERI DALAM NEGERI,</w:t>
      </w: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:rsidR="00AA6B6A" w:rsidRPr="00B479C7" w:rsidRDefault="00AA6B6A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B479C7">
        <w:rPr>
          <w:rFonts w:ascii="Arial" w:hAnsi="Arial" w:cs="Arial"/>
          <w:spacing w:val="-3"/>
          <w:sz w:val="22"/>
          <w:szCs w:val="22"/>
        </w:rPr>
        <w:t>Nafsiah Mboi</w:t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Pr="00B479C7">
        <w:rPr>
          <w:rFonts w:ascii="Arial" w:hAnsi="Arial" w:cs="Arial"/>
          <w:spacing w:val="-3"/>
          <w:sz w:val="22"/>
          <w:szCs w:val="22"/>
        </w:rPr>
        <w:tab/>
      </w:r>
      <w:r w:rsidR="00B25CF3" w:rsidRPr="00B479C7">
        <w:rPr>
          <w:rFonts w:ascii="Arial" w:hAnsi="Arial" w:cs="Arial"/>
          <w:spacing w:val="-3"/>
          <w:sz w:val="22"/>
          <w:szCs w:val="22"/>
        </w:rPr>
        <w:t xml:space="preserve">           </w:t>
      </w:r>
      <w:r w:rsidR="0009352D" w:rsidRPr="00B479C7">
        <w:rPr>
          <w:rFonts w:ascii="Arial" w:hAnsi="Arial" w:cs="Arial"/>
          <w:spacing w:val="-3"/>
          <w:sz w:val="22"/>
          <w:szCs w:val="22"/>
        </w:rPr>
        <w:t xml:space="preserve">  </w:t>
      </w:r>
      <w:r w:rsidRPr="00B479C7">
        <w:rPr>
          <w:rFonts w:ascii="Arial" w:hAnsi="Arial" w:cs="Arial"/>
          <w:spacing w:val="-3"/>
          <w:sz w:val="22"/>
          <w:szCs w:val="22"/>
        </w:rPr>
        <w:t>Gamawan Fauzi</w:t>
      </w:r>
    </w:p>
    <w:p w:rsidR="00AB0EF9" w:rsidRPr="00B479C7" w:rsidRDefault="00AB0EF9" w:rsidP="00AB0EF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</w:p>
    <w:p w:rsidR="00AA6B6A" w:rsidRPr="00B479C7" w:rsidRDefault="00AA6B6A" w:rsidP="00AB0EF9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3"/>
          <w:sz w:val="22"/>
          <w:szCs w:val="22"/>
        </w:rPr>
      </w:pPr>
    </w:p>
    <w:p w:rsidR="00AA6B6A" w:rsidRPr="00B479C7" w:rsidRDefault="00AA6B6A" w:rsidP="00AB0EF9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3"/>
          <w:sz w:val="22"/>
          <w:szCs w:val="22"/>
        </w:rPr>
      </w:pPr>
    </w:p>
    <w:p w:rsidR="00B25CF3" w:rsidRPr="00B479C7" w:rsidRDefault="00B25CF3" w:rsidP="00AB0EF9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3"/>
          <w:sz w:val="22"/>
          <w:szCs w:val="22"/>
        </w:rPr>
      </w:pPr>
      <w:r w:rsidRPr="00B479C7">
        <w:rPr>
          <w:rFonts w:ascii="Arial" w:hAnsi="Arial" w:cs="Arial"/>
          <w:spacing w:val="-3"/>
          <w:sz w:val="22"/>
          <w:szCs w:val="22"/>
        </w:rPr>
        <w:t xml:space="preserve">MENTERI PENDAYAGUNAAN                         </w:t>
      </w:r>
      <w:r w:rsidR="0009352D" w:rsidRPr="00B479C7">
        <w:rPr>
          <w:rFonts w:ascii="Arial" w:hAnsi="Arial" w:cs="Arial"/>
          <w:spacing w:val="-3"/>
          <w:sz w:val="22"/>
          <w:szCs w:val="22"/>
        </w:rPr>
        <w:t xml:space="preserve">           </w:t>
      </w:r>
    </w:p>
    <w:p w:rsidR="00B25CF3" w:rsidRPr="00B479C7" w:rsidRDefault="00B25CF3" w:rsidP="00AB0EF9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3"/>
          <w:sz w:val="22"/>
          <w:szCs w:val="22"/>
        </w:rPr>
      </w:pPr>
      <w:r w:rsidRPr="00B479C7">
        <w:rPr>
          <w:rFonts w:ascii="Arial" w:hAnsi="Arial" w:cs="Arial"/>
          <w:spacing w:val="-3"/>
          <w:sz w:val="22"/>
          <w:szCs w:val="22"/>
        </w:rPr>
        <w:t xml:space="preserve">APARATUR NEGARA DAN </w:t>
      </w:r>
      <w:r w:rsidR="00E335BC" w:rsidRPr="00B479C7">
        <w:rPr>
          <w:rFonts w:ascii="Arial" w:hAnsi="Arial" w:cs="Arial"/>
          <w:spacing w:val="-3"/>
          <w:sz w:val="22"/>
          <w:szCs w:val="22"/>
        </w:rPr>
        <w:t xml:space="preserve">                             </w:t>
      </w:r>
      <w:r w:rsidR="0009352D" w:rsidRPr="00B479C7">
        <w:rPr>
          <w:rFonts w:ascii="Arial" w:hAnsi="Arial" w:cs="Arial"/>
          <w:spacing w:val="-3"/>
          <w:sz w:val="22"/>
          <w:szCs w:val="22"/>
        </w:rPr>
        <w:t xml:space="preserve">            </w:t>
      </w:r>
    </w:p>
    <w:p w:rsidR="00AB0EF9" w:rsidRPr="00B479C7" w:rsidRDefault="00B25CF3" w:rsidP="00AB0EF9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3"/>
          <w:sz w:val="22"/>
          <w:szCs w:val="22"/>
        </w:rPr>
      </w:pPr>
      <w:r w:rsidRPr="00B479C7">
        <w:rPr>
          <w:rFonts w:ascii="Arial" w:hAnsi="Arial" w:cs="Arial"/>
          <w:spacing w:val="-3"/>
          <w:sz w:val="22"/>
          <w:szCs w:val="22"/>
        </w:rPr>
        <w:t>REFORMASI BIROKRASI</w:t>
      </w:r>
      <w:r w:rsidR="00AB0EF9" w:rsidRPr="00B479C7">
        <w:rPr>
          <w:rFonts w:ascii="Arial" w:hAnsi="Arial" w:cs="Arial"/>
          <w:spacing w:val="-3"/>
          <w:sz w:val="22"/>
          <w:szCs w:val="22"/>
        </w:rPr>
        <w:tab/>
      </w:r>
      <w:r w:rsidR="00AB0EF9" w:rsidRPr="00B479C7">
        <w:rPr>
          <w:rFonts w:ascii="Arial" w:hAnsi="Arial" w:cs="Arial"/>
          <w:spacing w:val="-3"/>
          <w:sz w:val="22"/>
          <w:szCs w:val="22"/>
        </w:rPr>
        <w:tab/>
      </w:r>
      <w:r w:rsidR="00AB0EF9" w:rsidRPr="00B479C7">
        <w:rPr>
          <w:rFonts w:ascii="Arial" w:hAnsi="Arial" w:cs="Arial"/>
          <w:spacing w:val="-3"/>
          <w:sz w:val="22"/>
          <w:szCs w:val="22"/>
        </w:rPr>
        <w:tab/>
      </w:r>
      <w:r w:rsidR="00AB0EF9" w:rsidRPr="00B479C7">
        <w:rPr>
          <w:rFonts w:ascii="Arial" w:hAnsi="Arial" w:cs="Arial"/>
          <w:spacing w:val="-3"/>
          <w:sz w:val="22"/>
          <w:szCs w:val="22"/>
        </w:rPr>
        <w:tab/>
      </w:r>
    </w:p>
    <w:p w:rsidR="00AB0EF9" w:rsidRPr="00B479C7" w:rsidRDefault="00AB0EF9" w:rsidP="00AB0EF9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ab/>
      </w:r>
    </w:p>
    <w:p w:rsidR="00AB0EF9" w:rsidRPr="00B479C7" w:rsidRDefault="00AB0EF9" w:rsidP="00AB0EF9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3"/>
        </w:rPr>
      </w:pPr>
    </w:p>
    <w:p w:rsidR="00AB0EF9" w:rsidRPr="00B479C7" w:rsidRDefault="00AB0EF9" w:rsidP="00AB0EF9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3"/>
        </w:rPr>
      </w:pPr>
    </w:p>
    <w:p w:rsidR="00B25CF3" w:rsidRPr="00B479C7" w:rsidRDefault="00B25CF3" w:rsidP="00B25CF3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</w:rPr>
      </w:pPr>
      <w:r w:rsidRPr="00B479C7">
        <w:rPr>
          <w:rFonts w:ascii="Arial" w:hAnsi="Arial" w:cs="Arial"/>
          <w:spacing w:val="-3"/>
        </w:rPr>
        <w:t>Azwar Abubakar</w:t>
      </w:r>
      <w:r w:rsidR="00AB0EF9" w:rsidRPr="00B479C7">
        <w:rPr>
          <w:rFonts w:ascii="Arial" w:hAnsi="Arial" w:cs="Arial"/>
          <w:spacing w:val="-3"/>
        </w:rPr>
        <w:tab/>
      </w:r>
      <w:r w:rsidR="00AB0EF9" w:rsidRPr="00B479C7">
        <w:rPr>
          <w:rFonts w:ascii="Arial" w:hAnsi="Arial" w:cs="Arial"/>
          <w:spacing w:val="-3"/>
        </w:rPr>
        <w:tab/>
      </w:r>
      <w:r w:rsidRPr="00B479C7">
        <w:rPr>
          <w:rFonts w:ascii="Arial" w:hAnsi="Arial" w:cs="Arial"/>
          <w:spacing w:val="-3"/>
        </w:rPr>
        <w:t xml:space="preserve">                                 </w:t>
      </w:r>
    </w:p>
    <w:sectPr w:rsidR="00B25CF3" w:rsidRPr="00B479C7" w:rsidSect="00332124">
      <w:footerReference w:type="default" r:id="rId9"/>
      <w:endnotePr>
        <w:numFmt w:val="decimal"/>
      </w:endnotePr>
      <w:pgSz w:w="12242" w:h="15842" w:code="1"/>
      <w:pgMar w:top="1701" w:right="1440" w:bottom="1440" w:left="1701" w:header="1440" w:footer="96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A0" w:rsidRDefault="00CB4BA0">
      <w:r>
        <w:separator/>
      </w:r>
    </w:p>
  </w:endnote>
  <w:endnote w:type="continuationSeparator" w:id="0">
    <w:p w:rsidR="00CB4BA0" w:rsidRDefault="00CB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70" w:rsidRDefault="0042719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60EF">
      <w:rPr>
        <w:noProof/>
      </w:rPr>
      <w:t>9</w:t>
    </w:r>
    <w:r>
      <w:rPr>
        <w:noProof/>
      </w:rPr>
      <w:fldChar w:fldCharType="end"/>
    </w:r>
  </w:p>
  <w:p w:rsidR="00FD5970" w:rsidRDefault="00FD59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A0" w:rsidRDefault="00CB4BA0">
      <w:r>
        <w:separator/>
      </w:r>
    </w:p>
  </w:footnote>
  <w:footnote w:type="continuationSeparator" w:id="0">
    <w:p w:rsidR="00CB4BA0" w:rsidRDefault="00CB4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54A9"/>
    <w:multiLevelType w:val="hybridMultilevel"/>
    <w:tmpl w:val="D1A66206"/>
    <w:lvl w:ilvl="0" w:tplc="38B49D8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D543E"/>
    <w:multiLevelType w:val="hybridMultilevel"/>
    <w:tmpl w:val="0724671E"/>
    <w:lvl w:ilvl="0" w:tplc="2BA85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9426D"/>
    <w:multiLevelType w:val="hybridMultilevel"/>
    <w:tmpl w:val="A6EC3D1C"/>
    <w:lvl w:ilvl="0" w:tplc="754EA9A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D20B1"/>
    <w:multiLevelType w:val="hybridMultilevel"/>
    <w:tmpl w:val="96F6DC20"/>
    <w:lvl w:ilvl="0" w:tplc="0421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DD32FA"/>
    <w:multiLevelType w:val="hybridMultilevel"/>
    <w:tmpl w:val="5B1CB774"/>
    <w:lvl w:ilvl="0" w:tplc="98AA3994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45" w:hanging="360"/>
      </w:pPr>
    </w:lvl>
    <w:lvl w:ilvl="2" w:tplc="0421001B" w:tentative="1">
      <w:start w:val="1"/>
      <w:numFmt w:val="lowerRoman"/>
      <w:lvlText w:val="%3."/>
      <w:lvlJc w:val="right"/>
      <w:pPr>
        <w:ind w:left="2865" w:hanging="180"/>
      </w:pPr>
    </w:lvl>
    <w:lvl w:ilvl="3" w:tplc="0421000F" w:tentative="1">
      <w:start w:val="1"/>
      <w:numFmt w:val="decimal"/>
      <w:lvlText w:val="%4."/>
      <w:lvlJc w:val="left"/>
      <w:pPr>
        <w:ind w:left="3585" w:hanging="360"/>
      </w:pPr>
    </w:lvl>
    <w:lvl w:ilvl="4" w:tplc="04210019" w:tentative="1">
      <w:start w:val="1"/>
      <w:numFmt w:val="lowerLetter"/>
      <w:lvlText w:val="%5."/>
      <w:lvlJc w:val="left"/>
      <w:pPr>
        <w:ind w:left="4305" w:hanging="360"/>
      </w:pPr>
    </w:lvl>
    <w:lvl w:ilvl="5" w:tplc="0421001B" w:tentative="1">
      <w:start w:val="1"/>
      <w:numFmt w:val="lowerRoman"/>
      <w:lvlText w:val="%6."/>
      <w:lvlJc w:val="right"/>
      <w:pPr>
        <w:ind w:left="5025" w:hanging="180"/>
      </w:pPr>
    </w:lvl>
    <w:lvl w:ilvl="6" w:tplc="0421000F" w:tentative="1">
      <w:start w:val="1"/>
      <w:numFmt w:val="decimal"/>
      <w:lvlText w:val="%7."/>
      <w:lvlJc w:val="left"/>
      <w:pPr>
        <w:ind w:left="5745" w:hanging="360"/>
      </w:pPr>
    </w:lvl>
    <w:lvl w:ilvl="7" w:tplc="04210019" w:tentative="1">
      <w:start w:val="1"/>
      <w:numFmt w:val="lowerLetter"/>
      <w:lvlText w:val="%8."/>
      <w:lvlJc w:val="left"/>
      <w:pPr>
        <w:ind w:left="6465" w:hanging="360"/>
      </w:pPr>
    </w:lvl>
    <w:lvl w:ilvl="8" w:tplc="0421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21416345"/>
    <w:multiLevelType w:val="hybridMultilevel"/>
    <w:tmpl w:val="CB7E4516"/>
    <w:lvl w:ilvl="0" w:tplc="91B66BF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EF517B"/>
    <w:multiLevelType w:val="hybridMultilevel"/>
    <w:tmpl w:val="5CA22976"/>
    <w:lvl w:ilvl="0" w:tplc="94EE0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15804"/>
    <w:multiLevelType w:val="hybridMultilevel"/>
    <w:tmpl w:val="7B68CD1C"/>
    <w:lvl w:ilvl="0" w:tplc="5884228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904C4D"/>
    <w:multiLevelType w:val="hybridMultilevel"/>
    <w:tmpl w:val="EFD2CBC8"/>
    <w:lvl w:ilvl="0" w:tplc="F96A1BE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F1C2C"/>
    <w:multiLevelType w:val="hybridMultilevel"/>
    <w:tmpl w:val="EFA06D92"/>
    <w:lvl w:ilvl="0" w:tplc="0421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B719F4"/>
    <w:multiLevelType w:val="hybridMultilevel"/>
    <w:tmpl w:val="55145D6A"/>
    <w:lvl w:ilvl="0" w:tplc="5330F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C5C2D"/>
    <w:multiLevelType w:val="hybridMultilevel"/>
    <w:tmpl w:val="F16A2ED2"/>
    <w:lvl w:ilvl="0" w:tplc="2BA854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06451"/>
    <w:multiLevelType w:val="hybridMultilevel"/>
    <w:tmpl w:val="7EE6BBF4"/>
    <w:lvl w:ilvl="0" w:tplc="04210011">
      <w:start w:val="1"/>
      <w:numFmt w:val="decimal"/>
      <w:lvlText w:val="%1)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AC2B5F"/>
    <w:multiLevelType w:val="hybridMultilevel"/>
    <w:tmpl w:val="BA68BFD4"/>
    <w:lvl w:ilvl="0" w:tplc="B77470F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1E4D6D"/>
    <w:multiLevelType w:val="hybridMultilevel"/>
    <w:tmpl w:val="17DC9E2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BB34D75"/>
    <w:multiLevelType w:val="hybridMultilevel"/>
    <w:tmpl w:val="2BEE90C4"/>
    <w:lvl w:ilvl="0" w:tplc="C0726AA8">
      <w:start w:val="1"/>
      <w:numFmt w:val="lowerLetter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5A2A59"/>
    <w:multiLevelType w:val="hybridMultilevel"/>
    <w:tmpl w:val="96DCE1F6"/>
    <w:lvl w:ilvl="0" w:tplc="4038005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C106C8"/>
    <w:multiLevelType w:val="hybridMultilevel"/>
    <w:tmpl w:val="CC602DAE"/>
    <w:lvl w:ilvl="0" w:tplc="EF08A9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E12C6"/>
    <w:multiLevelType w:val="hybridMultilevel"/>
    <w:tmpl w:val="FD485BDE"/>
    <w:lvl w:ilvl="0" w:tplc="B16C21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8B128D"/>
    <w:multiLevelType w:val="hybridMultilevel"/>
    <w:tmpl w:val="A130547A"/>
    <w:lvl w:ilvl="0" w:tplc="306058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37BFD"/>
    <w:multiLevelType w:val="hybridMultilevel"/>
    <w:tmpl w:val="D66A608E"/>
    <w:lvl w:ilvl="0" w:tplc="4FEA3B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676D65"/>
    <w:multiLevelType w:val="hybridMultilevel"/>
    <w:tmpl w:val="F2B2205A"/>
    <w:lvl w:ilvl="0" w:tplc="04090019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643C2A"/>
    <w:multiLevelType w:val="hybridMultilevel"/>
    <w:tmpl w:val="E5BAD5DA"/>
    <w:lvl w:ilvl="0" w:tplc="DA30F48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A47295"/>
    <w:multiLevelType w:val="hybridMultilevel"/>
    <w:tmpl w:val="D0468912"/>
    <w:lvl w:ilvl="0" w:tplc="082868C2">
      <w:start w:val="1"/>
      <w:numFmt w:val="decimal"/>
      <w:lvlText w:val="(%1)"/>
      <w:lvlJc w:val="left"/>
      <w:pPr>
        <w:ind w:left="1647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789513F"/>
    <w:multiLevelType w:val="hybridMultilevel"/>
    <w:tmpl w:val="4E822D98"/>
    <w:lvl w:ilvl="0" w:tplc="082868C2">
      <w:start w:val="1"/>
      <w:numFmt w:val="decimal"/>
      <w:lvlText w:val="(%1)"/>
      <w:lvlJc w:val="left"/>
      <w:pPr>
        <w:ind w:left="1425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2145" w:hanging="360"/>
      </w:pPr>
    </w:lvl>
    <w:lvl w:ilvl="2" w:tplc="0421001B" w:tentative="1">
      <w:start w:val="1"/>
      <w:numFmt w:val="lowerRoman"/>
      <w:lvlText w:val="%3."/>
      <w:lvlJc w:val="right"/>
      <w:pPr>
        <w:ind w:left="2865" w:hanging="180"/>
      </w:pPr>
    </w:lvl>
    <w:lvl w:ilvl="3" w:tplc="0421000F" w:tentative="1">
      <w:start w:val="1"/>
      <w:numFmt w:val="decimal"/>
      <w:lvlText w:val="%4."/>
      <w:lvlJc w:val="left"/>
      <w:pPr>
        <w:ind w:left="3585" w:hanging="360"/>
      </w:pPr>
    </w:lvl>
    <w:lvl w:ilvl="4" w:tplc="04210019" w:tentative="1">
      <w:start w:val="1"/>
      <w:numFmt w:val="lowerLetter"/>
      <w:lvlText w:val="%5."/>
      <w:lvlJc w:val="left"/>
      <w:pPr>
        <w:ind w:left="4305" w:hanging="360"/>
      </w:pPr>
    </w:lvl>
    <w:lvl w:ilvl="5" w:tplc="0421001B" w:tentative="1">
      <w:start w:val="1"/>
      <w:numFmt w:val="lowerRoman"/>
      <w:lvlText w:val="%6."/>
      <w:lvlJc w:val="right"/>
      <w:pPr>
        <w:ind w:left="5025" w:hanging="180"/>
      </w:pPr>
    </w:lvl>
    <w:lvl w:ilvl="6" w:tplc="0421000F" w:tentative="1">
      <w:start w:val="1"/>
      <w:numFmt w:val="decimal"/>
      <w:lvlText w:val="%7."/>
      <w:lvlJc w:val="left"/>
      <w:pPr>
        <w:ind w:left="5745" w:hanging="360"/>
      </w:pPr>
    </w:lvl>
    <w:lvl w:ilvl="7" w:tplc="04210019" w:tentative="1">
      <w:start w:val="1"/>
      <w:numFmt w:val="lowerLetter"/>
      <w:lvlText w:val="%8."/>
      <w:lvlJc w:val="left"/>
      <w:pPr>
        <w:ind w:left="6465" w:hanging="360"/>
      </w:pPr>
    </w:lvl>
    <w:lvl w:ilvl="8" w:tplc="0421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697574B1"/>
    <w:multiLevelType w:val="hybridMultilevel"/>
    <w:tmpl w:val="2604D512"/>
    <w:lvl w:ilvl="0" w:tplc="A98E61D6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13A26"/>
    <w:multiLevelType w:val="hybridMultilevel"/>
    <w:tmpl w:val="3454E4E4"/>
    <w:lvl w:ilvl="0" w:tplc="082868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5420DD"/>
    <w:multiLevelType w:val="hybridMultilevel"/>
    <w:tmpl w:val="1AC080BA"/>
    <w:lvl w:ilvl="0" w:tplc="F2A8DE3A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7913A2"/>
    <w:multiLevelType w:val="hybridMultilevel"/>
    <w:tmpl w:val="27BCA59A"/>
    <w:lvl w:ilvl="0" w:tplc="F80C96D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23102B"/>
    <w:multiLevelType w:val="hybridMultilevel"/>
    <w:tmpl w:val="084A5C54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85224B8"/>
    <w:multiLevelType w:val="hybridMultilevel"/>
    <w:tmpl w:val="242AC01A"/>
    <w:lvl w:ilvl="0" w:tplc="27323538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79724E"/>
    <w:multiLevelType w:val="hybridMultilevel"/>
    <w:tmpl w:val="CF766F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FF07F7"/>
    <w:multiLevelType w:val="hybridMultilevel"/>
    <w:tmpl w:val="7966B2A6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2"/>
  </w:num>
  <w:num w:numId="4">
    <w:abstractNumId w:val="19"/>
  </w:num>
  <w:num w:numId="5">
    <w:abstractNumId w:val="13"/>
  </w:num>
  <w:num w:numId="6">
    <w:abstractNumId w:val="30"/>
  </w:num>
  <w:num w:numId="7">
    <w:abstractNumId w:val="5"/>
  </w:num>
  <w:num w:numId="8">
    <w:abstractNumId w:val="20"/>
  </w:num>
  <w:num w:numId="9">
    <w:abstractNumId w:val="16"/>
  </w:num>
  <w:num w:numId="10">
    <w:abstractNumId w:val="14"/>
  </w:num>
  <w:num w:numId="11">
    <w:abstractNumId w:val="25"/>
  </w:num>
  <w:num w:numId="12">
    <w:abstractNumId w:val="8"/>
  </w:num>
  <w:num w:numId="13">
    <w:abstractNumId w:val="4"/>
  </w:num>
  <w:num w:numId="14">
    <w:abstractNumId w:val="24"/>
  </w:num>
  <w:num w:numId="15">
    <w:abstractNumId w:val="27"/>
  </w:num>
  <w:num w:numId="16">
    <w:abstractNumId w:val="26"/>
  </w:num>
  <w:num w:numId="17">
    <w:abstractNumId w:val="11"/>
  </w:num>
  <w:num w:numId="18">
    <w:abstractNumId w:val="1"/>
  </w:num>
  <w:num w:numId="19">
    <w:abstractNumId w:val="3"/>
  </w:num>
  <w:num w:numId="20">
    <w:abstractNumId w:val="9"/>
  </w:num>
  <w:num w:numId="21">
    <w:abstractNumId w:val="7"/>
  </w:num>
  <w:num w:numId="22">
    <w:abstractNumId w:val="0"/>
  </w:num>
  <w:num w:numId="23">
    <w:abstractNumId w:val="21"/>
  </w:num>
  <w:num w:numId="24">
    <w:abstractNumId w:val="17"/>
  </w:num>
  <w:num w:numId="25">
    <w:abstractNumId w:val="29"/>
  </w:num>
  <w:num w:numId="26">
    <w:abstractNumId w:val="15"/>
  </w:num>
  <w:num w:numId="27">
    <w:abstractNumId w:val="18"/>
  </w:num>
  <w:num w:numId="28">
    <w:abstractNumId w:val="31"/>
  </w:num>
  <w:num w:numId="29">
    <w:abstractNumId w:val="10"/>
  </w:num>
  <w:num w:numId="30">
    <w:abstractNumId w:val="28"/>
  </w:num>
  <w:num w:numId="31">
    <w:abstractNumId w:val="12"/>
  </w:num>
  <w:num w:numId="32">
    <w:abstractNumId w:val="32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F9"/>
    <w:rsid w:val="00001010"/>
    <w:rsid w:val="000047ED"/>
    <w:rsid w:val="00012012"/>
    <w:rsid w:val="00014854"/>
    <w:rsid w:val="00016F73"/>
    <w:rsid w:val="00025FEE"/>
    <w:rsid w:val="0004492D"/>
    <w:rsid w:val="00050B02"/>
    <w:rsid w:val="0005627A"/>
    <w:rsid w:val="0006422D"/>
    <w:rsid w:val="00085D62"/>
    <w:rsid w:val="0009352D"/>
    <w:rsid w:val="000D067C"/>
    <w:rsid w:val="000E0A59"/>
    <w:rsid w:val="000F145A"/>
    <w:rsid w:val="000F56BB"/>
    <w:rsid w:val="00110C94"/>
    <w:rsid w:val="00110F60"/>
    <w:rsid w:val="00126A2D"/>
    <w:rsid w:val="00135BCF"/>
    <w:rsid w:val="00136B73"/>
    <w:rsid w:val="00136BE7"/>
    <w:rsid w:val="00147881"/>
    <w:rsid w:val="0015718D"/>
    <w:rsid w:val="00157841"/>
    <w:rsid w:val="00161735"/>
    <w:rsid w:val="00165178"/>
    <w:rsid w:val="00167537"/>
    <w:rsid w:val="00167C18"/>
    <w:rsid w:val="0017053D"/>
    <w:rsid w:val="00171919"/>
    <w:rsid w:val="001762D5"/>
    <w:rsid w:val="001B3592"/>
    <w:rsid w:val="001D598B"/>
    <w:rsid w:val="001F2365"/>
    <w:rsid w:val="001F7483"/>
    <w:rsid w:val="002004A6"/>
    <w:rsid w:val="00204000"/>
    <w:rsid w:val="00214753"/>
    <w:rsid w:val="00267992"/>
    <w:rsid w:val="00286111"/>
    <w:rsid w:val="00291B29"/>
    <w:rsid w:val="002B3B7C"/>
    <w:rsid w:val="002D556A"/>
    <w:rsid w:val="003035EF"/>
    <w:rsid w:val="00332124"/>
    <w:rsid w:val="003362B1"/>
    <w:rsid w:val="00351D86"/>
    <w:rsid w:val="00356AFF"/>
    <w:rsid w:val="00361308"/>
    <w:rsid w:val="00365183"/>
    <w:rsid w:val="00375D28"/>
    <w:rsid w:val="003807AF"/>
    <w:rsid w:val="00387D73"/>
    <w:rsid w:val="003945B0"/>
    <w:rsid w:val="00395E4F"/>
    <w:rsid w:val="003A0D14"/>
    <w:rsid w:val="003A2841"/>
    <w:rsid w:val="003F3AB5"/>
    <w:rsid w:val="00406008"/>
    <w:rsid w:val="00417EF6"/>
    <w:rsid w:val="00422FF8"/>
    <w:rsid w:val="00427190"/>
    <w:rsid w:val="00432E36"/>
    <w:rsid w:val="00447764"/>
    <w:rsid w:val="004634BC"/>
    <w:rsid w:val="00467E5C"/>
    <w:rsid w:val="004942D6"/>
    <w:rsid w:val="004C4FCA"/>
    <w:rsid w:val="004D42D2"/>
    <w:rsid w:val="004E1236"/>
    <w:rsid w:val="004E1A9B"/>
    <w:rsid w:val="004E1C45"/>
    <w:rsid w:val="004E6702"/>
    <w:rsid w:val="004F4B11"/>
    <w:rsid w:val="004F59BE"/>
    <w:rsid w:val="005069AB"/>
    <w:rsid w:val="005146CC"/>
    <w:rsid w:val="00552D31"/>
    <w:rsid w:val="0055669F"/>
    <w:rsid w:val="005671A1"/>
    <w:rsid w:val="00575B05"/>
    <w:rsid w:val="00584D7E"/>
    <w:rsid w:val="00592821"/>
    <w:rsid w:val="005A0F21"/>
    <w:rsid w:val="005A1C02"/>
    <w:rsid w:val="005A5748"/>
    <w:rsid w:val="005C2A43"/>
    <w:rsid w:val="005E0A12"/>
    <w:rsid w:val="00604C8A"/>
    <w:rsid w:val="006117E1"/>
    <w:rsid w:val="0061494F"/>
    <w:rsid w:val="00620077"/>
    <w:rsid w:val="00623143"/>
    <w:rsid w:val="00626931"/>
    <w:rsid w:val="00627072"/>
    <w:rsid w:val="00651249"/>
    <w:rsid w:val="00651FA9"/>
    <w:rsid w:val="0065434F"/>
    <w:rsid w:val="006543B7"/>
    <w:rsid w:val="00656D11"/>
    <w:rsid w:val="00670093"/>
    <w:rsid w:val="00670D30"/>
    <w:rsid w:val="0067546A"/>
    <w:rsid w:val="00694F29"/>
    <w:rsid w:val="006A1CC0"/>
    <w:rsid w:val="006A3447"/>
    <w:rsid w:val="006A3E3C"/>
    <w:rsid w:val="006C0F65"/>
    <w:rsid w:val="006C737A"/>
    <w:rsid w:val="006E6EF4"/>
    <w:rsid w:val="006F060F"/>
    <w:rsid w:val="007077D1"/>
    <w:rsid w:val="00715031"/>
    <w:rsid w:val="00721D7E"/>
    <w:rsid w:val="00731314"/>
    <w:rsid w:val="00761FBA"/>
    <w:rsid w:val="0076642F"/>
    <w:rsid w:val="00766F15"/>
    <w:rsid w:val="00777168"/>
    <w:rsid w:val="007A10C1"/>
    <w:rsid w:val="007C3388"/>
    <w:rsid w:val="007C463C"/>
    <w:rsid w:val="007C671D"/>
    <w:rsid w:val="007D1DE7"/>
    <w:rsid w:val="007E2860"/>
    <w:rsid w:val="007F2049"/>
    <w:rsid w:val="007F45DE"/>
    <w:rsid w:val="007F6038"/>
    <w:rsid w:val="007F6366"/>
    <w:rsid w:val="008058D6"/>
    <w:rsid w:val="00821820"/>
    <w:rsid w:val="00841EF1"/>
    <w:rsid w:val="00847C2C"/>
    <w:rsid w:val="00856A4F"/>
    <w:rsid w:val="00857B7A"/>
    <w:rsid w:val="0086040A"/>
    <w:rsid w:val="00860924"/>
    <w:rsid w:val="00867AF5"/>
    <w:rsid w:val="00877685"/>
    <w:rsid w:val="00881672"/>
    <w:rsid w:val="00890B54"/>
    <w:rsid w:val="008931B8"/>
    <w:rsid w:val="008C10E5"/>
    <w:rsid w:val="008D481A"/>
    <w:rsid w:val="008D6F41"/>
    <w:rsid w:val="008F60EF"/>
    <w:rsid w:val="009151F6"/>
    <w:rsid w:val="0095224F"/>
    <w:rsid w:val="009605AD"/>
    <w:rsid w:val="009A5659"/>
    <w:rsid w:val="009A752C"/>
    <w:rsid w:val="009C2CF8"/>
    <w:rsid w:val="009C2FC1"/>
    <w:rsid w:val="009C3159"/>
    <w:rsid w:val="009D6791"/>
    <w:rsid w:val="009E2896"/>
    <w:rsid w:val="009F1075"/>
    <w:rsid w:val="00A17F54"/>
    <w:rsid w:val="00A25323"/>
    <w:rsid w:val="00A35DB1"/>
    <w:rsid w:val="00A7163D"/>
    <w:rsid w:val="00A84421"/>
    <w:rsid w:val="00AA3032"/>
    <w:rsid w:val="00AA6B6A"/>
    <w:rsid w:val="00AB0EF9"/>
    <w:rsid w:val="00AE692C"/>
    <w:rsid w:val="00AE6E0B"/>
    <w:rsid w:val="00B0043C"/>
    <w:rsid w:val="00B0055B"/>
    <w:rsid w:val="00B05097"/>
    <w:rsid w:val="00B24D34"/>
    <w:rsid w:val="00B25CF3"/>
    <w:rsid w:val="00B35C37"/>
    <w:rsid w:val="00B44371"/>
    <w:rsid w:val="00B479C7"/>
    <w:rsid w:val="00B51306"/>
    <w:rsid w:val="00B72B02"/>
    <w:rsid w:val="00BB0A98"/>
    <w:rsid w:val="00BB2FB2"/>
    <w:rsid w:val="00BC2083"/>
    <w:rsid w:val="00BC3703"/>
    <w:rsid w:val="00BC3F7D"/>
    <w:rsid w:val="00BE3AC7"/>
    <w:rsid w:val="00BF1110"/>
    <w:rsid w:val="00C32CF7"/>
    <w:rsid w:val="00C412AF"/>
    <w:rsid w:val="00C46531"/>
    <w:rsid w:val="00C55380"/>
    <w:rsid w:val="00C64F6E"/>
    <w:rsid w:val="00C71D75"/>
    <w:rsid w:val="00C74384"/>
    <w:rsid w:val="00CB2761"/>
    <w:rsid w:val="00CB3A40"/>
    <w:rsid w:val="00CB4BA0"/>
    <w:rsid w:val="00CD4521"/>
    <w:rsid w:val="00CE43EA"/>
    <w:rsid w:val="00CF1682"/>
    <w:rsid w:val="00CF1AD1"/>
    <w:rsid w:val="00D02B76"/>
    <w:rsid w:val="00D06C51"/>
    <w:rsid w:val="00D075EC"/>
    <w:rsid w:val="00D40079"/>
    <w:rsid w:val="00D4269C"/>
    <w:rsid w:val="00D45B0E"/>
    <w:rsid w:val="00D56286"/>
    <w:rsid w:val="00DC3681"/>
    <w:rsid w:val="00DC6FDF"/>
    <w:rsid w:val="00E2513C"/>
    <w:rsid w:val="00E3034B"/>
    <w:rsid w:val="00E335BC"/>
    <w:rsid w:val="00E42792"/>
    <w:rsid w:val="00E57F5C"/>
    <w:rsid w:val="00E73203"/>
    <w:rsid w:val="00ED1028"/>
    <w:rsid w:val="00ED3F74"/>
    <w:rsid w:val="00ED6918"/>
    <w:rsid w:val="00EF5B0D"/>
    <w:rsid w:val="00F04500"/>
    <w:rsid w:val="00F066FF"/>
    <w:rsid w:val="00F074D8"/>
    <w:rsid w:val="00F2433A"/>
    <w:rsid w:val="00F27326"/>
    <w:rsid w:val="00F43DC8"/>
    <w:rsid w:val="00F46EE9"/>
    <w:rsid w:val="00F5000B"/>
    <w:rsid w:val="00F60346"/>
    <w:rsid w:val="00F632B1"/>
    <w:rsid w:val="00F7328F"/>
    <w:rsid w:val="00F8148B"/>
    <w:rsid w:val="00F85434"/>
    <w:rsid w:val="00FA6DE9"/>
    <w:rsid w:val="00FB6860"/>
    <w:rsid w:val="00FC583A"/>
    <w:rsid w:val="00FC74E1"/>
    <w:rsid w:val="00FD5970"/>
    <w:rsid w:val="00FE18BF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EF9"/>
    <w:pPr>
      <w:widowControl w:val="0"/>
    </w:pPr>
    <w:rPr>
      <w:rFonts w:ascii="Courier New" w:eastAsia="Times New Roman" w:hAnsi="Courier New" w:cs="Courier New"/>
      <w:snapToGrid w:val="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7F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FD5970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rsid w:val="00FD5970"/>
    <w:rPr>
      <w:rFonts w:ascii="Courier New" w:eastAsia="Times New Roman" w:hAnsi="Courier New" w:cs="Courier New"/>
      <w:snapToGrid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5970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FD5970"/>
    <w:rPr>
      <w:rFonts w:ascii="Courier New" w:eastAsia="Times New Roman" w:hAnsi="Courier New" w:cs="Courier New"/>
      <w:snapToGrid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124"/>
    <w:rPr>
      <w:rFonts w:ascii="Tahoma" w:hAnsi="Tahoma" w:cs="Times New Roman"/>
      <w:snapToGrid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2124"/>
    <w:rPr>
      <w:rFonts w:ascii="Tahoma" w:eastAsia="Times New Roman" w:hAnsi="Tahoma" w:cs="Tahoma"/>
      <w:snapToGrid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27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EF9"/>
    <w:pPr>
      <w:widowControl w:val="0"/>
    </w:pPr>
    <w:rPr>
      <w:rFonts w:ascii="Courier New" w:eastAsia="Times New Roman" w:hAnsi="Courier New" w:cs="Courier New"/>
      <w:snapToGrid w:val="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7F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FD5970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rsid w:val="00FD5970"/>
    <w:rPr>
      <w:rFonts w:ascii="Courier New" w:eastAsia="Times New Roman" w:hAnsi="Courier New" w:cs="Courier New"/>
      <w:snapToGrid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5970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FD5970"/>
    <w:rPr>
      <w:rFonts w:ascii="Courier New" w:eastAsia="Times New Roman" w:hAnsi="Courier New" w:cs="Courier New"/>
      <w:snapToGrid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124"/>
    <w:rPr>
      <w:rFonts w:ascii="Tahoma" w:hAnsi="Tahoma" w:cs="Times New Roman"/>
      <w:snapToGrid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2124"/>
    <w:rPr>
      <w:rFonts w:ascii="Tahoma" w:eastAsia="Times New Roman" w:hAnsi="Tahoma" w:cs="Tahoma"/>
      <w:snapToGrid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27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3CBE1-FAD3-49BF-B7B5-5ACBD0FB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2524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Tanti</dc:creator>
  <cp:lastModifiedBy>user</cp:lastModifiedBy>
  <cp:revision>7</cp:revision>
  <cp:lastPrinted>2013-12-27T01:56:00Z</cp:lastPrinted>
  <dcterms:created xsi:type="dcterms:W3CDTF">2013-12-27T01:43:00Z</dcterms:created>
  <dcterms:modified xsi:type="dcterms:W3CDTF">2013-12-27T01:56:00Z</dcterms:modified>
</cp:coreProperties>
</file>