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CD" w:rsidRDefault="00F461CD" w:rsidP="00946B8F">
      <w:pPr>
        <w:spacing w:after="0"/>
        <w:jc w:val="center"/>
        <w:rPr>
          <w:rFonts w:ascii="Arial" w:hAnsi="Arial" w:cs="Arial"/>
          <w:b/>
        </w:rPr>
      </w:pPr>
    </w:p>
    <w:p w:rsidR="00696AA1" w:rsidRPr="0057530C" w:rsidRDefault="00696AA1" w:rsidP="00696AA1">
      <w:pPr>
        <w:spacing w:after="0"/>
        <w:rPr>
          <w:rFonts w:ascii="Arial" w:hAnsi="Arial" w:cs="Arial"/>
        </w:rPr>
      </w:pPr>
      <w:r w:rsidRPr="0057530C">
        <w:rPr>
          <w:rFonts w:ascii="Arial" w:hAnsi="Arial" w:cs="Arial"/>
          <w:lang w:val="sv-SE"/>
        </w:rPr>
        <w:t>Nomor</w:t>
      </w:r>
      <w:r w:rsidRPr="0057530C">
        <w:rPr>
          <w:rFonts w:ascii="Arial" w:hAnsi="Arial" w:cs="Arial"/>
          <w:lang w:val="sv-SE"/>
        </w:rPr>
        <w:tab/>
      </w:r>
      <w:r w:rsidRPr="0057530C">
        <w:rPr>
          <w:rFonts w:ascii="Arial" w:hAnsi="Arial" w:cs="Arial"/>
          <w:lang w:val="sv-SE"/>
        </w:rPr>
        <w:tab/>
        <w:t xml:space="preserve">:   </w:t>
      </w:r>
      <w:r w:rsidRPr="0057530C">
        <w:rPr>
          <w:rFonts w:ascii="Arial" w:hAnsi="Arial" w:cs="Arial"/>
        </w:rPr>
        <w:t xml:space="preserve">DM.02.02/ </w:t>
      </w:r>
      <w:r>
        <w:rPr>
          <w:rFonts w:ascii="Arial" w:hAnsi="Arial" w:cs="Arial"/>
        </w:rPr>
        <w:t>2.1/</w:t>
      </w:r>
      <w:r w:rsidRPr="0057530C">
        <w:rPr>
          <w:rFonts w:ascii="Arial" w:hAnsi="Arial" w:cs="Arial"/>
        </w:rPr>
        <w:t xml:space="preserve">              /2014</w:t>
      </w:r>
      <w:r w:rsidRPr="0057530C">
        <w:rPr>
          <w:rFonts w:ascii="Arial" w:hAnsi="Arial" w:cs="Arial"/>
          <w:lang w:val="sv-SE"/>
        </w:rPr>
        <w:t xml:space="preserve">                                </w:t>
      </w:r>
      <w:r w:rsidRPr="0057530C">
        <w:rPr>
          <w:rFonts w:ascii="Arial" w:hAnsi="Arial" w:cs="Arial"/>
        </w:rPr>
        <w:t xml:space="preserve"> </w:t>
      </w:r>
      <w:r w:rsidRPr="0057530C">
        <w:rPr>
          <w:rFonts w:ascii="Arial" w:hAnsi="Arial" w:cs="Arial"/>
          <w:lang w:val="sv-SE"/>
        </w:rPr>
        <w:t xml:space="preserve">      </w:t>
      </w:r>
      <w:r w:rsidRPr="0057530C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</w:t>
      </w:r>
      <w:r w:rsidRPr="0057530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Juli  </w:t>
      </w:r>
      <w:r w:rsidRPr="0057530C">
        <w:rPr>
          <w:rFonts w:ascii="Arial" w:hAnsi="Arial" w:cs="Arial"/>
        </w:rPr>
        <w:t>2014</w:t>
      </w:r>
    </w:p>
    <w:p w:rsidR="00696AA1" w:rsidRPr="0057530C" w:rsidRDefault="00696AA1" w:rsidP="00696AA1">
      <w:pPr>
        <w:spacing w:after="0"/>
        <w:rPr>
          <w:rFonts w:ascii="Arial" w:hAnsi="Arial" w:cs="Arial"/>
        </w:rPr>
      </w:pPr>
      <w:r w:rsidRPr="0057530C">
        <w:rPr>
          <w:rFonts w:ascii="Arial" w:hAnsi="Arial" w:cs="Arial"/>
          <w:lang w:val="sv-SE"/>
        </w:rPr>
        <w:t>Lampiran</w:t>
      </w:r>
      <w:r w:rsidRPr="0057530C">
        <w:rPr>
          <w:rFonts w:ascii="Arial" w:hAnsi="Arial" w:cs="Arial"/>
          <w:lang w:val="sv-SE"/>
        </w:rPr>
        <w:tab/>
        <w:t xml:space="preserve">:  </w:t>
      </w:r>
      <w:r>
        <w:rPr>
          <w:rFonts w:ascii="Arial" w:hAnsi="Arial" w:cs="Arial"/>
        </w:rPr>
        <w:t>satu berkas</w:t>
      </w:r>
    </w:p>
    <w:p w:rsidR="00696AA1" w:rsidRDefault="00696AA1" w:rsidP="00696AA1">
      <w:pPr>
        <w:spacing w:after="0"/>
        <w:rPr>
          <w:rFonts w:ascii="Arial" w:hAnsi="Arial" w:cs="Arial"/>
        </w:rPr>
      </w:pPr>
      <w:r w:rsidRPr="0057530C">
        <w:rPr>
          <w:rFonts w:ascii="Arial" w:hAnsi="Arial" w:cs="Arial"/>
          <w:lang w:val="sv-SE"/>
        </w:rPr>
        <w:t>hal</w:t>
      </w:r>
      <w:r w:rsidRPr="0057530C">
        <w:rPr>
          <w:rFonts w:ascii="Arial" w:hAnsi="Arial" w:cs="Arial"/>
          <w:lang w:val="sv-SE"/>
        </w:rPr>
        <w:tab/>
      </w:r>
      <w:r w:rsidRPr="0057530C">
        <w:rPr>
          <w:rFonts w:ascii="Arial" w:hAnsi="Arial" w:cs="Arial"/>
          <w:lang w:val="sv-SE"/>
        </w:rPr>
        <w:tab/>
        <w:t xml:space="preserve">:  </w:t>
      </w:r>
      <w:r>
        <w:rPr>
          <w:rFonts w:ascii="Arial" w:hAnsi="Arial" w:cs="Arial"/>
        </w:rPr>
        <w:t xml:space="preserve">Program Percepatan Pengurangan Kemiskinan </w:t>
      </w:r>
    </w:p>
    <w:p w:rsidR="00696AA1" w:rsidRPr="00696AA1" w:rsidRDefault="00696AA1" w:rsidP="00696A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(</w:t>
      </w:r>
      <w:r w:rsidRPr="00696AA1">
        <w:rPr>
          <w:rFonts w:ascii="Arial" w:hAnsi="Arial" w:cs="Arial"/>
          <w:i/>
        </w:rPr>
        <w:t>Quick Wins</w:t>
      </w:r>
      <w:r>
        <w:rPr>
          <w:rFonts w:ascii="Arial" w:hAnsi="Arial" w:cs="Arial"/>
        </w:rPr>
        <w:t>) Pusrengun SDMK Tahun 2014</w:t>
      </w:r>
    </w:p>
    <w:p w:rsidR="00696AA1" w:rsidRPr="0057530C" w:rsidRDefault="00696AA1" w:rsidP="00696AA1">
      <w:pPr>
        <w:tabs>
          <w:tab w:val="left" w:pos="720"/>
          <w:tab w:val="left" w:pos="1440"/>
          <w:tab w:val="left" w:pos="5055"/>
        </w:tabs>
        <w:rPr>
          <w:rFonts w:ascii="Arial" w:hAnsi="Arial" w:cs="Arial"/>
        </w:rPr>
      </w:pPr>
    </w:p>
    <w:p w:rsidR="00696AA1" w:rsidRPr="00696AA1" w:rsidRDefault="00696AA1" w:rsidP="00696AA1">
      <w:pPr>
        <w:rPr>
          <w:rFonts w:ascii="Arial" w:hAnsi="Arial" w:cs="Arial"/>
        </w:rPr>
      </w:pPr>
      <w:r w:rsidRPr="0057530C">
        <w:rPr>
          <w:rFonts w:ascii="Arial" w:hAnsi="Arial" w:cs="Arial"/>
          <w:lang w:val="sv-SE"/>
        </w:rPr>
        <w:t>Yang terhormat</w:t>
      </w:r>
      <w:r w:rsidRPr="0057530C">
        <w:rPr>
          <w:rFonts w:ascii="Arial" w:hAnsi="Arial" w:cs="Arial"/>
        </w:rPr>
        <w:t>,</w:t>
      </w:r>
    </w:p>
    <w:p w:rsidR="00696AA1" w:rsidRDefault="00696AA1" w:rsidP="00696A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Sekretaris Badan PPSDM Kesehatan </w:t>
      </w:r>
    </w:p>
    <w:p w:rsidR="00F95E07" w:rsidRPr="0057530C" w:rsidRDefault="00F95E07" w:rsidP="00696AA1">
      <w:pPr>
        <w:rPr>
          <w:rFonts w:ascii="Arial" w:hAnsi="Arial" w:cs="Arial"/>
          <w:b/>
        </w:rPr>
      </w:pPr>
    </w:p>
    <w:p w:rsidR="003A047C" w:rsidRDefault="00F43D6D" w:rsidP="003A047C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Menindaklanjuti </w:t>
      </w:r>
      <w:r w:rsidR="009C41D2" w:rsidRPr="00931CC9">
        <w:rPr>
          <w:rFonts w:ascii="Arial" w:hAnsi="Arial" w:cs="Arial"/>
        </w:rPr>
        <w:t xml:space="preserve"> surat dari Kepala Biro Perencanaan dan Anggaran Setjen Kementerian Kesehatan nomor PR.01.01/1/2217/2014 tanggal 2 Juni 2014 perihal Permintaan Data Program Percepatan Pengurangan Kemiskinan (</w:t>
      </w:r>
      <w:r w:rsidR="009C41D2" w:rsidRPr="008F3FA3">
        <w:rPr>
          <w:rFonts w:ascii="Arial" w:hAnsi="Arial" w:cs="Arial"/>
          <w:i/>
        </w:rPr>
        <w:t>Quick Wins</w:t>
      </w:r>
      <w:r w:rsidR="009C41D2" w:rsidRPr="00931CC9">
        <w:rPr>
          <w:rFonts w:ascii="Arial" w:hAnsi="Arial" w:cs="Arial"/>
        </w:rPr>
        <w:t xml:space="preserve">) Tahun 2014, </w:t>
      </w:r>
      <w:r w:rsidR="003A047C">
        <w:rPr>
          <w:rFonts w:ascii="Arial" w:hAnsi="Arial" w:cs="Arial"/>
        </w:rPr>
        <w:t>Pusrengun SDM Kesehatan</w:t>
      </w:r>
      <w:r w:rsidR="00D749F2">
        <w:rPr>
          <w:rFonts w:ascii="Arial" w:hAnsi="Arial" w:cs="Arial"/>
        </w:rPr>
        <w:t xml:space="preserve"> </w:t>
      </w:r>
      <w:r w:rsidR="003A047C">
        <w:rPr>
          <w:rFonts w:ascii="Arial" w:hAnsi="Arial" w:cs="Arial"/>
        </w:rPr>
        <w:t xml:space="preserve">tidak memiliki kegiatan spesifik dalam rangka percepatan pengurangan kemiskinan di lokasi </w:t>
      </w:r>
      <w:r w:rsidR="003A047C" w:rsidRPr="003A047C">
        <w:rPr>
          <w:rFonts w:ascii="Arial" w:hAnsi="Arial" w:cs="Arial"/>
          <w:i/>
        </w:rPr>
        <w:t>Quick Wins</w:t>
      </w:r>
      <w:r w:rsidR="003A047C">
        <w:rPr>
          <w:rFonts w:ascii="Arial" w:hAnsi="Arial" w:cs="Arial"/>
        </w:rPr>
        <w:t xml:space="preserve"> Tahun 2014, akan tetapi terdapat beberapa kegiatan yang mendukung Quick Wins sebagai berikut: </w:t>
      </w:r>
    </w:p>
    <w:p w:rsidR="00F43D6D" w:rsidRDefault="003A047C" w:rsidP="00963755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43D6D">
        <w:rPr>
          <w:rFonts w:ascii="Arial" w:hAnsi="Arial" w:cs="Arial"/>
        </w:rPr>
        <w:t xml:space="preserve">ndikator </w:t>
      </w:r>
      <w:r w:rsidR="00F43D6D" w:rsidRPr="003A047C">
        <w:rPr>
          <w:rFonts w:ascii="Arial" w:hAnsi="Arial" w:cs="Arial"/>
          <w:i/>
        </w:rPr>
        <w:t>Quick Wins</w:t>
      </w:r>
      <w:r w:rsidR="00F43D6D">
        <w:rPr>
          <w:rFonts w:ascii="Arial" w:hAnsi="Arial" w:cs="Arial"/>
        </w:rPr>
        <w:t xml:space="preserve"> yang menjadi target Pusrengun SDMK adalah Terbitnya P</w:t>
      </w:r>
      <w:r>
        <w:rPr>
          <w:rFonts w:ascii="Arial" w:hAnsi="Arial" w:cs="Arial"/>
        </w:rPr>
        <w:t xml:space="preserve">eraturan Bersama 3 Menteri (PBM), Menteri Kesehatan, Menteri Pendayagunaan Aparatur Negara dan Reformasi Birokrasi dan Menteri Dalam Negeri  </w:t>
      </w:r>
      <w:r w:rsidR="00F43D6D">
        <w:rPr>
          <w:rFonts w:ascii="Arial" w:hAnsi="Arial" w:cs="Arial"/>
        </w:rPr>
        <w:t>tentang Perencanaan dan Pemerataan Tenaga Kesehatan di Fasyankes Milik Pemda, dimana saat ini PBM tersebut seda</w:t>
      </w:r>
      <w:r w:rsidR="00D749F2">
        <w:rPr>
          <w:rFonts w:ascii="Arial" w:hAnsi="Arial" w:cs="Arial"/>
        </w:rPr>
        <w:t>ng dalam proses penandatanganan.</w:t>
      </w:r>
    </w:p>
    <w:p w:rsidR="00931CC9" w:rsidRPr="00D749F2" w:rsidRDefault="003A047C" w:rsidP="00085331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D749F2">
        <w:rPr>
          <w:rFonts w:ascii="Arial" w:hAnsi="Arial" w:cs="Arial"/>
        </w:rPr>
        <w:t>Untuk penetapan satu kabupaten lokasi</w:t>
      </w:r>
      <w:r w:rsidR="009C41D2" w:rsidRPr="00D749F2">
        <w:rPr>
          <w:rFonts w:ascii="Arial" w:hAnsi="Arial" w:cs="Arial"/>
        </w:rPr>
        <w:t xml:space="preserve"> </w:t>
      </w:r>
      <w:r w:rsidR="00085331" w:rsidRPr="00D749F2">
        <w:rPr>
          <w:rFonts w:ascii="Arial" w:hAnsi="Arial" w:cs="Arial"/>
          <w:i/>
        </w:rPr>
        <w:t>Quick Wins</w:t>
      </w:r>
      <w:r w:rsidR="00085331" w:rsidRPr="00D749F2">
        <w:rPr>
          <w:rFonts w:ascii="Arial" w:hAnsi="Arial" w:cs="Arial"/>
        </w:rPr>
        <w:t xml:space="preserve"> </w:t>
      </w:r>
      <w:r w:rsidR="00931CC9" w:rsidRPr="00D749F2">
        <w:rPr>
          <w:rFonts w:ascii="Arial" w:hAnsi="Arial" w:cs="Arial"/>
        </w:rPr>
        <w:t xml:space="preserve">yang </w:t>
      </w:r>
      <w:r w:rsidR="008F3FA3" w:rsidRPr="00D749F2">
        <w:rPr>
          <w:rFonts w:ascii="Arial" w:hAnsi="Arial" w:cs="Arial"/>
        </w:rPr>
        <w:t xml:space="preserve">menjadi sasaran program </w:t>
      </w:r>
      <w:r w:rsidR="00B43C35" w:rsidRPr="00D749F2">
        <w:rPr>
          <w:rFonts w:ascii="Arial" w:hAnsi="Arial" w:cs="Arial"/>
        </w:rPr>
        <w:t xml:space="preserve">penempatan tenaga kesehatan dalam rangka distribusi SDM Kesehatan, dengan model </w:t>
      </w:r>
      <w:r w:rsidR="00B43C35" w:rsidRPr="00D749F2">
        <w:rPr>
          <w:rFonts w:ascii="Arial" w:hAnsi="Arial" w:cs="Arial"/>
          <w:i/>
        </w:rPr>
        <w:t>Team base</w:t>
      </w:r>
      <w:r w:rsidR="00B43C35" w:rsidRPr="00D749F2">
        <w:rPr>
          <w:rFonts w:ascii="Arial" w:hAnsi="Arial" w:cs="Arial"/>
        </w:rPr>
        <w:t xml:space="preserve">, </w:t>
      </w:r>
      <w:r w:rsidR="00931CC9" w:rsidRPr="00D749F2">
        <w:rPr>
          <w:rFonts w:ascii="Arial" w:hAnsi="Arial" w:cs="Arial"/>
        </w:rPr>
        <w:t>yaitu Kabupaten Nias Selatan, Provinsi Sumatera Utara</w:t>
      </w:r>
      <w:r w:rsidR="00D749F2" w:rsidRPr="00D749F2">
        <w:rPr>
          <w:rFonts w:ascii="Arial" w:hAnsi="Arial" w:cs="Arial"/>
        </w:rPr>
        <w:t xml:space="preserve">. </w:t>
      </w:r>
    </w:p>
    <w:p w:rsidR="00D749F2" w:rsidRDefault="00963755" w:rsidP="00D749F2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D749F2">
        <w:rPr>
          <w:rFonts w:ascii="Arial" w:hAnsi="Arial" w:cs="Arial"/>
        </w:rPr>
        <w:t>Demikian pula dengan program penempatan dokter internship, dari keseluruhan 34 kabupaten lokasi prioritas</w:t>
      </w:r>
      <w:r w:rsidRPr="00D749F2">
        <w:rPr>
          <w:rFonts w:ascii="Arial" w:hAnsi="Arial" w:cs="Arial"/>
          <w:i/>
        </w:rPr>
        <w:t xml:space="preserve"> </w:t>
      </w:r>
      <w:r w:rsidR="00085331" w:rsidRPr="00D749F2">
        <w:rPr>
          <w:rFonts w:ascii="Arial" w:hAnsi="Arial" w:cs="Arial"/>
          <w:i/>
        </w:rPr>
        <w:t>Quick Wins</w:t>
      </w:r>
      <w:r w:rsidRPr="00D749F2">
        <w:rPr>
          <w:rFonts w:ascii="Arial" w:hAnsi="Arial" w:cs="Arial"/>
        </w:rPr>
        <w:t>, semua kabupaten</w:t>
      </w:r>
      <w:r w:rsidR="00085331" w:rsidRPr="00D749F2">
        <w:rPr>
          <w:rFonts w:ascii="Arial" w:hAnsi="Arial" w:cs="Arial"/>
        </w:rPr>
        <w:t xml:space="preserve"> tersebut telah </w:t>
      </w:r>
      <w:r w:rsidRPr="00D749F2">
        <w:rPr>
          <w:rFonts w:ascii="Arial" w:hAnsi="Arial" w:cs="Arial"/>
        </w:rPr>
        <w:t xml:space="preserve">ditempatkan dokter internship baik di RSUD maupun Puskesmas, namun </w:t>
      </w:r>
      <w:r w:rsidR="00B43C35" w:rsidRPr="00D749F2">
        <w:rPr>
          <w:rFonts w:ascii="Arial" w:hAnsi="Arial" w:cs="Arial"/>
        </w:rPr>
        <w:t xml:space="preserve">penempatan dokter internship </w:t>
      </w:r>
      <w:r w:rsidRPr="00D749F2">
        <w:rPr>
          <w:rFonts w:ascii="Arial" w:hAnsi="Arial" w:cs="Arial"/>
        </w:rPr>
        <w:t xml:space="preserve">tidak pada </w:t>
      </w:r>
      <w:r w:rsidR="00085331" w:rsidRPr="00D749F2">
        <w:rPr>
          <w:rFonts w:ascii="Arial" w:hAnsi="Arial" w:cs="Arial"/>
        </w:rPr>
        <w:t xml:space="preserve">44 </w:t>
      </w:r>
      <w:r w:rsidRPr="00D749F2">
        <w:rPr>
          <w:rFonts w:ascii="Arial" w:hAnsi="Arial" w:cs="Arial"/>
        </w:rPr>
        <w:t xml:space="preserve">kecamatan </w:t>
      </w:r>
      <w:r w:rsidR="00085331" w:rsidRPr="00D749F2">
        <w:rPr>
          <w:rFonts w:ascii="Arial" w:hAnsi="Arial" w:cs="Arial"/>
        </w:rPr>
        <w:t>lokasi prioritas</w:t>
      </w:r>
      <w:r w:rsidR="00085331" w:rsidRPr="00D749F2">
        <w:rPr>
          <w:rFonts w:ascii="Arial" w:hAnsi="Arial" w:cs="Arial"/>
          <w:i/>
        </w:rPr>
        <w:t xml:space="preserve"> Quick Wins</w:t>
      </w:r>
      <w:r w:rsidR="00085331" w:rsidRPr="00D749F2">
        <w:rPr>
          <w:rFonts w:ascii="Arial" w:hAnsi="Arial" w:cs="Arial"/>
        </w:rPr>
        <w:t>.</w:t>
      </w:r>
      <w:r w:rsidR="00B43C35" w:rsidRPr="00D749F2">
        <w:rPr>
          <w:rFonts w:ascii="Arial" w:hAnsi="Arial" w:cs="Arial"/>
        </w:rPr>
        <w:t xml:space="preserve"> </w:t>
      </w:r>
    </w:p>
    <w:p w:rsidR="00085331" w:rsidRDefault="00EF5CC6" w:rsidP="003F7E3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Demikian yang dapat kami sampaikan, </w:t>
      </w:r>
      <w:r w:rsidR="00E47A37">
        <w:rPr>
          <w:rFonts w:ascii="Arial" w:hAnsi="Arial" w:cs="Arial"/>
        </w:rPr>
        <w:t>atas perhatian</w:t>
      </w:r>
      <w:r w:rsidR="00F95E07">
        <w:rPr>
          <w:rFonts w:ascii="Arial" w:hAnsi="Arial" w:cs="Arial"/>
        </w:rPr>
        <w:t>nya</w:t>
      </w:r>
      <w:r w:rsidR="00E47A37">
        <w:rPr>
          <w:rFonts w:ascii="Arial" w:hAnsi="Arial" w:cs="Arial"/>
        </w:rPr>
        <w:t xml:space="preserve"> diucapkan ter</w:t>
      </w:r>
      <w:r>
        <w:rPr>
          <w:rFonts w:ascii="Arial" w:hAnsi="Arial" w:cs="Arial"/>
        </w:rPr>
        <w:t xml:space="preserve">ima kasih. </w:t>
      </w:r>
    </w:p>
    <w:p w:rsidR="003F7E3A" w:rsidRDefault="003F7E3A" w:rsidP="003F7E3A">
      <w:pPr>
        <w:spacing w:after="0"/>
        <w:ind w:left="5245"/>
        <w:jc w:val="both"/>
        <w:rPr>
          <w:rFonts w:ascii="Arial" w:hAnsi="Arial" w:cs="Arial"/>
        </w:rPr>
      </w:pPr>
    </w:p>
    <w:p w:rsidR="00D749F2" w:rsidRDefault="00D749F2" w:rsidP="00F95E07">
      <w:pPr>
        <w:spacing w:after="0"/>
        <w:ind w:left="4820"/>
        <w:jc w:val="both"/>
        <w:rPr>
          <w:rFonts w:ascii="Arial" w:hAnsi="Arial" w:cs="Arial"/>
        </w:rPr>
      </w:pPr>
    </w:p>
    <w:p w:rsidR="00F95E07" w:rsidRDefault="00F95E07" w:rsidP="00F95E07">
      <w:pPr>
        <w:spacing w:after="0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Kepala Pusat Perencanaan dan Pendayagunaan SDM Kesehatan </w:t>
      </w:r>
    </w:p>
    <w:p w:rsidR="00F95E07" w:rsidRDefault="00F95E07" w:rsidP="00F95E07">
      <w:pPr>
        <w:spacing w:after="0"/>
        <w:ind w:left="4820"/>
        <w:jc w:val="both"/>
        <w:rPr>
          <w:rFonts w:ascii="Arial" w:hAnsi="Arial" w:cs="Arial"/>
        </w:rPr>
      </w:pPr>
    </w:p>
    <w:p w:rsidR="00F95E07" w:rsidRDefault="00F95E07" w:rsidP="00F95E07">
      <w:pPr>
        <w:spacing w:after="0"/>
        <w:ind w:left="4820"/>
        <w:jc w:val="both"/>
        <w:rPr>
          <w:rFonts w:ascii="Arial" w:hAnsi="Arial" w:cs="Arial"/>
        </w:rPr>
      </w:pPr>
    </w:p>
    <w:p w:rsidR="00F95E07" w:rsidRDefault="00F95E07" w:rsidP="00F95E07">
      <w:pPr>
        <w:spacing w:after="0"/>
        <w:ind w:left="4820"/>
        <w:jc w:val="both"/>
        <w:rPr>
          <w:rFonts w:ascii="Arial" w:hAnsi="Arial" w:cs="Arial"/>
        </w:rPr>
      </w:pPr>
    </w:p>
    <w:p w:rsidR="006F7D29" w:rsidRDefault="00F95E07" w:rsidP="00F95E07">
      <w:pPr>
        <w:spacing w:after="0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Drg. Tritarayati, SH, MHKes </w:t>
      </w:r>
    </w:p>
    <w:p w:rsidR="00F95E07" w:rsidRPr="00931CC9" w:rsidRDefault="00F95E07" w:rsidP="00F95E07">
      <w:pPr>
        <w:spacing w:after="0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NIP.195610091983012001</w:t>
      </w:r>
    </w:p>
    <w:sectPr w:rsidR="00F95E07" w:rsidRPr="00931CC9" w:rsidSect="00696AA1">
      <w:pgSz w:w="12242" w:h="18722" w:code="123"/>
      <w:pgMar w:top="2835" w:right="1134" w:bottom="425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6590A"/>
    <w:multiLevelType w:val="hybridMultilevel"/>
    <w:tmpl w:val="71C056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34C23"/>
    <w:multiLevelType w:val="hybridMultilevel"/>
    <w:tmpl w:val="53C082F2"/>
    <w:lvl w:ilvl="0" w:tplc="031CBE2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21E8A"/>
    <w:rsid w:val="00081EBA"/>
    <w:rsid w:val="00085331"/>
    <w:rsid w:val="00127649"/>
    <w:rsid w:val="00140CDB"/>
    <w:rsid w:val="00321E8A"/>
    <w:rsid w:val="003A047C"/>
    <w:rsid w:val="003F7E3A"/>
    <w:rsid w:val="004F0D94"/>
    <w:rsid w:val="00501638"/>
    <w:rsid w:val="005127B2"/>
    <w:rsid w:val="00545758"/>
    <w:rsid w:val="00696AA1"/>
    <w:rsid w:val="006F7D29"/>
    <w:rsid w:val="007138DB"/>
    <w:rsid w:val="00770CA6"/>
    <w:rsid w:val="00837A73"/>
    <w:rsid w:val="008F3FA3"/>
    <w:rsid w:val="00931CC9"/>
    <w:rsid w:val="00946B8F"/>
    <w:rsid w:val="00963755"/>
    <w:rsid w:val="009C41D2"/>
    <w:rsid w:val="00A057AB"/>
    <w:rsid w:val="00A80A2C"/>
    <w:rsid w:val="00B43C35"/>
    <w:rsid w:val="00B52028"/>
    <w:rsid w:val="00D749F2"/>
    <w:rsid w:val="00E47A37"/>
    <w:rsid w:val="00E946AA"/>
    <w:rsid w:val="00EF5CC6"/>
    <w:rsid w:val="00F31796"/>
    <w:rsid w:val="00F43D6D"/>
    <w:rsid w:val="00F461CD"/>
    <w:rsid w:val="00F9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E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4</cp:revision>
  <cp:lastPrinted>2014-07-11T07:45:00Z</cp:lastPrinted>
  <dcterms:created xsi:type="dcterms:W3CDTF">2014-07-03T05:17:00Z</dcterms:created>
  <dcterms:modified xsi:type="dcterms:W3CDTF">2014-07-11T08:38:00Z</dcterms:modified>
</cp:coreProperties>
</file>