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23" w:rsidRPr="00D95992" w:rsidRDefault="00A13423" w:rsidP="00D9599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  <w:r w:rsidRPr="00D95992">
        <w:rPr>
          <w:rFonts w:ascii="Times New Roman" w:hAnsi="Times New Roman" w:cs="Times New Roman"/>
          <w:b/>
          <w:bCs/>
          <w:sz w:val="32"/>
          <w:szCs w:val="32"/>
          <w:lang w:val="it-IT"/>
        </w:rPr>
        <w:t>Portofoliul cadrului didactic</w:t>
      </w:r>
      <w:r w:rsidRPr="00D95992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A13423" w:rsidRPr="00D95992" w:rsidRDefault="00A13423" w:rsidP="00A134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  <w:lang w:val="it-IT"/>
        </w:rPr>
      </w:pPr>
      <w:r w:rsidRPr="00D95992">
        <w:rPr>
          <w:rFonts w:ascii="Times New Roman" w:hAnsi="Times New Roman" w:cs="Times New Roman"/>
          <w:b/>
          <w:bCs/>
          <w:i/>
          <w:iCs/>
          <w:sz w:val="28"/>
          <w:szCs w:val="28"/>
          <w:lang w:val="it-IT"/>
        </w:rPr>
        <w:t xml:space="preserve">Proiectare </w:t>
      </w:r>
      <w:r w:rsidRPr="00D95992">
        <w:rPr>
          <w:rFonts w:ascii="Times New Roman" w:hAnsi="Times New Roman" w:cs="Times New Roman"/>
          <w:b/>
          <w:bCs/>
          <w:iCs/>
          <w:sz w:val="28"/>
          <w:szCs w:val="28"/>
          <w:lang w:val="it-IT"/>
        </w:rPr>
        <w:t xml:space="preserve">/ </w:t>
      </w:r>
      <w:r w:rsidRPr="00D95992">
        <w:rPr>
          <w:rFonts w:ascii="Times New Roman" w:hAnsi="Times New Roman" w:cs="Times New Roman"/>
          <w:b/>
          <w:bCs/>
          <w:i/>
          <w:iCs/>
          <w:sz w:val="28"/>
          <w:szCs w:val="28"/>
          <w:lang w:val="it-IT"/>
        </w:rPr>
        <w:t>evidenţă/ evaluare</w:t>
      </w:r>
    </w:p>
    <w:p w:rsidR="00A13423" w:rsidRPr="00D95992" w:rsidRDefault="00A13423" w:rsidP="00A13423">
      <w:pPr>
        <w:spacing w:after="0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D959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A.1. Proiectare: 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>Planificare anuală;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>Proiectarea unităţilor de învăţare;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>Programe şcolare pentru discipline opţionale noi;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>Proiectarea pregătirii suplimentare a elevilor capabili de  performanţă;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 xml:space="preserve">Proiectarea pregătirii elevilor ce prezintă dificultăţi în învăţare;    </w:t>
      </w:r>
    </w:p>
    <w:p w:rsidR="00A13423" w:rsidRPr="00D95992" w:rsidRDefault="00A13423" w:rsidP="00D9599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sz w:val="28"/>
          <w:szCs w:val="28"/>
        </w:rPr>
        <w:t>Crearea de softuri educaţionale în specialitate.</w:t>
      </w:r>
    </w:p>
    <w:p w:rsidR="00A13423" w:rsidRPr="00D95992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A13423" w:rsidRPr="00D95992" w:rsidRDefault="00A13423" w:rsidP="00A13423">
      <w:pPr>
        <w:spacing w:after="0"/>
        <w:ind w:left="720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D959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A.2. Evidenţă: </w:t>
      </w:r>
    </w:p>
    <w:p w:rsidR="00D95992" w:rsidRPr="00D95992" w:rsidRDefault="00D95992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Rezultate deosebite obţinute în pregătirea elevilor în raport  cu standardele    curriculare de performanţă;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Performanţe în pregătirea elevilor la concursurile de profil/olimpiade, alte concursuri;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Rezultate la examene naţionale;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• Rezultatele evaluării predictive; 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Rezultatele evaluărilor periodice;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Graficul de desfăşurare a tezelor semestriale;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Iniţierea şi aplicarea unor proiecte de predare a disciplinei prin utilizarea programului     A.E.L. în cadrul şcolii, dacă există condiţiile tehnice necesare;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Evidenta elevilor capabili de performanta 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Evidenta elevilor care prezintă dificultăţi in învăţare 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Orarul săptămânal si al pregatirilor suplimentare;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Subiecte la teze semestriale (unde este cazul);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Fişa de autoevaluare pentru obtinerea calificativului anual</w:t>
      </w:r>
    </w:p>
    <w:p w:rsidR="00A13423" w:rsidRPr="00A13423" w:rsidRDefault="00A13423" w:rsidP="00A134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01730" w:rsidRPr="00A13423" w:rsidRDefault="00A13423">
      <w:pPr>
        <w:rPr>
          <w:rFonts w:ascii="Times New Roman" w:hAnsi="Times New Roman" w:cs="Times New Roman"/>
          <w:b/>
          <w:bCs/>
          <w:i/>
          <w:iCs/>
          <w:sz w:val="32"/>
          <w:szCs w:val="32"/>
          <w:lang w:val="it-IT"/>
        </w:rPr>
      </w:pPr>
      <w:r w:rsidRPr="00A13423">
        <w:rPr>
          <w:rFonts w:ascii="Times New Roman" w:hAnsi="Times New Roman" w:cs="Times New Roman"/>
          <w:b/>
          <w:bCs/>
          <w:i/>
          <w:iCs/>
          <w:sz w:val="32"/>
          <w:szCs w:val="32"/>
        </w:rPr>
        <w:t>B.</w:t>
      </w:r>
      <w:r w:rsidRPr="00A13423">
        <w:rPr>
          <w:rFonts w:ascii="Times New Roman" w:hAnsi="Times New Roman" w:cs="Times New Roman"/>
          <w:b/>
          <w:bCs/>
          <w:i/>
          <w:iCs/>
          <w:sz w:val="32"/>
          <w:szCs w:val="32"/>
          <w:lang w:val="it-IT"/>
        </w:rPr>
        <w:t xml:space="preserve"> Dezvoltare profesională şi  carieră</w:t>
      </w:r>
    </w:p>
    <w:p w:rsidR="00A13423" w:rsidRPr="00A13423" w:rsidRDefault="00A13423" w:rsidP="00A13423">
      <w:pPr>
        <w:spacing w:after="0"/>
      </w:pPr>
      <w:r w:rsidRPr="00D95992">
        <w:rPr>
          <w:rFonts w:ascii="Times New Roman" w:hAnsi="Times New Roman" w:cs="Times New Roman"/>
          <w:bCs/>
          <w:i/>
          <w:sz w:val="28"/>
          <w:szCs w:val="28"/>
        </w:rPr>
        <w:t>B.1. Perfecţionare metodică</w:t>
      </w:r>
      <w:r w:rsidRPr="00A13423">
        <w:rPr>
          <w:b/>
          <w:bCs/>
          <w:u w:val="single"/>
        </w:rPr>
        <w:t>:</w:t>
      </w:r>
      <w:r w:rsidRPr="00A13423">
        <w:rPr>
          <w:b/>
          <w:bCs/>
          <w:u w:val="single"/>
          <w:lang w:val="en-US"/>
        </w:rPr>
        <w:t xml:space="preserve"> 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Definitivat, grade didactice, doctorat ;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Cursuri de perfecţionare, formare şi  abilitare curriculară 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Participări la sesiuni de referate, mese  rotunde , simpozioane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Participare cu referate la cercurile  pedagogice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Cercetare ştiinţifică.     </w:t>
      </w:r>
    </w:p>
    <w:p w:rsidR="00A13423" w:rsidRPr="00D95992" w:rsidRDefault="00A13423" w:rsidP="00A13423">
      <w:pPr>
        <w:rPr>
          <w:rFonts w:ascii="Times New Roman" w:hAnsi="Times New Roman" w:cs="Times New Roman"/>
          <w:i/>
          <w:sz w:val="28"/>
          <w:szCs w:val="28"/>
        </w:rPr>
      </w:pPr>
      <w:r w:rsidRPr="00D95992">
        <w:rPr>
          <w:rFonts w:ascii="Times New Roman" w:hAnsi="Times New Roman" w:cs="Times New Roman"/>
          <w:bCs/>
          <w:i/>
          <w:sz w:val="28"/>
          <w:szCs w:val="28"/>
        </w:rPr>
        <w:t xml:space="preserve">B.2. Activitate publicistică: 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Articole în diverse publicaţii;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Cărţi în domeniul educaţional;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Caiete metodice / ghiduri metodologice</w:t>
      </w:r>
    </w:p>
    <w:p w:rsidR="00A13423" w:rsidRPr="00A13423" w:rsidRDefault="00A13423" w:rsidP="00A13423">
      <w:pPr>
        <w:rPr>
          <w:rFonts w:ascii="Times New Roman" w:hAnsi="Times New Roman" w:cs="Times New Roman"/>
          <w:sz w:val="28"/>
          <w:szCs w:val="28"/>
        </w:rPr>
      </w:pPr>
      <w:r w:rsidRPr="00D95992">
        <w:rPr>
          <w:rFonts w:ascii="Times New Roman" w:hAnsi="Times New Roman" w:cs="Times New Roman"/>
          <w:bCs/>
          <w:i/>
          <w:sz w:val="28"/>
          <w:szCs w:val="28"/>
        </w:rPr>
        <w:t>B.3. Documente privind calitatea de</w:t>
      </w:r>
      <w:r w:rsidRPr="00A13423">
        <w:rPr>
          <w:rFonts w:ascii="Times New Roman" w:hAnsi="Times New Roman" w:cs="Times New Roman"/>
          <w:bCs/>
          <w:sz w:val="28"/>
          <w:szCs w:val="28"/>
        </w:rPr>
        <w:t>: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Mentor;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Tutore;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Formator local/ judeţean/ naţional;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Propunător de subiecte la concursuri/ olimpiade/ examene naţionale;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Membru în comisia de organizare a concursurilor/olimpiadelor/ examenelor naţionale;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Însoţitor/ supraveghetor al elevilor la concursuri şi olimpiade  şcolare;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Membru în Comisia naţională de specialitate/ comisii de lucru ale I.Ş.J./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3423">
        <w:rPr>
          <w:rFonts w:ascii="Times New Roman" w:hAnsi="Times New Roman" w:cs="Times New Roman"/>
          <w:bCs/>
          <w:sz w:val="28"/>
          <w:szCs w:val="28"/>
        </w:rPr>
        <w:t>M.E.C.T.S.(</w:t>
      </w:r>
      <w:r>
        <w:rPr>
          <w:rFonts w:ascii="Times New Roman" w:hAnsi="Times New Roman" w:cs="Times New Roman"/>
          <w:bCs/>
          <w:sz w:val="28"/>
          <w:szCs w:val="28"/>
        </w:rPr>
        <w:t>c</w:t>
      </w:r>
      <w:r w:rsidRPr="00A13423">
        <w:rPr>
          <w:rFonts w:ascii="Times New Roman" w:hAnsi="Times New Roman" w:cs="Times New Roman"/>
          <w:bCs/>
          <w:sz w:val="28"/>
          <w:szCs w:val="28"/>
        </w:rPr>
        <w:t>ontribuţii la elaborarea de programe şcolare, regulamente, metodologii, îndrumătoare/    ghiduri, manuale şcolare, auxiliare didactice, etc.)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Coordonator cerc pedagogic/ metodist/ membru în consiliu consultativ al inspectorului de    specialitate;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Îndrumător reviste şcolare/membru în colectivul de redacţie  al revistelor de specialitate;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Evaluator manuale;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Membru în comisii ştiinţifice.</w:t>
      </w:r>
    </w:p>
    <w:p w:rsidR="00A13423" w:rsidRDefault="00A13423" w:rsidP="00A13423">
      <w:pPr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A13423" w:rsidRPr="00D95992" w:rsidRDefault="00A13423" w:rsidP="00A13423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D95992">
        <w:rPr>
          <w:rFonts w:ascii="Times New Roman" w:hAnsi="Times New Roman" w:cs="Times New Roman"/>
          <w:bCs/>
          <w:i/>
          <w:sz w:val="28"/>
          <w:szCs w:val="28"/>
        </w:rPr>
        <w:t xml:space="preserve">B.4. Participarea la proiecte şi parteneriate: 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Rezultatele comunicării cu părinţii şi autorităţile locale concretizate în reducerea </w:t>
      </w:r>
    </w:p>
    <w:p w:rsidR="00A13423" w:rsidRPr="00A13423" w:rsidRDefault="00A13423" w:rsidP="00A1342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  abandonului şcolar, a delicvenţei juvenile, a comportamentelor marginale;</w:t>
      </w:r>
      <w:r w:rsidRPr="00A13423">
        <w:rPr>
          <w:rFonts w:ascii="Times New Roman" w:hAnsi="Times New Roman" w:cs="Times New Roman"/>
          <w:bCs/>
          <w:sz w:val="28"/>
          <w:szCs w:val="28"/>
        </w:rPr>
        <w:tab/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Proiecte de parteneriat educaţional: local/judeţean/naţional/ internaţional;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Proiecte în cadrul programelor de reformă coordonate de I.Ş.J./M.E.C.T.S.;</w:t>
      </w:r>
    </w:p>
    <w:p w:rsidR="00A13423" w:rsidRPr="00A13423" w:rsidRDefault="00A13423" w:rsidP="00A1342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Coordonarea activităţilor Strategiei Naţionale de Acţiune Comunitară;  Integrarea copiilor cu cerinţe educative speciale;</w:t>
      </w:r>
    </w:p>
    <w:p w:rsidR="00A13423" w:rsidRPr="00A13423" w:rsidRDefault="00A13423" w:rsidP="00A1342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Realizări în educaţia adulţilor şi reconversia profesională.  </w:t>
      </w:r>
      <w:r w:rsidRPr="00A1342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</w:t>
      </w:r>
    </w:p>
    <w:p w:rsidR="00A13423" w:rsidRDefault="00A13423" w:rsidP="00A13423">
      <w:pPr>
        <w:pStyle w:val="ListParagraph"/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13423" w:rsidRPr="00D95992" w:rsidRDefault="00A13423" w:rsidP="00A13423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95992">
        <w:rPr>
          <w:rFonts w:ascii="Times New Roman" w:hAnsi="Times New Roman" w:cs="Times New Roman"/>
          <w:bCs/>
          <w:i/>
          <w:sz w:val="28"/>
          <w:szCs w:val="28"/>
        </w:rPr>
        <w:t xml:space="preserve">B.5. Premii şi recompense: </w:t>
      </w:r>
    </w:p>
    <w:p w:rsidR="00A13423" w:rsidRPr="00A13423" w:rsidRDefault="00A13423" w:rsidP="00A13423">
      <w:pPr>
        <w:pStyle w:val="ListParagraph"/>
        <w:rPr>
          <w:rFonts w:ascii="Times New Roman" w:hAnsi="Times New Roman" w:cs="Times New Roman"/>
          <w:bCs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Scrisori de mulţumire, diplome, ordine, medalii acordate de   M.E.C.T.S./</w:t>
      </w:r>
      <w:r w:rsidR="00D95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3423">
        <w:rPr>
          <w:rFonts w:ascii="Times New Roman" w:hAnsi="Times New Roman" w:cs="Times New Roman"/>
          <w:bCs/>
          <w:sz w:val="28"/>
          <w:szCs w:val="28"/>
        </w:rPr>
        <w:t>Guvernul/</w:t>
      </w:r>
      <w:r w:rsidR="00D95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3423">
        <w:rPr>
          <w:rFonts w:ascii="Times New Roman" w:hAnsi="Times New Roman" w:cs="Times New Roman"/>
          <w:bCs/>
          <w:sz w:val="28"/>
          <w:szCs w:val="28"/>
        </w:rPr>
        <w:t>Preşedinţia României , alte instituţii centrale;</w:t>
      </w:r>
    </w:p>
    <w:p w:rsidR="00A13423" w:rsidRPr="00A13423" w:rsidRDefault="00A13423" w:rsidP="00A13423">
      <w:pPr>
        <w:pStyle w:val="ListParagraph"/>
        <w:rPr>
          <w:rFonts w:ascii="Times New Roman" w:hAnsi="Times New Roman" w:cs="Times New Roman"/>
          <w:bCs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Salarii de merit, gradaţii de merit, scrisori de mulţumire;</w:t>
      </w:r>
      <w:r w:rsidRPr="00A13423">
        <w:rPr>
          <w:rFonts w:ascii="Times New Roman" w:hAnsi="Times New Roman" w:cs="Times New Roman"/>
          <w:bCs/>
          <w:sz w:val="28"/>
          <w:szCs w:val="28"/>
        </w:rPr>
        <w:tab/>
      </w:r>
    </w:p>
    <w:p w:rsidR="00A13423" w:rsidRPr="00A13423" w:rsidRDefault="00A13423" w:rsidP="00A13423">
      <w:pPr>
        <w:pStyle w:val="ListParagraph"/>
        <w:rPr>
          <w:rFonts w:ascii="Times New Roman" w:hAnsi="Times New Roman" w:cs="Times New Roman"/>
          <w:bCs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>• Diplome acordate la nivel local şi judeţean.</w:t>
      </w:r>
    </w:p>
    <w:p w:rsidR="00A13423" w:rsidRPr="00A13423" w:rsidRDefault="00A13423" w:rsidP="00A13423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  <w:r w:rsidRPr="00A1342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sectPr w:rsidR="00A13423" w:rsidRPr="00A13423" w:rsidSect="00A13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317DD"/>
    <w:multiLevelType w:val="hybridMultilevel"/>
    <w:tmpl w:val="4D0295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61599"/>
    <w:multiLevelType w:val="hybridMultilevel"/>
    <w:tmpl w:val="700254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3423"/>
    <w:rsid w:val="00A01730"/>
    <w:rsid w:val="00A13423"/>
    <w:rsid w:val="00D9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7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42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482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2012-09-08T10:34:00Z</dcterms:created>
  <dcterms:modified xsi:type="dcterms:W3CDTF">2012-09-08T10:48:00Z</dcterms:modified>
</cp:coreProperties>
</file>