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3F5C" w:rsidRDefault="00843F5C" w:rsidP="00573E95">
      <w:pPr>
        <w:rPr>
          <w:lang w:val="en-US"/>
        </w:rPr>
      </w:pPr>
    </w:p>
    <w:p w:rsidR="004A711A" w:rsidRDefault="004A711A" w:rsidP="00573E95">
      <w:pPr>
        <w:rPr>
          <w:lang w:val="en-US"/>
        </w:rPr>
      </w:pPr>
      <w:r>
        <w:rPr>
          <w:lang w:val="en-US"/>
        </w:rPr>
        <w:t>PETA STRATEGIS PT ANGKASA PURA 2</w:t>
      </w:r>
    </w:p>
    <w:p w:rsidR="00CC2969" w:rsidRDefault="00CC2969" w:rsidP="00573E95">
      <w:pPr>
        <w:rPr>
          <w:lang w:val="en-US"/>
        </w:rPr>
      </w:pPr>
    </w:p>
    <w:p w:rsidR="00CC2969" w:rsidRPr="008B257C" w:rsidRDefault="00CC2969" w:rsidP="00573E95">
      <w:pPr>
        <w:pStyle w:val="BabI"/>
        <w:spacing w:line="276" w:lineRule="auto"/>
      </w:pPr>
      <w:bookmarkStart w:id="0" w:name="_Toc362354216"/>
      <w:r>
        <w:rPr>
          <w:rFonts w:cs="Calibri"/>
        </w:rPr>
        <w:t>Rancangan dan rumusan PETA STRATEGI PERUSAHAAN</w:t>
      </w:r>
      <w:bookmarkEnd w:id="0"/>
    </w:p>
    <w:p w:rsidR="00CC2969" w:rsidRDefault="00CC2969" w:rsidP="00573E95"/>
    <w:p w:rsidR="00CC2969" w:rsidRPr="008600AF" w:rsidRDefault="00613C2F" w:rsidP="00573E95">
      <w:pPr>
        <w:jc w:val="both"/>
        <w:rPr>
          <w:rFonts w:ascii="Tw Cen MT" w:hAnsi="Tw Cen MT"/>
          <w:sz w:val="24"/>
        </w:rPr>
      </w:pPr>
      <w:r w:rsidRPr="008600AF">
        <w:rPr>
          <w:rFonts w:ascii="Tw Cen MT" w:hAnsi="Tw Cen MT"/>
          <w:sz w:val="24"/>
        </w:rPr>
        <w:t xml:space="preserve">Peta </w:t>
      </w:r>
      <w:r w:rsidR="00CC2969" w:rsidRPr="008600AF">
        <w:rPr>
          <w:rFonts w:ascii="Tw Cen MT" w:hAnsi="Tw Cen MT"/>
          <w:sz w:val="24"/>
        </w:rPr>
        <w:t xml:space="preserve">Strategi </w:t>
      </w:r>
      <w:r w:rsidR="00024B33">
        <w:rPr>
          <w:rFonts w:ascii="Tw Cen MT" w:hAnsi="Tw Cen MT"/>
          <w:sz w:val="24"/>
        </w:rPr>
        <w:t xml:space="preserve">yang disusun </w:t>
      </w:r>
      <w:r w:rsidR="00CC2969" w:rsidRPr="008600AF">
        <w:rPr>
          <w:rFonts w:ascii="Tw Cen MT" w:hAnsi="Tw Cen MT"/>
          <w:sz w:val="24"/>
        </w:rPr>
        <w:t xml:space="preserve">berbasiskan pada konsep </w:t>
      </w:r>
      <w:r w:rsidR="00CC2969" w:rsidRPr="008600AF">
        <w:rPr>
          <w:rFonts w:ascii="Tw Cen MT" w:hAnsi="Tw Cen MT"/>
          <w:b/>
          <w:sz w:val="24"/>
        </w:rPr>
        <w:t>Balanced Scorecard</w:t>
      </w:r>
      <w:r w:rsidR="00CC2969" w:rsidRPr="008600AF">
        <w:rPr>
          <w:rFonts w:ascii="Tw Cen MT" w:hAnsi="Tw Cen MT"/>
          <w:sz w:val="24"/>
        </w:rPr>
        <w:t xml:space="preserve"> (Kaplan &amp; Norton)</w:t>
      </w:r>
      <w:r w:rsidR="00024B33">
        <w:rPr>
          <w:rFonts w:ascii="Tw Cen MT" w:hAnsi="Tw Cen MT"/>
          <w:sz w:val="24"/>
        </w:rPr>
        <w:t>,</w:t>
      </w:r>
      <w:r w:rsidR="00CC2969" w:rsidRPr="008600AF">
        <w:rPr>
          <w:rFonts w:ascii="Tw Cen MT" w:hAnsi="Tw Cen MT"/>
          <w:sz w:val="24"/>
        </w:rPr>
        <w:t xml:space="preserve"> merupakan rancangan lintasan upaya suatu perusahaan untuk mencapai tujuan pokoknya yakni memenangkan persaingan usaha, dan tumbuh berkelanjutan. Dalam konsep Balanced Scorecard ini, usaha perusahaan terbagi dalam 4 (empat) perspektif, yaitu Perspektif PEMEGANG SAHAM, Perspektif PELANGGAN, Perspektif INTERNAL PROSES, dan Perspektif ORGANISASI &amp; PEMBELAJARAN. </w:t>
      </w:r>
    </w:p>
    <w:p w:rsidR="00CC2969" w:rsidRPr="008600AF" w:rsidRDefault="00CC2969" w:rsidP="00573E95">
      <w:pPr>
        <w:jc w:val="both"/>
        <w:rPr>
          <w:rFonts w:ascii="Tw Cen MT" w:hAnsi="Tw Cen MT"/>
          <w:sz w:val="24"/>
          <w:lang w:val="sv-SE"/>
        </w:rPr>
      </w:pPr>
      <w:r w:rsidRPr="008600AF">
        <w:rPr>
          <w:rFonts w:ascii="Tw Cen MT" w:hAnsi="Tw Cen MT"/>
          <w:sz w:val="24"/>
          <w:lang w:val="sv-SE"/>
        </w:rPr>
        <w:t>Lintasan proses untuk mencapai tujuannya</w:t>
      </w:r>
      <w:r w:rsidR="001637C2" w:rsidRPr="008600AF">
        <w:rPr>
          <w:rFonts w:ascii="Tw Cen MT" w:hAnsi="Tw Cen MT"/>
          <w:sz w:val="24"/>
          <w:lang w:val="sv-SE"/>
        </w:rPr>
        <w:t xml:space="preserve"> tersebut</w:t>
      </w:r>
      <w:r w:rsidRPr="008600AF">
        <w:rPr>
          <w:rFonts w:ascii="Tw Cen MT" w:hAnsi="Tw Cen MT"/>
          <w:sz w:val="24"/>
          <w:lang w:val="sv-SE"/>
        </w:rPr>
        <w:t xml:space="preserve"> akan melalui ke</w:t>
      </w:r>
      <w:r w:rsidR="001637C2" w:rsidRPr="008600AF">
        <w:rPr>
          <w:rFonts w:ascii="Tw Cen MT" w:hAnsi="Tw Cen MT"/>
          <w:sz w:val="24"/>
          <w:lang w:val="sv-SE"/>
        </w:rPr>
        <w:t>-</w:t>
      </w:r>
      <w:r w:rsidRPr="008600AF">
        <w:rPr>
          <w:rFonts w:ascii="Tw Cen MT" w:hAnsi="Tw Cen MT"/>
          <w:sz w:val="24"/>
          <w:lang w:val="sv-SE"/>
        </w:rPr>
        <w:t>empat perspektif di atas sebagai tahapan-tahapannya</w:t>
      </w:r>
      <w:r w:rsidR="001637C2" w:rsidRPr="008600AF">
        <w:rPr>
          <w:rFonts w:ascii="Tw Cen MT" w:hAnsi="Tw Cen MT"/>
          <w:sz w:val="24"/>
          <w:lang w:val="sv-SE"/>
        </w:rPr>
        <w:t>.</w:t>
      </w:r>
      <w:r w:rsidRPr="008600AF">
        <w:rPr>
          <w:rFonts w:ascii="Tw Cen MT" w:hAnsi="Tw Cen MT"/>
          <w:sz w:val="24"/>
          <w:lang w:val="sv-SE"/>
        </w:rPr>
        <w:t xml:space="preserve"> </w:t>
      </w:r>
      <w:r w:rsidR="001637C2" w:rsidRPr="008600AF">
        <w:rPr>
          <w:rFonts w:ascii="Tw Cen MT" w:hAnsi="Tw Cen MT"/>
          <w:sz w:val="24"/>
          <w:lang w:val="sv-SE"/>
        </w:rPr>
        <w:t>S</w:t>
      </w:r>
      <w:r w:rsidRPr="008600AF">
        <w:rPr>
          <w:rFonts w:ascii="Tw Cen MT" w:hAnsi="Tw Cen MT"/>
          <w:sz w:val="24"/>
          <w:lang w:val="sv-SE"/>
        </w:rPr>
        <w:t xml:space="preserve">etiap tahapan </w:t>
      </w:r>
      <w:r w:rsidR="001637C2" w:rsidRPr="008600AF">
        <w:rPr>
          <w:rFonts w:ascii="Tw Cen MT" w:hAnsi="Tw Cen MT"/>
          <w:sz w:val="24"/>
          <w:lang w:val="sv-SE"/>
        </w:rPr>
        <w:t xml:space="preserve">perspektif tersebut </w:t>
      </w:r>
      <w:r w:rsidRPr="008600AF">
        <w:rPr>
          <w:rFonts w:ascii="Tw Cen MT" w:hAnsi="Tw Cen MT"/>
          <w:sz w:val="24"/>
          <w:lang w:val="sv-SE"/>
        </w:rPr>
        <w:t xml:space="preserve">memilki inisiatif atau </w:t>
      </w:r>
      <w:r w:rsidR="001637C2" w:rsidRPr="008600AF">
        <w:rPr>
          <w:rFonts w:ascii="Tw Cen MT" w:hAnsi="Tw Cen MT"/>
          <w:sz w:val="24"/>
          <w:lang w:val="sv-SE"/>
        </w:rPr>
        <w:t>sasaran</w:t>
      </w:r>
      <w:r w:rsidRPr="008600AF">
        <w:rPr>
          <w:rFonts w:ascii="Tw Cen MT" w:hAnsi="Tw Cen MT"/>
          <w:sz w:val="24"/>
          <w:lang w:val="sv-SE"/>
        </w:rPr>
        <w:t xml:space="preserve"> yang harus dipenuhi oleh perusahaan.  Ke</w:t>
      </w:r>
      <w:r w:rsidR="001637C2" w:rsidRPr="008600AF">
        <w:rPr>
          <w:rFonts w:ascii="Tw Cen MT" w:hAnsi="Tw Cen MT"/>
          <w:sz w:val="24"/>
          <w:lang w:val="sv-SE"/>
        </w:rPr>
        <w:t>-</w:t>
      </w:r>
      <w:r w:rsidRPr="008600AF">
        <w:rPr>
          <w:rFonts w:ascii="Tw Cen MT" w:hAnsi="Tw Cen MT"/>
          <w:sz w:val="24"/>
          <w:lang w:val="sv-SE"/>
        </w:rPr>
        <w:t>empat perspektif tersebut memiliki hubungan sebab akibat (</w:t>
      </w:r>
      <w:r w:rsidRPr="008600AF">
        <w:rPr>
          <w:rFonts w:ascii="Tw Cen MT" w:hAnsi="Tw Cen MT"/>
          <w:i/>
          <w:sz w:val="24"/>
          <w:lang w:val="sv-SE"/>
        </w:rPr>
        <w:t>cause-effect relationship</w:t>
      </w:r>
      <w:r w:rsidRPr="008600AF">
        <w:rPr>
          <w:rFonts w:ascii="Tw Cen MT" w:hAnsi="Tw Cen MT"/>
          <w:sz w:val="24"/>
          <w:lang w:val="sv-SE"/>
        </w:rPr>
        <w:t xml:space="preserve">) yang diawali </w:t>
      </w:r>
      <w:r w:rsidR="001637C2" w:rsidRPr="008600AF">
        <w:rPr>
          <w:rFonts w:ascii="Tw Cen MT" w:hAnsi="Tw Cen MT"/>
          <w:sz w:val="24"/>
          <w:lang w:val="sv-SE"/>
        </w:rPr>
        <w:t>dari</w:t>
      </w:r>
      <w:r w:rsidRPr="008600AF">
        <w:rPr>
          <w:rFonts w:ascii="Tw Cen MT" w:hAnsi="Tw Cen MT"/>
          <w:sz w:val="24"/>
          <w:lang w:val="sv-SE"/>
        </w:rPr>
        <w:t xml:space="preserve"> perspektif </w:t>
      </w:r>
      <w:r w:rsidR="001637C2" w:rsidRPr="008600AF">
        <w:rPr>
          <w:rFonts w:ascii="Tw Cen MT" w:hAnsi="Tw Cen MT"/>
          <w:sz w:val="24"/>
          <w:lang w:val="sv-SE"/>
        </w:rPr>
        <w:t>”</w:t>
      </w:r>
      <w:r w:rsidRPr="008600AF">
        <w:rPr>
          <w:rFonts w:ascii="Tw Cen MT" w:hAnsi="Tw Cen MT"/>
          <w:sz w:val="24"/>
          <w:lang w:val="sv-SE"/>
        </w:rPr>
        <w:t>Organisasi dan Pembelajaran</w:t>
      </w:r>
      <w:r w:rsidR="001637C2" w:rsidRPr="008600AF">
        <w:rPr>
          <w:rFonts w:ascii="Tw Cen MT" w:hAnsi="Tw Cen MT"/>
          <w:sz w:val="24"/>
          <w:lang w:val="sv-SE"/>
        </w:rPr>
        <w:t>”,</w:t>
      </w:r>
      <w:r w:rsidRPr="008600AF">
        <w:rPr>
          <w:rFonts w:ascii="Tw Cen MT" w:hAnsi="Tw Cen MT"/>
          <w:sz w:val="24"/>
          <w:lang w:val="sv-SE"/>
        </w:rPr>
        <w:t xml:space="preserve"> dan diakhiri dengan perspektif </w:t>
      </w:r>
      <w:r w:rsidR="001637C2" w:rsidRPr="008600AF">
        <w:rPr>
          <w:rFonts w:ascii="Tw Cen MT" w:hAnsi="Tw Cen MT"/>
          <w:sz w:val="24"/>
          <w:lang w:val="sv-SE"/>
        </w:rPr>
        <w:t>”</w:t>
      </w:r>
      <w:r w:rsidRPr="008600AF">
        <w:rPr>
          <w:rFonts w:ascii="Tw Cen MT" w:hAnsi="Tw Cen MT"/>
          <w:sz w:val="24"/>
          <w:lang w:val="sv-SE"/>
        </w:rPr>
        <w:t>Pemegang Saham</w:t>
      </w:r>
      <w:r w:rsidR="001637C2" w:rsidRPr="008600AF">
        <w:rPr>
          <w:rFonts w:ascii="Tw Cen MT" w:hAnsi="Tw Cen MT"/>
          <w:sz w:val="24"/>
          <w:lang w:val="sv-SE"/>
        </w:rPr>
        <w:t>”</w:t>
      </w:r>
      <w:r w:rsidRPr="008600AF">
        <w:rPr>
          <w:rFonts w:ascii="Tw Cen MT" w:hAnsi="Tw Cen MT"/>
          <w:sz w:val="24"/>
          <w:lang w:val="sv-SE"/>
        </w:rPr>
        <w:t>.</w:t>
      </w:r>
    </w:p>
    <w:p w:rsidR="001637C2" w:rsidRPr="008600AF" w:rsidRDefault="001637C2" w:rsidP="00573E95">
      <w:pPr>
        <w:jc w:val="both"/>
        <w:rPr>
          <w:rFonts w:ascii="Tw Cen MT" w:hAnsi="Tw Cen MT"/>
          <w:sz w:val="24"/>
          <w:lang w:val="sv-SE"/>
        </w:rPr>
      </w:pPr>
      <w:r w:rsidRPr="008600AF">
        <w:rPr>
          <w:rFonts w:ascii="Tw Cen MT" w:hAnsi="Tw Cen MT"/>
          <w:sz w:val="24"/>
          <w:lang w:val="sv-SE"/>
        </w:rPr>
        <w:t xml:space="preserve">Secara berurutan, </w:t>
      </w:r>
      <w:r w:rsidR="003B4DB1" w:rsidRPr="008600AF">
        <w:rPr>
          <w:rFonts w:ascii="Tw Cen MT" w:hAnsi="Tw Cen MT"/>
          <w:sz w:val="24"/>
          <w:lang w:val="sv-SE"/>
        </w:rPr>
        <w:t xml:space="preserve">kesuksesan pada </w:t>
      </w:r>
      <w:r w:rsidRPr="008600AF">
        <w:rPr>
          <w:rFonts w:ascii="Tw Cen MT" w:hAnsi="Tw Cen MT"/>
          <w:sz w:val="24"/>
          <w:lang w:val="sv-SE"/>
        </w:rPr>
        <w:t xml:space="preserve">perspektif ”Organisasi dan Pembelajaran” merupakan dasar penunjang agar perspektif ”Internal Proses” dapat berjalan dengan memuaskan. Bila perspektif ”Internal Proses” dapat berjalan dengan baik, akan menunjang keberhasilan pencapaian sasaran perspektif ”Pelanggan”. </w:t>
      </w:r>
      <w:r w:rsidR="003B4DB1" w:rsidRPr="008600AF">
        <w:rPr>
          <w:rFonts w:ascii="Tw Cen MT" w:hAnsi="Tw Cen MT"/>
          <w:sz w:val="24"/>
          <w:lang w:val="sv-SE"/>
        </w:rPr>
        <w:t>Dan b</w:t>
      </w:r>
      <w:r w:rsidRPr="008600AF">
        <w:rPr>
          <w:rFonts w:ascii="Tw Cen MT" w:hAnsi="Tw Cen MT"/>
          <w:sz w:val="24"/>
          <w:lang w:val="sv-SE"/>
        </w:rPr>
        <w:t>ila perspektif ”Pelanggan” dapat terpenuhi dengan memuaskan, akan memberi dampak pada keberhasilan pencapaian sasaran pada perspektif ”Pemegang Saham”.</w:t>
      </w:r>
    </w:p>
    <w:p w:rsidR="00CC2969" w:rsidRPr="008600AF" w:rsidRDefault="00CC2969" w:rsidP="00573E95">
      <w:pPr>
        <w:jc w:val="both"/>
        <w:rPr>
          <w:rFonts w:ascii="Tw Cen MT" w:hAnsi="Tw Cen MT"/>
          <w:sz w:val="24"/>
        </w:rPr>
      </w:pPr>
      <w:r w:rsidRPr="008600AF">
        <w:rPr>
          <w:rFonts w:ascii="Tw Cen MT" w:hAnsi="Tw Cen MT"/>
          <w:sz w:val="24"/>
          <w:lang w:val="sv-SE"/>
        </w:rPr>
        <w:t>Secara grafis, Peta Strategi Jaringan ERHA dapat digambarkan seperti pada Gambar 2, yang dapat dijelaskan sebagai berikut,</w:t>
      </w:r>
    </w:p>
    <w:p w:rsidR="00CC2969" w:rsidRDefault="008600AF" w:rsidP="00573E95">
      <w:pPr>
        <w:jc w:val="center"/>
        <w:rPr>
          <w:rFonts w:ascii="Tw Cen MT" w:hAnsi="Tw Cen MT" w:cs="Arial"/>
          <w:sz w:val="26"/>
          <w:szCs w:val="26"/>
          <w:lang w:val="fi-FI"/>
        </w:rPr>
      </w:pPr>
      <w:r w:rsidRPr="008600AF">
        <w:rPr>
          <w:rFonts w:ascii="Tw Cen MT" w:hAnsi="Tw Cen MT" w:cs="Arial"/>
          <w:noProof/>
          <w:sz w:val="26"/>
          <w:szCs w:val="26"/>
          <w:lang w:eastAsia="en-GB"/>
        </w:rPr>
        <w:lastRenderedPageBreak/>
        <w:drawing>
          <wp:inline distT="0" distB="0" distL="0" distR="0">
            <wp:extent cx="5731510" cy="4106357"/>
            <wp:effectExtent l="0" t="0" r="0" b="0"/>
            <wp:docPr id="3" name="Picture 1"/>
            <wp:cNvGraphicFramePr/>
            <a:graphic xmlns:a="http://schemas.openxmlformats.org/drawingml/2006/main">
              <a:graphicData uri="http://schemas.openxmlformats.org/drawingml/2006/picture">
                <pic:pic xmlns:pic="http://schemas.openxmlformats.org/drawingml/2006/picture">
                  <pic:nvPicPr>
                    <pic:cNvPr id="165890" name="Picture 2"/>
                    <pic:cNvPicPr>
                      <a:picLocks noChangeAspect="1" noChangeArrowheads="1"/>
                    </pic:cNvPicPr>
                  </pic:nvPicPr>
                  <pic:blipFill>
                    <a:blip r:embed="rId5" cstate="print"/>
                    <a:srcRect/>
                    <a:stretch>
                      <a:fillRect/>
                    </a:stretch>
                  </pic:blipFill>
                  <pic:spPr bwMode="auto">
                    <a:xfrm>
                      <a:off x="0" y="0"/>
                      <a:ext cx="5731510" cy="4106357"/>
                    </a:xfrm>
                    <a:prstGeom prst="rect">
                      <a:avLst/>
                    </a:prstGeom>
                    <a:noFill/>
                    <a:ln w="9525">
                      <a:noFill/>
                      <a:miter lim="800000"/>
                      <a:headEnd/>
                      <a:tailEnd/>
                    </a:ln>
                    <a:effectLst/>
                  </pic:spPr>
                </pic:pic>
              </a:graphicData>
            </a:graphic>
          </wp:inline>
        </w:drawing>
      </w:r>
    </w:p>
    <w:p w:rsidR="00CC2969" w:rsidRPr="00DA4BB4" w:rsidRDefault="00CC2969" w:rsidP="00DA4BB4">
      <w:pPr>
        <w:jc w:val="center"/>
        <w:rPr>
          <w:rFonts w:ascii="Tw Cen MT" w:hAnsi="Tw Cen MT"/>
          <w:i/>
          <w:lang w:val="en-US"/>
        </w:rPr>
      </w:pPr>
      <w:r w:rsidRPr="005D2D2E">
        <w:rPr>
          <w:rFonts w:ascii="Tw Cen MT" w:hAnsi="Tw Cen MT"/>
          <w:i/>
          <w:lang w:val="id-ID"/>
        </w:rPr>
        <w:t xml:space="preserve">Gambar </w:t>
      </w:r>
      <w:r w:rsidR="008600AF">
        <w:rPr>
          <w:rFonts w:ascii="Tw Cen MT" w:hAnsi="Tw Cen MT"/>
          <w:i/>
        </w:rPr>
        <w:t>…</w:t>
      </w:r>
      <w:r w:rsidRPr="005D2D2E">
        <w:rPr>
          <w:rFonts w:ascii="Tw Cen MT" w:hAnsi="Tw Cen MT"/>
          <w:i/>
          <w:lang w:val="id-ID"/>
        </w:rPr>
        <w:t xml:space="preserve">. </w:t>
      </w:r>
      <w:r w:rsidRPr="005D2D2E">
        <w:rPr>
          <w:rFonts w:ascii="Tw Cen MT" w:hAnsi="Tw Cen MT"/>
          <w:i/>
        </w:rPr>
        <w:t xml:space="preserve">Peta strategi </w:t>
      </w:r>
      <w:r w:rsidR="008600AF">
        <w:rPr>
          <w:rFonts w:ascii="Tw Cen MT" w:hAnsi="Tw Cen MT"/>
          <w:i/>
          <w:lang w:val="en-US"/>
        </w:rPr>
        <w:t>PT ANGKASA PURA 2</w:t>
      </w:r>
    </w:p>
    <w:p w:rsidR="00CC2969" w:rsidRPr="0071202C" w:rsidRDefault="00CC2969" w:rsidP="00573E95">
      <w:pPr>
        <w:jc w:val="both"/>
        <w:rPr>
          <w:rFonts w:ascii="Tw Cen MT" w:hAnsi="Tw Cen MT"/>
        </w:rPr>
      </w:pPr>
    </w:p>
    <w:p w:rsidR="008600AF" w:rsidRDefault="00CC2969" w:rsidP="00995154">
      <w:pPr>
        <w:pStyle w:val="ListParagraph"/>
        <w:numPr>
          <w:ilvl w:val="0"/>
          <w:numId w:val="7"/>
        </w:numPr>
        <w:spacing w:after="0"/>
        <w:ind w:left="426" w:hanging="426"/>
        <w:jc w:val="both"/>
        <w:rPr>
          <w:rFonts w:ascii="Tw Cen MT" w:hAnsi="Tw Cen MT"/>
          <w:b/>
          <w:sz w:val="24"/>
          <w:szCs w:val="24"/>
        </w:rPr>
      </w:pPr>
      <w:r w:rsidRPr="0071202C">
        <w:rPr>
          <w:rFonts w:ascii="Tw Cen MT" w:hAnsi="Tw Cen MT"/>
          <w:b/>
          <w:sz w:val="24"/>
          <w:szCs w:val="24"/>
        </w:rPr>
        <w:t xml:space="preserve">Perspektif Pemegang Saham </w:t>
      </w:r>
    </w:p>
    <w:p w:rsidR="00995154" w:rsidRPr="00995154" w:rsidRDefault="00995154" w:rsidP="00995154">
      <w:pPr>
        <w:pStyle w:val="ListParagraph"/>
        <w:spacing w:after="0"/>
        <w:ind w:left="426"/>
        <w:jc w:val="both"/>
        <w:rPr>
          <w:rFonts w:ascii="Tw Cen MT" w:hAnsi="Tw Cen MT"/>
          <w:b/>
          <w:sz w:val="24"/>
          <w:szCs w:val="24"/>
        </w:rPr>
      </w:pPr>
    </w:p>
    <w:p w:rsidR="00CC2969" w:rsidRPr="008600AF" w:rsidRDefault="008600AF" w:rsidP="00573E95">
      <w:pPr>
        <w:ind w:left="426"/>
        <w:jc w:val="both"/>
        <w:rPr>
          <w:rFonts w:ascii="Tw Cen MT" w:hAnsi="Tw Cen MT"/>
          <w:sz w:val="24"/>
        </w:rPr>
      </w:pPr>
      <w:r w:rsidRPr="008600AF">
        <w:rPr>
          <w:rFonts w:ascii="Tw Cen MT" w:hAnsi="Tw Cen MT"/>
          <w:sz w:val="24"/>
          <w:lang w:val="en-US"/>
        </w:rPr>
        <w:t>T</w:t>
      </w:r>
      <w:r w:rsidR="00CC2969" w:rsidRPr="008600AF">
        <w:rPr>
          <w:rFonts w:ascii="Tw Cen MT" w:hAnsi="Tw Cen MT"/>
          <w:sz w:val="24"/>
          <w:lang w:val="id-ID"/>
        </w:rPr>
        <w:t>ujuan</w:t>
      </w:r>
      <w:r w:rsidR="00CC2969" w:rsidRPr="008600AF">
        <w:rPr>
          <w:rFonts w:ascii="Tw Cen MT" w:hAnsi="Tw Cen MT"/>
          <w:sz w:val="24"/>
        </w:rPr>
        <w:t xml:space="preserve"> tertinggi dari strategi</w:t>
      </w:r>
      <w:r>
        <w:rPr>
          <w:rFonts w:ascii="Tw Cen MT" w:hAnsi="Tw Cen MT"/>
          <w:sz w:val="24"/>
        </w:rPr>
        <w:t xml:space="preserve"> yang juga digambarkan pada perspektif “Pemegang Saham”,</w:t>
      </w:r>
      <w:r w:rsidR="00CC2969" w:rsidRPr="008600AF">
        <w:rPr>
          <w:rFonts w:ascii="Tw Cen MT" w:hAnsi="Tw Cen MT"/>
          <w:sz w:val="24"/>
        </w:rPr>
        <w:t xml:space="preserve"> adalah </w:t>
      </w:r>
      <w:r>
        <w:rPr>
          <w:rFonts w:ascii="Tw Cen MT" w:hAnsi="Tw Cen MT"/>
          <w:sz w:val="24"/>
        </w:rPr>
        <w:t>“</w:t>
      </w:r>
      <w:r w:rsidR="00CC2969" w:rsidRPr="008600AF">
        <w:rPr>
          <w:rFonts w:ascii="Tw Cen MT" w:hAnsi="Tw Cen MT"/>
          <w:sz w:val="24"/>
        </w:rPr>
        <w:t>Peningkatan Nilai Perusahaan</w:t>
      </w:r>
      <w:r>
        <w:rPr>
          <w:rFonts w:ascii="Tw Cen MT" w:hAnsi="Tw Cen MT"/>
          <w:sz w:val="24"/>
        </w:rPr>
        <w:t>”</w:t>
      </w:r>
      <w:r w:rsidR="00CC2969" w:rsidRPr="008600AF">
        <w:rPr>
          <w:rFonts w:ascii="Tw Cen MT" w:hAnsi="Tw Cen MT"/>
          <w:sz w:val="24"/>
        </w:rPr>
        <w:t xml:space="preserve"> (</w:t>
      </w:r>
      <w:r w:rsidR="00CC2969" w:rsidRPr="008600AF">
        <w:rPr>
          <w:rFonts w:ascii="Tw Cen MT" w:hAnsi="Tw Cen MT"/>
          <w:i/>
          <w:sz w:val="24"/>
        </w:rPr>
        <w:t>Value of Company</w:t>
      </w:r>
      <w:r w:rsidR="00CC2969" w:rsidRPr="008600AF">
        <w:rPr>
          <w:rFonts w:ascii="Tw Cen MT" w:hAnsi="Tw Cen MT"/>
          <w:sz w:val="24"/>
        </w:rPr>
        <w:t xml:space="preserve">) yang tercermin pada sisi keuangan.  </w:t>
      </w:r>
      <w:r>
        <w:rPr>
          <w:rFonts w:ascii="Tw Cen MT" w:hAnsi="Tw Cen MT"/>
          <w:sz w:val="24"/>
        </w:rPr>
        <w:t>“</w:t>
      </w:r>
      <w:r w:rsidR="00CC2969" w:rsidRPr="008600AF">
        <w:rPr>
          <w:rFonts w:ascii="Tw Cen MT" w:hAnsi="Tw Cen MT"/>
          <w:sz w:val="24"/>
        </w:rPr>
        <w:t>Peningkatan Nilai Perusahaan</w:t>
      </w:r>
      <w:r>
        <w:rPr>
          <w:rFonts w:ascii="Tw Cen MT" w:hAnsi="Tw Cen MT"/>
          <w:sz w:val="24"/>
        </w:rPr>
        <w:t>”</w:t>
      </w:r>
      <w:r w:rsidR="00CC2969" w:rsidRPr="008600AF">
        <w:rPr>
          <w:rFonts w:ascii="Tw Cen MT" w:hAnsi="Tw Cen MT"/>
          <w:sz w:val="24"/>
        </w:rPr>
        <w:t xml:space="preserve"> ditunjang oleh 2 (dua) faktor utama yaitu</w:t>
      </w:r>
      <w:r>
        <w:rPr>
          <w:rFonts w:ascii="Tw Cen MT" w:hAnsi="Tw Cen MT"/>
          <w:sz w:val="24"/>
        </w:rPr>
        <w:t xml:space="preserve"> “Peningkatan Produktivitas” dan “Peningkatan Pendapatan”. Kedua fa</w:t>
      </w:r>
      <w:r w:rsidR="00995154">
        <w:rPr>
          <w:rFonts w:ascii="Tw Cen MT" w:hAnsi="Tw Cen MT"/>
          <w:sz w:val="24"/>
        </w:rPr>
        <w:t>k</w:t>
      </w:r>
      <w:r>
        <w:rPr>
          <w:rFonts w:ascii="Tw Cen MT" w:hAnsi="Tw Cen MT"/>
          <w:sz w:val="24"/>
        </w:rPr>
        <w:t xml:space="preserve">tor utama tersebut, masing-masing dapat dijelaskan sebagai berikut </w:t>
      </w:r>
      <w:r w:rsidR="00CC2969" w:rsidRPr="008600AF">
        <w:rPr>
          <w:rFonts w:ascii="Tw Cen MT" w:hAnsi="Tw Cen MT"/>
          <w:sz w:val="24"/>
        </w:rPr>
        <w:t xml:space="preserve">: </w:t>
      </w:r>
    </w:p>
    <w:p w:rsidR="00CC2969" w:rsidRPr="008600AF" w:rsidRDefault="00CC2969" w:rsidP="00573E95">
      <w:pPr>
        <w:ind w:left="426"/>
        <w:jc w:val="both"/>
        <w:rPr>
          <w:rFonts w:ascii="Tw Cen MT" w:hAnsi="Tw Cen MT"/>
          <w:sz w:val="24"/>
        </w:rPr>
      </w:pPr>
    </w:p>
    <w:p w:rsidR="00CC2969" w:rsidRDefault="00CC2969" w:rsidP="00573E95">
      <w:pPr>
        <w:pStyle w:val="ListParagraph"/>
        <w:numPr>
          <w:ilvl w:val="0"/>
          <w:numId w:val="5"/>
        </w:numPr>
        <w:spacing w:after="0"/>
        <w:jc w:val="both"/>
        <w:rPr>
          <w:rFonts w:ascii="Tw Cen MT" w:hAnsi="Tw Cen MT"/>
          <w:sz w:val="24"/>
          <w:szCs w:val="24"/>
        </w:rPr>
      </w:pPr>
      <w:r w:rsidRPr="0071202C">
        <w:rPr>
          <w:rFonts w:ascii="Tw Cen MT" w:hAnsi="Tw Cen MT"/>
          <w:b/>
          <w:sz w:val="24"/>
          <w:szCs w:val="24"/>
        </w:rPr>
        <w:t>Strategi Peningkatan Produktivitas</w:t>
      </w:r>
      <w:r w:rsidRPr="0071202C">
        <w:rPr>
          <w:rFonts w:ascii="Tw Cen MT" w:hAnsi="Tw Cen MT"/>
          <w:sz w:val="24"/>
          <w:szCs w:val="24"/>
        </w:rPr>
        <w:t xml:space="preserve">.  </w:t>
      </w:r>
    </w:p>
    <w:p w:rsidR="00CC2969" w:rsidRPr="008600AF" w:rsidRDefault="00CC2969" w:rsidP="00573E95">
      <w:pPr>
        <w:pStyle w:val="ListParagraph"/>
        <w:spacing w:after="0"/>
        <w:jc w:val="both"/>
        <w:rPr>
          <w:rFonts w:ascii="Tw Cen MT" w:hAnsi="Tw Cen MT"/>
          <w:sz w:val="24"/>
          <w:szCs w:val="24"/>
        </w:rPr>
      </w:pPr>
    </w:p>
    <w:p w:rsidR="00CC2969" w:rsidRDefault="00CC2969" w:rsidP="00573E95">
      <w:pPr>
        <w:pStyle w:val="ListParagraph"/>
        <w:spacing w:after="0"/>
        <w:jc w:val="both"/>
        <w:rPr>
          <w:rFonts w:ascii="Tw Cen MT" w:hAnsi="Tw Cen MT"/>
          <w:sz w:val="24"/>
          <w:szCs w:val="24"/>
        </w:rPr>
      </w:pPr>
      <w:r w:rsidRPr="008600AF">
        <w:rPr>
          <w:rFonts w:ascii="Tw Cen MT" w:hAnsi="Tw Cen MT"/>
          <w:sz w:val="24"/>
          <w:szCs w:val="24"/>
        </w:rPr>
        <w:t>Peningkatan Produktivitas</w:t>
      </w:r>
      <w:r w:rsidR="00D705A8">
        <w:rPr>
          <w:rFonts w:ascii="Tw Cen MT" w:hAnsi="Tw Cen MT"/>
          <w:sz w:val="24"/>
          <w:szCs w:val="24"/>
        </w:rPr>
        <w:t>, terutama</w:t>
      </w:r>
      <w:r w:rsidRPr="008600AF">
        <w:rPr>
          <w:rFonts w:ascii="Tw Cen MT" w:hAnsi="Tw Cen MT"/>
          <w:sz w:val="24"/>
          <w:szCs w:val="24"/>
        </w:rPr>
        <w:t xml:space="preserve"> merupakan hasil dari </w:t>
      </w:r>
      <w:r w:rsidR="00D705A8">
        <w:rPr>
          <w:rFonts w:ascii="Tw Cen MT" w:hAnsi="Tw Cen MT"/>
          <w:sz w:val="24"/>
          <w:szCs w:val="24"/>
        </w:rPr>
        <w:t>“</w:t>
      </w:r>
      <w:r w:rsidR="00FA7DBE">
        <w:rPr>
          <w:rFonts w:ascii="Tw Cen MT" w:hAnsi="Tw Cen MT"/>
          <w:sz w:val="24"/>
          <w:szCs w:val="24"/>
        </w:rPr>
        <w:t xml:space="preserve">pencapaian </w:t>
      </w:r>
      <w:r w:rsidRPr="008600AF">
        <w:rPr>
          <w:rFonts w:ascii="Tw Cen MT" w:hAnsi="Tw Cen MT"/>
          <w:sz w:val="24"/>
          <w:szCs w:val="24"/>
        </w:rPr>
        <w:t>penurunan biaya per unit layanan</w:t>
      </w:r>
      <w:r w:rsidR="00D705A8">
        <w:rPr>
          <w:rFonts w:ascii="Tw Cen MT" w:hAnsi="Tw Cen MT"/>
          <w:sz w:val="24"/>
          <w:szCs w:val="24"/>
        </w:rPr>
        <w:t>”</w:t>
      </w:r>
      <w:r w:rsidR="00D849EC" w:rsidRPr="00D849EC">
        <w:rPr>
          <w:rFonts w:ascii="Tw Cen MT" w:hAnsi="Tw Cen MT"/>
          <w:sz w:val="24"/>
          <w:szCs w:val="24"/>
        </w:rPr>
        <w:t xml:space="preserve"> </w:t>
      </w:r>
      <w:r w:rsidR="00D849EC" w:rsidRPr="008600AF">
        <w:rPr>
          <w:rFonts w:ascii="Tw Cen MT" w:hAnsi="Tw Cen MT"/>
          <w:sz w:val="24"/>
          <w:szCs w:val="24"/>
        </w:rPr>
        <w:t>dan</w:t>
      </w:r>
      <w:r w:rsidR="00FA7DBE" w:rsidRPr="00FA7DBE">
        <w:rPr>
          <w:rFonts w:ascii="Tw Cen MT" w:hAnsi="Tw Cen MT"/>
          <w:sz w:val="24"/>
          <w:szCs w:val="24"/>
        </w:rPr>
        <w:t xml:space="preserve"> </w:t>
      </w:r>
      <w:r w:rsidR="00D705A8">
        <w:rPr>
          <w:rFonts w:ascii="Tw Cen MT" w:hAnsi="Tw Cen MT"/>
          <w:sz w:val="24"/>
          <w:szCs w:val="24"/>
        </w:rPr>
        <w:t>“</w:t>
      </w:r>
      <w:r w:rsidR="00FA7DBE" w:rsidRPr="008600AF">
        <w:rPr>
          <w:rFonts w:ascii="Tw Cen MT" w:hAnsi="Tw Cen MT"/>
          <w:sz w:val="24"/>
          <w:szCs w:val="24"/>
        </w:rPr>
        <w:t xml:space="preserve">peningkatan daya guna </w:t>
      </w:r>
      <w:r w:rsidR="00D705A8">
        <w:rPr>
          <w:rFonts w:ascii="Tw Cen MT" w:hAnsi="Tw Cen MT"/>
          <w:sz w:val="24"/>
          <w:szCs w:val="24"/>
        </w:rPr>
        <w:t>asset”</w:t>
      </w:r>
      <w:r w:rsidRPr="008600AF">
        <w:rPr>
          <w:rFonts w:ascii="Tw Cen MT" w:hAnsi="Tw Cen MT"/>
          <w:sz w:val="24"/>
          <w:szCs w:val="24"/>
        </w:rPr>
        <w:t xml:space="preserve">. </w:t>
      </w:r>
    </w:p>
    <w:p w:rsidR="00B03758" w:rsidRPr="008600AF" w:rsidRDefault="00B03758" w:rsidP="00573E95">
      <w:pPr>
        <w:pStyle w:val="ListParagraph"/>
        <w:spacing w:after="0"/>
        <w:jc w:val="both"/>
        <w:rPr>
          <w:rFonts w:ascii="Tw Cen MT" w:hAnsi="Tw Cen MT"/>
          <w:sz w:val="24"/>
          <w:szCs w:val="24"/>
        </w:rPr>
      </w:pPr>
    </w:p>
    <w:p w:rsidR="00B03758" w:rsidRDefault="00FA7DBE" w:rsidP="00573E95">
      <w:pPr>
        <w:pStyle w:val="ListParagraph"/>
        <w:numPr>
          <w:ilvl w:val="0"/>
          <w:numId w:val="11"/>
        </w:numPr>
        <w:spacing w:after="0"/>
        <w:jc w:val="both"/>
        <w:rPr>
          <w:rFonts w:ascii="Tw Cen MT" w:hAnsi="Tw Cen MT"/>
          <w:sz w:val="24"/>
          <w:szCs w:val="24"/>
        </w:rPr>
      </w:pPr>
      <w:r w:rsidRPr="00FA7DBE">
        <w:rPr>
          <w:rFonts w:ascii="Tw Cen MT" w:hAnsi="Tw Cen MT"/>
          <w:b/>
          <w:sz w:val="24"/>
          <w:szCs w:val="24"/>
        </w:rPr>
        <w:t>Penurunan Biaya per Unit Layanan</w:t>
      </w:r>
      <w:r w:rsidRPr="008600AF">
        <w:rPr>
          <w:rFonts w:ascii="Tw Cen MT" w:hAnsi="Tw Cen MT"/>
          <w:sz w:val="24"/>
          <w:szCs w:val="24"/>
        </w:rPr>
        <w:t xml:space="preserve"> </w:t>
      </w:r>
    </w:p>
    <w:p w:rsidR="00FA7DBE" w:rsidRDefault="00B03758" w:rsidP="00B03758">
      <w:pPr>
        <w:pStyle w:val="ListParagraph"/>
        <w:spacing w:after="0"/>
        <w:ind w:left="1080"/>
        <w:jc w:val="both"/>
        <w:rPr>
          <w:rFonts w:ascii="Tw Cen MT" w:hAnsi="Tw Cen MT"/>
          <w:sz w:val="24"/>
          <w:szCs w:val="24"/>
        </w:rPr>
      </w:pPr>
      <w:r>
        <w:rPr>
          <w:rFonts w:ascii="Tw Cen MT" w:hAnsi="Tw Cen MT"/>
          <w:sz w:val="24"/>
          <w:szCs w:val="24"/>
        </w:rPr>
        <w:t>P</w:t>
      </w:r>
      <w:r w:rsidRPr="008600AF">
        <w:rPr>
          <w:rFonts w:ascii="Tw Cen MT" w:hAnsi="Tw Cen MT"/>
          <w:sz w:val="24"/>
          <w:szCs w:val="24"/>
        </w:rPr>
        <w:t xml:space="preserve">enurunan biaya per unit layanan </w:t>
      </w:r>
      <w:r w:rsidR="00FA7DBE" w:rsidRPr="008600AF">
        <w:rPr>
          <w:rFonts w:ascii="Tw Cen MT" w:hAnsi="Tw Cen MT"/>
          <w:sz w:val="24"/>
          <w:szCs w:val="24"/>
        </w:rPr>
        <w:t xml:space="preserve">merupakan </w:t>
      </w:r>
      <w:r w:rsidR="00573E95">
        <w:rPr>
          <w:rFonts w:ascii="Tw Cen MT" w:hAnsi="Tw Cen MT"/>
          <w:sz w:val="24"/>
          <w:szCs w:val="24"/>
        </w:rPr>
        <w:t>dampak</w:t>
      </w:r>
      <w:r w:rsidR="00FA7DBE" w:rsidRPr="008600AF">
        <w:rPr>
          <w:rFonts w:ascii="Tw Cen MT" w:hAnsi="Tw Cen MT"/>
          <w:sz w:val="24"/>
          <w:szCs w:val="24"/>
        </w:rPr>
        <w:t xml:space="preserve"> dari upaya efisiensi dan peningkatan utilisasi </w:t>
      </w:r>
      <w:r w:rsidR="00FA7DBE">
        <w:rPr>
          <w:rFonts w:ascii="Tw Cen MT" w:hAnsi="Tw Cen MT"/>
          <w:sz w:val="24"/>
          <w:szCs w:val="24"/>
        </w:rPr>
        <w:t>asset yang dimanfaatkan oleh perusahaan</w:t>
      </w:r>
      <w:r w:rsidR="00FA7DBE" w:rsidRPr="008600AF">
        <w:rPr>
          <w:rFonts w:ascii="Tw Cen MT" w:hAnsi="Tw Cen MT"/>
          <w:sz w:val="24"/>
          <w:szCs w:val="24"/>
        </w:rPr>
        <w:t>.  Penurunan biaya per unit layanan ini merupakan konsekuensi logis dari upaya-upaya efisiensi dan efe</w:t>
      </w:r>
      <w:r w:rsidR="00FA7DBE" w:rsidRPr="008600AF">
        <w:rPr>
          <w:rFonts w:ascii="Tw Cen MT" w:hAnsi="Tw Cen MT"/>
          <w:sz w:val="24"/>
          <w:szCs w:val="24"/>
          <w:lang w:val="id-ID"/>
        </w:rPr>
        <w:t>ktivit</w:t>
      </w:r>
      <w:r w:rsidR="00FA7DBE" w:rsidRPr="008600AF">
        <w:rPr>
          <w:rFonts w:ascii="Tw Cen MT" w:hAnsi="Tw Cen MT"/>
          <w:sz w:val="24"/>
          <w:szCs w:val="24"/>
        </w:rPr>
        <w:t>as proses bisnis di</w:t>
      </w:r>
      <w:r w:rsidR="00FA7DBE">
        <w:rPr>
          <w:rFonts w:ascii="Tw Cen MT" w:hAnsi="Tw Cen MT"/>
          <w:sz w:val="24"/>
          <w:szCs w:val="24"/>
        </w:rPr>
        <w:t xml:space="preserve"> perusahaan </w:t>
      </w:r>
      <w:r w:rsidR="00FA7DBE" w:rsidRPr="008600AF">
        <w:rPr>
          <w:rFonts w:ascii="Tw Cen MT" w:hAnsi="Tw Cen MT"/>
          <w:sz w:val="24"/>
          <w:szCs w:val="24"/>
        </w:rPr>
        <w:t xml:space="preserve">yang diupayakan </w:t>
      </w:r>
      <w:r w:rsidR="00573E95">
        <w:rPr>
          <w:rFonts w:ascii="Tw Cen MT" w:hAnsi="Tw Cen MT"/>
          <w:sz w:val="24"/>
          <w:szCs w:val="24"/>
        </w:rPr>
        <w:t xml:space="preserve">untuk menjadi </w:t>
      </w:r>
      <w:r w:rsidR="00FA7DBE" w:rsidRPr="008600AF">
        <w:rPr>
          <w:rFonts w:ascii="Tw Cen MT" w:hAnsi="Tw Cen MT"/>
          <w:sz w:val="24"/>
          <w:szCs w:val="24"/>
        </w:rPr>
        <w:t>ramping dan sederhana.</w:t>
      </w:r>
      <w:r w:rsidR="00FA7DBE" w:rsidRPr="008600AF">
        <w:rPr>
          <w:rFonts w:ascii="Tw Cen MT" w:hAnsi="Tw Cen MT"/>
          <w:sz w:val="24"/>
          <w:szCs w:val="24"/>
          <w:lang w:val="id-ID"/>
        </w:rPr>
        <w:t xml:space="preserve"> </w:t>
      </w:r>
      <w:r w:rsidR="00FA7DBE" w:rsidRPr="008600AF">
        <w:rPr>
          <w:rFonts w:ascii="Tw Cen MT" w:hAnsi="Tw Cen MT"/>
          <w:sz w:val="24"/>
          <w:szCs w:val="24"/>
        </w:rPr>
        <w:t xml:space="preserve"> Dengan </w:t>
      </w:r>
      <w:r w:rsidR="003D75C9">
        <w:rPr>
          <w:rFonts w:ascii="Tw Cen MT" w:hAnsi="Tw Cen MT"/>
          <w:sz w:val="24"/>
          <w:szCs w:val="24"/>
        </w:rPr>
        <w:t xml:space="preserve">kata lain, dengan </w:t>
      </w:r>
      <w:r w:rsidR="00573E95">
        <w:rPr>
          <w:rFonts w:ascii="Tw Cen MT" w:hAnsi="Tw Cen MT"/>
          <w:sz w:val="24"/>
          <w:szCs w:val="24"/>
        </w:rPr>
        <w:t>adanya peningkatan</w:t>
      </w:r>
      <w:r w:rsidR="003D75C9">
        <w:rPr>
          <w:rFonts w:ascii="Tw Cen MT" w:hAnsi="Tw Cen MT"/>
          <w:i/>
          <w:sz w:val="24"/>
          <w:szCs w:val="24"/>
        </w:rPr>
        <w:t xml:space="preserve"> </w:t>
      </w:r>
      <w:r w:rsidR="003D75C9" w:rsidRPr="003D75C9">
        <w:rPr>
          <w:rFonts w:ascii="Tw Cen MT" w:hAnsi="Tw Cen MT"/>
          <w:sz w:val="24"/>
          <w:szCs w:val="24"/>
        </w:rPr>
        <w:t>jumlah layanan</w:t>
      </w:r>
      <w:r w:rsidR="00FA7DBE" w:rsidRPr="008600AF">
        <w:rPr>
          <w:rFonts w:ascii="Tw Cen MT" w:hAnsi="Tw Cen MT"/>
          <w:sz w:val="24"/>
          <w:szCs w:val="24"/>
        </w:rPr>
        <w:t xml:space="preserve"> </w:t>
      </w:r>
      <w:r w:rsidR="00FA7DBE" w:rsidRPr="008600AF">
        <w:rPr>
          <w:rFonts w:ascii="Tw Cen MT" w:hAnsi="Tw Cen MT"/>
          <w:sz w:val="24"/>
          <w:szCs w:val="24"/>
        </w:rPr>
        <w:lastRenderedPageBreak/>
        <w:t xml:space="preserve">yang </w:t>
      </w:r>
      <w:r w:rsidR="003D75C9">
        <w:rPr>
          <w:rFonts w:ascii="Tw Cen MT" w:hAnsi="Tw Cen MT"/>
          <w:sz w:val="24"/>
          <w:szCs w:val="24"/>
        </w:rPr>
        <w:t xml:space="preserve">semakin </w:t>
      </w:r>
      <w:r w:rsidR="00FA7DBE" w:rsidRPr="008600AF">
        <w:rPr>
          <w:rFonts w:ascii="Tw Cen MT" w:hAnsi="Tw Cen MT"/>
          <w:sz w:val="24"/>
          <w:szCs w:val="24"/>
        </w:rPr>
        <w:t xml:space="preserve">tinggi, </w:t>
      </w:r>
      <w:r w:rsidR="003D75C9">
        <w:rPr>
          <w:rFonts w:ascii="Tw Cen MT" w:hAnsi="Tw Cen MT"/>
          <w:sz w:val="24"/>
          <w:szCs w:val="24"/>
        </w:rPr>
        <w:t xml:space="preserve">serta semakin tingginya kualitas layanan yang semakin efektif dan efisien, </w:t>
      </w:r>
      <w:r w:rsidR="00FA7DBE" w:rsidRPr="008600AF">
        <w:rPr>
          <w:rFonts w:ascii="Tw Cen MT" w:hAnsi="Tw Cen MT"/>
          <w:sz w:val="24"/>
          <w:szCs w:val="24"/>
        </w:rPr>
        <w:t xml:space="preserve">maka beban biaya per unit layanan </w:t>
      </w:r>
      <w:r w:rsidR="003D75C9">
        <w:rPr>
          <w:rFonts w:ascii="Tw Cen MT" w:hAnsi="Tw Cen MT"/>
          <w:sz w:val="24"/>
          <w:szCs w:val="24"/>
        </w:rPr>
        <w:t xml:space="preserve">akan </w:t>
      </w:r>
      <w:r w:rsidR="00FA7DBE" w:rsidRPr="008600AF">
        <w:rPr>
          <w:rFonts w:ascii="Tw Cen MT" w:hAnsi="Tw Cen MT"/>
          <w:sz w:val="24"/>
          <w:szCs w:val="24"/>
        </w:rPr>
        <w:t xml:space="preserve">menurun. </w:t>
      </w:r>
    </w:p>
    <w:p w:rsidR="00573E95" w:rsidRPr="008600AF" w:rsidRDefault="00573E95" w:rsidP="00573E95">
      <w:pPr>
        <w:pStyle w:val="ListParagraph"/>
        <w:spacing w:after="0"/>
        <w:ind w:left="1080"/>
        <w:jc w:val="both"/>
        <w:rPr>
          <w:rFonts w:ascii="Tw Cen MT" w:hAnsi="Tw Cen MT"/>
          <w:sz w:val="24"/>
          <w:szCs w:val="24"/>
        </w:rPr>
      </w:pPr>
    </w:p>
    <w:p w:rsidR="00B03758" w:rsidRDefault="00CC2969" w:rsidP="00573E95">
      <w:pPr>
        <w:pStyle w:val="ListParagraph"/>
        <w:numPr>
          <w:ilvl w:val="0"/>
          <w:numId w:val="11"/>
        </w:numPr>
        <w:spacing w:after="0"/>
        <w:jc w:val="both"/>
        <w:rPr>
          <w:rFonts w:ascii="Tw Cen MT" w:hAnsi="Tw Cen MT"/>
          <w:sz w:val="24"/>
          <w:szCs w:val="24"/>
        </w:rPr>
      </w:pPr>
      <w:r w:rsidRPr="00573E95">
        <w:rPr>
          <w:rFonts w:ascii="Tw Cen MT" w:hAnsi="Tw Cen MT"/>
          <w:b/>
          <w:sz w:val="24"/>
          <w:szCs w:val="24"/>
        </w:rPr>
        <w:t>Peningkatan Daya Guna Aset</w:t>
      </w:r>
      <w:r w:rsidRPr="008600AF">
        <w:rPr>
          <w:rFonts w:ascii="Tw Cen MT" w:hAnsi="Tw Cen MT"/>
          <w:sz w:val="24"/>
          <w:szCs w:val="24"/>
        </w:rPr>
        <w:t xml:space="preserve"> </w:t>
      </w:r>
    </w:p>
    <w:p w:rsidR="00CC2969" w:rsidRPr="008600AF" w:rsidRDefault="00B03758" w:rsidP="00B03758">
      <w:pPr>
        <w:pStyle w:val="ListParagraph"/>
        <w:spacing w:after="0"/>
        <w:ind w:left="1080"/>
        <w:jc w:val="both"/>
        <w:rPr>
          <w:rFonts w:ascii="Tw Cen MT" w:hAnsi="Tw Cen MT"/>
          <w:sz w:val="24"/>
          <w:szCs w:val="24"/>
        </w:rPr>
      </w:pPr>
      <w:r>
        <w:rPr>
          <w:rFonts w:ascii="Tw Cen MT" w:hAnsi="Tw Cen MT"/>
          <w:sz w:val="24"/>
          <w:szCs w:val="24"/>
        </w:rPr>
        <w:t>P</w:t>
      </w:r>
      <w:r w:rsidRPr="008600AF">
        <w:rPr>
          <w:rFonts w:ascii="Tw Cen MT" w:hAnsi="Tw Cen MT"/>
          <w:sz w:val="24"/>
          <w:szCs w:val="24"/>
        </w:rPr>
        <w:t xml:space="preserve">eningkatan daya guna aset </w:t>
      </w:r>
      <w:r w:rsidR="00CC2969" w:rsidRPr="008600AF">
        <w:rPr>
          <w:rFonts w:ascii="Tw Cen MT" w:hAnsi="Tw Cen MT"/>
          <w:sz w:val="24"/>
          <w:szCs w:val="24"/>
        </w:rPr>
        <w:t>merupakan konsekuensi logis dari peningkatan volume transaksi layanan.</w:t>
      </w:r>
      <w:r w:rsidR="00CC2969" w:rsidRPr="008600AF">
        <w:rPr>
          <w:rFonts w:ascii="Tw Cen MT" w:hAnsi="Tw Cen MT"/>
          <w:sz w:val="24"/>
          <w:szCs w:val="24"/>
          <w:lang w:val="id-ID"/>
        </w:rPr>
        <w:t xml:space="preserve"> </w:t>
      </w:r>
      <w:r w:rsidR="00CC2969" w:rsidRPr="008600AF">
        <w:rPr>
          <w:rFonts w:ascii="Tw Cen MT" w:hAnsi="Tw Cen MT"/>
          <w:sz w:val="24"/>
          <w:szCs w:val="24"/>
        </w:rPr>
        <w:t xml:space="preserve"> Pertumbuhan layanan yang meningkat, secara langsung terlihat pada utilisasi aset yang </w:t>
      </w:r>
      <w:r w:rsidR="00573E95">
        <w:rPr>
          <w:rFonts w:ascii="Tw Cen MT" w:hAnsi="Tw Cen MT"/>
          <w:sz w:val="24"/>
          <w:szCs w:val="24"/>
        </w:rPr>
        <w:t xml:space="preserve">semakin </w:t>
      </w:r>
      <w:r w:rsidR="00CC2969" w:rsidRPr="008600AF">
        <w:rPr>
          <w:rFonts w:ascii="Tw Cen MT" w:hAnsi="Tw Cen MT"/>
          <w:sz w:val="24"/>
          <w:szCs w:val="24"/>
        </w:rPr>
        <w:t xml:space="preserve">tinggi.  Peningkatan Daya Guna Aset disini </w:t>
      </w:r>
      <w:r w:rsidR="00573E95">
        <w:rPr>
          <w:rFonts w:ascii="Tw Cen MT" w:hAnsi="Tw Cen MT"/>
          <w:sz w:val="24"/>
          <w:szCs w:val="24"/>
        </w:rPr>
        <w:t>memiliki</w:t>
      </w:r>
      <w:r w:rsidR="00CC2969" w:rsidRPr="008600AF">
        <w:rPr>
          <w:rFonts w:ascii="Tw Cen MT" w:hAnsi="Tw Cen MT"/>
          <w:sz w:val="24"/>
          <w:szCs w:val="24"/>
        </w:rPr>
        <w:t xml:space="preserve"> pengertian dalam arti luas, </w:t>
      </w:r>
      <w:r w:rsidR="00573E95">
        <w:rPr>
          <w:rFonts w:ascii="Tw Cen MT" w:hAnsi="Tw Cen MT"/>
          <w:sz w:val="24"/>
          <w:szCs w:val="24"/>
        </w:rPr>
        <w:t xml:space="preserve">yang </w:t>
      </w:r>
      <w:r w:rsidR="00CC2969" w:rsidRPr="008600AF">
        <w:rPr>
          <w:rFonts w:ascii="Tw Cen MT" w:hAnsi="Tw Cen MT"/>
          <w:sz w:val="24"/>
          <w:szCs w:val="24"/>
        </w:rPr>
        <w:t xml:space="preserve">mencakup </w:t>
      </w:r>
      <w:r w:rsidR="00CC2969" w:rsidRPr="008600AF">
        <w:rPr>
          <w:rFonts w:ascii="Tw Cen MT" w:hAnsi="Tw Cen MT"/>
          <w:i/>
          <w:sz w:val="24"/>
          <w:szCs w:val="24"/>
        </w:rPr>
        <w:t>Tangible Assets</w:t>
      </w:r>
      <w:r w:rsidR="00CC2969" w:rsidRPr="008600AF">
        <w:rPr>
          <w:rFonts w:ascii="Tw Cen MT" w:hAnsi="Tw Cen MT"/>
          <w:sz w:val="24"/>
          <w:szCs w:val="24"/>
        </w:rPr>
        <w:t xml:space="preserve"> (</w:t>
      </w:r>
      <w:r w:rsidR="00D705A8">
        <w:rPr>
          <w:rFonts w:ascii="Tw Cen MT" w:hAnsi="Tw Cen MT"/>
          <w:sz w:val="24"/>
          <w:szCs w:val="24"/>
        </w:rPr>
        <w:t>seperti b</w:t>
      </w:r>
      <w:r w:rsidR="00CC2969" w:rsidRPr="008600AF">
        <w:rPr>
          <w:rFonts w:ascii="Tw Cen MT" w:hAnsi="Tw Cen MT"/>
          <w:sz w:val="24"/>
          <w:szCs w:val="24"/>
        </w:rPr>
        <w:t>angunan,</w:t>
      </w:r>
      <w:r w:rsidR="00D705A8">
        <w:rPr>
          <w:rFonts w:ascii="Tw Cen MT" w:hAnsi="Tw Cen MT"/>
          <w:sz w:val="24"/>
          <w:szCs w:val="24"/>
        </w:rPr>
        <w:t xml:space="preserve"> f</w:t>
      </w:r>
      <w:r w:rsidR="00CC2969" w:rsidRPr="008600AF">
        <w:rPr>
          <w:rFonts w:ascii="Tw Cen MT" w:hAnsi="Tw Cen MT"/>
          <w:sz w:val="24"/>
          <w:szCs w:val="24"/>
        </w:rPr>
        <w:t xml:space="preserve">asilitas, </w:t>
      </w:r>
      <w:r w:rsidR="00D705A8">
        <w:rPr>
          <w:rFonts w:ascii="Tw Cen MT" w:hAnsi="Tw Cen MT"/>
          <w:sz w:val="24"/>
          <w:szCs w:val="24"/>
        </w:rPr>
        <w:t>p</w:t>
      </w:r>
      <w:r w:rsidR="00CC2969" w:rsidRPr="008600AF">
        <w:rPr>
          <w:rFonts w:ascii="Tw Cen MT" w:hAnsi="Tw Cen MT"/>
          <w:sz w:val="24"/>
          <w:szCs w:val="24"/>
        </w:rPr>
        <w:t xml:space="preserve">eralatan) dan </w:t>
      </w:r>
      <w:r w:rsidR="00CC2969" w:rsidRPr="008600AF">
        <w:rPr>
          <w:rFonts w:ascii="Tw Cen MT" w:hAnsi="Tw Cen MT"/>
          <w:i/>
          <w:sz w:val="24"/>
          <w:szCs w:val="24"/>
        </w:rPr>
        <w:t>Intangible Assets</w:t>
      </w:r>
      <w:r w:rsidR="00CC2969" w:rsidRPr="008600AF">
        <w:rPr>
          <w:rFonts w:ascii="Tw Cen MT" w:hAnsi="Tw Cen MT"/>
          <w:sz w:val="24"/>
          <w:szCs w:val="24"/>
        </w:rPr>
        <w:t xml:space="preserve"> (</w:t>
      </w:r>
      <w:r w:rsidR="00D705A8" w:rsidRPr="00D705A8">
        <w:rPr>
          <w:rFonts w:ascii="Tw Cen MT" w:hAnsi="Tw Cen MT"/>
          <w:sz w:val="24"/>
          <w:szCs w:val="24"/>
        </w:rPr>
        <w:t>seperti</w:t>
      </w:r>
      <w:r w:rsidR="00D705A8">
        <w:rPr>
          <w:rFonts w:ascii="Tw Cen MT" w:hAnsi="Tw Cen MT"/>
          <w:sz w:val="24"/>
          <w:szCs w:val="24"/>
        </w:rPr>
        <w:t xml:space="preserve"> pengetahuan, paten, jaringan dan relasi</w:t>
      </w:r>
      <w:r w:rsidR="00CC2969" w:rsidRPr="008600AF">
        <w:rPr>
          <w:rFonts w:ascii="Tw Cen MT" w:hAnsi="Tw Cen MT"/>
          <w:sz w:val="24"/>
          <w:szCs w:val="24"/>
        </w:rPr>
        <w:t xml:space="preserve">) yang dapat dikapitalisasi.  Peningkatan Daya Guna Aset juga ditandai oleh indikator </w:t>
      </w:r>
      <w:r w:rsidR="00CC2969" w:rsidRPr="008600AF">
        <w:rPr>
          <w:rFonts w:ascii="Tw Cen MT" w:hAnsi="Tw Cen MT"/>
          <w:i/>
          <w:sz w:val="24"/>
          <w:szCs w:val="24"/>
        </w:rPr>
        <w:t>throughput</w:t>
      </w:r>
      <w:r w:rsidR="00CC2969" w:rsidRPr="008600AF">
        <w:rPr>
          <w:rFonts w:ascii="Tw Cen MT" w:hAnsi="Tw Cen MT"/>
          <w:sz w:val="24"/>
          <w:szCs w:val="24"/>
        </w:rPr>
        <w:t xml:space="preserve"> per satuan pengukuran (waktu, luas meter persegi, </w:t>
      </w:r>
      <w:r w:rsidR="00573E95">
        <w:rPr>
          <w:rFonts w:ascii="Tw Cen MT" w:hAnsi="Tw Cen MT"/>
          <w:sz w:val="24"/>
          <w:szCs w:val="24"/>
        </w:rPr>
        <w:t xml:space="preserve">atau </w:t>
      </w:r>
      <w:r w:rsidR="00CC2969" w:rsidRPr="008600AF">
        <w:rPr>
          <w:rFonts w:ascii="Tw Cen MT" w:hAnsi="Tw Cen MT"/>
          <w:sz w:val="24"/>
          <w:szCs w:val="24"/>
        </w:rPr>
        <w:t>sumberdaya</w:t>
      </w:r>
      <w:r w:rsidR="00573E95">
        <w:rPr>
          <w:rFonts w:ascii="Tw Cen MT" w:hAnsi="Tw Cen MT"/>
          <w:sz w:val="24"/>
          <w:szCs w:val="24"/>
        </w:rPr>
        <w:t xml:space="preserve"> lainnya</w:t>
      </w:r>
      <w:r w:rsidR="00CC2969" w:rsidRPr="008600AF">
        <w:rPr>
          <w:rFonts w:ascii="Tw Cen MT" w:hAnsi="Tw Cen MT"/>
          <w:sz w:val="24"/>
          <w:szCs w:val="24"/>
        </w:rPr>
        <w:t xml:space="preserve">) </w:t>
      </w:r>
      <w:r w:rsidR="00573E95">
        <w:rPr>
          <w:rFonts w:ascii="Tw Cen MT" w:hAnsi="Tw Cen MT"/>
          <w:sz w:val="24"/>
          <w:szCs w:val="24"/>
        </w:rPr>
        <w:t xml:space="preserve">yang merupakan </w:t>
      </w:r>
      <w:r w:rsidR="00CC2969" w:rsidRPr="008600AF">
        <w:rPr>
          <w:rFonts w:ascii="Tw Cen MT" w:hAnsi="Tw Cen MT"/>
          <w:sz w:val="24"/>
          <w:szCs w:val="24"/>
        </w:rPr>
        <w:t>ukuran produktivitas.</w:t>
      </w:r>
    </w:p>
    <w:p w:rsidR="00CC2969" w:rsidRPr="008600AF" w:rsidRDefault="00CC2969" w:rsidP="00573E95">
      <w:pPr>
        <w:pStyle w:val="ListParagraph"/>
        <w:spacing w:after="0"/>
        <w:ind w:left="1080"/>
        <w:jc w:val="both"/>
        <w:rPr>
          <w:rStyle w:val="CommentReference"/>
          <w:rFonts w:ascii="Tw Cen MT" w:hAnsi="Tw Cen MT"/>
          <w:sz w:val="24"/>
          <w:szCs w:val="24"/>
        </w:rPr>
      </w:pPr>
    </w:p>
    <w:p w:rsidR="00CC2969" w:rsidRPr="008600AF" w:rsidRDefault="00CC2969" w:rsidP="00573E95">
      <w:pPr>
        <w:pStyle w:val="ListParagraph"/>
        <w:spacing w:after="0"/>
        <w:ind w:left="1134"/>
        <w:jc w:val="both"/>
        <w:rPr>
          <w:rFonts w:ascii="Tw Cen MT" w:hAnsi="Tw Cen MT"/>
          <w:sz w:val="24"/>
          <w:szCs w:val="24"/>
        </w:rPr>
      </w:pPr>
    </w:p>
    <w:p w:rsidR="00CC2969" w:rsidRPr="0087096B" w:rsidRDefault="00CC2969" w:rsidP="00573E95">
      <w:pPr>
        <w:pStyle w:val="ListParagraph"/>
        <w:numPr>
          <w:ilvl w:val="0"/>
          <w:numId w:val="5"/>
        </w:numPr>
        <w:spacing w:after="0"/>
        <w:ind w:left="709"/>
        <w:jc w:val="both"/>
        <w:rPr>
          <w:rFonts w:ascii="Tw Cen MT" w:hAnsi="Tw Cen MT"/>
          <w:sz w:val="24"/>
          <w:szCs w:val="24"/>
        </w:rPr>
      </w:pPr>
      <w:r w:rsidRPr="0071202C">
        <w:rPr>
          <w:rFonts w:ascii="Tw Cen MT" w:hAnsi="Tw Cen MT"/>
          <w:b/>
          <w:sz w:val="24"/>
          <w:szCs w:val="24"/>
        </w:rPr>
        <w:t>Strategi Peningkatan Pendapatan</w:t>
      </w:r>
    </w:p>
    <w:p w:rsidR="00CC2969" w:rsidRPr="0071202C" w:rsidRDefault="00CC2969" w:rsidP="00573E95">
      <w:pPr>
        <w:pStyle w:val="ListParagraph"/>
        <w:spacing w:after="0"/>
        <w:ind w:left="709"/>
        <w:jc w:val="both"/>
        <w:rPr>
          <w:rFonts w:ascii="Tw Cen MT" w:hAnsi="Tw Cen MT"/>
          <w:sz w:val="24"/>
          <w:szCs w:val="24"/>
        </w:rPr>
      </w:pPr>
    </w:p>
    <w:p w:rsidR="00CC2969" w:rsidRDefault="00CC2969" w:rsidP="00573E95">
      <w:pPr>
        <w:pStyle w:val="ListParagraph"/>
        <w:spacing w:after="0"/>
        <w:ind w:left="709"/>
        <w:jc w:val="both"/>
        <w:rPr>
          <w:rFonts w:ascii="Tw Cen MT" w:hAnsi="Tw Cen MT"/>
          <w:sz w:val="24"/>
          <w:szCs w:val="24"/>
        </w:rPr>
      </w:pPr>
      <w:r w:rsidRPr="0087096B">
        <w:rPr>
          <w:rFonts w:ascii="Tw Cen MT" w:hAnsi="Tw Cen MT"/>
          <w:sz w:val="24"/>
          <w:szCs w:val="24"/>
        </w:rPr>
        <w:t>Peningkatan pendapatan</w:t>
      </w:r>
      <w:r w:rsidRPr="0087096B">
        <w:rPr>
          <w:rFonts w:ascii="Tw Cen MT" w:hAnsi="Tw Cen MT"/>
          <w:sz w:val="24"/>
          <w:szCs w:val="24"/>
          <w:lang w:val="id-ID"/>
        </w:rPr>
        <w:t xml:space="preserve"> perusahaan</w:t>
      </w:r>
      <w:r w:rsidRPr="0087096B">
        <w:rPr>
          <w:rFonts w:ascii="Tw Cen MT" w:hAnsi="Tw Cen MT"/>
          <w:sz w:val="24"/>
          <w:szCs w:val="24"/>
        </w:rPr>
        <w:t xml:space="preserve"> pada hakekatnya berakar dari dua </w:t>
      </w:r>
      <w:r w:rsidR="00B03758">
        <w:rPr>
          <w:rFonts w:ascii="Tw Cen MT" w:hAnsi="Tw Cen MT"/>
          <w:sz w:val="24"/>
          <w:szCs w:val="24"/>
        </w:rPr>
        <w:t>faktor</w:t>
      </w:r>
      <w:r w:rsidRPr="0087096B">
        <w:rPr>
          <w:rFonts w:ascii="Tw Cen MT" w:hAnsi="Tw Cen MT"/>
          <w:sz w:val="24"/>
          <w:szCs w:val="24"/>
        </w:rPr>
        <w:t xml:space="preserve"> utama yaitu</w:t>
      </w:r>
      <w:r w:rsidR="00B03758">
        <w:rPr>
          <w:rFonts w:ascii="Tw Cen MT" w:hAnsi="Tw Cen MT"/>
          <w:sz w:val="24"/>
          <w:szCs w:val="24"/>
        </w:rPr>
        <w:t xml:space="preserve"> “</w:t>
      </w:r>
      <w:r w:rsidR="00B03758" w:rsidRPr="00B03758">
        <w:rPr>
          <w:rFonts w:ascii="Tw Cen MT" w:hAnsi="Tw Cen MT"/>
          <w:sz w:val="24"/>
          <w:szCs w:val="24"/>
        </w:rPr>
        <w:t>Peningkatan</w:t>
      </w:r>
      <w:r w:rsidR="00B03758">
        <w:rPr>
          <w:rFonts w:ascii="Tw Cen MT" w:hAnsi="Tw Cen MT"/>
          <w:sz w:val="24"/>
          <w:szCs w:val="24"/>
        </w:rPr>
        <w:t xml:space="preserve"> jumlah dan mutu mitra usaha” dan “Peningkatan transaksi penumpang dan mitra usaha”.</w:t>
      </w:r>
    </w:p>
    <w:p w:rsidR="00B03758" w:rsidRPr="00B03758" w:rsidRDefault="00B03758" w:rsidP="00573E95">
      <w:pPr>
        <w:pStyle w:val="ListParagraph"/>
        <w:spacing w:after="0"/>
        <w:ind w:left="709"/>
        <w:jc w:val="both"/>
        <w:rPr>
          <w:rFonts w:ascii="Tw Cen MT" w:hAnsi="Tw Cen MT"/>
          <w:b/>
          <w:sz w:val="24"/>
          <w:szCs w:val="24"/>
        </w:rPr>
      </w:pPr>
    </w:p>
    <w:p w:rsidR="00B03758" w:rsidRPr="00B03758" w:rsidRDefault="00B03758" w:rsidP="00573E95">
      <w:pPr>
        <w:pStyle w:val="ListParagraph"/>
        <w:numPr>
          <w:ilvl w:val="0"/>
          <w:numId w:val="12"/>
        </w:numPr>
        <w:spacing w:after="0"/>
        <w:jc w:val="both"/>
        <w:rPr>
          <w:rFonts w:ascii="Tw Cen MT" w:hAnsi="Tw Cen MT"/>
          <w:b/>
          <w:sz w:val="24"/>
          <w:szCs w:val="24"/>
        </w:rPr>
      </w:pPr>
      <w:r w:rsidRPr="00B03758">
        <w:rPr>
          <w:rFonts w:ascii="Tw Cen MT" w:hAnsi="Tw Cen MT"/>
          <w:b/>
          <w:sz w:val="24"/>
          <w:szCs w:val="24"/>
        </w:rPr>
        <w:t>Peningkatan jumlah dan mutu mitra usaha</w:t>
      </w:r>
    </w:p>
    <w:p w:rsidR="00B03758" w:rsidRDefault="00B03758" w:rsidP="00B03758">
      <w:pPr>
        <w:pStyle w:val="ListParagraph"/>
        <w:spacing w:after="0"/>
        <w:ind w:left="1069"/>
        <w:jc w:val="both"/>
        <w:rPr>
          <w:rFonts w:ascii="Tw Cen MT" w:hAnsi="Tw Cen MT"/>
          <w:sz w:val="24"/>
          <w:szCs w:val="24"/>
        </w:rPr>
      </w:pPr>
    </w:p>
    <w:p w:rsidR="00995154" w:rsidRDefault="007475BE" w:rsidP="00B03758">
      <w:pPr>
        <w:pStyle w:val="ListParagraph"/>
        <w:spacing w:after="0"/>
        <w:ind w:left="1069"/>
        <w:jc w:val="both"/>
        <w:rPr>
          <w:rFonts w:ascii="Tw Cen MT" w:hAnsi="Tw Cen MT"/>
          <w:sz w:val="24"/>
          <w:szCs w:val="24"/>
        </w:rPr>
      </w:pPr>
      <w:r>
        <w:rPr>
          <w:rFonts w:ascii="Tw Cen MT" w:hAnsi="Tw Cen MT"/>
          <w:sz w:val="24"/>
          <w:szCs w:val="24"/>
        </w:rPr>
        <w:t>Mitra usaha merupakan salah satu pemangku kepentingan (</w:t>
      </w:r>
      <w:r w:rsidRPr="007475BE">
        <w:rPr>
          <w:rFonts w:ascii="Tw Cen MT" w:hAnsi="Tw Cen MT"/>
          <w:i/>
          <w:sz w:val="24"/>
          <w:szCs w:val="24"/>
        </w:rPr>
        <w:t>stakeholder</w:t>
      </w:r>
      <w:r>
        <w:rPr>
          <w:rFonts w:ascii="Tw Cen MT" w:hAnsi="Tw Cen MT"/>
          <w:sz w:val="24"/>
          <w:szCs w:val="24"/>
        </w:rPr>
        <w:t>) yang sangat penting bagi perusahaan, terutama karena kinerjanya sangat menentukan kepuasan konsumen akhir perusahaan, yaitu para penumpang.</w:t>
      </w:r>
      <w:r w:rsidR="007D38AB">
        <w:rPr>
          <w:rFonts w:ascii="Tw Cen MT" w:hAnsi="Tw Cen MT"/>
          <w:sz w:val="24"/>
          <w:szCs w:val="24"/>
        </w:rPr>
        <w:t xml:space="preserve"> </w:t>
      </w:r>
      <w:r w:rsidR="00D12875">
        <w:rPr>
          <w:rFonts w:ascii="Tw Cen MT" w:hAnsi="Tw Cen MT"/>
          <w:sz w:val="24"/>
          <w:szCs w:val="24"/>
        </w:rPr>
        <w:t xml:space="preserve">Mitra usaha perusahaan antara lain adalah </w:t>
      </w:r>
      <w:r w:rsidR="00995154">
        <w:rPr>
          <w:rFonts w:ascii="Tw Cen MT" w:hAnsi="Tw Cen MT"/>
          <w:sz w:val="24"/>
          <w:szCs w:val="24"/>
        </w:rPr>
        <w:t>penyedia jasa penerbangan dan yang berhubungan dengannya, penyewa ruang dan lain-lainnya.</w:t>
      </w:r>
    </w:p>
    <w:p w:rsidR="00B03758" w:rsidRDefault="003E2F45" w:rsidP="00B03758">
      <w:pPr>
        <w:pStyle w:val="ListParagraph"/>
        <w:spacing w:after="0"/>
        <w:ind w:left="1069"/>
        <w:jc w:val="both"/>
        <w:rPr>
          <w:rFonts w:ascii="Tw Cen MT" w:hAnsi="Tw Cen MT"/>
          <w:sz w:val="24"/>
          <w:szCs w:val="24"/>
        </w:rPr>
      </w:pPr>
      <w:r>
        <w:rPr>
          <w:rFonts w:ascii="Tw Cen MT" w:hAnsi="Tw Cen MT"/>
          <w:sz w:val="24"/>
          <w:szCs w:val="24"/>
        </w:rPr>
        <w:t>Adanya peningkatan j</w:t>
      </w:r>
      <w:r w:rsidR="007D38AB">
        <w:rPr>
          <w:rFonts w:ascii="Tw Cen MT" w:hAnsi="Tw Cen MT"/>
          <w:sz w:val="24"/>
          <w:szCs w:val="24"/>
        </w:rPr>
        <w:t xml:space="preserve">umlah dan </w:t>
      </w:r>
      <w:r>
        <w:rPr>
          <w:rFonts w:ascii="Tw Cen MT" w:hAnsi="Tw Cen MT"/>
          <w:sz w:val="24"/>
          <w:szCs w:val="24"/>
        </w:rPr>
        <w:t xml:space="preserve">peningkatan </w:t>
      </w:r>
      <w:r w:rsidR="007D38AB">
        <w:rPr>
          <w:rFonts w:ascii="Tw Cen MT" w:hAnsi="Tw Cen MT"/>
          <w:sz w:val="24"/>
          <w:szCs w:val="24"/>
        </w:rPr>
        <w:t xml:space="preserve">mutu </w:t>
      </w:r>
      <w:r w:rsidR="00995154">
        <w:rPr>
          <w:rFonts w:ascii="Tw Cen MT" w:hAnsi="Tw Cen MT"/>
          <w:sz w:val="24"/>
          <w:szCs w:val="24"/>
        </w:rPr>
        <w:t xml:space="preserve">serta kinerja </w:t>
      </w:r>
      <w:r w:rsidR="007D38AB">
        <w:rPr>
          <w:rFonts w:ascii="Tw Cen MT" w:hAnsi="Tw Cen MT"/>
          <w:sz w:val="24"/>
          <w:szCs w:val="24"/>
        </w:rPr>
        <w:t xml:space="preserve">mitra usaha </w:t>
      </w:r>
      <w:r>
        <w:rPr>
          <w:rFonts w:ascii="Tw Cen MT" w:hAnsi="Tw Cen MT"/>
          <w:sz w:val="24"/>
          <w:szCs w:val="24"/>
        </w:rPr>
        <w:t xml:space="preserve">merupakan indikasi utama dari keberhasilan perusahaan dalam membina </w:t>
      </w:r>
      <w:r w:rsidR="00995154">
        <w:rPr>
          <w:rFonts w:ascii="Tw Cen MT" w:hAnsi="Tw Cen MT"/>
          <w:sz w:val="24"/>
          <w:szCs w:val="24"/>
        </w:rPr>
        <w:t xml:space="preserve">serta usaha peningkatan layanannya pada para </w:t>
      </w:r>
      <w:r>
        <w:rPr>
          <w:rFonts w:ascii="Tw Cen MT" w:hAnsi="Tw Cen MT"/>
          <w:sz w:val="24"/>
          <w:szCs w:val="24"/>
        </w:rPr>
        <w:t>mitra usaha</w:t>
      </w:r>
      <w:r w:rsidR="00995154">
        <w:rPr>
          <w:rFonts w:ascii="Tw Cen MT" w:hAnsi="Tw Cen MT"/>
          <w:sz w:val="24"/>
          <w:szCs w:val="24"/>
        </w:rPr>
        <w:t>nya</w:t>
      </w:r>
      <w:r>
        <w:rPr>
          <w:rFonts w:ascii="Tw Cen MT" w:hAnsi="Tw Cen MT"/>
          <w:sz w:val="24"/>
          <w:szCs w:val="24"/>
        </w:rPr>
        <w:t xml:space="preserve">. </w:t>
      </w:r>
    </w:p>
    <w:p w:rsidR="007475BE" w:rsidRDefault="007475BE" w:rsidP="00B03758">
      <w:pPr>
        <w:pStyle w:val="ListParagraph"/>
        <w:spacing w:after="0"/>
        <w:ind w:left="1069"/>
        <w:jc w:val="both"/>
        <w:rPr>
          <w:rFonts w:ascii="Tw Cen MT" w:hAnsi="Tw Cen MT"/>
          <w:sz w:val="24"/>
          <w:szCs w:val="24"/>
        </w:rPr>
      </w:pPr>
    </w:p>
    <w:p w:rsidR="003E2F45" w:rsidRDefault="00CC2969" w:rsidP="00573E95">
      <w:pPr>
        <w:pStyle w:val="ListParagraph"/>
        <w:numPr>
          <w:ilvl w:val="0"/>
          <w:numId w:val="12"/>
        </w:numPr>
        <w:spacing w:after="0"/>
        <w:ind w:hanging="349"/>
        <w:jc w:val="both"/>
        <w:rPr>
          <w:rFonts w:ascii="Tw Cen MT" w:hAnsi="Tw Cen MT"/>
          <w:sz w:val="24"/>
          <w:szCs w:val="24"/>
        </w:rPr>
      </w:pPr>
      <w:r w:rsidRPr="003E2F45">
        <w:rPr>
          <w:rFonts w:ascii="Tw Cen MT" w:hAnsi="Tw Cen MT"/>
          <w:b/>
          <w:sz w:val="24"/>
          <w:szCs w:val="24"/>
        </w:rPr>
        <w:t xml:space="preserve">Peningkatan Transaksi </w:t>
      </w:r>
      <w:r w:rsidRPr="003E2F45">
        <w:rPr>
          <w:rFonts w:ascii="Tw Cen MT" w:hAnsi="Tw Cen MT"/>
          <w:b/>
          <w:sz w:val="24"/>
          <w:szCs w:val="24"/>
          <w:lang w:val="id-ID"/>
        </w:rPr>
        <w:t>P</w:t>
      </w:r>
      <w:r w:rsidR="003E2F45" w:rsidRPr="003E2F45">
        <w:rPr>
          <w:rFonts w:ascii="Tw Cen MT" w:hAnsi="Tw Cen MT"/>
          <w:b/>
          <w:sz w:val="24"/>
          <w:szCs w:val="24"/>
        </w:rPr>
        <w:t>enumpang &amp; Mitra Usaha</w:t>
      </w:r>
      <w:r w:rsidRPr="0087096B">
        <w:rPr>
          <w:rFonts w:ascii="Tw Cen MT" w:hAnsi="Tw Cen MT"/>
          <w:sz w:val="24"/>
          <w:szCs w:val="24"/>
        </w:rPr>
        <w:t xml:space="preserve">  </w:t>
      </w:r>
    </w:p>
    <w:p w:rsidR="003E2F45" w:rsidRDefault="003E2F45" w:rsidP="003E2F45">
      <w:pPr>
        <w:pStyle w:val="ListParagraph"/>
        <w:spacing w:after="0"/>
        <w:ind w:left="1069"/>
        <w:jc w:val="both"/>
        <w:rPr>
          <w:rFonts w:ascii="Tw Cen MT" w:hAnsi="Tw Cen MT"/>
          <w:sz w:val="24"/>
          <w:szCs w:val="24"/>
        </w:rPr>
      </w:pPr>
    </w:p>
    <w:p w:rsidR="00CC2969" w:rsidRPr="00995154" w:rsidRDefault="004416CF" w:rsidP="00995154">
      <w:pPr>
        <w:pStyle w:val="ListParagraph"/>
        <w:spacing w:after="0"/>
        <w:ind w:left="1069"/>
        <w:jc w:val="both"/>
        <w:rPr>
          <w:rFonts w:ascii="Tw Cen MT" w:hAnsi="Tw Cen MT"/>
          <w:sz w:val="24"/>
          <w:szCs w:val="24"/>
        </w:rPr>
      </w:pPr>
      <w:r>
        <w:rPr>
          <w:rFonts w:ascii="Tw Cen MT" w:hAnsi="Tw Cen MT"/>
          <w:sz w:val="24"/>
          <w:szCs w:val="24"/>
        </w:rPr>
        <w:t>Peningkatan pendapatan</w:t>
      </w:r>
      <w:r w:rsidR="00D12875">
        <w:rPr>
          <w:rFonts w:ascii="Tw Cen MT" w:hAnsi="Tw Cen MT"/>
          <w:sz w:val="24"/>
          <w:szCs w:val="24"/>
        </w:rPr>
        <w:t xml:space="preserve"> </w:t>
      </w:r>
      <w:r w:rsidR="00995154">
        <w:rPr>
          <w:rFonts w:ascii="Tw Cen MT" w:hAnsi="Tw Cen MT"/>
          <w:sz w:val="24"/>
          <w:szCs w:val="24"/>
        </w:rPr>
        <w:t xml:space="preserve">perusahaan </w:t>
      </w:r>
      <w:r w:rsidR="00D12875">
        <w:rPr>
          <w:rFonts w:ascii="Tw Cen MT" w:hAnsi="Tw Cen MT"/>
          <w:sz w:val="24"/>
          <w:szCs w:val="24"/>
        </w:rPr>
        <w:t>terutama diperoleh dari peningkatan transaksi penumpang dan peningkatan transaksi dengan mitra usaha</w:t>
      </w:r>
      <w:r w:rsidR="00995154">
        <w:rPr>
          <w:rFonts w:ascii="Tw Cen MT" w:hAnsi="Tw Cen MT"/>
          <w:sz w:val="24"/>
          <w:szCs w:val="24"/>
        </w:rPr>
        <w:t>. Hal dapat diperoleh hanya bila perusahaan dapat menjaga dan meningkatkan kualitas layanannya pada kedua pihak tersebut.</w:t>
      </w:r>
    </w:p>
    <w:p w:rsidR="00CC2969" w:rsidRPr="0071202C" w:rsidRDefault="00CC2969" w:rsidP="00573E95">
      <w:pPr>
        <w:pStyle w:val="ListParagraph"/>
        <w:spacing w:after="0"/>
        <w:ind w:left="993"/>
        <w:jc w:val="both"/>
        <w:rPr>
          <w:rFonts w:ascii="Tw Cen MT" w:hAnsi="Tw Cen MT"/>
          <w:sz w:val="24"/>
          <w:szCs w:val="24"/>
        </w:rPr>
      </w:pPr>
    </w:p>
    <w:p w:rsidR="00CC2969" w:rsidRPr="0071202C" w:rsidRDefault="00CC2969" w:rsidP="00573E95">
      <w:pPr>
        <w:jc w:val="both"/>
        <w:rPr>
          <w:rFonts w:ascii="Tw Cen MT" w:hAnsi="Tw Cen MT"/>
          <w:b/>
          <w:lang w:val="id-ID"/>
        </w:rPr>
      </w:pPr>
    </w:p>
    <w:p w:rsidR="00CC2969" w:rsidRPr="00CB1A72" w:rsidRDefault="00CC2969" w:rsidP="00573E95">
      <w:pPr>
        <w:pStyle w:val="ListParagraph"/>
        <w:numPr>
          <w:ilvl w:val="0"/>
          <w:numId w:val="7"/>
        </w:numPr>
        <w:spacing w:after="0"/>
        <w:ind w:left="360"/>
        <w:jc w:val="both"/>
        <w:rPr>
          <w:rFonts w:ascii="Tw Cen MT" w:hAnsi="Tw Cen MT"/>
          <w:b/>
          <w:sz w:val="24"/>
        </w:rPr>
      </w:pPr>
      <w:r w:rsidRPr="00220AE2">
        <w:rPr>
          <w:rFonts w:ascii="Tw Cen MT" w:hAnsi="Tw Cen MT"/>
          <w:b/>
          <w:sz w:val="24"/>
        </w:rPr>
        <w:t xml:space="preserve">Perspektif Pelanggan </w:t>
      </w:r>
    </w:p>
    <w:p w:rsidR="00995154" w:rsidRPr="00DD29D7" w:rsidRDefault="00995154" w:rsidP="00573E95">
      <w:pPr>
        <w:ind w:left="360"/>
        <w:jc w:val="both"/>
        <w:rPr>
          <w:rFonts w:ascii="Tw Cen MT" w:hAnsi="Tw Cen MT"/>
          <w:sz w:val="24"/>
        </w:rPr>
      </w:pPr>
    </w:p>
    <w:p w:rsidR="00995154" w:rsidRDefault="00DD29D7" w:rsidP="00573E95">
      <w:pPr>
        <w:ind w:left="360"/>
        <w:jc w:val="both"/>
        <w:rPr>
          <w:rFonts w:ascii="Tw Cen MT" w:hAnsi="Tw Cen MT"/>
          <w:sz w:val="24"/>
        </w:rPr>
      </w:pPr>
      <w:r w:rsidRPr="00DD29D7">
        <w:rPr>
          <w:rFonts w:ascii="Tw Cen MT" w:hAnsi="Tw Cen MT"/>
          <w:sz w:val="24"/>
        </w:rPr>
        <w:t>Sebagaimana yang telah diuraikan sebelumnya</w:t>
      </w:r>
      <w:r>
        <w:rPr>
          <w:rFonts w:ascii="Tw Cen MT" w:hAnsi="Tw Cen MT"/>
          <w:sz w:val="24"/>
        </w:rPr>
        <w:t xml:space="preserve"> bahwa hasil yang diperoleh pada perspektif Pemegang Saham merupakan dampak langsung dari hasil yang diperoleh dari perspekti sebelumnya, yaitu perspektif Pelanggan.</w:t>
      </w:r>
      <w:r w:rsidR="00996CA9">
        <w:rPr>
          <w:rFonts w:ascii="Tw Cen MT" w:hAnsi="Tw Cen MT"/>
          <w:sz w:val="24"/>
        </w:rPr>
        <w:t xml:space="preserve"> Pelanggan utama dari perusahaan penyedia jasa bandar udara adalah penumpang dan mitra usaha (terutama penyedia </w:t>
      </w:r>
      <w:r w:rsidR="00996CA9">
        <w:rPr>
          <w:rFonts w:ascii="Tw Cen MT" w:hAnsi="Tw Cen MT"/>
          <w:sz w:val="24"/>
        </w:rPr>
        <w:lastRenderedPageBreak/>
        <w:t xml:space="preserve">jasa penerbangan dan lainnya yang berhubungan langsung dengannya). Mitra usaha ini disebutkan sebagai pelanggan karena memiliki hubungan yang sangat erat, terutama dalam menunjang keberhasilan </w:t>
      </w:r>
      <w:r w:rsidR="0074695C">
        <w:rPr>
          <w:rFonts w:ascii="Tw Cen MT" w:hAnsi="Tw Cen MT"/>
          <w:sz w:val="24"/>
        </w:rPr>
        <w:t>peningkatan kepuasan konsumen akhir (penumpang).</w:t>
      </w:r>
    </w:p>
    <w:p w:rsidR="0074695C" w:rsidRDefault="0074695C" w:rsidP="00573E95">
      <w:pPr>
        <w:ind w:left="360"/>
        <w:jc w:val="both"/>
        <w:rPr>
          <w:rFonts w:ascii="Tw Cen MT" w:hAnsi="Tw Cen MT"/>
          <w:sz w:val="24"/>
        </w:rPr>
      </w:pPr>
      <w:r>
        <w:rPr>
          <w:rFonts w:ascii="Tw Cen MT" w:hAnsi="Tw Cen MT"/>
          <w:sz w:val="24"/>
        </w:rPr>
        <w:t xml:space="preserve">Pemenuhan kebutuhan dan keinginan pelanggan merupakan hal yang mutlak dalam menunjang </w:t>
      </w:r>
      <w:r w:rsidR="005B7FFB">
        <w:rPr>
          <w:rFonts w:ascii="Tw Cen MT" w:hAnsi="Tw Cen MT"/>
          <w:sz w:val="24"/>
        </w:rPr>
        <w:t xml:space="preserve">keberhasilan perusahaan. Di dalam perspektif Pelanggan, digambarkan topik-topik atau atribut-atribut penting pelanggan yang </w:t>
      </w:r>
      <w:r w:rsidR="0064502F">
        <w:rPr>
          <w:rFonts w:ascii="Tw Cen MT" w:hAnsi="Tw Cen MT"/>
          <w:sz w:val="24"/>
        </w:rPr>
        <w:t>merupakan nilai pelanggan (</w:t>
      </w:r>
      <w:r w:rsidR="0064502F" w:rsidRPr="0064502F">
        <w:rPr>
          <w:rFonts w:ascii="Tw Cen MT" w:hAnsi="Tw Cen MT"/>
          <w:i/>
          <w:sz w:val="24"/>
        </w:rPr>
        <w:t>customer value</w:t>
      </w:r>
      <w:r w:rsidR="0064502F">
        <w:rPr>
          <w:rFonts w:ascii="Tw Cen MT" w:hAnsi="Tw Cen MT"/>
          <w:sz w:val="24"/>
        </w:rPr>
        <w:t xml:space="preserve">) dan </w:t>
      </w:r>
      <w:r w:rsidR="005B7FFB">
        <w:rPr>
          <w:rFonts w:ascii="Tw Cen MT" w:hAnsi="Tw Cen MT"/>
          <w:sz w:val="24"/>
        </w:rPr>
        <w:t>harus dipenuhi perusahaan.</w:t>
      </w:r>
    </w:p>
    <w:p w:rsidR="0064502F" w:rsidRDefault="0064502F" w:rsidP="00573E95">
      <w:pPr>
        <w:ind w:left="360"/>
        <w:jc w:val="both"/>
        <w:rPr>
          <w:rFonts w:ascii="Tw Cen MT" w:hAnsi="Tw Cen MT"/>
          <w:sz w:val="24"/>
        </w:rPr>
      </w:pPr>
      <w:r>
        <w:rPr>
          <w:rFonts w:ascii="Tw Cen MT" w:hAnsi="Tw Cen MT"/>
          <w:sz w:val="24"/>
        </w:rPr>
        <w:t>Berdasarkan analisis yang dilakukan konsultan, PT Angkasa Pura 2 memiliki beberapa atribut penting pelanggan, yaitu :</w:t>
      </w:r>
    </w:p>
    <w:p w:rsidR="0064502F" w:rsidRDefault="0064502F" w:rsidP="0064502F">
      <w:pPr>
        <w:pStyle w:val="ListParagraph"/>
        <w:numPr>
          <w:ilvl w:val="0"/>
          <w:numId w:val="15"/>
        </w:numPr>
        <w:jc w:val="both"/>
        <w:rPr>
          <w:rFonts w:ascii="Tw Cen MT" w:hAnsi="Tw Cen MT"/>
          <w:sz w:val="24"/>
        </w:rPr>
      </w:pPr>
      <w:r>
        <w:rPr>
          <w:rFonts w:ascii="Tw Cen MT" w:hAnsi="Tw Cen MT"/>
          <w:sz w:val="24"/>
        </w:rPr>
        <w:t>Atribut SARANA, yaitu kualitas sarana bandara</w:t>
      </w:r>
    </w:p>
    <w:p w:rsidR="0064502F" w:rsidRDefault="0064502F" w:rsidP="0064502F">
      <w:pPr>
        <w:pStyle w:val="ListParagraph"/>
        <w:numPr>
          <w:ilvl w:val="0"/>
          <w:numId w:val="15"/>
        </w:numPr>
        <w:jc w:val="both"/>
        <w:rPr>
          <w:rFonts w:ascii="Tw Cen MT" w:hAnsi="Tw Cen MT"/>
          <w:sz w:val="24"/>
        </w:rPr>
      </w:pPr>
      <w:r>
        <w:rPr>
          <w:rFonts w:ascii="Tw Cen MT" w:hAnsi="Tw Cen MT"/>
          <w:sz w:val="24"/>
        </w:rPr>
        <w:t>Atribut LAYANAN BANDARA, yang terdiri dari :</w:t>
      </w:r>
    </w:p>
    <w:p w:rsidR="0064502F" w:rsidRDefault="0064502F" w:rsidP="0064502F">
      <w:pPr>
        <w:pStyle w:val="ListParagraph"/>
        <w:numPr>
          <w:ilvl w:val="1"/>
          <w:numId w:val="15"/>
        </w:numPr>
        <w:jc w:val="both"/>
        <w:rPr>
          <w:rFonts w:ascii="Tw Cen MT" w:hAnsi="Tw Cen MT"/>
          <w:sz w:val="24"/>
        </w:rPr>
      </w:pPr>
      <w:r>
        <w:rPr>
          <w:rFonts w:ascii="Tw Cen MT" w:hAnsi="Tw Cen MT"/>
          <w:sz w:val="24"/>
        </w:rPr>
        <w:t>Kualitas layanan</w:t>
      </w:r>
    </w:p>
    <w:p w:rsidR="0064502F" w:rsidRDefault="0064502F" w:rsidP="0064502F">
      <w:pPr>
        <w:pStyle w:val="ListParagraph"/>
        <w:numPr>
          <w:ilvl w:val="1"/>
          <w:numId w:val="15"/>
        </w:numPr>
        <w:jc w:val="both"/>
        <w:rPr>
          <w:rFonts w:ascii="Tw Cen MT" w:hAnsi="Tw Cen MT"/>
          <w:sz w:val="24"/>
        </w:rPr>
      </w:pPr>
      <w:r>
        <w:rPr>
          <w:rFonts w:ascii="Tw Cen MT" w:hAnsi="Tw Cen MT"/>
          <w:sz w:val="24"/>
        </w:rPr>
        <w:t>Waktu layanan</w:t>
      </w:r>
    </w:p>
    <w:p w:rsidR="0064502F" w:rsidRDefault="0064502F" w:rsidP="0064502F">
      <w:pPr>
        <w:pStyle w:val="ListParagraph"/>
        <w:numPr>
          <w:ilvl w:val="1"/>
          <w:numId w:val="15"/>
        </w:numPr>
        <w:jc w:val="both"/>
        <w:rPr>
          <w:rFonts w:ascii="Tw Cen MT" w:hAnsi="Tw Cen MT"/>
          <w:sz w:val="24"/>
        </w:rPr>
      </w:pPr>
      <w:r>
        <w:rPr>
          <w:rFonts w:ascii="Tw Cen MT" w:hAnsi="Tw Cen MT"/>
          <w:sz w:val="24"/>
        </w:rPr>
        <w:t>Harga layanan</w:t>
      </w:r>
    </w:p>
    <w:p w:rsidR="0064502F" w:rsidRDefault="0064502F" w:rsidP="0064502F">
      <w:pPr>
        <w:pStyle w:val="ListParagraph"/>
        <w:numPr>
          <w:ilvl w:val="0"/>
          <w:numId w:val="15"/>
        </w:numPr>
        <w:jc w:val="both"/>
        <w:rPr>
          <w:rFonts w:ascii="Tw Cen MT" w:hAnsi="Tw Cen MT"/>
          <w:sz w:val="24"/>
        </w:rPr>
      </w:pPr>
      <w:r>
        <w:rPr>
          <w:rFonts w:ascii="Tw Cen MT" w:hAnsi="Tw Cen MT"/>
          <w:sz w:val="24"/>
        </w:rPr>
        <w:t>Hubungan baik dengan pemangku kepentingan (stakeholder), yang merupakan dampak dari layanan komunikasi perusahaan</w:t>
      </w:r>
    </w:p>
    <w:p w:rsidR="0064502F" w:rsidRDefault="0064502F" w:rsidP="0064502F">
      <w:pPr>
        <w:pStyle w:val="ListParagraph"/>
        <w:numPr>
          <w:ilvl w:val="0"/>
          <w:numId w:val="15"/>
        </w:numPr>
        <w:jc w:val="both"/>
        <w:rPr>
          <w:rFonts w:ascii="Tw Cen MT" w:hAnsi="Tw Cen MT"/>
          <w:sz w:val="24"/>
        </w:rPr>
      </w:pPr>
      <w:r>
        <w:rPr>
          <w:rFonts w:ascii="Tw Cen MT" w:hAnsi="Tw Cen MT"/>
          <w:sz w:val="24"/>
        </w:rPr>
        <w:t>Citra perusahaan yang dibangun berdasarkan pembinaan persepsi publik.</w:t>
      </w:r>
    </w:p>
    <w:p w:rsidR="0064502F" w:rsidRDefault="0064502F" w:rsidP="0064502F">
      <w:pPr>
        <w:ind w:left="360"/>
        <w:jc w:val="both"/>
        <w:rPr>
          <w:rFonts w:ascii="Tw Cen MT" w:hAnsi="Tw Cen MT"/>
          <w:sz w:val="24"/>
        </w:rPr>
      </w:pPr>
      <w:r>
        <w:rPr>
          <w:rFonts w:ascii="Tw Cen MT" w:hAnsi="Tw Cen MT"/>
          <w:sz w:val="24"/>
        </w:rPr>
        <w:t>Catatan:</w:t>
      </w:r>
    </w:p>
    <w:p w:rsidR="0064502F" w:rsidRPr="0064502F" w:rsidRDefault="0064502F" w:rsidP="0064502F">
      <w:pPr>
        <w:ind w:left="360"/>
        <w:jc w:val="both"/>
        <w:rPr>
          <w:rFonts w:ascii="Tw Cen MT" w:hAnsi="Tw Cen MT"/>
          <w:sz w:val="24"/>
        </w:rPr>
      </w:pPr>
      <w:r>
        <w:rPr>
          <w:rFonts w:ascii="Tw Cen MT" w:hAnsi="Tw Cen MT"/>
          <w:sz w:val="24"/>
        </w:rPr>
        <w:t>Pembahasan mendalam tentang hal ini akan diuraikan pada bab Penawaran Nilai Perusahaan.</w:t>
      </w:r>
    </w:p>
    <w:p w:rsidR="00CC2969" w:rsidRPr="0071202C" w:rsidRDefault="00CC2969" w:rsidP="00573E95">
      <w:pPr>
        <w:ind w:left="360" w:firstLine="720"/>
        <w:jc w:val="both"/>
        <w:rPr>
          <w:rFonts w:ascii="Tw Cen MT" w:hAnsi="Tw Cen MT"/>
        </w:rPr>
      </w:pPr>
    </w:p>
    <w:p w:rsidR="00CC2969" w:rsidRPr="0071202C" w:rsidRDefault="00CC2969" w:rsidP="00573E95">
      <w:pPr>
        <w:pStyle w:val="ListParagraph"/>
        <w:numPr>
          <w:ilvl w:val="0"/>
          <w:numId w:val="7"/>
        </w:numPr>
        <w:spacing w:after="0"/>
        <w:ind w:left="360"/>
        <w:jc w:val="both"/>
        <w:rPr>
          <w:rFonts w:ascii="Tw Cen MT" w:hAnsi="Tw Cen MT"/>
          <w:b/>
          <w:sz w:val="24"/>
          <w:szCs w:val="24"/>
        </w:rPr>
      </w:pPr>
      <w:r w:rsidRPr="0071202C">
        <w:rPr>
          <w:rFonts w:ascii="Tw Cen MT" w:hAnsi="Tw Cen MT"/>
          <w:b/>
          <w:sz w:val="24"/>
          <w:szCs w:val="24"/>
        </w:rPr>
        <w:t>Perspektif Proses Bisnis</w:t>
      </w:r>
      <w:r w:rsidR="00C425D9">
        <w:rPr>
          <w:rFonts w:ascii="Tw Cen MT" w:hAnsi="Tw Cen MT"/>
          <w:b/>
          <w:sz w:val="24"/>
          <w:szCs w:val="24"/>
        </w:rPr>
        <w:t xml:space="preserve"> Internal</w:t>
      </w:r>
      <w:r w:rsidRPr="0071202C">
        <w:rPr>
          <w:rFonts w:ascii="Tw Cen MT" w:hAnsi="Tw Cen MT"/>
          <w:b/>
          <w:sz w:val="24"/>
          <w:szCs w:val="24"/>
        </w:rPr>
        <w:t xml:space="preserve">  </w:t>
      </w:r>
    </w:p>
    <w:p w:rsidR="00542CAE" w:rsidRDefault="00542CAE" w:rsidP="00573E95">
      <w:pPr>
        <w:ind w:left="360"/>
        <w:jc w:val="both"/>
        <w:rPr>
          <w:sz w:val="18"/>
        </w:rPr>
      </w:pPr>
    </w:p>
    <w:p w:rsidR="00542CAE" w:rsidRDefault="00542CAE" w:rsidP="00573E95">
      <w:pPr>
        <w:ind w:left="360"/>
        <w:jc w:val="both"/>
        <w:rPr>
          <w:rFonts w:ascii="Tw Cen MT" w:hAnsi="Tw Cen MT"/>
          <w:sz w:val="24"/>
        </w:rPr>
      </w:pPr>
      <w:r>
        <w:object w:dxaOrig="14895" w:dyaOrig="18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35pt;height:56.4pt" o:ole="">
            <v:imagedata r:id="rId6" o:title=""/>
          </v:shape>
          <o:OLEObject Type="Embed" ProgID="Visio.Drawing.11" ShapeID="_x0000_i1025" DrawAspect="Content" ObjectID="_1446115019" r:id="rId7"/>
        </w:object>
      </w:r>
    </w:p>
    <w:p w:rsidR="00CC2969" w:rsidRDefault="00CC2969" w:rsidP="00573E95">
      <w:pPr>
        <w:ind w:left="360"/>
        <w:jc w:val="both"/>
        <w:rPr>
          <w:rFonts w:ascii="Tw Cen MT" w:hAnsi="Tw Cen MT"/>
          <w:sz w:val="24"/>
        </w:rPr>
      </w:pPr>
      <w:r w:rsidRPr="00BC1999">
        <w:rPr>
          <w:rFonts w:ascii="Tw Cen MT" w:hAnsi="Tw Cen MT"/>
          <w:sz w:val="24"/>
        </w:rPr>
        <w:t xml:space="preserve">Perspektif proses </w:t>
      </w:r>
      <w:r w:rsidR="00BC1999" w:rsidRPr="00BC1999">
        <w:rPr>
          <w:rFonts w:ascii="Tw Cen MT" w:hAnsi="Tw Cen MT"/>
          <w:sz w:val="24"/>
        </w:rPr>
        <w:t>internal</w:t>
      </w:r>
      <w:r w:rsidRPr="00BC1999">
        <w:rPr>
          <w:rFonts w:ascii="Tw Cen MT" w:hAnsi="Tw Cen MT"/>
          <w:sz w:val="24"/>
        </w:rPr>
        <w:t xml:space="preserve"> merupakan inti dari </w:t>
      </w:r>
      <w:r w:rsidR="00BC1999" w:rsidRPr="00BC1999">
        <w:rPr>
          <w:rFonts w:ascii="Tw Cen MT" w:hAnsi="Tw Cen MT"/>
          <w:sz w:val="24"/>
        </w:rPr>
        <w:t xml:space="preserve">aktifitas </w:t>
      </w:r>
      <w:r w:rsidRPr="00BC1999">
        <w:rPr>
          <w:rFonts w:ascii="Tw Cen MT" w:hAnsi="Tw Cen MT"/>
          <w:sz w:val="24"/>
        </w:rPr>
        <w:t>operasional perusahaan</w:t>
      </w:r>
      <w:r w:rsidRPr="00BC1999">
        <w:rPr>
          <w:rFonts w:ascii="Tw Cen MT" w:hAnsi="Tw Cen MT"/>
          <w:sz w:val="24"/>
          <w:lang w:val="id-ID"/>
        </w:rPr>
        <w:t xml:space="preserve"> yang pada akhirnya</w:t>
      </w:r>
      <w:r w:rsidRPr="00BC1999">
        <w:rPr>
          <w:rFonts w:ascii="Tw Cen MT" w:hAnsi="Tw Cen MT"/>
          <w:sz w:val="24"/>
        </w:rPr>
        <w:t xml:space="preserve"> memberikan </w:t>
      </w:r>
      <w:r w:rsidRPr="00BC1999">
        <w:rPr>
          <w:rFonts w:ascii="Tw Cen MT" w:hAnsi="Tw Cen MT"/>
          <w:sz w:val="24"/>
          <w:lang w:val="id-ID"/>
        </w:rPr>
        <w:t xml:space="preserve">nilai </w:t>
      </w:r>
      <w:r w:rsidRPr="00BC1999">
        <w:rPr>
          <w:rFonts w:ascii="Tw Cen MT" w:hAnsi="Tw Cen MT"/>
          <w:sz w:val="24"/>
        </w:rPr>
        <w:t>bagi pelanggan dan</w:t>
      </w:r>
      <w:r w:rsidRPr="00BC1999">
        <w:rPr>
          <w:rFonts w:ascii="Tw Cen MT" w:hAnsi="Tw Cen MT"/>
          <w:sz w:val="24"/>
          <w:lang w:val="id-ID"/>
        </w:rPr>
        <w:t xml:space="preserve"> </w:t>
      </w:r>
      <w:r w:rsidRPr="00BC1999">
        <w:rPr>
          <w:rFonts w:ascii="Tw Cen MT" w:hAnsi="Tw Cen MT"/>
          <w:sz w:val="24"/>
        </w:rPr>
        <w:t xml:space="preserve">para </w:t>
      </w:r>
      <w:r w:rsidRPr="00BC1999">
        <w:rPr>
          <w:rFonts w:ascii="Tw Cen MT" w:hAnsi="Tw Cen MT"/>
          <w:sz w:val="24"/>
          <w:lang w:val="id-ID"/>
        </w:rPr>
        <w:t xml:space="preserve">pemangku kepentingan </w:t>
      </w:r>
      <w:r w:rsidRPr="00BC1999">
        <w:rPr>
          <w:rFonts w:ascii="Tw Cen MT" w:hAnsi="Tw Cen MT"/>
          <w:sz w:val="24"/>
        </w:rPr>
        <w:t>(</w:t>
      </w:r>
      <w:r w:rsidR="00BC1999" w:rsidRPr="00BC1999">
        <w:rPr>
          <w:rFonts w:ascii="Tw Cen MT" w:hAnsi="Tw Cen MT"/>
          <w:i/>
          <w:sz w:val="24"/>
        </w:rPr>
        <w:t>stake</w:t>
      </w:r>
      <w:r w:rsidRPr="00BC1999">
        <w:rPr>
          <w:rFonts w:ascii="Tw Cen MT" w:hAnsi="Tw Cen MT"/>
          <w:i/>
          <w:sz w:val="24"/>
        </w:rPr>
        <w:t>holder</w:t>
      </w:r>
      <w:r w:rsidRPr="00BC1999">
        <w:rPr>
          <w:rFonts w:ascii="Tw Cen MT" w:hAnsi="Tw Cen MT"/>
          <w:sz w:val="24"/>
        </w:rPr>
        <w:t xml:space="preserve">) </w:t>
      </w:r>
      <w:r w:rsidRPr="00BC1999">
        <w:rPr>
          <w:rFonts w:ascii="Tw Cen MT" w:hAnsi="Tw Cen MT"/>
          <w:sz w:val="24"/>
          <w:lang w:val="id-ID"/>
        </w:rPr>
        <w:t>lainnya.</w:t>
      </w:r>
      <w:r w:rsidRPr="00BC1999">
        <w:rPr>
          <w:rFonts w:ascii="Tw Cen MT" w:hAnsi="Tw Cen MT"/>
          <w:sz w:val="24"/>
        </w:rPr>
        <w:t xml:space="preserve"> </w:t>
      </w:r>
      <w:r w:rsidRPr="00BC1999">
        <w:rPr>
          <w:rFonts w:ascii="Tw Cen MT" w:hAnsi="Tw Cen MT"/>
          <w:sz w:val="24"/>
          <w:lang w:val="id-ID"/>
        </w:rPr>
        <w:t xml:space="preserve">Proses </w:t>
      </w:r>
      <w:r w:rsidR="00BC1999">
        <w:rPr>
          <w:rFonts w:ascii="Tw Cen MT" w:hAnsi="Tw Cen MT"/>
          <w:sz w:val="24"/>
          <w:lang w:val="en-US"/>
        </w:rPr>
        <w:t>internal ini disusun</w:t>
      </w:r>
      <w:r w:rsidRPr="00BC1999">
        <w:rPr>
          <w:rFonts w:ascii="Tw Cen MT" w:hAnsi="Tw Cen MT"/>
          <w:sz w:val="24"/>
        </w:rPr>
        <w:t xml:space="preserve"> berdasarkan konse</w:t>
      </w:r>
      <w:r w:rsidRPr="00BC1999">
        <w:rPr>
          <w:rFonts w:ascii="Tw Cen MT" w:hAnsi="Tw Cen MT"/>
          <w:sz w:val="24"/>
          <w:lang w:val="id-ID"/>
        </w:rPr>
        <w:t>p</w:t>
      </w:r>
      <w:r w:rsidRPr="00BC1999">
        <w:rPr>
          <w:rFonts w:ascii="Tw Cen MT" w:hAnsi="Tw Cen MT"/>
          <w:sz w:val="24"/>
        </w:rPr>
        <w:t xml:space="preserve"> </w:t>
      </w:r>
      <w:r w:rsidRPr="00BC1999">
        <w:rPr>
          <w:rFonts w:ascii="Tw Cen MT" w:hAnsi="Tw Cen MT"/>
          <w:sz w:val="24"/>
          <w:lang w:val="id-ID"/>
        </w:rPr>
        <w:t xml:space="preserve">rantai nilai perusahaan </w:t>
      </w:r>
      <w:r w:rsidRPr="00BC1999">
        <w:rPr>
          <w:rFonts w:ascii="Tw Cen MT" w:hAnsi="Tw Cen MT"/>
          <w:sz w:val="24"/>
        </w:rPr>
        <w:t xml:space="preserve">yang mengalir di seluruh perusahaan </w:t>
      </w:r>
      <w:r w:rsidRPr="00BC1999">
        <w:rPr>
          <w:rFonts w:ascii="Tw Cen MT" w:hAnsi="Tw Cen MT"/>
          <w:sz w:val="24"/>
          <w:lang w:val="id-ID"/>
        </w:rPr>
        <w:t>dan bersentuhan dengan konsumen</w:t>
      </w:r>
      <w:r w:rsidR="00BC1999">
        <w:rPr>
          <w:rFonts w:ascii="Tw Cen MT" w:hAnsi="Tw Cen MT"/>
          <w:sz w:val="24"/>
          <w:lang w:val="en-US"/>
        </w:rPr>
        <w:t>.</w:t>
      </w:r>
      <w:r w:rsidRPr="00BC1999">
        <w:rPr>
          <w:rFonts w:ascii="Tw Cen MT" w:hAnsi="Tw Cen MT"/>
          <w:sz w:val="24"/>
          <w:lang w:val="id-ID"/>
        </w:rPr>
        <w:t xml:space="preserve"> </w:t>
      </w:r>
      <w:r w:rsidR="00BC1999">
        <w:rPr>
          <w:rFonts w:ascii="Tw Cen MT" w:hAnsi="Tw Cen MT"/>
          <w:sz w:val="24"/>
          <w:lang w:val="en-US"/>
        </w:rPr>
        <w:t>Di PT Angkasa Pura 2, proses internal utama-nya adalah sebagai berikut :</w:t>
      </w:r>
      <w:r w:rsidRPr="00BC1999">
        <w:rPr>
          <w:rFonts w:ascii="Tw Cen MT" w:hAnsi="Tw Cen MT"/>
          <w:sz w:val="24"/>
        </w:rPr>
        <w:t xml:space="preserve"> </w:t>
      </w:r>
    </w:p>
    <w:p w:rsidR="00676B47" w:rsidRDefault="00676B47" w:rsidP="00676B47">
      <w:pPr>
        <w:pStyle w:val="ListParagraph"/>
        <w:numPr>
          <w:ilvl w:val="0"/>
          <w:numId w:val="16"/>
        </w:numPr>
        <w:jc w:val="both"/>
        <w:rPr>
          <w:rFonts w:ascii="Tw Cen MT" w:hAnsi="Tw Cen MT"/>
          <w:sz w:val="24"/>
        </w:rPr>
      </w:pPr>
      <w:r>
        <w:rPr>
          <w:rFonts w:ascii="Tw Cen MT" w:hAnsi="Tw Cen MT"/>
          <w:sz w:val="24"/>
        </w:rPr>
        <w:t>Proses mengelola aksesbilitas</w:t>
      </w:r>
      <w:r w:rsidR="00636C76">
        <w:rPr>
          <w:rFonts w:ascii="Tw Cen MT" w:hAnsi="Tw Cen MT"/>
          <w:sz w:val="24"/>
        </w:rPr>
        <w:t xml:space="preserve"> lalu lintas</w:t>
      </w:r>
      <w:r>
        <w:rPr>
          <w:rFonts w:ascii="Tw Cen MT" w:hAnsi="Tw Cen MT"/>
          <w:sz w:val="24"/>
        </w:rPr>
        <w:t xml:space="preserve"> bandara</w:t>
      </w:r>
    </w:p>
    <w:p w:rsidR="00676B47" w:rsidRDefault="00676B47" w:rsidP="00676B47">
      <w:pPr>
        <w:pStyle w:val="ListParagraph"/>
        <w:numPr>
          <w:ilvl w:val="0"/>
          <w:numId w:val="16"/>
        </w:numPr>
        <w:jc w:val="both"/>
        <w:rPr>
          <w:rFonts w:ascii="Tw Cen MT" w:hAnsi="Tw Cen MT"/>
          <w:sz w:val="24"/>
        </w:rPr>
      </w:pPr>
      <w:r>
        <w:rPr>
          <w:rFonts w:ascii="Tw Cen MT" w:hAnsi="Tw Cen MT"/>
          <w:sz w:val="24"/>
        </w:rPr>
        <w:t xml:space="preserve">Proses mengelola pemeliharaan </w:t>
      </w:r>
      <w:r w:rsidR="00F11508">
        <w:rPr>
          <w:rFonts w:ascii="Tw Cen MT" w:hAnsi="Tw Cen MT"/>
          <w:sz w:val="24"/>
        </w:rPr>
        <w:t xml:space="preserve">sarana </w:t>
      </w:r>
      <w:r>
        <w:rPr>
          <w:rFonts w:ascii="Tw Cen MT" w:hAnsi="Tw Cen MT"/>
          <w:sz w:val="24"/>
        </w:rPr>
        <w:t>bandara</w:t>
      </w:r>
    </w:p>
    <w:p w:rsidR="00676B47" w:rsidRPr="00676B47" w:rsidRDefault="00676B47" w:rsidP="00676B47">
      <w:pPr>
        <w:pStyle w:val="ListParagraph"/>
        <w:numPr>
          <w:ilvl w:val="0"/>
          <w:numId w:val="16"/>
        </w:numPr>
        <w:jc w:val="both"/>
        <w:rPr>
          <w:rFonts w:ascii="Tw Cen MT" w:hAnsi="Tw Cen MT"/>
          <w:sz w:val="24"/>
        </w:rPr>
      </w:pPr>
      <w:r>
        <w:rPr>
          <w:rFonts w:ascii="Tw Cen MT" w:hAnsi="Tw Cen MT"/>
          <w:sz w:val="24"/>
        </w:rPr>
        <w:t xml:space="preserve">Proses mengelola </w:t>
      </w:r>
      <w:r w:rsidR="00636C76">
        <w:rPr>
          <w:rFonts w:ascii="Tw Cen MT" w:hAnsi="Tw Cen MT"/>
          <w:sz w:val="24"/>
        </w:rPr>
        <w:t>layanan di</w:t>
      </w:r>
      <w:r>
        <w:rPr>
          <w:rFonts w:ascii="Tw Cen MT" w:hAnsi="Tw Cen MT"/>
          <w:sz w:val="24"/>
        </w:rPr>
        <w:t xml:space="preserve"> </w:t>
      </w:r>
      <w:r w:rsidRPr="00676B47">
        <w:rPr>
          <w:rFonts w:ascii="Tw Cen MT" w:hAnsi="Tw Cen MT"/>
          <w:i/>
          <w:sz w:val="24"/>
        </w:rPr>
        <w:t>Landside</w:t>
      </w:r>
    </w:p>
    <w:p w:rsidR="00676B47" w:rsidRPr="00676B47" w:rsidRDefault="00676B47" w:rsidP="00676B47">
      <w:pPr>
        <w:pStyle w:val="ListParagraph"/>
        <w:numPr>
          <w:ilvl w:val="0"/>
          <w:numId w:val="16"/>
        </w:numPr>
        <w:jc w:val="both"/>
        <w:rPr>
          <w:rFonts w:ascii="Tw Cen MT" w:hAnsi="Tw Cen MT"/>
          <w:sz w:val="24"/>
        </w:rPr>
      </w:pPr>
      <w:r>
        <w:rPr>
          <w:rFonts w:ascii="Tw Cen MT" w:hAnsi="Tw Cen MT"/>
          <w:sz w:val="24"/>
        </w:rPr>
        <w:t xml:space="preserve">Proses mengelola </w:t>
      </w:r>
      <w:r w:rsidR="00636C76">
        <w:rPr>
          <w:rFonts w:ascii="Tw Cen MT" w:hAnsi="Tw Cen MT"/>
          <w:sz w:val="24"/>
        </w:rPr>
        <w:t>layanan di</w:t>
      </w:r>
      <w:r>
        <w:rPr>
          <w:rFonts w:ascii="Tw Cen MT" w:hAnsi="Tw Cen MT"/>
          <w:sz w:val="24"/>
        </w:rPr>
        <w:t xml:space="preserve"> Air</w:t>
      </w:r>
      <w:r w:rsidRPr="00676B47">
        <w:rPr>
          <w:rFonts w:ascii="Tw Cen MT" w:hAnsi="Tw Cen MT"/>
          <w:i/>
          <w:sz w:val="24"/>
        </w:rPr>
        <w:t>side</w:t>
      </w:r>
      <w:r>
        <w:rPr>
          <w:rFonts w:ascii="Tw Cen MT" w:hAnsi="Tw Cen MT"/>
          <w:i/>
          <w:sz w:val="24"/>
        </w:rPr>
        <w:t xml:space="preserve"> </w:t>
      </w:r>
    </w:p>
    <w:p w:rsidR="00676B47" w:rsidRDefault="00676B47" w:rsidP="00676B47">
      <w:pPr>
        <w:pStyle w:val="ListParagraph"/>
        <w:numPr>
          <w:ilvl w:val="0"/>
          <w:numId w:val="16"/>
        </w:numPr>
        <w:jc w:val="both"/>
        <w:rPr>
          <w:rFonts w:ascii="Tw Cen MT" w:hAnsi="Tw Cen MT"/>
          <w:sz w:val="24"/>
        </w:rPr>
      </w:pPr>
      <w:r>
        <w:rPr>
          <w:rFonts w:ascii="Tw Cen MT" w:hAnsi="Tw Cen MT"/>
          <w:sz w:val="24"/>
        </w:rPr>
        <w:t xml:space="preserve">Proses mengelola usaha jasa komersial </w:t>
      </w:r>
    </w:p>
    <w:p w:rsidR="00676B47" w:rsidRPr="00676B47" w:rsidRDefault="00636C76" w:rsidP="00676B47">
      <w:pPr>
        <w:pStyle w:val="ListParagraph"/>
        <w:numPr>
          <w:ilvl w:val="0"/>
          <w:numId w:val="16"/>
        </w:numPr>
        <w:jc w:val="both"/>
        <w:rPr>
          <w:rFonts w:ascii="Tw Cen MT" w:hAnsi="Tw Cen MT"/>
          <w:sz w:val="24"/>
        </w:rPr>
      </w:pPr>
      <w:r>
        <w:rPr>
          <w:rFonts w:ascii="Tw Cen MT" w:hAnsi="Tw Cen MT"/>
          <w:sz w:val="24"/>
        </w:rPr>
        <w:t>Proses mengelola usaha jasa kargo</w:t>
      </w:r>
      <w:r w:rsidR="00676B47">
        <w:rPr>
          <w:rFonts w:ascii="Tw Cen MT" w:hAnsi="Tw Cen MT"/>
          <w:sz w:val="24"/>
        </w:rPr>
        <w:t>.</w:t>
      </w:r>
    </w:p>
    <w:p w:rsidR="00676B47" w:rsidRDefault="00676B47" w:rsidP="00573E95">
      <w:pPr>
        <w:ind w:left="284"/>
        <w:jc w:val="both"/>
      </w:pPr>
    </w:p>
    <w:p w:rsidR="00D473E5" w:rsidRDefault="00D473E5" w:rsidP="00D473E5">
      <w:pPr>
        <w:pStyle w:val="ListParagraph"/>
        <w:numPr>
          <w:ilvl w:val="0"/>
          <w:numId w:val="17"/>
        </w:numPr>
        <w:jc w:val="both"/>
        <w:rPr>
          <w:rFonts w:ascii="Tw Cen MT" w:hAnsi="Tw Cen MT"/>
          <w:sz w:val="24"/>
        </w:rPr>
      </w:pPr>
      <w:r>
        <w:rPr>
          <w:rFonts w:ascii="Tw Cen MT" w:hAnsi="Tw Cen MT"/>
          <w:sz w:val="24"/>
        </w:rPr>
        <w:t xml:space="preserve">Proses mengelola aksesbilitas </w:t>
      </w:r>
      <w:r w:rsidR="0077325A">
        <w:rPr>
          <w:rFonts w:ascii="Tw Cen MT" w:hAnsi="Tw Cen MT"/>
          <w:sz w:val="24"/>
        </w:rPr>
        <w:t xml:space="preserve">lalu lintas </w:t>
      </w:r>
      <w:r>
        <w:rPr>
          <w:rFonts w:ascii="Tw Cen MT" w:hAnsi="Tw Cen MT"/>
          <w:sz w:val="24"/>
        </w:rPr>
        <w:t>bandara</w:t>
      </w:r>
    </w:p>
    <w:p w:rsidR="00D473E5" w:rsidRDefault="00D473E5" w:rsidP="00D473E5">
      <w:pPr>
        <w:pStyle w:val="ListParagraph"/>
        <w:jc w:val="both"/>
        <w:rPr>
          <w:rFonts w:ascii="Tw Cen MT" w:hAnsi="Tw Cen MT"/>
          <w:sz w:val="24"/>
        </w:rPr>
      </w:pPr>
      <w:r>
        <w:rPr>
          <w:rFonts w:ascii="Tw Cen MT" w:hAnsi="Tw Cen MT"/>
          <w:sz w:val="24"/>
        </w:rPr>
        <w:t xml:space="preserve">Aksesabilitas </w:t>
      </w:r>
      <w:r w:rsidR="0077325A">
        <w:rPr>
          <w:rFonts w:ascii="Tw Cen MT" w:hAnsi="Tw Cen MT"/>
          <w:sz w:val="24"/>
        </w:rPr>
        <w:t xml:space="preserve">lalu lintas </w:t>
      </w:r>
      <w:r>
        <w:rPr>
          <w:rFonts w:ascii="Tw Cen MT" w:hAnsi="Tw Cen MT"/>
          <w:sz w:val="24"/>
        </w:rPr>
        <w:t xml:space="preserve">bandara merupakan topik </w:t>
      </w:r>
      <w:r w:rsidR="0077325A">
        <w:rPr>
          <w:rFonts w:ascii="Tw Cen MT" w:hAnsi="Tw Cen MT"/>
          <w:sz w:val="24"/>
        </w:rPr>
        <w:t xml:space="preserve">perhatian </w:t>
      </w:r>
      <w:r>
        <w:rPr>
          <w:rFonts w:ascii="Tw Cen MT" w:hAnsi="Tw Cen MT"/>
          <w:sz w:val="24"/>
        </w:rPr>
        <w:t>pertama pelanggan, terutama penumpang, yang penting dan harus dijaga. Hal ini menjadi semakin kritis karena semakin meningkatnya jumlah kendaraan bermotor, peningkatan perjalanan udara dan berkembangnya wilayah di sekitar bandara. Peningkatan waktu rata-rata perjalanan menuju dan ke bandara dapat menjadi sangat penting bagi penumpang dalam melaksanakan perjalanannya.</w:t>
      </w:r>
    </w:p>
    <w:p w:rsidR="00D473E5" w:rsidRDefault="00D473E5" w:rsidP="00D473E5">
      <w:pPr>
        <w:pStyle w:val="ListParagraph"/>
        <w:jc w:val="both"/>
        <w:rPr>
          <w:rFonts w:ascii="Tw Cen MT" w:hAnsi="Tw Cen MT"/>
          <w:sz w:val="24"/>
        </w:rPr>
      </w:pPr>
    </w:p>
    <w:p w:rsidR="00D473E5" w:rsidRDefault="00D473E5" w:rsidP="00D473E5">
      <w:pPr>
        <w:pStyle w:val="ListParagraph"/>
        <w:numPr>
          <w:ilvl w:val="0"/>
          <w:numId w:val="17"/>
        </w:numPr>
        <w:jc w:val="both"/>
        <w:rPr>
          <w:rFonts w:ascii="Tw Cen MT" w:hAnsi="Tw Cen MT"/>
          <w:sz w:val="24"/>
        </w:rPr>
      </w:pPr>
      <w:r>
        <w:rPr>
          <w:rFonts w:ascii="Tw Cen MT" w:hAnsi="Tw Cen MT"/>
          <w:sz w:val="24"/>
        </w:rPr>
        <w:t xml:space="preserve">Proses mengelola pemeliharaan </w:t>
      </w:r>
      <w:r w:rsidR="00F11508">
        <w:rPr>
          <w:rFonts w:ascii="Tw Cen MT" w:hAnsi="Tw Cen MT"/>
          <w:sz w:val="24"/>
        </w:rPr>
        <w:t xml:space="preserve">sarana </w:t>
      </w:r>
      <w:r>
        <w:rPr>
          <w:rFonts w:ascii="Tw Cen MT" w:hAnsi="Tw Cen MT"/>
          <w:sz w:val="24"/>
        </w:rPr>
        <w:t>bandara</w:t>
      </w:r>
    </w:p>
    <w:p w:rsidR="00D473E5" w:rsidRDefault="00F11508" w:rsidP="00D473E5">
      <w:pPr>
        <w:pStyle w:val="ListParagraph"/>
        <w:jc w:val="both"/>
        <w:rPr>
          <w:rFonts w:ascii="Tw Cen MT" w:hAnsi="Tw Cen MT"/>
          <w:sz w:val="24"/>
        </w:rPr>
      </w:pPr>
      <w:r>
        <w:rPr>
          <w:rFonts w:ascii="Tw Cen MT" w:hAnsi="Tw Cen MT"/>
          <w:sz w:val="24"/>
        </w:rPr>
        <w:t xml:space="preserve">Agar seluruh operasi bandara dapat berjalan dengan sempurna, harus didukung pula dengan sempurnanya operasi seluruh sarana dan prasarana pendukung. Agar sarana dan pra-sarana dapat dioperasikan dengan baik saat diperlukan, harus pengelolaan pemeliharaannya harus dilaksanakan dengan baik. </w:t>
      </w:r>
    </w:p>
    <w:p w:rsidR="009E5AB2" w:rsidRDefault="009E5AB2" w:rsidP="00D473E5">
      <w:pPr>
        <w:pStyle w:val="ListParagraph"/>
        <w:jc w:val="both"/>
        <w:rPr>
          <w:rFonts w:ascii="Tw Cen MT" w:hAnsi="Tw Cen MT"/>
          <w:sz w:val="24"/>
        </w:rPr>
      </w:pPr>
    </w:p>
    <w:p w:rsidR="00D473E5" w:rsidRPr="00676B47" w:rsidRDefault="00D473E5" w:rsidP="00D473E5">
      <w:pPr>
        <w:pStyle w:val="ListParagraph"/>
        <w:numPr>
          <w:ilvl w:val="0"/>
          <w:numId w:val="17"/>
        </w:numPr>
        <w:jc w:val="both"/>
        <w:rPr>
          <w:rFonts w:ascii="Tw Cen MT" w:hAnsi="Tw Cen MT"/>
          <w:sz w:val="24"/>
        </w:rPr>
      </w:pPr>
      <w:r>
        <w:rPr>
          <w:rFonts w:ascii="Tw Cen MT" w:hAnsi="Tw Cen MT"/>
          <w:sz w:val="24"/>
        </w:rPr>
        <w:t xml:space="preserve">Proses mengelola </w:t>
      </w:r>
      <w:r w:rsidR="0077325A">
        <w:rPr>
          <w:rFonts w:ascii="Tw Cen MT" w:hAnsi="Tw Cen MT"/>
          <w:sz w:val="24"/>
        </w:rPr>
        <w:t>layanan di</w:t>
      </w:r>
      <w:r>
        <w:rPr>
          <w:rFonts w:ascii="Tw Cen MT" w:hAnsi="Tw Cen MT"/>
          <w:sz w:val="24"/>
        </w:rPr>
        <w:t xml:space="preserve"> </w:t>
      </w:r>
      <w:r w:rsidRPr="00676B47">
        <w:rPr>
          <w:rFonts w:ascii="Tw Cen MT" w:hAnsi="Tw Cen MT"/>
          <w:i/>
          <w:sz w:val="24"/>
        </w:rPr>
        <w:t>Landside</w:t>
      </w:r>
    </w:p>
    <w:p w:rsidR="00D473E5" w:rsidRDefault="001D6ADD" w:rsidP="00D473E5">
      <w:pPr>
        <w:pStyle w:val="ListParagraph"/>
        <w:jc w:val="both"/>
        <w:rPr>
          <w:rFonts w:ascii="Tw Cen MT" w:hAnsi="Tw Cen MT"/>
          <w:sz w:val="24"/>
        </w:rPr>
      </w:pPr>
      <w:r>
        <w:rPr>
          <w:rFonts w:ascii="Tw Cen MT" w:hAnsi="Tw Cen MT"/>
          <w:sz w:val="24"/>
        </w:rPr>
        <w:t>Operasional</w:t>
      </w:r>
      <w:r w:rsidR="0077325A">
        <w:rPr>
          <w:rFonts w:ascii="Tw Cen MT" w:hAnsi="Tw Cen MT"/>
          <w:sz w:val="24"/>
        </w:rPr>
        <w:t xml:space="preserve"> layanan</w:t>
      </w:r>
      <w:r>
        <w:rPr>
          <w:rFonts w:ascii="Tw Cen MT" w:hAnsi="Tw Cen MT"/>
          <w:sz w:val="24"/>
        </w:rPr>
        <w:t xml:space="preserve"> </w:t>
      </w:r>
      <w:r w:rsidRPr="001D6ADD">
        <w:rPr>
          <w:rFonts w:ascii="Tw Cen MT" w:hAnsi="Tw Cen MT"/>
          <w:i/>
          <w:sz w:val="24"/>
        </w:rPr>
        <w:t>landside</w:t>
      </w:r>
      <w:r>
        <w:rPr>
          <w:rFonts w:ascii="Tw Cen MT" w:hAnsi="Tw Cen MT"/>
          <w:sz w:val="24"/>
        </w:rPr>
        <w:t xml:space="preserve"> bandara merupakan proses penting yang dilalui para penumpanng jasa penerbangan, yaitu dari </w:t>
      </w:r>
      <w:r w:rsidR="00EC02CB">
        <w:rPr>
          <w:rFonts w:ascii="Tw Cen MT" w:hAnsi="Tw Cen MT"/>
          <w:sz w:val="24"/>
        </w:rPr>
        <w:t xml:space="preserve">saat kedatangan di bandara, penyediaan fasilitas </w:t>
      </w:r>
      <w:r w:rsidR="00DF4755">
        <w:rPr>
          <w:rFonts w:ascii="Tw Cen MT" w:hAnsi="Tw Cen MT"/>
          <w:sz w:val="24"/>
        </w:rPr>
        <w:t>parki</w:t>
      </w:r>
      <w:r w:rsidR="00EC02CB">
        <w:rPr>
          <w:rFonts w:ascii="Tw Cen MT" w:hAnsi="Tw Cen MT"/>
          <w:sz w:val="24"/>
        </w:rPr>
        <w:t>r, ruang tunggu, proses keberangkatan,</w:t>
      </w:r>
      <w:r w:rsidR="00DF4755">
        <w:rPr>
          <w:rFonts w:ascii="Tw Cen MT" w:hAnsi="Tw Cen MT"/>
          <w:sz w:val="24"/>
        </w:rPr>
        <w:t xml:space="preserve"> bagasi,</w:t>
      </w:r>
      <w:r w:rsidR="00EC02CB">
        <w:rPr>
          <w:rFonts w:ascii="Tw Cen MT" w:hAnsi="Tw Cen MT"/>
          <w:sz w:val="24"/>
        </w:rPr>
        <w:t xml:space="preserve"> proses kedatangan, sampai saat penumpang meninggalkan bandara dan sampai di tempat tujuannya.</w:t>
      </w:r>
    </w:p>
    <w:p w:rsidR="001D6ADD" w:rsidRDefault="001D6ADD" w:rsidP="00D473E5">
      <w:pPr>
        <w:pStyle w:val="ListParagraph"/>
        <w:jc w:val="both"/>
        <w:rPr>
          <w:rFonts w:ascii="Tw Cen MT" w:hAnsi="Tw Cen MT"/>
          <w:sz w:val="24"/>
        </w:rPr>
      </w:pPr>
    </w:p>
    <w:p w:rsidR="00D473E5" w:rsidRPr="00676B47" w:rsidRDefault="00D473E5" w:rsidP="00D473E5">
      <w:pPr>
        <w:pStyle w:val="ListParagraph"/>
        <w:numPr>
          <w:ilvl w:val="0"/>
          <w:numId w:val="17"/>
        </w:numPr>
        <w:jc w:val="both"/>
        <w:rPr>
          <w:rFonts w:ascii="Tw Cen MT" w:hAnsi="Tw Cen MT"/>
          <w:sz w:val="24"/>
        </w:rPr>
      </w:pPr>
      <w:r>
        <w:rPr>
          <w:rFonts w:ascii="Tw Cen MT" w:hAnsi="Tw Cen MT"/>
          <w:sz w:val="24"/>
        </w:rPr>
        <w:t xml:space="preserve">Proses mengelola </w:t>
      </w:r>
      <w:r w:rsidR="0077325A">
        <w:rPr>
          <w:rFonts w:ascii="Tw Cen MT" w:hAnsi="Tw Cen MT"/>
          <w:sz w:val="24"/>
        </w:rPr>
        <w:t>layanan di</w:t>
      </w:r>
      <w:r>
        <w:rPr>
          <w:rFonts w:ascii="Tw Cen MT" w:hAnsi="Tw Cen MT"/>
          <w:sz w:val="24"/>
        </w:rPr>
        <w:t xml:space="preserve"> Air</w:t>
      </w:r>
      <w:r w:rsidRPr="00676B47">
        <w:rPr>
          <w:rFonts w:ascii="Tw Cen MT" w:hAnsi="Tw Cen MT"/>
          <w:i/>
          <w:sz w:val="24"/>
        </w:rPr>
        <w:t>side</w:t>
      </w:r>
      <w:r>
        <w:rPr>
          <w:rFonts w:ascii="Tw Cen MT" w:hAnsi="Tw Cen MT"/>
          <w:i/>
          <w:sz w:val="24"/>
        </w:rPr>
        <w:t xml:space="preserve"> </w:t>
      </w:r>
    </w:p>
    <w:p w:rsidR="00D473E5" w:rsidRPr="00CB1CD2" w:rsidRDefault="00DF4755" w:rsidP="00D473E5">
      <w:pPr>
        <w:pStyle w:val="ListParagraph"/>
        <w:jc w:val="both"/>
        <w:rPr>
          <w:rFonts w:ascii="Tw Cen MT" w:hAnsi="Tw Cen MT"/>
          <w:sz w:val="24"/>
        </w:rPr>
      </w:pPr>
      <w:r>
        <w:rPr>
          <w:rFonts w:ascii="Tw Cen MT" w:hAnsi="Tw Cen MT"/>
          <w:sz w:val="24"/>
        </w:rPr>
        <w:t>Operasional</w:t>
      </w:r>
      <w:r w:rsidR="0077325A">
        <w:rPr>
          <w:rFonts w:ascii="Tw Cen MT" w:hAnsi="Tw Cen MT"/>
          <w:sz w:val="24"/>
        </w:rPr>
        <w:t xml:space="preserve"> layanan </w:t>
      </w:r>
      <w:r w:rsidRPr="00DF4755">
        <w:rPr>
          <w:rFonts w:ascii="Tw Cen MT" w:hAnsi="Tw Cen MT"/>
          <w:i/>
          <w:sz w:val="24"/>
        </w:rPr>
        <w:t>airside</w:t>
      </w:r>
      <w:r>
        <w:rPr>
          <w:rFonts w:ascii="Tw Cen MT" w:hAnsi="Tw Cen MT"/>
          <w:sz w:val="24"/>
        </w:rPr>
        <w:t xml:space="preserve"> bandara merupakan proses inti dari bandara, yang meliputi kegiatan operasional naik-turunnya pesawat, dari operasi keberangkatan dan kedatangan penerbangan, penyediaan fasilitas pendukung pesawat</w:t>
      </w:r>
      <w:r w:rsidR="00CB1CD2">
        <w:rPr>
          <w:rFonts w:ascii="Tw Cen MT" w:hAnsi="Tw Cen MT"/>
          <w:sz w:val="24"/>
        </w:rPr>
        <w:t xml:space="preserve"> dan penumoang</w:t>
      </w:r>
      <w:r>
        <w:rPr>
          <w:rFonts w:ascii="Tw Cen MT" w:hAnsi="Tw Cen MT"/>
          <w:sz w:val="24"/>
        </w:rPr>
        <w:t>,</w:t>
      </w:r>
      <w:r w:rsidR="003D4915">
        <w:rPr>
          <w:rFonts w:ascii="Tw Cen MT" w:hAnsi="Tw Cen MT"/>
          <w:sz w:val="24"/>
        </w:rPr>
        <w:t xml:space="preserve"> </w:t>
      </w:r>
      <w:r w:rsidR="00CB1CD2">
        <w:rPr>
          <w:rFonts w:ascii="Tw Cen MT" w:hAnsi="Tw Cen MT"/>
          <w:sz w:val="24"/>
        </w:rPr>
        <w:t xml:space="preserve">keamanan </w:t>
      </w:r>
      <w:r w:rsidR="003D4915">
        <w:rPr>
          <w:rFonts w:ascii="Tw Cen MT" w:hAnsi="Tw Cen MT"/>
          <w:sz w:val="24"/>
        </w:rPr>
        <w:t xml:space="preserve">dan </w:t>
      </w:r>
      <w:r w:rsidR="00CB1CD2">
        <w:rPr>
          <w:rFonts w:ascii="Tw Cen MT" w:hAnsi="Tw Cen MT"/>
          <w:sz w:val="24"/>
        </w:rPr>
        <w:t>lain</w:t>
      </w:r>
      <w:r w:rsidR="003D4915">
        <w:rPr>
          <w:rFonts w:ascii="Tw Cen MT" w:hAnsi="Tw Cen MT"/>
          <w:sz w:val="24"/>
        </w:rPr>
        <w:t>nya.</w:t>
      </w:r>
      <w:r w:rsidR="00CB1CD2">
        <w:rPr>
          <w:rFonts w:ascii="Tw Cen MT" w:hAnsi="Tw Cen MT"/>
          <w:sz w:val="24"/>
        </w:rPr>
        <w:t xml:space="preserve"> Seluruh proses operasional </w:t>
      </w:r>
      <w:r w:rsidR="00CB1CD2">
        <w:rPr>
          <w:rFonts w:ascii="Tw Cen MT" w:hAnsi="Tw Cen MT"/>
          <w:i/>
          <w:sz w:val="24"/>
        </w:rPr>
        <w:t>airside</w:t>
      </w:r>
      <w:r w:rsidR="00CB1CD2">
        <w:rPr>
          <w:rFonts w:ascii="Tw Cen MT" w:hAnsi="Tw Cen MT"/>
          <w:sz w:val="24"/>
        </w:rPr>
        <w:t xml:space="preserve"> harus benar-benar dikelola dengan sempurna agar dapat berjalan dengan baik.</w:t>
      </w:r>
    </w:p>
    <w:p w:rsidR="00D473E5" w:rsidRDefault="00D473E5" w:rsidP="00D473E5">
      <w:pPr>
        <w:pStyle w:val="ListParagraph"/>
        <w:jc w:val="both"/>
        <w:rPr>
          <w:rFonts w:ascii="Tw Cen MT" w:hAnsi="Tw Cen MT"/>
          <w:sz w:val="24"/>
        </w:rPr>
      </w:pPr>
    </w:p>
    <w:p w:rsidR="00D473E5" w:rsidRDefault="00D473E5" w:rsidP="00D473E5">
      <w:pPr>
        <w:pStyle w:val="ListParagraph"/>
        <w:numPr>
          <w:ilvl w:val="0"/>
          <w:numId w:val="17"/>
        </w:numPr>
        <w:jc w:val="both"/>
        <w:rPr>
          <w:rFonts w:ascii="Tw Cen MT" w:hAnsi="Tw Cen MT"/>
          <w:sz w:val="24"/>
        </w:rPr>
      </w:pPr>
      <w:r>
        <w:rPr>
          <w:rFonts w:ascii="Tw Cen MT" w:hAnsi="Tw Cen MT"/>
          <w:sz w:val="24"/>
        </w:rPr>
        <w:t xml:space="preserve">Proses mengelola usaha jasa komersial </w:t>
      </w:r>
    </w:p>
    <w:p w:rsidR="00D473E5" w:rsidRDefault="001E697A" w:rsidP="00D473E5">
      <w:pPr>
        <w:pStyle w:val="ListParagraph"/>
        <w:jc w:val="both"/>
        <w:rPr>
          <w:rFonts w:ascii="Tw Cen MT" w:hAnsi="Tw Cen MT"/>
          <w:sz w:val="24"/>
        </w:rPr>
      </w:pPr>
      <w:r>
        <w:rPr>
          <w:rFonts w:ascii="Tw Cen MT" w:hAnsi="Tw Cen MT"/>
          <w:sz w:val="24"/>
        </w:rPr>
        <w:t>Pangsa pendapatan perusahaan yang berasal dari jasa komersial menjadi semakin berperan</w:t>
      </w:r>
      <w:r w:rsidR="0077325A">
        <w:rPr>
          <w:rFonts w:ascii="Tw Cen MT" w:hAnsi="Tw Cen MT"/>
          <w:sz w:val="24"/>
        </w:rPr>
        <w:t xml:space="preserve"> dan diperkirakan akan menjadi bagian yang utama perusahaan</w:t>
      </w:r>
      <w:r>
        <w:rPr>
          <w:rFonts w:ascii="Tw Cen MT" w:hAnsi="Tw Cen MT"/>
          <w:sz w:val="24"/>
        </w:rPr>
        <w:t>. Oleh sebab itulah usaha ini harus dikelola dengan sebaik-baiknya agar pelaksanaan operasinya dapat member</w:t>
      </w:r>
      <w:r w:rsidR="007514EC">
        <w:rPr>
          <w:rFonts w:ascii="Tw Cen MT" w:hAnsi="Tw Cen MT"/>
          <w:sz w:val="24"/>
        </w:rPr>
        <w:t>i</w:t>
      </w:r>
      <w:r>
        <w:rPr>
          <w:rFonts w:ascii="Tw Cen MT" w:hAnsi="Tw Cen MT"/>
          <w:sz w:val="24"/>
        </w:rPr>
        <w:t xml:space="preserve"> nilai tambah dan menjamin kepuasan para pelanggan dan mitra usaha.</w:t>
      </w:r>
    </w:p>
    <w:p w:rsidR="006F5D0C" w:rsidRDefault="006F5D0C" w:rsidP="00D473E5">
      <w:pPr>
        <w:pStyle w:val="ListParagraph"/>
        <w:jc w:val="both"/>
        <w:rPr>
          <w:rFonts w:ascii="Tw Cen MT" w:hAnsi="Tw Cen MT"/>
          <w:sz w:val="24"/>
        </w:rPr>
      </w:pPr>
    </w:p>
    <w:p w:rsidR="00D473E5" w:rsidRDefault="00D473E5" w:rsidP="00D473E5">
      <w:pPr>
        <w:pStyle w:val="ListParagraph"/>
        <w:numPr>
          <w:ilvl w:val="0"/>
          <w:numId w:val="17"/>
        </w:numPr>
        <w:jc w:val="both"/>
        <w:rPr>
          <w:rFonts w:ascii="Tw Cen MT" w:hAnsi="Tw Cen MT"/>
          <w:sz w:val="24"/>
        </w:rPr>
      </w:pPr>
      <w:r>
        <w:rPr>
          <w:rFonts w:ascii="Tw Cen MT" w:hAnsi="Tw Cen MT"/>
          <w:sz w:val="24"/>
        </w:rPr>
        <w:t xml:space="preserve">Proses mengelola </w:t>
      </w:r>
      <w:r w:rsidR="0077325A">
        <w:rPr>
          <w:rFonts w:ascii="Tw Cen MT" w:hAnsi="Tw Cen MT"/>
          <w:sz w:val="24"/>
        </w:rPr>
        <w:t>usaha jasa kargo</w:t>
      </w:r>
    </w:p>
    <w:p w:rsidR="007514EC" w:rsidRDefault="0077325A" w:rsidP="007514EC">
      <w:pPr>
        <w:pStyle w:val="ListParagraph"/>
        <w:jc w:val="both"/>
        <w:rPr>
          <w:rFonts w:ascii="Tw Cen MT" w:hAnsi="Tw Cen MT"/>
          <w:sz w:val="24"/>
        </w:rPr>
      </w:pPr>
      <w:r>
        <w:rPr>
          <w:rFonts w:ascii="Tw Cen MT" w:hAnsi="Tw Cen MT"/>
          <w:sz w:val="24"/>
        </w:rPr>
        <w:t>Pendapatan perusahaan yang berasal dari lay</w:t>
      </w:r>
      <w:r w:rsidR="007514EC">
        <w:rPr>
          <w:rFonts w:ascii="Tw Cen MT" w:hAnsi="Tw Cen MT"/>
          <w:sz w:val="24"/>
        </w:rPr>
        <w:t>anan kargo juga semakin berperan. Dengan potensi yang dimilikinya, layanan kargo akan menjadi bagian yang sangat penting bagi berkembangnya perusahaan di masa yang akan datang. Oleh sebab itulah usaha ini juga harus dikelola dengan sebaik-baiknya agar pelaksanaan operasinya dapat memberi nilai tambah dan menjamin kepuasan para pelanggan dan mitra usaha.</w:t>
      </w:r>
    </w:p>
    <w:p w:rsidR="00BA6B6A" w:rsidRDefault="00BA6B6A" w:rsidP="00BA6B6A">
      <w:pPr>
        <w:pStyle w:val="ListParagraph"/>
        <w:jc w:val="both"/>
        <w:rPr>
          <w:rFonts w:ascii="Tw Cen MT" w:hAnsi="Tw Cen MT"/>
          <w:sz w:val="24"/>
        </w:rPr>
      </w:pPr>
    </w:p>
    <w:p w:rsidR="00BA6B6A" w:rsidRPr="00676B47" w:rsidRDefault="00BA6B6A" w:rsidP="00BA6B6A">
      <w:pPr>
        <w:pStyle w:val="ListParagraph"/>
        <w:jc w:val="both"/>
        <w:rPr>
          <w:rFonts w:ascii="Tw Cen MT" w:hAnsi="Tw Cen MT"/>
          <w:sz w:val="24"/>
        </w:rPr>
      </w:pPr>
    </w:p>
    <w:p w:rsidR="00CC2969" w:rsidRPr="0071202C" w:rsidRDefault="00CC2969" w:rsidP="00573E95">
      <w:pPr>
        <w:pStyle w:val="ListParagraph"/>
        <w:spacing w:after="0"/>
        <w:ind w:left="644"/>
        <w:jc w:val="both"/>
        <w:rPr>
          <w:rFonts w:ascii="Tw Cen MT" w:hAnsi="Tw Cen MT"/>
          <w:b/>
          <w:sz w:val="24"/>
          <w:szCs w:val="24"/>
        </w:rPr>
      </w:pPr>
    </w:p>
    <w:p w:rsidR="00CC2969" w:rsidRPr="0071202C" w:rsidRDefault="00CC2969" w:rsidP="00573E95">
      <w:pPr>
        <w:pStyle w:val="ListParagraph"/>
        <w:numPr>
          <w:ilvl w:val="0"/>
          <w:numId w:val="7"/>
        </w:numPr>
        <w:spacing w:after="0"/>
        <w:ind w:left="360"/>
        <w:jc w:val="both"/>
        <w:rPr>
          <w:rFonts w:ascii="Tw Cen MT" w:hAnsi="Tw Cen MT"/>
          <w:b/>
          <w:sz w:val="24"/>
          <w:szCs w:val="24"/>
        </w:rPr>
      </w:pPr>
      <w:r w:rsidRPr="0071202C">
        <w:rPr>
          <w:rFonts w:ascii="Tw Cen MT" w:hAnsi="Tw Cen MT"/>
          <w:b/>
          <w:sz w:val="24"/>
          <w:szCs w:val="24"/>
        </w:rPr>
        <w:lastRenderedPageBreak/>
        <w:t xml:space="preserve">Perspektif </w:t>
      </w:r>
      <w:r w:rsidR="005A1656">
        <w:rPr>
          <w:rFonts w:ascii="Tw Cen MT" w:hAnsi="Tw Cen MT"/>
          <w:b/>
          <w:sz w:val="24"/>
          <w:szCs w:val="24"/>
        </w:rPr>
        <w:t xml:space="preserve">Organisasi dan </w:t>
      </w:r>
      <w:r w:rsidRPr="0071202C">
        <w:rPr>
          <w:rFonts w:ascii="Tw Cen MT" w:hAnsi="Tw Cen MT"/>
          <w:b/>
          <w:sz w:val="24"/>
          <w:szCs w:val="24"/>
        </w:rPr>
        <w:t xml:space="preserve">Pembelajaran  </w:t>
      </w:r>
    </w:p>
    <w:p w:rsidR="005A1656" w:rsidRDefault="005A1656" w:rsidP="00573E95">
      <w:pPr>
        <w:ind w:left="360"/>
        <w:jc w:val="both"/>
        <w:rPr>
          <w:rFonts w:ascii="Tw Cen MT" w:hAnsi="Tw Cen MT"/>
          <w:sz w:val="24"/>
        </w:rPr>
      </w:pPr>
    </w:p>
    <w:p w:rsidR="005A1656" w:rsidRDefault="005A1656" w:rsidP="00573E95">
      <w:pPr>
        <w:ind w:left="360"/>
        <w:jc w:val="both"/>
        <w:rPr>
          <w:rFonts w:ascii="Tw Cen MT" w:hAnsi="Tw Cen MT"/>
          <w:sz w:val="24"/>
        </w:rPr>
      </w:pPr>
      <w:r>
        <w:rPr>
          <w:rFonts w:ascii="Tw Cen MT" w:hAnsi="Tw Cen MT"/>
          <w:sz w:val="24"/>
        </w:rPr>
        <w:t xml:space="preserve">Perspektif organisasi dan pembelajaran merupakan pondasi bagi suksesnya proses bisnis </w:t>
      </w:r>
      <w:r w:rsidR="007439D5">
        <w:rPr>
          <w:rFonts w:ascii="Tw Cen MT" w:hAnsi="Tw Cen MT"/>
          <w:sz w:val="24"/>
        </w:rPr>
        <w:t>yang ada di perusahaan. Pada perspektif ini terdapat beberapa bidang pokok yang harus dapat dikelola dengan baik, yaitu :</w:t>
      </w:r>
    </w:p>
    <w:p w:rsidR="00CC2969" w:rsidRPr="0071202C" w:rsidRDefault="00CC2969" w:rsidP="00573E95">
      <w:pPr>
        <w:pStyle w:val="ListParagraph"/>
        <w:numPr>
          <w:ilvl w:val="0"/>
          <w:numId w:val="6"/>
        </w:numPr>
        <w:spacing w:after="0"/>
        <w:jc w:val="both"/>
        <w:rPr>
          <w:rFonts w:ascii="Tw Cen MT" w:hAnsi="Tw Cen MT"/>
          <w:sz w:val="24"/>
          <w:szCs w:val="24"/>
        </w:rPr>
      </w:pPr>
      <w:r w:rsidRPr="0071202C">
        <w:rPr>
          <w:rFonts w:ascii="Tw Cen MT" w:hAnsi="Tw Cen MT"/>
          <w:b/>
          <w:sz w:val="24"/>
          <w:szCs w:val="24"/>
        </w:rPr>
        <w:t>Sumber</w:t>
      </w:r>
      <w:r w:rsidRPr="0071202C">
        <w:rPr>
          <w:rFonts w:ascii="Tw Cen MT" w:hAnsi="Tw Cen MT"/>
          <w:b/>
          <w:sz w:val="24"/>
          <w:szCs w:val="24"/>
          <w:lang w:val="id-ID"/>
        </w:rPr>
        <w:t xml:space="preserve"> D</w:t>
      </w:r>
      <w:r w:rsidRPr="0071202C">
        <w:rPr>
          <w:rFonts w:ascii="Tw Cen MT" w:hAnsi="Tw Cen MT"/>
          <w:b/>
          <w:sz w:val="24"/>
          <w:szCs w:val="24"/>
        </w:rPr>
        <w:t>aya Manusia.</w:t>
      </w:r>
      <w:r w:rsidRPr="0071202C">
        <w:rPr>
          <w:rFonts w:ascii="Tw Cen MT" w:hAnsi="Tw Cen MT"/>
          <w:sz w:val="24"/>
          <w:szCs w:val="24"/>
        </w:rPr>
        <w:t xml:space="preserve"> </w:t>
      </w:r>
    </w:p>
    <w:p w:rsidR="00CC2969" w:rsidRPr="0071202C" w:rsidRDefault="007439D5" w:rsidP="00573E95">
      <w:pPr>
        <w:pStyle w:val="ListParagraph"/>
        <w:spacing w:after="0"/>
        <w:jc w:val="both"/>
        <w:rPr>
          <w:rFonts w:ascii="Tw Cen MT" w:hAnsi="Tw Cen MT"/>
          <w:sz w:val="24"/>
          <w:szCs w:val="24"/>
        </w:rPr>
      </w:pPr>
      <w:r>
        <w:rPr>
          <w:rFonts w:ascii="Tw Cen MT" w:hAnsi="Tw Cen MT"/>
          <w:sz w:val="24"/>
          <w:szCs w:val="24"/>
        </w:rPr>
        <w:t>Untuk menjamin berjalannya proses bisnis dengan baik, perusahaan</w:t>
      </w:r>
      <w:r w:rsidR="00CC2969" w:rsidRPr="0071202C">
        <w:rPr>
          <w:rFonts w:ascii="Tw Cen MT" w:hAnsi="Tw Cen MT"/>
          <w:sz w:val="24"/>
          <w:szCs w:val="24"/>
          <w:lang w:val="id-ID"/>
        </w:rPr>
        <w:t xml:space="preserve"> membutuhkan </w:t>
      </w:r>
      <w:r>
        <w:rPr>
          <w:rFonts w:ascii="Tw Cen MT" w:hAnsi="Tw Cen MT"/>
          <w:sz w:val="24"/>
          <w:szCs w:val="24"/>
        </w:rPr>
        <w:t>sumber daya manusia (</w:t>
      </w:r>
      <w:r w:rsidR="00CC2969" w:rsidRPr="0071202C">
        <w:rPr>
          <w:rFonts w:ascii="Tw Cen MT" w:hAnsi="Tw Cen MT"/>
          <w:sz w:val="24"/>
          <w:szCs w:val="24"/>
        </w:rPr>
        <w:t>SDM</w:t>
      </w:r>
      <w:r>
        <w:rPr>
          <w:rFonts w:ascii="Tw Cen MT" w:hAnsi="Tw Cen MT"/>
          <w:sz w:val="24"/>
          <w:szCs w:val="24"/>
        </w:rPr>
        <w:t>)</w:t>
      </w:r>
      <w:r w:rsidR="00CC2969" w:rsidRPr="0071202C">
        <w:rPr>
          <w:rFonts w:ascii="Tw Cen MT" w:hAnsi="Tw Cen MT"/>
          <w:sz w:val="24"/>
          <w:szCs w:val="24"/>
        </w:rPr>
        <w:t xml:space="preserve"> yang berkualitas baik</w:t>
      </w:r>
      <w:r w:rsidR="00CC2969" w:rsidRPr="0071202C">
        <w:rPr>
          <w:rFonts w:ascii="Tw Cen MT" w:hAnsi="Tw Cen MT"/>
          <w:sz w:val="24"/>
          <w:szCs w:val="24"/>
          <w:lang w:val="id-ID"/>
        </w:rPr>
        <w:t xml:space="preserve"> dan loyal</w:t>
      </w:r>
      <w:r>
        <w:rPr>
          <w:rFonts w:ascii="Tw Cen MT" w:hAnsi="Tw Cen MT"/>
          <w:sz w:val="24"/>
          <w:szCs w:val="24"/>
        </w:rPr>
        <w:t>.</w:t>
      </w:r>
      <w:r w:rsidR="00CC2969" w:rsidRPr="0071202C">
        <w:rPr>
          <w:rFonts w:ascii="Tw Cen MT" w:hAnsi="Tw Cen MT"/>
          <w:sz w:val="24"/>
          <w:szCs w:val="24"/>
          <w:lang w:val="id-ID"/>
        </w:rPr>
        <w:t xml:space="preserve"> </w:t>
      </w:r>
      <w:r>
        <w:rPr>
          <w:rFonts w:ascii="Tw Cen MT" w:hAnsi="Tw Cen MT"/>
          <w:sz w:val="24"/>
          <w:szCs w:val="24"/>
        </w:rPr>
        <w:t>O</w:t>
      </w:r>
      <w:r w:rsidR="00CC2969" w:rsidRPr="0071202C">
        <w:rPr>
          <w:rFonts w:ascii="Tw Cen MT" w:hAnsi="Tw Cen MT"/>
          <w:sz w:val="24"/>
          <w:szCs w:val="24"/>
          <w:lang w:val="id-ID"/>
        </w:rPr>
        <w:t>leh karena itu dibutuhkan</w:t>
      </w:r>
      <w:r w:rsidR="00CC2969" w:rsidRPr="0071202C">
        <w:rPr>
          <w:rFonts w:ascii="Tw Cen MT" w:hAnsi="Tw Cen MT"/>
          <w:sz w:val="24"/>
          <w:szCs w:val="24"/>
        </w:rPr>
        <w:t xml:space="preserve"> pengelolaan </w:t>
      </w:r>
      <w:r>
        <w:rPr>
          <w:rFonts w:ascii="Tw Cen MT" w:hAnsi="Tw Cen MT"/>
          <w:sz w:val="24"/>
          <w:szCs w:val="24"/>
        </w:rPr>
        <w:t xml:space="preserve">SDM </w:t>
      </w:r>
      <w:r w:rsidR="00CC2969" w:rsidRPr="0071202C">
        <w:rPr>
          <w:rFonts w:ascii="Tw Cen MT" w:hAnsi="Tw Cen MT"/>
          <w:sz w:val="24"/>
          <w:szCs w:val="24"/>
        </w:rPr>
        <w:t>yang baik sejak perekrutan,</w:t>
      </w:r>
      <w:r w:rsidR="00CC2969" w:rsidRPr="0071202C">
        <w:rPr>
          <w:rFonts w:ascii="Tw Cen MT" w:hAnsi="Tw Cen MT"/>
          <w:sz w:val="24"/>
          <w:szCs w:val="24"/>
          <w:lang w:val="id-ID"/>
        </w:rPr>
        <w:t xml:space="preserve"> penetapan kompensasi dan manfaat,</w:t>
      </w:r>
      <w:r w:rsidR="00CC2969" w:rsidRPr="0071202C">
        <w:rPr>
          <w:rFonts w:ascii="Tw Cen MT" w:hAnsi="Tw Cen MT"/>
          <w:sz w:val="24"/>
          <w:szCs w:val="24"/>
        </w:rPr>
        <w:t xml:space="preserve"> </w:t>
      </w:r>
      <w:r w:rsidR="00CC2969" w:rsidRPr="0071202C">
        <w:rPr>
          <w:rFonts w:ascii="Tw Cen MT" w:hAnsi="Tw Cen MT"/>
          <w:sz w:val="24"/>
          <w:szCs w:val="24"/>
          <w:lang w:val="id-ID"/>
        </w:rPr>
        <w:t>pengembangan</w:t>
      </w:r>
      <w:r w:rsidR="00CC2969" w:rsidRPr="0071202C">
        <w:rPr>
          <w:rFonts w:ascii="Tw Cen MT" w:hAnsi="Tw Cen MT"/>
          <w:sz w:val="24"/>
          <w:szCs w:val="24"/>
        </w:rPr>
        <w:t xml:space="preserve"> dan pelatihan, serta </w:t>
      </w:r>
      <w:r w:rsidR="00CC2969" w:rsidRPr="0071202C">
        <w:rPr>
          <w:rFonts w:ascii="Tw Cen MT" w:hAnsi="Tw Cen MT"/>
          <w:sz w:val="24"/>
          <w:szCs w:val="24"/>
          <w:lang w:val="id-ID"/>
        </w:rPr>
        <w:t>manajemen kinerja secara berkesinambungan</w:t>
      </w:r>
      <w:r w:rsidR="00CC2969" w:rsidRPr="0071202C">
        <w:rPr>
          <w:rFonts w:ascii="Tw Cen MT" w:hAnsi="Tw Cen MT"/>
          <w:sz w:val="24"/>
          <w:szCs w:val="24"/>
        </w:rPr>
        <w:t xml:space="preserve">. </w:t>
      </w:r>
      <w:r w:rsidR="00CC2969">
        <w:rPr>
          <w:rFonts w:ascii="Tw Cen MT" w:hAnsi="Tw Cen MT"/>
          <w:sz w:val="24"/>
          <w:szCs w:val="24"/>
        </w:rPr>
        <w:t xml:space="preserve"> </w:t>
      </w:r>
    </w:p>
    <w:p w:rsidR="00CC2969" w:rsidRPr="0071202C" w:rsidRDefault="00CC2969" w:rsidP="00573E95">
      <w:pPr>
        <w:pStyle w:val="ListParagraph"/>
        <w:spacing w:after="0"/>
        <w:jc w:val="both"/>
        <w:rPr>
          <w:rFonts w:ascii="Tw Cen MT" w:hAnsi="Tw Cen MT"/>
          <w:sz w:val="24"/>
          <w:szCs w:val="24"/>
        </w:rPr>
      </w:pPr>
    </w:p>
    <w:p w:rsidR="00CC2969" w:rsidRPr="0071202C" w:rsidRDefault="00CC2969" w:rsidP="00573E95">
      <w:pPr>
        <w:pStyle w:val="ListParagraph"/>
        <w:numPr>
          <w:ilvl w:val="0"/>
          <w:numId w:val="6"/>
        </w:numPr>
        <w:spacing w:after="0"/>
        <w:jc w:val="both"/>
        <w:rPr>
          <w:rFonts w:ascii="Tw Cen MT" w:hAnsi="Tw Cen MT"/>
          <w:sz w:val="24"/>
          <w:szCs w:val="24"/>
        </w:rPr>
      </w:pPr>
      <w:r w:rsidRPr="0071202C">
        <w:rPr>
          <w:rFonts w:ascii="Tw Cen MT" w:hAnsi="Tw Cen MT"/>
          <w:b/>
          <w:sz w:val="24"/>
          <w:szCs w:val="24"/>
        </w:rPr>
        <w:t>Teknologi Informasi</w:t>
      </w:r>
      <w:r w:rsidRPr="0071202C">
        <w:rPr>
          <w:rFonts w:ascii="Tw Cen MT" w:hAnsi="Tw Cen MT"/>
          <w:sz w:val="24"/>
          <w:szCs w:val="24"/>
        </w:rPr>
        <w:t xml:space="preserve">.  </w:t>
      </w:r>
    </w:p>
    <w:p w:rsidR="00CC2969" w:rsidRPr="0071202C" w:rsidRDefault="00CC2969" w:rsidP="00573E95">
      <w:pPr>
        <w:pStyle w:val="ListParagraph"/>
        <w:spacing w:after="0"/>
        <w:jc w:val="both"/>
        <w:rPr>
          <w:rFonts w:ascii="Tw Cen MT" w:hAnsi="Tw Cen MT"/>
          <w:sz w:val="24"/>
          <w:szCs w:val="24"/>
        </w:rPr>
      </w:pPr>
      <w:r w:rsidRPr="0071202C">
        <w:rPr>
          <w:rFonts w:ascii="Tw Cen MT" w:hAnsi="Tw Cen MT"/>
          <w:sz w:val="24"/>
          <w:szCs w:val="24"/>
        </w:rPr>
        <w:t>Ke</w:t>
      </w:r>
      <w:r w:rsidRPr="0071202C">
        <w:rPr>
          <w:rFonts w:ascii="Tw Cen MT" w:hAnsi="Tw Cen MT"/>
          <w:sz w:val="24"/>
          <w:szCs w:val="24"/>
          <w:lang w:val="id-ID"/>
        </w:rPr>
        <w:t>tersediaan</w:t>
      </w:r>
      <w:r w:rsidRPr="0071202C">
        <w:rPr>
          <w:rFonts w:ascii="Tw Cen MT" w:hAnsi="Tw Cen MT"/>
          <w:sz w:val="24"/>
          <w:szCs w:val="24"/>
        </w:rPr>
        <w:t xml:space="preserve"> </w:t>
      </w:r>
      <w:r w:rsidRPr="0071202C">
        <w:rPr>
          <w:rFonts w:ascii="Tw Cen MT" w:hAnsi="Tw Cen MT"/>
          <w:sz w:val="24"/>
          <w:szCs w:val="24"/>
          <w:lang w:val="id-ID"/>
        </w:rPr>
        <w:t>T</w:t>
      </w:r>
      <w:r w:rsidRPr="0071202C">
        <w:rPr>
          <w:rFonts w:ascii="Tw Cen MT" w:hAnsi="Tw Cen MT"/>
          <w:sz w:val="24"/>
          <w:szCs w:val="24"/>
        </w:rPr>
        <w:t xml:space="preserve">eknologi </w:t>
      </w:r>
      <w:r w:rsidRPr="0071202C">
        <w:rPr>
          <w:rFonts w:ascii="Tw Cen MT" w:hAnsi="Tw Cen MT"/>
          <w:sz w:val="24"/>
          <w:szCs w:val="24"/>
          <w:lang w:val="id-ID"/>
        </w:rPr>
        <w:t>I</w:t>
      </w:r>
      <w:r w:rsidRPr="0071202C">
        <w:rPr>
          <w:rFonts w:ascii="Tw Cen MT" w:hAnsi="Tw Cen MT"/>
          <w:sz w:val="24"/>
          <w:szCs w:val="24"/>
        </w:rPr>
        <w:t xml:space="preserve">nformasi merupakan </w:t>
      </w:r>
      <w:r w:rsidRPr="0071202C">
        <w:rPr>
          <w:rFonts w:ascii="Tw Cen MT" w:hAnsi="Tw Cen MT"/>
          <w:sz w:val="24"/>
          <w:szCs w:val="24"/>
          <w:lang w:val="id-ID"/>
        </w:rPr>
        <w:t xml:space="preserve">pendukung untuk mencapai penerapan </w:t>
      </w:r>
      <w:r w:rsidRPr="0071202C">
        <w:rPr>
          <w:rFonts w:ascii="Tw Cen MT" w:hAnsi="Tw Cen MT"/>
          <w:sz w:val="24"/>
          <w:szCs w:val="24"/>
        </w:rPr>
        <w:t>proses bisnis</w:t>
      </w:r>
      <w:r w:rsidRPr="0071202C">
        <w:rPr>
          <w:rFonts w:ascii="Tw Cen MT" w:hAnsi="Tw Cen MT"/>
          <w:sz w:val="24"/>
          <w:szCs w:val="24"/>
          <w:lang w:val="id-ID"/>
        </w:rPr>
        <w:t xml:space="preserve"> yang efektif </w:t>
      </w:r>
      <w:r w:rsidRPr="0071202C">
        <w:rPr>
          <w:rFonts w:ascii="Tw Cen MT" w:hAnsi="Tw Cen MT"/>
          <w:sz w:val="24"/>
          <w:szCs w:val="24"/>
        </w:rPr>
        <w:t xml:space="preserve">dan efisien </w:t>
      </w:r>
      <w:r w:rsidRPr="0071202C">
        <w:rPr>
          <w:rFonts w:ascii="Tw Cen MT" w:hAnsi="Tw Cen MT"/>
          <w:sz w:val="24"/>
          <w:szCs w:val="24"/>
          <w:lang w:val="id-ID"/>
        </w:rPr>
        <w:t xml:space="preserve">yang dibutuhkan </w:t>
      </w:r>
      <w:r w:rsidR="007439D5">
        <w:rPr>
          <w:rFonts w:ascii="Tw Cen MT" w:hAnsi="Tw Cen MT"/>
          <w:sz w:val="24"/>
          <w:szCs w:val="24"/>
        </w:rPr>
        <w:t>perusahaan</w:t>
      </w:r>
      <w:r w:rsidRPr="0071202C">
        <w:rPr>
          <w:rFonts w:ascii="Tw Cen MT" w:hAnsi="Tw Cen MT"/>
          <w:sz w:val="24"/>
          <w:szCs w:val="24"/>
          <w:lang w:val="id-ID"/>
        </w:rPr>
        <w:t xml:space="preserve"> dalam mencapai penawaran nilai kepada pelanggan</w:t>
      </w:r>
      <w:r w:rsidRPr="0071202C">
        <w:rPr>
          <w:rFonts w:ascii="Tw Cen MT" w:hAnsi="Tw Cen MT"/>
          <w:sz w:val="24"/>
          <w:szCs w:val="24"/>
        </w:rPr>
        <w:t xml:space="preserve">. </w:t>
      </w:r>
      <w:r>
        <w:rPr>
          <w:rFonts w:ascii="Tw Cen MT" w:hAnsi="Tw Cen MT"/>
          <w:sz w:val="24"/>
          <w:szCs w:val="24"/>
        </w:rPr>
        <w:t xml:space="preserve"> </w:t>
      </w:r>
      <w:r w:rsidRPr="0071202C">
        <w:rPr>
          <w:rFonts w:ascii="Tw Cen MT" w:hAnsi="Tw Cen MT"/>
          <w:sz w:val="24"/>
          <w:szCs w:val="24"/>
        </w:rPr>
        <w:t xml:space="preserve">Pengelolaan dan pemanfaatan teknologi informasi yang </w:t>
      </w:r>
      <w:r w:rsidR="007439D5">
        <w:rPr>
          <w:rFonts w:ascii="Tw Cen MT" w:hAnsi="Tw Cen MT"/>
          <w:sz w:val="24"/>
          <w:szCs w:val="24"/>
        </w:rPr>
        <w:t xml:space="preserve">baik </w:t>
      </w:r>
      <w:r w:rsidRPr="0071202C">
        <w:rPr>
          <w:rFonts w:ascii="Tw Cen MT" w:hAnsi="Tw Cen MT"/>
          <w:sz w:val="24"/>
          <w:szCs w:val="24"/>
          <w:lang w:val="id-ID"/>
        </w:rPr>
        <w:t>akan</w:t>
      </w:r>
      <w:r w:rsidRPr="0071202C">
        <w:rPr>
          <w:rFonts w:ascii="Tw Cen MT" w:hAnsi="Tw Cen MT"/>
          <w:sz w:val="24"/>
          <w:szCs w:val="24"/>
        </w:rPr>
        <w:t xml:space="preserve"> memberi</w:t>
      </w:r>
      <w:r w:rsidRPr="0071202C">
        <w:rPr>
          <w:rFonts w:ascii="Tw Cen MT" w:hAnsi="Tw Cen MT"/>
          <w:sz w:val="24"/>
          <w:szCs w:val="24"/>
          <w:lang w:val="id-ID"/>
        </w:rPr>
        <w:t>kan</w:t>
      </w:r>
      <w:r w:rsidRPr="0071202C">
        <w:rPr>
          <w:rFonts w:ascii="Tw Cen MT" w:hAnsi="Tw Cen MT"/>
          <w:sz w:val="24"/>
          <w:szCs w:val="24"/>
        </w:rPr>
        <w:t xml:space="preserve"> dampak pada </w:t>
      </w:r>
      <w:r w:rsidR="00D42499">
        <w:rPr>
          <w:rFonts w:ascii="Tw Cen MT" w:hAnsi="Tw Cen MT"/>
          <w:sz w:val="24"/>
          <w:szCs w:val="24"/>
        </w:rPr>
        <w:t xml:space="preserve">peningkatan efisiensi dan produktivitas proses, juga mendukung </w:t>
      </w:r>
      <w:r w:rsidRPr="0071202C">
        <w:rPr>
          <w:rFonts w:ascii="Tw Cen MT" w:hAnsi="Tw Cen MT"/>
          <w:sz w:val="24"/>
          <w:szCs w:val="24"/>
        </w:rPr>
        <w:t>percepatan</w:t>
      </w:r>
      <w:r w:rsidRPr="0071202C">
        <w:rPr>
          <w:rFonts w:ascii="Tw Cen MT" w:hAnsi="Tw Cen MT"/>
          <w:sz w:val="24"/>
          <w:szCs w:val="24"/>
          <w:lang w:val="id-ID"/>
        </w:rPr>
        <w:t xml:space="preserve"> pencapaian kualitas layanan yang diharapkan oleh konsumen</w:t>
      </w:r>
      <w:r w:rsidRPr="0071202C">
        <w:rPr>
          <w:rFonts w:ascii="Tw Cen MT" w:hAnsi="Tw Cen MT"/>
          <w:sz w:val="24"/>
          <w:szCs w:val="24"/>
        </w:rPr>
        <w:t xml:space="preserve"> (</w:t>
      </w:r>
      <w:r w:rsidRPr="0071202C">
        <w:rPr>
          <w:rFonts w:ascii="Tw Cen MT" w:hAnsi="Tw Cen MT"/>
          <w:i/>
          <w:sz w:val="24"/>
          <w:szCs w:val="24"/>
        </w:rPr>
        <w:t>Increase Quality of Service Delivery</w:t>
      </w:r>
      <w:r w:rsidRPr="0071202C">
        <w:rPr>
          <w:rFonts w:ascii="Tw Cen MT" w:hAnsi="Tw Cen MT"/>
          <w:sz w:val="24"/>
          <w:szCs w:val="24"/>
        </w:rPr>
        <w:t>).</w:t>
      </w:r>
      <w:r w:rsidRPr="0071202C">
        <w:rPr>
          <w:rFonts w:ascii="Tw Cen MT" w:hAnsi="Tw Cen MT"/>
          <w:sz w:val="24"/>
          <w:szCs w:val="24"/>
          <w:lang w:val="id-ID"/>
        </w:rPr>
        <w:t xml:space="preserve"> </w:t>
      </w:r>
    </w:p>
    <w:p w:rsidR="00CC2969" w:rsidRPr="0071202C" w:rsidRDefault="00CC2969" w:rsidP="00573E95">
      <w:pPr>
        <w:pStyle w:val="ListParagraph"/>
        <w:spacing w:after="0"/>
        <w:jc w:val="both"/>
        <w:rPr>
          <w:rFonts w:ascii="Tw Cen MT" w:hAnsi="Tw Cen MT"/>
          <w:sz w:val="24"/>
          <w:szCs w:val="24"/>
        </w:rPr>
      </w:pPr>
    </w:p>
    <w:p w:rsidR="00CC2969" w:rsidRPr="0071202C" w:rsidRDefault="00CC2969" w:rsidP="00573E95">
      <w:pPr>
        <w:pStyle w:val="ListParagraph"/>
        <w:numPr>
          <w:ilvl w:val="0"/>
          <w:numId w:val="6"/>
        </w:numPr>
        <w:tabs>
          <w:tab w:val="left" w:pos="720"/>
        </w:tabs>
        <w:spacing w:after="0"/>
        <w:jc w:val="both"/>
        <w:rPr>
          <w:rFonts w:ascii="Tw Cen MT" w:hAnsi="Tw Cen MT"/>
          <w:sz w:val="24"/>
          <w:szCs w:val="24"/>
          <w:lang w:val="id-ID"/>
        </w:rPr>
      </w:pPr>
      <w:r w:rsidRPr="0071202C">
        <w:rPr>
          <w:rFonts w:ascii="Tw Cen MT" w:hAnsi="Tw Cen MT"/>
          <w:b/>
          <w:sz w:val="24"/>
          <w:szCs w:val="24"/>
        </w:rPr>
        <w:t>Organisasi dan Kebijakan</w:t>
      </w:r>
      <w:r w:rsidRPr="0071202C">
        <w:rPr>
          <w:rFonts w:ascii="Tw Cen MT" w:hAnsi="Tw Cen MT"/>
          <w:sz w:val="24"/>
          <w:szCs w:val="24"/>
        </w:rPr>
        <w:t>.</w:t>
      </w:r>
      <w:r w:rsidRPr="0071202C">
        <w:rPr>
          <w:rFonts w:ascii="Tw Cen MT" w:hAnsi="Tw Cen MT"/>
          <w:sz w:val="24"/>
          <w:szCs w:val="24"/>
          <w:lang w:val="id-ID"/>
        </w:rPr>
        <w:t xml:space="preserve"> </w:t>
      </w:r>
    </w:p>
    <w:p w:rsidR="00CC2969" w:rsidRPr="0071202C" w:rsidRDefault="00CC2969" w:rsidP="00573E95">
      <w:pPr>
        <w:pStyle w:val="ListParagraph"/>
        <w:tabs>
          <w:tab w:val="left" w:pos="2432"/>
        </w:tabs>
        <w:spacing w:after="0"/>
        <w:jc w:val="both"/>
        <w:rPr>
          <w:rFonts w:ascii="Tw Cen MT" w:hAnsi="Tw Cen MT"/>
          <w:sz w:val="24"/>
          <w:szCs w:val="24"/>
        </w:rPr>
      </w:pPr>
      <w:r w:rsidRPr="0071202C">
        <w:rPr>
          <w:rFonts w:ascii="Tw Cen MT" w:hAnsi="Tw Cen MT"/>
          <w:sz w:val="24"/>
          <w:szCs w:val="24"/>
        </w:rPr>
        <w:t>Struktur Organisasi</w:t>
      </w:r>
      <w:r w:rsidRPr="0071202C">
        <w:rPr>
          <w:rFonts w:ascii="Tw Cen MT" w:hAnsi="Tw Cen MT"/>
          <w:sz w:val="24"/>
          <w:szCs w:val="24"/>
          <w:lang w:val="id-ID"/>
        </w:rPr>
        <w:t xml:space="preserve"> yang sederhana</w:t>
      </w:r>
      <w:r w:rsidRPr="0071202C">
        <w:rPr>
          <w:rFonts w:ascii="Tw Cen MT" w:hAnsi="Tw Cen MT"/>
          <w:sz w:val="24"/>
          <w:szCs w:val="24"/>
        </w:rPr>
        <w:t>,</w:t>
      </w:r>
      <w:r w:rsidRPr="0071202C">
        <w:rPr>
          <w:rFonts w:ascii="Tw Cen MT" w:hAnsi="Tw Cen MT"/>
          <w:sz w:val="24"/>
          <w:szCs w:val="24"/>
          <w:lang w:val="id-ID"/>
        </w:rPr>
        <w:t xml:space="preserve"> tidak birokratis</w:t>
      </w:r>
      <w:r w:rsidRPr="0071202C">
        <w:rPr>
          <w:rFonts w:ascii="Tw Cen MT" w:hAnsi="Tw Cen MT"/>
          <w:sz w:val="24"/>
          <w:szCs w:val="24"/>
        </w:rPr>
        <w:t xml:space="preserve"> dan berbasis proses,</w:t>
      </w:r>
      <w:r w:rsidRPr="0071202C">
        <w:rPr>
          <w:rFonts w:ascii="Tw Cen MT" w:hAnsi="Tw Cen MT"/>
          <w:sz w:val="24"/>
          <w:szCs w:val="24"/>
          <w:lang w:val="id-ID"/>
        </w:rPr>
        <w:t xml:space="preserve"> </w:t>
      </w:r>
      <w:r w:rsidRPr="0071202C">
        <w:rPr>
          <w:rFonts w:ascii="Tw Cen MT" w:hAnsi="Tw Cen MT"/>
          <w:sz w:val="24"/>
          <w:szCs w:val="24"/>
        </w:rPr>
        <w:t>serta kebijakan perusahaan dan tata kelola yang baik</w:t>
      </w:r>
      <w:r w:rsidRPr="0071202C">
        <w:rPr>
          <w:rFonts w:ascii="Tw Cen MT" w:hAnsi="Tw Cen MT"/>
          <w:sz w:val="24"/>
          <w:szCs w:val="24"/>
          <w:lang w:val="id-ID"/>
        </w:rPr>
        <w:t xml:space="preserve"> akan sangat</w:t>
      </w:r>
      <w:r w:rsidRPr="0071202C">
        <w:rPr>
          <w:rFonts w:ascii="Tw Cen MT" w:hAnsi="Tw Cen MT"/>
          <w:sz w:val="24"/>
          <w:szCs w:val="24"/>
        </w:rPr>
        <w:t xml:space="preserve"> berperan</w:t>
      </w:r>
      <w:r w:rsidRPr="0071202C">
        <w:rPr>
          <w:rFonts w:ascii="Tw Cen MT" w:hAnsi="Tw Cen MT"/>
          <w:sz w:val="24"/>
          <w:szCs w:val="24"/>
          <w:lang w:val="id-ID"/>
        </w:rPr>
        <w:t xml:space="preserve"> dalam menciptakan iklim kerja yang kondusif, yang dapat meningkatkan produktivitas</w:t>
      </w:r>
      <w:r w:rsidRPr="0071202C">
        <w:rPr>
          <w:rFonts w:ascii="Tw Cen MT" w:hAnsi="Tw Cen MT"/>
          <w:sz w:val="24"/>
          <w:szCs w:val="24"/>
        </w:rPr>
        <w:t xml:space="preserve"> </w:t>
      </w:r>
      <w:r w:rsidRPr="0071202C">
        <w:rPr>
          <w:rFonts w:ascii="Tw Cen MT" w:hAnsi="Tw Cen MT"/>
          <w:sz w:val="24"/>
          <w:szCs w:val="24"/>
          <w:lang w:val="id-ID"/>
        </w:rPr>
        <w:t xml:space="preserve">karyawan yang pada akhirnya dapat mengurangi biaya operasional. </w:t>
      </w:r>
      <w:r w:rsidRPr="0071202C">
        <w:rPr>
          <w:rFonts w:ascii="Tw Cen MT" w:hAnsi="Tw Cen MT"/>
          <w:sz w:val="24"/>
          <w:szCs w:val="24"/>
        </w:rPr>
        <w:t xml:space="preserve"> </w:t>
      </w:r>
    </w:p>
    <w:p w:rsidR="00CC2969" w:rsidRPr="0071202C" w:rsidRDefault="00CC2969" w:rsidP="00573E95">
      <w:pPr>
        <w:tabs>
          <w:tab w:val="left" w:pos="2432"/>
        </w:tabs>
        <w:jc w:val="both"/>
        <w:rPr>
          <w:rFonts w:ascii="Tw Cen MT" w:hAnsi="Tw Cen MT"/>
        </w:rPr>
      </w:pPr>
    </w:p>
    <w:p w:rsidR="00CC2969" w:rsidRPr="0071202C" w:rsidRDefault="00CC2969" w:rsidP="00573E95">
      <w:pPr>
        <w:tabs>
          <w:tab w:val="left" w:pos="2432"/>
        </w:tabs>
        <w:jc w:val="both"/>
        <w:rPr>
          <w:rFonts w:ascii="Tw Cen MT" w:hAnsi="Tw Cen MT"/>
        </w:rPr>
      </w:pPr>
    </w:p>
    <w:p w:rsidR="00CC2969" w:rsidRDefault="00CC2969" w:rsidP="00573E95">
      <w:r>
        <w:br w:type="page"/>
      </w:r>
    </w:p>
    <w:p w:rsidR="00CC2969" w:rsidRDefault="00CC2969" w:rsidP="00573E95"/>
    <w:p w:rsidR="00CC2969" w:rsidRDefault="00CC2969" w:rsidP="00573E95"/>
    <w:p w:rsidR="00CC2969" w:rsidRPr="008B257C" w:rsidRDefault="00CC2969" w:rsidP="00573E95">
      <w:pPr>
        <w:pStyle w:val="BabI"/>
        <w:spacing w:line="276" w:lineRule="auto"/>
      </w:pPr>
      <w:bookmarkStart w:id="1" w:name="_Toc362354217"/>
      <w:r>
        <w:rPr>
          <w:rFonts w:cs="Calibri"/>
        </w:rPr>
        <w:t>Rancangan dan rumusan PENAWARAN NILAI PERUSAHAAN</w:t>
      </w:r>
      <w:bookmarkEnd w:id="1"/>
    </w:p>
    <w:p w:rsidR="00CC2969" w:rsidRDefault="00CC2969" w:rsidP="00573E95">
      <w:pPr>
        <w:rPr>
          <w:rFonts w:ascii="Tw Cen MT" w:hAnsi="Tw Cen MT"/>
          <w:b/>
          <w:sz w:val="28"/>
          <w:szCs w:val="28"/>
        </w:rPr>
      </w:pPr>
    </w:p>
    <w:p w:rsidR="00CC2969" w:rsidRPr="00DA58D4" w:rsidRDefault="00CC2969" w:rsidP="00573E95">
      <w:pPr>
        <w:jc w:val="both"/>
        <w:rPr>
          <w:rFonts w:ascii="Tw Cen MT" w:hAnsi="Tw Cen MT" w:cs="Calibri"/>
          <w:bCs/>
          <w:sz w:val="24"/>
          <w:lang w:val="it-IT"/>
        </w:rPr>
      </w:pPr>
      <w:r w:rsidRPr="00DA58D4">
        <w:rPr>
          <w:rFonts w:ascii="Tw Cen MT" w:hAnsi="Tw Cen MT" w:cs="Calibri"/>
          <w:bCs/>
          <w:sz w:val="24"/>
          <w:lang w:val="it-IT"/>
        </w:rPr>
        <w:t xml:space="preserve">Guna meraih keberhasilanya, setiap perusahaan harus memandang dan menilai produk atau jasa yang dihasilkannya dari sudut pandang kebutuhan, keinginan dan kepentingan pelanggannya.  Untuk itu perusahaan seyogyanya mampu menciptakan </w:t>
      </w:r>
      <w:r w:rsidRPr="00DA58D4">
        <w:rPr>
          <w:rFonts w:ascii="Tw Cen MT" w:hAnsi="Tw Cen MT" w:cs="Calibri"/>
          <w:bCs/>
          <w:smallCaps/>
          <w:sz w:val="24"/>
          <w:lang w:val="it-IT"/>
        </w:rPr>
        <w:t>nilai maksimum</w:t>
      </w:r>
      <w:r w:rsidRPr="00DA58D4">
        <w:rPr>
          <w:rFonts w:ascii="Tw Cen MT" w:hAnsi="Tw Cen MT" w:cs="Calibri"/>
          <w:bCs/>
          <w:sz w:val="24"/>
          <w:lang w:val="it-IT"/>
        </w:rPr>
        <w:t xml:space="preserve"> untuk </w:t>
      </w:r>
      <w:r w:rsidRPr="00DA58D4">
        <w:rPr>
          <w:rFonts w:ascii="Tw Cen MT" w:hAnsi="Tw Cen MT" w:cs="Calibri"/>
          <w:bCs/>
          <w:smallCaps/>
          <w:sz w:val="24"/>
          <w:lang w:val="it-IT"/>
        </w:rPr>
        <w:t>kemanfaatan</w:t>
      </w:r>
      <w:r w:rsidRPr="00DA58D4">
        <w:rPr>
          <w:rFonts w:ascii="Tw Cen MT" w:hAnsi="Tw Cen MT" w:cs="Calibri"/>
          <w:bCs/>
          <w:sz w:val="24"/>
          <w:lang w:val="it-IT"/>
        </w:rPr>
        <w:t xml:space="preserve"> dan </w:t>
      </w:r>
      <w:r w:rsidRPr="00DA58D4">
        <w:rPr>
          <w:rFonts w:ascii="Tw Cen MT" w:hAnsi="Tw Cen MT" w:cs="Calibri"/>
          <w:bCs/>
          <w:smallCaps/>
          <w:sz w:val="24"/>
          <w:lang w:val="it-IT"/>
        </w:rPr>
        <w:t>kepentingan pelanggan</w:t>
      </w:r>
      <w:r w:rsidRPr="00DA58D4">
        <w:rPr>
          <w:rFonts w:ascii="Tw Cen MT" w:hAnsi="Tw Cen MT" w:cs="Calibri"/>
          <w:bCs/>
          <w:sz w:val="24"/>
          <w:lang w:val="it-IT"/>
        </w:rPr>
        <w:t>-nya</w:t>
      </w:r>
      <w:r w:rsidRPr="00DA58D4">
        <w:rPr>
          <w:rFonts w:ascii="Tw Cen MT" w:hAnsi="Tw Cen MT" w:cs="Calibri"/>
          <w:bCs/>
          <w:smallCaps/>
          <w:sz w:val="24"/>
          <w:lang w:val="it-IT"/>
        </w:rPr>
        <w:t xml:space="preserve"> </w:t>
      </w:r>
      <w:r w:rsidRPr="00DA58D4">
        <w:rPr>
          <w:rFonts w:ascii="Tw Cen MT" w:hAnsi="Tw Cen MT" w:cs="Calibri"/>
          <w:bCs/>
          <w:sz w:val="24"/>
          <w:lang w:val="it-IT"/>
        </w:rPr>
        <w:t>(</w:t>
      </w:r>
      <w:r w:rsidRPr="00DA58D4">
        <w:rPr>
          <w:rFonts w:ascii="Tw Cen MT" w:hAnsi="Tw Cen MT" w:cs="Calibri"/>
          <w:bCs/>
          <w:i/>
          <w:sz w:val="24"/>
          <w:lang w:val="it-IT"/>
        </w:rPr>
        <w:t>customer</w:t>
      </w:r>
      <w:r w:rsidRPr="00DA58D4">
        <w:rPr>
          <w:rFonts w:ascii="Tw Cen MT" w:hAnsi="Tw Cen MT" w:cs="Calibri"/>
          <w:bCs/>
          <w:sz w:val="24"/>
          <w:lang w:val="it-IT"/>
        </w:rPr>
        <w:t>) dan hal ini akan membawa manfaat bila perusahaan dapat berbeda dengan produk pesaing, atau dibuat menjadi sangat spesifik sesuai dengan kebutuhan dan harapan pelanggannya, sesuai dengan segmentasi pelanggan yang telah ditentukan sebelumnya.</w:t>
      </w:r>
    </w:p>
    <w:p w:rsidR="00CC2969" w:rsidRPr="00DA58D4" w:rsidRDefault="00CC2969" w:rsidP="00573E95">
      <w:pPr>
        <w:jc w:val="both"/>
        <w:rPr>
          <w:rFonts w:ascii="Tw Cen MT" w:hAnsi="Tw Cen MT" w:cs="Calibri"/>
          <w:bCs/>
          <w:sz w:val="24"/>
          <w:lang w:val="it-IT"/>
        </w:rPr>
      </w:pPr>
      <w:r w:rsidRPr="00DA58D4">
        <w:rPr>
          <w:rFonts w:ascii="Tw Cen MT" w:hAnsi="Tw Cen MT" w:cs="Calibri"/>
          <w:bCs/>
          <w:sz w:val="24"/>
          <w:lang w:val="it-IT"/>
        </w:rPr>
        <w:t>Oleh karenanya pemahaman tentang DIFERENSIASI, SEGMENTASI, KUSTOMISASI dan KEUNIKAN menjadi sebuah keharusan demi pemenuhan kebutuhan dan keinginan pengguna yang kian beragam.</w:t>
      </w:r>
    </w:p>
    <w:p w:rsidR="00CC2969" w:rsidRPr="00DA58D4" w:rsidRDefault="00CC2969" w:rsidP="00573E95">
      <w:pPr>
        <w:jc w:val="both"/>
        <w:rPr>
          <w:rFonts w:ascii="Tw Cen MT" w:hAnsi="Tw Cen MT" w:cs="Calibri"/>
          <w:b/>
          <w:bCs/>
          <w:sz w:val="24"/>
          <w:lang w:val="fi-FI"/>
        </w:rPr>
      </w:pPr>
      <w:r w:rsidRPr="00DA58D4">
        <w:rPr>
          <w:rFonts w:ascii="Tw Cen MT" w:hAnsi="Tw Cen MT" w:cs="Calibri"/>
          <w:bCs/>
          <w:smallCaps/>
          <w:sz w:val="24"/>
          <w:lang w:val="it-IT"/>
        </w:rPr>
        <w:t>Penciptaan</w:t>
      </w:r>
      <w:r w:rsidRPr="00DA58D4">
        <w:rPr>
          <w:rFonts w:ascii="Tw Cen MT" w:hAnsi="Tw Cen MT" w:cs="Calibri"/>
          <w:bCs/>
          <w:sz w:val="24"/>
          <w:lang w:val="it-IT"/>
        </w:rPr>
        <w:t xml:space="preserve"> dan </w:t>
      </w:r>
      <w:r w:rsidRPr="00DA58D4">
        <w:rPr>
          <w:rFonts w:ascii="Tw Cen MT" w:hAnsi="Tw Cen MT" w:cs="Calibri"/>
          <w:bCs/>
          <w:smallCaps/>
          <w:sz w:val="24"/>
          <w:lang w:val="it-IT"/>
        </w:rPr>
        <w:t>penawaran nilai</w:t>
      </w:r>
      <w:r w:rsidRPr="00DA58D4">
        <w:rPr>
          <w:rFonts w:ascii="Tw Cen MT" w:hAnsi="Tw Cen MT" w:cs="Calibri"/>
          <w:bCs/>
          <w:sz w:val="24"/>
          <w:lang w:val="it-IT"/>
        </w:rPr>
        <w:t xml:space="preserve"> inilah yang akan menjadi dasar dalam tahapan perancangan dan perencanaan arsitektur bisnis perusahaan.  Secara garis besar, ada beberapa </w:t>
      </w:r>
      <w:r w:rsidRPr="00DA58D4">
        <w:rPr>
          <w:rFonts w:ascii="Tw Cen MT" w:hAnsi="Tw Cen MT" w:cs="Calibri"/>
          <w:bCs/>
          <w:sz w:val="24"/>
          <w:lang w:val="fi-FI"/>
        </w:rPr>
        <w:t xml:space="preserve">tawaran nilai yang dapat disampaikan kepada pelanggan, mencakup hal-hal seperti </w:t>
      </w:r>
      <w:r w:rsidRPr="00DA58D4">
        <w:rPr>
          <w:rFonts w:ascii="Tw Cen MT" w:hAnsi="Tw Cen MT" w:cs="Calibri"/>
          <w:bCs/>
          <w:i/>
          <w:sz w:val="24"/>
          <w:lang w:val="fi-FI"/>
        </w:rPr>
        <w:t xml:space="preserve">Cost </w:t>
      </w:r>
      <w:r w:rsidRPr="00DA58D4">
        <w:rPr>
          <w:rFonts w:ascii="Tw Cen MT" w:hAnsi="Tw Cen MT" w:cs="Calibri"/>
          <w:bCs/>
          <w:i/>
          <w:sz w:val="24"/>
        </w:rPr>
        <w:t>Leadership</w:t>
      </w:r>
      <w:r w:rsidRPr="00DA58D4">
        <w:rPr>
          <w:rFonts w:ascii="Tw Cen MT" w:hAnsi="Tw Cen MT" w:cs="Calibri"/>
          <w:bCs/>
          <w:sz w:val="24"/>
        </w:rPr>
        <w:t xml:space="preserve">, </w:t>
      </w:r>
      <w:r w:rsidRPr="00DA58D4">
        <w:rPr>
          <w:rFonts w:ascii="Tw Cen MT" w:hAnsi="Tw Cen MT" w:cs="Calibri"/>
          <w:bCs/>
          <w:i/>
          <w:sz w:val="24"/>
        </w:rPr>
        <w:t>Product Leadership</w:t>
      </w:r>
      <w:r w:rsidRPr="00DA58D4">
        <w:rPr>
          <w:rFonts w:ascii="Tw Cen MT" w:hAnsi="Tw Cen MT" w:cs="Calibri"/>
          <w:bCs/>
          <w:sz w:val="24"/>
        </w:rPr>
        <w:t xml:space="preserve">, </w:t>
      </w:r>
      <w:r w:rsidRPr="00DA58D4">
        <w:rPr>
          <w:rFonts w:ascii="Tw Cen MT" w:hAnsi="Tw Cen MT" w:cs="Calibri"/>
          <w:bCs/>
          <w:i/>
          <w:sz w:val="24"/>
        </w:rPr>
        <w:t>Excellence in Operation or Services</w:t>
      </w:r>
      <w:r w:rsidRPr="00DA58D4">
        <w:rPr>
          <w:rFonts w:ascii="Tw Cen MT" w:hAnsi="Tw Cen MT" w:cs="Calibri"/>
          <w:bCs/>
          <w:sz w:val="24"/>
        </w:rPr>
        <w:t xml:space="preserve">, </w:t>
      </w:r>
      <w:r w:rsidRPr="00DA58D4">
        <w:rPr>
          <w:rFonts w:ascii="Tw Cen MT" w:hAnsi="Tw Cen MT" w:cs="Calibri"/>
          <w:bCs/>
          <w:i/>
          <w:sz w:val="24"/>
          <w:lang w:val="fi-FI"/>
        </w:rPr>
        <w:t>Services Intimation</w:t>
      </w:r>
      <w:r w:rsidRPr="00DA58D4">
        <w:rPr>
          <w:rFonts w:ascii="Tw Cen MT" w:hAnsi="Tw Cen MT" w:cs="Calibri"/>
          <w:bCs/>
          <w:sz w:val="24"/>
          <w:lang w:val="fi-FI"/>
        </w:rPr>
        <w:t xml:space="preserve">, dan </w:t>
      </w:r>
      <w:r w:rsidRPr="00DA58D4">
        <w:rPr>
          <w:rFonts w:ascii="Tw Cen MT" w:hAnsi="Tw Cen MT" w:cs="Calibri"/>
          <w:bCs/>
          <w:i/>
          <w:sz w:val="24"/>
          <w:lang w:val="fi-FI"/>
        </w:rPr>
        <w:t>Lock-in Technology</w:t>
      </w:r>
      <w:r w:rsidRPr="00DA58D4">
        <w:rPr>
          <w:rFonts w:ascii="Tw Cen MT" w:hAnsi="Tw Cen MT" w:cs="Calibri"/>
          <w:bCs/>
          <w:sz w:val="24"/>
          <w:lang w:val="fi-FI"/>
        </w:rPr>
        <w:t>.</w:t>
      </w:r>
    </w:p>
    <w:p w:rsidR="00CC2969" w:rsidRPr="00DA58D4" w:rsidRDefault="00CC2969" w:rsidP="00573E95">
      <w:pPr>
        <w:jc w:val="both"/>
        <w:rPr>
          <w:rFonts w:ascii="Tw Cen MT" w:hAnsi="Tw Cen MT" w:cs="Calibri"/>
          <w:bCs/>
          <w:sz w:val="24"/>
          <w:lang w:val="fi-FI"/>
        </w:rPr>
      </w:pPr>
    </w:p>
    <w:p w:rsidR="00CC2969" w:rsidRPr="00DA58D4" w:rsidRDefault="00CC2969" w:rsidP="00573E95">
      <w:pPr>
        <w:jc w:val="both"/>
        <w:rPr>
          <w:rFonts w:ascii="Tw Cen MT" w:hAnsi="Tw Cen MT" w:cs="Calibri"/>
          <w:b/>
          <w:bCs/>
          <w:sz w:val="24"/>
          <w:lang w:val="fi-FI"/>
        </w:rPr>
      </w:pPr>
      <w:r w:rsidRPr="00DA58D4">
        <w:rPr>
          <w:rFonts w:ascii="Tw Cen MT" w:hAnsi="Tw Cen MT" w:cs="Calibri"/>
          <w:b/>
          <w:bCs/>
          <w:sz w:val="24"/>
          <w:lang w:val="fi-FI"/>
        </w:rPr>
        <w:t xml:space="preserve">Penawaran </w:t>
      </w:r>
      <w:r w:rsidR="00DA58D4" w:rsidRPr="00DA58D4">
        <w:rPr>
          <w:rFonts w:ascii="Tw Cen MT" w:hAnsi="Tw Cen MT" w:cs="Calibri"/>
          <w:b/>
          <w:bCs/>
          <w:sz w:val="24"/>
          <w:lang w:val="fi-FI"/>
        </w:rPr>
        <w:t>PT Angkasa Pura 2</w:t>
      </w:r>
    </w:p>
    <w:p w:rsidR="00CC2969" w:rsidRDefault="00632B36" w:rsidP="00573E95">
      <w:pPr>
        <w:jc w:val="both"/>
        <w:rPr>
          <w:rFonts w:ascii="Tw Cen MT" w:hAnsi="Tw Cen MT" w:cs="Calibri"/>
          <w:bCs/>
          <w:sz w:val="24"/>
          <w:lang w:val="fi-FI"/>
        </w:rPr>
      </w:pPr>
      <w:r>
        <w:rPr>
          <w:rFonts w:ascii="Tw Cen MT" w:hAnsi="Tw Cen MT" w:cs="Calibri"/>
          <w:bCs/>
          <w:sz w:val="24"/>
          <w:lang w:val="fi-FI"/>
        </w:rPr>
        <w:t xml:space="preserve">Dalam memberikan jasa layanannya yang prima, PT Angkasa Pura 2 haruslah berkonsentrasi pada </w:t>
      </w:r>
      <w:r w:rsidR="00B47C60">
        <w:rPr>
          <w:rFonts w:ascii="Tw Cen MT" w:hAnsi="Tw Cen MT" w:cs="Calibri"/>
          <w:bCs/>
          <w:sz w:val="24"/>
          <w:lang w:val="fi-FI"/>
        </w:rPr>
        <w:t xml:space="preserve">kesempurnaan dalam melaksanakan proses bisnisnya. Dengan kondisi tersebut, penawaran nilai yang sebaiknya dilaksanakan PT Angkasa Pura 2 adalah </w:t>
      </w:r>
      <w:r w:rsidR="00B47C60" w:rsidRPr="00DA58D4">
        <w:rPr>
          <w:rFonts w:ascii="Tw Cen MT" w:hAnsi="Tw Cen MT" w:cs="Calibri"/>
          <w:bCs/>
          <w:i/>
          <w:sz w:val="24"/>
        </w:rPr>
        <w:t>Excellence in Operation or Services</w:t>
      </w:r>
      <w:r w:rsidR="00B47C60">
        <w:rPr>
          <w:rFonts w:ascii="Tw Cen MT" w:hAnsi="Tw Cen MT" w:cs="Calibri"/>
          <w:bCs/>
          <w:i/>
          <w:sz w:val="24"/>
        </w:rPr>
        <w:t>.</w:t>
      </w:r>
    </w:p>
    <w:p w:rsidR="00B47C60" w:rsidRPr="00B47C60" w:rsidRDefault="00B47C60" w:rsidP="00B47C60">
      <w:pPr>
        <w:jc w:val="both"/>
        <w:rPr>
          <w:rFonts w:ascii="Tw Cen MT" w:hAnsi="Tw Cen MT" w:cs="Calibri"/>
          <w:bCs/>
          <w:sz w:val="28"/>
          <w:lang w:val="fi-FI"/>
        </w:rPr>
      </w:pPr>
      <w:r w:rsidRPr="00DA58D4">
        <w:rPr>
          <w:rFonts w:ascii="Tw Cen MT" w:hAnsi="Tw Cen MT" w:cs="Calibri"/>
          <w:bCs/>
          <w:i/>
          <w:sz w:val="24"/>
        </w:rPr>
        <w:t>Excellence in Operation or Services</w:t>
      </w:r>
      <w:r>
        <w:rPr>
          <w:rFonts w:ascii="Tw Cen MT" w:hAnsi="Tw Cen MT" w:cs="Calibri"/>
          <w:bCs/>
          <w:sz w:val="24"/>
          <w:lang w:val="fi-FI"/>
        </w:rPr>
        <w:t xml:space="preserve"> </w:t>
      </w:r>
      <w:r w:rsidRPr="00B47C60">
        <w:rPr>
          <w:rFonts w:ascii="Tw Cen MT" w:hAnsi="Tw Cen MT"/>
          <w:bCs/>
          <w:sz w:val="24"/>
          <w:lang w:val="fi-FI"/>
        </w:rPr>
        <w:t xml:space="preserve">adalah penawaran nilai kepada pelanggan bahwa perusahaan dapat menyediakan dan menjual </w:t>
      </w:r>
      <w:r w:rsidRPr="00B47C60">
        <w:rPr>
          <w:rFonts w:ascii="Tw Cen MT" w:hAnsi="Tw Cen MT"/>
          <w:bCs/>
          <w:smallCaps/>
          <w:sz w:val="24"/>
          <w:lang w:val="fi-FI"/>
        </w:rPr>
        <w:t>layanan yang unggul dalam hal kualitas, spesifikasi atau fitur layanan secara keseluruhan</w:t>
      </w:r>
      <w:r w:rsidRPr="00B47C60">
        <w:rPr>
          <w:rFonts w:ascii="Tw Cen MT" w:hAnsi="Tw Cen MT"/>
          <w:bCs/>
          <w:caps/>
          <w:sz w:val="24"/>
          <w:lang w:val="fi-FI"/>
        </w:rPr>
        <w:t>.</w:t>
      </w:r>
      <w:r w:rsidRPr="00B47C60">
        <w:rPr>
          <w:rFonts w:ascii="Tw Cen MT" w:hAnsi="Tw Cen MT"/>
          <w:bCs/>
          <w:sz w:val="24"/>
          <w:lang w:val="fi-FI"/>
        </w:rPr>
        <w:t xml:space="preserve"> </w:t>
      </w:r>
    </w:p>
    <w:p w:rsidR="00B47C60" w:rsidRPr="00B47C60" w:rsidRDefault="00ED7C92" w:rsidP="00B47C60">
      <w:pPr>
        <w:spacing w:before="120"/>
        <w:jc w:val="both"/>
        <w:rPr>
          <w:rFonts w:ascii="Tw Cen MT" w:hAnsi="Tw Cen MT"/>
          <w:bCs/>
          <w:sz w:val="32"/>
          <w:szCs w:val="28"/>
          <w:lang w:val="fi-FI"/>
        </w:rPr>
      </w:pPr>
      <w:r>
        <w:rPr>
          <w:rFonts w:ascii="Tw Cen MT" w:hAnsi="Tw Cen MT"/>
          <w:bCs/>
          <w:sz w:val="24"/>
          <w:lang w:val="fi-FI"/>
        </w:rPr>
        <w:t xml:space="preserve">Sesuai dengan </w:t>
      </w:r>
      <w:r w:rsidRPr="00B47C60">
        <w:rPr>
          <w:rFonts w:ascii="Tw Cen MT" w:hAnsi="Tw Cen MT"/>
          <w:bCs/>
          <w:sz w:val="24"/>
          <w:lang w:val="fi-FI"/>
        </w:rPr>
        <w:t>kebutuhan</w:t>
      </w:r>
      <w:r>
        <w:rPr>
          <w:rFonts w:ascii="Tw Cen MT" w:hAnsi="Tw Cen MT"/>
          <w:bCs/>
          <w:sz w:val="24"/>
          <w:lang w:val="fi-FI"/>
        </w:rPr>
        <w:t>,</w:t>
      </w:r>
      <w:r w:rsidRPr="00B47C60">
        <w:rPr>
          <w:rFonts w:ascii="Tw Cen MT" w:hAnsi="Tw Cen MT"/>
          <w:bCs/>
          <w:sz w:val="24"/>
          <w:lang w:val="fi-FI"/>
        </w:rPr>
        <w:t xml:space="preserve"> </w:t>
      </w:r>
      <w:r>
        <w:rPr>
          <w:rFonts w:ascii="Tw Cen MT" w:hAnsi="Tw Cen MT"/>
          <w:bCs/>
          <w:sz w:val="24"/>
          <w:lang w:val="fi-FI"/>
        </w:rPr>
        <w:t xml:space="preserve">keinginan </w:t>
      </w:r>
      <w:r w:rsidR="00B47C60" w:rsidRPr="00B47C60">
        <w:rPr>
          <w:rFonts w:ascii="Tw Cen MT" w:hAnsi="Tw Cen MT"/>
          <w:bCs/>
          <w:sz w:val="24"/>
          <w:lang w:val="fi-FI"/>
        </w:rPr>
        <w:t xml:space="preserve">dan tujuan pengguna atau pelanggan menggunakan jasa </w:t>
      </w:r>
      <w:r>
        <w:rPr>
          <w:rFonts w:ascii="Tw Cen MT" w:hAnsi="Tw Cen MT"/>
          <w:bCs/>
          <w:sz w:val="24"/>
          <w:lang w:val="fi-FI"/>
        </w:rPr>
        <w:t>perusahaan</w:t>
      </w:r>
      <w:r w:rsidR="00B47C60" w:rsidRPr="00B47C60">
        <w:rPr>
          <w:rFonts w:ascii="Tw Cen MT" w:hAnsi="Tw Cen MT"/>
          <w:bCs/>
          <w:sz w:val="24"/>
          <w:lang w:val="fi-FI"/>
        </w:rPr>
        <w:t xml:space="preserve">, </w:t>
      </w:r>
      <w:r w:rsidR="00B47C60" w:rsidRPr="00B47C60">
        <w:rPr>
          <w:rFonts w:ascii="Tw Cen MT" w:hAnsi="Tw Cen MT"/>
          <w:bCs/>
          <w:smallCaps/>
          <w:sz w:val="24"/>
          <w:lang w:val="fi-FI"/>
        </w:rPr>
        <w:t>yang selalu ingin lebih lengkap, praktis dan tidak merepotkan</w:t>
      </w:r>
      <w:r w:rsidR="00B47C60" w:rsidRPr="00B47C60">
        <w:rPr>
          <w:rFonts w:ascii="Tw Cen MT" w:hAnsi="Tw Cen MT"/>
          <w:bCs/>
          <w:sz w:val="24"/>
          <w:lang w:val="fi-FI"/>
        </w:rPr>
        <w:t>.</w:t>
      </w:r>
    </w:p>
    <w:p w:rsidR="00DA4BB4" w:rsidRDefault="00E04553" w:rsidP="00E04553">
      <w:pPr>
        <w:jc w:val="both"/>
        <w:rPr>
          <w:rFonts w:ascii="Tw Cen MT" w:hAnsi="Tw Cen MT"/>
          <w:sz w:val="24"/>
        </w:rPr>
      </w:pPr>
      <w:r>
        <w:rPr>
          <w:rFonts w:ascii="Tw Cen MT" w:hAnsi="Tw Cen MT" w:cs="Calibri"/>
          <w:bCs/>
          <w:sz w:val="24"/>
          <w:lang w:val="fi-FI"/>
        </w:rPr>
        <w:t xml:space="preserve">Sebagaimana yang sudah diuraikan sebelumnya, </w:t>
      </w:r>
      <w:r w:rsidR="00DA4BB4">
        <w:rPr>
          <w:rFonts w:ascii="Tw Cen MT" w:hAnsi="Tw Cen MT"/>
          <w:sz w:val="24"/>
        </w:rPr>
        <w:t>PT Angkasa Pura 2 memiliki beberapa atribut penting pelanggan</w:t>
      </w:r>
      <w:r w:rsidR="00C55819">
        <w:rPr>
          <w:rFonts w:ascii="Tw Cen MT" w:hAnsi="Tw Cen MT"/>
          <w:sz w:val="24"/>
        </w:rPr>
        <w:t xml:space="preserve"> yang harus dapat dipenuhi</w:t>
      </w:r>
      <w:r w:rsidR="00DA4BB4">
        <w:rPr>
          <w:rFonts w:ascii="Tw Cen MT" w:hAnsi="Tw Cen MT"/>
          <w:sz w:val="24"/>
        </w:rPr>
        <w:t>, yaitu :</w:t>
      </w:r>
    </w:p>
    <w:p w:rsidR="00DA4BB4" w:rsidRPr="00DA4BB4" w:rsidRDefault="00C55819" w:rsidP="00DA4BB4">
      <w:pPr>
        <w:pStyle w:val="ListParagraph"/>
        <w:numPr>
          <w:ilvl w:val="0"/>
          <w:numId w:val="18"/>
        </w:numPr>
        <w:jc w:val="both"/>
        <w:rPr>
          <w:rFonts w:ascii="Tw Cen MT" w:hAnsi="Tw Cen MT"/>
          <w:sz w:val="24"/>
        </w:rPr>
      </w:pPr>
      <w:r>
        <w:rPr>
          <w:rFonts w:ascii="Tw Cen MT" w:hAnsi="Tw Cen MT"/>
          <w:sz w:val="24"/>
        </w:rPr>
        <w:t>K</w:t>
      </w:r>
      <w:r w:rsidR="00DA4BB4" w:rsidRPr="00DA4BB4">
        <w:rPr>
          <w:rFonts w:ascii="Tw Cen MT" w:hAnsi="Tw Cen MT"/>
          <w:sz w:val="24"/>
        </w:rPr>
        <w:t>ualitas sarana bandara</w:t>
      </w:r>
      <w:r>
        <w:rPr>
          <w:rFonts w:ascii="Tw Cen MT" w:hAnsi="Tw Cen MT"/>
          <w:sz w:val="24"/>
        </w:rPr>
        <w:t xml:space="preserve"> (a</w:t>
      </w:r>
      <w:r w:rsidRPr="00DA4BB4">
        <w:rPr>
          <w:rFonts w:ascii="Tw Cen MT" w:hAnsi="Tw Cen MT"/>
          <w:sz w:val="24"/>
        </w:rPr>
        <w:t>tribut SARA</w:t>
      </w:r>
      <w:r>
        <w:rPr>
          <w:rFonts w:ascii="Tw Cen MT" w:hAnsi="Tw Cen MT"/>
          <w:sz w:val="24"/>
        </w:rPr>
        <w:t>NA)</w:t>
      </w:r>
    </w:p>
    <w:p w:rsidR="00DA4BB4" w:rsidRDefault="00DA4BB4" w:rsidP="00DA4BB4">
      <w:pPr>
        <w:pStyle w:val="ListParagraph"/>
        <w:numPr>
          <w:ilvl w:val="0"/>
          <w:numId w:val="18"/>
        </w:numPr>
        <w:jc w:val="both"/>
        <w:rPr>
          <w:rFonts w:ascii="Tw Cen MT" w:hAnsi="Tw Cen MT"/>
          <w:sz w:val="24"/>
        </w:rPr>
      </w:pPr>
      <w:r>
        <w:rPr>
          <w:rFonts w:ascii="Tw Cen MT" w:hAnsi="Tw Cen MT"/>
          <w:sz w:val="24"/>
        </w:rPr>
        <w:t>Atribut LAYANAN BANDARA, yang terdiri dari :</w:t>
      </w:r>
    </w:p>
    <w:p w:rsidR="00DA4BB4" w:rsidRDefault="00DA4BB4" w:rsidP="00DA4BB4">
      <w:pPr>
        <w:pStyle w:val="ListParagraph"/>
        <w:numPr>
          <w:ilvl w:val="1"/>
          <w:numId w:val="18"/>
        </w:numPr>
        <w:jc w:val="both"/>
        <w:rPr>
          <w:rFonts w:ascii="Tw Cen MT" w:hAnsi="Tw Cen MT"/>
          <w:sz w:val="24"/>
        </w:rPr>
      </w:pPr>
      <w:r>
        <w:rPr>
          <w:rFonts w:ascii="Tw Cen MT" w:hAnsi="Tw Cen MT"/>
          <w:sz w:val="24"/>
        </w:rPr>
        <w:t>Kualitas layanan</w:t>
      </w:r>
    </w:p>
    <w:p w:rsidR="00DA4BB4" w:rsidRDefault="00DA4BB4" w:rsidP="00DA4BB4">
      <w:pPr>
        <w:pStyle w:val="ListParagraph"/>
        <w:numPr>
          <w:ilvl w:val="1"/>
          <w:numId w:val="18"/>
        </w:numPr>
        <w:jc w:val="both"/>
        <w:rPr>
          <w:rFonts w:ascii="Tw Cen MT" w:hAnsi="Tw Cen MT"/>
          <w:sz w:val="24"/>
        </w:rPr>
      </w:pPr>
      <w:r>
        <w:rPr>
          <w:rFonts w:ascii="Tw Cen MT" w:hAnsi="Tw Cen MT"/>
          <w:sz w:val="24"/>
        </w:rPr>
        <w:t>Waktu layanan</w:t>
      </w:r>
    </w:p>
    <w:p w:rsidR="00DA4BB4" w:rsidRDefault="00DA4BB4" w:rsidP="00DA4BB4">
      <w:pPr>
        <w:pStyle w:val="ListParagraph"/>
        <w:numPr>
          <w:ilvl w:val="1"/>
          <w:numId w:val="18"/>
        </w:numPr>
        <w:jc w:val="both"/>
        <w:rPr>
          <w:rFonts w:ascii="Tw Cen MT" w:hAnsi="Tw Cen MT"/>
          <w:sz w:val="24"/>
        </w:rPr>
      </w:pPr>
      <w:r>
        <w:rPr>
          <w:rFonts w:ascii="Tw Cen MT" w:hAnsi="Tw Cen MT"/>
          <w:sz w:val="24"/>
        </w:rPr>
        <w:lastRenderedPageBreak/>
        <w:t>Harga layanan</w:t>
      </w:r>
    </w:p>
    <w:p w:rsidR="00DA4BB4" w:rsidRDefault="00D7668F" w:rsidP="00DA4BB4">
      <w:pPr>
        <w:pStyle w:val="ListParagraph"/>
        <w:numPr>
          <w:ilvl w:val="0"/>
          <w:numId w:val="18"/>
        </w:numPr>
        <w:jc w:val="both"/>
        <w:rPr>
          <w:rFonts w:ascii="Tw Cen MT" w:hAnsi="Tw Cen MT"/>
          <w:sz w:val="24"/>
        </w:rPr>
      </w:pPr>
      <w:r>
        <w:rPr>
          <w:rFonts w:ascii="Tw Cen MT" w:hAnsi="Tw Cen MT"/>
          <w:sz w:val="24"/>
        </w:rPr>
        <w:t>Relasi atau h</w:t>
      </w:r>
      <w:r w:rsidR="00DA4BB4">
        <w:rPr>
          <w:rFonts w:ascii="Tw Cen MT" w:hAnsi="Tw Cen MT"/>
          <w:sz w:val="24"/>
        </w:rPr>
        <w:t>ubungan baik dengan pemangku kepentingan (</w:t>
      </w:r>
      <w:r w:rsidR="00DA4BB4" w:rsidRPr="00C55819">
        <w:rPr>
          <w:rFonts w:ascii="Tw Cen MT" w:hAnsi="Tw Cen MT"/>
          <w:i/>
          <w:sz w:val="24"/>
        </w:rPr>
        <w:t>stakeholder</w:t>
      </w:r>
      <w:r w:rsidR="00DA4BB4">
        <w:rPr>
          <w:rFonts w:ascii="Tw Cen MT" w:hAnsi="Tw Cen MT"/>
          <w:sz w:val="24"/>
        </w:rPr>
        <w:t xml:space="preserve">), yang merupakan dampak dari layanan komunikasi </w:t>
      </w:r>
      <w:r w:rsidR="00C55819">
        <w:rPr>
          <w:rFonts w:ascii="Tw Cen MT" w:hAnsi="Tw Cen MT"/>
          <w:sz w:val="24"/>
        </w:rPr>
        <w:t xml:space="preserve">usaha </w:t>
      </w:r>
      <w:r w:rsidR="00DA4BB4">
        <w:rPr>
          <w:rFonts w:ascii="Tw Cen MT" w:hAnsi="Tw Cen MT"/>
          <w:sz w:val="24"/>
        </w:rPr>
        <w:t>perusahaan</w:t>
      </w:r>
    </w:p>
    <w:p w:rsidR="00DA4BB4" w:rsidRDefault="00DA4BB4" w:rsidP="00DA4BB4">
      <w:pPr>
        <w:pStyle w:val="ListParagraph"/>
        <w:numPr>
          <w:ilvl w:val="0"/>
          <w:numId w:val="18"/>
        </w:numPr>
        <w:jc w:val="both"/>
        <w:rPr>
          <w:rFonts w:ascii="Tw Cen MT" w:hAnsi="Tw Cen MT"/>
          <w:sz w:val="24"/>
        </w:rPr>
      </w:pPr>
      <w:r>
        <w:rPr>
          <w:rFonts w:ascii="Tw Cen MT" w:hAnsi="Tw Cen MT"/>
          <w:sz w:val="24"/>
        </w:rPr>
        <w:t>Citra perusahaan yang dibangun berdasarkan pembinaan persepsi publik.</w:t>
      </w:r>
    </w:p>
    <w:p w:rsidR="00573E95" w:rsidRPr="00ED7C92" w:rsidRDefault="00ED7C92" w:rsidP="00272933">
      <w:pPr>
        <w:jc w:val="both"/>
        <w:rPr>
          <w:rFonts w:ascii="Tw Cen MT" w:hAnsi="Tw Cen MT"/>
          <w:sz w:val="24"/>
          <w:lang w:val="en-US"/>
        </w:rPr>
      </w:pPr>
      <w:r w:rsidRPr="00ED7C92">
        <w:rPr>
          <w:rFonts w:ascii="Tw Cen MT" w:hAnsi="Tw Cen MT"/>
          <w:sz w:val="24"/>
          <w:lang w:val="en-US"/>
        </w:rPr>
        <w:t xml:space="preserve">Atribut-atribut pelanggan inilah yang harus </w:t>
      </w:r>
      <w:r>
        <w:rPr>
          <w:rFonts w:ascii="Tw Cen MT" w:hAnsi="Tw Cen MT"/>
          <w:sz w:val="24"/>
          <w:lang w:val="en-US"/>
        </w:rPr>
        <w:t xml:space="preserve">menjadi fokus </w:t>
      </w:r>
      <w:r w:rsidRPr="00ED7C92">
        <w:rPr>
          <w:rFonts w:ascii="Tw Cen MT" w:hAnsi="Tw Cen MT"/>
          <w:sz w:val="24"/>
          <w:lang w:val="en-US"/>
        </w:rPr>
        <w:t>perusahaan</w:t>
      </w:r>
      <w:r>
        <w:rPr>
          <w:rFonts w:ascii="Tw Cen MT" w:hAnsi="Tw Cen MT"/>
          <w:sz w:val="24"/>
          <w:lang w:val="en-US"/>
        </w:rPr>
        <w:t xml:space="preserve"> dalam merancang strategi sampai dengan aktifitas dalam proses bisnisnya, yang harus disadari dan dilaksanakan oleh seluruh jajaran perusahaan.</w:t>
      </w:r>
    </w:p>
    <w:p w:rsidR="00573E95" w:rsidRDefault="00573E95" w:rsidP="00573E95">
      <w:pPr>
        <w:rPr>
          <w:rFonts w:ascii="Tw Cen MT" w:hAnsi="Tw Cen MT"/>
          <w:lang w:val="en-US"/>
        </w:rPr>
      </w:pPr>
    </w:p>
    <w:p w:rsidR="00272933" w:rsidRPr="00ED7C92" w:rsidRDefault="00272933" w:rsidP="00573E95">
      <w:pPr>
        <w:rPr>
          <w:rFonts w:ascii="Tw Cen MT" w:hAnsi="Tw Cen MT"/>
          <w:lang w:val="en-US"/>
        </w:rPr>
      </w:pPr>
    </w:p>
    <w:sectPr w:rsidR="00272933" w:rsidRPr="00ED7C92" w:rsidSect="00843F5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w Cen MT Condensed">
    <w:panose1 w:val="020B0606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B5C5D"/>
    <w:multiLevelType w:val="hybridMultilevel"/>
    <w:tmpl w:val="4E626058"/>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18E66F26"/>
    <w:multiLevelType w:val="hybridMultilevel"/>
    <w:tmpl w:val="6CD24E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8E16B25"/>
    <w:multiLevelType w:val="hybridMultilevel"/>
    <w:tmpl w:val="842E403A"/>
    <w:lvl w:ilvl="0" w:tplc="53A8EBF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B535236"/>
    <w:multiLevelType w:val="hybridMultilevel"/>
    <w:tmpl w:val="A26219C8"/>
    <w:lvl w:ilvl="0" w:tplc="68EA5F50">
      <w:start w:val="1"/>
      <w:numFmt w:val="decimal"/>
      <w:pStyle w:val="BabI"/>
      <w:lvlText w:val="%1."/>
      <w:lvlJc w:val="left"/>
      <w:pPr>
        <w:ind w:left="720" w:hanging="360"/>
      </w:pPr>
    </w:lvl>
    <w:lvl w:ilvl="1" w:tplc="04090001">
      <w:start w:val="1"/>
      <w:numFmt w:val="bullet"/>
      <w:lvlText w:val=""/>
      <w:lvlJc w:val="left"/>
      <w:pPr>
        <w:ind w:left="1440" w:hanging="360"/>
      </w:pPr>
      <w:rPr>
        <w:rFonts w:ascii="Symbol" w:hAnsi="Symbol" w:hint="default"/>
        <w:b/>
        <w:i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ED43FD5"/>
    <w:multiLevelType w:val="hybridMultilevel"/>
    <w:tmpl w:val="05F6142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85079CA"/>
    <w:multiLevelType w:val="hybridMultilevel"/>
    <w:tmpl w:val="343EA40A"/>
    <w:lvl w:ilvl="0" w:tplc="EBF264C0">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06E490A"/>
    <w:multiLevelType w:val="hybridMultilevel"/>
    <w:tmpl w:val="761C9B84"/>
    <w:lvl w:ilvl="0" w:tplc="EA5A45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51420B2B"/>
    <w:multiLevelType w:val="hybridMultilevel"/>
    <w:tmpl w:val="2006E5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CE5A3F"/>
    <w:multiLevelType w:val="hybridMultilevel"/>
    <w:tmpl w:val="0E680B9C"/>
    <w:lvl w:ilvl="0" w:tplc="FC8E6718">
      <w:start w:val="1"/>
      <w:numFmt w:val="decimal"/>
      <w:lvlText w:val="%1."/>
      <w:lvlJc w:val="left"/>
      <w:pPr>
        <w:ind w:left="644" w:hanging="360"/>
      </w:pPr>
      <w:rPr>
        <w:rFonts w:hint="default"/>
        <w:b/>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9">
    <w:nsid w:val="56D74DF1"/>
    <w:multiLevelType w:val="hybridMultilevel"/>
    <w:tmpl w:val="D2FA579A"/>
    <w:lvl w:ilvl="0" w:tplc="18283E04">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nsid w:val="58FF79B0"/>
    <w:multiLevelType w:val="hybridMultilevel"/>
    <w:tmpl w:val="746A69E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CDF1D4A"/>
    <w:multiLevelType w:val="multilevel"/>
    <w:tmpl w:val="F9A4AD40"/>
    <w:lvl w:ilvl="0">
      <w:start w:val="2"/>
      <w:numFmt w:val="decimal"/>
      <w:lvlText w:val="%1."/>
      <w:lvlJc w:val="left"/>
      <w:pPr>
        <w:ind w:left="390" w:hanging="390"/>
      </w:pPr>
      <w:rPr>
        <w:rFonts w:hint="default"/>
      </w:rPr>
    </w:lvl>
    <w:lvl w:ilvl="1">
      <w:start w:val="1"/>
      <w:numFmt w:val="decimal"/>
      <w:pStyle w:val="sub"/>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5DE67BF5"/>
    <w:multiLevelType w:val="hybridMultilevel"/>
    <w:tmpl w:val="06347AE6"/>
    <w:lvl w:ilvl="0" w:tplc="432C5AAC">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1F54D1A"/>
    <w:multiLevelType w:val="hybridMultilevel"/>
    <w:tmpl w:val="C922AA4E"/>
    <w:lvl w:ilvl="0" w:tplc="E3E2FF16">
      <w:start w:val="1"/>
      <w:numFmt w:val="decimal"/>
      <w:pStyle w:val="Bab"/>
      <w:lvlText w:val="BAB %1."/>
      <w:lvlJc w:val="left"/>
      <w:pPr>
        <w:tabs>
          <w:tab w:val="num" w:pos="360"/>
        </w:tabs>
        <w:ind w:left="360" w:hanging="360"/>
      </w:pPr>
      <w:rPr>
        <w:rFonts w:ascii="Tw Cen MT Condensed" w:hAnsi="Tw Cen MT Condensed" w:hint="default"/>
        <w:b/>
        <w:i w:val="0"/>
        <w:sz w:val="32"/>
      </w:rPr>
    </w:lvl>
    <w:lvl w:ilvl="1" w:tplc="04090019" w:tentative="1">
      <w:start w:val="1"/>
      <w:numFmt w:val="lowerLetter"/>
      <w:lvlText w:val="%2."/>
      <w:lvlJc w:val="left"/>
      <w:pPr>
        <w:tabs>
          <w:tab w:val="num" w:pos="1188"/>
        </w:tabs>
        <w:ind w:left="1188" w:hanging="360"/>
      </w:pPr>
    </w:lvl>
    <w:lvl w:ilvl="2" w:tplc="0409001B" w:tentative="1">
      <w:start w:val="1"/>
      <w:numFmt w:val="lowerRoman"/>
      <w:lvlText w:val="%3."/>
      <w:lvlJc w:val="right"/>
      <w:pPr>
        <w:tabs>
          <w:tab w:val="num" w:pos="1908"/>
        </w:tabs>
        <w:ind w:left="1908" w:hanging="180"/>
      </w:pPr>
    </w:lvl>
    <w:lvl w:ilvl="3" w:tplc="0409000F" w:tentative="1">
      <w:start w:val="1"/>
      <w:numFmt w:val="decimal"/>
      <w:lvlText w:val="%4."/>
      <w:lvlJc w:val="left"/>
      <w:pPr>
        <w:tabs>
          <w:tab w:val="num" w:pos="2628"/>
        </w:tabs>
        <w:ind w:left="2628" w:hanging="360"/>
      </w:pPr>
    </w:lvl>
    <w:lvl w:ilvl="4" w:tplc="04090019" w:tentative="1">
      <w:start w:val="1"/>
      <w:numFmt w:val="lowerLetter"/>
      <w:lvlText w:val="%5."/>
      <w:lvlJc w:val="left"/>
      <w:pPr>
        <w:tabs>
          <w:tab w:val="num" w:pos="3348"/>
        </w:tabs>
        <w:ind w:left="3348" w:hanging="360"/>
      </w:pPr>
    </w:lvl>
    <w:lvl w:ilvl="5" w:tplc="0409001B" w:tentative="1">
      <w:start w:val="1"/>
      <w:numFmt w:val="lowerRoman"/>
      <w:lvlText w:val="%6."/>
      <w:lvlJc w:val="right"/>
      <w:pPr>
        <w:tabs>
          <w:tab w:val="num" w:pos="4068"/>
        </w:tabs>
        <w:ind w:left="4068" w:hanging="180"/>
      </w:pPr>
    </w:lvl>
    <w:lvl w:ilvl="6" w:tplc="0409000F" w:tentative="1">
      <w:start w:val="1"/>
      <w:numFmt w:val="decimal"/>
      <w:lvlText w:val="%7."/>
      <w:lvlJc w:val="left"/>
      <w:pPr>
        <w:tabs>
          <w:tab w:val="num" w:pos="4788"/>
        </w:tabs>
        <w:ind w:left="4788" w:hanging="360"/>
      </w:pPr>
    </w:lvl>
    <w:lvl w:ilvl="7" w:tplc="04090019" w:tentative="1">
      <w:start w:val="1"/>
      <w:numFmt w:val="lowerLetter"/>
      <w:lvlText w:val="%8."/>
      <w:lvlJc w:val="left"/>
      <w:pPr>
        <w:tabs>
          <w:tab w:val="num" w:pos="5508"/>
        </w:tabs>
        <w:ind w:left="5508" w:hanging="360"/>
      </w:pPr>
    </w:lvl>
    <w:lvl w:ilvl="8" w:tplc="0409001B" w:tentative="1">
      <w:start w:val="1"/>
      <w:numFmt w:val="lowerRoman"/>
      <w:lvlText w:val="%9."/>
      <w:lvlJc w:val="right"/>
      <w:pPr>
        <w:tabs>
          <w:tab w:val="num" w:pos="6228"/>
        </w:tabs>
        <w:ind w:left="6228" w:hanging="180"/>
      </w:pPr>
    </w:lvl>
  </w:abstractNum>
  <w:abstractNum w:abstractNumId="14">
    <w:nsid w:val="67771757"/>
    <w:multiLevelType w:val="hybridMultilevel"/>
    <w:tmpl w:val="426A5998"/>
    <w:lvl w:ilvl="0" w:tplc="0409000F">
      <w:start w:val="1"/>
      <w:numFmt w:val="decimal"/>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EFA3800"/>
    <w:multiLevelType w:val="hybridMultilevel"/>
    <w:tmpl w:val="818AE8F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62E1DDD"/>
    <w:multiLevelType w:val="hybridMultilevel"/>
    <w:tmpl w:val="CFC67050"/>
    <w:lvl w:ilvl="0" w:tplc="04090019">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7">
    <w:nsid w:val="7AC22880"/>
    <w:multiLevelType w:val="hybridMultilevel"/>
    <w:tmpl w:val="CF8CCF3C"/>
    <w:lvl w:ilvl="0" w:tplc="04090005">
      <w:start w:val="1"/>
      <w:numFmt w:val="bullet"/>
      <w:lvlText w:val=""/>
      <w:lvlJc w:val="left"/>
      <w:pPr>
        <w:ind w:left="720" w:hanging="360"/>
      </w:pPr>
      <w:rPr>
        <w:rFonts w:ascii="Wingdings" w:hAnsi="Wingding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BCB5FC4"/>
    <w:multiLevelType w:val="hybridMultilevel"/>
    <w:tmpl w:val="F7226010"/>
    <w:lvl w:ilvl="0" w:tplc="9E34B07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7"/>
  </w:num>
  <w:num w:numId="3">
    <w:abstractNumId w:val="3"/>
  </w:num>
  <w:num w:numId="4">
    <w:abstractNumId w:val="11"/>
  </w:num>
  <w:num w:numId="5">
    <w:abstractNumId w:val="12"/>
  </w:num>
  <w:num w:numId="6">
    <w:abstractNumId w:val="18"/>
  </w:num>
  <w:num w:numId="7">
    <w:abstractNumId w:val="15"/>
  </w:num>
  <w:num w:numId="8">
    <w:abstractNumId w:val="8"/>
  </w:num>
  <w:num w:numId="9">
    <w:abstractNumId w:val="17"/>
  </w:num>
  <w:num w:numId="10">
    <w:abstractNumId w:val="0"/>
  </w:num>
  <w:num w:numId="11">
    <w:abstractNumId w:val="4"/>
  </w:num>
  <w:num w:numId="12">
    <w:abstractNumId w:val="16"/>
  </w:num>
  <w:num w:numId="13">
    <w:abstractNumId w:val="9"/>
  </w:num>
  <w:num w:numId="14">
    <w:abstractNumId w:val="13"/>
  </w:num>
  <w:num w:numId="15">
    <w:abstractNumId w:val="10"/>
  </w:num>
  <w:num w:numId="16">
    <w:abstractNumId w:val="1"/>
  </w:num>
  <w:num w:numId="17">
    <w:abstractNumId w:val="2"/>
  </w:num>
  <w:num w:numId="18">
    <w:abstractNumId w:val="5"/>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4A711A"/>
    <w:rsid w:val="00024B33"/>
    <w:rsid w:val="001637C2"/>
    <w:rsid w:val="001D6ADD"/>
    <w:rsid w:val="001E697A"/>
    <w:rsid w:val="00272933"/>
    <w:rsid w:val="003B4DB1"/>
    <w:rsid w:val="003D4915"/>
    <w:rsid w:val="003D75C9"/>
    <w:rsid w:val="003E2F45"/>
    <w:rsid w:val="004311B8"/>
    <w:rsid w:val="004416CF"/>
    <w:rsid w:val="004A711A"/>
    <w:rsid w:val="00542CAE"/>
    <w:rsid w:val="00573E95"/>
    <w:rsid w:val="005A1656"/>
    <w:rsid w:val="005B7FFB"/>
    <w:rsid w:val="00613C2F"/>
    <w:rsid w:val="00632B36"/>
    <w:rsid w:val="00636C76"/>
    <w:rsid w:val="0064502F"/>
    <w:rsid w:val="00676B47"/>
    <w:rsid w:val="00676B57"/>
    <w:rsid w:val="006F5D0C"/>
    <w:rsid w:val="007439D5"/>
    <w:rsid w:val="0074695C"/>
    <w:rsid w:val="007475BE"/>
    <w:rsid w:val="007514EC"/>
    <w:rsid w:val="0077325A"/>
    <w:rsid w:val="007D38AB"/>
    <w:rsid w:val="00843F5C"/>
    <w:rsid w:val="008517B1"/>
    <w:rsid w:val="008600AF"/>
    <w:rsid w:val="00995154"/>
    <w:rsid w:val="00996CA9"/>
    <w:rsid w:val="009E5AB2"/>
    <w:rsid w:val="00B035D1"/>
    <w:rsid w:val="00B03758"/>
    <w:rsid w:val="00B47C60"/>
    <w:rsid w:val="00BA6B6A"/>
    <w:rsid w:val="00BC1999"/>
    <w:rsid w:val="00BD42F7"/>
    <w:rsid w:val="00BF7B37"/>
    <w:rsid w:val="00C425D9"/>
    <w:rsid w:val="00C55819"/>
    <w:rsid w:val="00CB1CD2"/>
    <w:rsid w:val="00CC2969"/>
    <w:rsid w:val="00D12875"/>
    <w:rsid w:val="00D42499"/>
    <w:rsid w:val="00D473E5"/>
    <w:rsid w:val="00D705A8"/>
    <w:rsid w:val="00D7668F"/>
    <w:rsid w:val="00D849EC"/>
    <w:rsid w:val="00DA4BB4"/>
    <w:rsid w:val="00DA58D4"/>
    <w:rsid w:val="00DD29D7"/>
    <w:rsid w:val="00DF4755"/>
    <w:rsid w:val="00E04553"/>
    <w:rsid w:val="00EC02CB"/>
    <w:rsid w:val="00ED7C92"/>
    <w:rsid w:val="00F05767"/>
    <w:rsid w:val="00F11508"/>
    <w:rsid w:val="00FA7DB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F5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A71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711A"/>
    <w:rPr>
      <w:rFonts w:ascii="Tahoma" w:hAnsi="Tahoma" w:cs="Tahoma"/>
      <w:sz w:val="16"/>
      <w:szCs w:val="16"/>
    </w:rPr>
  </w:style>
  <w:style w:type="paragraph" w:styleId="ListParagraph">
    <w:name w:val="List Paragraph"/>
    <w:basedOn w:val="Normal"/>
    <w:link w:val="ListParagraphChar"/>
    <w:uiPriority w:val="34"/>
    <w:qFormat/>
    <w:rsid w:val="004A711A"/>
    <w:pPr>
      <w:ind w:left="720"/>
      <w:contextualSpacing/>
    </w:pPr>
    <w:rPr>
      <w:lang w:val="en-US"/>
    </w:rPr>
  </w:style>
  <w:style w:type="paragraph" w:customStyle="1" w:styleId="BabI">
    <w:name w:val="Bab I"/>
    <w:basedOn w:val="Normal"/>
    <w:link w:val="BabIChar"/>
    <w:rsid w:val="00CC2969"/>
    <w:pPr>
      <w:numPr>
        <w:numId w:val="3"/>
      </w:numPr>
      <w:spacing w:after="0" w:line="240" w:lineRule="auto"/>
      <w:ind w:left="360"/>
      <w:jc w:val="center"/>
    </w:pPr>
    <w:rPr>
      <w:rFonts w:ascii="Tw Cen MT Condensed" w:eastAsia="Times New Roman" w:hAnsi="Tw Cen MT Condensed" w:cs="Times New Roman"/>
      <w:b/>
      <w:caps/>
      <w:sz w:val="40"/>
      <w:szCs w:val="40"/>
      <w:lang w:val="en-US"/>
    </w:rPr>
  </w:style>
  <w:style w:type="character" w:customStyle="1" w:styleId="BabIChar">
    <w:name w:val="Bab I Char"/>
    <w:basedOn w:val="DefaultParagraphFont"/>
    <w:link w:val="BabI"/>
    <w:locked/>
    <w:rsid w:val="00CC2969"/>
    <w:rPr>
      <w:rFonts w:ascii="Tw Cen MT Condensed" w:eastAsia="Times New Roman" w:hAnsi="Tw Cen MT Condensed" w:cs="Times New Roman"/>
      <w:b/>
      <w:caps/>
      <w:sz w:val="40"/>
      <w:szCs w:val="40"/>
      <w:lang w:val="en-US"/>
    </w:rPr>
  </w:style>
  <w:style w:type="character" w:customStyle="1" w:styleId="ListParagraphChar">
    <w:name w:val="List Paragraph Char"/>
    <w:basedOn w:val="DefaultParagraphFont"/>
    <w:link w:val="ListParagraph"/>
    <w:uiPriority w:val="34"/>
    <w:locked/>
    <w:rsid w:val="00CC2969"/>
    <w:rPr>
      <w:lang w:val="en-US"/>
    </w:rPr>
  </w:style>
  <w:style w:type="paragraph" w:customStyle="1" w:styleId="sub">
    <w:name w:val="sub"/>
    <w:basedOn w:val="ListParagraph"/>
    <w:link w:val="subChar"/>
    <w:qFormat/>
    <w:rsid w:val="00CC2969"/>
    <w:pPr>
      <w:numPr>
        <w:ilvl w:val="1"/>
        <w:numId w:val="4"/>
      </w:numPr>
      <w:spacing w:after="0" w:line="240" w:lineRule="auto"/>
      <w:jc w:val="both"/>
    </w:pPr>
    <w:rPr>
      <w:rFonts w:ascii="Tw Cen MT" w:eastAsia="Times New Roman" w:hAnsi="Tw Cen MT" w:cs="Times New Roman"/>
      <w:b/>
      <w:sz w:val="28"/>
      <w:szCs w:val="28"/>
    </w:rPr>
  </w:style>
  <w:style w:type="character" w:customStyle="1" w:styleId="subChar">
    <w:name w:val="sub Char"/>
    <w:basedOn w:val="ListParagraphChar"/>
    <w:link w:val="sub"/>
    <w:rsid w:val="00CC2969"/>
    <w:rPr>
      <w:rFonts w:ascii="Tw Cen MT" w:eastAsia="Times New Roman" w:hAnsi="Tw Cen MT" w:cs="Times New Roman"/>
      <w:b/>
      <w:sz w:val="28"/>
      <w:szCs w:val="28"/>
    </w:rPr>
  </w:style>
  <w:style w:type="character" w:styleId="CommentReference">
    <w:name w:val="annotation reference"/>
    <w:basedOn w:val="DefaultParagraphFont"/>
    <w:uiPriority w:val="99"/>
    <w:unhideWhenUsed/>
    <w:rsid w:val="00CC2969"/>
    <w:rPr>
      <w:sz w:val="16"/>
      <w:szCs w:val="16"/>
    </w:rPr>
  </w:style>
  <w:style w:type="paragraph" w:customStyle="1" w:styleId="Bab">
    <w:name w:val="Bab"/>
    <w:basedOn w:val="Normal"/>
    <w:rsid w:val="00996CA9"/>
    <w:pPr>
      <w:numPr>
        <w:numId w:val="14"/>
      </w:numPr>
      <w:spacing w:before="120" w:after="0" w:line="240" w:lineRule="auto"/>
    </w:pPr>
    <w:rPr>
      <w:rFonts w:ascii="Tw Cen MT Condensed" w:eastAsia="Times New Roman" w:hAnsi="Tw Cen MT Condensed" w:cs="Times New Roman"/>
      <w:b/>
      <w:sz w:val="28"/>
      <w:szCs w:val="28"/>
      <w:lang w:val="it-IT"/>
    </w:rPr>
  </w:style>
  <w:style w:type="paragraph" w:customStyle="1" w:styleId="Bab1">
    <w:name w:val="Bab1"/>
    <w:basedOn w:val="Bab"/>
    <w:link w:val="Bab1Char"/>
    <w:rsid w:val="00996CA9"/>
    <w:pPr>
      <w:tabs>
        <w:tab w:val="clear" w:pos="360"/>
        <w:tab w:val="num" w:pos="900"/>
      </w:tabs>
      <w:ind w:left="900" w:hanging="900"/>
    </w:pPr>
    <w:rPr>
      <w:sz w:val="32"/>
      <w:szCs w:val="32"/>
    </w:rPr>
  </w:style>
  <w:style w:type="character" w:customStyle="1" w:styleId="Bab1Char">
    <w:name w:val="Bab1 Char"/>
    <w:basedOn w:val="DefaultParagraphFont"/>
    <w:link w:val="Bab1"/>
    <w:rsid w:val="00996CA9"/>
    <w:rPr>
      <w:rFonts w:ascii="Tw Cen MT Condensed" w:eastAsia="Times New Roman" w:hAnsi="Tw Cen MT Condensed" w:cs="Times New Roman"/>
      <w:b/>
      <w:sz w:val="32"/>
      <w:szCs w:val="32"/>
      <w:lang w:val="it-I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562</TotalTime>
  <Pages>8</Pages>
  <Words>1926</Words>
  <Characters>10979</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 Laksmono</dc:creator>
  <cp:keywords/>
  <dc:description/>
  <cp:lastModifiedBy>Eri Laksmono</cp:lastModifiedBy>
  <cp:revision>60</cp:revision>
  <dcterms:created xsi:type="dcterms:W3CDTF">2013-11-14T07:54:00Z</dcterms:created>
  <dcterms:modified xsi:type="dcterms:W3CDTF">2013-11-16T06:50:00Z</dcterms:modified>
</cp:coreProperties>
</file>