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258" w:rsidRPr="00525258" w:rsidRDefault="00525258" w:rsidP="00525258">
      <w:pPr>
        <w:spacing w:after="10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</w:pPr>
    </w:p>
    <w:p w:rsidR="000037E6" w:rsidRDefault="00525258" w:rsidP="000037E6">
      <w:pPr>
        <w:spacing w:after="109" w:line="240" w:lineRule="auto"/>
        <w:rPr>
          <w:rFonts w:ascii="Algerian" w:eastAsia="Times New Roman" w:hAnsi="Algerian" w:cs="Times New Roman"/>
          <w:b/>
          <w:bCs/>
          <w:color w:val="000000"/>
          <w:sz w:val="24"/>
          <w:szCs w:val="24"/>
          <w:lang w:val="pt-BR"/>
        </w:rPr>
      </w:pPr>
      <w:r w:rsidRPr="00525258">
        <w:rPr>
          <w:rFonts w:ascii="Algerian" w:eastAsia="Times New Roman" w:hAnsi="Algerian" w:cs="Times New Roman"/>
          <w:b/>
          <w:bCs/>
          <w:color w:val="000000"/>
          <w:sz w:val="24"/>
          <w:szCs w:val="24"/>
          <w:lang w:val="pt-BR"/>
        </w:rPr>
        <w:t xml:space="preserve">CARTA </w:t>
      </w:r>
      <w:r w:rsidR="002F4921" w:rsidRPr="000037E6">
        <w:rPr>
          <w:rFonts w:ascii="Algerian" w:eastAsia="Times New Roman" w:hAnsi="Algerian" w:cs="Times New Roman"/>
          <w:b/>
          <w:bCs/>
          <w:color w:val="000000"/>
          <w:sz w:val="24"/>
          <w:szCs w:val="24"/>
          <w:lang w:val="pt-BR"/>
        </w:rPr>
        <w:t xml:space="preserve">CONVITE </w:t>
      </w:r>
    </w:p>
    <w:p w:rsidR="000037E6" w:rsidRPr="000037E6" w:rsidRDefault="000037E6" w:rsidP="000037E6">
      <w:pPr>
        <w:spacing w:after="10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</w:pPr>
    </w:p>
    <w:p w:rsidR="00525258" w:rsidRPr="00525258" w:rsidRDefault="002F4921" w:rsidP="002F4921">
      <w:pPr>
        <w:spacing w:after="109" w:line="240" w:lineRule="auto"/>
        <w:ind w:left="720" w:firstLine="720"/>
        <w:rPr>
          <w:rFonts w:ascii="Algerian" w:eastAsia="BatangChe" w:hAnsi="Algerian" w:cs="Times New Roman"/>
          <w:color w:val="000000"/>
          <w:sz w:val="44"/>
          <w:szCs w:val="44"/>
          <w:lang w:val="pt-BR"/>
        </w:rPr>
      </w:pPr>
      <w:r w:rsidRPr="000037E6">
        <w:rPr>
          <w:rFonts w:ascii="Algerian" w:eastAsia="Times New Roman" w:hAnsi="Algerian" w:cs="Times New Roman"/>
          <w:b/>
          <w:bCs/>
          <w:color w:val="000000"/>
          <w:sz w:val="44"/>
          <w:szCs w:val="44"/>
          <w:lang w:val="pt-BR"/>
        </w:rPr>
        <w:t>ENGA</w:t>
      </w:r>
    </w:p>
    <w:p w:rsidR="00525258" w:rsidRPr="00525258" w:rsidRDefault="00525258" w:rsidP="00525258">
      <w:pPr>
        <w:spacing w:after="10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</w:pPr>
      <w:r w:rsidRPr="00525258"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> </w:t>
      </w:r>
    </w:p>
    <w:p w:rsidR="00525258" w:rsidRPr="00525258" w:rsidRDefault="00525258" w:rsidP="00525258">
      <w:pPr>
        <w:spacing w:after="10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</w:pPr>
      <w:proofErr w:type="gramStart"/>
      <w:r w:rsidRPr="00525258"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>Prezado(</w:t>
      </w:r>
      <w:proofErr w:type="gramEnd"/>
      <w:r w:rsidRPr="00525258"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>a),</w:t>
      </w:r>
    </w:p>
    <w:p w:rsidR="00525258" w:rsidRPr="00525258" w:rsidRDefault="00525258" w:rsidP="00525258">
      <w:pPr>
        <w:spacing w:after="109" w:line="240" w:lineRule="auto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  <w:r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           </w:t>
      </w:r>
      <w:r w:rsidRPr="00525258">
        <w:rPr>
          <w:rFonts w:ascii="Georgia" w:eastAsia="Times New Roman" w:hAnsi="Georgia" w:cs="Times New Roman"/>
          <w:color w:val="000000"/>
          <w:sz w:val="14"/>
          <w:lang w:val="pt-BR"/>
        </w:rPr>
        <w:t> </w:t>
      </w:r>
      <w:r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A Comissão de Organização do</w:t>
      </w:r>
      <w:r w:rsidRPr="00525258">
        <w:rPr>
          <w:rFonts w:ascii="Georgia" w:eastAsia="Times New Roman" w:hAnsi="Georgia" w:cs="Times New Roman"/>
          <w:color w:val="000000"/>
          <w:sz w:val="14"/>
          <w:lang w:val="pt-BR"/>
        </w:rPr>
        <w:t> </w:t>
      </w:r>
      <w:r w:rsidRPr="00525258">
        <w:rPr>
          <w:rFonts w:ascii="Georgia" w:eastAsia="Times New Roman" w:hAnsi="Georgia" w:cs="Times New Roman"/>
          <w:b/>
          <w:bCs/>
          <w:color w:val="000000"/>
          <w:sz w:val="14"/>
          <w:lang w:val="pt-BR"/>
        </w:rPr>
        <w:t xml:space="preserve">Encontro Nacional de Grupos de </w:t>
      </w:r>
      <w:proofErr w:type="spellStart"/>
      <w:r w:rsidRPr="00525258">
        <w:rPr>
          <w:rFonts w:ascii="Georgia" w:eastAsia="Times New Roman" w:hAnsi="Georgia" w:cs="Times New Roman"/>
          <w:b/>
          <w:bCs/>
          <w:color w:val="000000"/>
          <w:sz w:val="14"/>
          <w:lang w:val="pt-BR"/>
        </w:rPr>
        <w:t>Agroecologia</w:t>
      </w:r>
      <w:proofErr w:type="spellEnd"/>
      <w:r w:rsidRPr="00525258">
        <w:rPr>
          <w:rFonts w:ascii="Georgia" w:eastAsia="Times New Roman" w:hAnsi="Georgia" w:cs="Times New Roman"/>
          <w:color w:val="000000"/>
          <w:sz w:val="14"/>
          <w:lang w:val="pt-BR"/>
        </w:rPr>
        <w:t> </w:t>
      </w:r>
      <w:r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(ENGA), vem</w:t>
      </w:r>
      <w:r w:rsidR="002F4921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 através </w:t>
      </w:r>
      <w:proofErr w:type="gramStart"/>
      <w:r w:rsidR="002F4921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deste ofício convidar</w:t>
      </w:r>
      <w:proofErr w:type="gramEnd"/>
      <w:r w:rsidR="002F4921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 </w:t>
      </w:r>
      <w:r w:rsidR="002F4921" w:rsidRPr="000037E6">
        <w:rPr>
          <w:rFonts w:ascii="Georgia" w:eastAsia="Times New Roman" w:hAnsi="Georgia" w:cs="Times New Roman"/>
          <w:color w:val="FF0000"/>
          <w:sz w:val="14"/>
          <w:szCs w:val="14"/>
          <w:lang w:val="pt-BR"/>
        </w:rPr>
        <w:t>O SOLTEC</w:t>
      </w:r>
      <w:r w:rsidRPr="00525258">
        <w:rPr>
          <w:rFonts w:ascii="Georgia" w:eastAsia="Times New Roman" w:hAnsi="Georgia" w:cs="Times New Roman"/>
          <w:color w:val="000000"/>
          <w:sz w:val="14"/>
          <w:lang w:val="pt-BR"/>
        </w:rPr>
        <w:t> </w:t>
      </w:r>
      <w:r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para celebrar a parceria com o II ENGA, que será realizado no distrito de Aldeia Velha, Silva Jardim – RJ.</w:t>
      </w:r>
    </w:p>
    <w:p w:rsidR="00525258" w:rsidRPr="00525258" w:rsidRDefault="00525258" w:rsidP="00525258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  <w:r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O ENGA pretende fomentar intercâmbios entre grupos e comunidades, onde as reflexões e discussões sobre temas como: segurança alimentar e saúde, cultura popular e tradicional, sustentabilidade na agricultura, economia solidária e integração social, possam contribuir para a realidade da comunidade local e para as experiências </w:t>
      </w:r>
      <w:proofErr w:type="spellStart"/>
      <w:r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agroecológicas</w:t>
      </w:r>
      <w:proofErr w:type="spellEnd"/>
      <w:r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 da região onde o evento será realizado.</w:t>
      </w:r>
    </w:p>
    <w:p w:rsidR="00525258" w:rsidRPr="00525258" w:rsidRDefault="00525258" w:rsidP="00525258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  <w:r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O encontro que será realizado entre os dias 28 de outubro e 02 de novembro</w:t>
      </w:r>
      <w:proofErr w:type="gramStart"/>
      <w:r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, tem</w:t>
      </w:r>
      <w:proofErr w:type="gramEnd"/>
      <w:r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 o objetivo de criar um espaço para que os Grupos de </w:t>
      </w:r>
      <w:proofErr w:type="spellStart"/>
      <w:r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Agroecologia</w:t>
      </w:r>
      <w:proofErr w:type="spellEnd"/>
      <w:r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 (GA) possam se reunir para discutir questões inerentes ao desenvolvimento da </w:t>
      </w:r>
      <w:proofErr w:type="spellStart"/>
      <w:r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agroecologia</w:t>
      </w:r>
      <w:proofErr w:type="spellEnd"/>
      <w:r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 através da troca de saberes, atividades pedagógicas como oficinas e mutirões e da criação de espaços para reflexões e discussões. Além destas atividades será realizada uma feira </w:t>
      </w:r>
      <w:proofErr w:type="spellStart"/>
      <w:r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agroecológica</w:t>
      </w:r>
      <w:proofErr w:type="spellEnd"/>
      <w:r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 e cultural nas ruas de Aldeia Velha.</w:t>
      </w:r>
    </w:p>
    <w:p w:rsidR="00525258" w:rsidRPr="00525258" w:rsidRDefault="002F4921" w:rsidP="00525258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  <w:r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Gostaríamos de convidar o </w:t>
      </w:r>
      <w:r w:rsidR="0051464F">
        <w:rPr>
          <w:rFonts w:ascii="Georgia" w:eastAsia="Times New Roman" w:hAnsi="Georgia" w:cs="Times New Roman"/>
          <w:color w:val="FF0000"/>
          <w:sz w:val="14"/>
          <w:szCs w:val="14"/>
          <w:lang w:val="pt-BR"/>
        </w:rPr>
        <w:t>SOLTEC</w:t>
      </w:r>
      <w:r w:rsidR="000037E6">
        <w:rPr>
          <w:rFonts w:ascii="Georgia" w:eastAsia="Times New Roman" w:hAnsi="Georgia" w:cs="Times New Roman"/>
          <w:color w:val="FF0000"/>
          <w:sz w:val="14"/>
          <w:szCs w:val="14"/>
          <w:lang w:val="pt-BR"/>
        </w:rPr>
        <w:t>,</w:t>
      </w:r>
      <w:r w:rsidR="000037E6" w:rsidRPr="0051464F">
        <w:rPr>
          <w:rFonts w:ascii="Georgia" w:eastAsia="Times New Roman" w:hAnsi="Georgia" w:cs="Times New Roman"/>
          <w:color w:val="000000" w:themeColor="text1"/>
          <w:sz w:val="14"/>
          <w:szCs w:val="14"/>
          <w:lang w:val="pt-BR"/>
        </w:rPr>
        <w:t xml:space="preserve"> mais</w:t>
      </w:r>
      <w:r w:rsidR="000037E6">
        <w:rPr>
          <w:rFonts w:ascii="Georgia" w:eastAsia="Times New Roman" w:hAnsi="Georgia" w:cs="Times New Roman"/>
          <w:color w:val="FF0000"/>
          <w:sz w:val="14"/>
          <w:szCs w:val="14"/>
          <w:lang w:val="pt-BR"/>
        </w:rPr>
        <w:t xml:space="preserve"> </w:t>
      </w:r>
      <w:r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seus integrantes,</w:t>
      </w:r>
      <w:proofErr w:type="gramStart"/>
      <w:r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 </w:t>
      </w:r>
      <w:r w:rsidR="00525258"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 </w:t>
      </w:r>
      <w:proofErr w:type="gramEnd"/>
      <w:r w:rsidR="00525258"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para </w:t>
      </w:r>
      <w:r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participar </w:t>
      </w:r>
      <w:r w:rsidR="003B280E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do encontro e para a focalização dos círculos temáticos que abordarão o 8 eixos temático dentre eles o de </w:t>
      </w:r>
      <w:r w:rsidR="003B280E" w:rsidRPr="0051464F">
        <w:rPr>
          <w:rFonts w:ascii="Georgia" w:eastAsia="Times New Roman" w:hAnsi="Georgia" w:cs="Times New Roman"/>
          <w:color w:val="FF0000"/>
          <w:sz w:val="14"/>
          <w:szCs w:val="14"/>
          <w:lang w:val="pt-BR"/>
        </w:rPr>
        <w:t>economia solidaria</w:t>
      </w:r>
      <w:r w:rsidR="003B280E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. Ao final do encontro </w:t>
      </w:r>
      <w:proofErr w:type="gramStart"/>
      <w:r w:rsidR="003B280E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haverão</w:t>
      </w:r>
      <w:proofErr w:type="gramEnd"/>
      <w:r w:rsidR="003B280E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 certificados e a divulgação e registro das atividades realizadas por nossa produtora colaborativa.</w:t>
      </w:r>
    </w:p>
    <w:p w:rsidR="00525258" w:rsidRDefault="00525258" w:rsidP="00525258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  <w:r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A Comissão d</w:t>
      </w:r>
      <w:r w:rsidR="003B280E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e Organização compromete-se, em prover a </w:t>
      </w:r>
      <w:r w:rsidR="003B280E" w:rsidRPr="0051464F">
        <w:rPr>
          <w:rFonts w:ascii="Georgia" w:eastAsia="Times New Roman" w:hAnsi="Georgia" w:cs="Times New Roman"/>
          <w:color w:val="000000"/>
          <w:sz w:val="14"/>
          <w:szCs w:val="14"/>
          <w:highlight w:val="yellow"/>
          <w:lang w:val="pt-BR"/>
        </w:rPr>
        <w:t>alimentação e estadia</w:t>
      </w:r>
      <w:r w:rsidR="003B280E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 até o numero de </w:t>
      </w:r>
      <w:proofErr w:type="gramStart"/>
      <w:r w:rsidR="003B280E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3</w:t>
      </w:r>
      <w:proofErr w:type="gramEnd"/>
      <w:r w:rsidR="003B280E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 integrantes. O transporte é por conta própria.</w:t>
      </w:r>
    </w:p>
    <w:p w:rsidR="003B280E" w:rsidRPr="00525258" w:rsidRDefault="003B280E" w:rsidP="00525258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  <w:r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Contamos com a sua presença e esper</w:t>
      </w:r>
      <w:r w:rsidR="000037E6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amos que este convite especial </w:t>
      </w:r>
      <w:proofErr w:type="gramStart"/>
      <w:r w:rsidR="000037E6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chegue</w:t>
      </w:r>
      <w:proofErr w:type="gramEnd"/>
      <w:r w:rsidR="000037E6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  a vocês com toda a alegria e amor que estamos reunindo para que o ENGA seja para todos uma confraternização de saberes e um espaço para a fortalecimento das redes </w:t>
      </w:r>
      <w:proofErr w:type="spellStart"/>
      <w:r w:rsidR="000037E6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agroecologicas</w:t>
      </w:r>
      <w:proofErr w:type="spellEnd"/>
      <w:r w:rsidR="000037E6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 e solidárias.</w:t>
      </w:r>
    </w:p>
    <w:p w:rsidR="00525258" w:rsidRPr="00525258" w:rsidRDefault="00525258" w:rsidP="00525258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  <w:r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 </w:t>
      </w:r>
    </w:p>
    <w:p w:rsidR="006F67F8" w:rsidRDefault="00525258" w:rsidP="003B280E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  <w:r w:rsidRPr="00525258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Deixamos aqui nossos mais sinceros votos de agradecimentos</w:t>
      </w:r>
      <w:r w:rsidR="003B280E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,</w:t>
      </w:r>
    </w:p>
    <w:p w:rsidR="003B280E" w:rsidRDefault="003B280E" w:rsidP="003B280E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</w:p>
    <w:p w:rsidR="003B280E" w:rsidRDefault="003B280E" w:rsidP="003B280E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  <w:r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COENGA</w:t>
      </w:r>
    </w:p>
    <w:p w:rsidR="003B280E" w:rsidRDefault="003B280E" w:rsidP="003B280E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  <w:r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 (</w:t>
      </w:r>
      <w:proofErr w:type="spellStart"/>
      <w:r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Comissao</w:t>
      </w:r>
      <w:proofErr w:type="spellEnd"/>
      <w:r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 Organizadora do Encontro Nacional de Grupos de </w:t>
      </w:r>
      <w:proofErr w:type="spellStart"/>
      <w:r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Agroecologia</w:t>
      </w:r>
      <w:proofErr w:type="spellEnd"/>
      <w:r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)</w:t>
      </w:r>
    </w:p>
    <w:p w:rsidR="000037E6" w:rsidRDefault="000037E6" w:rsidP="003B280E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</w:p>
    <w:p w:rsidR="000037E6" w:rsidRDefault="000037E6" w:rsidP="003B280E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</w:p>
    <w:p w:rsidR="000037E6" w:rsidRDefault="000037E6" w:rsidP="000037E6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  <w:r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Segue em anexo o chamado oficial do evento, com o site, o email e o blog onde poderão obter mais informações da programação.</w:t>
      </w:r>
      <w:r w:rsidRPr="000037E6"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 </w:t>
      </w:r>
    </w:p>
    <w:p w:rsidR="000037E6" w:rsidRDefault="000037E6" w:rsidP="000037E6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</w:p>
    <w:p w:rsidR="000037E6" w:rsidRDefault="000037E6" w:rsidP="000037E6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  <w:proofErr w:type="spellStart"/>
      <w:r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Att</w:t>
      </w:r>
      <w:proofErr w:type="spellEnd"/>
      <w:r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, </w:t>
      </w:r>
    </w:p>
    <w:p w:rsidR="000037E6" w:rsidRDefault="000037E6" w:rsidP="000037E6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  <w:r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Caroline Dias - Escola de </w:t>
      </w:r>
      <w:proofErr w:type="spellStart"/>
      <w:r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Bellas</w:t>
      </w:r>
      <w:proofErr w:type="spellEnd"/>
      <w:r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 xml:space="preserve"> Artes, UFRJ</w:t>
      </w:r>
    </w:p>
    <w:p w:rsidR="000037E6" w:rsidRDefault="000037E6" w:rsidP="000037E6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  <w:r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(GT comunicação, cultural e estrutura)</w:t>
      </w:r>
    </w:p>
    <w:p w:rsidR="000037E6" w:rsidRDefault="000037E6" w:rsidP="000037E6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  <w:proofErr w:type="spellStart"/>
      <w:r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Tel</w:t>
      </w:r>
      <w:proofErr w:type="spellEnd"/>
      <w:r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  <w:t>: 21. 26088685</w:t>
      </w:r>
    </w:p>
    <w:p w:rsidR="000037E6" w:rsidRDefault="000037E6" w:rsidP="003B280E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</w:p>
    <w:p w:rsidR="000037E6" w:rsidRDefault="000037E6" w:rsidP="003B280E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color w:val="000000"/>
          <w:sz w:val="14"/>
          <w:szCs w:val="14"/>
          <w:lang w:val="pt-BR"/>
        </w:rPr>
      </w:pPr>
    </w:p>
    <w:p w:rsidR="000037E6" w:rsidRPr="000037E6" w:rsidRDefault="000037E6" w:rsidP="003B280E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b/>
          <w:color w:val="000000"/>
          <w:sz w:val="28"/>
          <w:szCs w:val="28"/>
          <w:lang w:val="pt-BR"/>
        </w:rPr>
      </w:pPr>
    </w:p>
    <w:p w:rsidR="000037E6" w:rsidRPr="000037E6" w:rsidRDefault="000037E6" w:rsidP="003B280E">
      <w:pPr>
        <w:spacing w:after="109" w:line="240" w:lineRule="auto"/>
        <w:ind w:firstLine="708"/>
        <w:jc w:val="both"/>
        <w:rPr>
          <w:rFonts w:ascii="Georgia" w:eastAsia="Times New Roman" w:hAnsi="Georgia" w:cs="Times New Roman"/>
          <w:b/>
          <w:color w:val="FF0000"/>
          <w:sz w:val="28"/>
          <w:szCs w:val="28"/>
          <w:lang w:val="pt-BR"/>
        </w:rPr>
      </w:pPr>
      <w:r w:rsidRPr="000037E6">
        <w:rPr>
          <w:rFonts w:ascii="Georgia" w:eastAsia="Times New Roman" w:hAnsi="Georgia" w:cs="Times New Roman"/>
          <w:b/>
          <w:color w:val="FF0000"/>
          <w:sz w:val="28"/>
          <w:szCs w:val="28"/>
          <w:lang w:val="pt-BR"/>
        </w:rPr>
        <w:t>LOGOS</w:t>
      </w:r>
    </w:p>
    <w:sectPr w:rsidR="000037E6" w:rsidRPr="000037E6" w:rsidSect="006F67F8"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D48EF"/>
    <w:multiLevelType w:val="hybridMultilevel"/>
    <w:tmpl w:val="41746168"/>
    <w:lvl w:ilvl="0" w:tplc="3FC8512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4D7881"/>
    <w:multiLevelType w:val="hybridMultilevel"/>
    <w:tmpl w:val="833AD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77862"/>
    <w:rsid w:val="000037E6"/>
    <w:rsid w:val="002F4921"/>
    <w:rsid w:val="00341CC8"/>
    <w:rsid w:val="003B280E"/>
    <w:rsid w:val="004434C4"/>
    <w:rsid w:val="0051464F"/>
    <w:rsid w:val="00525258"/>
    <w:rsid w:val="006F67F8"/>
    <w:rsid w:val="00844038"/>
    <w:rsid w:val="008C6ABF"/>
    <w:rsid w:val="00B009BD"/>
    <w:rsid w:val="00B63C61"/>
    <w:rsid w:val="00B8033E"/>
    <w:rsid w:val="00BB6931"/>
    <w:rsid w:val="00C77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434C4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525258"/>
  </w:style>
  <w:style w:type="paragraph" w:styleId="NormalWeb">
    <w:name w:val="Normal (Web)"/>
    <w:basedOn w:val="Normal"/>
    <w:uiPriority w:val="99"/>
    <w:semiHidden/>
    <w:unhideWhenUsed/>
    <w:rsid w:val="00525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5252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2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</dc:creator>
  <cp:lastModifiedBy>Fernando</cp:lastModifiedBy>
  <cp:revision>2</cp:revision>
  <dcterms:created xsi:type="dcterms:W3CDTF">2010-10-08T21:06:00Z</dcterms:created>
  <dcterms:modified xsi:type="dcterms:W3CDTF">2010-10-08T21:06:00Z</dcterms:modified>
</cp:coreProperties>
</file>