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2BA" w:rsidRDefault="007D3739" w:rsidP="007D3739">
      <w:pPr>
        <w:spacing w:after="0" w:line="240" w:lineRule="auto"/>
        <w:rPr>
          <w:rFonts w:ascii="Arial" w:eastAsia="Times New Roman" w:hAnsi="Arial" w:cs="Arial"/>
          <w:color w:val="222222"/>
          <w:sz w:val="20"/>
          <w:szCs w:val="20"/>
          <w:shd w:val="clear" w:color="auto" w:fill="FFFFFF"/>
          <w:lang w:eastAsia="id-ID"/>
        </w:rPr>
      </w:pPr>
      <w:r w:rsidRPr="007D3739">
        <w:rPr>
          <w:rFonts w:ascii="Arial" w:eastAsia="Times New Roman" w:hAnsi="Arial" w:cs="Arial"/>
          <w:color w:val="222222"/>
          <w:sz w:val="20"/>
          <w:szCs w:val="20"/>
          <w:shd w:val="clear" w:color="auto" w:fill="FFFFFF"/>
          <w:lang w:eastAsia="id-ID"/>
        </w:rPr>
        <w:t>Horas</w:t>
      </w:r>
      <w:r w:rsidRPr="007D3739">
        <w:rPr>
          <w:rFonts w:ascii="Arial" w:eastAsia="Times New Roman" w:hAnsi="Arial" w:cs="Arial"/>
          <w:color w:val="222222"/>
          <w:sz w:val="20"/>
          <w:szCs w:val="20"/>
          <w:lang w:eastAsia="id-ID"/>
        </w:rPr>
        <w:br/>
      </w:r>
      <w:r w:rsidRPr="007D3739">
        <w:rPr>
          <w:rFonts w:ascii="Arial" w:eastAsia="Times New Roman" w:hAnsi="Arial" w:cs="Arial"/>
          <w:color w:val="222222"/>
          <w:sz w:val="20"/>
          <w:szCs w:val="20"/>
          <w:lang w:eastAsia="id-ID"/>
        </w:rPr>
        <w:br/>
      </w:r>
      <w:r w:rsidR="001E42BA">
        <w:rPr>
          <w:rFonts w:ascii="Arial" w:eastAsia="Times New Roman" w:hAnsi="Arial" w:cs="Arial"/>
          <w:color w:val="222222"/>
          <w:sz w:val="20"/>
          <w:szCs w:val="20"/>
          <w:shd w:val="clear" w:color="auto" w:fill="FFFFFF"/>
          <w:lang w:eastAsia="id-ID"/>
        </w:rPr>
        <w:t>Salam dalam kasih Yesus Kristus</w:t>
      </w:r>
    </w:p>
    <w:p w:rsidR="007D3739" w:rsidRPr="007D3739" w:rsidRDefault="007D3739" w:rsidP="007D3739">
      <w:pPr>
        <w:spacing w:after="0" w:line="240" w:lineRule="auto"/>
        <w:rPr>
          <w:rFonts w:ascii="Times New Roman" w:eastAsia="Times New Roman" w:hAnsi="Times New Roman" w:cs="Times New Roman"/>
          <w:sz w:val="24"/>
          <w:szCs w:val="24"/>
          <w:lang w:eastAsia="id-ID"/>
        </w:rPr>
      </w:pPr>
      <w:r w:rsidRPr="007D3739">
        <w:rPr>
          <w:rFonts w:ascii="Arial" w:eastAsia="Times New Roman" w:hAnsi="Arial" w:cs="Arial"/>
          <w:color w:val="222222"/>
          <w:sz w:val="20"/>
          <w:szCs w:val="20"/>
          <w:lang w:eastAsia="id-ID"/>
        </w:rPr>
        <w:br/>
      </w:r>
      <w:r w:rsidR="001E42BA">
        <w:rPr>
          <w:rFonts w:ascii="Arial" w:eastAsia="Times New Roman" w:hAnsi="Arial" w:cs="Arial"/>
          <w:color w:val="222222"/>
          <w:sz w:val="20"/>
          <w:szCs w:val="20"/>
          <w:shd w:val="clear" w:color="auto" w:fill="FFFFFF"/>
          <w:lang w:eastAsia="id-ID"/>
        </w:rPr>
        <w:t xml:space="preserve">Bersama ini disampaikan </w:t>
      </w:r>
      <w:r w:rsidRPr="007D3739">
        <w:rPr>
          <w:rFonts w:ascii="Arial" w:eastAsia="Times New Roman" w:hAnsi="Arial" w:cs="Arial"/>
          <w:color w:val="222222"/>
          <w:sz w:val="20"/>
          <w:szCs w:val="20"/>
          <w:shd w:val="clear" w:color="auto" w:fill="FFFFFF"/>
          <w:lang w:eastAsia="id-ID"/>
        </w:rPr>
        <w:t>Undangan TM2 </w:t>
      </w:r>
      <w:r w:rsidRPr="007D3739">
        <w:rPr>
          <w:rFonts w:ascii="Arial" w:eastAsia="Times New Roman" w:hAnsi="Arial" w:cs="Arial"/>
          <w:color w:val="222222"/>
          <w:sz w:val="20"/>
          <w:szCs w:val="20"/>
          <w:shd w:val="clear" w:color="auto" w:fill="FFFFCC"/>
          <w:lang w:eastAsia="id-ID"/>
        </w:rPr>
        <w:t>FPSA</w:t>
      </w:r>
      <w:r w:rsidRPr="007D3739">
        <w:rPr>
          <w:rFonts w:ascii="Arial" w:eastAsia="Times New Roman" w:hAnsi="Arial" w:cs="Arial"/>
          <w:color w:val="222222"/>
          <w:sz w:val="20"/>
          <w:szCs w:val="20"/>
          <w:shd w:val="clear" w:color="auto" w:fill="FFFFFF"/>
          <w:lang w:eastAsia="id-ID"/>
        </w:rPr>
        <w:t> HKBP DKI, pd Sabtu 16-8-2014 jam 14 siang di HKBP Kby Baru. </w:t>
      </w:r>
      <w:r w:rsidR="00E35D33">
        <w:rPr>
          <w:rFonts w:ascii="Arial" w:eastAsia="Times New Roman" w:hAnsi="Arial" w:cs="Arial"/>
          <w:color w:val="222222"/>
          <w:sz w:val="20"/>
          <w:szCs w:val="20"/>
          <w:shd w:val="clear" w:color="auto" w:fill="FFFFFF"/>
          <w:lang w:eastAsia="id-ID"/>
        </w:rPr>
        <w:t>Jl Hanglekiu III no 18 Kebayoran Baru Jakarta Selatan</w:t>
      </w:r>
    </w:p>
    <w:p w:rsidR="001E42BA" w:rsidRDefault="001E42BA" w:rsidP="007D3739">
      <w:pPr>
        <w:shd w:val="clear" w:color="auto" w:fill="FFFFFF"/>
        <w:spacing w:after="0" w:line="240" w:lineRule="auto"/>
        <w:rPr>
          <w:rFonts w:ascii="Arial" w:eastAsia="Times New Roman" w:hAnsi="Arial" w:cs="Arial"/>
          <w:color w:val="222222"/>
          <w:sz w:val="20"/>
          <w:szCs w:val="20"/>
          <w:lang w:eastAsia="id-ID"/>
        </w:rPr>
      </w:pPr>
    </w:p>
    <w:p w:rsidR="008C1F6E" w:rsidRDefault="001E42BA" w:rsidP="007D3739">
      <w:pPr>
        <w:shd w:val="clear" w:color="auto" w:fill="FFFFFF"/>
        <w:spacing w:after="0" w:line="240" w:lineRule="auto"/>
        <w:rPr>
          <w:rFonts w:ascii="Arial" w:eastAsia="Times New Roman" w:hAnsi="Arial" w:cs="Arial"/>
          <w:color w:val="222222"/>
          <w:sz w:val="20"/>
          <w:szCs w:val="20"/>
          <w:lang w:eastAsia="id-ID"/>
        </w:rPr>
      </w:pPr>
      <w:r>
        <w:rPr>
          <w:rFonts w:ascii="Arial" w:eastAsia="Times New Roman" w:hAnsi="Arial" w:cs="Arial"/>
          <w:color w:val="222222"/>
          <w:sz w:val="20"/>
          <w:szCs w:val="20"/>
          <w:lang w:eastAsia="id-ID"/>
        </w:rPr>
        <w:t>Dimohon agar p</w:t>
      </w:r>
      <w:r w:rsidR="007D3739" w:rsidRPr="007D3739">
        <w:rPr>
          <w:rFonts w:ascii="Arial" w:eastAsia="Times New Roman" w:hAnsi="Arial" w:cs="Arial"/>
          <w:color w:val="222222"/>
          <w:sz w:val="20"/>
          <w:szCs w:val="20"/>
          <w:lang w:eastAsia="id-ID"/>
        </w:rPr>
        <w:t>ara perwakilan peserta, wajib hadir karena pengambilan nomor undian.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Beberapa rencana saat TM2 Sabtu 16-8-2014:</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 Bagi nomor undian no 1-29</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2. Cek rencana ruangan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Siaga 3: Ruang naposo, lt 2, ada keyboard panitia</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Siaga 2: RSG B, lt 1, ada keyboard panitia</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Siaga 1: Ruang konstitori, lt dasar, tdk ada keyboard panitia</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Pintu masuk "panggung" dlm gereja dr pintu konstitori dekat langgatan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3. Cek "panggung" dlm gereja, ada 2 anak tangga ditambah lantai dasar dan lantai altar. Lebar panggung sekitar 10 mtr.</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4. Mohon maaf, rencana coaching clinic utk anak DITIADAKAN, karena sesuatu hal. Shg tidak perlu bawa anak PSA utk coaching clinic.</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5. Rencananya ada juri yg hadir saat TM2</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6. Administrasi tiap PSA akan dicek ulang. Agar dibawa saat TM2 ya.</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A. Slip bukti pembayaran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B. Partitur lagu pilihan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C. Daftar nama anggota peserta dan official</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D. Foto group ukuran 10R atau soft copy 12MP</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7. Ada pembacaan Tatib lomba</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8. Cek juga, posisi piano dan cek pintu masuk/keluar penonton di dalam gereja dan balkon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Beberapa rencana saat lomba Sabtu 6-9-2014:</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9. Tiap PSA dimohon datang 1 jam sebelum tampil, utk registrasi dan persiapan tampil</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10. Tiap PSA didampingi 1 orang dr naposo sbg penghubung LO (Liaison Officer)</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lastRenderedPageBreak/>
        <w:t>11. Tiap PSA disediakan box makanan dlm jml terbatas, tanpa snack box</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12. Waktu penampilan tiap PSA, 10 menit</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13. Rencana urutan acara (masih bisa berubah sewaktu waktu) :</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Jam 8-9 registrasi, ibadah, pembukaan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Jam 9-12 peserta ke 1-16</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Jam 12-13 makan siang</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Jam 13-15 peserta ke 17-29</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Jam 15-16 hiburan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Jam 16-17 pengumuman, pembagian piala/uang pembinaan, sertifikat, penutup</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14. Pintu gereja / pintu balkon ditutup saat peserta PSA tampil</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15. Pengumuman juri, hanya peringkat 1-6, memperoleh piala/uang pembinaan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16. Utk nilai peringkat 7-29, dapat ditanyakan ke panitia setelah pengumuman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17. Panitia menyediakan fotografer dan video rekaman.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18. Pemotretan tiap PSA, dilakukan setelah tampil, dirigen/pemusk ikut berdiri bersama PSA</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19. Fotografer dr peserta, dpt mengambil posisi shooting di balkon atas</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20. Dihimbau setiap penonton utk tidak memotret dg flash atau tidak bersuara/gaduh saat PSA tampil</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21. Tatib lomba akan ditempel utk dijadikan pedoman</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22. Daftar 29 tim dari 26 gereja yg akan tampil (urutan belum sesuai nomor undian) yaitu :</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br/>
        <w:t>Menteng jl Jambu</w:t>
      </w:r>
      <w:r w:rsidR="007D3739" w:rsidRPr="007D3739">
        <w:rPr>
          <w:rFonts w:ascii="Arial" w:eastAsia="Times New Roman" w:hAnsi="Arial" w:cs="Arial"/>
          <w:color w:val="222222"/>
          <w:sz w:val="20"/>
          <w:szCs w:val="20"/>
          <w:lang w:eastAsia="id-ID"/>
        </w:rPr>
        <w:br/>
        <w:t>Kbn Jeruk</w:t>
      </w:r>
      <w:r w:rsidR="007D3739" w:rsidRPr="007D3739">
        <w:rPr>
          <w:rFonts w:ascii="Arial" w:eastAsia="Times New Roman" w:hAnsi="Arial" w:cs="Arial"/>
          <w:color w:val="222222"/>
          <w:sz w:val="20"/>
          <w:szCs w:val="20"/>
          <w:lang w:eastAsia="id-ID"/>
        </w:rPr>
        <w:br/>
        <w:t>Jatiwaringin</w:t>
      </w:r>
      <w:r w:rsidR="007D3739" w:rsidRPr="007D3739">
        <w:rPr>
          <w:rFonts w:ascii="Arial" w:eastAsia="Times New Roman" w:hAnsi="Arial" w:cs="Arial"/>
          <w:color w:val="222222"/>
          <w:sz w:val="20"/>
          <w:szCs w:val="20"/>
          <w:lang w:eastAsia="id-ID"/>
        </w:rPr>
        <w:br/>
        <w:t>Pasar Minggu</w:t>
      </w:r>
      <w:r w:rsidR="007D3739" w:rsidRPr="007D3739">
        <w:rPr>
          <w:rFonts w:ascii="Arial" w:eastAsia="Times New Roman" w:hAnsi="Arial" w:cs="Arial"/>
          <w:color w:val="222222"/>
          <w:sz w:val="20"/>
          <w:szCs w:val="20"/>
          <w:lang w:eastAsia="id-ID"/>
        </w:rPr>
        <w:br/>
        <w:t>Pulo Asem</w:t>
      </w:r>
      <w:r w:rsidR="007D3739" w:rsidRPr="007D3739">
        <w:rPr>
          <w:rFonts w:ascii="Arial" w:eastAsia="Times New Roman" w:hAnsi="Arial" w:cs="Arial"/>
          <w:color w:val="222222"/>
          <w:sz w:val="20"/>
          <w:szCs w:val="20"/>
          <w:lang w:eastAsia="id-ID"/>
        </w:rPr>
        <w:br/>
        <w:t>Kebayoran Lama 1</w:t>
      </w:r>
      <w:r w:rsidR="007D3739" w:rsidRPr="007D3739">
        <w:rPr>
          <w:rFonts w:ascii="Arial" w:eastAsia="Times New Roman" w:hAnsi="Arial" w:cs="Arial"/>
          <w:color w:val="222222"/>
          <w:sz w:val="20"/>
          <w:szCs w:val="20"/>
          <w:lang w:eastAsia="id-ID"/>
        </w:rPr>
        <w:br/>
        <w:t>Kebayoran Lama 2</w:t>
      </w:r>
      <w:r w:rsidR="007D3739" w:rsidRPr="007D3739">
        <w:rPr>
          <w:rFonts w:ascii="Arial" w:eastAsia="Times New Roman" w:hAnsi="Arial" w:cs="Arial"/>
          <w:color w:val="222222"/>
          <w:sz w:val="20"/>
          <w:szCs w:val="20"/>
          <w:lang w:eastAsia="id-ID"/>
        </w:rPr>
        <w:br/>
        <w:t>Cibubur</w:t>
      </w:r>
      <w:r w:rsidR="007D3739" w:rsidRPr="007D3739">
        <w:rPr>
          <w:rFonts w:ascii="Arial" w:eastAsia="Times New Roman" w:hAnsi="Arial" w:cs="Arial"/>
          <w:color w:val="222222"/>
          <w:sz w:val="20"/>
          <w:szCs w:val="20"/>
          <w:lang w:eastAsia="id-ID"/>
        </w:rPr>
        <w:br/>
        <w:t>Slipi</w:t>
      </w:r>
      <w:r w:rsidR="007D3739" w:rsidRPr="007D3739">
        <w:rPr>
          <w:rFonts w:ascii="Arial" w:eastAsia="Times New Roman" w:hAnsi="Arial" w:cs="Arial"/>
          <w:color w:val="222222"/>
          <w:sz w:val="20"/>
          <w:szCs w:val="20"/>
          <w:lang w:eastAsia="id-ID"/>
        </w:rPr>
        <w:br/>
        <w:t>Tomang Barat</w:t>
      </w:r>
      <w:r w:rsidR="007D3739" w:rsidRPr="007D3739">
        <w:rPr>
          <w:rFonts w:ascii="Arial" w:eastAsia="Times New Roman" w:hAnsi="Arial" w:cs="Arial"/>
          <w:color w:val="222222"/>
          <w:sz w:val="20"/>
          <w:szCs w:val="20"/>
          <w:lang w:eastAsia="id-ID"/>
        </w:rPr>
        <w:br/>
        <w:t>Cijantung</w:t>
      </w:r>
      <w:r w:rsidR="007D3739" w:rsidRPr="007D3739">
        <w:rPr>
          <w:rFonts w:ascii="Arial" w:eastAsia="Times New Roman" w:hAnsi="Arial" w:cs="Arial"/>
          <w:color w:val="222222"/>
          <w:sz w:val="20"/>
          <w:szCs w:val="20"/>
          <w:lang w:eastAsia="id-ID"/>
        </w:rPr>
        <w:br/>
        <w:t>Taman Mini 1</w:t>
      </w:r>
      <w:r w:rsidR="007D3739" w:rsidRPr="007D3739">
        <w:rPr>
          <w:rFonts w:ascii="Arial" w:eastAsia="Times New Roman" w:hAnsi="Arial" w:cs="Arial"/>
          <w:color w:val="222222"/>
          <w:sz w:val="20"/>
          <w:szCs w:val="20"/>
          <w:lang w:eastAsia="id-ID"/>
        </w:rPr>
        <w:br/>
        <w:t>Taman Mini 2</w:t>
      </w:r>
      <w:r w:rsidR="007D3739" w:rsidRPr="007D3739">
        <w:rPr>
          <w:rFonts w:ascii="Arial" w:eastAsia="Times New Roman" w:hAnsi="Arial" w:cs="Arial"/>
          <w:color w:val="222222"/>
          <w:sz w:val="20"/>
          <w:szCs w:val="20"/>
          <w:lang w:eastAsia="id-ID"/>
        </w:rPr>
        <w:br/>
        <w:t>Petojo</w:t>
      </w:r>
      <w:r w:rsidR="007D3739" w:rsidRPr="007D3739">
        <w:rPr>
          <w:rFonts w:ascii="Arial" w:eastAsia="Times New Roman" w:hAnsi="Arial" w:cs="Arial"/>
          <w:color w:val="222222"/>
          <w:sz w:val="20"/>
          <w:szCs w:val="20"/>
          <w:lang w:eastAsia="id-ID"/>
        </w:rPr>
        <w:br/>
        <w:t>Warakas</w:t>
      </w:r>
      <w:r w:rsidR="007D3739" w:rsidRPr="007D3739">
        <w:rPr>
          <w:rFonts w:ascii="Arial" w:eastAsia="Times New Roman" w:hAnsi="Arial" w:cs="Arial"/>
          <w:color w:val="222222"/>
          <w:sz w:val="20"/>
          <w:szCs w:val="20"/>
          <w:lang w:eastAsia="id-ID"/>
        </w:rPr>
        <w:br/>
        <w:t>Perumnas Klender</w:t>
      </w:r>
      <w:r w:rsidR="007D3739" w:rsidRPr="007D3739">
        <w:rPr>
          <w:rFonts w:ascii="Arial" w:eastAsia="Times New Roman" w:hAnsi="Arial" w:cs="Arial"/>
          <w:color w:val="222222"/>
          <w:sz w:val="20"/>
          <w:szCs w:val="20"/>
          <w:lang w:eastAsia="id-ID"/>
        </w:rPr>
        <w:br/>
        <w:t>Tebet 1</w:t>
      </w:r>
      <w:r w:rsidR="007D3739" w:rsidRPr="007D3739">
        <w:rPr>
          <w:rFonts w:ascii="Arial" w:eastAsia="Times New Roman" w:hAnsi="Arial" w:cs="Arial"/>
          <w:color w:val="222222"/>
          <w:sz w:val="20"/>
          <w:szCs w:val="20"/>
          <w:lang w:eastAsia="id-ID"/>
        </w:rPr>
        <w:br/>
        <w:t>Tebet 2</w:t>
      </w:r>
      <w:r w:rsidR="007D3739" w:rsidRPr="007D3739">
        <w:rPr>
          <w:rFonts w:ascii="Arial" w:eastAsia="Times New Roman" w:hAnsi="Arial" w:cs="Arial"/>
          <w:color w:val="222222"/>
          <w:sz w:val="20"/>
          <w:szCs w:val="20"/>
          <w:lang w:eastAsia="id-ID"/>
        </w:rPr>
        <w:br/>
      </w:r>
      <w:r w:rsidR="007D3739" w:rsidRPr="007D3739">
        <w:rPr>
          <w:rFonts w:ascii="Arial" w:eastAsia="Times New Roman" w:hAnsi="Arial" w:cs="Arial"/>
          <w:color w:val="222222"/>
          <w:sz w:val="20"/>
          <w:szCs w:val="20"/>
          <w:lang w:eastAsia="id-ID"/>
        </w:rPr>
        <w:lastRenderedPageBreak/>
        <w:t>Ciganjur</w:t>
      </w:r>
      <w:r w:rsidR="007D3739" w:rsidRPr="007D3739">
        <w:rPr>
          <w:rFonts w:ascii="Arial" w:eastAsia="Times New Roman" w:hAnsi="Arial" w:cs="Arial"/>
          <w:color w:val="222222"/>
          <w:sz w:val="20"/>
          <w:szCs w:val="20"/>
          <w:lang w:eastAsia="id-ID"/>
        </w:rPr>
        <w:br/>
        <w:t>Sutoyo</w:t>
      </w:r>
      <w:r w:rsidR="007D3739" w:rsidRPr="007D3739">
        <w:rPr>
          <w:rFonts w:ascii="Arial" w:eastAsia="Times New Roman" w:hAnsi="Arial" w:cs="Arial"/>
          <w:color w:val="222222"/>
          <w:sz w:val="20"/>
          <w:szCs w:val="20"/>
          <w:lang w:eastAsia="id-ID"/>
        </w:rPr>
        <w:br/>
        <w:t>Petukangan</w:t>
      </w:r>
      <w:r w:rsidR="007D3739" w:rsidRPr="007D3739">
        <w:rPr>
          <w:rFonts w:ascii="Arial" w:eastAsia="Times New Roman" w:hAnsi="Arial" w:cs="Arial"/>
          <w:color w:val="222222"/>
          <w:sz w:val="20"/>
          <w:szCs w:val="20"/>
          <w:lang w:eastAsia="id-ID"/>
        </w:rPr>
        <w:br/>
        <w:t>Kayu Mas</w:t>
      </w:r>
      <w:r w:rsidR="007D3739" w:rsidRPr="007D3739">
        <w:rPr>
          <w:rFonts w:ascii="Arial" w:eastAsia="Times New Roman" w:hAnsi="Arial" w:cs="Arial"/>
          <w:color w:val="222222"/>
          <w:sz w:val="20"/>
          <w:szCs w:val="20"/>
          <w:lang w:eastAsia="id-ID"/>
        </w:rPr>
        <w:br/>
        <w:t>Sudirman</w:t>
      </w:r>
      <w:r w:rsidR="007D3739" w:rsidRPr="007D3739">
        <w:rPr>
          <w:rFonts w:ascii="Arial" w:eastAsia="Times New Roman" w:hAnsi="Arial" w:cs="Arial"/>
          <w:color w:val="222222"/>
          <w:sz w:val="20"/>
          <w:szCs w:val="20"/>
          <w:lang w:eastAsia="id-ID"/>
        </w:rPr>
        <w:br/>
        <w:t>Rajawali</w:t>
      </w:r>
      <w:r w:rsidR="007D3739" w:rsidRPr="007D3739">
        <w:rPr>
          <w:rFonts w:ascii="Arial" w:eastAsia="Times New Roman" w:hAnsi="Arial" w:cs="Arial"/>
          <w:color w:val="222222"/>
          <w:sz w:val="20"/>
          <w:szCs w:val="20"/>
          <w:lang w:eastAsia="id-ID"/>
        </w:rPr>
        <w:br/>
        <w:t>Suprapto</w:t>
      </w:r>
      <w:r w:rsidR="007D3739" w:rsidRPr="007D3739">
        <w:rPr>
          <w:rFonts w:ascii="Arial" w:eastAsia="Times New Roman" w:hAnsi="Arial" w:cs="Arial"/>
          <w:color w:val="222222"/>
          <w:sz w:val="20"/>
          <w:szCs w:val="20"/>
          <w:lang w:eastAsia="id-ID"/>
        </w:rPr>
        <w:br/>
        <w:t>Kapuk</w:t>
      </w:r>
      <w:r w:rsidR="007D3739" w:rsidRPr="007D3739">
        <w:rPr>
          <w:rFonts w:ascii="Arial" w:eastAsia="Times New Roman" w:hAnsi="Arial" w:cs="Arial"/>
          <w:color w:val="222222"/>
          <w:sz w:val="20"/>
          <w:szCs w:val="20"/>
          <w:lang w:eastAsia="id-ID"/>
        </w:rPr>
        <w:br/>
        <w:t>Pasar Rebo</w:t>
      </w:r>
      <w:r w:rsidR="007D3739" w:rsidRPr="007D3739">
        <w:rPr>
          <w:rFonts w:ascii="Arial" w:eastAsia="Times New Roman" w:hAnsi="Arial" w:cs="Arial"/>
          <w:color w:val="222222"/>
          <w:sz w:val="20"/>
          <w:szCs w:val="20"/>
          <w:lang w:eastAsia="id-ID"/>
        </w:rPr>
        <w:br/>
        <w:t>Tj Priuk Timur</w:t>
      </w:r>
      <w:r w:rsidR="007D3739" w:rsidRPr="007D3739">
        <w:rPr>
          <w:rFonts w:ascii="Arial" w:eastAsia="Times New Roman" w:hAnsi="Arial" w:cs="Arial"/>
          <w:color w:val="222222"/>
          <w:sz w:val="20"/>
          <w:szCs w:val="20"/>
          <w:lang w:eastAsia="id-ID"/>
        </w:rPr>
        <w:br/>
        <w:t>Kebayoran Baru</w:t>
      </w:r>
      <w:r w:rsidR="007D3739" w:rsidRPr="007D3739">
        <w:rPr>
          <w:rFonts w:ascii="Arial" w:eastAsia="Times New Roman" w:hAnsi="Arial" w:cs="Arial"/>
          <w:color w:val="222222"/>
          <w:sz w:val="20"/>
          <w:szCs w:val="20"/>
          <w:lang w:eastAsia="id-ID"/>
        </w:rPr>
        <w:br/>
      </w:r>
    </w:p>
    <w:p w:rsidR="008C1F6E" w:rsidRDefault="008C1F6E" w:rsidP="007D3739">
      <w:pPr>
        <w:shd w:val="clear" w:color="auto" w:fill="FFFFFF"/>
        <w:spacing w:after="0" w:line="240" w:lineRule="auto"/>
        <w:rPr>
          <w:rFonts w:ascii="Arial" w:eastAsia="Times New Roman" w:hAnsi="Arial" w:cs="Arial"/>
          <w:color w:val="222222"/>
          <w:sz w:val="20"/>
          <w:szCs w:val="20"/>
          <w:lang w:eastAsia="id-ID"/>
        </w:rPr>
      </w:pPr>
      <w:r>
        <w:rPr>
          <w:rFonts w:ascii="Arial" w:eastAsia="Times New Roman" w:hAnsi="Arial" w:cs="Arial"/>
          <w:color w:val="222222"/>
          <w:sz w:val="20"/>
          <w:szCs w:val="20"/>
          <w:lang w:eastAsia="id-ID"/>
        </w:rPr>
        <w:t>23. Bagi peserta yang akan membawa anak anak PSA utk uji panggung, dapat disediakan waktu maksimum 15 menit per tim, dengan urutan pemakaian berdasarkan pendaftaran awal di gereja. Jam pemakaian utk uji panggung, di luar jam TM 2 yaitu :</w:t>
      </w:r>
    </w:p>
    <w:p w:rsidR="008C1F6E" w:rsidRDefault="008C1F6E" w:rsidP="007D3739">
      <w:pPr>
        <w:shd w:val="clear" w:color="auto" w:fill="FFFFFF"/>
        <w:spacing w:after="0" w:line="240" w:lineRule="auto"/>
        <w:rPr>
          <w:rFonts w:ascii="Arial" w:eastAsia="Times New Roman" w:hAnsi="Arial" w:cs="Arial"/>
          <w:color w:val="222222"/>
          <w:sz w:val="20"/>
          <w:szCs w:val="20"/>
          <w:lang w:eastAsia="id-ID"/>
        </w:rPr>
      </w:pPr>
      <w:r>
        <w:rPr>
          <w:rFonts w:ascii="Arial" w:eastAsia="Times New Roman" w:hAnsi="Arial" w:cs="Arial"/>
          <w:color w:val="222222"/>
          <w:sz w:val="20"/>
          <w:szCs w:val="20"/>
          <w:lang w:eastAsia="id-ID"/>
        </w:rPr>
        <w:t>a. Sebelum TM 2, uji panggung pada jam 12 sd 14 siang</w:t>
      </w:r>
    </w:p>
    <w:p w:rsidR="008C1F6E" w:rsidRDefault="008C1F6E" w:rsidP="007D3739">
      <w:pPr>
        <w:shd w:val="clear" w:color="auto" w:fill="FFFFFF"/>
        <w:spacing w:after="0" w:line="240" w:lineRule="auto"/>
        <w:rPr>
          <w:rFonts w:ascii="Arial" w:eastAsia="Times New Roman" w:hAnsi="Arial" w:cs="Arial"/>
          <w:color w:val="222222"/>
          <w:sz w:val="20"/>
          <w:szCs w:val="20"/>
          <w:lang w:eastAsia="id-ID"/>
        </w:rPr>
      </w:pPr>
      <w:r>
        <w:rPr>
          <w:rFonts w:ascii="Arial" w:eastAsia="Times New Roman" w:hAnsi="Arial" w:cs="Arial"/>
          <w:color w:val="222222"/>
          <w:sz w:val="20"/>
          <w:szCs w:val="20"/>
          <w:lang w:eastAsia="id-ID"/>
        </w:rPr>
        <w:t>b. Setelah TM 2, uji panggung pada jam 17 sd 18 sore</w:t>
      </w:r>
    </w:p>
    <w:p w:rsidR="007D3739" w:rsidRPr="007D3739" w:rsidRDefault="007D3739" w:rsidP="007D3739">
      <w:pPr>
        <w:shd w:val="clear" w:color="auto" w:fill="FFFFFF"/>
        <w:spacing w:after="0" w:line="240" w:lineRule="auto"/>
        <w:rPr>
          <w:rFonts w:ascii="Arial" w:eastAsia="Times New Roman" w:hAnsi="Arial" w:cs="Arial"/>
          <w:color w:val="222222"/>
          <w:sz w:val="20"/>
          <w:szCs w:val="20"/>
          <w:lang w:eastAsia="id-ID"/>
        </w:rPr>
      </w:pPr>
      <w:bookmarkStart w:id="0" w:name="_GoBack"/>
      <w:bookmarkEnd w:id="0"/>
      <w:r w:rsidRPr="007D3739">
        <w:rPr>
          <w:rFonts w:ascii="Arial" w:eastAsia="Times New Roman" w:hAnsi="Arial" w:cs="Arial"/>
          <w:color w:val="222222"/>
          <w:sz w:val="20"/>
          <w:szCs w:val="20"/>
          <w:lang w:eastAsia="id-ID"/>
        </w:rPr>
        <w:br/>
        <w:t>Demikian disampaikan.</w:t>
      </w:r>
      <w:r w:rsidRPr="007D3739">
        <w:rPr>
          <w:rFonts w:ascii="Arial" w:eastAsia="Times New Roman" w:hAnsi="Arial" w:cs="Arial"/>
          <w:color w:val="222222"/>
          <w:sz w:val="20"/>
          <w:szCs w:val="20"/>
          <w:lang w:eastAsia="id-ID"/>
        </w:rPr>
        <w:br/>
      </w:r>
      <w:r w:rsidRPr="007D3739">
        <w:rPr>
          <w:rFonts w:ascii="Arial" w:eastAsia="Times New Roman" w:hAnsi="Arial" w:cs="Arial"/>
          <w:color w:val="222222"/>
          <w:sz w:val="20"/>
          <w:szCs w:val="20"/>
          <w:lang w:eastAsia="id-ID"/>
        </w:rPr>
        <w:br/>
        <w:t xml:space="preserve">Sampai ketemu saat TM2, Sabtu </w:t>
      </w:r>
      <w:r>
        <w:rPr>
          <w:rFonts w:ascii="Arial" w:eastAsia="Times New Roman" w:hAnsi="Arial" w:cs="Arial"/>
          <w:color w:val="222222"/>
          <w:sz w:val="20"/>
          <w:szCs w:val="20"/>
          <w:lang w:eastAsia="id-ID"/>
        </w:rPr>
        <w:t>besok</w:t>
      </w:r>
      <w:r w:rsidRPr="007D3739">
        <w:rPr>
          <w:rFonts w:ascii="Arial" w:eastAsia="Times New Roman" w:hAnsi="Arial" w:cs="Arial"/>
          <w:color w:val="222222"/>
          <w:sz w:val="20"/>
          <w:szCs w:val="20"/>
          <w:lang w:eastAsia="id-ID"/>
        </w:rPr>
        <w:t xml:space="preserve"> ya, 16-8-2014.</w:t>
      </w:r>
      <w:r w:rsidRPr="007D3739">
        <w:rPr>
          <w:rFonts w:ascii="Arial" w:eastAsia="Times New Roman" w:hAnsi="Arial" w:cs="Arial"/>
          <w:color w:val="222222"/>
          <w:sz w:val="20"/>
          <w:szCs w:val="20"/>
          <w:lang w:eastAsia="id-ID"/>
        </w:rPr>
        <w:br/>
      </w:r>
      <w:r w:rsidRPr="007D3739">
        <w:rPr>
          <w:rFonts w:ascii="Arial" w:eastAsia="Times New Roman" w:hAnsi="Arial" w:cs="Arial"/>
          <w:color w:val="222222"/>
          <w:sz w:val="20"/>
          <w:szCs w:val="20"/>
          <w:lang w:eastAsia="id-ID"/>
        </w:rPr>
        <w:br/>
        <w:t>Saat lomba </w:t>
      </w:r>
      <w:r w:rsidRPr="007D3739">
        <w:rPr>
          <w:rFonts w:ascii="Arial" w:eastAsia="Times New Roman" w:hAnsi="Arial" w:cs="Arial"/>
          <w:color w:val="222222"/>
          <w:sz w:val="20"/>
          <w:szCs w:val="20"/>
          <w:shd w:val="clear" w:color="auto" w:fill="FFFFCC"/>
          <w:lang w:eastAsia="id-ID"/>
        </w:rPr>
        <w:t>FPSA</w:t>
      </w:r>
      <w:r w:rsidRPr="007D3739">
        <w:rPr>
          <w:rFonts w:ascii="Arial" w:eastAsia="Times New Roman" w:hAnsi="Arial" w:cs="Arial"/>
          <w:color w:val="222222"/>
          <w:sz w:val="20"/>
          <w:szCs w:val="20"/>
          <w:lang w:eastAsia="id-ID"/>
        </w:rPr>
        <w:t> Sabtu 6-9-2014, silakan ajak keluarga, saudara dan teman utk melihat penampilan </w:t>
      </w:r>
      <w:r w:rsidRPr="007D3739">
        <w:rPr>
          <w:rFonts w:ascii="Arial" w:eastAsia="Times New Roman" w:hAnsi="Arial" w:cs="Arial"/>
          <w:color w:val="222222"/>
          <w:sz w:val="20"/>
          <w:szCs w:val="20"/>
          <w:shd w:val="clear" w:color="auto" w:fill="FFFFCC"/>
          <w:lang w:eastAsia="id-ID"/>
        </w:rPr>
        <w:t>FPSA</w:t>
      </w:r>
      <w:r w:rsidRPr="007D3739">
        <w:rPr>
          <w:rFonts w:ascii="Arial" w:eastAsia="Times New Roman" w:hAnsi="Arial" w:cs="Arial"/>
          <w:color w:val="222222"/>
          <w:sz w:val="20"/>
          <w:szCs w:val="20"/>
          <w:lang w:eastAsia="id-ID"/>
        </w:rPr>
        <w:t> HKBP terbesar tahun 2014 ini di HKBP Kebayoran Baru.</w:t>
      </w:r>
      <w:r w:rsidRPr="007D3739">
        <w:rPr>
          <w:rFonts w:ascii="Arial" w:eastAsia="Times New Roman" w:hAnsi="Arial" w:cs="Arial"/>
          <w:color w:val="222222"/>
          <w:sz w:val="20"/>
          <w:szCs w:val="20"/>
          <w:lang w:eastAsia="id-ID"/>
        </w:rPr>
        <w:br/>
      </w:r>
      <w:r w:rsidRPr="007D3739">
        <w:rPr>
          <w:rFonts w:ascii="Arial" w:eastAsia="Times New Roman" w:hAnsi="Arial" w:cs="Arial"/>
          <w:color w:val="222222"/>
          <w:sz w:val="20"/>
          <w:szCs w:val="20"/>
          <w:lang w:eastAsia="id-ID"/>
        </w:rPr>
        <w:br/>
        <w:t>Mohon disebarluaskan.</w:t>
      </w:r>
      <w:r w:rsidRPr="007D3739">
        <w:rPr>
          <w:rFonts w:ascii="Arial" w:eastAsia="Times New Roman" w:hAnsi="Arial" w:cs="Arial"/>
          <w:color w:val="222222"/>
          <w:sz w:val="20"/>
          <w:szCs w:val="20"/>
          <w:lang w:eastAsia="id-ID"/>
        </w:rPr>
        <w:br/>
      </w:r>
      <w:r w:rsidRPr="007D3739">
        <w:rPr>
          <w:rFonts w:ascii="Arial" w:eastAsia="Times New Roman" w:hAnsi="Arial" w:cs="Arial"/>
          <w:color w:val="222222"/>
          <w:sz w:val="20"/>
          <w:szCs w:val="20"/>
          <w:lang w:eastAsia="id-ID"/>
        </w:rPr>
        <w:br/>
        <w:t>Terima kasih</w:t>
      </w:r>
      <w:r w:rsidRPr="007D3739">
        <w:rPr>
          <w:rFonts w:ascii="Arial" w:eastAsia="Times New Roman" w:hAnsi="Arial" w:cs="Arial"/>
          <w:color w:val="222222"/>
          <w:sz w:val="20"/>
          <w:szCs w:val="20"/>
          <w:lang w:eastAsia="id-ID"/>
        </w:rPr>
        <w:br/>
        <w:t>Tuhan berkati</w:t>
      </w:r>
    </w:p>
    <w:p w:rsidR="00FF0BD5" w:rsidRDefault="00FF0BD5"/>
    <w:sectPr w:rsidR="00FF0BD5" w:rsidSect="007D3739">
      <w:headerReference w:type="default" r:id="rId7"/>
      <w:pgSz w:w="11906" w:h="16838"/>
      <w:pgMar w:top="283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FD1" w:rsidRDefault="003A1FD1" w:rsidP="007D3739">
      <w:pPr>
        <w:spacing w:after="0" w:line="240" w:lineRule="auto"/>
      </w:pPr>
      <w:r>
        <w:separator/>
      </w:r>
    </w:p>
  </w:endnote>
  <w:endnote w:type="continuationSeparator" w:id="0">
    <w:p w:rsidR="003A1FD1" w:rsidRDefault="003A1FD1" w:rsidP="007D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FD1" w:rsidRDefault="003A1FD1" w:rsidP="007D3739">
      <w:pPr>
        <w:spacing w:after="0" w:line="240" w:lineRule="auto"/>
      </w:pPr>
      <w:r>
        <w:separator/>
      </w:r>
    </w:p>
  </w:footnote>
  <w:footnote w:type="continuationSeparator" w:id="0">
    <w:p w:rsidR="003A1FD1" w:rsidRDefault="003A1FD1" w:rsidP="007D37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39" w:rsidRDefault="007D3739">
    <w:pPr>
      <w:pStyle w:val="Header"/>
    </w:pPr>
    <w:r>
      <w:rPr>
        <w:noProof/>
        <w:lang w:eastAsia="id-ID"/>
      </w:rPr>
      <w:drawing>
        <wp:inline distT="0" distB="0" distL="0" distR="0" wp14:anchorId="236AC514" wp14:editId="52176070">
          <wp:extent cx="572452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0668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39"/>
    <w:rsid w:val="001E42BA"/>
    <w:rsid w:val="003A1FD1"/>
    <w:rsid w:val="007D3739"/>
    <w:rsid w:val="008C1F6E"/>
    <w:rsid w:val="00E35D33"/>
    <w:rsid w:val="00F25275"/>
    <w:rsid w:val="00FF0BD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D3739"/>
  </w:style>
  <w:style w:type="character" w:customStyle="1" w:styleId="il">
    <w:name w:val="il"/>
    <w:basedOn w:val="DefaultParagraphFont"/>
    <w:rsid w:val="007D3739"/>
  </w:style>
  <w:style w:type="paragraph" w:styleId="Header">
    <w:name w:val="header"/>
    <w:basedOn w:val="Normal"/>
    <w:link w:val="HeaderChar"/>
    <w:uiPriority w:val="99"/>
    <w:unhideWhenUsed/>
    <w:rsid w:val="007D37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3739"/>
  </w:style>
  <w:style w:type="paragraph" w:styleId="Footer">
    <w:name w:val="footer"/>
    <w:basedOn w:val="Normal"/>
    <w:link w:val="FooterChar"/>
    <w:uiPriority w:val="99"/>
    <w:unhideWhenUsed/>
    <w:rsid w:val="007D37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739"/>
  </w:style>
  <w:style w:type="paragraph" w:styleId="BalloonText">
    <w:name w:val="Balloon Text"/>
    <w:basedOn w:val="Normal"/>
    <w:link w:val="BalloonTextChar"/>
    <w:uiPriority w:val="99"/>
    <w:semiHidden/>
    <w:unhideWhenUsed/>
    <w:rsid w:val="007D3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7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D3739"/>
  </w:style>
  <w:style w:type="character" w:customStyle="1" w:styleId="il">
    <w:name w:val="il"/>
    <w:basedOn w:val="DefaultParagraphFont"/>
    <w:rsid w:val="007D3739"/>
  </w:style>
  <w:style w:type="paragraph" w:styleId="Header">
    <w:name w:val="header"/>
    <w:basedOn w:val="Normal"/>
    <w:link w:val="HeaderChar"/>
    <w:uiPriority w:val="99"/>
    <w:unhideWhenUsed/>
    <w:rsid w:val="007D37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3739"/>
  </w:style>
  <w:style w:type="paragraph" w:styleId="Footer">
    <w:name w:val="footer"/>
    <w:basedOn w:val="Normal"/>
    <w:link w:val="FooterChar"/>
    <w:uiPriority w:val="99"/>
    <w:unhideWhenUsed/>
    <w:rsid w:val="007D37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3739"/>
  </w:style>
  <w:style w:type="paragraph" w:styleId="BalloonText">
    <w:name w:val="Balloon Text"/>
    <w:basedOn w:val="Normal"/>
    <w:link w:val="BalloonTextChar"/>
    <w:uiPriority w:val="99"/>
    <w:semiHidden/>
    <w:unhideWhenUsed/>
    <w:rsid w:val="007D3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7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268208">
      <w:bodyDiv w:val="1"/>
      <w:marLeft w:val="0"/>
      <w:marRight w:val="0"/>
      <w:marTop w:val="0"/>
      <w:marBottom w:val="0"/>
      <w:divBdr>
        <w:top w:val="none" w:sz="0" w:space="0" w:color="auto"/>
        <w:left w:val="none" w:sz="0" w:space="0" w:color="auto"/>
        <w:bottom w:val="none" w:sz="0" w:space="0" w:color="auto"/>
        <w:right w:val="none" w:sz="0" w:space="0" w:color="auto"/>
      </w:divBdr>
      <w:divsChild>
        <w:div w:id="1948927488">
          <w:marLeft w:val="0"/>
          <w:marRight w:val="0"/>
          <w:marTop w:val="0"/>
          <w:marBottom w:val="0"/>
          <w:divBdr>
            <w:top w:val="none" w:sz="0" w:space="0" w:color="auto"/>
            <w:left w:val="none" w:sz="0" w:space="0" w:color="auto"/>
            <w:bottom w:val="none" w:sz="0" w:space="0" w:color="auto"/>
            <w:right w:val="none" w:sz="0" w:space="0" w:color="auto"/>
          </w:divBdr>
        </w:div>
      </w:divsChild>
    </w:div>
    <w:div w:id="852840131">
      <w:bodyDiv w:val="1"/>
      <w:marLeft w:val="0"/>
      <w:marRight w:val="0"/>
      <w:marTop w:val="0"/>
      <w:marBottom w:val="0"/>
      <w:divBdr>
        <w:top w:val="none" w:sz="0" w:space="0" w:color="auto"/>
        <w:left w:val="none" w:sz="0" w:space="0" w:color="auto"/>
        <w:bottom w:val="none" w:sz="0" w:space="0" w:color="auto"/>
        <w:right w:val="none" w:sz="0" w:space="0" w:color="auto"/>
      </w:divBdr>
      <w:divsChild>
        <w:div w:id="1384794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516</Words>
  <Characters>2945</Characters>
  <Application>Microsoft Office Word</Application>
  <DocSecurity>0</DocSecurity>
  <Lines>24</Lines>
  <Paragraphs>6</Paragraphs>
  <ScaleCrop>false</ScaleCrop>
  <Company>home</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4</cp:revision>
  <dcterms:created xsi:type="dcterms:W3CDTF">2014-08-15T10:05:00Z</dcterms:created>
  <dcterms:modified xsi:type="dcterms:W3CDTF">2014-08-15T10:18:00Z</dcterms:modified>
</cp:coreProperties>
</file>