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911" w:rsidRPr="008C182B" w:rsidRDefault="00064911" w:rsidP="00064911">
      <w:pPr>
        <w:autoSpaceDE w:val="0"/>
        <w:autoSpaceDN w:val="0"/>
        <w:adjustRightInd w:val="0"/>
        <w:spacing w:after="0"/>
        <w:jc w:val="center"/>
        <w:rPr>
          <w:rFonts w:ascii="Times New Roman" w:hAnsi="Times New Roman" w:cs="Times New Roman"/>
          <w:b/>
          <w:bCs/>
        </w:rPr>
      </w:pPr>
    </w:p>
    <w:p w:rsidR="00064911" w:rsidRPr="008C182B" w:rsidRDefault="00064911" w:rsidP="00064911">
      <w:pPr>
        <w:autoSpaceDE w:val="0"/>
        <w:autoSpaceDN w:val="0"/>
        <w:adjustRightInd w:val="0"/>
        <w:spacing w:after="0"/>
        <w:jc w:val="center"/>
        <w:rPr>
          <w:rFonts w:ascii="Times New Roman" w:hAnsi="Times New Roman" w:cs="Times New Roman"/>
          <w:b/>
          <w:bCs/>
        </w:rPr>
      </w:pPr>
    </w:p>
    <w:p w:rsidR="00064911" w:rsidRPr="008C182B" w:rsidRDefault="00064911" w:rsidP="00064911">
      <w:pPr>
        <w:autoSpaceDE w:val="0"/>
        <w:autoSpaceDN w:val="0"/>
        <w:adjustRightInd w:val="0"/>
        <w:spacing w:after="0"/>
        <w:jc w:val="center"/>
        <w:rPr>
          <w:rFonts w:ascii="Times New Roman" w:hAnsi="Times New Roman" w:cs="Times New Roman"/>
          <w:b/>
          <w:bCs/>
        </w:rPr>
      </w:pPr>
    </w:p>
    <w:p w:rsidR="00064911" w:rsidRPr="008C182B" w:rsidRDefault="00064911" w:rsidP="00064911">
      <w:pPr>
        <w:autoSpaceDE w:val="0"/>
        <w:autoSpaceDN w:val="0"/>
        <w:adjustRightInd w:val="0"/>
        <w:spacing w:after="0"/>
        <w:jc w:val="center"/>
        <w:rPr>
          <w:rFonts w:ascii="Times New Roman" w:hAnsi="Times New Roman" w:cs="Times New Roman"/>
          <w:b/>
          <w:bCs/>
        </w:rPr>
      </w:pPr>
    </w:p>
    <w:p w:rsidR="00064911" w:rsidRPr="008C182B" w:rsidRDefault="00064911" w:rsidP="00064911">
      <w:pPr>
        <w:autoSpaceDE w:val="0"/>
        <w:autoSpaceDN w:val="0"/>
        <w:adjustRightInd w:val="0"/>
        <w:spacing w:after="0"/>
        <w:jc w:val="center"/>
        <w:rPr>
          <w:rFonts w:ascii="Times New Roman" w:hAnsi="Times New Roman" w:cs="Times New Roman"/>
          <w:b/>
          <w:bCs/>
        </w:rPr>
      </w:pPr>
    </w:p>
    <w:p w:rsidR="00064911" w:rsidRPr="008C182B" w:rsidRDefault="00064911" w:rsidP="00064911">
      <w:pPr>
        <w:autoSpaceDE w:val="0"/>
        <w:autoSpaceDN w:val="0"/>
        <w:adjustRightInd w:val="0"/>
        <w:spacing w:after="0"/>
        <w:jc w:val="center"/>
        <w:rPr>
          <w:rFonts w:ascii="Times New Roman" w:hAnsi="Times New Roman" w:cs="Times New Roman"/>
          <w:b/>
          <w:bCs/>
        </w:rPr>
      </w:pPr>
    </w:p>
    <w:p w:rsidR="00064911" w:rsidRPr="008C182B" w:rsidRDefault="002D3C49" w:rsidP="003E6263">
      <w:pPr>
        <w:autoSpaceDE w:val="0"/>
        <w:autoSpaceDN w:val="0"/>
        <w:adjustRightInd w:val="0"/>
        <w:spacing w:after="0"/>
        <w:jc w:val="center"/>
        <w:rPr>
          <w:rFonts w:ascii="Times New Roman" w:hAnsi="Times New Roman" w:cs="Times New Roman"/>
          <w:b/>
          <w:bCs/>
        </w:rPr>
      </w:pPr>
      <w:r>
        <w:rPr>
          <w:rFonts w:ascii="Times New Roman" w:hAnsi="Times New Roman" w:cs="Times New Roman"/>
          <w:b/>
          <w:noProof/>
          <w:lang w:eastAsia="en-US"/>
        </w:rPr>
        <w:drawing>
          <wp:inline distT="0" distB="0" distL="0" distR="0">
            <wp:extent cx="1419225" cy="13906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419225" cy="1390650"/>
                    </a:xfrm>
                    <a:prstGeom prst="rect">
                      <a:avLst/>
                    </a:prstGeom>
                    <a:noFill/>
                    <a:ln w="9525">
                      <a:noFill/>
                      <a:miter lim="800000"/>
                      <a:headEnd/>
                      <a:tailEnd/>
                    </a:ln>
                  </pic:spPr>
                </pic:pic>
              </a:graphicData>
            </a:graphic>
          </wp:inline>
        </w:drawing>
      </w:r>
    </w:p>
    <w:p w:rsidR="00064911" w:rsidRPr="008C182B" w:rsidRDefault="00064911" w:rsidP="00064911">
      <w:pPr>
        <w:autoSpaceDE w:val="0"/>
        <w:autoSpaceDN w:val="0"/>
        <w:adjustRightInd w:val="0"/>
        <w:spacing w:after="0"/>
        <w:jc w:val="center"/>
        <w:rPr>
          <w:rFonts w:ascii="Times New Roman" w:hAnsi="Times New Roman" w:cs="Times New Roman"/>
          <w:b/>
          <w:bCs/>
        </w:rPr>
      </w:pPr>
    </w:p>
    <w:p w:rsidR="00064911" w:rsidRPr="008C182B" w:rsidRDefault="00064911" w:rsidP="00064911">
      <w:pPr>
        <w:autoSpaceDE w:val="0"/>
        <w:autoSpaceDN w:val="0"/>
        <w:adjustRightInd w:val="0"/>
        <w:spacing w:after="0"/>
        <w:jc w:val="center"/>
        <w:rPr>
          <w:rFonts w:ascii="Times New Roman" w:hAnsi="Times New Roman" w:cs="Times New Roman"/>
          <w:b/>
          <w:bCs/>
        </w:rPr>
      </w:pPr>
    </w:p>
    <w:p w:rsidR="00061AD0" w:rsidRPr="008C182B" w:rsidRDefault="00061AD0" w:rsidP="0075422C">
      <w:pPr>
        <w:autoSpaceDE w:val="0"/>
        <w:autoSpaceDN w:val="0"/>
        <w:adjustRightInd w:val="0"/>
        <w:spacing w:after="0"/>
        <w:jc w:val="center"/>
        <w:rPr>
          <w:rFonts w:ascii="Times New Roman" w:hAnsi="Times New Roman" w:cs="Times New Roman"/>
          <w:b/>
          <w:bCs/>
          <w:sz w:val="36"/>
          <w:szCs w:val="36"/>
        </w:rPr>
      </w:pPr>
    </w:p>
    <w:p w:rsidR="00061AD0" w:rsidRPr="008C182B" w:rsidRDefault="00061AD0" w:rsidP="0075422C">
      <w:pPr>
        <w:autoSpaceDE w:val="0"/>
        <w:autoSpaceDN w:val="0"/>
        <w:adjustRightInd w:val="0"/>
        <w:spacing w:after="0"/>
        <w:jc w:val="center"/>
        <w:rPr>
          <w:rFonts w:ascii="Times New Roman" w:hAnsi="Times New Roman" w:cs="Times New Roman"/>
          <w:b/>
          <w:bCs/>
          <w:sz w:val="36"/>
          <w:szCs w:val="36"/>
        </w:rPr>
      </w:pPr>
    </w:p>
    <w:p w:rsidR="00061AD0" w:rsidRPr="008C182B" w:rsidRDefault="00061AD0" w:rsidP="0075422C">
      <w:pPr>
        <w:autoSpaceDE w:val="0"/>
        <w:autoSpaceDN w:val="0"/>
        <w:adjustRightInd w:val="0"/>
        <w:spacing w:after="0"/>
        <w:jc w:val="center"/>
        <w:rPr>
          <w:rFonts w:ascii="Times New Roman" w:hAnsi="Times New Roman" w:cs="Times New Roman"/>
          <w:b/>
          <w:bCs/>
          <w:sz w:val="36"/>
          <w:szCs w:val="36"/>
        </w:rPr>
      </w:pPr>
      <w:r w:rsidRPr="008C182B">
        <w:rPr>
          <w:rFonts w:ascii="Times New Roman" w:hAnsi="Times New Roman" w:cs="Times New Roman"/>
          <w:b/>
          <w:bCs/>
          <w:sz w:val="36"/>
          <w:szCs w:val="36"/>
        </w:rPr>
        <w:t xml:space="preserve">Addis Ababa University </w:t>
      </w:r>
    </w:p>
    <w:p w:rsidR="00061AD0" w:rsidRPr="008C182B" w:rsidRDefault="00061AD0" w:rsidP="0075422C">
      <w:pPr>
        <w:autoSpaceDE w:val="0"/>
        <w:autoSpaceDN w:val="0"/>
        <w:adjustRightInd w:val="0"/>
        <w:spacing w:after="0"/>
        <w:jc w:val="center"/>
        <w:rPr>
          <w:rFonts w:ascii="Times New Roman" w:hAnsi="Times New Roman" w:cs="Times New Roman"/>
          <w:b/>
          <w:bCs/>
          <w:sz w:val="28"/>
          <w:szCs w:val="28"/>
        </w:rPr>
      </w:pPr>
    </w:p>
    <w:p w:rsidR="00064911" w:rsidRPr="008C182B" w:rsidRDefault="00064911" w:rsidP="0075422C">
      <w:pPr>
        <w:autoSpaceDE w:val="0"/>
        <w:autoSpaceDN w:val="0"/>
        <w:adjustRightInd w:val="0"/>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t>Revised Senate Legislation</w:t>
      </w:r>
    </w:p>
    <w:p w:rsidR="006C00AE" w:rsidRPr="008C182B" w:rsidRDefault="00064911" w:rsidP="00135369">
      <w:pPr>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t>(</w:t>
      </w:r>
      <w:r w:rsidR="00135369" w:rsidRPr="008C182B">
        <w:rPr>
          <w:rFonts w:ascii="Times New Roman" w:hAnsi="Times New Roman" w:cs="Times New Roman"/>
          <w:b/>
          <w:bCs/>
          <w:sz w:val="28"/>
          <w:szCs w:val="28"/>
        </w:rPr>
        <w:t>Final</w:t>
      </w:r>
      <w:r w:rsidR="002D24F8" w:rsidRPr="008C182B">
        <w:rPr>
          <w:rFonts w:ascii="Times New Roman" w:hAnsi="Times New Roman" w:cs="Times New Roman"/>
          <w:b/>
          <w:bCs/>
          <w:sz w:val="28"/>
          <w:szCs w:val="28"/>
        </w:rPr>
        <w:t xml:space="preserve"> </w:t>
      </w:r>
      <w:r w:rsidRPr="008C182B">
        <w:rPr>
          <w:rFonts w:ascii="Times New Roman" w:hAnsi="Times New Roman" w:cs="Times New Roman"/>
          <w:b/>
          <w:bCs/>
          <w:sz w:val="28"/>
          <w:szCs w:val="28"/>
        </w:rPr>
        <w:t>Draft)</w:t>
      </w:r>
    </w:p>
    <w:p w:rsidR="00064911" w:rsidRPr="008C182B" w:rsidRDefault="00064911" w:rsidP="00064911">
      <w:pPr>
        <w:jc w:val="center"/>
        <w:rPr>
          <w:rFonts w:ascii="Times New Roman" w:hAnsi="Times New Roman" w:cs="Times New Roman"/>
          <w:b/>
          <w:bCs/>
        </w:rPr>
      </w:pPr>
    </w:p>
    <w:p w:rsidR="00064911" w:rsidRPr="008C182B" w:rsidRDefault="00064911" w:rsidP="00064911">
      <w:pPr>
        <w:jc w:val="center"/>
        <w:rPr>
          <w:rFonts w:ascii="Times New Roman" w:hAnsi="Times New Roman" w:cs="Times New Roman"/>
          <w:b/>
          <w:bCs/>
        </w:rPr>
      </w:pPr>
    </w:p>
    <w:p w:rsidR="00064911" w:rsidRPr="008C182B" w:rsidRDefault="00064911" w:rsidP="00064911">
      <w:pPr>
        <w:jc w:val="center"/>
        <w:rPr>
          <w:rFonts w:ascii="Times New Roman" w:hAnsi="Times New Roman" w:cs="Times New Roman"/>
          <w:b/>
          <w:bCs/>
        </w:rPr>
      </w:pPr>
    </w:p>
    <w:p w:rsidR="00064911" w:rsidRPr="008C182B" w:rsidRDefault="00064911" w:rsidP="00064911">
      <w:pPr>
        <w:jc w:val="center"/>
        <w:rPr>
          <w:rFonts w:ascii="Times New Roman" w:hAnsi="Times New Roman" w:cs="Times New Roman"/>
          <w:b/>
          <w:bCs/>
        </w:rPr>
      </w:pPr>
    </w:p>
    <w:p w:rsidR="00064911" w:rsidRPr="008C182B" w:rsidRDefault="00064911" w:rsidP="00064911">
      <w:pPr>
        <w:jc w:val="center"/>
        <w:rPr>
          <w:rFonts w:ascii="Times New Roman" w:hAnsi="Times New Roman" w:cs="Times New Roman"/>
          <w:b/>
          <w:bCs/>
        </w:rPr>
      </w:pPr>
    </w:p>
    <w:p w:rsidR="00064911" w:rsidRPr="008C182B" w:rsidRDefault="00064911" w:rsidP="00064911">
      <w:pPr>
        <w:jc w:val="center"/>
        <w:rPr>
          <w:rFonts w:ascii="Times New Roman" w:hAnsi="Times New Roman" w:cs="Times New Roman"/>
          <w:b/>
          <w:bCs/>
        </w:rPr>
      </w:pPr>
    </w:p>
    <w:p w:rsidR="00064911" w:rsidRPr="008C182B" w:rsidRDefault="00064911" w:rsidP="00064911">
      <w:pPr>
        <w:jc w:val="center"/>
        <w:rPr>
          <w:rFonts w:ascii="Times New Roman" w:hAnsi="Times New Roman" w:cs="Times New Roman"/>
          <w:b/>
          <w:bCs/>
        </w:rPr>
      </w:pPr>
    </w:p>
    <w:p w:rsidR="00064911" w:rsidRPr="008C182B" w:rsidRDefault="00064911" w:rsidP="00064911">
      <w:pPr>
        <w:jc w:val="center"/>
        <w:rPr>
          <w:rFonts w:ascii="Times New Roman" w:hAnsi="Times New Roman" w:cs="Times New Roman"/>
          <w:b/>
          <w:bCs/>
        </w:rPr>
      </w:pPr>
    </w:p>
    <w:p w:rsidR="007F7E24" w:rsidRPr="008C182B" w:rsidRDefault="007F7E24" w:rsidP="008D50FE">
      <w:pPr>
        <w:autoSpaceDE w:val="0"/>
        <w:autoSpaceDN w:val="0"/>
        <w:adjustRightInd w:val="0"/>
        <w:spacing w:after="0"/>
        <w:jc w:val="right"/>
        <w:rPr>
          <w:rFonts w:ascii="Times New Roman" w:hAnsi="Times New Roman" w:cs="Times New Roman"/>
          <w:b/>
          <w:bCs/>
        </w:rPr>
      </w:pPr>
    </w:p>
    <w:p w:rsidR="007F7E24" w:rsidRPr="008C182B" w:rsidRDefault="007F7E24" w:rsidP="008D50FE">
      <w:pPr>
        <w:autoSpaceDE w:val="0"/>
        <w:autoSpaceDN w:val="0"/>
        <w:adjustRightInd w:val="0"/>
        <w:spacing w:after="0"/>
        <w:jc w:val="right"/>
        <w:rPr>
          <w:rFonts w:ascii="Times New Roman" w:hAnsi="Times New Roman" w:cs="Times New Roman"/>
          <w:b/>
          <w:bCs/>
        </w:rPr>
      </w:pPr>
    </w:p>
    <w:p w:rsidR="00064911" w:rsidRPr="008C182B" w:rsidRDefault="00135369" w:rsidP="00135369">
      <w:pPr>
        <w:autoSpaceDE w:val="0"/>
        <w:autoSpaceDN w:val="0"/>
        <w:adjustRightInd w:val="0"/>
        <w:spacing w:after="0"/>
        <w:jc w:val="right"/>
        <w:rPr>
          <w:rFonts w:ascii="Times New Roman" w:hAnsi="Times New Roman" w:cs="Times New Roman"/>
          <w:b/>
          <w:bCs/>
        </w:rPr>
      </w:pPr>
      <w:r w:rsidRPr="008C182B">
        <w:rPr>
          <w:rFonts w:ascii="Times New Roman" w:hAnsi="Times New Roman" w:cs="Times New Roman"/>
          <w:b/>
          <w:bCs/>
        </w:rPr>
        <w:t>April 2013</w:t>
      </w:r>
    </w:p>
    <w:p w:rsidR="00064911" w:rsidRPr="008C182B" w:rsidRDefault="00064911" w:rsidP="00064911">
      <w:pPr>
        <w:autoSpaceDE w:val="0"/>
        <w:autoSpaceDN w:val="0"/>
        <w:adjustRightInd w:val="0"/>
        <w:spacing w:after="0"/>
        <w:rPr>
          <w:rFonts w:ascii="Times New Roman" w:hAnsi="Times New Roman" w:cs="Times New Roman"/>
        </w:rPr>
      </w:pPr>
    </w:p>
    <w:p w:rsidR="00064911" w:rsidRPr="008C182B" w:rsidRDefault="00064911" w:rsidP="00064911">
      <w:pPr>
        <w:autoSpaceDE w:val="0"/>
        <w:autoSpaceDN w:val="0"/>
        <w:adjustRightInd w:val="0"/>
        <w:spacing w:after="0"/>
        <w:rPr>
          <w:rFonts w:ascii="Times New Roman" w:hAnsi="Times New Roman" w:cs="Times New Roman"/>
        </w:rPr>
      </w:pPr>
    </w:p>
    <w:p w:rsidR="00064911" w:rsidRPr="008C182B" w:rsidRDefault="00064911" w:rsidP="00064911">
      <w:pPr>
        <w:autoSpaceDE w:val="0"/>
        <w:autoSpaceDN w:val="0"/>
        <w:adjustRightInd w:val="0"/>
        <w:spacing w:after="0"/>
        <w:rPr>
          <w:rFonts w:ascii="Times New Roman" w:hAnsi="Times New Roman" w:cs="Times New Roman"/>
        </w:rPr>
      </w:pPr>
    </w:p>
    <w:p w:rsidR="00064911" w:rsidRPr="008C182B" w:rsidRDefault="00064911" w:rsidP="00064911">
      <w:pPr>
        <w:autoSpaceDE w:val="0"/>
        <w:autoSpaceDN w:val="0"/>
        <w:adjustRightInd w:val="0"/>
        <w:spacing w:after="0"/>
        <w:rPr>
          <w:rFonts w:ascii="Times New Roman" w:hAnsi="Times New Roman" w:cs="Times New Roman"/>
        </w:rPr>
      </w:pPr>
    </w:p>
    <w:p w:rsidR="00064911" w:rsidRPr="008C182B" w:rsidRDefault="00064911" w:rsidP="00106BB8">
      <w:pPr>
        <w:autoSpaceDE w:val="0"/>
        <w:autoSpaceDN w:val="0"/>
        <w:adjustRightInd w:val="0"/>
        <w:spacing w:after="0"/>
        <w:jc w:val="center"/>
        <w:rPr>
          <w:rFonts w:ascii="Times New Roman" w:hAnsi="Times New Roman" w:cs="Times New Roman"/>
          <w:b/>
          <w:bCs/>
        </w:rPr>
      </w:pPr>
      <w:r w:rsidRPr="008C182B">
        <w:rPr>
          <w:rFonts w:ascii="Times New Roman" w:hAnsi="Times New Roman" w:cs="Times New Roman"/>
          <w:b/>
          <w:bCs/>
        </w:rPr>
        <w:t>Table of Contents</w:t>
      </w:r>
    </w:p>
    <w:p w:rsidR="00053A08" w:rsidRPr="008C182B" w:rsidRDefault="00053A08" w:rsidP="009A5648">
      <w:pPr>
        <w:autoSpaceDE w:val="0"/>
        <w:autoSpaceDN w:val="0"/>
        <w:adjustRightInd w:val="0"/>
        <w:spacing w:after="0" w:line="360" w:lineRule="auto"/>
        <w:rPr>
          <w:rFonts w:ascii="Times New Roman" w:hAnsi="Times New Roman" w:cs="Times New Roman"/>
        </w:rPr>
      </w:pPr>
      <w:r w:rsidRPr="008C182B">
        <w:rPr>
          <w:rFonts w:ascii="Times New Roman" w:hAnsi="Times New Roman" w:cs="Times New Roman"/>
          <w:b/>
        </w:rPr>
        <w:t>Acronyms</w:t>
      </w:r>
      <w:r w:rsidR="00C41E69" w:rsidRPr="008C182B">
        <w:rPr>
          <w:rFonts w:ascii="Times New Roman" w:hAnsi="Times New Roman" w:cs="Times New Roman"/>
        </w:rPr>
        <w:t>…………………………………………………………………………………………</w:t>
      </w:r>
      <w:r w:rsidR="0057593A" w:rsidRPr="008C182B">
        <w:rPr>
          <w:rFonts w:ascii="Times New Roman" w:hAnsi="Times New Roman" w:cs="Times New Roman"/>
        </w:rPr>
        <w:t>………</w:t>
      </w:r>
      <w:r w:rsidR="002B45BF" w:rsidRPr="008C182B">
        <w:rPr>
          <w:rFonts w:ascii="Times New Roman" w:hAnsi="Times New Roman" w:cs="Times New Roman"/>
        </w:rPr>
        <w:t>3</w:t>
      </w:r>
    </w:p>
    <w:p w:rsidR="00064911" w:rsidRPr="008C182B" w:rsidRDefault="00064911" w:rsidP="00524161">
      <w:pPr>
        <w:autoSpaceDE w:val="0"/>
        <w:autoSpaceDN w:val="0"/>
        <w:adjustRightInd w:val="0"/>
        <w:spacing w:after="120" w:line="240" w:lineRule="auto"/>
        <w:rPr>
          <w:rFonts w:ascii="Times New Roman" w:hAnsi="Times New Roman" w:cs="Times New Roman"/>
          <w:b/>
        </w:rPr>
      </w:pPr>
      <w:r w:rsidRPr="008C182B">
        <w:rPr>
          <w:rFonts w:ascii="Times New Roman" w:hAnsi="Times New Roman" w:cs="Times New Roman"/>
          <w:b/>
        </w:rPr>
        <w:t>Preamble………………………………………………………………………………………</w:t>
      </w:r>
      <w:r w:rsidR="0057593A" w:rsidRPr="008C182B">
        <w:rPr>
          <w:rFonts w:ascii="Times New Roman" w:hAnsi="Times New Roman" w:cs="Times New Roman"/>
          <w:b/>
        </w:rPr>
        <w:t>…………..</w:t>
      </w:r>
      <w:r w:rsidR="002B45BF" w:rsidRPr="008C182B">
        <w:rPr>
          <w:rFonts w:ascii="Times New Roman" w:hAnsi="Times New Roman" w:cs="Times New Roman"/>
          <w:b/>
        </w:rPr>
        <w:t>4</w:t>
      </w:r>
    </w:p>
    <w:p w:rsidR="00064911" w:rsidRPr="008C182B" w:rsidRDefault="00064911" w:rsidP="007B6227">
      <w:pPr>
        <w:autoSpaceDE w:val="0"/>
        <w:autoSpaceDN w:val="0"/>
        <w:adjustRightInd w:val="0"/>
        <w:spacing w:after="120" w:line="240" w:lineRule="auto"/>
        <w:rPr>
          <w:rFonts w:ascii="Times New Roman" w:hAnsi="Times New Roman" w:cs="Times New Roman"/>
        </w:rPr>
      </w:pPr>
      <w:r w:rsidRPr="008C182B">
        <w:rPr>
          <w:rFonts w:ascii="Times New Roman" w:hAnsi="Times New Roman" w:cs="Times New Roman"/>
          <w:b/>
        </w:rPr>
        <w:t>Title I: General Provisions</w:t>
      </w:r>
      <w:r w:rsidR="00F26D4F" w:rsidRPr="008C182B">
        <w:rPr>
          <w:rFonts w:ascii="Times New Roman" w:hAnsi="Times New Roman" w:cs="Times New Roman"/>
          <w:b/>
        </w:rPr>
        <w:t xml:space="preserve"> ...</w:t>
      </w:r>
      <w:r w:rsidRPr="008C182B">
        <w:rPr>
          <w:rFonts w:ascii="Times New Roman" w:hAnsi="Times New Roman" w:cs="Times New Roman"/>
          <w:b/>
        </w:rPr>
        <w:t>………………………………………………………….........</w:t>
      </w:r>
      <w:r w:rsidR="002B45BF" w:rsidRPr="008C182B">
        <w:rPr>
          <w:rFonts w:ascii="Times New Roman" w:hAnsi="Times New Roman" w:cs="Times New Roman"/>
          <w:b/>
        </w:rPr>
        <w:t>.....................5</w:t>
      </w:r>
    </w:p>
    <w:p w:rsidR="000142FA" w:rsidRPr="008C182B" w:rsidRDefault="000142FA" w:rsidP="009A5648">
      <w:pPr>
        <w:autoSpaceDE w:val="0"/>
        <w:autoSpaceDN w:val="0"/>
        <w:adjustRightInd w:val="0"/>
        <w:spacing w:after="0" w:line="360" w:lineRule="auto"/>
        <w:rPr>
          <w:rFonts w:ascii="Times New Roman" w:hAnsi="Times New Roman" w:cs="Times New Roman"/>
          <w:b/>
        </w:rPr>
      </w:pPr>
      <w:r w:rsidRPr="008C182B">
        <w:rPr>
          <w:rFonts w:ascii="Times New Roman" w:hAnsi="Times New Roman" w:cs="Times New Roman"/>
          <w:b/>
        </w:rPr>
        <w:t>Title II: The University Administratio</w:t>
      </w:r>
      <w:r w:rsidR="002B45BF" w:rsidRPr="008C182B">
        <w:rPr>
          <w:rFonts w:ascii="Times New Roman" w:hAnsi="Times New Roman" w:cs="Times New Roman"/>
          <w:b/>
        </w:rPr>
        <w:t xml:space="preserve">n and </w:t>
      </w:r>
      <w:r w:rsidR="007F3124" w:rsidRPr="008C182B">
        <w:rPr>
          <w:rFonts w:ascii="Times New Roman" w:hAnsi="Times New Roman" w:cs="Times New Roman"/>
          <w:b/>
        </w:rPr>
        <w:t>t</w:t>
      </w:r>
      <w:r w:rsidR="00BE0DEB" w:rsidRPr="008C182B">
        <w:rPr>
          <w:rFonts w:ascii="Times New Roman" w:hAnsi="Times New Roman" w:cs="Times New Roman"/>
          <w:b/>
        </w:rPr>
        <w:t>he Senate ……………………………………………...10</w:t>
      </w:r>
    </w:p>
    <w:p w:rsidR="00064911" w:rsidRPr="008C182B" w:rsidRDefault="00064911" w:rsidP="000142FA">
      <w:pPr>
        <w:autoSpaceDE w:val="0"/>
        <w:autoSpaceDN w:val="0"/>
        <w:adjustRightInd w:val="0"/>
        <w:spacing w:after="0" w:line="360" w:lineRule="auto"/>
        <w:rPr>
          <w:rFonts w:ascii="Times New Roman" w:hAnsi="Times New Roman" w:cs="Times New Roman"/>
        </w:rPr>
      </w:pPr>
      <w:r w:rsidRPr="008C182B">
        <w:rPr>
          <w:rFonts w:ascii="Times New Roman" w:hAnsi="Times New Roman" w:cs="Times New Roman"/>
        </w:rPr>
        <w:t>Chapter 1: The Senate…</w:t>
      </w:r>
      <w:r w:rsidR="002B45BF" w:rsidRPr="008C182B">
        <w:rPr>
          <w:rFonts w:ascii="Times New Roman" w:hAnsi="Times New Roman" w:cs="Times New Roman"/>
        </w:rPr>
        <w:t>…………………………………………………………………………………</w:t>
      </w:r>
      <w:r w:rsidR="00BE0DEB" w:rsidRPr="008C182B">
        <w:rPr>
          <w:rFonts w:ascii="Times New Roman" w:hAnsi="Times New Roman" w:cs="Times New Roman"/>
        </w:rPr>
        <w:t>..10</w:t>
      </w:r>
    </w:p>
    <w:p w:rsidR="00064911" w:rsidRPr="008C182B" w:rsidRDefault="00064911" w:rsidP="008D1037">
      <w:pPr>
        <w:autoSpaceDE w:val="0"/>
        <w:autoSpaceDN w:val="0"/>
        <w:adjustRightInd w:val="0"/>
        <w:spacing w:after="120" w:line="240" w:lineRule="auto"/>
        <w:rPr>
          <w:rFonts w:ascii="Times New Roman" w:hAnsi="Times New Roman" w:cs="Times New Roman"/>
        </w:rPr>
      </w:pPr>
      <w:r w:rsidRPr="008C182B">
        <w:rPr>
          <w:rFonts w:ascii="Times New Roman" w:hAnsi="Times New Roman" w:cs="Times New Roman"/>
        </w:rPr>
        <w:t>Chapter 2: Committees of the Senate……………………………………………………………………...1</w:t>
      </w:r>
      <w:r w:rsidR="00BE0DEB" w:rsidRPr="008C182B">
        <w:rPr>
          <w:rFonts w:ascii="Times New Roman" w:hAnsi="Times New Roman" w:cs="Times New Roman"/>
        </w:rPr>
        <w:t>4</w:t>
      </w:r>
    </w:p>
    <w:p w:rsidR="000142FA" w:rsidRPr="008C182B" w:rsidRDefault="000142FA" w:rsidP="009A5648">
      <w:pPr>
        <w:autoSpaceDE w:val="0"/>
        <w:autoSpaceDN w:val="0"/>
        <w:adjustRightInd w:val="0"/>
        <w:spacing w:after="0" w:line="360" w:lineRule="auto"/>
        <w:rPr>
          <w:rFonts w:ascii="Times New Roman" w:hAnsi="Times New Roman" w:cs="Times New Roman"/>
          <w:b/>
        </w:rPr>
      </w:pPr>
      <w:r w:rsidRPr="008C182B">
        <w:rPr>
          <w:rFonts w:ascii="Times New Roman" w:hAnsi="Times New Roman" w:cs="Times New Roman"/>
          <w:b/>
        </w:rPr>
        <w:t>Title III: Academic Staff ……………………………………………………………………</w:t>
      </w:r>
      <w:r w:rsidR="008D1037" w:rsidRPr="008C182B">
        <w:rPr>
          <w:rFonts w:ascii="Times New Roman" w:hAnsi="Times New Roman" w:cs="Times New Roman"/>
          <w:b/>
        </w:rPr>
        <w:t>……….......</w:t>
      </w:r>
      <w:r w:rsidRPr="008C182B">
        <w:rPr>
          <w:rFonts w:ascii="Times New Roman" w:hAnsi="Times New Roman" w:cs="Times New Roman"/>
          <w:b/>
        </w:rPr>
        <w:t>2</w:t>
      </w:r>
      <w:r w:rsidR="00BE0DEB" w:rsidRPr="008C182B">
        <w:rPr>
          <w:rFonts w:ascii="Times New Roman" w:hAnsi="Times New Roman" w:cs="Times New Roman"/>
          <w:b/>
        </w:rPr>
        <w:t>7</w:t>
      </w:r>
    </w:p>
    <w:p w:rsidR="00064911" w:rsidRPr="008C182B" w:rsidRDefault="00064911" w:rsidP="000142FA">
      <w:pPr>
        <w:autoSpaceDE w:val="0"/>
        <w:autoSpaceDN w:val="0"/>
        <w:adjustRightInd w:val="0"/>
        <w:spacing w:after="0" w:line="360" w:lineRule="auto"/>
        <w:rPr>
          <w:rFonts w:ascii="Times New Roman" w:hAnsi="Times New Roman" w:cs="Times New Roman"/>
        </w:rPr>
      </w:pPr>
      <w:r w:rsidRPr="008C182B">
        <w:rPr>
          <w:rFonts w:ascii="Times New Roman" w:hAnsi="Times New Roman" w:cs="Times New Roman"/>
        </w:rPr>
        <w:t>Chapter 3: General Provisions on Academic Staff………………………………………………………..</w:t>
      </w:r>
      <w:r w:rsidR="000142FA" w:rsidRPr="008C182B">
        <w:rPr>
          <w:rFonts w:ascii="Times New Roman" w:hAnsi="Times New Roman" w:cs="Times New Roman"/>
        </w:rPr>
        <w:t>2</w:t>
      </w:r>
      <w:r w:rsidR="007F3124" w:rsidRPr="008C182B">
        <w:rPr>
          <w:rFonts w:ascii="Times New Roman" w:hAnsi="Times New Roman" w:cs="Times New Roman"/>
        </w:rPr>
        <w:t>6</w:t>
      </w:r>
    </w:p>
    <w:p w:rsidR="00064911" w:rsidRPr="008C182B" w:rsidRDefault="00064911" w:rsidP="000142FA">
      <w:pPr>
        <w:autoSpaceDE w:val="0"/>
        <w:autoSpaceDN w:val="0"/>
        <w:adjustRightInd w:val="0"/>
        <w:spacing w:after="0" w:line="360" w:lineRule="auto"/>
        <w:rPr>
          <w:rFonts w:ascii="Times New Roman" w:hAnsi="Times New Roman" w:cs="Times New Roman"/>
        </w:rPr>
      </w:pPr>
      <w:r w:rsidRPr="007B7628">
        <w:rPr>
          <w:rFonts w:ascii="Times New Roman" w:hAnsi="Times New Roman" w:cs="Times New Roman"/>
          <w:b/>
        </w:rPr>
        <w:t>Chapter 4</w:t>
      </w:r>
      <w:r w:rsidRPr="008C182B">
        <w:rPr>
          <w:rFonts w:ascii="Times New Roman" w:hAnsi="Times New Roman" w:cs="Times New Roman"/>
        </w:rPr>
        <w:t xml:space="preserve">: </w:t>
      </w:r>
      <w:r w:rsidRPr="007B7628">
        <w:rPr>
          <w:rFonts w:ascii="Times New Roman" w:hAnsi="Times New Roman" w:cs="Times New Roman"/>
          <w:b/>
        </w:rPr>
        <w:t>Promotion of Academic</w:t>
      </w:r>
      <w:r w:rsidRPr="008C182B">
        <w:rPr>
          <w:rFonts w:ascii="Times New Roman" w:hAnsi="Times New Roman" w:cs="Times New Roman"/>
        </w:rPr>
        <w:t xml:space="preserve"> Staff………………………………………………………………….3</w:t>
      </w:r>
      <w:r w:rsidR="00BE0DEB" w:rsidRPr="008C182B">
        <w:rPr>
          <w:rFonts w:ascii="Times New Roman" w:hAnsi="Times New Roman" w:cs="Times New Roman"/>
        </w:rPr>
        <w:t>4</w:t>
      </w:r>
    </w:p>
    <w:p w:rsidR="00064911" w:rsidRPr="008C182B" w:rsidRDefault="00064911" w:rsidP="000142FA">
      <w:pPr>
        <w:autoSpaceDE w:val="0"/>
        <w:autoSpaceDN w:val="0"/>
        <w:adjustRightInd w:val="0"/>
        <w:spacing w:after="0" w:line="360" w:lineRule="auto"/>
        <w:rPr>
          <w:rFonts w:ascii="Times New Roman" w:hAnsi="Times New Roman" w:cs="Times New Roman"/>
        </w:rPr>
      </w:pPr>
      <w:r w:rsidRPr="008C182B">
        <w:rPr>
          <w:rFonts w:ascii="Times New Roman" w:hAnsi="Times New Roman" w:cs="Times New Roman"/>
        </w:rPr>
        <w:t>Chapter 5: Leaves and Other Administrative Matters…………………………………………………….</w:t>
      </w:r>
      <w:r w:rsidR="00BE0DEB" w:rsidRPr="008C182B">
        <w:rPr>
          <w:rFonts w:ascii="Times New Roman" w:hAnsi="Times New Roman" w:cs="Times New Roman"/>
        </w:rPr>
        <w:t>50</w:t>
      </w:r>
    </w:p>
    <w:p w:rsidR="00064911" w:rsidRPr="008C182B" w:rsidRDefault="00064911" w:rsidP="000142FA">
      <w:pPr>
        <w:autoSpaceDE w:val="0"/>
        <w:autoSpaceDN w:val="0"/>
        <w:adjustRightInd w:val="0"/>
        <w:spacing w:after="0" w:line="360" w:lineRule="auto"/>
        <w:rPr>
          <w:rFonts w:ascii="Times New Roman" w:hAnsi="Times New Roman" w:cs="Times New Roman"/>
        </w:rPr>
      </w:pPr>
      <w:r w:rsidRPr="008C182B">
        <w:rPr>
          <w:rFonts w:ascii="Times New Roman" w:hAnsi="Times New Roman" w:cs="Times New Roman"/>
        </w:rPr>
        <w:t>Chapter 6: Academic Staff Discipline…………………………………………………………………….</w:t>
      </w:r>
      <w:r w:rsidR="00BE0DEB" w:rsidRPr="008C182B">
        <w:rPr>
          <w:rFonts w:ascii="Times New Roman" w:hAnsi="Times New Roman" w:cs="Times New Roman"/>
        </w:rPr>
        <w:t>60</w:t>
      </w:r>
    </w:p>
    <w:p w:rsidR="000142FA" w:rsidRPr="008C182B" w:rsidRDefault="000142FA" w:rsidP="009A5648">
      <w:pPr>
        <w:autoSpaceDE w:val="0"/>
        <w:autoSpaceDN w:val="0"/>
        <w:adjustRightInd w:val="0"/>
        <w:spacing w:after="0" w:line="360" w:lineRule="auto"/>
        <w:rPr>
          <w:rFonts w:ascii="Times New Roman" w:hAnsi="Times New Roman" w:cs="Times New Roman"/>
        </w:rPr>
      </w:pPr>
      <w:r w:rsidRPr="007B7628">
        <w:rPr>
          <w:rFonts w:ascii="Times New Roman" w:hAnsi="Times New Roman" w:cs="Times New Roman"/>
          <w:b/>
        </w:rPr>
        <w:t>Chapter 7: Teaching and Research</w:t>
      </w:r>
      <w:r w:rsidRPr="008C182B">
        <w:rPr>
          <w:rFonts w:ascii="Times New Roman" w:hAnsi="Times New Roman" w:cs="Times New Roman"/>
        </w:rPr>
        <w:t xml:space="preserve"> Load …………………………………………………………………6</w:t>
      </w:r>
      <w:r w:rsidR="00BE0DEB" w:rsidRPr="008C182B">
        <w:rPr>
          <w:rFonts w:ascii="Times New Roman" w:hAnsi="Times New Roman" w:cs="Times New Roman"/>
        </w:rPr>
        <w:t>5</w:t>
      </w:r>
    </w:p>
    <w:p w:rsidR="00E95150" w:rsidRPr="008C182B" w:rsidRDefault="00E95150" w:rsidP="009A5648">
      <w:pPr>
        <w:autoSpaceDE w:val="0"/>
        <w:autoSpaceDN w:val="0"/>
        <w:adjustRightInd w:val="0"/>
        <w:spacing w:after="0" w:line="360" w:lineRule="auto"/>
        <w:rPr>
          <w:rFonts w:ascii="Times New Roman" w:hAnsi="Times New Roman" w:cs="Times New Roman"/>
          <w:b/>
        </w:rPr>
      </w:pPr>
      <w:r w:rsidRPr="008C182B">
        <w:rPr>
          <w:rFonts w:ascii="Times New Roman" w:hAnsi="Times New Roman" w:cs="Times New Roman"/>
          <w:b/>
        </w:rPr>
        <w:t>Title IV: Academic Rules and</w:t>
      </w:r>
      <w:r w:rsidR="002668D2" w:rsidRPr="008C182B">
        <w:rPr>
          <w:rFonts w:ascii="Times New Roman" w:hAnsi="Times New Roman" w:cs="Times New Roman"/>
          <w:b/>
        </w:rPr>
        <w:t xml:space="preserve"> Regulations …………………………………………………………….</w:t>
      </w:r>
      <w:r w:rsidRPr="008C182B">
        <w:rPr>
          <w:rFonts w:ascii="Times New Roman" w:hAnsi="Times New Roman" w:cs="Times New Roman"/>
          <w:b/>
        </w:rPr>
        <w:t>6</w:t>
      </w:r>
      <w:r w:rsidR="00BE0DEB" w:rsidRPr="008C182B">
        <w:rPr>
          <w:rFonts w:ascii="Times New Roman" w:hAnsi="Times New Roman" w:cs="Times New Roman"/>
          <w:b/>
        </w:rPr>
        <w:t>8</w:t>
      </w:r>
    </w:p>
    <w:p w:rsidR="00064911" w:rsidRPr="008C182B" w:rsidRDefault="00064911" w:rsidP="00E95150">
      <w:pPr>
        <w:autoSpaceDE w:val="0"/>
        <w:autoSpaceDN w:val="0"/>
        <w:adjustRightInd w:val="0"/>
        <w:spacing w:after="0" w:line="360" w:lineRule="auto"/>
        <w:rPr>
          <w:rFonts w:ascii="Times New Roman" w:hAnsi="Times New Roman" w:cs="Times New Roman"/>
        </w:rPr>
      </w:pPr>
      <w:r w:rsidRPr="008C182B">
        <w:rPr>
          <w:rFonts w:ascii="Times New Roman" w:hAnsi="Times New Roman" w:cs="Times New Roman"/>
        </w:rPr>
        <w:t xml:space="preserve">Chapter </w:t>
      </w:r>
      <w:r w:rsidR="00E95150" w:rsidRPr="008C182B">
        <w:rPr>
          <w:rFonts w:ascii="Times New Roman" w:hAnsi="Times New Roman" w:cs="Times New Roman"/>
        </w:rPr>
        <w:t>8</w:t>
      </w:r>
      <w:r w:rsidRPr="008C182B">
        <w:rPr>
          <w:rFonts w:ascii="Times New Roman" w:hAnsi="Times New Roman" w:cs="Times New Roman"/>
        </w:rPr>
        <w:t>: Academic Calendar……………………………………………………………………………6</w:t>
      </w:r>
      <w:r w:rsidR="00BE0DEB" w:rsidRPr="008C182B">
        <w:rPr>
          <w:rFonts w:ascii="Times New Roman" w:hAnsi="Times New Roman" w:cs="Times New Roman"/>
        </w:rPr>
        <w:t>8</w:t>
      </w:r>
    </w:p>
    <w:p w:rsidR="00064911" w:rsidRPr="008C182B" w:rsidRDefault="00064911" w:rsidP="00E95150">
      <w:pPr>
        <w:autoSpaceDE w:val="0"/>
        <w:autoSpaceDN w:val="0"/>
        <w:adjustRightInd w:val="0"/>
        <w:spacing w:after="0" w:line="360" w:lineRule="auto"/>
        <w:rPr>
          <w:rFonts w:ascii="Times New Roman" w:hAnsi="Times New Roman" w:cs="Times New Roman"/>
        </w:rPr>
      </w:pPr>
      <w:r w:rsidRPr="008C182B">
        <w:rPr>
          <w:rFonts w:ascii="Times New Roman" w:hAnsi="Times New Roman" w:cs="Times New Roman"/>
        </w:rPr>
        <w:t xml:space="preserve">Chapter </w:t>
      </w:r>
      <w:r w:rsidR="00E95150" w:rsidRPr="008C182B">
        <w:rPr>
          <w:rFonts w:ascii="Times New Roman" w:hAnsi="Times New Roman" w:cs="Times New Roman"/>
        </w:rPr>
        <w:t>9</w:t>
      </w:r>
      <w:r w:rsidRPr="008C182B">
        <w:rPr>
          <w:rFonts w:ascii="Times New Roman" w:hAnsi="Times New Roman" w:cs="Times New Roman"/>
        </w:rPr>
        <w:t>: Admission and Related Matters…………………………………</w:t>
      </w:r>
      <w:r w:rsidR="007F3124" w:rsidRPr="008C182B">
        <w:rPr>
          <w:rFonts w:ascii="Times New Roman" w:hAnsi="Times New Roman" w:cs="Times New Roman"/>
        </w:rPr>
        <w:t>…………………………….6</w:t>
      </w:r>
      <w:r w:rsidR="00BE0DEB" w:rsidRPr="008C182B">
        <w:rPr>
          <w:rFonts w:ascii="Times New Roman" w:hAnsi="Times New Roman" w:cs="Times New Roman"/>
        </w:rPr>
        <w:t>9</w:t>
      </w:r>
    </w:p>
    <w:p w:rsidR="00064911" w:rsidRPr="008C182B" w:rsidRDefault="00064911" w:rsidP="00E95150">
      <w:pPr>
        <w:autoSpaceDE w:val="0"/>
        <w:autoSpaceDN w:val="0"/>
        <w:adjustRightInd w:val="0"/>
        <w:spacing w:after="0" w:line="360" w:lineRule="auto"/>
        <w:rPr>
          <w:rFonts w:ascii="Times New Roman" w:hAnsi="Times New Roman" w:cs="Times New Roman"/>
        </w:rPr>
      </w:pPr>
      <w:r w:rsidRPr="008C182B">
        <w:rPr>
          <w:rFonts w:ascii="Times New Roman" w:hAnsi="Times New Roman" w:cs="Times New Roman"/>
        </w:rPr>
        <w:t xml:space="preserve">Chapter </w:t>
      </w:r>
      <w:r w:rsidR="00E95150" w:rsidRPr="008C182B">
        <w:rPr>
          <w:rFonts w:ascii="Times New Roman" w:hAnsi="Times New Roman" w:cs="Times New Roman"/>
        </w:rPr>
        <w:t>10</w:t>
      </w:r>
      <w:r w:rsidRPr="008C182B">
        <w:rPr>
          <w:rFonts w:ascii="Times New Roman" w:hAnsi="Times New Roman" w:cs="Times New Roman"/>
        </w:rPr>
        <w:t>: Courses Offered by the U</w:t>
      </w:r>
      <w:r w:rsidR="00E95150" w:rsidRPr="008C182B">
        <w:rPr>
          <w:rFonts w:ascii="Times New Roman" w:hAnsi="Times New Roman" w:cs="Times New Roman"/>
        </w:rPr>
        <w:t>niversity…………………………………………………………...7</w:t>
      </w:r>
      <w:r w:rsidR="00BE0DEB" w:rsidRPr="008C182B">
        <w:rPr>
          <w:rFonts w:ascii="Times New Roman" w:hAnsi="Times New Roman" w:cs="Times New Roman"/>
        </w:rPr>
        <w:t>3</w:t>
      </w:r>
    </w:p>
    <w:p w:rsidR="00064911" w:rsidRPr="008C182B" w:rsidRDefault="00064911" w:rsidP="00E95150">
      <w:pPr>
        <w:autoSpaceDE w:val="0"/>
        <w:autoSpaceDN w:val="0"/>
        <w:adjustRightInd w:val="0"/>
        <w:spacing w:after="0" w:line="360" w:lineRule="auto"/>
        <w:rPr>
          <w:rFonts w:ascii="Times New Roman" w:hAnsi="Times New Roman" w:cs="Times New Roman"/>
        </w:rPr>
      </w:pPr>
      <w:r w:rsidRPr="008C182B">
        <w:rPr>
          <w:rFonts w:ascii="Times New Roman" w:hAnsi="Times New Roman" w:cs="Times New Roman"/>
        </w:rPr>
        <w:t>Chapter 1</w:t>
      </w:r>
      <w:r w:rsidR="00E95150" w:rsidRPr="008C182B">
        <w:rPr>
          <w:rFonts w:ascii="Times New Roman" w:hAnsi="Times New Roman" w:cs="Times New Roman"/>
        </w:rPr>
        <w:t>1</w:t>
      </w:r>
      <w:r w:rsidRPr="008C182B">
        <w:rPr>
          <w:rFonts w:ascii="Times New Roman" w:hAnsi="Times New Roman" w:cs="Times New Roman"/>
        </w:rPr>
        <w:t>: Academic Advising…………………………………………………………………………..7</w:t>
      </w:r>
      <w:r w:rsidR="00BE0DEB" w:rsidRPr="008C182B">
        <w:rPr>
          <w:rFonts w:ascii="Times New Roman" w:hAnsi="Times New Roman" w:cs="Times New Roman"/>
        </w:rPr>
        <w:t>7</w:t>
      </w:r>
    </w:p>
    <w:p w:rsidR="00064911" w:rsidRPr="008C182B" w:rsidRDefault="00064911" w:rsidP="001B0856">
      <w:pPr>
        <w:autoSpaceDE w:val="0"/>
        <w:autoSpaceDN w:val="0"/>
        <w:adjustRightInd w:val="0"/>
        <w:spacing w:after="0" w:line="360" w:lineRule="auto"/>
        <w:rPr>
          <w:rFonts w:ascii="Times New Roman" w:hAnsi="Times New Roman" w:cs="Times New Roman"/>
        </w:rPr>
      </w:pPr>
      <w:r w:rsidRPr="008C182B">
        <w:rPr>
          <w:rFonts w:ascii="Times New Roman" w:hAnsi="Times New Roman" w:cs="Times New Roman"/>
        </w:rPr>
        <w:lastRenderedPageBreak/>
        <w:t>Chapter 1</w:t>
      </w:r>
      <w:r w:rsidR="00E95150" w:rsidRPr="008C182B">
        <w:rPr>
          <w:rFonts w:ascii="Times New Roman" w:hAnsi="Times New Roman" w:cs="Times New Roman"/>
        </w:rPr>
        <w:t>2</w:t>
      </w:r>
      <w:r w:rsidRPr="008C182B">
        <w:rPr>
          <w:rFonts w:ascii="Times New Roman" w:hAnsi="Times New Roman" w:cs="Times New Roman"/>
        </w:rPr>
        <w:t>: Grading System</w:t>
      </w:r>
      <w:r w:rsidR="001D1F43" w:rsidRPr="008C182B">
        <w:rPr>
          <w:rFonts w:ascii="Times New Roman" w:hAnsi="Times New Roman" w:cs="Times New Roman"/>
        </w:rPr>
        <w:t>, Academic Achievements and Status in Undergraduate Programs</w:t>
      </w:r>
      <w:r w:rsidRPr="008C182B">
        <w:rPr>
          <w:rFonts w:ascii="Times New Roman" w:hAnsi="Times New Roman" w:cs="Times New Roman"/>
        </w:rPr>
        <w:t xml:space="preserve"> </w:t>
      </w:r>
      <w:r w:rsidR="001D1F43" w:rsidRPr="008C182B">
        <w:rPr>
          <w:rFonts w:ascii="Times New Roman" w:hAnsi="Times New Roman" w:cs="Times New Roman"/>
        </w:rPr>
        <w:t>…</w:t>
      </w:r>
      <w:r w:rsidR="001B0856" w:rsidRPr="008C182B">
        <w:rPr>
          <w:rFonts w:ascii="Times New Roman" w:hAnsi="Times New Roman" w:cs="Times New Roman"/>
        </w:rPr>
        <w:t>……</w:t>
      </w:r>
      <w:r w:rsidRPr="008C182B">
        <w:rPr>
          <w:rFonts w:ascii="Times New Roman" w:hAnsi="Times New Roman" w:cs="Times New Roman"/>
        </w:rPr>
        <w:t>.</w:t>
      </w:r>
      <w:r w:rsidR="008B1A7C" w:rsidRPr="008C182B">
        <w:rPr>
          <w:rFonts w:ascii="Times New Roman" w:hAnsi="Times New Roman" w:cs="Times New Roman"/>
        </w:rPr>
        <w:t>.</w:t>
      </w:r>
      <w:r w:rsidR="00E95150" w:rsidRPr="008C182B">
        <w:rPr>
          <w:rFonts w:ascii="Times New Roman" w:hAnsi="Times New Roman" w:cs="Times New Roman"/>
        </w:rPr>
        <w:t>8</w:t>
      </w:r>
      <w:r w:rsidR="00BE0DEB" w:rsidRPr="008C182B">
        <w:rPr>
          <w:rFonts w:ascii="Times New Roman" w:hAnsi="Times New Roman" w:cs="Times New Roman"/>
        </w:rPr>
        <w:t>1</w:t>
      </w:r>
    </w:p>
    <w:p w:rsidR="00064911" w:rsidRPr="008C182B" w:rsidRDefault="00064911" w:rsidP="001B0856">
      <w:pPr>
        <w:autoSpaceDE w:val="0"/>
        <w:autoSpaceDN w:val="0"/>
        <w:adjustRightInd w:val="0"/>
        <w:spacing w:after="0" w:line="360" w:lineRule="auto"/>
        <w:rPr>
          <w:rFonts w:ascii="Times New Roman" w:hAnsi="Times New Roman" w:cs="Times New Roman"/>
        </w:rPr>
      </w:pPr>
      <w:r w:rsidRPr="008C182B">
        <w:rPr>
          <w:rFonts w:ascii="Times New Roman" w:hAnsi="Times New Roman" w:cs="Times New Roman"/>
        </w:rPr>
        <w:t>Chapter 1</w:t>
      </w:r>
      <w:r w:rsidR="00E95150" w:rsidRPr="008C182B">
        <w:rPr>
          <w:rFonts w:ascii="Times New Roman" w:hAnsi="Times New Roman" w:cs="Times New Roman"/>
        </w:rPr>
        <w:t>3</w:t>
      </w:r>
      <w:r w:rsidRPr="008C182B">
        <w:rPr>
          <w:rFonts w:ascii="Times New Roman" w:hAnsi="Times New Roman" w:cs="Times New Roman"/>
        </w:rPr>
        <w:t xml:space="preserve">: </w:t>
      </w:r>
      <w:r w:rsidR="001D1F43" w:rsidRPr="008C182B">
        <w:rPr>
          <w:rFonts w:ascii="Times New Roman" w:hAnsi="Times New Roman" w:cs="Times New Roman"/>
        </w:rPr>
        <w:t>Assessments and Examination</w:t>
      </w:r>
      <w:r w:rsidR="00604FBA" w:rsidRPr="008C182B">
        <w:rPr>
          <w:rFonts w:ascii="Times New Roman" w:hAnsi="Times New Roman" w:cs="Times New Roman"/>
        </w:rPr>
        <w:t>s</w:t>
      </w:r>
      <w:r w:rsidR="001D1F43" w:rsidRPr="008C182B">
        <w:rPr>
          <w:rFonts w:ascii="Times New Roman" w:hAnsi="Times New Roman" w:cs="Times New Roman"/>
        </w:rPr>
        <w:t>…………………………</w:t>
      </w:r>
      <w:r w:rsidRPr="008C182B">
        <w:rPr>
          <w:rFonts w:ascii="Times New Roman" w:hAnsi="Times New Roman" w:cs="Times New Roman"/>
        </w:rPr>
        <w:t>…………………………………</w:t>
      </w:r>
      <w:r w:rsidR="008B1A7C" w:rsidRPr="008C182B">
        <w:rPr>
          <w:rFonts w:ascii="Times New Roman" w:hAnsi="Times New Roman" w:cs="Times New Roman"/>
        </w:rPr>
        <w:t>…</w:t>
      </w:r>
      <w:r w:rsidR="00E95150" w:rsidRPr="008C182B">
        <w:rPr>
          <w:rFonts w:ascii="Times New Roman" w:hAnsi="Times New Roman" w:cs="Times New Roman"/>
        </w:rPr>
        <w:t>8</w:t>
      </w:r>
      <w:r w:rsidR="007F3124" w:rsidRPr="008C182B">
        <w:rPr>
          <w:rFonts w:ascii="Times New Roman" w:hAnsi="Times New Roman" w:cs="Times New Roman"/>
        </w:rPr>
        <w:t>6</w:t>
      </w:r>
    </w:p>
    <w:p w:rsidR="00064911" w:rsidRPr="008C182B" w:rsidRDefault="00064911" w:rsidP="00026622">
      <w:pPr>
        <w:autoSpaceDE w:val="0"/>
        <w:autoSpaceDN w:val="0"/>
        <w:adjustRightInd w:val="0"/>
        <w:spacing w:after="120" w:line="240" w:lineRule="auto"/>
        <w:rPr>
          <w:rFonts w:ascii="Times New Roman" w:hAnsi="Times New Roman" w:cs="Times New Roman"/>
        </w:rPr>
      </w:pPr>
      <w:r w:rsidRPr="008C182B">
        <w:rPr>
          <w:rFonts w:ascii="Times New Roman" w:hAnsi="Times New Roman" w:cs="Times New Roman"/>
        </w:rPr>
        <w:t>Chapter 1</w:t>
      </w:r>
      <w:r w:rsidR="00E95150" w:rsidRPr="008C182B">
        <w:rPr>
          <w:rFonts w:ascii="Times New Roman" w:hAnsi="Times New Roman" w:cs="Times New Roman"/>
        </w:rPr>
        <w:t>4</w:t>
      </w:r>
      <w:r w:rsidRPr="008C182B">
        <w:rPr>
          <w:rFonts w:ascii="Times New Roman" w:hAnsi="Times New Roman" w:cs="Times New Roman"/>
        </w:rPr>
        <w:t xml:space="preserve">: Academic Achievements and Status in </w:t>
      </w:r>
      <w:r w:rsidR="001D1F43" w:rsidRPr="008C182B">
        <w:rPr>
          <w:rFonts w:ascii="Times New Roman" w:hAnsi="Times New Roman" w:cs="Times New Roman"/>
        </w:rPr>
        <w:t>Graduate</w:t>
      </w:r>
      <w:r w:rsidRPr="008C182B">
        <w:rPr>
          <w:rFonts w:ascii="Times New Roman" w:hAnsi="Times New Roman" w:cs="Times New Roman"/>
        </w:rPr>
        <w:t xml:space="preserve"> Programs</w:t>
      </w:r>
      <w:r w:rsidR="001D1F43" w:rsidRPr="008C182B">
        <w:rPr>
          <w:rFonts w:ascii="Times New Roman" w:hAnsi="Times New Roman" w:cs="Times New Roman"/>
        </w:rPr>
        <w:t>…….</w:t>
      </w:r>
      <w:r w:rsidRPr="008C182B">
        <w:rPr>
          <w:rFonts w:ascii="Times New Roman" w:hAnsi="Times New Roman" w:cs="Times New Roman"/>
        </w:rPr>
        <w:t>…………………………...</w:t>
      </w:r>
      <w:r w:rsidR="00E95150" w:rsidRPr="008C182B">
        <w:rPr>
          <w:rFonts w:ascii="Times New Roman" w:hAnsi="Times New Roman" w:cs="Times New Roman"/>
        </w:rPr>
        <w:t>9</w:t>
      </w:r>
      <w:r w:rsidR="007F3124" w:rsidRPr="008C182B">
        <w:rPr>
          <w:rFonts w:ascii="Times New Roman" w:hAnsi="Times New Roman" w:cs="Times New Roman"/>
        </w:rPr>
        <w:t>5</w:t>
      </w:r>
    </w:p>
    <w:p w:rsidR="00E95150" w:rsidRPr="008C182B" w:rsidRDefault="00E95150" w:rsidP="001B0856">
      <w:pPr>
        <w:autoSpaceDE w:val="0"/>
        <w:autoSpaceDN w:val="0"/>
        <w:adjustRightInd w:val="0"/>
        <w:spacing w:after="0" w:line="360" w:lineRule="auto"/>
        <w:rPr>
          <w:rFonts w:ascii="Times New Roman" w:hAnsi="Times New Roman" w:cs="Times New Roman"/>
          <w:b/>
        </w:rPr>
      </w:pPr>
      <w:r w:rsidRPr="008C182B">
        <w:rPr>
          <w:rFonts w:ascii="Times New Roman" w:hAnsi="Times New Roman" w:cs="Times New Roman"/>
          <w:b/>
        </w:rPr>
        <w:t>Title V: Internal Academic Organization of the University…………………………………</w:t>
      </w:r>
      <w:r w:rsidR="00026622" w:rsidRPr="008C182B">
        <w:rPr>
          <w:rFonts w:ascii="Times New Roman" w:hAnsi="Times New Roman" w:cs="Times New Roman"/>
          <w:b/>
        </w:rPr>
        <w:t>………</w:t>
      </w:r>
      <w:r w:rsidR="007F3124" w:rsidRPr="008C182B">
        <w:rPr>
          <w:rFonts w:ascii="Times New Roman" w:hAnsi="Times New Roman" w:cs="Times New Roman"/>
          <w:b/>
        </w:rPr>
        <w:t>..99</w:t>
      </w:r>
    </w:p>
    <w:p w:rsidR="00064911" w:rsidRPr="008C182B" w:rsidRDefault="00064911" w:rsidP="001B0856">
      <w:pPr>
        <w:autoSpaceDE w:val="0"/>
        <w:autoSpaceDN w:val="0"/>
        <w:adjustRightInd w:val="0"/>
        <w:spacing w:after="0" w:line="360" w:lineRule="auto"/>
        <w:rPr>
          <w:rFonts w:ascii="Times New Roman" w:hAnsi="Times New Roman" w:cs="Times New Roman"/>
        </w:rPr>
      </w:pPr>
      <w:r w:rsidRPr="008C182B">
        <w:rPr>
          <w:rFonts w:ascii="Times New Roman" w:hAnsi="Times New Roman" w:cs="Times New Roman"/>
        </w:rPr>
        <w:t xml:space="preserve">Chapter 15: Colleges, </w:t>
      </w:r>
      <w:r w:rsidR="00604FBA" w:rsidRPr="008C182B">
        <w:rPr>
          <w:rFonts w:ascii="Times New Roman" w:hAnsi="Times New Roman" w:cs="Times New Roman"/>
        </w:rPr>
        <w:t xml:space="preserve">Departments, </w:t>
      </w:r>
      <w:r w:rsidRPr="008C182B">
        <w:rPr>
          <w:rFonts w:ascii="Times New Roman" w:hAnsi="Times New Roman" w:cs="Times New Roman"/>
        </w:rPr>
        <w:t>Schools,</w:t>
      </w:r>
      <w:r w:rsidR="00E95150" w:rsidRPr="008C182B">
        <w:rPr>
          <w:rFonts w:ascii="Times New Roman" w:hAnsi="Times New Roman" w:cs="Times New Roman"/>
        </w:rPr>
        <w:t xml:space="preserve"> </w:t>
      </w:r>
      <w:r w:rsidR="00604FBA" w:rsidRPr="008C182B">
        <w:rPr>
          <w:rFonts w:ascii="Times New Roman" w:hAnsi="Times New Roman" w:cs="Times New Roman"/>
        </w:rPr>
        <w:t>Institutes</w:t>
      </w:r>
      <w:r w:rsidR="00E95150" w:rsidRPr="008C182B">
        <w:rPr>
          <w:rFonts w:ascii="Times New Roman" w:hAnsi="Times New Roman" w:cs="Times New Roman"/>
        </w:rPr>
        <w:t xml:space="preserve"> and Centers</w:t>
      </w:r>
      <w:r w:rsidRPr="008C182B">
        <w:rPr>
          <w:rFonts w:ascii="Times New Roman" w:hAnsi="Times New Roman" w:cs="Times New Roman"/>
        </w:rPr>
        <w:t xml:space="preserve"> </w:t>
      </w:r>
      <w:r w:rsidR="00E95150" w:rsidRPr="008C182B">
        <w:rPr>
          <w:rFonts w:ascii="Times New Roman" w:hAnsi="Times New Roman" w:cs="Times New Roman"/>
        </w:rPr>
        <w:t>…</w:t>
      </w:r>
      <w:r w:rsidRPr="008C182B">
        <w:rPr>
          <w:rFonts w:ascii="Times New Roman" w:hAnsi="Times New Roman" w:cs="Times New Roman"/>
        </w:rPr>
        <w:t>……………………………</w:t>
      </w:r>
      <w:r w:rsidR="008B1A7C" w:rsidRPr="008C182B">
        <w:rPr>
          <w:rFonts w:ascii="Times New Roman" w:hAnsi="Times New Roman" w:cs="Times New Roman"/>
        </w:rPr>
        <w:t>…...</w:t>
      </w:r>
      <w:r w:rsidR="007F3124" w:rsidRPr="008C182B">
        <w:rPr>
          <w:rFonts w:ascii="Times New Roman" w:hAnsi="Times New Roman" w:cs="Times New Roman"/>
        </w:rPr>
        <w:t>..99</w:t>
      </w:r>
    </w:p>
    <w:p w:rsidR="00064911" w:rsidRPr="008C182B" w:rsidRDefault="00064911" w:rsidP="001B0856">
      <w:pPr>
        <w:autoSpaceDE w:val="0"/>
        <w:autoSpaceDN w:val="0"/>
        <w:adjustRightInd w:val="0"/>
        <w:spacing w:after="0" w:line="360" w:lineRule="auto"/>
        <w:rPr>
          <w:rFonts w:ascii="Times New Roman" w:hAnsi="Times New Roman" w:cs="Times New Roman"/>
        </w:rPr>
      </w:pPr>
      <w:r w:rsidRPr="008C182B">
        <w:rPr>
          <w:rFonts w:ascii="Times New Roman" w:hAnsi="Times New Roman" w:cs="Times New Roman"/>
        </w:rPr>
        <w:t xml:space="preserve">Chapter 16: </w:t>
      </w:r>
      <w:r w:rsidR="00D54568" w:rsidRPr="008C182B">
        <w:rPr>
          <w:rFonts w:ascii="Times New Roman" w:hAnsi="Times New Roman" w:cs="Times New Roman"/>
        </w:rPr>
        <w:t xml:space="preserve">Powers </w:t>
      </w:r>
      <w:r w:rsidRPr="008C182B">
        <w:rPr>
          <w:rFonts w:ascii="Times New Roman" w:hAnsi="Times New Roman" w:cs="Times New Roman"/>
        </w:rPr>
        <w:t>and Responsibilities of College</w:t>
      </w:r>
      <w:r w:rsidR="00026622" w:rsidRPr="008C182B">
        <w:rPr>
          <w:rFonts w:ascii="Times New Roman" w:hAnsi="Times New Roman" w:cs="Times New Roman"/>
        </w:rPr>
        <w:t>s</w:t>
      </w:r>
      <w:r w:rsidR="00F26D4F" w:rsidRPr="008C182B">
        <w:rPr>
          <w:rFonts w:ascii="Times New Roman" w:hAnsi="Times New Roman" w:cs="Times New Roman"/>
        </w:rPr>
        <w:t xml:space="preserve"> </w:t>
      </w:r>
      <w:r w:rsidR="00E95150" w:rsidRPr="008C182B">
        <w:rPr>
          <w:rFonts w:ascii="Times New Roman" w:hAnsi="Times New Roman" w:cs="Times New Roman"/>
        </w:rPr>
        <w:t>……………………</w:t>
      </w:r>
      <w:r w:rsidR="00026622" w:rsidRPr="008C182B">
        <w:rPr>
          <w:rFonts w:ascii="Times New Roman" w:hAnsi="Times New Roman" w:cs="Times New Roman"/>
        </w:rPr>
        <w:t>…………………</w:t>
      </w:r>
      <w:r w:rsidR="00D54568" w:rsidRPr="008C182B">
        <w:rPr>
          <w:rFonts w:ascii="Times New Roman" w:hAnsi="Times New Roman" w:cs="Times New Roman"/>
        </w:rPr>
        <w:t>.........</w:t>
      </w:r>
      <w:r w:rsidRPr="008C182B">
        <w:rPr>
          <w:rFonts w:ascii="Times New Roman" w:hAnsi="Times New Roman" w:cs="Times New Roman"/>
        </w:rPr>
        <w:t>.....</w:t>
      </w:r>
      <w:r w:rsidR="00026622" w:rsidRPr="008C182B">
        <w:rPr>
          <w:rFonts w:ascii="Times New Roman" w:hAnsi="Times New Roman" w:cs="Times New Roman"/>
        </w:rPr>
        <w:t>....</w:t>
      </w:r>
      <w:r w:rsidR="00E95150" w:rsidRPr="008C182B">
        <w:rPr>
          <w:rFonts w:ascii="Times New Roman" w:hAnsi="Times New Roman" w:cs="Times New Roman"/>
        </w:rPr>
        <w:t>10</w:t>
      </w:r>
      <w:r w:rsidR="007F3124" w:rsidRPr="008C182B">
        <w:rPr>
          <w:rFonts w:ascii="Times New Roman" w:hAnsi="Times New Roman" w:cs="Times New Roman"/>
        </w:rPr>
        <w:t>3</w:t>
      </w:r>
    </w:p>
    <w:p w:rsidR="00064911" w:rsidRPr="008C182B" w:rsidRDefault="00064911" w:rsidP="00485291">
      <w:pPr>
        <w:autoSpaceDE w:val="0"/>
        <w:autoSpaceDN w:val="0"/>
        <w:adjustRightInd w:val="0"/>
        <w:spacing w:after="0" w:line="360" w:lineRule="auto"/>
        <w:rPr>
          <w:rFonts w:ascii="Times New Roman" w:hAnsi="Times New Roman" w:cs="Times New Roman"/>
        </w:rPr>
      </w:pPr>
      <w:r w:rsidRPr="008C182B">
        <w:rPr>
          <w:rFonts w:ascii="Times New Roman" w:hAnsi="Times New Roman" w:cs="Times New Roman"/>
        </w:rPr>
        <w:t>Chapter 1</w:t>
      </w:r>
      <w:r w:rsidR="00FB1E88" w:rsidRPr="008C182B">
        <w:rPr>
          <w:rFonts w:ascii="Times New Roman" w:hAnsi="Times New Roman" w:cs="Times New Roman"/>
        </w:rPr>
        <w:t>7</w:t>
      </w:r>
      <w:r w:rsidRPr="008C182B">
        <w:rPr>
          <w:rFonts w:ascii="Times New Roman" w:hAnsi="Times New Roman" w:cs="Times New Roman"/>
        </w:rPr>
        <w:t xml:space="preserve">: College Level </w:t>
      </w:r>
      <w:r w:rsidR="007C1003" w:rsidRPr="008C182B">
        <w:rPr>
          <w:rFonts w:ascii="Times New Roman" w:hAnsi="Times New Roman" w:cs="Times New Roman"/>
        </w:rPr>
        <w:t>Council, Managing Council and Academic Commission …………</w:t>
      </w:r>
      <w:r w:rsidR="00FB1E88" w:rsidRPr="008C182B">
        <w:rPr>
          <w:rFonts w:ascii="Times New Roman" w:hAnsi="Times New Roman" w:cs="Times New Roman"/>
        </w:rPr>
        <w:t>………</w:t>
      </w:r>
      <w:r w:rsidR="007C1003" w:rsidRPr="008C182B">
        <w:rPr>
          <w:rFonts w:ascii="Times New Roman" w:hAnsi="Times New Roman" w:cs="Times New Roman"/>
        </w:rPr>
        <w:t>..</w:t>
      </w:r>
      <w:r w:rsidR="00FB1E88" w:rsidRPr="008C182B">
        <w:rPr>
          <w:rFonts w:ascii="Times New Roman" w:hAnsi="Times New Roman" w:cs="Times New Roman"/>
        </w:rPr>
        <w:t>1</w:t>
      </w:r>
      <w:r w:rsidR="00BE0DEB" w:rsidRPr="008C182B">
        <w:rPr>
          <w:rFonts w:ascii="Times New Roman" w:hAnsi="Times New Roman" w:cs="Times New Roman"/>
        </w:rPr>
        <w:t>11</w:t>
      </w:r>
    </w:p>
    <w:p w:rsidR="00064911" w:rsidRPr="008C182B" w:rsidRDefault="00064911" w:rsidP="00226DCC">
      <w:pPr>
        <w:pStyle w:val="Heading3"/>
        <w:spacing w:before="0" w:beforeAutospacing="0" w:after="0" w:afterAutospacing="0"/>
      </w:pPr>
      <w:r w:rsidRPr="008C182B">
        <w:rPr>
          <w:b w:val="0"/>
          <w:sz w:val="22"/>
          <w:szCs w:val="22"/>
        </w:rPr>
        <w:t>Chapter 1</w:t>
      </w:r>
      <w:r w:rsidR="00FB1E88" w:rsidRPr="008C182B">
        <w:rPr>
          <w:b w:val="0"/>
          <w:sz w:val="22"/>
          <w:szCs w:val="22"/>
        </w:rPr>
        <w:t>8</w:t>
      </w:r>
      <w:r w:rsidRPr="008C182B">
        <w:rPr>
          <w:b w:val="0"/>
          <w:sz w:val="22"/>
          <w:szCs w:val="22"/>
        </w:rPr>
        <w:t>:</w:t>
      </w:r>
      <w:r w:rsidRPr="008C182B">
        <w:t xml:space="preserve"> </w:t>
      </w:r>
      <w:r w:rsidR="00F95978" w:rsidRPr="008C182B">
        <w:rPr>
          <w:b w:val="0"/>
          <w:sz w:val="22"/>
          <w:szCs w:val="22"/>
        </w:rPr>
        <w:t>University–Wide Advisory/Consultative Bodies</w:t>
      </w:r>
      <w:r w:rsidR="00226DCC" w:rsidRPr="008C182B">
        <w:rPr>
          <w:b w:val="0"/>
          <w:sz w:val="22"/>
          <w:szCs w:val="22"/>
        </w:rPr>
        <w:t>…………………………………………..</w:t>
      </w:r>
      <w:r w:rsidR="00BE0DEB" w:rsidRPr="008C182B">
        <w:rPr>
          <w:b w:val="0"/>
          <w:sz w:val="22"/>
          <w:szCs w:val="22"/>
        </w:rPr>
        <w:t>.116</w:t>
      </w:r>
    </w:p>
    <w:p w:rsidR="00064911" w:rsidRPr="008C182B" w:rsidRDefault="00064911" w:rsidP="001371BC">
      <w:pPr>
        <w:autoSpaceDE w:val="0"/>
        <w:autoSpaceDN w:val="0"/>
        <w:adjustRightInd w:val="0"/>
        <w:spacing w:after="0" w:line="360" w:lineRule="auto"/>
        <w:rPr>
          <w:rFonts w:ascii="Times New Roman" w:hAnsi="Times New Roman" w:cs="Times New Roman"/>
        </w:rPr>
      </w:pPr>
      <w:r w:rsidRPr="008C182B">
        <w:rPr>
          <w:rFonts w:ascii="Times New Roman" w:hAnsi="Times New Roman" w:cs="Times New Roman"/>
        </w:rPr>
        <w:t xml:space="preserve">Chapter </w:t>
      </w:r>
      <w:r w:rsidR="00FB1E88" w:rsidRPr="008C182B">
        <w:rPr>
          <w:rFonts w:ascii="Times New Roman" w:hAnsi="Times New Roman" w:cs="Times New Roman"/>
        </w:rPr>
        <w:t>19</w:t>
      </w:r>
      <w:r w:rsidRPr="008C182B">
        <w:rPr>
          <w:rFonts w:ascii="Times New Roman" w:hAnsi="Times New Roman" w:cs="Times New Roman"/>
        </w:rPr>
        <w:t>: Departments, Schools and Centers………</w:t>
      </w:r>
      <w:r w:rsidR="00485291" w:rsidRPr="008C182B">
        <w:rPr>
          <w:rFonts w:ascii="Times New Roman" w:hAnsi="Times New Roman" w:cs="Times New Roman"/>
        </w:rPr>
        <w:t>………………………………………...............</w:t>
      </w:r>
      <w:r w:rsidR="00026622" w:rsidRPr="008C182B">
        <w:rPr>
          <w:rFonts w:ascii="Times New Roman" w:hAnsi="Times New Roman" w:cs="Times New Roman"/>
        </w:rPr>
        <w:t>..</w:t>
      </w:r>
      <w:r w:rsidRPr="008C182B">
        <w:rPr>
          <w:rFonts w:ascii="Times New Roman" w:hAnsi="Times New Roman" w:cs="Times New Roman"/>
        </w:rPr>
        <w:t>1</w:t>
      </w:r>
      <w:r w:rsidR="007F3124" w:rsidRPr="008C182B">
        <w:rPr>
          <w:rFonts w:ascii="Times New Roman" w:hAnsi="Times New Roman" w:cs="Times New Roman"/>
        </w:rPr>
        <w:t>19</w:t>
      </w:r>
    </w:p>
    <w:p w:rsidR="00064911" w:rsidRPr="008C182B" w:rsidRDefault="00064911" w:rsidP="001371BC">
      <w:pPr>
        <w:autoSpaceDE w:val="0"/>
        <w:autoSpaceDN w:val="0"/>
        <w:adjustRightInd w:val="0"/>
        <w:spacing w:after="0" w:line="360" w:lineRule="auto"/>
        <w:rPr>
          <w:rFonts w:ascii="Times New Roman" w:hAnsi="Times New Roman" w:cs="Times New Roman"/>
        </w:rPr>
      </w:pPr>
      <w:r w:rsidRPr="008C182B">
        <w:rPr>
          <w:rFonts w:ascii="Times New Roman" w:hAnsi="Times New Roman" w:cs="Times New Roman"/>
        </w:rPr>
        <w:t>Chapter 2</w:t>
      </w:r>
      <w:r w:rsidR="00FB1E88" w:rsidRPr="008C182B">
        <w:rPr>
          <w:rFonts w:ascii="Times New Roman" w:hAnsi="Times New Roman" w:cs="Times New Roman"/>
        </w:rPr>
        <w:t>0</w:t>
      </w:r>
      <w:r w:rsidRPr="008C182B">
        <w:rPr>
          <w:rFonts w:ascii="Times New Roman" w:hAnsi="Times New Roman" w:cs="Times New Roman"/>
        </w:rPr>
        <w:t xml:space="preserve">: Department/School/Center Level </w:t>
      </w:r>
      <w:r w:rsidR="007C1003" w:rsidRPr="008C182B">
        <w:rPr>
          <w:rFonts w:ascii="Times New Roman" w:hAnsi="Times New Roman" w:cs="Times New Roman"/>
        </w:rPr>
        <w:t xml:space="preserve">Academic and Graduate </w:t>
      </w:r>
      <w:r w:rsidR="00D54568" w:rsidRPr="008C182B">
        <w:rPr>
          <w:rFonts w:ascii="Times New Roman" w:hAnsi="Times New Roman" w:cs="Times New Roman"/>
        </w:rPr>
        <w:t>Commissions</w:t>
      </w:r>
      <w:r w:rsidRPr="008C182B">
        <w:rPr>
          <w:rFonts w:ascii="Times New Roman" w:hAnsi="Times New Roman" w:cs="Times New Roman"/>
        </w:rPr>
        <w:t>………………</w:t>
      </w:r>
      <w:r w:rsidR="00D54568" w:rsidRPr="008C182B">
        <w:rPr>
          <w:rFonts w:ascii="Times New Roman" w:hAnsi="Times New Roman" w:cs="Times New Roman"/>
        </w:rPr>
        <w:t>..</w:t>
      </w:r>
      <w:r w:rsidR="007C1003" w:rsidRPr="008C182B">
        <w:rPr>
          <w:rFonts w:ascii="Times New Roman" w:hAnsi="Times New Roman" w:cs="Times New Roman"/>
        </w:rPr>
        <w:t>..</w:t>
      </w:r>
      <w:r w:rsidRPr="008C182B">
        <w:rPr>
          <w:rFonts w:ascii="Times New Roman" w:hAnsi="Times New Roman" w:cs="Times New Roman"/>
        </w:rPr>
        <w:t>1</w:t>
      </w:r>
      <w:r w:rsidR="00026622" w:rsidRPr="008C182B">
        <w:rPr>
          <w:rFonts w:ascii="Times New Roman" w:hAnsi="Times New Roman" w:cs="Times New Roman"/>
        </w:rPr>
        <w:t>2</w:t>
      </w:r>
      <w:r w:rsidR="007F3124" w:rsidRPr="008C182B">
        <w:rPr>
          <w:rFonts w:ascii="Times New Roman" w:hAnsi="Times New Roman" w:cs="Times New Roman"/>
        </w:rPr>
        <w:t>2</w:t>
      </w:r>
    </w:p>
    <w:p w:rsidR="00064911" w:rsidRPr="008C182B" w:rsidRDefault="00064911" w:rsidP="001371BC">
      <w:pPr>
        <w:autoSpaceDE w:val="0"/>
        <w:autoSpaceDN w:val="0"/>
        <w:adjustRightInd w:val="0"/>
        <w:spacing w:after="0" w:line="360" w:lineRule="auto"/>
        <w:rPr>
          <w:rFonts w:ascii="Times New Roman" w:hAnsi="Times New Roman" w:cs="Times New Roman"/>
        </w:rPr>
      </w:pPr>
      <w:r w:rsidRPr="008C182B">
        <w:rPr>
          <w:rFonts w:ascii="Times New Roman" w:hAnsi="Times New Roman" w:cs="Times New Roman"/>
        </w:rPr>
        <w:t>Chapter 2</w:t>
      </w:r>
      <w:r w:rsidR="00FB1E88" w:rsidRPr="008C182B">
        <w:rPr>
          <w:rFonts w:ascii="Times New Roman" w:hAnsi="Times New Roman" w:cs="Times New Roman"/>
        </w:rPr>
        <w:t>1</w:t>
      </w:r>
      <w:r w:rsidRPr="008C182B">
        <w:rPr>
          <w:rFonts w:ascii="Times New Roman" w:hAnsi="Times New Roman" w:cs="Times New Roman"/>
        </w:rPr>
        <w:t>: Continuing and Distance Education………………………………………</w:t>
      </w:r>
      <w:r w:rsidR="00FB1E88" w:rsidRPr="008C182B">
        <w:rPr>
          <w:rFonts w:ascii="Times New Roman" w:hAnsi="Times New Roman" w:cs="Times New Roman"/>
        </w:rPr>
        <w:t>………………...</w:t>
      </w:r>
      <w:r w:rsidR="002C0545" w:rsidRPr="008C182B">
        <w:rPr>
          <w:rFonts w:ascii="Times New Roman" w:hAnsi="Times New Roman" w:cs="Times New Roman"/>
        </w:rPr>
        <w:t>12</w:t>
      </w:r>
      <w:r w:rsidR="007F3124" w:rsidRPr="008C182B">
        <w:rPr>
          <w:rFonts w:ascii="Times New Roman" w:hAnsi="Times New Roman" w:cs="Times New Roman"/>
        </w:rPr>
        <w:t>4</w:t>
      </w:r>
    </w:p>
    <w:p w:rsidR="00064911" w:rsidRPr="008C182B" w:rsidRDefault="00064911" w:rsidP="001371BC">
      <w:pPr>
        <w:autoSpaceDE w:val="0"/>
        <w:autoSpaceDN w:val="0"/>
        <w:adjustRightInd w:val="0"/>
        <w:spacing w:after="0" w:line="360" w:lineRule="auto"/>
        <w:rPr>
          <w:rFonts w:ascii="Times New Roman" w:hAnsi="Times New Roman" w:cs="Times New Roman"/>
        </w:rPr>
      </w:pPr>
      <w:r w:rsidRPr="007B7628">
        <w:rPr>
          <w:rFonts w:ascii="Times New Roman" w:hAnsi="Times New Roman" w:cs="Times New Roman"/>
          <w:b/>
        </w:rPr>
        <w:t>Chapter 2</w:t>
      </w:r>
      <w:r w:rsidR="002C0545" w:rsidRPr="007B7628">
        <w:rPr>
          <w:rFonts w:ascii="Times New Roman" w:hAnsi="Times New Roman" w:cs="Times New Roman"/>
          <w:b/>
        </w:rPr>
        <w:t>2</w:t>
      </w:r>
      <w:r w:rsidRPr="007B7628">
        <w:rPr>
          <w:rFonts w:ascii="Times New Roman" w:hAnsi="Times New Roman" w:cs="Times New Roman"/>
          <w:b/>
        </w:rPr>
        <w:t>: Graduate Studies……………………………………………………………………………</w:t>
      </w:r>
      <w:r w:rsidRPr="008C182B">
        <w:rPr>
          <w:rFonts w:ascii="Times New Roman" w:hAnsi="Times New Roman" w:cs="Times New Roman"/>
        </w:rPr>
        <w:t>1</w:t>
      </w:r>
      <w:r w:rsidR="002C0545" w:rsidRPr="008C182B">
        <w:rPr>
          <w:rFonts w:ascii="Times New Roman" w:hAnsi="Times New Roman" w:cs="Times New Roman"/>
        </w:rPr>
        <w:t>2</w:t>
      </w:r>
      <w:r w:rsidR="007F3124" w:rsidRPr="008C182B">
        <w:rPr>
          <w:rFonts w:ascii="Times New Roman" w:hAnsi="Times New Roman" w:cs="Times New Roman"/>
        </w:rPr>
        <w:t>6</w:t>
      </w:r>
    </w:p>
    <w:p w:rsidR="00226DCC" w:rsidRPr="008C182B" w:rsidRDefault="00064911" w:rsidP="001012A4">
      <w:pPr>
        <w:autoSpaceDE w:val="0"/>
        <w:autoSpaceDN w:val="0"/>
        <w:adjustRightInd w:val="0"/>
        <w:spacing w:after="0" w:line="360" w:lineRule="auto"/>
        <w:rPr>
          <w:rFonts w:ascii="Times New Roman" w:hAnsi="Times New Roman" w:cs="Times New Roman"/>
          <w:b/>
        </w:rPr>
      </w:pPr>
      <w:r w:rsidRPr="008C182B">
        <w:rPr>
          <w:rFonts w:ascii="Times New Roman" w:hAnsi="Times New Roman" w:cs="Times New Roman"/>
        </w:rPr>
        <w:t>Chapter 2</w:t>
      </w:r>
      <w:r w:rsidR="002C0545" w:rsidRPr="008C182B">
        <w:rPr>
          <w:rFonts w:ascii="Times New Roman" w:hAnsi="Times New Roman" w:cs="Times New Roman"/>
        </w:rPr>
        <w:t>3</w:t>
      </w:r>
      <w:r w:rsidRPr="008C182B">
        <w:rPr>
          <w:rFonts w:ascii="Times New Roman" w:hAnsi="Times New Roman" w:cs="Times New Roman"/>
        </w:rPr>
        <w:t>: Bestowal of Honorary Doctorate……………………………………………………………1</w:t>
      </w:r>
      <w:r w:rsidR="002C0545" w:rsidRPr="008C182B">
        <w:rPr>
          <w:rFonts w:ascii="Times New Roman" w:hAnsi="Times New Roman" w:cs="Times New Roman"/>
        </w:rPr>
        <w:t>3</w:t>
      </w:r>
      <w:r w:rsidR="007F3124" w:rsidRPr="008C182B">
        <w:rPr>
          <w:rFonts w:ascii="Times New Roman" w:hAnsi="Times New Roman" w:cs="Times New Roman"/>
        </w:rPr>
        <w:t>5</w:t>
      </w:r>
    </w:p>
    <w:p w:rsidR="002C0545" w:rsidRPr="008C182B" w:rsidRDefault="002C0545" w:rsidP="001012A4">
      <w:pPr>
        <w:autoSpaceDE w:val="0"/>
        <w:autoSpaceDN w:val="0"/>
        <w:adjustRightInd w:val="0"/>
        <w:spacing w:after="0" w:line="360" w:lineRule="auto"/>
        <w:rPr>
          <w:rFonts w:ascii="Times New Roman" w:hAnsi="Times New Roman" w:cs="Times New Roman"/>
          <w:b/>
        </w:rPr>
      </w:pPr>
      <w:r w:rsidRPr="008C182B">
        <w:rPr>
          <w:rFonts w:ascii="Times New Roman" w:hAnsi="Times New Roman" w:cs="Times New Roman"/>
          <w:b/>
        </w:rPr>
        <w:t>Title VI: Research</w:t>
      </w:r>
      <w:r w:rsidR="00604FBA" w:rsidRPr="008C182B">
        <w:rPr>
          <w:rFonts w:ascii="Times New Roman" w:hAnsi="Times New Roman" w:cs="Times New Roman"/>
          <w:b/>
        </w:rPr>
        <w:t>,</w:t>
      </w:r>
      <w:r w:rsidRPr="008C182B">
        <w:rPr>
          <w:rFonts w:ascii="Times New Roman" w:hAnsi="Times New Roman" w:cs="Times New Roman"/>
          <w:b/>
        </w:rPr>
        <w:t xml:space="preserve"> Publications and Consultancy Services ……………………………</w:t>
      </w:r>
      <w:r w:rsidR="00026622" w:rsidRPr="008C182B">
        <w:rPr>
          <w:rFonts w:ascii="Times New Roman" w:hAnsi="Times New Roman" w:cs="Times New Roman"/>
          <w:b/>
        </w:rPr>
        <w:t>…………...</w:t>
      </w:r>
      <w:r w:rsidRPr="008C182B">
        <w:rPr>
          <w:rFonts w:ascii="Times New Roman" w:hAnsi="Times New Roman" w:cs="Times New Roman"/>
          <w:b/>
        </w:rPr>
        <w:t>1</w:t>
      </w:r>
      <w:r w:rsidR="007F3124" w:rsidRPr="008C182B">
        <w:rPr>
          <w:rFonts w:ascii="Times New Roman" w:hAnsi="Times New Roman" w:cs="Times New Roman"/>
          <w:b/>
        </w:rPr>
        <w:t>38</w:t>
      </w:r>
    </w:p>
    <w:p w:rsidR="00064911" w:rsidRPr="008C182B" w:rsidRDefault="00064911" w:rsidP="001012A4">
      <w:pPr>
        <w:autoSpaceDE w:val="0"/>
        <w:autoSpaceDN w:val="0"/>
        <w:adjustRightInd w:val="0"/>
        <w:spacing w:after="0" w:line="360" w:lineRule="auto"/>
        <w:rPr>
          <w:rFonts w:ascii="Times New Roman" w:hAnsi="Times New Roman" w:cs="Times New Roman"/>
        </w:rPr>
      </w:pPr>
      <w:r w:rsidRPr="008C182B">
        <w:rPr>
          <w:rFonts w:ascii="Times New Roman" w:hAnsi="Times New Roman" w:cs="Times New Roman"/>
        </w:rPr>
        <w:t>Chapter 2</w:t>
      </w:r>
      <w:r w:rsidR="002C0545" w:rsidRPr="008C182B">
        <w:rPr>
          <w:rFonts w:ascii="Times New Roman" w:hAnsi="Times New Roman" w:cs="Times New Roman"/>
        </w:rPr>
        <w:t>4</w:t>
      </w:r>
      <w:r w:rsidRPr="008C182B">
        <w:rPr>
          <w:rFonts w:ascii="Times New Roman" w:hAnsi="Times New Roman" w:cs="Times New Roman"/>
        </w:rPr>
        <w:t>: Research and Publications……………………………………………</w:t>
      </w:r>
      <w:r w:rsidR="001012A4" w:rsidRPr="008C182B">
        <w:rPr>
          <w:rFonts w:ascii="Times New Roman" w:hAnsi="Times New Roman" w:cs="Times New Roman"/>
        </w:rPr>
        <w:t>…………………….</w:t>
      </w:r>
      <w:r w:rsidRPr="008C182B">
        <w:rPr>
          <w:rFonts w:ascii="Times New Roman" w:hAnsi="Times New Roman" w:cs="Times New Roman"/>
        </w:rPr>
        <w:t>1</w:t>
      </w:r>
      <w:r w:rsidR="007F3124" w:rsidRPr="008C182B">
        <w:rPr>
          <w:rFonts w:ascii="Times New Roman" w:hAnsi="Times New Roman" w:cs="Times New Roman"/>
        </w:rPr>
        <w:t>38</w:t>
      </w:r>
    </w:p>
    <w:p w:rsidR="00064911" w:rsidRPr="008C182B" w:rsidRDefault="00064911" w:rsidP="00BE0DEB">
      <w:pPr>
        <w:autoSpaceDE w:val="0"/>
        <w:autoSpaceDN w:val="0"/>
        <w:adjustRightInd w:val="0"/>
        <w:spacing w:after="120" w:line="240" w:lineRule="auto"/>
        <w:rPr>
          <w:rFonts w:ascii="Times New Roman" w:hAnsi="Times New Roman" w:cs="Times New Roman"/>
        </w:rPr>
      </w:pPr>
      <w:r w:rsidRPr="008C182B">
        <w:rPr>
          <w:rFonts w:ascii="Times New Roman" w:hAnsi="Times New Roman" w:cs="Times New Roman"/>
        </w:rPr>
        <w:t>Chapter 2</w:t>
      </w:r>
      <w:r w:rsidR="002C0545" w:rsidRPr="008C182B">
        <w:rPr>
          <w:rFonts w:ascii="Times New Roman" w:hAnsi="Times New Roman" w:cs="Times New Roman"/>
        </w:rPr>
        <w:t>5</w:t>
      </w:r>
      <w:r w:rsidRPr="008C182B">
        <w:rPr>
          <w:rFonts w:ascii="Times New Roman" w:hAnsi="Times New Roman" w:cs="Times New Roman"/>
        </w:rPr>
        <w:t>: Consultancy Services……………………………………………………………………….1</w:t>
      </w:r>
      <w:r w:rsidR="002C0545" w:rsidRPr="008C182B">
        <w:rPr>
          <w:rFonts w:ascii="Times New Roman" w:hAnsi="Times New Roman" w:cs="Times New Roman"/>
        </w:rPr>
        <w:t>4</w:t>
      </w:r>
      <w:r w:rsidR="007F3124" w:rsidRPr="008C182B">
        <w:rPr>
          <w:rFonts w:ascii="Times New Roman" w:hAnsi="Times New Roman" w:cs="Times New Roman"/>
        </w:rPr>
        <w:t>5</w:t>
      </w:r>
    </w:p>
    <w:p w:rsidR="002C0545" w:rsidRPr="008C182B" w:rsidRDefault="002C0545" w:rsidP="007B24D7">
      <w:pPr>
        <w:autoSpaceDE w:val="0"/>
        <w:autoSpaceDN w:val="0"/>
        <w:adjustRightInd w:val="0"/>
        <w:spacing w:after="0" w:line="360" w:lineRule="auto"/>
        <w:rPr>
          <w:rFonts w:ascii="Times New Roman" w:hAnsi="Times New Roman" w:cs="Times New Roman"/>
          <w:b/>
        </w:rPr>
      </w:pPr>
      <w:r w:rsidRPr="008C182B">
        <w:rPr>
          <w:rFonts w:ascii="Times New Roman" w:hAnsi="Times New Roman" w:cs="Times New Roman"/>
          <w:b/>
        </w:rPr>
        <w:t xml:space="preserve">Title VII: University </w:t>
      </w:r>
      <w:r w:rsidR="00BF6066" w:rsidRPr="008C182B">
        <w:rPr>
          <w:rFonts w:ascii="Times New Roman" w:hAnsi="Times New Roman" w:cs="Times New Roman"/>
          <w:b/>
        </w:rPr>
        <w:t>Offices …………………………………………………………………………...</w:t>
      </w:r>
      <w:r w:rsidRPr="008C182B">
        <w:rPr>
          <w:rFonts w:ascii="Times New Roman" w:hAnsi="Times New Roman" w:cs="Times New Roman"/>
          <w:b/>
        </w:rPr>
        <w:t>1</w:t>
      </w:r>
      <w:r w:rsidR="00BF6066" w:rsidRPr="008C182B">
        <w:rPr>
          <w:rFonts w:ascii="Times New Roman" w:hAnsi="Times New Roman" w:cs="Times New Roman"/>
          <w:b/>
        </w:rPr>
        <w:t>5</w:t>
      </w:r>
      <w:r w:rsidR="007F3124" w:rsidRPr="008C182B">
        <w:rPr>
          <w:rFonts w:ascii="Times New Roman" w:hAnsi="Times New Roman" w:cs="Times New Roman"/>
          <w:b/>
        </w:rPr>
        <w:t>0</w:t>
      </w:r>
    </w:p>
    <w:p w:rsidR="00064911" w:rsidRPr="008C182B" w:rsidRDefault="00064911" w:rsidP="007B24D7">
      <w:pPr>
        <w:autoSpaceDE w:val="0"/>
        <w:autoSpaceDN w:val="0"/>
        <w:adjustRightInd w:val="0"/>
        <w:spacing w:after="0" w:line="360" w:lineRule="auto"/>
        <w:rPr>
          <w:rFonts w:ascii="Times New Roman" w:hAnsi="Times New Roman" w:cs="Times New Roman"/>
        </w:rPr>
      </w:pPr>
      <w:r w:rsidRPr="008C182B">
        <w:rPr>
          <w:rFonts w:ascii="Times New Roman" w:hAnsi="Times New Roman" w:cs="Times New Roman"/>
        </w:rPr>
        <w:lastRenderedPageBreak/>
        <w:t>Chapter 2</w:t>
      </w:r>
      <w:r w:rsidR="002C0545" w:rsidRPr="008C182B">
        <w:rPr>
          <w:rFonts w:ascii="Times New Roman" w:hAnsi="Times New Roman" w:cs="Times New Roman"/>
        </w:rPr>
        <w:t>6</w:t>
      </w:r>
      <w:r w:rsidRPr="008C182B">
        <w:rPr>
          <w:rFonts w:ascii="Times New Roman" w:hAnsi="Times New Roman" w:cs="Times New Roman"/>
        </w:rPr>
        <w:t>: The University Library System and Academic</w:t>
      </w:r>
      <w:r w:rsidR="007B24D7" w:rsidRPr="008C182B">
        <w:rPr>
          <w:rFonts w:ascii="Times New Roman" w:hAnsi="Times New Roman" w:cs="Times New Roman"/>
        </w:rPr>
        <w:t xml:space="preserve"> Documentation Services………………….</w:t>
      </w:r>
      <w:r w:rsidR="00BE0DEB" w:rsidRPr="008C182B">
        <w:rPr>
          <w:rFonts w:ascii="Times New Roman" w:hAnsi="Times New Roman" w:cs="Times New Roman"/>
        </w:rPr>
        <w:t>.</w:t>
      </w:r>
      <w:r w:rsidR="002C0545" w:rsidRPr="008C182B">
        <w:rPr>
          <w:rFonts w:ascii="Times New Roman" w:hAnsi="Times New Roman" w:cs="Times New Roman"/>
        </w:rPr>
        <w:t>1</w:t>
      </w:r>
      <w:r w:rsidR="00BF6066" w:rsidRPr="008C182B">
        <w:rPr>
          <w:rFonts w:ascii="Times New Roman" w:hAnsi="Times New Roman" w:cs="Times New Roman"/>
        </w:rPr>
        <w:t>5</w:t>
      </w:r>
      <w:r w:rsidR="007F3124" w:rsidRPr="008C182B">
        <w:rPr>
          <w:rFonts w:ascii="Times New Roman" w:hAnsi="Times New Roman" w:cs="Times New Roman"/>
        </w:rPr>
        <w:t>0</w:t>
      </w:r>
    </w:p>
    <w:p w:rsidR="00064911" w:rsidRPr="008C182B" w:rsidRDefault="00064911" w:rsidP="001A1E72">
      <w:pPr>
        <w:autoSpaceDE w:val="0"/>
        <w:autoSpaceDN w:val="0"/>
        <w:adjustRightInd w:val="0"/>
        <w:spacing w:after="0" w:line="360" w:lineRule="auto"/>
        <w:rPr>
          <w:rFonts w:ascii="Times New Roman" w:hAnsi="Times New Roman" w:cs="Times New Roman"/>
        </w:rPr>
      </w:pPr>
      <w:r w:rsidRPr="008C182B">
        <w:rPr>
          <w:rFonts w:ascii="Times New Roman" w:hAnsi="Times New Roman" w:cs="Times New Roman"/>
        </w:rPr>
        <w:t>Chapter 2</w:t>
      </w:r>
      <w:r w:rsidR="002C0545" w:rsidRPr="008C182B">
        <w:rPr>
          <w:rFonts w:ascii="Times New Roman" w:hAnsi="Times New Roman" w:cs="Times New Roman"/>
        </w:rPr>
        <w:t>7</w:t>
      </w:r>
      <w:r w:rsidRPr="008C182B">
        <w:rPr>
          <w:rFonts w:ascii="Times New Roman" w:hAnsi="Times New Roman" w:cs="Times New Roman"/>
        </w:rPr>
        <w:t>: The University</w:t>
      </w:r>
      <w:r w:rsidR="001A1E72" w:rsidRPr="008C182B">
        <w:rPr>
          <w:rFonts w:ascii="Times New Roman" w:hAnsi="Times New Roman" w:cs="Times New Roman"/>
        </w:rPr>
        <w:t xml:space="preserve"> Registrar……………………………………………………</w:t>
      </w:r>
      <w:r w:rsidR="008A2F28" w:rsidRPr="008C182B">
        <w:rPr>
          <w:rFonts w:ascii="Times New Roman" w:hAnsi="Times New Roman" w:cs="Times New Roman"/>
        </w:rPr>
        <w:t>……………</w:t>
      </w:r>
      <w:r w:rsidR="00BE0DEB" w:rsidRPr="008C182B">
        <w:rPr>
          <w:rFonts w:ascii="Times New Roman" w:hAnsi="Times New Roman" w:cs="Times New Roman"/>
        </w:rPr>
        <w:t>…</w:t>
      </w:r>
      <w:r w:rsidR="002C0545" w:rsidRPr="008C182B">
        <w:rPr>
          <w:rFonts w:ascii="Times New Roman" w:hAnsi="Times New Roman" w:cs="Times New Roman"/>
        </w:rPr>
        <w:t>15</w:t>
      </w:r>
      <w:r w:rsidR="007F3124" w:rsidRPr="008C182B">
        <w:rPr>
          <w:rFonts w:ascii="Times New Roman" w:hAnsi="Times New Roman" w:cs="Times New Roman"/>
        </w:rPr>
        <w:t>5</w:t>
      </w:r>
    </w:p>
    <w:p w:rsidR="00064911" w:rsidRPr="008C182B" w:rsidRDefault="00064911" w:rsidP="001A1E72">
      <w:pPr>
        <w:autoSpaceDE w:val="0"/>
        <w:autoSpaceDN w:val="0"/>
        <w:adjustRightInd w:val="0"/>
        <w:spacing w:after="0" w:line="360" w:lineRule="auto"/>
        <w:rPr>
          <w:rFonts w:ascii="Times New Roman" w:hAnsi="Times New Roman" w:cs="Times New Roman"/>
        </w:rPr>
      </w:pPr>
      <w:r w:rsidRPr="008C182B">
        <w:rPr>
          <w:rFonts w:ascii="Times New Roman" w:hAnsi="Times New Roman" w:cs="Times New Roman"/>
        </w:rPr>
        <w:t>Chapter 2</w:t>
      </w:r>
      <w:r w:rsidR="002C0545" w:rsidRPr="008C182B">
        <w:rPr>
          <w:rFonts w:ascii="Times New Roman" w:hAnsi="Times New Roman" w:cs="Times New Roman"/>
        </w:rPr>
        <w:t>8</w:t>
      </w:r>
      <w:r w:rsidRPr="008C182B">
        <w:rPr>
          <w:rFonts w:ascii="Times New Roman" w:hAnsi="Times New Roman" w:cs="Times New Roman"/>
        </w:rPr>
        <w:t>: The University Press………………………………………………………………………..1</w:t>
      </w:r>
      <w:r w:rsidR="002C0545" w:rsidRPr="008C182B">
        <w:rPr>
          <w:rFonts w:ascii="Times New Roman" w:hAnsi="Times New Roman" w:cs="Times New Roman"/>
        </w:rPr>
        <w:t>6</w:t>
      </w:r>
      <w:r w:rsidR="007F3124" w:rsidRPr="008C182B">
        <w:rPr>
          <w:rFonts w:ascii="Times New Roman" w:hAnsi="Times New Roman" w:cs="Times New Roman"/>
        </w:rPr>
        <w:t>1</w:t>
      </w:r>
    </w:p>
    <w:p w:rsidR="00F26D4F" w:rsidRPr="008C182B" w:rsidRDefault="00064911" w:rsidP="00BF6066">
      <w:pPr>
        <w:autoSpaceDE w:val="0"/>
        <w:autoSpaceDN w:val="0"/>
        <w:adjustRightInd w:val="0"/>
        <w:spacing w:after="120" w:line="240" w:lineRule="auto"/>
        <w:rPr>
          <w:rFonts w:ascii="Times New Roman" w:hAnsi="Times New Roman" w:cs="Times New Roman"/>
        </w:rPr>
      </w:pPr>
      <w:r w:rsidRPr="008C182B">
        <w:rPr>
          <w:rFonts w:ascii="Times New Roman" w:hAnsi="Times New Roman" w:cs="Times New Roman"/>
        </w:rPr>
        <w:t xml:space="preserve">Chapter </w:t>
      </w:r>
      <w:r w:rsidR="002C0545" w:rsidRPr="008C182B">
        <w:rPr>
          <w:rFonts w:ascii="Times New Roman" w:hAnsi="Times New Roman" w:cs="Times New Roman"/>
        </w:rPr>
        <w:t>29</w:t>
      </w:r>
      <w:r w:rsidRPr="008C182B">
        <w:rPr>
          <w:rFonts w:ascii="Times New Roman" w:hAnsi="Times New Roman" w:cs="Times New Roman"/>
        </w:rPr>
        <w:t xml:space="preserve">: The Office </w:t>
      </w:r>
      <w:r w:rsidR="008A6646" w:rsidRPr="008C182B">
        <w:rPr>
          <w:rFonts w:ascii="Times New Roman" w:hAnsi="Times New Roman" w:cs="Times New Roman"/>
        </w:rPr>
        <w:t xml:space="preserve">of Gender and Educational Equity </w:t>
      </w:r>
      <w:r w:rsidRPr="008C182B">
        <w:rPr>
          <w:rFonts w:ascii="Times New Roman" w:hAnsi="Times New Roman" w:cs="Times New Roman"/>
        </w:rPr>
        <w:t>………………………</w:t>
      </w:r>
      <w:r w:rsidR="008A2F28" w:rsidRPr="008C182B">
        <w:rPr>
          <w:rFonts w:ascii="Times New Roman" w:hAnsi="Times New Roman" w:cs="Times New Roman"/>
        </w:rPr>
        <w:t>.................</w:t>
      </w:r>
      <w:r w:rsidR="00BE0DEB" w:rsidRPr="008C182B">
        <w:rPr>
          <w:rFonts w:ascii="Times New Roman" w:hAnsi="Times New Roman" w:cs="Times New Roman"/>
        </w:rPr>
        <w:t>................</w:t>
      </w:r>
      <w:r w:rsidR="008A2F28" w:rsidRPr="008C182B">
        <w:rPr>
          <w:rFonts w:ascii="Times New Roman" w:hAnsi="Times New Roman" w:cs="Times New Roman"/>
        </w:rPr>
        <w:t>.</w:t>
      </w:r>
      <w:r w:rsidR="002C0545" w:rsidRPr="008C182B">
        <w:rPr>
          <w:rFonts w:ascii="Times New Roman" w:hAnsi="Times New Roman" w:cs="Times New Roman"/>
        </w:rPr>
        <w:t>16</w:t>
      </w:r>
      <w:r w:rsidR="007F3124" w:rsidRPr="008C182B">
        <w:rPr>
          <w:rFonts w:ascii="Times New Roman" w:hAnsi="Times New Roman" w:cs="Times New Roman"/>
        </w:rPr>
        <w:t>4</w:t>
      </w:r>
    </w:p>
    <w:p w:rsidR="00DE6984" w:rsidRPr="008C182B" w:rsidRDefault="00DE6984" w:rsidP="00854EDA">
      <w:pPr>
        <w:autoSpaceDE w:val="0"/>
        <w:autoSpaceDN w:val="0"/>
        <w:adjustRightInd w:val="0"/>
        <w:spacing w:after="0" w:line="360" w:lineRule="auto"/>
        <w:rPr>
          <w:rFonts w:ascii="Times New Roman" w:hAnsi="Times New Roman" w:cs="Times New Roman"/>
          <w:b/>
        </w:rPr>
      </w:pPr>
      <w:r w:rsidRPr="008C182B">
        <w:rPr>
          <w:rFonts w:ascii="Times New Roman" w:hAnsi="Times New Roman" w:cs="Times New Roman"/>
          <w:b/>
        </w:rPr>
        <w:t>Title VIII: Student Affairs, Student Right</w:t>
      </w:r>
      <w:r w:rsidR="00AC1DB5" w:rsidRPr="008C182B">
        <w:rPr>
          <w:rFonts w:ascii="Times New Roman" w:hAnsi="Times New Roman" w:cs="Times New Roman"/>
          <w:b/>
        </w:rPr>
        <w:t>s</w:t>
      </w:r>
      <w:r w:rsidRPr="008C182B">
        <w:rPr>
          <w:rFonts w:ascii="Times New Roman" w:hAnsi="Times New Roman" w:cs="Times New Roman"/>
          <w:b/>
        </w:rPr>
        <w:t xml:space="preserve"> and Duties and St</w:t>
      </w:r>
      <w:r w:rsidR="001B0856" w:rsidRPr="008C182B">
        <w:rPr>
          <w:rFonts w:ascii="Times New Roman" w:hAnsi="Times New Roman" w:cs="Times New Roman"/>
          <w:b/>
        </w:rPr>
        <w:t>udent Organizations ………</w:t>
      </w:r>
      <w:r w:rsidR="00AC1DB5" w:rsidRPr="008C182B">
        <w:rPr>
          <w:rFonts w:ascii="Times New Roman" w:hAnsi="Times New Roman" w:cs="Times New Roman"/>
          <w:b/>
        </w:rPr>
        <w:t>………</w:t>
      </w:r>
      <w:r w:rsidRPr="008C182B">
        <w:rPr>
          <w:rFonts w:ascii="Times New Roman" w:hAnsi="Times New Roman" w:cs="Times New Roman"/>
          <w:b/>
        </w:rPr>
        <w:t>16</w:t>
      </w:r>
      <w:r w:rsidR="007F3124" w:rsidRPr="008C182B">
        <w:rPr>
          <w:rFonts w:ascii="Times New Roman" w:hAnsi="Times New Roman" w:cs="Times New Roman"/>
          <w:b/>
        </w:rPr>
        <w:t>6</w:t>
      </w:r>
    </w:p>
    <w:p w:rsidR="00064911" w:rsidRPr="008C182B" w:rsidRDefault="00064911" w:rsidP="00854EDA">
      <w:pPr>
        <w:autoSpaceDE w:val="0"/>
        <w:autoSpaceDN w:val="0"/>
        <w:adjustRightInd w:val="0"/>
        <w:spacing w:after="0" w:line="360" w:lineRule="auto"/>
        <w:rPr>
          <w:rFonts w:ascii="Times New Roman" w:hAnsi="Times New Roman" w:cs="Times New Roman"/>
        </w:rPr>
      </w:pPr>
      <w:r w:rsidRPr="008C182B">
        <w:rPr>
          <w:rFonts w:ascii="Times New Roman" w:hAnsi="Times New Roman" w:cs="Times New Roman"/>
        </w:rPr>
        <w:t>Chapter 3</w:t>
      </w:r>
      <w:r w:rsidR="00DE6984" w:rsidRPr="008C182B">
        <w:rPr>
          <w:rFonts w:ascii="Times New Roman" w:hAnsi="Times New Roman" w:cs="Times New Roman"/>
        </w:rPr>
        <w:t>0</w:t>
      </w:r>
      <w:r w:rsidRPr="008C182B">
        <w:rPr>
          <w:rFonts w:ascii="Times New Roman" w:hAnsi="Times New Roman" w:cs="Times New Roman"/>
        </w:rPr>
        <w:t xml:space="preserve">: </w:t>
      </w:r>
      <w:r w:rsidR="00DE6984" w:rsidRPr="008C182B">
        <w:rPr>
          <w:rFonts w:ascii="Times New Roman" w:hAnsi="Times New Roman" w:cs="Times New Roman"/>
        </w:rPr>
        <w:t>Student Affairs ………………………………………………………………</w:t>
      </w:r>
      <w:r w:rsidR="008B1A7C" w:rsidRPr="008C182B">
        <w:rPr>
          <w:rFonts w:ascii="Times New Roman" w:hAnsi="Times New Roman" w:cs="Times New Roman"/>
        </w:rPr>
        <w:t>…………….</w:t>
      </w:r>
      <w:r w:rsidR="00D242D6" w:rsidRPr="008C182B">
        <w:rPr>
          <w:rFonts w:ascii="Times New Roman" w:hAnsi="Times New Roman" w:cs="Times New Roman"/>
        </w:rPr>
        <w:t>.</w:t>
      </w:r>
      <w:r w:rsidR="00DE6984" w:rsidRPr="008C182B">
        <w:rPr>
          <w:rFonts w:ascii="Times New Roman" w:hAnsi="Times New Roman" w:cs="Times New Roman"/>
        </w:rPr>
        <w:t>16</w:t>
      </w:r>
      <w:r w:rsidR="007F3124" w:rsidRPr="008C182B">
        <w:rPr>
          <w:rFonts w:ascii="Times New Roman" w:hAnsi="Times New Roman" w:cs="Times New Roman"/>
        </w:rPr>
        <w:t>6</w:t>
      </w:r>
    </w:p>
    <w:p w:rsidR="00064911" w:rsidRPr="008C182B" w:rsidRDefault="00064911" w:rsidP="00854EDA">
      <w:pPr>
        <w:autoSpaceDE w:val="0"/>
        <w:autoSpaceDN w:val="0"/>
        <w:adjustRightInd w:val="0"/>
        <w:spacing w:after="0" w:line="360" w:lineRule="auto"/>
        <w:rPr>
          <w:rFonts w:ascii="Times New Roman" w:hAnsi="Times New Roman" w:cs="Times New Roman"/>
        </w:rPr>
      </w:pPr>
      <w:r w:rsidRPr="008C182B">
        <w:rPr>
          <w:rFonts w:ascii="Times New Roman" w:hAnsi="Times New Roman" w:cs="Times New Roman"/>
        </w:rPr>
        <w:t>Chapter 3</w:t>
      </w:r>
      <w:r w:rsidR="00DE6984" w:rsidRPr="008C182B">
        <w:rPr>
          <w:rFonts w:ascii="Times New Roman" w:hAnsi="Times New Roman" w:cs="Times New Roman"/>
        </w:rPr>
        <w:t>1: Student Rights and Duties</w:t>
      </w:r>
      <w:r w:rsidR="00D242D6" w:rsidRPr="008C182B">
        <w:rPr>
          <w:rFonts w:ascii="Times New Roman" w:hAnsi="Times New Roman" w:cs="Times New Roman"/>
        </w:rPr>
        <w:t xml:space="preserve">, and </w:t>
      </w:r>
      <w:r w:rsidR="00A11FE2" w:rsidRPr="008C182B">
        <w:rPr>
          <w:rFonts w:ascii="Times New Roman" w:hAnsi="Times New Roman" w:cs="Times New Roman"/>
        </w:rPr>
        <w:t>Student Discipline…………………………………………</w:t>
      </w:r>
      <w:r w:rsidR="00DE6984" w:rsidRPr="008C182B">
        <w:rPr>
          <w:rFonts w:ascii="Times New Roman" w:hAnsi="Times New Roman" w:cs="Times New Roman"/>
        </w:rPr>
        <w:t>1</w:t>
      </w:r>
      <w:r w:rsidR="007F3124" w:rsidRPr="008C182B">
        <w:rPr>
          <w:rFonts w:ascii="Times New Roman" w:hAnsi="Times New Roman" w:cs="Times New Roman"/>
        </w:rPr>
        <w:t>69</w:t>
      </w:r>
    </w:p>
    <w:p w:rsidR="00064911" w:rsidRPr="008C182B" w:rsidRDefault="00064911" w:rsidP="00102B20">
      <w:pPr>
        <w:autoSpaceDE w:val="0"/>
        <w:autoSpaceDN w:val="0"/>
        <w:adjustRightInd w:val="0"/>
        <w:spacing w:after="0" w:line="360" w:lineRule="auto"/>
        <w:rPr>
          <w:rFonts w:ascii="Times New Roman" w:hAnsi="Times New Roman" w:cs="Times New Roman"/>
        </w:rPr>
      </w:pPr>
      <w:r w:rsidRPr="008C182B">
        <w:rPr>
          <w:rFonts w:ascii="Times New Roman" w:hAnsi="Times New Roman" w:cs="Times New Roman"/>
        </w:rPr>
        <w:t>Chap</w:t>
      </w:r>
      <w:r w:rsidR="00DE6984" w:rsidRPr="008C182B">
        <w:rPr>
          <w:rFonts w:ascii="Times New Roman" w:hAnsi="Times New Roman" w:cs="Times New Roman"/>
        </w:rPr>
        <w:t xml:space="preserve">ter </w:t>
      </w:r>
      <w:r w:rsidRPr="008C182B">
        <w:rPr>
          <w:rFonts w:ascii="Times New Roman" w:hAnsi="Times New Roman" w:cs="Times New Roman"/>
        </w:rPr>
        <w:t>3</w:t>
      </w:r>
      <w:r w:rsidR="00DE6984" w:rsidRPr="008C182B">
        <w:rPr>
          <w:rFonts w:ascii="Times New Roman" w:hAnsi="Times New Roman" w:cs="Times New Roman"/>
        </w:rPr>
        <w:t>2</w:t>
      </w:r>
      <w:r w:rsidRPr="008C182B">
        <w:rPr>
          <w:rFonts w:ascii="Times New Roman" w:hAnsi="Times New Roman" w:cs="Times New Roman"/>
        </w:rPr>
        <w:t>: Student Organizations………………………………………………………………………</w:t>
      </w:r>
      <w:r w:rsidR="00DE6984" w:rsidRPr="008C182B">
        <w:rPr>
          <w:rFonts w:ascii="Times New Roman" w:hAnsi="Times New Roman" w:cs="Times New Roman"/>
        </w:rPr>
        <w:t>17</w:t>
      </w:r>
      <w:r w:rsidR="007F3124" w:rsidRPr="008C182B">
        <w:rPr>
          <w:rFonts w:ascii="Times New Roman" w:hAnsi="Times New Roman" w:cs="Times New Roman"/>
        </w:rPr>
        <w:t>5</w:t>
      </w:r>
    </w:p>
    <w:p w:rsidR="003B6157" w:rsidRPr="008C182B" w:rsidRDefault="003B6157" w:rsidP="003B6157">
      <w:pPr>
        <w:spacing w:after="0" w:line="360" w:lineRule="auto"/>
        <w:rPr>
          <w:rFonts w:ascii="Times New Roman" w:hAnsi="Times New Roman" w:cs="Times New Roman"/>
          <w:b/>
        </w:rPr>
      </w:pPr>
      <w:r w:rsidRPr="008C182B">
        <w:rPr>
          <w:rFonts w:ascii="Times New Roman" w:hAnsi="Times New Roman" w:cs="Times New Roman"/>
          <w:b/>
        </w:rPr>
        <w:t>Title IX: Transitory and Miscellaneous</w:t>
      </w:r>
      <w:r w:rsidR="00BF6066" w:rsidRPr="008C182B">
        <w:rPr>
          <w:rFonts w:ascii="Times New Roman" w:hAnsi="Times New Roman" w:cs="Times New Roman"/>
          <w:b/>
        </w:rPr>
        <w:t xml:space="preserve"> Provisions…………………………………………………..18</w:t>
      </w:r>
      <w:r w:rsidR="007F3124" w:rsidRPr="008C182B">
        <w:rPr>
          <w:rFonts w:ascii="Times New Roman" w:hAnsi="Times New Roman" w:cs="Times New Roman"/>
          <w:b/>
        </w:rPr>
        <w:t>2</w:t>
      </w:r>
    </w:p>
    <w:p w:rsidR="003B6157" w:rsidRPr="008C182B" w:rsidRDefault="003B6157" w:rsidP="003B6157">
      <w:pPr>
        <w:spacing w:after="0" w:line="360" w:lineRule="auto"/>
        <w:rPr>
          <w:rFonts w:ascii="Times New Roman" w:hAnsi="Times New Roman" w:cs="Times New Roman"/>
        </w:rPr>
      </w:pPr>
      <w:r w:rsidRPr="008C182B">
        <w:rPr>
          <w:rFonts w:ascii="Times New Roman" w:hAnsi="Times New Roman" w:cs="Times New Roman"/>
        </w:rPr>
        <w:t>Chapter 33: Transitory Provisions………………………………………………………………………</w:t>
      </w:r>
      <w:r w:rsidR="00BF6066" w:rsidRPr="008C182B">
        <w:rPr>
          <w:rFonts w:ascii="Times New Roman" w:hAnsi="Times New Roman" w:cs="Times New Roman"/>
        </w:rPr>
        <w:t>.18</w:t>
      </w:r>
      <w:r w:rsidR="007F3124" w:rsidRPr="008C182B">
        <w:rPr>
          <w:rFonts w:ascii="Times New Roman" w:hAnsi="Times New Roman" w:cs="Times New Roman"/>
        </w:rPr>
        <w:t>2</w:t>
      </w:r>
    </w:p>
    <w:p w:rsidR="00064911" w:rsidRPr="008C182B" w:rsidRDefault="00064911" w:rsidP="003B6157">
      <w:pPr>
        <w:spacing w:after="0" w:line="360" w:lineRule="auto"/>
        <w:rPr>
          <w:rFonts w:ascii="Times New Roman" w:hAnsi="Times New Roman" w:cs="Times New Roman"/>
        </w:rPr>
      </w:pPr>
      <w:r w:rsidRPr="008C182B">
        <w:rPr>
          <w:rFonts w:ascii="Times New Roman" w:hAnsi="Times New Roman" w:cs="Times New Roman"/>
        </w:rPr>
        <w:t>Chapter 3</w:t>
      </w:r>
      <w:r w:rsidR="003B6157" w:rsidRPr="008C182B">
        <w:rPr>
          <w:rFonts w:ascii="Times New Roman" w:hAnsi="Times New Roman" w:cs="Times New Roman"/>
        </w:rPr>
        <w:t>4</w:t>
      </w:r>
      <w:r w:rsidRPr="008C182B">
        <w:rPr>
          <w:rFonts w:ascii="Times New Roman" w:hAnsi="Times New Roman" w:cs="Times New Roman"/>
        </w:rPr>
        <w:t>: Miscellaneous Provisions………………………………………………………</w:t>
      </w:r>
      <w:r w:rsidR="003B6157" w:rsidRPr="008C182B">
        <w:rPr>
          <w:rFonts w:ascii="Times New Roman" w:hAnsi="Times New Roman" w:cs="Times New Roman"/>
        </w:rPr>
        <w:t>………</w:t>
      </w:r>
      <w:r w:rsidR="00BF6066" w:rsidRPr="008C182B">
        <w:rPr>
          <w:rFonts w:ascii="Times New Roman" w:hAnsi="Times New Roman" w:cs="Times New Roman"/>
        </w:rPr>
        <w:t>…...</w:t>
      </w:r>
      <w:r w:rsidRPr="008C182B">
        <w:rPr>
          <w:rFonts w:ascii="Times New Roman" w:hAnsi="Times New Roman" w:cs="Times New Roman"/>
        </w:rPr>
        <w:t>1</w:t>
      </w:r>
      <w:r w:rsidR="00DE6984" w:rsidRPr="008C182B">
        <w:rPr>
          <w:rFonts w:ascii="Times New Roman" w:hAnsi="Times New Roman" w:cs="Times New Roman"/>
        </w:rPr>
        <w:t>8</w:t>
      </w:r>
      <w:r w:rsidR="007F3124" w:rsidRPr="008C182B">
        <w:rPr>
          <w:rFonts w:ascii="Times New Roman" w:hAnsi="Times New Roman" w:cs="Times New Roman"/>
        </w:rPr>
        <w:t>3</w:t>
      </w:r>
    </w:p>
    <w:p w:rsidR="00064911" w:rsidRPr="008C182B" w:rsidRDefault="00064911" w:rsidP="00064911">
      <w:pPr>
        <w:jc w:val="center"/>
        <w:rPr>
          <w:rFonts w:ascii="Times New Roman" w:hAnsi="Times New Roman" w:cs="Times New Roman"/>
        </w:rPr>
      </w:pPr>
    </w:p>
    <w:p w:rsidR="00064911" w:rsidRPr="008C182B" w:rsidRDefault="00064911" w:rsidP="00064911">
      <w:pPr>
        <w:jc w:val="center"/>
        <w:rPr>
          <w:rFonts w:ascii="Times New Roman" w:hAnsi="Times New Roman" w:cs="Times New Roman"/>
        </w:rPr>
      </w:pPr>
    </w:p>
    <w:p w:rsidR="00064911" w:rsidRPr="008C182B" w:rsidRDefault="00064911" w:rsidP="00064911">
      <w:pPr>
        <w:autoSpaceDE w:val="0"/>
        <w:autoSpaceDN w:val="0"/>
        <w:adjustRightInd w:val="0"/>
        <w:spacing w:after="0"/>
        <w:rPr>
          <w:rFonts w:ascii="Times New Roman" w:hAnsi="Times New Roman" w:cs="Times New Roman"/>
        </w:rPr>
      </w:pPr>
    </w:p>
    <w:p w:rsidR="009A5648" w:rsidRPr="008C182B" w:rsidRDefault="009A5648" w:rsidP="00064911">
      <w:pPr>
        <w:autoSpaceDE w:val="0"/>
        <w:autoSpaceDN w:val="0"/>
        <w:adjustRightInd w:val="0"/>
        <w:spacing w:after="0"/>
        <w:rPr>
          <w:rFonts w:ascii="Times New Roman" w:hAnsi="Times New Roman" w:cs="Times New Roman"/>
        </w:rPr>
      </w:pPr>
    </w:p>
    <w:p w:rsidR="009A5648" w:rsidRPr="008C182B" w:rsidRDefault="009A5648" w:rsidP="00064911">
      <w:pPr>
        <w:autoSpaceDE w:val="0"/>
        <w:autoSpaceDN w:val="0"/>
        <w:adjustRightInd w:val="0"/>
        <w:spacing w:after="0"/>
        <w:rPr>
          <w:rFonts w:ascii="Times New Roman" w:hAnsi="Times New Roman" w:cs="Times New Roman"/>
        </w:rPr>
      </w:pPr>
    </w:p>
    <w:p w:rsidR="009A5648" w:rsidRPr="008C182B" w:rsidRDefault="009A5648" w:rsidP="00064911">
      <w:pPr>
        <w:autoSpaceDE w:val="0"/>
        <w:autoSpaceDN w:val="0"/>
        <w:adjustRightInd w:val="0"/>
        <w:spacing w:after="0"/>
        <w:rPr>
          <w:rFonts w:ascii="Times New Roman" w:hAnsi="Times New Roman" w:cs="Times New Roman"/>
        </w:rPr>
      </w:pPr>
    </w:p>
    <w:p w:rsidR="009A5648" w:rsidRPr="008C182B" w:rsidRDefault="009A5648" w:rsidP="00064911">
      <w:pPr>
        <w:autoSpaceDE w:val="0"/>
        <w:autoSpaceDN w:val="0"/>
        <w:adjustRightInd w:val="0"/>
        <w:spacing w:after="0"/>
        <w:rPr>
          <w:rFonts w:ascii="Times New Roman" w:hAnsi="Times New Roman" w:cs="Times New Roman"/>
        </w:rPr>
      </w:pPr>
    </w:p>
    <w:p w:rsidR="009A5648" w:rsidRPr="008C182B" w:rsidRDefault="009A5648" w:rsidP="00064911">
      <w:pPr>
        <w:autoSpaceDE w:val="0"/>
        <w:autoSpaceDN w:val="0"/>
        <w:adjustRightInd w:val="0"/>
        <w:spacing w:after="0"/>
        <w:rPr>
          <w:rFonts w:ascii="Times New Roman" w:hAnsi="Times New Roman" w:cs="Times New Roman"/>
        </w:rPr>
      </w:pPr>
    </w:p>
    <w:p w:rsidR="009A5648" w:rsidRPr="008C182B" w:rsidRDefault="009A5648" w:rsidP="00064911">
      <w:pPr>
        <w:autoSpaceDE w:val="0"/>
        <w:autoSpaceDN w:val="0"/>
        <w:adjustRightInd w:val="0"/>
        <w:spacing w:after="0"/>
        <w:rPr>
          <w:rFonts w:ascii="Times New Roman" w:hAnsi="Times New Roman" w:cs="Times New Roman"/>
        </w:rPr>
      </w:pPr>
    </w:p>
    <w:p w:rsidR="009A5648" w:rsidRPr="008C182B" w:rsidRDefault="009A5648" w:rsidP="00064911">
      <w:pPr>
        <w:autoSpaceDE w:val="0"/>
        <w:autoSpaceDN w:val="0"/>
        <w:adjustRightInd w:val="0"/>
        <w:spacing w:after="0"/>
        <w:rPr>
          <w:rFonts w:ascii="Times New Roman" w:hAnsi="Times New Roman" w:cs="Times New Roman"/>
        </w:rPr>
      </w:pPr>
    </w:p>
    <w:p w:rsidR="009A5648" w:rsidRPr="008C182B" w:rsidRDefault="009A5648" w:rsidP="00064911">
      <w:pPr>
        <w:autoSpaceDE w:val="0"/>
        <w:autoSpaceDN w:val="0"/>
        <w:adjustRightInd w:val="0"/>
        <w:spacing w:after="0"/>
        <w:rPr>
          <w:rFonts w:ascii="Times New Roman" w:hAnsi="Times New Roman" w:cs="Times New Roman"/>
        </w:rPr>
      </w:pPr>
    </w:p>
    <w:p w:rsidR="009A5648" w:rsidRPr="008C182B" w:rsidRDefault="009A5648" w:rsidP="00064911">
      <w:pPr>
        <w:autoSpaceDE w:val="0"/>
        <w:autoSpaceDN w:val="0"/>
        <w:adjustRightInd w:val="0"/>
        <w:spacing w:after="0"/>
        <w:rPr>
          <w:rFonts w:ascii="Times New Roman" w:hAnsi="Times New Roman" w:cs="Times New Roman"/>
        </w:rPr>
      </w:pPr>
    </w:p>
    <w:p w:rsidR="009A5648" w:rsidRPr="008C182B" w:rsidRDefault="009A5648" w:rsidP="00064911">
      <w:pPr>
        <w:autoSpaceDE w:val="0"/>
        <w:autoSpaceDN w:val="0"/>
        <w:adjustRightInd w:val="0"/>
        <w:spacing w:after="0"/>
        <w:rPr>
          <w:rFonts w:ascii="Times New Roman" w:hAnsi="Times New Roman" w:cs="Times New Roman"/>
        </w:rPr>
      </w:pPr>
    </w:p>
    <w:p w:rsidR="009A5648" w:rsidRPr="008C182B" w:rsidRDefault="009A5648" w:rsidP="00064911">
      <w:pPr>
        <w:autoSpaceDE w:val="0"/>
        <w:autoSpaceDN w:val="0"/>
        <w:adjustRightInd w:val="0"/>
        <w:spacing w:after="0"/>
        <w:rPr>
          <w:rFonts w:ascii="Times New Roman" w:hAnsi="Times New Roman" w:cs="Times New Roman"/>
        </w:rPr>
      </w:pPr>
    </w:p>
    <w:p w:rsidR="00657E61" w:rsidRPr="008C182B" w:rsidRDefault="009F0539" w:rsidP="00F95FCD">
      <w:pPr>
        <w:autoSpaceDE w:val="0"/>
        <w:autoSpaceDN w:val="0"/>
        <w:adjustRightInd w:val="0"/>
        <w:spacing w:after="0"/>
        <w:rPr>
          <w:rFonts w:ascii="Times New Roman" w:hAnsi="Times New Roman" w:cs="Times New Roman"/>
          <w:b/>
          <w:bCs/>
          <w:sz w:val="28"/>
          <w:szCs w:val="28"/>
        </w:rPr>
      </w:pPr>
      <w:r w:rsidRPr="008C182B">
        <w:rPr>
          <w:rFonts w:ascii="Times New Roman" w:hAnsi="Times New Roman" w:cs="Times New Roman"/>
          <w:b/>
          <w:bCs/>
          <w:sz w:val="28"/>
          <w:szCs w:val="28"/>
        </w:rPr>
        <w:lastRenderedPageBreak/>
        <w:t>Acronyms</w:t>
      </w:r>
    </w:p>
    <w:p w:rsidR="00657E61" w:rsidRPr="008C182B" w:rsidRDefault="00657E61" w:rsidP="000A5E00">
      <w:pPr>
        <w:pStyle w:val="ListParagraph"/>
        <w:tabs>
          <w:tab w:val="left" w:pos="810"/>
          <w:tab w:val="left" w:pos="900"/>
        </w:tabs>
        <w:autoSpaceDE w:val="0"/>
        <w:autoSpaceDN w:val="0"/>
        <w:adjustRightInd w:val="0"/>
        <w:spacing w:after="0" w:line="480" w:lineRule="auto"/>
        <w:ind w:left="0"/>
        <w:jc w:val="both"/>
        <w:rPr>
          <w:rFonts w:ascii="Times New Roman" w:hAnsi="Times New Roman" w:cs="Times New Roman"/>
          <w:b/>
          <w:sz w:val="20"/>
          <w:szCs w:val="20"/>
        </w:rPr>
      </w:pPr>
      <w:r w:rsidRPr="008C182B">
        <w:rPr>
          <w:rFonts w:ascii="Times New Roman" w:hAnsi="Times New Roman" w:cs="Times New Roman"/>
          <w:sz w:val="20"/>
          <w:szCs w:val="20"/>
        </w:rPr>
        <w:t xml:space="preserve">AAiT: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Addis Ababa Institute of Technology</w:t>
      </w:r>
    </w:p>
    <w:p w:rsidR="00657E61" w:rsidRPr="008C182B" w:rsidRDefault="00657E61" w:rsidP="000A5E00">
      <w:pPr>
        <w:pStyle w:val="ListParagraph"/>
        <w:autoSpaceDE w:val="0"/>
        <w:autoSpaceDN w:val="0"/>
        <w:adjustRightInd w:val="0"/>
        <w:spacing w:after="0" w:line="480" w:lineRule="auto"/>
        <w:ind w:left="0"/>
        <w:rPr>
          <w:rFonts w:ascii="Times New Roman" w:hAnsi="Times New Roman" w:cs="Times New Roman"/>
          <w:sz w:val="20"/>
          <w:szCs w:val="20"/>
        </w:rPr>
      </w:pPr>
      <w:r w:rsidRPr="008C182B">
        <w:rPr>
          <w:rFonts w:ascii="Times New Roman" w:hAnsi="Times New Roman" w:cs="Times New Roman"/>
          <w:sz w:val="20"/>
          <w:szCs w:val="20"/>
        </w:rPr>
        <w:t xml:space="preserve">CAC: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 xml:space="preserve">College Academic Commission </w:t>
      </w:r>
    </w:p>
    <w:p w:rsidR="00657E61" w:rsidRPr="008C182B" w:rsidRDefault="00657E61" w:rsidP="000A5E00">
      <w:pPr>
        <w:pStyle w:val="ListParagraph"/>
        <w:autoSpaceDE w:val="0"/>
        <w:autoSpaceDN w:val="0"/>
        <w:adjustRightInd w:val="0"/>
        <w:spacing w:after="0" w:line="480" w:lineRule="auto"/>
        <w:ind w:left="0"/>
        <w:jc w:val="both"/>
        <w:rPr>
          <w:rFonts w:ascii="Times New Roman" w:hAnsi="Times New Roman" w:cs="Times New Roman"/>
          <w:sz w:val="20"/>
          <w:szCs w:val="20"/>
        </w:rPr>
      </w:pPr>
      <w:r w:rsidRPr="008C182B">
        <w:rPr>
          <w:rFonts w:ascii="Times New Roman" w:hAnsi="Times New Roman" w:cs="Times New Roman"/>
          <w:sz w:val="20"/>
          <w:szCs w:val="20"/>
        </w:rPr>
        <w:t xml:space="preserve">AEC: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 xml:space="preserve">Admissions and Enrolment Committee </w:t>
      </w:r>
    </w:p>
    <w:p w:rsidR="00657E61" w:rsidRPr="008C182B" w:rsidRDefault="00657E61" w:rsidP="000A5E00">
      <w:pPr>
        <w:pStyle w:val="ListParagraph"/>
        <w:tabs>
          <w:tab w:val="left" w:pos="810"/>
          <w:tab w:val="left" w:pos="900"/>
        </w:tabs>
        <w:autoSpaceDE w:val="0"/>
        <w:autoSpaceDN w:val="0"/>
        <w:adjustRightInd w:val="0"/>
        <w:spacing w:after="0" w:line="480" w:lineRule="auto"/>
        <w:ind w:left="0"/>
        <w:jc w:val="both"/>
        <w:rPr>
          <w:rFonts w:ascii="Times New Roman" w:hAnsi="Times New Roman" w:cs="Times New Roman"/>
          <w:b/>
          <w:sz w:val="20"/>
          <w:szCs w:val="20"/>
        </w:rPr>
      </w:pPr>
      <w:r w:rsidRPr="008C182B">
        <w:rPr>
          <w:rFonts w:ascii="Times New Roman" w:hAnsi="Times New Roman" w:cs="Times New Roman"/>
          <w:sz w:val="20"/>
          <w:szCs w:val="20"/>
        </w:rPr>
        <w:t xml:space="preserve">AELC: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Academy of Ethiopian Languages and Cultures</w:t>
      </w:r>
    </w:p>
    <w:p w:rsidR="00657E61" w:rsidRPr="008C182B" w:rsidRDefault="00657E61" w:rsidP="000A5E00">
      <w:pPr>
        <w:pStyle w:val="ListParagraph"/>
        <w:tabs>
          <w:tab w:val="left" w:pos="810"/>
          <w:tab w:val="left" w:pos="900"/>
        </w:tabs>
        <w:autoSpaceDE w:val="0"/>
        <w:autoSpaceDN w:val="0"/>
        <w:adjustRightInd w:val="0"/>
        <w:spacing w:after="0" w:line="480" w:lineRule="auto"/>
        <w:ind w:left="0"/>
        <w:jc w:val="both"/>
        <w:rPr>
          <w:rFonts w:ascii="Times New Roman" w:hAnsi="Times New Roman" w:cs="Times New Roman"/>
          <w:b/>
          <w:sz w:val="20"/>
          <w:szCs w:val="20"/>
        </w:rPr>
      </w:pPr>
      <w:r w:rsidRPr="008C182B">
        <w:rPr>
          <w:rFonts w:ascii="Times New Roman" w:hAnsi="Times New Roman" w:cs="Times New Roman"/>
          <w:sz w:val="20"/>
          <w:szCs w:val="20"/>
        </w:rPr>
        <w:t xml:space="preserve">ALIP: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Aklilu Lemma Institute of Pathobiology</w:t>
      </w:r>
    </w:p>
    <w:p w:rsidR="00657E61" w:rsidRPr="008C182B" w:rsidRDefault="00657E61" w:rsidP="000A5E00">
      <w:pPr>
        <w:spacing w:after="0" w:line="480" w:lineRule="auto"/>
        <w:rPr>
          <w:rFonts w:ascii="Times New Roman" w:hAnsi="Times New Roman" w:cs="Times New Roman"/>
          <w:sz w:val="20"/>
          <w:szCs w:val="20"/>
        </w:rPr>
      </w:pPr>
      <w:r w:rsidRPr="008C182B">
        <w:rPr>
          <w:rFonts w:ascii="Times New Roman" w:hAnsi="Times New Roman" w:cs="Times New Roman"/>
          <w:sz w:val="20"/>
          <w:szCs w:val="20"/>
        </w:rPr>
        <w:t xml:space="preserve">ASCRC: </w:t>
      </w:r>
      <w:r w:rsidRPr="008C182B">
        <w:rPr>
          <w:rFonts w:ascii="Times New Roman" w:hAnsi="Times New Roman" w:cs="Times New Roman"/>
          <w:sz w:val="20"/>
          <w:szCs w:val="20"/>
        </w:rPr>
        <w:tab/>
      </w:r>
      <w:r w:rsidRPr="008C182B">
        <w:rPr>
          <w:rFonts w:ascii="Times New Roman" w:hAnsi="Times New Roman" w:cs="Times New Roman"/>
          <w:sz w:val="20"/>
          <w:szCs w:val="20"/>
        </w:rPr>
        <w:tab/>
        <w:t>Academic Standards and Curriculum Review Committee</w:t>
      </w:r>
    </w:p>
    <w:p w:rsidR="00657E61" w:rsidRPr="008C182B" w:rsidRDefault="00657E61" w:rsidP="000A5E00">
      <w:pPr>
        <w:spacing w:after="0" w:line="480" w:lineRule="auto"/>
        <w:rPr>
          <w:rFonts w:ascii="Times New Roman" w:hAnsi="Times New Roman" w:cs="Times New Roman"/>
          <w:sz w:val="20"/>
          <w:szCs w:val="20"/>
        </w:rPr>
      </w:pPr>
      <w:r w:rsidRPr="008C182B">
        <w:rPr>
          <w:rFonts w:ascii="Times New Roman" w:hAnsi="Times New Roman" w:cs="Times New Roman"/>
          <w:sz w:val="20"/>
          <w:szCs w:val="20"/>
        </w:rPr>
        <w:t>AVP:</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 xml:space="preserve">Academic Vice President </w:t>
      </w:r>
    </w:p>
    <w:p w:rsidR="00657E61" w:rsidRPr="008C182B" w:rsidRDefault="00657E61" w:rsidP="000A5E00">
      <w:pPr>
        <w:pStyle w:val="ListParagraph"/>
        <w:autoSpaceDE w:val="0"/>
        <w:autoSpaceDN w:val="0"/>
        <w:adjustRightInd w:val="0"/>
        <w:spacing w:after="0" w:line="480" w:lineRule="auto"/>
        <w:ind w:left="0"/>
        <w:rPr>
          <w:rFonts w:ascii="Times New Roman" w:hAnsi="Times New Roman" w:cs="Times New Roman"/>
          <w:sz w:val="20"/>
          <w:szCs w:val="20"/>
        </w:rPr>
      </w:pPr>
      <w:r w:rsidRPr="008C182B">
        <w:rPr>
          <w:rFonts w:ascii="Times New Roman" w:hAnsi="Times New Roman" w:cs="Times New Roman"/>
          <w:sz w:val="20"/>
          <w:szCs w:val="20"/>
        </w:rPr>
        <w:t xml:space="preserve">BEUP: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 xml:space="preserve">Board of Editors of the University Press </w:t>
      </w:r>
    </w:p>
    <w:p w:rsidR="00657E61" w:rsidRPr="008C182B" w:rsidRDefault="00657E61" w:rsidP="000A5E00">
      <w:pPr>
        <w:pStyle w:val="ListParagraph"/>
        <w:autoSpaceDE w:val="0"/>
        <w:autoSpaceDN w:val="0"/>
        <w:adjustRightInd w:val="0"/>
        <w:spacing w:after="0" w:line="480" w:lineRule="auto"/>
        <w:ind w:left="0"/>
        <w:rPr>
          <w:rFonts w:ascii="Times New Roman" w:hAnsi="Times New Roman" w:cs="Times New Roman"/>
          <w:sz w:val="20"/>
          <w:szCs w:val="20"/>
        </w:rPr>
      </w:pPr>
      <w:r w:rsidRPr="008C182B">
        <w:rPr>
          <w:rFonts w:ascii="Times New Roman" w:hAnsi="Times New Roman" w:cs="Times New Roman"/>
          <w:sz w:val="20"/>
          <w:szCs w:val="20"/>
        </w:rPr>
        <w:t xml:space="preserve">CAC: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Center Academic Commission</w:t>
      </w:r>
    </w:p>
    <w:p w:rsidR="00657E61" w:rsidRPr="008C182B" w:rsidRDefault="00657E61" w:rsidP="000A5E00">
      <w:pPr>
        <w:pStyle w:val="ListParagraph"/>
        <w:autoSpaceDE w:val="0"/>
        <w:autoSpaceDN w:val="0"/>
        <w:adjustRightInd w:val="0"/>
        <w:spacing w:after="0" w:line="480" w:lineRule="auto"/>
        <w:ind w:left="0"/>
        <w:rPr>
          <w:rFonts w:ascii="Times New Roman" w:eastAsia="Times New Roman" w:hAnsi="Times New Roman" w:cs="Times New Roman"/>
          <w:sz w:val="20"/>
          <w:szCs w:val="20"/>
        </w:rPr>
      </w:pPr>
      <w:r w:rsidRPr="008C182B">
        <w:rPr>
          <w:rFonts w:ascii="Times New Roman" w:hAnsi="Times New Roman" w:cs="Times New Roman"/>
          <w:sz w:val="20"/>
          <w:szCs w:val="20"/>
        </w:rPr>
        <w:t xml:space="preserve"> </w:t>
      </w:r>
      <w:r w:rsidRPr="008C182B">
        <w:rPr>
          <w:rFonts w:ascii="Times New Roman" w:eastAsia="Times New Roman" w:hAnsi="Times New Roman" w:cs="Times New Roman"/>
          <w:sz w:val="20"/>
          <w:szCs w:val="20"/>
        </w:rPr>
        <w:t xml:space="preserve">CATS: </w:t>
      </w:r>
      <w:r w:rsidRPr="008C182B">
        <w:rPr>
          <w:rFonts w:ascii="Times New Roman" w:eastAsia="Times New Roman" w:hAnsi="Times New Roman" w:cs="Times New Roman"/>
          <w:sz w:val="20"/>
          <w:szCs w:val="20"/>
        </w:rPr>
        <w:tab/>
      </w:r>
      <w:r w:rsidRPr="008C182B">
        <w:rPr>
          <w:rFonts w:ascii="Times New Roman" w:eastAsia="Times New Roman" w:hAnsi="Times New Roman" w:cs="Times New Roman"/>
          <w:sz w:val="20"/>
          <w:szCs w:val="20"/>
        </w:rPr>
        <w:tab/>
      </w:r>
      <w:r w:rsidRPr="008C182B">
        <w:rPr>
          <w:rFonts w:ascii="Times New Roman" w:eastAsia="Times New Roman" w:hAnsi="Times New Roman" w:cs="Times New Roman"/>
          <w:sz w:val="20"/>
          <w:szCs w:val="20"/>
        </w:rPr>
        <w:tab/>
        <w:t xml:space="preserve">Credit Accumulation and Transfer Scheme </w:t>
      </w:r>
    </w:p>
    <w:p w:rsidR="00657E61" w:rsidRPr="008C182B" w:rsidRDefault="00657E61" w:rsidP="000A5E00">
      <w:pPr>
        <w:pStyle w:val="ListParagraph"/>
        <w:autoSpaceDE w:val="0"/>
        <w:autoSpaceDN w:val="0"/>
        <w:adjustRightInd w:val="0"/>
        <w:spacing w:after="0" w:line="480" w:lineRule="auto"/>
        <w:ind w:left="0"/>
        <w:jc w:val="both"/>
        <w:rPr>
          <w:rFonts w:ascii="Times New Roman" w:hAnsi="Times New Roman" w:cs="Times New Roman"/>
          <w:b/>
          <w:sz w:val="20"/>
          <w:szCs w:val="20"/>
        </w:rPr>
      </w:pPr>
      <w:r w:rsidRPr="008C182B">
        <w:rPr>
          <w:rFonts w:ascii="Times New Roman" w:hAnsi="Times New Roman" w:cs="Times New Roman"/>
          <w:sz w:val="20"/>
          <w:szCs w:val="20"/>
        </w:rPr>
        <w:t xml:space="preserve">CBE: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College of Business and Economics</w:t>
      </w:r>
    </w:p>
    <w:p w:rsidR="00657E61" w:rsidRPr="008C182B" w:rsidRDefault="00657E61" w:rsidP="000A5E00">
      <w:pPr>
        <w:pStyle w:val="ListParagraph"/>
        <w:autoSpaceDE w:val="0"/>
        <w:autoSpaceDN w:val="0"/>
        <w:adjustRightInd w:val="0"/>
        <w:spacing w:after="0" w:line="480" w:lineRule="auto"/>
        <w:ind w:left="0"/>
        <w:rPr>
          <w:rFonts w:ascii="Times New Roman" w:hAnsi="Times New Roman" w:cs="Times New Roman"/>
          <w:sz w:val="20"/>
          <w:szCs w:val="20"/>
        </w:rPr>
      </w:pPr>
      <w:r w:rsidRPr="008C182B">
        <w:rPr>
          <w:rFonts w:ascii="Times New Roman" w:hAnsi="Times New Roman" w:cs="Times New Roman"/>
          <w:sz w:val="20"/>
          <w:szCs w:val="20"/>
        </w:rPr>
        <w:t xml:space="preserve">CDE: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 xml:space="preserve">Continuing and Distance Education </w:t>
      </w:r>
    </w:p>
    <w:p w:rsidR="00657E61" w:rsidRPr="008C182B" w:rsidRDefault="00657E61" w:rsidP="000A5E00">
      <w:pPr>
        <w:pStyle w:val="ListParagraph"/>
        <w:autoSpaceDE w:val="0"/>
        <w:autoSpaceDN w:val="0"/>
        <w:adjustRightInd w:val="0"/>
        <w:spacing w:after="0" w:line="480" w:lineRule="auto"/>
        <w:ind w:left="0"/>
        <w:jc w:val="both"/>
        <w:rPr>
          <w:rFonts w:ascii="Times New Roman" w:hAnsi="Times New Roman" w:cs="Times New Roman"/>
          <w:b/>
          <w:sz w:val="20"/>
          <w:szCs w:val="20"/>
        </w:rPr>
      </w:pPr>
      <w:r w:rsidRPr="008C182B">
        <w:rPr>
          <w:rFonts w:ascii="Times New Roman" w:hAnsi="Times New Roman" w:cs="Times New Roman"/>
          <w:sz w:val="20"/>
          <w:szCs w:val="20"/>
        </w:rPr>
        <w:t xml:space="preserve">CDS: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College of Development Studies</w:t>
      </w:r>
    </w:p>
    <w:p w:rsidR="00657E61" w:rsidRPr="008C182B" w:rsidRDefault="00657E61" w:rsidP="000A5E00">
      <w:pPr>
        <w:pStyle w:val="ListParagraph"/>
        <w:autoSpaceDE w:val="0"/>
        <w:autoSpaceDN w:val="0"/>
        <w:adjustRightInd w:val="0"/>
        <w:spacing w:after="0" w:line="480" w:lineRule="auto"/>
        <w:ind w:left="0"/>
        <w:rPr>
          <w:rFonts w:ascii="Times New Roman" w:hAnsi="Times New Roman" w:cs="Times New Roman"/>
          <w:b/>
          <w:sz w:val="20"/>
          <w:szCs w:val="20"/>
        </w:rPr>
      </w:pPr>
      <w:r w:rsidRPr="008C182B">
        <w:rPr>
          <w:rFonts w:ascii="Times New Roman" w:hAnsi="Times New Roman" w:cs="Times New Roman"/>
          <w:sz w:val="20"/>
          <w:szCs w:val="20"/>
        </w:rPr>
        <w:t xml:space="preserve">CEBS: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 xml:space="preserve">College of Education and Behavioral Studies </w:t>
      </w:r>
    </w:p>
    <w:p w:rsidR="00657E61" w:rsidRPr="008C182B" w:rsidRDefault="00657E61" w:rsidP="000A5E00">
      <w:pPr>
        <w:pStyle w:val="ListParagraph"/>
        <w:tabs>
          <w:tab w:val="left" w:pos="810"/>
          <w:tab w:val="left" w:pos="900"/>
        </w:tabs>
        <w:autoSpaceDE w:val="0"/>
        <w:autoSpaceDN w:val="0"/>
        <w:adjustRightInd w:val="0"/>
        <w:spacing w:after="0" w:line="480" w:lineRule="auto"/>
        <w:ind w:left="0"/>
        <w:jc w:val="both"/>
        <w:rPr>
          <w:rFonts w:ascii="Times New Roman" w:hAnsi="Times New Roman" w:cs="Times New Roman"/>
          <w:b/>
          <w:sz w:val="20"/>
          <w:szCs w:val="20"/>
        </w:rPr>
      </w:pPr>
      <w:r w:rsidRPr="008C182B">
        <w:rPr>
          <w:rFonts w:ascii="Times New Roman" w:hAnsi="Times New Roman" w:cs="Times New Roman"/>
          <w:sz w:val="20"/>
          <w:szCs w:val="20"/>
        </w:rPr>
        <w:t xml:space="preserve">CES: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College of Environmental Studies</w:t>
      </w:r>
    </w:p>
    <w:p w:rsidR="00657E61" w:rsidRPr="008C182B" w:rsidRDefault="00657E61" w:rsidP="000A5E00">
      <w:pPr>
        <w:pStyle w:val="ListParagraph"/>
        <w:autoSpaceDE w:val="0"/>
        <w:autoSpaceDN w:val="0"/>
        <w:adjustRightInd w:val="0"/>
        <w:spacing w:after="0" w:line="480" w:lineRule="auto"/>
        <w:ind w:left="0"/>
        <w:rPr>
          <w:rFonts w:ascii="Times New Roman" w:hAnsi="Times New Roman" w:cs="Times New Roman"/>
          <w:sz w:val="20"/>
          <w:szCs w:val="20"/>
        </w:rPr>
      </w:pPr>
      <w:r w:rsidRPr="008C182B">
        <w:rPr>
          <w:rFonts w:ascii="Times New Roman" w:hAnsi="Times New Roman" w:cs="Times New Roman"/>
          <w:sz w:val="20"/>
          <w:szCs w:val="20"/>
        </w:rPr>
        <w:t xml:space="preserve">CGC: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Center Graduate Commission</w:t>
      </w:r>
    </w:p>
    <w:p w:rsidR="00657E61" w:rsidRPr="008C182B" w:rsidRDefault="00657E61" w:rsidP="000A5E00">
      <w:pPr>
        <w:pStyle w:val="ListParagraph"/>
        <w:autoSpaceDE w:val="0"/>
        <w:autoSpaceDN w:val="0"/>
        <w:adjustRightInd w:val="0"/>
        <w:spacing w:after="0" w:line="480" w:lineRule="auto"/>
        <w:ind w:left="0"/>
        <w:rPr>
          <w:rFonts w:ascii="Times New Roman" w:hAnsi="Times New Roman" w:cs="Times New Roman"/>
          <w:sz w:val="20"/>
          <w:szCs w:val="20"/>
        </w:rPr>
      </w:pPr>
      <w:r w:rsidRPr="008C182B">
        <w:rPr>
          <w:rFonts w:ascii="Times New Roman" w:hAnsi="Times New Roman" w:cs="Times New Roman"/>
          <w:sz w:val="20"/>
          <w:szCs w:val="20"/>
        </w:rPr>
        <w:t xml:space="preserve">CGPO: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College Graduate Program</w:t>
      </w:r>
      <w:r w:rsidR="00A4190C" w:rsidRPr="008C182B">
        <w:rPr>
          <w:rFonts w:ascii="Times New Roman" w:hAnsi="Times New Roman" w:cs="Times New Roman"/>
          <w:sz w:val="20"/>
          <w:szCs w:val="20"/>
        </w:rPr>
        <w:t>s</w:t>
      </w:r>
      <w:r w:rsidRPr="008C182B">
        <w:rPr>
          <w:rFonts w:ascii="Times New Roman" w:hAnsi="Times New Roman" w:cs="Times New Roman"/>
          <w:sz w:val="20"/>
          <w:szCs w:val="20"/>
        </w:rPr>
        <w:t xml:space="preserve"> Office </w:t>
      </w:r>
    </w:p>
    <w:p w:rsidR="00657E61" w:rsidRPr="008C182B" w:rsidRDefault="00657E61" w:rsidP="000A5E00">
      <w:pPr>
        <w:pStyle w:val="ListParagraph"/>
        <w:autoSpaceDE w:val="0"/>
        <w:autoSpaceDN w:val="0"/>
        <w:adjustRightInd w:val="0"/>
        <w:spacing w:after="0" w:line="480" w:lineRule="auto"/>
        <w:ind w:left="0"/>
        <w:jc w:val="both"/>
        <w:rPr>
          <w:rFonts w:ascii="Times New Roman" w:hAnsi="Times New Roman" w:cs="Times New Roman"/>
          <w:b/>
          <w:sz w:val="20"/>
          <w:szCs w:val="20"/>
        </w:rPr>
      </w:pPr>
      <w:r w:rsidRPr="008C182B">
        <w:rPr>
          <w:rFonts w:ascii="Times New Roman" w:hAnsi="Times New Roman" w:cs="Times New Roman"/>
          <w:sz w:val="20"/>
          <w:szCs w:val="20"/>
        </w:rPr>
        <w:t xml:space="preserve">CHLSJC: </w:t>
      </w:r>
      <w:r w:rsidRPr="008C182B">
        <w:rPr>
          <w:rFonts w:ascii="Times New Roman" w:hAnsi="Times New Roman" w:cs="Times New Roman"/>
          <w:sz w:val="20"/>
          <w:szCs w:val="20"/>
        </w:rPr>
        <w:tab/>
      </w:r>
      <w:r w:rsidRPr="008C182B">
        <w:rPr>
          <w:rFonts w:ascii="Times New Roman" w:hAnsi="Times New Roman" w:cs="Times New Roman"/>
          <w:sz w:val="20"/>
          <w:szCs w:val="20"/>
        </w:rPr>
        <w:tab/>
        <w:t>College of Humanities, Language Studies, Journalism and Communication</w:t>
      </w:r>
    </w:p>
    <w:p w:rsidR="00657E61" w:rsidRPr="008C182B" w:rsidRDefault="00657E61" w:rsidP="000A5E00">
      <w:pPr>
        <w:pStyle w:val="ListParagraph"/>
        <w:autoSpaceDE w:val="0"/>
        <w:autoSpaceDN w:val="0"/>
        <w:adjustRightInd w:val="0"/>
        <w:spacing w:after="0" w:line="480" w:lineRule="auto"/>
        <w:ind w:left="0"/>
        <w:jc w:val="both"/>
        <w:rPr>
          <w:rFonts w:ascii="Times New Roman" w:hAnsi="Times New Roman" w:cs="Times New Roman"/>
          <w:b/>
          <w:sz w:val="20"/>
          <w:szCs w:val="20"/>
        </w:rPr>
      </w:pPr>
      <w:r w:rsidRPr="008C182B">
        <w:rPr>
          <w:rFonts w:ascii="Times New Roman" w:hAnsi="Times New Roman" w:cs="Times New Roman"/>
          <w:sz w:val="20"/>
          <w:szCs w:val="20"/>
        </w:rPr>
        <w:t xml:space="preserve">CHS: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 xml:space="preserve">College of Health Sciences </w:t>
      </w:r>
    </w:p>
    <w:p w:rsidR="00657E61" w:rsidRPr="008C182B" w:rsidRDefault="00657E61" w:rsidP="000A5E00">
      <w:pPr>
        <w:pStyle w:val="ListParagraph"/>
        <w:autoSpaceDE w:val="0"/>
        <w:autoSpaceDN w:val="0"/>
        <w:adjustRightInd w:val="0"/>
        <w:spacing w:after="0" w:line="480" w:lineRule="auto"/>
        <w:ind w:left="0"/>
        <w:jc w:val="both"/>
        <w:rPr>
          <w:rFonts w:ascii="Times New Roman" w:hAnsi="Times New Roman" w:cs="Times New Roman"/>
          <w:b/>
          <w:sz w:val="20"/>
          <w:szCs w:val="20"/>
        </w:rPr>
      </w:pPr>
      <w:r w:rsidRPr="008C182B">
        <w:rPr>
          <w:rFonts w:ascii="Times New Roman" w:hAnsi="Times New Roman" w:cs="Times New Roman"/>
          <w:sz w:val="20"/>
          <w:szCs w:val="20"/>
        </w:rPr>
        <w:t xml:space="preserve">CLGS: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College of Law and Governance Studies</w:t>
      </w:r>
    </w:p>
    <w:p w:rsidR="00657E61" w:rsidRPr="008C182B" w:rsidRDefault="00657E61" w:rsidP="000A5E00">
      <w:pPr>
        <w:pStyle w:val="ListParagraph"/>
        <w:autoSpaceDE w:val="0"/>
        <w:autoSpaceDN w:val="0"/>
        <w:adjustRightInd w:val="0"/>
        <w:spacing w:after="0" w:line="480" w:lineRule="auto"/>
        <w:ind w:left="0"/>
        <w:rPr>
          <w:rFonts w:ascii="Times New Roman" w:hAnsi="Times New Roman" w:cs="Times New Roman"/>
          <w:sz w:val="20"/>
          <w:szCs w:val="20"/>
        </w:rPr>
      </w:pPr>
      <w:r w:rsidRPr="008C182B">
        <w:rPr>
          <w:rFonts w:ascii="Times New Roman" w:hAnsi="Times New Roman" w:cs="Times New Roman"/>
          <w:sz w:val="20"/>
          <w:szCs w:val="20"/>
        </w:rPr>
        <w:t xml:space="preserve">CNS: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College of Natural and Computational Sciences</w:t>
      </w:r>
    </w:p>
    <w:p w:rsidR="00657E61" w:rsidRPr="008C182B" w:rsidRDefault="00657E61" w:rsidP="000A5E00">
      <w:pPr>
        <w:pStyle w:val="ListParagraph"/>
        <w:tabs>
          <w:tab w:val="left" w:pos="810"/>
          <w:tab w:val="left" w:pos="900"/>
        </w:tabs>
        <w:autoSpaceDE w:val="0"/>
        <w:autoSpaceDN w:val="0"/>
        <w:adjustRightInd w:val="0"/>
        <w:spacing w:after="0" w:line="480" w:lineRule="auto"/>
        <w:ind w:left="0"/>
        <w:jc w:val="both"/>
        <w:rPr>
          <w:rFonts w:ascii="Times New Roman" w:hAnsi="Times New Roman" w:cs="Times New Roman"/>
          <w:sz w:val="20"/>
          <w:szCs w:val="20"/>
        </w:rPr>
      </w:pPr>
      <w:r w:rsidRPr="008C182B">
        <w:rPr>
          <w:rFonts w:ascii="Times New Roman" w:hAnsi="Times New Roman" w:cs="Times New Roman"/>
          <w:sz w:val="20"/>
          <w:szCs w:val="20"/>
        </w:rPr>
        <w:t xml:space="preserve">CPVA: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College of Performing and Visual Arts</w:t>
      </w:r>
    </w:p>
    <w:p w:rsidR="00657E61" w:rsidRPr="008C182B" w:rsidRDefault="00657E61" w:rsidP="000A5E00">
      <w:pPr>
        <w:pStyle w:val="ListParagraph"/>
        <w:autoSpaceDE w:val="0"/>
        <w:autoSpaceDN w:val="0"/>
        <w:adjustRightInd w:val="0"/>
        <w:spacing w:after="0" w:line="480" w:lineRule="auto"/>
        <w:ind w:left="0"/>
        <w:jc w:val="both"/>
        <w:rPr>
          <w:rFonts w:ascii="Times New Roman" w:hAnsi="Times New Roman" w:cs="Times New Roman"/>
          <w:sz w:val="20"/>
          <w:szCs w:val="20"/>
        </w:rPr>
      </w:pPr>
      <w:r w:rsidRPr="008C182B">
        <w:rPr>
          <w:rFonts w:ascii="Times New Roman" w:hAnsi="Times New Roman" w:cs="Times New Roman"/>
          <w:sz w:val="20"/>
          <w:szCs w:val="20"/>
        </w:rPr>
        <w:t xml:space="preserve">CSAC: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Cultural and Social Affairs Committee</w:t>
      </w:r>
    </w:p>
    <w:p w:rsidR="00657E61" w:rsidRPr="008C182B" w:rsidRDefault="00657E61" w:rsidP="000A5E00">
      <w:pPr>
        <w:pStyle w:val="ListParagraph"/>
        <w:autoSpaceDE w:val="0"/>
        <w:autoSpaceDN w:val="0"/>
        <w:adjustRightInd w:val="0"/>
        <w:spacing w:after="0" w:line="480" w:lineRule="auto"/>
        <w:ind w:left="0"/>
        <w:jc w:val="both"/>
        <w:rPr>
          <w:rFonts w:ascii="Times New Roman" w:hAnsi="Times New Roman" w:cs="Times New Roman"/>
          <w:b/>
          <w:sz w:val="20"/>
          <w:szCs w:val="20"/>
        </w:rPr>
      </w:pPr>
      <w:r w:rsidRPr="008C182B">
        <w:rPr>
          <w:rFonts w:ascii="Times New Roman" w:hAnsi="Times New Roman" w:cs="Times New Roman"/>
          <w:sz w:val="20"/>
          <w:szCs w:val="20"/>
        </w:rPr>
        <w:t xml:space="preserve">CSS: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 xml:space="preserve">College of Social Sciences </w:t>
      </w:r>
    </w:p>
    <w:p w:rsidR="00657E61" w:rsidRPr="008C182B" w:rsidRDefault="00657E61" w:rsidP="000A5E00">
      <w:pPr>
        <w:pStyle w:val="ListParagraph"/>
        <w:autoSpaceDE w:val="0"/>
        <w:autoSpaceDN w:val="0"/>
        <w:adjustRightInd w:val="0"/>
        <w:spacing w:after="0" w:line="480" w:lineRule="auto"/>
        <w:ind w:left="0"/>
        <w:jc w:val="both"/>
        <w:rPr>
          <w:rFonts w:ascii="Times New Roman" w:hAnsi="Times New Roman" w:cs="Times New Roman"/>
          <w:b/>
          <w:sz w:val="20"/>
          <w:szCs w:val="20"/>
        </w:rPr>
      </w:pPr>
      <w:r w:rsidRPr="008C182B">
        <w:rPr>
          <w:rFonts w:ascii="Times New Roman" w:hAnsi="Times New Roman" w:cs="Times New Roman"/>
          <w:sz w:val="20"/>
          <w:szCs w:val="20"/>
        </w:rPr>
        <w:t xml:space="preserve">CVMA: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College of Veterinary Medicine and Agriculture</w:t>
      </w:r>
    </w:p>
    <w:p w:rsidR="00657E61" w:rsidRPr="008C182B" w:rsidRDefault="00657E61" w:rsidP="000A5E00">
      <w:pPr>
        <w:pStyle w:val="ListParagraph"/>
        <w:autoSpaceDE w:val="0"/>
        <w:autoSpaceDN w:val="0"/>
        <w:adjustRightInd w:val="0"/>
        <w:spacing w:after="0" w:line="480" w:lineRule="auto"/>
        <w:ind w:left="0"/>
        <w:rPr>
          <w:rFonts w:ascii="Times New Roman" w:hAnsi="Times New Roman" w:cs="Times New Roman"/>
          <w:sz w:val="20"/>
          <w:szCs w:val="20"/>
        </w:rPr>
      </w:pPr>
      <w:r w:rsidRPr="008C182B">
        <w:rPr>
          <w:rFonts w:ascii="Times New Roman" w:hAnsi="Times New Roman" w:cs="Times New Roman"/>
          <w:sz w:val="20"/>
          <w:szCs w:val="20"/>
        </w:rPr>
        <w:t xml:space="preserve">DAC: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Department Academic Commission</w:t>
      </w:r>
    </w:p>
    <w:p w:rsidR="00657E61" w:rsidRPr="008C182B" w:rsidRDefault="00657E61" w:rsidP="000A5E00">
      <w:pPr>
        <w:pStyle w:val="ListParagraph"/>
        <w:autoSpaceDE w:val="0"/>
        <w:autoSpaceDN w:val="0"/>
        <w:adjustRightInd w:val="0"/>
        <w:spacing w:after="0" w:line="480" w:lineRule="auto"/>
        <w:ind w:left="0"/>
        <w:rPr>
          <w:rFonts w:ascii="Times New Roman" w:hAnsi="Times New Roman" w:cs="Times New Roman"/>
          <w:sz w:val="20"/>
          <w:szCs w:val="20"/>
        </w:rPr>
      </w:pPr>
      <w:r w:rsidRPr="008C182B">
        <w:rPr>
          <w:rFonts w:ascii="Times New Roman" w:hAnsi="Times New Roman" w:cs="Times New Roman"/>
          <w:sz w:val="20"/>
          <w:szCs w:val="20"/>
        </w:rPr>
        <w:t xml:space="preserve">DAC: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Department/Center/School Academic Committee</w:t>
      </w:r>
    </w:p>
    <w:p w:rsidR="00657E61" w:rsidRPr="008C182B" w:rsidRDefault="00657E61" w:rsidP="000A5E00">
      <w:pPr>
        <w:pStyle w:val="ListParagraph"/>
        <w:autoSpaceDE w:val="0"/>
        <w:autoSpaceDN w:val="0"/>
        <w:adjustRightInd w:val="0"/>
        <w:spacing w:after="0" w:line="480" w:lineRule="auto"/>
        <w:ind w:left="0"/>
        <w:rPr>
          <w:rFonts w:ascii="Times New Roman" w:hAnsi="Times New Roman" w:cs="Times New Roman"/>
          <w:sz w:val="20"/>
          <w:szCs w:val="20"/>
        </w:rPr>
      </w:pPr>
      <w:r w:rsidRPr="008C182B">
        <w:rPr>
          <w:rFonts w:ascii="Times New Roman" w:hAnsi="Times New Roman" w:cs="Times New Roman"/>
          <w:sz w:val="20"/>
          <w:szCs w:val="20"/>
        </w:rPr>
        <w:lastRenderedPageBreak/>
        <w:t xml:space="preserve">DASQE: </w:t>
      </w:r>
      <w:r w:rsidRPr="008C182B">
        <w:rPr>
          <w:rFonts w:ascii="Times New Roman" w:hAnsi="Times New Roman" w:cs="Times New Roman"/>
          <w:sz w:val="20"/>
          <w:szCs w:val="20"/>
        </w:rPr>
        <w:tab/>
      </w:r>
      <w:r w:rsidRPr="008C182B">
        <w:rPr>
          <w:rFonts w:ascii="Times New Roman" w:hAnsi="Times New Roman" w:cs="Times New Roman"/>
          <w:sz w:val="20"/>
          <w:szCs w:val="20"/>
        </w:rPr>
        <w:tab/>
        <w:t>Director for Academic Standards and Quality Enhancement</w:t>
      </w:r>
    </w:p>
    <w:p w:rsidR="00657E61" w:rsidRPr="008C182B" w:rsidRDefault="00657E61" w:rsidP="000A5E00">
      <w:pPr>
        <w:pStyle w:val="ListParagraph"/>
        <w:autoSpaceDE w:val="0"/>
        <w:autoSpaceDN w:val="0"/>
        <w:adjustRightInd w:val="0"/>
        <w:spacing w:after="0" w:line="480" w:lineRule="auto"/>
        <w:ind w:left="0"/>
        <w:rPr>
          <w:rFonts w:ascii="Times New Roman" w:hAnsi="Times New Roman" w:cs="Times New Roman"/>
          <w:sz w:val="20"/>
          <w:szCs w:val="20"/>
        </w:rPr>
      </w:pPr>
      <w:r w:rsidRPr="008C182B">
        <w:rPr>
          <w:rFonts w:ascii="Times New Roman" w:hAnsi="Times New Roman" w:cs="Times New Roman"/>
          <w:sz w:val="20"/>
          <w:szCs w:val="20"/>
        </w:rPr>
        <w:t xml:space="preserve">DCDE: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Director for Continuing and Distance Education</w:t>
      </w:r>
    </w:p>
    <w:p w:rsidR="00657E61" w:rsidRPr="008C182B" w:rsidRDefault="00657E61" w:rsidP="000A5E00">
      <w:pPr>
        <w:pStyle w:val="ListParagraph"/>
        <w:autoSpaceDE w:val="0"/>
        <w:autoSpaceDN w:val="0"/>
        <w:adjustRightInd w:val="0"/>
        <w:spacing w:after="0" w:line="480" w:lineRule="auto"/>
        <w:ind w:left="0"/>
        <w:rPr>
          <w:rFonts w:ascii="Times New Roman" w:hAnsi="Times New Roman" w:cs="Times New Roman"/>
          <w:sz w:val="20"/>
          <w:szCs w:val="20"/>
        </w:rPr>
      </w:pPr>
      <w:r w:rsidRPr="008C182B">
        <w:rPr>
          <w:rFonts w:ascii="Times New Roman" w:hAnsi="Times New Roman" w:cs="Times New Roman"/>
          <w:sz w:val="20"/>
          <w:szCs w:val="20"/>
        </w:rPr>
        <w:t xml:space="preserve">DGC: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Department Graduate Commission</w:t>
      </w:r>
    </w:p>
    <w:p w:rsidR="00657E61" w:rsidRPr="008C182B" w:rsidRDefault="00657E61" w:rsidP="000A5E00">
      <w:pPr>
        <w:pStyle w:val="ListParagraph"/>
        <w:autoSpaceDE w:val="0"/>
        <w:autoSpaceDN w:val="0"/>
        <w:adjustRightInd w:val="0"/>
        <w:spacing w:after="0" w:line="480" w:lineRule="auto"/>
        <w:ind w:left="0"/>
        <w:rPr>
          <w:rFonts w:ascii="Times New Roman" w:hAnsi="Times New Roman" w:cs="Times New Roman"/>
          <w:sz w:val="20"/>
          <w:szCs w:val="20"/>
        </w:rPr>
      </w:pPr>
      <w:r w:rsidRPr="008C182B">
        <w:rPr>
          <w:rFonts w:ascii="Times New Roman" w:hAnsi="Times New Roman" w:cs="Times New Roman"/>
          <w:sz w:val="20"/>
          <w:szCs w:val="20"/>
        </w:rPr>
        <w:t xml:space="preserve">DGC: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Department Gradua</w:t>
      </w:r>
      <w:r w:rsidR="001D5657" w:rsidRPr="008C182B">
        <w:rPr>
          <w:rFonts w:ascii="Times New Roman" w:hAnsi="Times New Roman" w:cs="Times New Roman"/>
          <w:sz w:val="20"/>
          <w:szCs w:val="20"/>
        </w:rPr>
        <w:t>te Committee</w:t>
      </w:r>
    </w:p>
    <w:p w:rsidR="00657E61" w:rsidRPr="008C182B" w:rsidRDefault="00657E61" w:rsidP="000A5E00">
      <w:pPr>
        <w:pStyle w:val="ListParagraph"/>
        <w:autoSpaceDE w:val="0"/>
        <w:autoSpaceDN w:val="0"/>
        <w:adjustRightInd w:val="0"/>
        <w:spacing w:after="0" w:line="480" w:lineRule="auto"/>
        <w:ind w:left="0"/>
        <w:jc w:val="both"/>
        <w:rPr>
          <w:rFonts w:ascii="Times New Roman" w:hAnsi="Times New Roman" w:cs="Times New Roman"/>
          <w:sz w:val="20"/>
          <w:szCs w:val="20"/>
        </w:rPr>
      </w:pPr>
      <w:r w:rsidRPr="008C182B">
        <w:rPr>
          <w:rFonts w:ascii="Times New Roman" w:hAnsi="Times New Roman" w:cs="Times New Roman"/>
          <w:sz w:val="20"/>
          <w:szCs w:val="20"/>
        </w:rPr>
        <w:t xml:space="preserve">DGP: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Director for Graduate Program</w:t>
      </w:r>
      <w:r w:rsidR="001D5657" w:rsidRPr="008C182B">
        <w:rPr>
          <w:rFonts w:ascii="Times New Roman" w:hAnsi="Times New Roman" w:cs="Times New Roman"/>
          <w:sz w:val="20"/>
          <w:szCs w:val="20"/>
        </w:rPr>
        <w:t>s</w:t>
      </w:r>
      <w:r w:rsidRPr="008C182B">
        <w:rPr>
          <w:rFonts w:ascii="Times New Roman" w:hAnsi="Times New Roman" w:cs="Times New Roman"/>
          <w:sz w:val="20"/>
          <w:szCs w:val="20"/>
        </w:rPr>
        <w:t xml:space="preserve"> </w:t>
      </w:r>
    </w:p>
    <w:p w:rsidR="00657E61" w:rsidRPr="008C182B" w:rsidRDefault="00A16E10" w:rsidP="000A5E00">
      <w:pPr>
        <w:pStyle w:val="ListParagraph"/>
        <w:autoSpaceDE w:val="0"/>
        <w:autoSpaceDN w:val="0"/>
        <w:adjustRightInd w:val="0"/>
        <w:spacing w:after="0" w:line="480" w:lineRule="auto"/>
        <w:ind w:left="0"/>
        <w:rPr>
          <w:rFonts w:ascii="Times New Roman" w:hAnsi="Times New Roman" w:cs="Times New Roman"/>
          <w:sz w:val="20"/>
          <w:szCs w:val="20"/>
        </w:rPr>
      </w:pPr>
      <w:r w:rsidRPr="008C182B">
        <w:rPr>
          <w:rFonts w:ascii="Times New Roman" w:hAnsi="Times New Roman" w:cs="Times New Roman"/>
          <w:sz w:val="20"/>
          <w:szCs w:val="20"/>
        </w:rPr>
        <w:t>O</w:t>
      </w:r>
      <w:r w:rsidR="00657E61" w:rsidRPr="008C182B">
        <w:rPr>
          <w:rFonts w:ascii="Times New Roman" w:hAnsi="Times New Roman" w:cs="Times New Roman"/>
          <w:sz w:val="20"/>
          <w:szCs w:val="20"/>
        </w:rPr>
        <w:t xml:space="preserve">UGP: </w:t>
      </w:r>
      <w:r w:rsidR="00657E61" w:rsidRPr="008C182B">
        <w:rPr>
          <w:rFonts w:ascii="Times New Roman" w:hAnsi="Times New Roman" w:cs="Times New Roman"/>
          <w:sz w:val="20"/>
          <w:szCs w:val="20"/>
        </w:rPr>
        <w:tab/>
      </w:r>
      <w:r w:rsidR="00657E61" w:rsidRPr="008C182B">
        <w:rPr>
          <w:rFonts w:ascii="Times New Roman" w:hAnsi="Times New Roman" w:cs="Times New Roman"/>
          <w:sz w:val="20"/>
          <w:szCs w:val="20"/>
        </w:rPr>
        <w:tab/>
      </w:r>
      <w:r w:rsidR="00226DCC" w:rsidRPr="008C182B">
        <w:rPr>
          <w:rFonts w:ascii="Times New Roman" w:hAnsi="Times New Roman" w:cs="Times New Roman"/>
          <w:sz w:val="20"/>
          <w:szCs w:val="20"/>
        </w:rPr>
        <w:tab/>
      </w:r>
      <w:r w:rsidRPr="008C182B">
        <w:rPr>
          <w:rFonts w:ascii="Times New Roman" w:hAnsi="Times New Roman" w:cs="Times New Roman"/>
          <w:sz w:val="20"/>
          <w:szCs w:val="20"/>
        </w:rPr>
        <w:t xml:space="preserve">Office of </w:t>
      </w:r>
      <w:r w:rsidR="00657E61" w:rsidRPr="008C182B">
        <w:rPr>
          <w:rFonts w:ascii="Times New Roman" w:hAnsi="Times New Roman" w:cs="Times New Roman"/>
          <w:sz w:val="20"/>
          <w:szCs w:val="20"/>
        </w:rPr>
        <w:t>Undergraduate Program</w:t>
      </w:r>
      <w:r w:rsidRPr="008C182B">
        <w:rPr>
          <w:rFonts w:ascii="Times New Roman" w:hAnsi="Times New Roman" w:cs="Times New Roman"/>
          <w:sz w:val="20"/>
          <w:szCs w:val="20"/>
        </w:rPr>
        <w:t>s</w:t>
      </w:r>
      <w:r w:rsidR="00657E61" w:rsidRPr="008C182B">
        <w:rPr>
          <w:rFonts w:ascii="Times New Roman" w:hAnsi="Times New Roman" w:cs="Times New Roman"/>
          <w:sz w:val="20"/>
          <w:szCs w:val="20"/>
        </w:rPr>
        <w:t xml:space="preserve"> </w:t>
      </w:r>
    </w:p>
    <w:p w:rsidR="00657E61" w:rsidRPr="008C182B" w:rsidRDefault="00657E61" w:rsidP="000A5E00">
      <w:pPr>
        <w:spacing w:after="0" w:line="480" w:lineRule="auto"/>
        <w:rPr>
          <w:rFonts w:ascii="Times New Roman" w:hAnsi="Times New Roman" w:cs="Times New Roman"/>
          <w:sz w:val="20"/>
          <w:szCs w:val="20"/>
        </w:rPr>
      </w:pPr>
      <w:r w:rsidRPr="008C182B">
        <w:rPr>
          <w:rFonts w:ascii="Times New Roman" w:hAnsi="Times New Roman" w:cs="Times New Roman"/>
          <w:bCs/>
          <w:sz w:val="20"/>
          <w:szCs w:val="20"/>
        </w:rPr>
        <w:t xml:space="preserve">EC: </w:t>
      </w:r>
      <w:r w:rsidRPr="008C182B">
        <w:rPr>
          <w:rFonts w:ascii="Times New Roman" w:hAnsi="Times New Roman" w:cs="Times New Roman"/>
          <w:bCs/>
          <w:sz w:val="20"/>
          <w:szCs w:val="20"/>
        </w:rPr>
        <w:tab/>
      </w:r>
      <w:r w:rsidRPr="008C182B">
        <w:rPr>
          <w:rFonts w:ascii="Times New Roman" w:hAnsi="Times New Roman" w:cs="Times New Roman"/>
          <w:bCs/>
          <w:sz w:val="20"/>
          <w:szCs w:val="20"/>
        </w:rPr>
        <w:tab/>
      </w:r>
      <w:r w:rsidRPr="008C182B">
        <w:rPr>
          <w:rFonts w:ascii="Times New Roman" w:hAnsi="Times New Roman" w:cs="Times New Roman"/>
          <w:bCs/>
          <w:sz w:val="20"/>
          <w:szCs w:val="20"/>
        </w:rPr>
        <w:tab/>
        <w:t>Executive Committee</w:t>
      </w:r>
    </w:p>
    <w:p w:rsidR="00657E61" w:rsidRPr="008C182B" w:rsidRDefault="00657E61" w:rsidP="000A5E00">
      <w:pPr>
        <w:pStyle w:val="ListParagraph"/>
        <w:autoSpaceDE w:val="0"/>
        <w:autoSpaceDN w:val="0"/>
        <w:adjustRightInd w:val="0"/>
        <w:spacing w:after="0" w:line="480" w:lineRule="auto"/>
        <w:ind w:left="0"/>
        <w:rPr>
          <w:rFonts w:ascii="Times New Roman" w:hAnsi="Times New Roman" w:cs="Times New Roman"/>
          <w:sz w:val="20"/>
          <w:szCs w:val="20"/>
        </w:rPr>
      </w:pPr>
      <w:r w:rsidRPr="008C182B">
        <w:rPr>
          <w:rFonts w:ascii="Times New Roman" w:hAnsi="Times New Roman" w:cs="Times New Roman"/>
          <w:sz w:val="20"/>
          <w:szCs w:val="20"/>
        </w:rPr>
        <w:t xml:space="preserve">ECTS: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European Credit Transfer System</w:t>
      </w:r>
    </w:p>
    <w:p w:rsidR="00657E61" w:rsidRPr="008C182B" w:rsidRDefault="00657E61" w:rsidP="000A5E00">
      <w:pPr>
        <w:pStyle w:val="ListParagraph"/>
        <w:tabs>
          <w:tab w:val="left" w:pos="810"/>
          <w:tab w:val="left" w:pos="900"/>
        </w:tabs>
        <w:autoSpaceDE w:val="0"/>
        <w:autoSpaceDN w:val="0"/>
        <w:adjustRightInd w:val="0"/>
        <w:spacing w:after="0" w:line="480" w:lineRule="auto"/>
        <w:ind w:left="0"/>
        <w:jc w:val="both"/>
        <w:rPr>
          <w:rFonts w:ascii="Times New Roman" w:hAnsi="Times New Roman" w:cs="Times New Roman"/>
          <w:b/>
          <w:sz w:val="20"/>
          <w:szCs w:val="20"/>
        </w:rPr>
      </w:pPr>
      <w:r w:rsidRPr="008C182B">
        <w:rPr>
          <w:rFonts w:ascii="Times New Roman" w:hAnsi="Times New Roman" w:cs="Times New Roman"/>
          <w:sz w:val="20"/>
          <w:szCs w:val="20"/>
        </w:rPr>
        <w:t xml:space="preserve">EiABC: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 xml:space="preserve">Ethiopian Institute of Architecture, Building Construction and </w:t>
      </w:r>
      <w:r w:rsidR="00BE286A" w:rsidRPr="008C182B">
        <w:rPr>
          <w:rFonts w:ascii="Times New Roman" w:hAnsi="Times New Roman" w:cs="Times New Roman"/>
          <w:sz w:val="20"/>
          <w:szCs w:val="20"/>
        </w:rPr>
        <w:t xml:space="preserve">City Development </w:t>
      </w:r>
    </w:p>
    <w:p w:rsidR="00657E61" w:rsidRPr="008C182B" w:rsidRDefault="00657E61" w:rsidP="000A5E00">
      <w:pPr>
        <w:pStyle w:val="ListParagraph"/>
        <w:autoSpaceDE w:val="0"/>
        <w:autoSpaceDN w:val="0"/>
        <w:adjustRightInd w:val="0"/>
        <w:spacing w:after="0" w:line="480" w:lineRule="auto"/>
        <w:ind w:left="0"/>
        <w:rPr>
          <w:rFonts w:ascii="Times New Roman" w:hAnsi="Times New Roman" w:cs="Times New Roman"/>
          <w:sz w:val="20"/>
          <w:szCs w:val="20"/>
        </w:rPr>
      </w:pPr>
      <w:r w:rsidRPr="008C182B">
        <w:rPr>
          <w:rFonts w:ascii="Times New Roman" w:hAnsi="Times New Roman" w:cs="Times New Roman"/>
          <w:sz w:val="20"/>
          <w:szCs w:val="20"/>
        </w:rPr>
        <w:t>EIWR:</w:t>
      </w:r>
      <w:r w:rsidRPr="008C182B">
        <w:rPr>
          <w:rFonts w:ascii="Times New Roman" w:hAnsi="Times New Roman" w:cs="Times New Roman"/>
          <w:b/>
          <w:sz w:val="20"/>
          <w:szCs w:val="20"/>
        </w:rPr>
        <w:t xml:space="preserve"> </w:t>
      </w:r>
      <w:r w:rsidRPr="008C182B">
        <w:rPr>
          <w:rFonts w:ascii="Times New Roman" w:hAnsi="Times New Roman" w:cs="Times New Roman"/>
          <w:b/>
          <w:sz w:val="20"/>
          <w:szCs w:val="20"/>
        </w:rPr>
        <w:tab/>
      </w:r>
      <w:r w:rsidRPr="008C182B">
        <w:rPr>
          <w:rFonts w:ascii="Times New Roman" w:hAnsi="Times New Roman" w:cs="Times New Roman"/>
          <w:b/>
          <w:sz w:val="20"/>
          <w:szCs w:val="20"/>
        </w:rPr>
        <w:tab/>
      </w:r>
      <w:r w:rsidRPr="008C182B">
        <w:rPr>
          <w:rFonts w:ascii="Times New Roman" w:hAnsi="Times New Roman" w:cs="Times New Roman"/>
          <w:b/>
          <w:sz w:val="20"/>
          <w:szCs w:val="20"/>
        </w:rPr>
        <w:tab/>
      </w:r>
      <w:r w:rsidRPr="008C182B">
        <w:rPr>
          <w:rFonts w:ascii="Times New Roman" w:hAnsi="Times New Roman" w:cs="Times New Roman"/>
          <w:sz w:val="20"/>
          <w:szCs w:val="20"/>
        </w:rPr>
        <w:t>Ethiopian Institute of Water Resources</w:t>
      </w:r>
    </w:p>
    <w:p w:rsidR="00657E61" w:rsidRPr="008C182B" w:rsidRDefault="00657E61" w:rsidP="000A5E00">
      <w:pPr>
        <w:pStyle w:val="ListParagraph"/>
        <w:tabs>
          <w:tab w:val="left" w:pos="810"/>
          <w:tab w:val="left" w:pos="900"/>
        </w:tabs>
        <w:autoSpaceDE w:val="0"/>
        <w:autoSpaceDN w:val="0"/>
        <w:adjustRightInd w:val="0"/>
        <w:spacing w:after="0" w:line="480" w:lineRule="auto"/>
        <w:ind w:left="0"/>
        <w:jc w:val="both"/>
        <w:rPr>
          <w:rFonts w:ascii="Times New Roman" w:hAnsi="Times New Roman" w:cs="Times New Roman"/>
          <w:b/>
          <w:sz w:val="20"/>
          <w:szCs w:val="20"/>
        </w:rPr>
      </w:pPr>
      <w:r w:rsidRPr="008C182B">
        <w:rPr>
          <w:rFonts w:ascii="Times New Roman" w:hAnsi="Times New Roman" w:cs="Times New Roman"/>
          <w:sz w:val="20"/>
          <w:szCs w:val="20"/>
        </w:rPr>
        <w:t xml:space="preserve">IB: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Institute of Biotechnology</w:t>
      </w:r>
    </w:p>
    <w:p w:rsidR="00657E61" w:rsidRPr="008C182B" w:rsidRDefault="00657E61" w:rsidP="000A5E00">
      <w:pPr>
        <w:pStyle w:val="ListParagraph"/>
        <w:tabs>
          <w:tab w:val="left" w:pos="810"/>
          <w:tab w:val="left" w:pos="900"/>
        </w:tabs>
        <w:autoSpaceDE w:val="0"/>
        <w:autoSpaceDN w:val="0"/>
        <w:adjustRightInd w:val="0"/>
        <w:spacing w:after="0" w:line="480" w:lineRule="auto"/>
        <w:ind w:left="0"/>
        <w:jc w:val="both"/>
        <w:rPr>
          <w:rFonts w:ascii="Times New Roman" w:hAnsi="Times New Roman" w:cs="Times New Roman"/>
          <w:b/>
          <w:sz w:val="20"/>
          <w:szCs w:val="20"/>
        </w:rPr>
      </w:pPr>
      <w:r w:rsidRPr="008C182B">
        <w:rPr>
          <w:rFonts w:ascii="Times New Roman" w:hAnsi="Times New Roman" w:cs="Times New Roman"/>
          <w:sz w:val="20"/>
          <w:szCs w:val="20"/>
        </w:rPr>
        <w:t xml:space="preserve">IER: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 xml:space="preserve">Institute of Educational Research </w:t>
      </w:r>
    </w:p>
    <w:p w:rsidR="00657E61" w:rsidRPr="008C182B" w:rsidRDefault="00657E61" w:rsidP="000A5E00">
      <w:pPr>
        <w:pStyle w:val="ListParagraph"/>
        <w:tabs>
          <w:tab w:val="left" w:pos="810"/>
          <w:tab w:val="left" w:pos="900"/>
        </w:tabs>
        <w:autoSpaceDE w:val="0"/>
        <w:autoSpaceDN w:val="0"/>
        <w:adjustRightInd w:val="0"/>
        <w:spacing w:after="0" w:line="480" w:lineRule="auto"/>
        <w:ind w:left="0"/>
        <w:jc w:val="both"/>
        <w:rPr>
          <w:rFonts w:ascii="Times New Roman" w:hAnsi="Times New Roman" w:cs="Times New Roman"/>
          <w:b/>
          <w:sz w:val="20"/>
          <w:szCs w:val="20"/>
        </w:rPr>
      </w:pPr>
      <w:r w:rsidRPr="008C182B">
        <w:rPr>
          <w:rFonts w:ascii="Times New Roman" w:hAnsi="Times New Roman" w:cs="Times New Roman"/>
          <w:sz w:val="20"/>
          <w:szCs w:val="20"/>
        </w:rPr>
        <w:t xml:space="preserve">IES: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 xml:space="preserve">Institute of Ethiopian Studies </w:t>
      </w:r>
    </w:p>
    <w:p w:rsidR="00657E61" w:rsidRPr="008C182B" w:rsidRDefault="00657E61" w:rsidP="000A5E00">
      <w:pPr>
        <w:pStyle w:val="ListParagraph"/>
        <w:tabs>
          <w:tab w:val="left" w:pos="810"/>
          <w:tab w:val="left" w:pos="900"/>
        </w:tabs>
        <w:autoSpaceDE w:val="0"/>
        <w:autoSpaceDN w:val="0"/>
        <w:adjustRightInd w:val="0"/>
        <w:spacing w:after="0" w:line="480" w:lineRule="auto"/>
        <w:ind w:left="0"/>
        <w:jc w:val="both"/>
        <w:rPr>
          <w:rFonts w:ascii="Times New Roman" w:hAnsi="Times New Roman" w:cs="Times New Roman"/>
          <w:b/>
          <w:sz w:val="20"/>
          <w:szCs w:val="20"/>
        </w:rPr>
      </w:pPr>
      <w:r w:rsidRPr="008C182B">
        <w:rPr>
          <w:rFonts w:ascii="Times New Roman" w:hAnsi="Times New Roman" w:cs="Times New Roman"/>
          <w:sz w:val="20"/>
          <w:szCs w:val="20"/>
        </w:rPr>
        <w:t xml:space="preserve">IGSSA: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 xml:space="preserve">Institute of Geophysics, Space Science and Astronomy </w:t>
      </w:r>
    </w:p>
    <w:p w:rsidR="00657E61" w:rsidRPr="008C182B" w:rsidRDefault="00657E61" w:rsidP="000A5E00">
      <w:pPr>
        <w:pStyle w:val="ListParagraph"/>
        <w:tabs>
          <w:tab w:val="left" w:pos="810"/>
          <w:tab w:val="left" w:pos="900"/>
        </w:tabs>
        <w:autoSpaceDE w:val="0"/>
        <w:autoSpaceDN w:val="0"/>
        <w:adjustRightInd w:val="0"/>
        <w:spacing w:after="0" w:line="480" w:lineRule="auto"/>
        <w:ind w:left="0"/>
        <w:jc w:val="both"/>
        <w:rPr>
          <w:rFonts w:ascii="Times New Roman" w:hAnsi="Times New Roman" w:cs="Times New Roman"/>
          <w:b/>
          <w:sz w:val="20"/>
          <w:szCs w:val="20"/>
        </w:rPr>
      </w:pPr>
      <w:r w:rsidRPr="008C182B">
        <w:rPr>
          <w:rFonts w:ascii="Times New Roman" w:hAnsi="Times New Roman" w:cs="Times New Roman"/>
          <w:sz w:val="20"/>
          <w:szCs w:val="20"/>
        </w:rPr>
        <w:t xml:space="preserve">IICS: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 xml:space="preserve">Institute of Information and Computer Sciences </w:t>
      </w:r>
    </w:p>
    <w:p w:rsidR="00657E61" w:rsidRPr="008C182B" w:rsidRDefault="00657E61" w:rsidP="000A5E00">
      <w:pPr>
        <w:pStyle w:val="ListParagraph"/>
        <w:tabs>
          <w:tab w:val="left" w:pos="810"/>
          <w:tab w:val="left" w:pos="900"/>
        </w:tabs>
        <w:autoSpaceDE w:val="0"/>
        <w:autoSpaceDN w:val="0"/>
        <w:adjustRightInd w:val="0"/>
        <w:spacing w:after="0" w:line="480" w:lineRule="auto"/>
        <w:ind w:left="0"/>
        <w:jc w:val="both"/>
        <w:rPr>
          <w:rFonts w:ascii="Times New Roman" w:hAnsi="Times New Roman" w:cs="Times New Roman"/>
          <w:b/>
          <w:sz w:val="20"/>
          <w:szCs w:val="20"/>
        </w:rPr>
      </w:pPr>
      <w:r w:rsidRPr="008C182B">
        <w:rPr>
          <w:rFonts w:ascii="Times New Roman" w:hAnsi="Times New Roman" w:cs="Times New Roman"/>
          <w:sz w:val="20"/>
          <w:szCs w:val="20"/>
        </w:rPr>
        <w:t xml:space="preserve">IPSS: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 xml:space="preserve">Institute </w:t>
      </w:r>
      <w:r w:rsidR="00061AD0" w:rsidRPr="008C182B">
        <w:rPr>
          <w:rFonts w:ascii="Times New Roman" w:hAnsi="Times New Roman" w:cs="Times New Roman"/>
          <w:sz w:val="20"/>
          <w:szCs w:val="20"/>
        </w:rPr>
        <w:t>f</w:t>
      </w:r>
      <w:r w:rsidRPr="008C182B">
        <w:rPr>
          <w:rFonts w:ascii="Times New Roman" w:hAnsi="Times New Roman" w:cs="Times New Roman"/>
          <w:sz w:val="20"/>
          <w:szCs w:val="20"/>
        </w:rPr>
        <w:t>o</w:t>
      </w:r>
      <w:r w:rsidR="00061AD0" w:rsidRPr="008C182B">
        <w:rPr>
          <w:rFonts w:ascii="Times New Roman" w:hAnsi="Times New Roman" w:cs="Times New Roman"/>
          <w:sz w:val="20"/>
          <w:szCs w:val="20"/>
        </w:rPr>
        <w:t>r</w:t>
      </w:r>
      <w:r w:rsidRPr="008C182B">
        <w:rPr>
          <w:rFonts w:ascii="Times New Roman" w:hAnsi="Times New Roman" w:cs="Times New Roman"/>
          <w:sz w:val="20"/>
          <w:szCs w:val="20"/>
        </w:rPr>
        <w:t xml:space="preserve"> Peace and Security Studies</w:t>
      </w:r>
    </w:p>
    <w:p w:rsidR="00657E61" w:rsidRPr="008C182B" w:rsidRDefault="00657E61" w:rsidP="000A5E00">
      <w:pPr>
        <w:pStyle w:val="ListParagraph"/>
        <w:autoSpaceDE w:val="0"/>
        <w:autoSpaceDN w:val="0"/>
        <w:adjustRightInd w:val="0"/>
        <w:spacing w:after="0" w:line="480" w:lineRule="auto"/>
        <w:ind w:left="0"/>
        <w:rPr>
          <w:rFonts w:ascii="Times New Roman" w:hAnsi="Times New Roman" w:cs="Times New Roman"/>
          <w:sz w:val="20"/>
          <w:szCs w:val="20"/>
        </w:rPr>
      </w:pPr>
      <w:r w:rsidRPr="008C182B">
        <w:rPr>
          <w:rFonts w:ascii="Times New Roman" w:hAnsi="Times New Roman" w:cs="Times New Roman"/>
          <w:sz w:val="20"/>
          <w:szCs w:val="20"/>
        </w:rPr>
        <w:t xml:space="preserve">OCS: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 xml:space="preserve">Office of Community Services </w:t>
      </w:r>
    </w:p>
    <w:p w:rsidR="00657E61" w:rsidRPr="008C182B" w:rsidRDefault="00657E61" w:rsidP="000A5E00">
      <w:pPr>
        <w:pStyle w:val="ListParagraph"/>
        <w:autoSpaceDE w:val="0"/>
        <w:autoSpaceDN w:val="0"/>
        <w:adjustRightInd w:val="0"/>
        <w:spacing w:after="0" w:line="480" w:lineRule="auto"/>
        <w:ind w:left="0"/>
        <w:rPr>
          <w:rFonts w:ascii="Times New Roman" w:hAnsi="Times New Roman" w:cs="Times New Roman"/>
          <w:sz w:val="20"/>
          <w:szCs w:val="20"/>
        </w:rPr>
      </w:pPr>
      <w:r w:rsidRPr="008C182B">
        <w:rPr>
          <w:rFonts w:ascii="Times New Roman" w:hAnsi="Times New Roman" w:cs="Times New Roman"/>
          <w:sz w:val="20"/>
          <w:szCs w:val="20"/>
        </w:rPr>
        <w:t>OG</w:t>
      </w:r>
      <w:r w:rsidR="002C7711" w:rsidRPr="008C182B">
        <w:rPr>
          <w:rFonts w:ascii="Times New Roman" w:hAnsi="Times New Roman" w:cs="Times New Roman"/>
          <w:sz w:val="20"/>
          <w:szCs w:val="20"/>
        </w:rPr>
        <w:t>EE</w:t>
      </w:r>
      <w:r w:rsidRPr="008C182B">
        <w:rPr>
          <w:rFonts w:ascii="Times New Roman" w:hAnsi="Times New Roman" w:cs="Times New Roman"/>
          <w:sz w:val="20"/>
          <w:szCs w:val="20"/>
        </w:rPr>
        <w:t xml:space="preserve">: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00226DCC" w:rsidRPr="008C182B">
        <w:rPr>
          <w:rFonts w:ascii="Times New Roman" w:hAnsi="Times New Roman" w:cs="Times New Roman"/>
          <w:sz w:val="20"/>
          <w:szCs w:val="20"/>
        </w:rPr>
        <w:tab/>
      </w:r>
      <w:r w:rsidRPr="008C182B">
        <w:rPr>
          <w:rFonts w:ascii="Times New Roman" w:hAnsi="Times New Roman" w:cs="Times New Roman"/>
          <w:sz w:val="20"/>
          <w:szCs w:val="20"/>
        </w:rPr>
        <w:t xml:space="preserve">Office </w:t>
      </w:r>
      <w:r w:rsidR="008A6646" w:rsidRPr="008C182B">
        <w:rPr>
          <w:rFonts w:ascii="Times New Roman" w:hAnsi="Times New Roman" w:cs="Times New Roman"/>
          <w:sz w:val="20"/>
          <w:szCs w:val="20"/>
        </w:rPr>
        <w:t xml:space="preserve">of </w:t>
      </w:r>
      <w:r w:rsidRPr="008C182B">
        <w:rPr>
          <w:rFonts w:ascii="Times New Roman" w:hAnsi="Times New Roman" w:cs="Times New Roman"/>
          <w:sz w:val="20"/>
          <w:szCs w:val="20"/>
        </w:rPr>
        <w:t xml:space="preserve">Gender </w:t>
      </w:r>
      <w:r w:rsidR="002C7711" w:rsidRPr="008C182B">
        <w:rPr>
          <w:rFonts w:ascii="Times New Roman" w:hAnsi="Times New Roman" w:cs="Times New Roman"/>
          <w:sz w:val="20"/>
          <w:szCs w:val="20"/>
        </w:rPr>
        <w:t>and Educational Equity</w:t>
      </w:r>
      <w:r w:rsidRPr="008C182B">
        <w:rPr>
          <w:rFonts w:ascii="Times New Roman" w:hAnsi="Times New Roman" w:cs="Times New Roman"/>
          <w:sz w:val="20"/>
          <w:szCs w:val="20"/>
        </w:rPr>
        <w:t xml:space="preserve"> HIV/AIDS </w:t>
      </w:r>
    </w:p>
    <w:p w:rsidR="00657E61" w:rsidRPr="008C182B" w:rsidRDefault="007B7272" w:rsidP="000A5E00">
      <w:pPr>
        <w:pStyle w:val="ListParagraph"/>
        <w:autoSpaceDE w:val="0"/>
        <w:autoSpaceDN w:val="0"/>
        <w:adjustRightInd w:val="0"/>
        <w:spacing w:after="0" w:line="480" w:lineRule="auto"/>
        <w:ind w:left="0"/>
        <w:rPr>
          <w:rFonts w:ascii="Times New Roman" w:hAnsi="Times New Roman" w:cs="Times New Roman"/>
          <w:sz w:val="20"/>
          <w:szCs w:val="20"/>
        </w:rPr>
      </w:pPr>
      <w:r w:rsidRPr="008C182B">
        <w:rPr>
          <w:rFonts w:ascii="Times New Roman" w:hAnsi="Times New Roman" w:cs="Times New Roman"/>
          <w:sz w:val="20"/>
          <w:szCs w:val="20"/>
        </w:rPr>
        <w:t xml:space="preserve">OGP: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 xml:space="preserve">Office </w:t>
      </w:r>
      <w:r w:rsidR="00982B3B" w:rsidRPr="008C182B">
        <w:rPr>
          <w:rFonts w:ascii="Times New Roman" w:hAnsi="Times New Roman" w:cs="Times New Roman"/>
          <w:sz w:val="20"/>
          <w:szCs w:val="20"/>
        </w:rPr>
        <w:t>of Graduate</w:t>
      </w:r>
      <w:r w:rsidR="00657E61" w:rsidRPr="008C182B">
        <w:rPr>
          <w:rFonts w:ascii="Times New Roman" w:hAnsi="Times New Roman" w:cs="Times New Roman"/>
          <w:sz w:val="20"/>
          <w:szCs w:val="20"/>
        </w:rPr>
        <w:t xml:space="preserve"> Programs</w:t>
      </w:r>
    </w:p>
    <w:p w:rsidR="00657E61" w:rsidRPr="008C182B" w:rsidRDefault="00657E61" w:rsidP="000A5E00">
      <w:pPr>
        <w:pStyle w:val="ListParagraph"/>
        <w:autoSpaceDE w:val="0"/>
        <w:autoSpaceDN w:val="0"/>
        <w:adjustRightInd w:val="0"/>
        <w:spacing w:after="0" w:line="480" w:lineRule="auto"/>
        <w:ind w:left="0"/>
        <w:jc w:val="both"/>
        <w:rPr>
          <w:rFonts w:ascii="Times New Roman" w:hAnsi="Times New Roman" w:cs="Times New Roman"/>
          <w:sz w:val="20"/>
          <w:szCs w:val="20"/>
        </w:rPr>
      </w:pPr>
      <w:r w:rsidRPr="008C182B">
        <w:rPr>
          <w:rFonts w:ascii="Times New Roman" w:hAnsi="Times New Roman" w:cs="Times New Roman"/>
          <w:sz w:val="20"/>
          <w:szCs w:val="20"/>
        </w:rPr>
        <w:t xml:space="preserve">RPC: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 xml:space="preserve">Research and Publications Committee </w:t>
      </w:r>
    </w:p>
    <w:p w:rsidR="00657E61" w:rsidRPr="008C182B" w:rsidRDefault="00657E61" w:rsidP="000A5E00">
      <w:pPr>
        <w:pStyle w:val="ListParagraph"/>
        <w:autoSpaceDE w:val="0"/>
        <w:autoSpaceDN w:val="0"/>
        <w:adjustRightInd w:val="0"/>
        <w:spacing w:after="0" w:line="480" w:lineRule="auto"/>
        <w:ind w:left="0"/>
        <w:rPr>
          <w:rFonts w:ascii="Times New Roman" w:hAnsi="Times New Roman" w:cs="Times New Roman"/>
          <w:sz w:val="20"/>
          <w:szCs w:val="20"/>
        </w:rPr>
      </w:pPr>
      <w:r w:rsidRPr="008C182B">
        <w:rPr>
          <w:rFonts w:ascii="Times New Roman" w:hAnsi="Times New Roman" w:cs="Times New Roman"/>
          <w:sz w:val="20"/>
          <w:szCs w:val="20"/>
        </w:rPr>
        <w:t xml:space="preserve">SAC: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 xml:space="preserve">School Academic Commission </w:t>
      </w:r>
    </w:p>
    <w:p w:rsidR="00657E61" w:rsidRPr="008C182B" w:rsidRDefault="00657E61" w:rsidP="000A5E00">
      <w:pPr>
        <w:pStyle w:val="ListParagraph"/>
        <w:autoSpaceDE w:val="0"/>
        <w:autoSpaceDN w:val="0"/>
        <w:adjustRightInd w:val="0"/>
        <w:spacing w:after="0" w:line="480" w:lineRule="auto"/>
        <w:ind w:left="0"/>
        <w:rPr>
          <w:rFonts w:ascii="Times New Roman" w:hAnsi="Times New Roman" w:cs="Times New Roman"/>
          <w:sz w:val="20"/>
          <w:szCs w:val="20"/>
        </w:rPr>
      </w:pPr>
      <w:r w:rsidRPr="008C182B">
        <w:rPr>
          <w:rFonts w:ascii="Times New Roman" w:hAnsi="Times New Roman" w:cs="Times New Roman"/>
          <w:sz w:val="20"/>
          <w:szCs w:val="20"/>
        </w:rPr>
        <w:t xml:space="preserve">SGC: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School Graduate Commission</w:t>
      </w:r>
    </w:p>
    <w:p w:rsidR="00657E61" w:rsidRPr="008C182B" w:rsidRDefault="00657E61" w:rsidP="000A5E00">
      <w:pPr>
        <w:pStyle w:val="ListParagraph"/>
        <w:autoSpaceDE w:val="0"/>
        <w:autoSpaceDN w:val="0"/>
        <w:adjustRightInd w:val="0"/>
        <w:spacing w:after="0" w:line="480" w:lineRule="auto"/>
        <w:ind w:left="0"/>
        <w:jc w:val="both"/>
        <w:rPr>
          <w:rFonts w:ascii="Times New Roman" w:hAnsi="Times New Roman" w:cs="Times New Roman"/>
          <w:sz w:val="20"/>
          <w:szCs w:val="20"/>
        </w:rPr>
      </w:pPr>
      <w:r w:rsidRPr="008C182B">
        <w:rPr>
          <w:rFonts w:ascii="Times New Roman" w:hAnsi="Times New Roman" w:cs="Times New Roman"/>
          <w:sz w:val="20"/>
          <w:szCs w:val="20"/>
        </w:rPr>
        <w:t xml:space="preserve">SRAPC: </w:t>
      </w:r>
      <w:r w:rsidRPr="008C182B">
        <w:rPr>
          <w:rFonts w:ascii="Times New Roman" w:hAnsi="Times New Roman" w:cs="Times New Roman"/>
          <w:sz w:val="20"/>
          <w:szCs w:val="20"/>
        </w:rPr>
        <w:tab/>
      </w:r>
      <w:r w:rsidRPr="008C182B">
        <w:rPr>
          <w:rFonts w:ascii="Times New Roman" w:hAnsi="Times New Roman" w:cs="Times New Roman"/>
          <w:sz w:val="20"/>
          <w:szCs w:val="20"/>
        </w:rPr>
        <w:tab/>
        <w:t xml:space="preserve">Staff Recruitment, Appointment and Promotions Committee </w:t>
      </w:r>
    </w:p>
    <w:p w:rsidR="00657E61" w:rsidRPr="008C182B" w:rsidRDefault="00657E61" w:rsidP="000A5E00">
      <w:pPr>
        <w:spacing w:after="0" w:line="480" w:lineRule="auto"/>
        <w:rPr>
          <w:rFonts w:ascii="Times New Roman" w:hAnsi="Times New Roman" w:cs="Times New Roman"/>
          <w:sz w:val="20"/>
          <w:szCs w:val="20"/>
        </w:rPr>
      </w:pPr>
      <w:r w:rsidRPr="008C182B">
        <w:rPr>
          <w:rFonts w:ascii="Times New Roman" w:hAnsi="Times New Roman" w:cs="Times New Roman"/>
          <w:sz w:val="20"/>
          <w:szCs w:val="20"/>
        </w:rPr>
        <w:t xml:space="preserve">VPASS: </w:t>
      </w:r>
      <w:r w:rsidRPr="008C182B">
        <w:rPr>
          <w:rFonts w:ascii="Times New Roman" w:hAnsi="Times New Roman" w:cs="Times New Roman"/>
          <w:sz w:val="20"/>
          <w:szCs w:val="20"/>
        </w:rPr>
        <w:tab/>
      </w:r>
      <w:r w:rsidRPr="008C182B">
        <w:rPr>
          <w:rFonts w:ascii="Times New Roman" w:hAnsi="Times New Roman" w:cs="Times New Roman"/>
          <w:sz w:val="20"/>
          <w:szCs w:val="20"/>
        </w:rPr>
        <w:tab/>
        <w:t xml:space="preserve">Vice President for Administration and Student Services </w:t>
      </w:r>
    </w:p>
    <w:p w:rsidR="00657E61" w:rsidRPr="008C182B" w:rsidRDefault="00657E61" w:rsidP="000A5E00">
      <w:pPr>
        <w:spacing w:after="0" w:line="480" w:lineRule="auto"/>
        <w:rPr>
          <w:rFonts w:ascii="Times New Roman" w:hAnsi="Times New Roman" w:cs="Times New Roman"/>
          <w:sz w:val="20"/>
          <w:szCs w:val="20"/>
        </w:rPr>
      </w:pPr>
      <w:r w:rsidRPr="008C182B">
        <w:rPr>
          <w:rFonts w:ascii="Times New Roman" w:hAnsi="Times New Roman" w:cs="Times New Roman"/>
          <w:sz w:val="20"/>
          <w:szCs w:val="20"/>
        </w:rPr>
        <w:t xml:space="preserve">VPID: </w:t>
      </w:r>
      <w:r w:rsidRPr="008C182B">
        <w:rPr>
          <w:rFonts w:ascii="Times New Roman" w:hAnsi="Times New Roman" w:cs="Times New Roman"/>
          <w:sz w:val="20"/>
          <w:szCs w:val="20"/>
        </w:rPr>
        <w:tab/>
      </w:r>
      <w:r w:rsidRPr="008C182B">
        <w:rPr>
          <w:rFonts w:ascii="Times New Roman" w:hAnsi="Times New Roman" w:cs="Times New Roman"/>
          <w:sz w:val="20"/>
          <w:szCs w:val="20"/>
        </w:rPr>
        <w:tab/>
      </w:r>
      <w:r w:rsidRPr="008C182B">
        <w:rPr>
          <w:rFonts w:ascii="Times New Roman" w:hAnsi="Times New Roman" w:cs="Times New Roman"/>
          <w:sz w:val="20"/>
          <w:szCs w:val="20"/>
        </w:rPr>
        <w:tab/>
        <w:t>Vice President for Institutional Development</w:t>
      </w:r>
    </w:p>
    <w:p w:rsidR="00657E61" w:rsidRPr="008C182B" w:rsidRDefault="00657E61" w:rsidP="000A5E00">
      <w:pPr>
        <w:spacing w:after="0" w:line="480" w:lineRule="auto"/>
        <w:rPr>
          <w:rFonts w:ascii="Times New Roman" w:hAnsi="Times New Roman" w:cs="Times New Roman"/>
          <w:sz w:val="20"/>
          <w:szCs w:val="20"/>
        </w:rPr>
      </w:pPr>
      <w:r w:rsidRPr="008C182B">
        <w:rPr>
          <w:rFonts w:ascii="Times New Roman" w:hAnsi="Times New Roman" w:cs="Times New Roman"/>
          <w:sz w:val="20"/>
          <w:szCs w:val="20"/>
        </w:rPr>
        <w:t xml:space="preserve">VPRTT: </w:t>
      </w:r>
      <w:r w:rsidRPr="008C182B">
        <w:rPr>
          <w:rFonts w:ascii="Times New Roman" w:hAnsi="Times New Roman" w:cs="Times New Roman"/>
          <w:sz w:val="20"/>
          <w:szCs w:val="20"/>
        </w:rPr>
        <w:tab/>
      </w:r>
      <w:r w:rsidRPr="008C182B">
        <w:rPr>
          <w:rFonts w:ascii="Times New Roman" w:hAnsi="Times New Roman" w:cs="Times New Roman"/>
          <w:sz w:val="20"/>
          <w:szCs w:val="20"/>
        </w:rPr>
        <w:tab/>
        <w:t xml:space="preserve">Vice President for Research and Technology Transfer  </w:t>
      </w:r>
    </w:p>
    <w:p w:rsidR="00C32792" w:rsidRPr="008C182B" w:rsidRDefault="009F0539" w:rsidP="000A5E00">
      <w:pPr>
        <w:autoSpaceDE w:val="0"/>
        <w:autoSpaceDN w:val="0"/>
        <w:adjustRightInd w:val="0"/>
        <w:spacing w:after="0" w:line="480" w:lineRule="auto"/>
        <w:jc w:val="center"/>
        <w:rPr>
          <w:rFonts w:ascii="Times New Roman" w:hAnsi="Times New Roman" w:cs="Times New Roman"/>
          <w:b/>
          <w:bCs/>
          <w:sz w:val="32"/>
          <w:szCs w:val="32"/>
        </w:rPr>
      </w:pPr>
      <w:r w:rsidRPr="008C182B">
        <w:rPr>
          <w:rFonts w:ascii="Times New Roman" w:hAnsi="Times New Roman" w:cs="Times New Roman"/>
          <w:b/>
          <w:bCs/>
          <w:sz w:val="32"/>
          <w:szCs w:val="32"/>
        </w:rPr>
        <w:br w:type="page"/>
      </w:r>
      <w:r w:rsidR="00C32792" w:rsidRPr="008C182B">
        <w:rPr>
          <w:rFonts w:ascii="Times New Roman" w:hAnsi="Times New Roman" w:cs="Times New Roman"/>
          <w:b/>
          <w:bCs/>
          <w:sz w:val="32"/>
          <w:szCs w:val="32"/>
        </w:rPr>
        <w:lastRenderedPageBreak/>
        <w:t>Preamble</w:t>
      </w:r>
    </w:p>
    <w:p w:rsidR="00C32792" w:rsidRPr="008C182B" w:rsidRDefault="00C32792" w:rsidP="0057593A">
      <w:pPr>
        <w:autoSpaceDE w:val="0"/>
        <w:autoSpaceDN w:val="0"/>
        <w:adjustRightInd w:val="0"/>
        <w:jc w:val="both"/>
        <w:rPr>
          <w:rFonts w:ascii="Times New Roman" w:hAnsi="Times New Roman" w:cs="Times New Roman"/>
        </w:rPr>
      </w:pPr>
      <w:r w:rsidRPr="008C182B">
        <w:rPr>
          <w:rFonts w:ascii="Times New Roman" w:hAnsi="Times New Roman" w:cs="Times New Roman"/>
        </w:rPr>
        <w:t>Whereas, a university should be a sanctuary for the search, cultivation, preservation and transmission of knowledge through nurturing the habit of free inquiry and scholarship as well as research, and through the propagation of knowledge;</w:t>
      </w:r>
    </w:p>
    <w:p w:rsidR="00C32792" w:rsidRPr="008C182B" w:rsidRDefault="00C32792" w:rsidP="0057593A">
      <w:pPr>
        <w:autoSpaceDE w:val="0"/>
        <w:autoSpaceDN w:val="0"/>
        <w:adjustRightInd w:val="0"/>
        <w:jc w:val="both"/>
        <w:rPr>
          <w:rFonts w:ascii="Times New Roman" w:hAnsi="Times New Roman" w:cs="Times New Roman"/>
        </w:rPr>
      </w:pPr>
      <w:r w:rsidRPr="008C182B">
        <w:rPr>
          <w:rFonts w:ascii="Times New Roman" w:hAnsi="Times New Roman" w:cs="Times New Roman"/>
        </w:rPr>
        <w:t>Whereas, Addis Ababa University’s vision is to promote excellence in the production, growth and dissemination of advanced scientific knowledge through teaching and research that primarily focuses on technology transfer;</w:t>
      </w:r>
    </w:p>
    <w:p w:rsidR="00C32792" w:rsidRPr="008C182B" w:rsidRDefault="00C32792" w:rsidP="0057593A">
      <w:pPr>
        <w:autoSpaceDE w:val="0"/>
        <w:autoSpaceDN w:val="0"/>
        <w:adjustRightInd w:val="0"/>
        <w:jc w:val="both"/>
        <w:rPr>
          <w:rFonts w:ascii="Times New Roman" w:hAnsi="Times New Roman" w:cs="Times New Roman"/>
        </w:rPr>
      </w:pPr>
      <w:r w:rsidRPr="008C182B">
        <w:rPr>
          <w:rFonts w:ascii="Times New Roman" w:hAnsi="Times New Roman" w:cs="Times New Roman"/>
        </w:rPr>
        <w:t>Whereas, Addis Ababa University, as a public institution of higher education, must orient itself to advance student-centered governance and education as well as development-oriented and technology transfer-focused research that best supports the fulfillment of the primary national goals of democratization</w:t>
      </w:r>
      <w:r w:rsidR="00BC6D83" w:rsidRPr="008C182B">
        <w:rPr>
          <w:rFonts w:ascii="Times New Roman" w:hAnsi="Times New Roman" w:cs="Times New Roman"/>
        </w:rPr>
        <w:t xml:space="preserve"> </w:t>
      </w:r>
      <w:r w:rsidRPr="008C182B">
        <w:rPr>
          <w:rFonts w:ascii="Times New Roman" w:hAnsi="Times New Roman" w:cs="Times New Roman"/>
        </w:rPr>
        <w:t xml:space="preserve">and the achievement of other national priorities; </w:t>
      </w:r>
    </w:p>
    <w:p w:rsidR="00C32792" w:rsidRPr="008C182B" w:rsidRDefault="00C32792" w:rsidP="0057593A">
      <w:pPr>
        <w:autoSpaceDE w:val="0"/>
        <w:autoSpaceDN w:val="0"/>
        <w:adjustRightInd w:val="0"/>
        <w:jc w:val="both"/>
        <w:rPr>
          <w:rFonts w:ascii="Times New Roman" w:hAnsi="Times New Roman" w:cs="Times New Roman"/>
        </w:rPr>
      </w:pPr>
      <w:r w:rsidRPr="008C182B">
        <w:rPr>
          <w:rFonts w:ascii="Times New Roman" w:hAnsi="Times New Roman" w:cs="Times New Roman"/>
        </w:rPr>
        <w:t xml:space="preserve">Whereas, the University’s mission must be recast by having regard to the high national priority accorded to the growth of higher education that enables the country to meet its increasing demand for competent, knowledgeable and skilled manpower and that </w:t>
      </w:r>
      <w:r w:rsidR="001D672E" w:rsidRPr="008C182B">
        <w:rPr>
          <w:rFonts w:ascii="Times New Roman" w:hAnsi="Times New Roman" w:cs="Times New Roman"/>
        </w:rPr>
        <w:t xml:space="preserve">gives the University </w:t>
      </w:r>
      <w:r w:rsidRPr="008C182B">
        <w:rPr>
          <w:rFonts w:ascii="Times New Roman" w:hAnsi="Times New Roman" w:cs="Times New Roman"/>
        </w:rPr>
        <w:t>special responsibility in the effort to enhance Ethiopia’s overall capacity of higher education;</w:t>
      </w:r>
    </w:p>
    <w:p w:rsidR="00C32792" w:rsidRPr="008C182B" w:rsidRDefault="00C32792" w:rsidP="0057593A">
      <w:pPr>
        <w:autoSpaceDE w:val="0"/>
        <w:autoSpaceDN w:val="0"/>
        <w:adjustRightInd w:val="0"/>
        <w:jc w:val="both"/>
        <w:rPr>
          <w:rFonts w:ascii="Times New Roman" w:hAnsi="Times New Roman" w:cs="Times New Roman"/>
        </w:rPr>
      </w:pPr>
      <w:r w:rsidRPr="008C182B">
        <w:rPr>
          <w:rFonts w:ascii="Times New Roman" w:hAnsi="Times New Roman" w:cs="Times New Roman"/>
        </w:rPr>
        <w:t xml:space="preserve">Whereas, the shift from the traditional teacher-centered to student centered educational process requires nothing short of a cultural transformation, necessitating wide-reaching behavioral and attitudinal change on the part of </w:t>
      </w:r>
      <w:r w:rsidR="001D672E" w:rsidRPr="008C182B">
        <w:rPr>
          <w:rFonts w:ascii="Times New Roman" w:hAnsi="Times New Roman" w:cs="Times New Roman"/>
        </w:rPr>
        <w:t xml:space="preserve">the </w:t>
      </w:r>
      <w:r w:rsidRPr="008C182B">
        <w:rPr>
          <w:rFonts w:ascii="Times New Roman" w:hAnsi="Times New Roman" w:cs="Times New Roman"/>
        </w:rPr>
        <w:t>academic staff and students alike;</w:t>
      </w:r>
    </w:p>
    <w:p w:rsidR="00C32792" w:rsidRPr="008C182B" w:rsidRDefault="00C32792" w:rsidP="0057593A">
      <w:pPr>
        <w:autoSpaceDE w:val="0"/>
        <w:autoSpaceDN w:val="0"/>
        <w:adjustRightInd w:val="0"/>
        <w:spacing w:line="240" w:lineRule="auto"/>
        <w:jc w:val="both"/>
        <w:rPr>
          <w:rFonts w:ascii="Times New Roman" w:hAnsi="Times New Roman" w:cs="Times New Roman"/>
        </w:rPr>
      </w:pPr>
      <w:r w:rsidRPr="008C182B">
        <w:rPr>
          <w:rFonts w:ascii="Times New Roman" w:hAnsi="Times New Roman" w:cs="Times New Roman"/>
        </w:rPr>
        <w:t xml:space="preserve">Whereas, the Higher Education Proclamation No. 650/2009; Council of Ministers Regulations No. 210/2011 and 214/2011 not only confer considerable financial and administrative autonomy on the country’s public institutions of higher education, with a view to </w:t>
      </w:r>
      <w:r w:rsidR="00ED1223" w:rsidRPr="008C182B">
        <w:rPr>
          <w:rFonts w:ascii="Times New Roman" w:hAnsi="Times New Roman" w:cs="Times New Roman"/>
        </w:rPr>
        <w:t xml:space="preserve"> make </w:t>
      </w:r>
      <w:r w:rsidRPr="008C182B">
        <w:rPr>
          <w:rFonts w:ascii="Times New Roman" w:hAnsi="Times New Roman" w:cs="Times New Roman"/>
        </w:rPr>
        <w:t>their financial and administrative systems adaptable to the requirements of the core activities of institutions of higher education, but also determine, in broad terms, the organizational structures and the powers and duties of the major units of the institutions;</w:t>
      </w:r>
    </w:p>
    <w:p w:rsidR="00C32792" w:rsidRPr="008C182B" w:rsidRDefault="00C32792" w:rsidP="0057593A">
      <w:pPr>
        <w:autoSpaceDE w:val="0"/>
        <w:autoSpaceDN w:val="0"/>
        <w:adjustRightInd w:val="0"/>
        <w:jc w:val="both"/>
        <w:rPr>
          <w:rFonts w:ascii="Times New Roman" w:hAnsi="Times New Roman" w:cs="Times New Roman"/>
        </w:rPr>
      </w:pPr>
      <w:r w:rsidRPr="008C182B">
        <w:rPr>
          <w:rFonts w:ascii="Times New Roman" w:hAnsi="Times New Roman" w:cs="Times New Roman"/>
        </w:rPr>
        <w:t xml:space="preserve">Whereas, the Senate Legislation and other rules of the University shall be made compatible with the Proclamation,  Council of Ministers Regulations and other new policies concerning institutions of higher education; and internal Academic Policy Harmonization Document; and </w:t>
      </w:r>
      <w:r w:rsidR="00680761" w:rsidRPr="008C182B">
        <w:rPr>
          <w:rFonts w:ascii="Times New Roman" w:hAnsi="Times New Roman" w:cs="Times New Roman"/>
        </w:rPr>
        <w:t>the University</w:t>
      </w:r>
      <w:r w:rsidRPr="008C182B">
        <w:rPr>
          <w:rFonts w:ascii="Times New Roman" w:hAnsi="Times New Roman" w:cs="Times New Roman"/>
        </w:rPr>
        <w:t xml:space="preserve">’s policies and </w:t>
      </w:r>
      <w:r w:rsidR="00680761" w:rsidRPr="008C182B">
        <w:rPr>
          <w:rFonts w:ascii="Times New Roman" w:hAnsi="Times New Roman" w:cs="Times New Roman"/>
        </w:rPr>
        <w:t>business process re-engineering</w:t>
      </w:r>
      <w:r w:rsidRPr="008C182B">
        <w:rPr>
          <w:rFonts w:ascii="Times New Roman" w:hAnsi="Times New Roman" w:cs="Times New Roman"/>
        </w:rPr>
        <w:t xml:space="preserve"> documents;</w:t>
      </w:r>
    </w:p>
    <w:p w:rsidR="00C32792" w:rsidRPr="008C182B" w:rsidRDefault="00C32792" w:rsidP="0057593A">
      <w:pPr>
        <w:autoSpaceDE w:val="0"/>
        <w:autoSpaceDN w:val="0"/>
        <w:adjustRightInd w:val="0"/>
        <w:jc w:val="both"/>
        <w:rPr>
          <w:rFonts w:ascii="Times New Roman" w:hAnsi="Times New Roman" w:cs="Times New Roman"/>
        </w:rPr>
      </w:pPr>
      <w:r w:rsidRPr="008C182B">
        <w:rPr>
          <w:rFonts w:ascii="Times New Roman" w:hAnsi="Times New Roman" w:cs="Times New Roman"/>
        </w:rPr>
        <w:t>Whereas, on account of the passage of time and, most importantly, by reason of the new external and internal developments, the earlier Senate Legislation and many other rules of the University do not adequately address many of these issues and concerns;</w:t>
      </w:r>
    </w:p>
    <w:p w:rsidR="00C32792" w:rsidRPr="008C182B" w:rsidRDefault="00C32792" w:rsidP="0057593A">
      <w:pPr>
        <w:jc w:val="both"/>
        <w:rPr>
          <w:rFonts w:ascii="Times New Roman" w:hAnsi="Times New Roman" w:cs="Times New Roman"/>
        </w:rPr>
      </w:pPr>
      <w:r w:rsidRPr="008C182B">
        <w:rPr>
          <w:rFonts w:ascii="Times New Roman" w:hAnsi="Times New Roman" w:cs="Times New Roman"/>
        </w:rPr>
        <w:t>Now, therefore, this Senate Legislation is issued by the Senate of the Addis Ababa University in accordance with Article 49 (3) of the Proclamation; Article 6 of the Council of Ministers Regulation No. 210/2011and Council of Ministers Regulation No. 214/2011.</w:t>
      </w:r>
    </w:p>
    <w:p w:rsidR="00064911" w:rsidRPr="008C182B" w:rsidRDefault="008D0F10" w:rsidP="000A5E00">
      <w:pPr>
        <w:autoSpaceDE w:val="0"/>
        <w:autoSpaceDN w:val="0"/>
        <w:adjustRightInd w:val="0"/>
        <w:spacing w:after="0" w:line="480" w:lineRule="auto"/>
        <w:jc w:val="center"/>
        <w:rPr>
          <w:rFonts w:ascii="Times New Roman" w:hAnsi="Times New Roman" w:cs="Times New Roman"/>
          <w:b/>
          <w:bCs/>
          <w:sz w:val="32"/>
          <w:szCs w:val="32"/>
        </w:rPr>
      </w:pPr>
      <w:r w:rsidRPr="008C182B">
        <w:rPr>
          <w:rFonts w:ascii="Times New Roman" w:hAnsi="Times New Roman" w:cs="Times New Roman"/>
          <w:b/>
          <w:bCs/>
          <w:sz w:val="32"/>
          <w:szCs w:val="32"/>
        </w:rPr>
        <w:br w:type="page"/>
      </w:r>
      <w:r w:rsidR="00064911" w:rsidRPr="008C182B">
        <w:rPr>
          <w:rFonts w:ascii="Times New Roman" w:hAnsi="Times New Roman" w:cs="Times New Roman"/>
          <w:b/>
          <w:bCs/>
          <w:sz w:val="32"/>
          <w:szCs w:val="32"/>
        </w:rPr>
        <w:lastRenderedPageBreak/>
        <w:t>TITLE I</w:t>
      </w:r>
    </w:p>
    <w:p w:rsidR="00064911" w:rsidRPr="008C182B" w:rsidRDefault="00064911" w:rsidP="000A5E00">
      <w:pPr>
        <w:autoSpaceDE w:val="0"/>
        <w:autoSpaceDN w:val="0"/>
        <w:adjustRightInd w:val="0"/>
        <w:spacing w:after="0" w:line="480" w:lineRule="auto"/>
        <w:jc w:val="center"/>
        <w:rPr>
          <w:rFonts w:ascii="Times New Roman" w:hAnsi="Times New Roman" w:cs="Times New Roman"/>
          <w:b/>
          <w:bCs/>
          <w:sz w:val="32"/>
          <w:szCs w:val="32"/>
        </w:rPr>
      </w:pPr>
      <w:r w:rsidRPr="008C182B">
        <w:rPr>
          <w:rFonts w:ascii="Times New Roman" w:hAnsi="Times New Roman" w:cs="Times New Roman"/>
          <w:b/>
          <w:bCs/>
          <w:sz w:val="32"/>
          <w:szCs w:val="32"/>
        </w:rPr>
        <w:t>GENERAL PROVISIONS</w:t>
      </w:r>
    </w:p>
    <w:p w:rsidR="00064911" w:rsidRPr="008C182B" w:rsidRDefault="00064911" w:rsidP="00B82887">
      <w:pPr>
        <w:numPr>
          <w:ilvl w:val="0"/>
          <w:numId w:val="214"/>
        </w:numPr>
        <w:autoSpaceDE w:val="0"/>
        <w:autoSpaceDN w:val="0"/>
        <w:adjustRightInd w:val="0"/>
        <w:spacing w:after="0" w:line="480" w:lineRule="auto"/>
        <w:ind w:left="1080" w:hanging="1080"/>
        <w:jc w:val="both"/>
        <w:rPr>
          <w:rFonts w:ascii="Times New Roman" w:hAnsi="Times New Roman" w:cs="Times New Roman"/>
          <w:b/>
          <w:bCs/>
        </w:rPr>
      </w:pPr>
      <w:r w:rsidRPr="008C182B">
        <w:rPr>
          <w:rFonts w:ascii="Times New Roman" w:hAnsi="Times New Roman" w:cs="Times New Roman"/>
          <w:b/>
          <w:bCs/>
        </w:rPr>
        <w:t>Short Title and Issuing Authority</w:t>
      </w:r>
    </w:p>
    <w:p w:rsidR="00064911" w:rsidRPr="008C182B" w:rsidRDefault="00064911" w:rsidP="00E27880">
      <w:pPr>
        <w:pStyle w:val="ListParagraph"/>
        <w:numPr>
          <w:ilvl w:val="1"/>
          <w:numId w:val="1"/>
        </w:numPr>
        <w:autoSpaceDE w:val="0"/>
        <w:autoSpaceDN w:val="0"/>
        <w:adjustRightInd w:val="0"/>
        <w:spacing w:after="0"/>
        <w:ind w:left="720" w:hanging="360"/>
        <w:jc w:val="both"/>
        <w:rPr>
          <w:rFonts w:ascii="Times New Roman" w:hAnsi="Times New Roman" w:cs="Times New Roman"/>
        </w:rPr>
      </w:pPr>
      <w:r w:rsidRPr="008C182B">
        <w:rPr>
          <w:rFonts w:ascii="Times New Roman" w:hAnsi="Times New Roman" w:cs="Times New Roman"/>
        </w:rPr>
        <w:t xml:space="preserve">This Legislation may be cited as </w:t>
      </w:r>
      <w:r w:rsidR="009A5648" w:rsidRPr="008C182B">
        <w:rPr>
          <w:rFonts w:ascii="Times New Roman" w:hAnsi="Times New Roman" w:cs="Times New Roman"/>
        </w:rPr>
        <w:t>‘</w:t>
      </w:r>
      <w:r w:rsidRPr="008C182B">
        <w:rPr>
          <w:rFonts w:ascii="Times New Roman" w:hAnsi="Times New Roman" w:cs="Times New Roman"/>
        </w:rPr>
        <w:t xml:space="preserve">Senate Legislation of Addis Ababa University </w:t>
      </w:r>
      <w:r w:rsidR="008D50FE" w:rsidRPr="008C182B">
        <w:rPr>
          <w:rFonts w:ascii="Times New Roman" w:hAnsi="Times New Roman" w:cs="Times New Roman"/>
        </w:rPr>
        <w:t>of 201</w:t>
      </w:r>
      <w:r w:rsidR="00DD2622" w:rsidRPr="008C182B">
        <w:rPr>
          <w:rFonts w:ascii="Times New Roman" w:hAnsi="Times New Roman" w:cs="Times New Roman"/>
        </w:rPr>
        <w:t>3</w:t>
      </w:r>
      <w:r w:rsidR="009A5648" w:rsidRPr="008C182B">
        <w:rPr>
          <w:rFonts w:ascii="Times New Roman" w:hAnsi="Times New Roman" w:cs="Times New Roman"/>
        </w:rPr>
        <w:t>’.</w:t>
      </w:r>
    </w:p>
    <w:p w:rsidR="0057593A" w:rsidRPr="008C182B" w:rsidRDefault="0057593A" w:rsidP="0057593A">
      <w:pPr>
        <w:pStyle w:val="ListParagraph"/>
        <w:autoSpaceDE w:val="0"/>
        <w:autoSpaceDN w:val="0"/>
        <w:adjustRightInd w:val="0"/>
        <w:spacing w:after="0"/>
        <w:ind w:left="792"/>
        <w:jc w:val="both"/>
        <w:rPr>
          <w:rFonts w:ascii="Times New Roman" w:hAnsi="Times New Roman" w:cs="Times New Roman"/>
        </w:rPr>
      </w:pPr>
    </w:p>
    <w:p w:rsidR="00064911" w:rsidRPr="008C182B" w:rsidRDefault="00064911" w:rsidP="0057593A">
      <w:pPr>
        <w:pStyle w:val="ListParagraph"/>
        <w:numPr>
          <w:ilvl w:val="1"/>
          <w:numId w:val="1"/>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This legislation is issued by the Senate of Addis Ababa University pursuant to the</w:t>
      </w:r>
      <w:r w:rsidR="008D50FE" w:rsidRPr="008C182B">
        <w:rPr>
          <w:rFonts w:ascii="Times New Roman" w:hAnsi="Times New Roman" w:cs="Times New Roman"/>
        </w:rPr>
        <w:t xml:space="preserve"> </w:t>
      </w:r>
      <w:r w:rsidRPr="008C182B">
        <w:rPr>
          <w:rFonts w:ascii="Times New Roman" w:hAnsi="Times New Roman" w:cs="Times New Roman"/>
        </w:rPr>
        <w:t>powers vested in it by Article 49 (3) of the Proclamation; Article 6 of the Council of</w:t>
      </w:r>
      <w:r w:rsidR="008D50FE" w:rsidRPr="008C182B">
        <w:rPr>
          <w:rFonts w:ascii="Times New Roman" w:hAnsi="Times New Roman" w:cs="Times New Roman"/>
        </w:rPr>
        <w:t xml:space="preserve"> </w:t>
      </w:r>
      <w:r w:rsidRPr="008C182B">
        <w:rPr>
          <w:rFonts w:ascii="Times New Roman" w:hAnsi="Times New Roman" w:cs="Times New Roman"/>
        </w:rPr>
        <w:t>Ministers Regulation</w:t>
      </w:r>
      <w:r w:rsidR="00AA5CEC" w:rsidRPr="008C182B">
        <w:rPr>
          <w:rFonts w:ascii="Times New Roman" w:hAnsi="Times New Roman" w:cs="Times New Roman"/>
        </w:rPr>
        <w:t>s</w:t>
      </w:r>
      <w:r w:rsidRPr="008C182B">
        <w:rPr>
          <w:rFonts w:ascii="Times New Roman" w:hAnsi="Times New Roman" w:cs="Times New Roman"/>
        </w:rPr>
        <w:t xml:space="preserve"> No. 210/2011 and Council of Ministers Regulation</w:t>
      </w:r>
      <w:r w:rsidR="00AA5CEC" w:rsidRPr="008C182B">
        <w:rPr>
          <w:rFonts w:ascii="Times New Roman" w:hAnsi="Times New Roman" w:cs="Times New Roman"/>
        </w:rPr>
        <w:t>s</w:t>
      </w:r>
      <w:r w:rsidRPr="008C182B">
        <w:rPr>
          <w:rFonts w:ascii="Times New Roman" w:hAnsi="Times New Roman" w:cs="Times New Roman"/>
        </w:rPr>
        <w:t xml:space="preserve"> No. 214/2011.</w:t>
      </w:r>
    </w:p>
    <w:p w:rsidR="008D50FE" w:rsidRPr="008C182B" w:rsidRDefault="008D50FE" w:rsidP="0057593A">
      <w:pPr>
        <w:autoSpaceDE w:val="0"/>
        <w:autoSpaceDN w:val="0"/>
        <w:adjustRightInd w:val="0"/>
        <w:spacing w:after="0"/>
        <w:jc w:val="both"/>
        <w:rPr>
          <w:rFonts w:ascii="Times New Roman" w:hAnsi="Times New Roman" w:cs="Times New Roman"/>
        </w:rPr>
      </w:pPr>
    </w:p>
    <w:p w:rsidR="006E57F1" w:rsidRPr="008C182B" w:rsidRDefault="00064911" w:rsidP="006E57F1">
      <w:pPr>
        <w:numPr>
          <w:ilvl w:val="0"/>
          <w:numId w:val="214"/>
        </w:numPr>
        <w:autoSpaceDE w:val="0"/>
        <w:autoSpaceDN w:val="0"/>
        <w:adjustRightInd w:val="0"/>
        <w:spacing w:after="0" w:line="480" w:lineRule="auto"/>
        <w:ind w:left="1080" w:hanging="1080"/>
        <w:jc w:val="both"/>
        <w:rPr>
          <w:rFonts w:ascii="Times New Roman" w:hAnsi="Times New Roman" w:cs="Times New Roman"/>
          <w:b/>
          <w:bCs/>
        </w:rPr>
      </w:pPr>
      <w:r w:rsidRPr="008C182B">
        <w:rPr>
          <w:rFonts w:ascii="Times New Roman" w:hAnsi="Times New Roman" w:cs="Times New Roman"/>
          <w:b/>
          <w:bCs/>
        </w:rPr>
        <w:t>Definitions, Interpretation and Gender Reference</w:t>
      </w:r>
    </w:p>
    <w:p w:rsidR="00064911" w:rsidRPr="008C182B" w:rsidRDefault="00A15C27" w:rsidP="00A15C27">
      <w:pPr>
        <w:numPr>
          <w:ilvl w:val="1"/>
          <w:numId w:val="216"/>
        </w:numPr>
        <w:autoSpaceDE w:val="0"/>
        <w:autoSpaceDN w:val="0"/>
        <w:adjustRightInd w:val="0"/>
        <w:spacing w:after="0" w:line="480" w:lineRule="auto"/>
        <w:jc w:val="both"/>
        <w:rPr>
          <w:rFonts w:ascii="Times New Roman" w:hAnsi="Times New Roman" w:cs="Times New Roman"/>
          <w:b/>
          <w:bCs/>
        </w:rPr>
      </w:pPr>
      <w:r w:rsidRPr="008C182B">
        <w:rPr>
          <w:rFonts w:ascii="Times New Roman" w:hAnsi="Times New Roman" w:cs="Times New Roman"/>
          <w:b/>
          <w:bCs/>
        </w:rPr>
        <w:t xml:space="preserve"> </w:t>
      </w:r>
      <w:r w:rsidR="00064911" w:rsidRPr="008C182B">
        <w:rPr>
          <w:rFonts w:ascii="Times New Roman" w:hAnsi="Times New Roman" w:cs="Times New Roman"/>
          <w:b/>
          <w:bCs/>
        </w:rPr>
        <w:t>Definitions</w:t>
      </w:r>
    </w:p>
    <w:p w:rsidR="00733734" w:rsidRPr="008C182B" w:rsidRDefault="00064911" w:rsidP="000A5E00">
      <w:pPr>
        <w:autoSpaceDE w:val="0"/>
        <w:autoSpaceDN w:val="0"/>
        <w:adjustRightInd w:val="0"/>
        <w:spacing w:after="0" w:line="480" w:lineRule="auto"/>
        <w:ind w:left="360"/>
        <w:jc w:val="both"/>
        <w:rPr>
          <w:rFonts w:ascii="Times New Roman" w:hAnsi="Times New Roman" w:cs="Times New Roman"/>
        </w:rPr>
      </w:pPr>
      <w:r w:rsidRPr="008C182B">
        <w:rPr>
          <w:rFonts w:ascii="Times New Roman" w:hAnsi="Times New Roman" w:cs="Times New Roman"/>
        </w:rPr>
        <w:t>In this Legislation, unless the context requires otherwise:</w:t>
      </w:r>
    </w:p>
    <w:p w:rsidR="00AD56FA" w:rsidRPr="008C182B" w:rsidRDefault="00733734" w:rsidP="00E27880">
      <w:pPr>
        <w:pStyle w:val="ListParagraph"/>
        <w:numPr>
          <w:ilvl w:val="2"/>
          <w:numId w:val="5"/>
        </w:numPr>
        <w:tabs>
          <w:tab w:val="left" w:pos="1350"/>
        </w:tabs>
        <w:autoSpaceDE w:val="0"/>
        <w:autoSpaceDN w:val="0"/>
        <w:adjustRightInd w:val="0"/>
        <w:spacing w:after="0" w:line="240" w:lineRule="auto"/>
        <w:ind w:left="1354" w:hanging="634"/>
        <w:jc w:val="both"/>
        <w:rPr>
          <w:rFonts w:ascii="Times New Roman" w:hAnsi="Times New Roman" w:cs="Times New Roman"/>
        </w:rPr>
      </w:pPr>
      <w:r w:rsidRPr="008C182B">
        <w:rPr>
          <w:rFonts w:ascii="Times New Roman" w:hAnsi="Times New Roman" w:cs="Times New Roman"/>
        </w:rPr>
        <w:t>‘Academic administration’ shall mean the control and supervision of academic activities in   academic units.</w:t>
      </w:r>
    </w:p>
    <w:p w:rsidR="0057593A" w:rsidRPr="008C182B" w:rsidRDefault="0057593A" w:rsidP="0057593A">
      <w:pPr>
        <w:pStyle w:val="ListParagraph"/>
        <w:autoSpaceDE w:val="0"/>
        <w:autoSpaceDN w:val="0"/>
        <w:adjustRightInd w:val="0"/>
        <w:spacing w:after="0" w:line="240" w:lineRule="auto"/>
        <w:ind w:left="900"/>
        <w:jc w:val="both"/>
        <w:rPr>
          <w:rFonts w:ascii="Times New Roman" w:hAnsi="Times New Roman" w:cs="Times New Roman"/>
        </w:rPr>
      </w:pPr>
    </w:p>
    <w:p w:rsidR="00733734" w:rsidRPr="008C182B" w:rsidRDefault="00733734" w:rsidP="0057593A">
      <w:pPr>
        <w:pStyle w:val="ListParagraph"/>
        <w:numPr>
          <w:ilvl w:val="2"/>
          <w:numId w:val="5"/>
        </w:numPr>
        <w:autoSpaceDE w:val="0"/>
        <w:autoSpaceDN w:val="0"/>
        <w:adjustRightInd w:val="0"/>
        <w:spacing w:after="0" w:line="240" w:lineRule="auto"/>
        <w:ind w:left="1350" w:hanging="630"/>
        <w:jc w:val="both"/>
        <w:rPr>
          <w:rFonts w:ascii="Times New Roman" w:hAnsi="Times New Roman" w:cs="Times New Roman"/>
        </w:rPr>
      </w:pPr>
      <w:r w:rsidRPr="008C182B">
        <w:rPr>
          <w:rFonts w:ascii="Times New Roman" w:hAnsi="Times New Roman" w:cs="Times New Roman"/>
        </w:rPr>
        <w:t xml:space="preserve"> ‘Academic Community’ shall mean all students and academic staff of the University.</w:t>
      </w:r>
    </w:p>
    <w:p w:rsidR="0057593A" w:rsidRPr="008C182B" w:rsidRDefault="0057593A" w:rsidP="0057593A">
      <w:pPr>
        <w:pStyle w:val="ListParagraph"/>
        <w:rPr>
          <w:rFonts w:ascii="Times New Roman" w:hAnsi="Times New Roman" w:cs="Times New Roman"/>
        </w:rPr>
      </w:pPr>
    </w:p>
    <w:p w:rsidR="00733734" w:rsidRPr="008C182B" w:rsidRDefault="00733734" w:rsidP="0057593A">
      <w:pPr>
        <w:pStyle w:val="ListParagraph"/>
        <w:numPr>
          <w:ilvl w:val="2"/>
          <w:numId w:val="5"/>
        </w:numPr>
        <w:autoSpaceDE w:val="0"/>
        <w:autoSpaceDN w:val="0"/>
        <w:adjustRightInd w:val="0"/>
        <w:spacing w:after="0" w:line="240" w:lineRule="auto"/>
        <w:ind w:left="1350" w:hanging="630"/>
        <w:jc w:val="both"/>
        <w:rPr>
          <w:rFonts w:ascii="Times New Roman" w:hAnsi="Times New Roman" w:cs="Times New Roman"/>
        </w:rPr>
      </w:pPr>
      <w:r w:rsidRPr="008C182B">
        <w:rPr>
          <w:rFonts w:ascii="Times New Roman" w:hAnsi="Times New Roman" w:cs="Times New Roman"/>
        </w:rPr>
        <w:t>‘Academic governance’ shall mean the legally defined working relationship among academic units and the arrangement that governs academic decision</w:t>
      </w:r>
      <w:r w:rsidR="005A12CB" w:rsidRPr="008C182B">
        <w:rPr>
          <w:rFonts w:ascii="Times New Roman" w:hAnsi="Times New Roman" w:cs="Times New Roman"/>
        </w:rPr>
        <w:t xml:space="preserve"> </w:t>
      </w:r>
      <w:r w:rsidRPr="008C182B">
        <w:rPr>
          <w:rFonts w:ascii="Times New Roman" w:hAnsi="Times New Roman" w:cs="Times New Roman"/>
        </w:rPr>
        <w:t>making by academic officers and other lawfully constituted bodies.</w:t>
      </w:r>
    </w:p>
    <w:p w:rsidR="0057593A" w:rsidRPr="008C182B" w:rsidRDefault="0057593A" w:rsidP="0057593A">
      <w:pPr>
        <w:pStyle w:val="ListParagraph"/>
        <w:rPr>
          <w:rFonts w:ascii="Times New Roman" w:hAnsi="Times New Roman" w:cs="Times New Roman"/>
        </w:rPr>
      </w:pPr>
    </w:p>
    <w:p w:rsidR="006815A0" w:rsidRPr="008C182B" w:rsidRDefault="00733734" w:rsidP="0057593A">
      <w:pPr>
        <w:pStyle w:val="ListParagraph"/>
        <w:numPr>
          <w:ilvl w:val="2"/>
          <w:numId w:val="5"/>
        </w:numPr>
        <w:autoSpaceDE w:val="0"/>
        <w:autoSpaceDN w:val="0"/>
        <w:adjustRightInd w:val="0"/>
        <w:spacing w:after="0" w:line="240" w:lineRule="auto"/>
        <w:ind w:left="1350" w:hanging="630"/>
        <w:jc w:val="both"/>
        <w:rPr>
          <w:rFonts w:ascii="Times New Roman" w:hAnsi="Times New Roman" w:cs="Times New Roman"/>
        </w:rPr>
      </w:pPr>
      <w:r w:rsidRPr="008C182B">
        <w:rPr>
          <w:rFonts w:ascii="Times New Roman" w:hAnsi="Times New Roman" w:cs="Times New Roman"/>
        </w:rPr>
        <w:t>‘Academic officer’ shall mean an academic office bearer who is appointed to be in charge of an academic unit or office through the process put in place for the purpose.</w:t>
      </w:r>
    </w:p>
    <w:p w:rsidR="00AD56FA" w:rsidRPr="008C182B" w:rsidRDefault="00AD56FA" w:rsidP="0057593A">
      <w:pPr>
        <w:pStyle w:val="ListParagraph"/>
        <w:autoSpaceDE w:val="0"/>
        <w:autoSpaceDN w:val="0"/>
        <w:adjustRightInd w:val="0"/>
        <w:spacing w:after="0" w:line="240" w:lineRule="auto"/>
        <w:ind w:left="900"/>
        <w:jc w:val="both"/>
        <w:rPr>
          <w:rFonts w:ascii="Times New Roman" w:hAnsi="Times New Roman" w:cs="Times New Roman"/>
        </w:rPr>
      </w:pPr>
    </w:p>
    <w:p w:rsidR="00135369" w:rsidRPr="008C182B" w:rsidRDefault="00733734" w:rsidP="0057593A">
      <w:pPr>
        <w:pStyle w:val="ListParagraph"/>
        <w:numPr>
          <w:ilvl w:val="2"/>
          <w:numId w:val="5"/>
        </w:numPr>
        <w:tabs>
          <w:tab w:val="left" w:pos="1350"/>
        </w:tabs>
        <w:autoSpaceDE w:val="0"/>
        <w:autoSpaceDN w:val="0"/>
        <w:adjustRightInd w:val="0"/>
        <w:spacing w:after="0" w:line="240" w:lineRule="auto"/>
        <w:ind w:left="1350" w:hanging="630"/>
        <w:jc w:val="both"/>
        <w:rPr>
          <w:rFonts w:ascii="Times New Roman" w:hAnsi="Times New Roman" w:cs="Times New Roman"/>
        </w:rPr>
      </w:pPr>
      <w:r w:rsidRPr="008C182B">
        <w:rPr>
          <w:rFonts w:ascii="Times New Roman" w:hAnsi="Times New Roman" w:cs="Times New Roman"/>
        </w:rPr>
        <w:t xml:space="preserve">‘Academic staff’ </w:t>
      </w:r>
      <w:r w:rsidR="00177C07" w:rsidRPr="008C182B">
        <w:rPr>
          <w:rFonts w:ascii="Times New Roman" w:hAnsi="Times New Roman" w:cs="Times New Roman"/>
        </w:rPr>
        <w:t>shall mean members of the academic units within the University employed in the capacity of teaching and/or research, and any other professional of the University who shall be recognized as academic by the Senate</w:t>
      </w:r>
      <w:r w:rsidR="00177C07" w:rsidRPr="008C182B">
        <w:rPr>
          <w:rFonts w:ascii="Times New Roman" w:hAnsi="Times New Roman" w:cs="Times New Roman"/>
          <w:sz w:val="24"/>
          <w:szCs w:val="24"/>
        </w:rPr>
        <w:t>.</w:t>
      </w:r>
      <w:r w:rsidR="00361799" w:rsidRPr="008C182B">
        <w:rPr>
          <w:rFonts w:ascii="Times New Roman" w:hAnsi="Times New Roman" w:cs="Times New Roman"/>
          <w:sz w:val="24"/>
          <w:szCs w:val="24"/>
        </w:rPr>
        <w:t xml:space="preserve"> </w:t>
      </w:r>
      <w:r w:rsidR="005A12CB" w:rsidRPr="008C182B">
        <w:rPr>
          <w:rFonts w:ascii="Times New Roman" w:hAnsi="Times New Roman" w:cs="Times New Roman"/>
        </w:rPr>
        <w:t xml:space="preserve"> </w:t>
      </w:r>
      <w:r w:rsidR="006815A0" w:rsidRPr="008C182B">
        <w:rPr>
          <w:rFonts w:ascii="Times New Roman" w:hAnsi="Times New Roman" w:cs="Times New Roman"/>
          <w:sz w:val="24"/>
          <w:szCs w:val="24"/>
        </w:rPr>
        <w:t xml:space="preserve"> </w:t>
      </w:r>
    </w:p>
    <w:p w:rsidR="00AD56FA" w:rsidRPr="008C182B" w:rsidRDefault="00AD56FA" w:rsidP="00AD56FA">
      <w:pPr>
        <w:pStyle w:val="ListParagraph"/>
        <w:rPr>
          <w:rFonts w:ascii="Times New Roman" w:hAnsi="Times New Roman" w:cs="Times New Roman"/>
        </w:rPr>
      </w:pPr>
    </w:p>
    <w:p w:rsidR="00135369" w:rsidRPr="008C182B" w:rsidRDefault="00ED1223" w:rsidP="0096167C">
      <w:pPr>
        <w:pStyle w:val="ListParagraph"/>
        <w:numPr>
          <w:ilvl w:val="2"/>
          <w:numId w:val="5"/>
        </w:numPr>
        <w:tabs>
          <w:tab w:val="left" w:pos="1350"/>
        </w:tabs>
        <w:autoSpaceDE w:val="0"/>
        <w:autoSpaceDN w:val="0"/>
        <w:adjustRightInd w:val="0"/>
        <w:spacing w:after="0" w:line="240" w:lineRule="auto"/>
        <w:ind w:left="1350" w:hanging="630"/>
        <w:jc w:val="both"/>
        <w:rPr>
          <w:rFonts w:ascii="Times New Roman" w:hAnsi="Times New Roman" w:cs="Times New Roman"/>
        </w:rPr>
      </w:pPr>
      <w:r w:rsidRPr="008C182B">
        <w:rPr>
          <w:rFonts w:ascii="Times New Roman" w:hAnsi="Times New Roman" w:cs="Times New Roman"/>
          <w:i/>
          <w:sz w:val="24"/>
          <w:szCs w:val="24"/>
        </w:rPr>
        <w:t>‘</w:t>
      </w:r>
      <w:r w:rsidR="00D07B05" w:rsidRPr="008C182B">
        <w:rPr>
          <w:rFonts w:ascii="Times New Roman" w:hAnsi="Times New Roman" w:cs="Times New Roman"/>
        </w:rPr>
        <w:t>Academic uni</w:t>
      </w:r>
      <w:r w:rsidR="005910BB" w:rsidRPr="008C182B">
        <w:rPr>
          <w:rFonts w:ascii="Times New Roman" w:hAnsi="Times New Roman" w:cs="Times New Roman"/>
        </w:rPr>
        <w:t>t</w:t>
      </w:r>
      <w:r w:rsidR="00624FE8" w:rsidRPr="008C182B">
        <w:rPr>
          <w:rFonts w:ascii="Times New Roman" w:hAnsi="Times New Roman" w:cs="Times New Roman"/>
          <w:i/>
          <w:sz w:val="24"/>
          <w:szCs w:val="24"/>
        </w:rPr>
        <w:t>’</w:t>
      </w:r>
      <w:r w:rsidR="00D07B05" w:rsidRPr="008C182B">
        <w:rPr>
          <w:rFonts w:ascii="Times New Roman" w:hAnsi="Times New Roman" w:cs="Times New Roman"/>
          <w:sz w:val="24"/>
          <w:szCs w:val="24"/>
        </w:rPr>
        <w:t xml:space="preserve"> </w:t>
      </w:r>
      <w:r w:rsidR="00D07B05" w:rsidRPr="008C182B">
        <w:rPr>
          <w:rFonts w:ascii="Times New Roman" w:hAnsi="Times New Roman" w:cs="Times New Roman"/>
        </w:rPr>
        <w:t>shall mean a college, an institute, a department, a school, or a center established as a constituent unit of the University.</w:t>
      </w:r>
    </w:p>
    <w:p w:rsidR="00AD56FA" w:rsidRPr="008C182B" w:rsidRDefault="00AD56FA" w:rsidP="00AD56FA">
      <w:pPr>
        <w:pStyle w:val="ListParagraph"/>
        <w:rPr>
          <w:rFonts w:ascii="Times New Roman" w:hAnsi="Times New Roman" w:cs="Times New Roman"/>
        </w:rPr>
      </w:pPr>
    </w:p>
    <w:p w:rsidR="00135369" w:rsidRPr="008C182B" w:rsidRDefault="00135369" w:rsidP="0096167C">
      <w:pPr>
        <w:pStyle w:val="ListParagraph"/>
        <w:numPr>
          <w:ilvl w:val="2"/>
          <w:numId w:val="5"/>
        </w:numPr>
        <w:autoSpaceDE w:val="0"/>
        <w:autoSpaceDN w:val="0"/>
        <w:adjustRightInd w:val="0"/>
        <w:spacing w:after="0" w:line="240" w:lineRule="auto"/>
        <w:ind w:left="1350" w:hanging="630"/>
        <w:jc w:val="both"/>
        <w:rPr>
          <w:rFonts w:ascii="Times New Roman" w:hAnsi="Times New Roman" w:cs="Times New Roman"/>
        </w:rPr>
      </w:pPr>
      <w:r w:rsidRPr="008C182B">
        <w:rPr>
          <w:rFonts w:ascii="Times New Roman" w:hAnsi="Times New Roman" w:cs="Times New Roman"/>
          <w:i/>
          <w:sz w:val="24"/>
          <w:szCs w:val="24"/>
        </w:rPr>
        <w:t>‘</w:t>
      </w:r>
      <w:r w:rsidR="005B03F1" w:rsidRPr="008C182B">
        <w:rPr>
          <w:rFonts w:ascii="Times New Roman" w:hAnsi="Times New Roman" w:cs="Times New Roman"/>
        </w:rPr>
        <w:t xml:space="preserve">Board’ shall mean the Board of the University established and empowered </w:t>
      </w:r>
      <w:r w:rsidR="00744F15" w:rsidRPr="008C182B">
        <w:rPr>
          <w:rFonts w:ascii="Times New Roman" w:hAnsi="Times New Roman" w:cs="Times New Roman"/>
        </w:rPr>
        <w:t xml:space="preserve">as </w:t>
      </w:r>
      <w:r w:rsidR="005B03F1" w:rsidRPr="008C182B">
        <w:rPr>
          <w:rFonts w:ascii="Times New Roman" w:hAnsi="Times New Roman" w:cs="Times New Roman"/>
        </w:rPr>
        <w:t>per Articles 43(1) (a) and 44 of the Proclamation.</w:t>
      </w:r>
    </w:p>
    <w:p w:rsidR="00AD56FA" w:rsidRPr="008C182B" w:rsidRDefault="00AD56FA" w:rsidP="0057593A">
      <w:pPr>
        <w:pStyle w:val="ListParagraph"/>
        <w:spacing w:after="0" w:line="240" w:lineRule="auto"/>
        <w:rPr>
          <w:rFonts w:ascii="Times New Roman" w:hAnsi="Times New Roman" w:cs="Times New Roman"/>
        </w:rPr>
      </w:pPr>
    </w:p>
    <w:p w:rsidR="00135369"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‘Center</w:t>
      </w:r>
      <w:r w:rsidR="00744F15" w:rsidRPr="008C182B">
        <w:rPr>
          <w:rFonts w:ascii="Times New Roman" w:hAnsi="Times New Roman" w:cs="Times New Roman"/>
        </w:rPr>
        <w:t>’</w:t>
      </w:r>
      <w:r w:rsidRPr="008C182B">
        <w:rPr>
          <w:rFonts w:ascii="Times New Roman" w:hAnsi="Times New Roman" w:cs="Times New Roman"/>
        </w:rPr>
        <w:t xml:space="preserve"> shall mean an executive academic unit that runs and/or coordinates programs of trans-disciplinary nature and specialized areas of study or services in: a) at least two programs/disciplines at undergraduate or graduate levels or</w:t>
      </w:r>
      <w:r w:rsidR="00744F15" w:rsidRPr="008C182B">
        <w:rPr>
          <w:rFonts w:ascii="Times New Roman" w:hAnsi="Times New Roman" w:cs="Times New Roman"/>
        </w:rPr>
        <w:t xml:space="preserve"> a</w:t>
      </w:r>
      <w:r w:rsidRPr="008C182B">
        <w:rPr>
          <w:rFonts w:ascii="Times New Roman" w:hAnsi="Times New Roman" w:cs="Times New Roman"/>
        </w:rPr>
        <w:t xml:space="preserve"> combination of it in which a degree, a diploma or a certificate may be obtained, and b) has a minimum of ten fulltime academic staff that can handle more than seventy five percent of the required courses/modules. </w:t>
      </w:r>
    </w:p>
    <w:p w:rsidR="00AD56FA" w:rsidRPr="008C182B" w:rsidRDefault="00AD56FA" w:rsidP="0057593A">
      <w:pPr>
        <w:pStyle w:val="ListParagraph"/>
        <w:spacing w:after="0" w:line="240" w:lineRule="auto"/>
        <w:rPr>
          <w:rFonts w:ascii="Times New Roman" w:hAnsi="Times New Roman" w:cs="Times New Roman"/>
        </w:rPr>
      </w:pPr>
    </w:p>
    <w:p w:rsidR="00135369"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‘Chair’</w:t>
      </w:r>
      <w:r w:rsidR="00BE286A" w:rsidRPr="008C182B">
        <w:rPr>
          <w:rFonts w:ascii="Times New Roman" w:hAnsi="Times New Roman" w:cs="Times New Roman"/>
        </w:rPr>
        <w:t xml:space="preserve"> </w:t>
      </w:r>
      <w:r w:rsidRPr="008C182B">
        <w:rPr>
          <w:rFonts w:ascii="Times New Roman" w:hAnsi="Times New Roman" w:cs="Times New Roman"/>
        </w:rPr>
        <w:t xml:space="preserve">shall mean an executive manager of an academic unit such as a department </w:t>
      </w:r>
      <w:r w:rsidR="00BE286A" w:rsidRPr="008C182B">
        <w:rPr>
          <w:rFonts w:ascii="Times New Roman" w:hAnsi="Times New Roman" w:cs="Times New Roman"/>
        </w:rPr>
        <w:t xml:space="preserve">and </w:t>
      </w:r>
      <w:r w:rsidRPr="008C182B">
        <w:rPr>
          <w:rFonts w:ascii="Times New Roman" w:hAnsi="Times New Roman" w:cs="Times New Roman"/>
        </w:rPr>
        <w:t>center.</w:t>
      </w:r>
      <w:r w:rsidR="00A916A2" w:rsidRPr="008C182B">
        <w:rPr>
          <w:rFonts w:ascii="Times New Roman" w:hAnsi="Times New Roman" w:cs="Times New Roman"/>
        </w:rPr>
        <w:t xml:space="preserve"> </w:t>
      </w:r>
    </w:p>
    <w:p w:rsidR="00DD383E"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 xml:space="preserve"> ‘College Council’ shall mean a body established pursuant to Article</w:t>
      </w:r>
      <w:r w:rsidR="008C39DD" w:rsidRPr="008C182B">
        <w:rPr>
          <w:rFonts w:ascii="Times New Roman" w:hAnsi="Times New Roman" w:cs="Times New Roman"/>
        </w:rPr>
        <w:t xml:space="preserve"> </w:t>
      </w:r>
      <w:r w:rsidR="00DD383E" w:rsidRPr="008C182B">
        <w:rPr>
          <w:rFonts w:ascii="Times New Roman" w:hAnsi="Times New Roman" w:cs="Times New Roman"/>
        </w:rPr>
        <w:t>10</w:t>
      </w:r>
      <w:r w:rsidR="008C39DD" w:rsidRPr="008C182B">
        <w:rPr>
          <w:rFonts w:ascii="Times New Roman" w:hAnsi="Times New Roman" w:cs="Times New Roman"/>
        </w:rPr>
        <w:t>4</w:t>
      </w:r>
      <w:r w:rsidR="00DD383E" w:rsidRPr="008C182B">
        <w:rPr>
          <w:rFonts w:ascii="Times New Roman" w:hAnsi="Times New Roman" w:cs="Times New Roman"/>
        </w:rPr>
        <w:t xml:space="preserve"> </w:t>
      </w:r>
      <w:r w:rsidRPr="008C182B">
        <w:rPr>
          <w:rFonts w:ascii="Times New Roman" w:hAnsi="Times New Roman" w:cs="Times New Roman"/>
        </w:rPr>
        <w:t>of this Legislation</w:t>
      </w:r>
      <w:r w:rsidR="00DD383E" w:rsidRPr="008C182B">
        <w:rPr>
          <w:rFonts w:ascii="Times New Roman" w:hAnsi="Times New Roman" w:cs="Times New Roman"/>
        </w:rPr>
        <w:t>.</w:t>
      </w:r>
    </w:p>
    <w:p w:rsidR="00733734"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‘College Permanent Committee’ shall mean a permanent committee in a college.</w:t>
      </w:r>
    </w:p>
    <w:p w:rsidR="00733734"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 xml:space="preserve"> ‘College/School/Institute Management Council’ shall mean a council formed in each College/School/Institute for the purposes of assisting the managing of the affairs of the respective College, School or Institute.</w:t>
      </w:r>
    </w:p>
    <w:p w:rsidR="00AD56FA" w:rsidRPr="008C182B" w:rsidRDefault="00AD56FA" w:rsidP="0057593A">
      <w:pPr>
        <w:pStyle w:val="ListParagraph"/>
        <w:tabs>
          <w:tab w:val="left" w:pos="990"/>
        </w:tabs>
        <w:autoSpaceDE w:val="0"/>
        <w:autoSpaceDN w:val="0"/>
        <w:adjustRightInd w:val="0"/>
        <w:spacing w:after="0"/>
        <w:ind w:left="990"/>
        <w:jc w:val="both"/>
        <w:rPr>
          <w:rFonts w:ascii="Times New Roman" w:hAnsi="Times New Roman" w:cs="Times New Roman"/>
        </w:rPr>
      </w:pPr>
    </w:p>
    <w:p w:rsidR="00DD383E"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‘College</w:t>
      </w:r>
      <w:r w:rsidR="000B7E87" w:rsidRPr="008C182B">
        <w:rPr>
          <w:rFonts w:ascii="Times New Roman" w:hAnsi="Times New Roman" w:cs="Times New Roman"/>
        </w:rPr>
        <w:t xml:space="preserve"> </w:t>
      </w:r>
      <w:r w:rsidRPr="008C182B">
        <w:rPr>
          <w:rFonts w:ascii="Times New Roman" w:hAnsi="Times New Roman" w:cs="Times New Roman"/>
        </w:rPr>
        <w:t>Academic Commission’ shall mean a commiss</w:t>
      </w:r>
      <w:r w:rsidR="00365E08" w:rsidRPr="008C182B">
        <w:rPr>
          <w:rFonts w:ascii="Times New Roman" w:hAnsi="Times New Roman" w:cs="Times New Roman"/>
        </w:rPr>
        <w:t>ion established in each College as</w:t>
      </w:r>
      <w:r w:rsidRPr="008C182B">
        <w:rPr>
          <w:rFonts w:ascii="Times New Roman" w:hAnsi="Times New Roman" w:cs="Times New Roman"/>
        </w:rPr>
        <w:t xml:space="preserve"> defined </w:t>
      </w:r>
      <w:r w:rsidR="004B25AD" w:rsidRPr="008C182B">
        <w:rPr>
          <w:rFonts w:ascii="Times New Roman" w:hAnsi="Times New Roman" w:cs="Times New Roman"/>
        </w:rPr>
        <w:t xml:space="preserve">in </w:t>
      </w:r>
      <w:r w:rsidRPr="008C182B">
        <w:rPr>
          <w:rFonts w:ascii="Times New Roman" w:hAnsi="Times New Roman" w:cs="Times New Roman"/>
        </w:rPr>
        <w:t xml:space="preserve">sub-article </w:t>
      </w:r>
      <w:r w:rsidR="00DD383E" w:rsidRPr="008C182B">
        <w:rPr>
          <w:rFonts w:ascii="Times New Roman" w:hAnsi="Times New Roman" w:cs="Times New Roman"/>
        </w:rPr>
        <w:t>10</w:t>
      </w:r>
      <w:r w:rsidR="00F82A2D" w:rsidRPr="008C182B">
        <w:rPr>
          <w:rFonts w:ascii="Times New Roman" w:hAnsi="Times New Roman" w:cs="Times New Roman"/>
        </w:rPr>
        <w:t>7</w:t>
      </w:r>
      <w:r w:rsidR="00DD383E" w:rsidRPr="008C182B">
        <w:rPr>
          <w:rFonts w:ascii="Times New Roman" w:hAnsi="Times New Roman" w:cs="Times New Roman"/>
        </w:rPr>
        <w:t xml:space="preserve"> </w:t>
      </w:r>
      <w:r w:rsidRPr="008C182B">
        <w:rPr>
          <w:rFonts w:ascii="Times New Roman" w:hAnsi="Times New Roman" w:cs="Times New Roman"/>
        </w:rPr>
        <w:t>of this Article.</w:t>
      </w:r>
    </w:p>
    <w:p w:rsidR="00AD56FA" w:rsidRPr="008C182B" w:rsidRDefault="00AD56FA" w:rsidP="0057593A">
      <w:pPr>
        <w:pStyle w:val="ListParagraph"/>
        <w:spacing w:after="0"/>
        <w:rPr>
          <w:rFonts w:ascii="Times New Roman" w:hAnsi="Times New Roman" w:cs="Times New Roman"/>
        </w:rPr>
      </w:pPr>
    </w:p>
    <w:p w:rsidR="00DD383E" w:rsidRPr="008C182B" w:rsidRDefault="00F5169D"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‘College Council’ shall mean a consultative body established to advise deans of colleges by expressing its views on college proposals regarding plans, budget, academic programs, and on division, merger, and closure of academic units</w:t>
      </w:r>
      <w:r w:rsidR="002370A4" w:rsidRPr="008C182B">
        <w:rPr>
          <w:rFonts w:ascii="Times New Roman" w:hAnsi="Times New Roman" w:cs="Times New Roman"/>
        </w:rPr>
        <w:t xml:space="preserve"> under the college</w:t>
      </w:r>
      <w:r w:rsidRPr="008C182B">
        <w:rPr>
          <w:rFonts w:ascii="Times New Roman" w:hAnsi="Times New Roman" w:cs="Times New Roman"/>
        </w:rPr>
        <w:t xml:space="preserve"> as well</w:t>
      </w:r>
      <w:r w:rsidR="002370A4" w:rsidRPr="008C182B">
        <w:rPr>
          <w:rFonts w:ascii="Times New Roman" w:hAnsi="Times New Roman" w:cs="Times New Roman"/>
        </w:rPr>
        <w:t xml:space="preserve"> as</w:t>
      </w:r>
      <w:r w:rsidRPr="008C182B">
        <w:rPr>
          <w:rFonts w:ascii="Times New Roman" w:hAnsi="Times New Roman" w:cs="Times New Roman"/>
        </w:rPr>
        <w:t xml:space="preserve"> on performance.</w:t>
      </w:r>
    </w:p>
    <w:p w:rsidR="00AD56FA" w:rsidRPr="008C182B" w:rsidRDefault="00AD56FA" w:rsidP="0057593A">
      <w:pPr>
        <w:pStyle w:val="ListParagraph"/>
        <w:spacing w:after="0" w:line="240" w:lineRule="auto"/>
        <w:rPr>
          <w:rFonts w:ascii="Times New Roman" w:hAnsi="Times New Roman" w:cs="Times New Roman"/>
        </w:rPr>
      </w:pPr>
    </w:p>
    <w:p w:rsidR="00DD383E" w:rsidRPr="008C182B" w:rsidRDefault="00F03EC8"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w:t>
      </w:r>
      <w:r w:rsidR="00733734" w:rsidRPr="008C182B">
        <w:rPr>
          <w:rFonts w:ascii="Times New Roman" w:hAnsi="Times New Roman" w:cs="Times New Roman"/>
        </w:rPr>
        <w:t>School/Institute</w:t>
      </w:r>
      <w:r w:rsidR="00733734" w:rsidRPr="008C182B">
        <w:rPr>
          <w:rFonts w:ascii="Times New Roman" w:hAnsi="Times New Roman" w:cs="Times New Roman"/>
          <w:b/>
          <w:bCs/>
        </w:rPr>
        <w:t>/</w:t>
      </w:r>
      <w:r w:rsidR="00733734" w:rsidRPr="008C182B">
        <w:rPr>
          <w:rFonts w:ascii="Times New Roman" w:hAnsi="Times New Roman" w:cs="Times New Roman"/>
        </w:rPr>
        <w:t>Department/Center Graduate Committee’ shall mean a</w:t>
      </w:r>
      <w:r w:rsidRPr="008C182B">
        <w:rPr>
          <w:rFonts w:ascii="Times New Roman" w:hAnsi="Times New Roman" w:cs="Times New Roman"/>
        </w:rPr>
        <w:t xml:space="preserve"> committee established in each </w:t>
      </w:r>
      <w:r w:rsidR="00733734" w:rsidRPr="008C182B">
        <w:rPr>
          <w:rFonts w:ascii="Times New Roman" w:hAnsi="Times New Roman" w:cs="Times New Roman"/>
        </w:rPr>
        <w:t>School/Institute</w:t>
      </w:r>
      <w:r w:rsidR="00733734" w:rsidRPr="008C182B">
        <w:rPr>
          <w:rFonts w:ascii="Times New Roman" w:hAnsi="Times New Roman" w:cs="Times New Roman"/>
          <w:b/>
          <w:bCs/>
        </w:rPr>
        <w:t>/</w:t>
      </w:r>
      <w:r w:rsidRPr="008C182B">
        <w:rPr>
          <w:rFonts w:ascii="Times New Roman" w:hAnsi="Times New Roman" w:cs="Times New Roman"/>
        </w:rPr>
        <w:t>Department/</w:t>
      </w:r>
      <w:r w:rsidR="00733734" w:rsidRPr="008C182B">
        <w:rPr>
          <w:rFonts w:ascii="Times New Roman" w:hAnsi="Times New Roman" w:cs="Times New Roman"/>
        </w:rPr>
        <w:t xml:space="preserve">Center to handle </w:t>
      </w:r>
      <w:r w:rsidRPr="008C182B">
        <w:rPr>
          <w:rFonts w:ascii="Times New Roman" w:hAnsi="Times New Roman" w:cs="Times New Roman"/>
        </w:rPr>
        <w:t xml:space="preserve">the </w:t>
      </w:r>
      <w:r w:rsidR="00733734" w:rsidRPr="008C182B">
        <w:rPr>
          <w:rFonts w:ascii="Times New Roman" w:hAnsi="Times New Roman" w:cs="Times New Roman"/>
        </w:rPr>
        <w:t>graduate program affairs of the /School/Institute</w:t>
      </w:r>
      <w:r w:rsidR="00733734" w:rsidRPr="008C182B">
        <w:rPr>
          <w:rFonts w:ascii="Times New Roman" w:hAnsi="Times New Roman" w:cs="Times New Roman"/>
          <w:b/>
          <w:bCs/>
        </w:rPr>
        <w:t>/</w:t>
      </w:r>
      <w:r w:rsidR="00733734" w:rsidRPr="008C182B">
        <w:rPr>
          <w:rFonts w:ascii="Times New Roman" w:hAnsi="Times New Roman" w:cs="Times New Roman"/>
        </w:rPr>
        <w:t>Department/Center.</w:t>
      </w:r>
    </w:p>
    <w:p w:rsidR="00AD56FA" w:rsidRPr="008C182B" w:rsidRDefault="00AD56FA" w:rsidP="00AD56FA">
      <w:pPr>
        <w:pStyle w:val="ListParagraph"/>
        <w:rPr>
          <w:rFonts w:ascii="Times New Roman" w:hAnsi="Times New Roman" w:cs="Times New Roman"/>
        </w:rPr>
      </w:pPr>
    </w:p>
    <w:p w:rsidR="00DD383E"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‘College/School/Institute/Department/Center Staff Assembly’ shall mean an assembly of all academic staff of each College, School, Institute, Department, Program Unit, and Center</w:t>
      </w:r>
      <w:r w:rsidR="00485782" w:rsidRPr="008C182B">
        <w:rPr>
          <w:rFonts w:ascii="Times New Roman" w:hAnsi="Times New Roman" w:cs="Times New Roman"/>
        </w:rPr>
        <w:t xml:space="preserve"> as</w:t>
      </w:r>
      <w:r w:rsidRPr="008C182B">
        <w:rPr>
          <w:rFonts w:ascii="Times New Roman" w:hAnsi="Times New Roman" w:cs="Times New Roman"/>
        </w:rPr>
        <w:t xml:space="preserve"> defined in the pertinent sub-articles of this Article.</w:t>
      </w:r>
    </w:p>
    <w:p w:rsidR="00AD56FA" w:rsidRPr="008C182B" w:rsidRDefault="00AD56FA" w:rsidP="0057593A">
      <w:pPr>
        <w:pStyle w:val="ListParagraph"/>
        <w:rPr>
          <w:rFonts w:ascii="Times New Roman" w:hAnsi="Times New Roman" w:cs="Times New Roman"/>
        </w:rPr>
      </w:pPr>
    </w:p>
    <w:p w:rsidR="00733734"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‘College/School/Institute/Department/Center Standing Committee’ shall mean a committee established in each College/School/Institute</w:t>
      </w:r>
      <w:r w:rsidRPr="008C182B">
        <w:rPr>
          <w:rFonts w:ascii="Times New Roman" w:hAnsi="Times New Roman" w:cs="Times New Roman"/>
          <w:b/>
          <w:bCs/>
        </w:rPr>
        <w:t>/</w:t>
      </w:r>
      <w:r w:rsidRPr="008C182B">
        <w:rPr>
          <w:rFonts w:ascii="Times New Roman" w:hAnsi="Times New Roman" w:cs="Times New Roman"/>
        </w:rPr>
        <w:t>Department/Center pursuant to Article</w:t>
      </w:r>
      <w:r w:rsidR="007D3ED9" w:rsidRPr="008C182B">
        <w:rPr>
          <w:rFonts w:ascii="Times New Roman" w:hAnsi="Times New Roman" w:cs="Times New Roman"/>
        </w:rPr>
        <w:t xml:space="preserve"> 11</w:t>
      </w:r>
      <w:r w:rsidR="00641732" w:rsidRPr="008C182B">
        <w:rPr>
          <w:rFonts w:ascii="Times New Roman" w:hAnsi="Times New Roman" w:cs="Times New Roman"/>
        </w:rPr>
        <w:t>1</w:t>
      </w:r>
      <w:r w:rsidR="007D3ED9" w:rsidRPr="008C182B">
        <w:rPr>
          <w:rFonts w:ascii="Times New Roman" w:hAnsi="Times New Roman" w:cs="Times New Roman"/>
        </w:rPr>
        <w:t xml:space="preserve"> o</w:t>
      </w:r>
      <w:r w:rsidRPr="008C182B">
        <w:rPr>
          <w:rFonts w:ascii="Times New Roman" w:hAnsi="Times New Roman" w:cs="Times New Roman"/>
        </w:rPr>
        <w:t>f this Legislation.</w:t>
      </w:r>
    </w:p>
    <w:p w:rsidR="0057593A" w:rsidRPr="008C182B" w:rsidRDefault="0057593A" w:rsidP="0057593A">
      <w:pPr>
        <w:pStyle w:val="ListParagraph"/>
        <w:rPr>
          <w:rFonts w:ascii="Times New Roman" w:hAnsi="Times New Roman" w:cs="Times New Roman"/>
        </w:rPr>
      </w:pPr>
    </w:p>
    <w:p w:rsidR="007D3ED9"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‘College’ shall mean an academic unit of the University that coordinates and oversees the academic, research, and community service activities of departments/schools and centers within it which share similar resources.</w:t>
      </w:r>
    </w:p>
    <w:p w:rsidR="0057593A" w:rsidRPr="008C182B" w:rsidRDefault="0057593A" w:rsidP="0057593A">
      <w:pPr>
        <w:pStyle w:val="ListParagraph"/>
        <w:rPr>
          <w:rFonts w:ascii="Times New Roman" w:hAnsi="Times New Roman" w:cs="Times New Roman"/>
        </w:rPr>
      </w:pPr>
    </w:p>
    <w:p w:rsidR="007D3ED9"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‘Continuing and Distance Education student’ shall mean a student who is enrolled in</w:t>
      </w:r>
      <w:r w:rsidR="008A46E0" w:rsidRPr="008C182B">
        <w:rPr>
          <w:rFonts w:ascii="Times New Roman" w:hAnsi="Times New Roman" w:cs="Times New Roman"/>
        </w:rPr>
        <w:t xml:space="preserve"> an</w:t>
      </w:r>
      <w:r w:rsidRPr="008C182B">
        <w:rPr>
          <w:rFonts w:ascii="Times New Roman" w:hAnsi="Times New Roman" w:cs="Times New Roman"/>
        </w:rPr>
        <w:t xml:space="preserve"> evening/weekend and distance education program.</w:t>
      </w:r>
    </w:p>
    <w:p w:rsidR="00AD56FA" w:rsidRPr="008C182B" w:rsidRDefault="00AD56FA" w:rsidP="0057593A">
      <w:pPr>
        <w:pStyle w:val="ListParagraph"/>
        <w:rPr>
          <w:rFonts w:ascii="Times New Roman" w:hAnsi="Times New Roman" w:cs="Times New Roman"/>
        </w:rPr>
      </w:pPr>
    </w:p>
    <w:p w:rsidR="007D3ED9"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 xml:space="preserve">‘Core academic staff’ shall mean the minimum number of fulltime academic staff in an academic unit. </w:t>
      </w:r>
    </w:p>
    <w:p w:rsidR="00AD56FA" w:rsidRPr="008C182B" w:rsidRDefault="00AD56FA" w:rsidP="0057593A">
      <w:pPr>
        <w:pStyle w:val="ListParagraph"/>
        <w:rPr>
          <w:rFonts w:ascii="Times New Roman" w:hAnsi="Times New Roman" w:cs="Times New Roman"/>
        </w:rPr>
      </w:pPr>
    </w:p>
    <w:p w:rsidR="007D3ED9"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eastAsia="Times New Roman" w:hAnsi="Times New Roman" w:cs="Times New Roman"/>
        </w:rPr>
        <w:t>‘Credit’ shall mean a quantified means of expressing and measuring learning equivalence, awarded for the demonstrable achievement of learning outcomes.</w:t>
      </w:r>
    </w:p>
    <w:p w:rsidR="00AD56FA" w:rsidRPr="008C182B" w:rsidRDefault="00AD56FA" w:rsidP="00AD56FA">
      <w:pPr>
        <w:pStyle w:val="ListParagraph"/>
        <w:rPr>
          <w:rFonts w:ascii="Times New Roman" w:hAnsi="Times New Roman" w:cs="Times New Roman"/>
        </w:rPr>
      </w:pPr>
    </w:p>
    <w:p w:rsidR="007D3ED9"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lastRenderedPageBreak/>
        <w:t>‘Dean’ shall mean an executive manager of a college</w:t>
      </w:r>
      <w:r w:rsidR="00CB79EC" w:rsidRPr="008C182B">
        <w:rPr>
          <w:rFonts w:ascii="Times New Roman" w:hAnsi="Times New Roman" w:cs="Times New Roman"/>
        </w:rPr>
        <w:t xml:space="preserve"> with the exception of the College of Health Sciences</w:t>
      </w:r>
      <w:r w:rsidR="00C675D8" w:rsidRPr="008C182B">
        <w:rPr>
          <w:rFonts w:ascii="Times New Roman" w:hAnsi="Times New Roman" w:cs="Times New Roman"/>
        </w:rPr>
        <w:t xml:space="preserve"> and </w:t>
      </w:r>
      <w:r w:rsidR="007D3ED9" w:rsidRPr="008C182B">
        <w:rPr>
          <w:rFonts w:ascii="Times New Roman" w:hAnsi="Times New Roman" w:cs="Times New Roman"/>
        </w:rPr>
        <w:t>IoTs</w:t>
      </w:r>
      <w:r w:rsidR="00F05BB0" w:rsidRPr="008C182B">
        <w:rPr>
          <w:rFonts w:ascii="Times New Roman" w:hAnsi="Times New Roman" w:cs="Times New Roman"/>
        </w:rPr>
        <w:t>,</w:t>
      </w:r>
      <w:r w:rsidR="00CB79EC" w:rsidRPr="008C182B">
        <w:rPr>
          <w:rFonts w:ascii="Times New Roman" w:hAnsi="Times New Roman" w:cs="Times New Roman"/>
        </w:rPr>
        <w:t xml:space="preserve"> which </w:t>
      </w:r>
      <w:r w:rsidR="00C675D8" w:rsidRPr="008C182B">
        <w:rPr>
          <w:rFonts w:ascii="Times New Roman" w:hAnsi="Times New Roman" w:cs="Times New Roman"/>
        </w:rPr>
        <w:t>are</w:t>
      </w:r>
      <w:r w:rsidR="00CB79EC" w:rsidRPr="008C182B">
        <w:rPr>
          <w:rFonts w:ascii="Times New Roman" w:hAnsi="Times New Roman" w:cs="Times New Roman"/>
        </w:rPr>
        <w:t xml:space="preserve"> managed by a </w:t>
      </w:r>
      <w:r w:rsidR="00BE7CED" w:rsidRPr="008C182B">
        <w:rPr>
          <w:rFonts w:ascii="Times New Roman" w:hAnsi="Times New Roman" w:cs="Times New Roman"/>
        </w:rPr>
        <w:t>Chief Executive Director</w:t>
      </w:r>
      <w:r w:rsidR="00C675D8" w:rsidRPr="008C182B">
        <w:rPr>
          <w:rFonts w:ascii="Times New Roman" w:hAnsi="Times New Roman" w:cs="Times New Roman"/>
        </w:rPr>
        <w:t xml:space="preserve"> and a Scientific Director respectively</w:t>
      </w:r>
      <w:r w:rsidRPr="008C182B">
        <w:rPr>
          <w:rFonts w:ascii="Times New Roman" w:hAnsi="Times New Roman" w:cs="Times New Roman"/>
        </w:rPr>
        <w:t xml:space="preserve">. </w:t>
      </w:r>
    </w:p>
    <w:p w:rsidR="00AD56FA" w:rsidRPr="008C182B" w:rsidRDefault="00AD56FA" w:rsidP="0057593A">
      <w:pPr>
        <w:pStyle w:val="ListParagraph"/>
        <w:rPr>
          <w:rFonts w:ascii="Times New Roman" w:hAnsi="Times New Roman" w:cs="Times New Roman"/>
        </w:rPr>
      </w:pPr>
    </w:p>
    <w:p w:rsidR="007D3ED9"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‘Department/Center</w:t>
      </w:r>
      <w:r w:rsidR="00ED1223" w:rsidRPr="008C182B">
        <w:rPr>
          <w:rFonts w:ascii="Times New Roman" w:hAnsi="Times New Roman" w:cs="Times New Roman"/>
        </w:rPr>
        <w:t>/School</w:t>
      </w:r>
      <w:r w:rsidRPr="008C182B">
        <w:rPr>
          <w:rFonts w:ascii="Times New Roman" w:hAnsi="Times New Roman" w:cs="Times New Roman"/>
        </w:rPr>
        <w:t xml:space="preserve"> Academic Committee’ shall mean an academic committee of each </w:t>
      </w:r>
      <w:r w:rsidR="00481F5D" w:rsidRPr="008C182B">
        <w:rPr>
          <w:rFonts w:ascii="Times New Roman" w:hAnsi="Times New Roman" w:cs="Times New Roman"/>
        </w:rPr>
        <w:t>d</w:t>
      </w:r>
      <w:r w:rsidRPr="008C182B">
        <w:rPr>
          <w:rFonts w:ascii="Times New Roman" w:hAnsi="Times New Roman" w:cs="Times New Roman"/>
        </w:rPr>
        <w:t>epartment,</w:t>
      </w:r>
      <w:r w:rsidR="00ED1223" w:rsidRPr="008C182B">
        <w:rPr>
          <w:rFonts w:ascii="Times New Roman" w:hAnsi="Times New Roman" w:cs="Times New Roman"/>
        </w:rPr>
        <w:t xml:space="preserve"> </w:t>
      </w:r>
      <w:r w:rsidR="00481F5D" w:rsidRPr="008C182B">
        <w:rPr>
          <w:rFonts w:ascii="Times New Roman" w:hAnsi="Times New Roman" w:cs="Times New Roman"/>
        </w:rPr>
        <w:t>s</w:t>
      </w:r>
      <w:r w:rsidR="00ED1223" w:rsidRPr="008C182B">
        <w:rPr>
          <w:rFonts w:ascii="Times New Roman" w:hAnsi="Times New Roman" w:cs="Times New Roman"/>
        </w:rPr>
        <w:t>chool</w:t>
      </w:r>
      <w:r w:rsidRPr="008C182B">
        <w:rPr>
          <w:rFonts w:ascii="Times New Roman" w:hAnsi="Times New Roman" w:cs="Times New Roman"/>
        </w:rPr>
        <w:t xml:space="preserve"> and </w:t>
      </w:r>
      <w:r w:rsidR="00481F5D" w:rsidRPr="008C182B">
        <w:rPr>
          <w:rFonts w:ascii="Times New Roman" w:hAnsi="Times New Roman" w:cs="Times New Roman"/>
        </w:rPr>
        <w:t>c</w:t>
      </w:r>
      <w:r w:rsidRPr="008C182B">
        <w:rPr>
          <w:rFonts w:ascii="Times New Roman" w:hAnsi="Times New Roman" w:cs="Times New Roman"/>
        </w:rPr>
        <w:t>enter defined in the pertinent sub-articles of this Article.</w:t>
      </w:r>
    </w:p>
    <w:p w:rsidR="00AD56FA" w:rsidRPr="008C182B" w:rsidRDefault="00AD56FA" w:rsidP="0057593A">
      <w:pPr>
        <w:pStyle w:val="ListParagraph"/>
        <w:rPr>
          <w:rFonts w:ascii="Times New Roman" w:hAnsi="Times New Roman" w:cs="Times New Roman"/>
        </w:rPr>
      </w:pPr>
    </w:p>
    <w:p w:rsidR="008E10DA"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‘Department’</w:t>
      </w:r>
      <w:r w:rsidRPr="008C182B">
        <w:rPr>
          <w:rFonts w:ascii="Times New Roman" w:hAnsi="Times New Roman" w:cs="Times New Roman"/>
          <w:b/>
          <w:bCs/>
        </w:rPr>
        <w:t xml:space="preserve"> </w:t>
      </w:r>
      <w:r w:rsidRPr="008C182B">
        <w:rPr>
          <w:rFonts w:ascii="Times New Roman" w:hAnsi="Times New Roman" w:cs="Times New Roman"/>
        </w:rPr>
        <w:t xml:space="preserve">shall mean a discipline-based executive academic unit engaged mainly in teaching, research, and provision of community services and that runs: a) at least two programs at undergraduate or graduate levels or </w:t>
      </w:r>
      <w:r w:rsidR="00F05BB0" w:rsidRPr="008C182B">
        <w:rPr>
          <w:rFonts w:ascii="Times New Roman" w:hAnsi="Times New Roman" w:cs="Times New Roman"/>
        </w:rPr>
        <w:t xml:space="preserve">a </w:t>
      </w:r>
      <w:r w:rsidRPr="008C182B">
        <w:rPr>
          <w:rFonts w:ascii="Times New Roman" w:hAnsi="Times New Roman" w:cs="Times New Roman"/>
        </w:rPr>
        <w:t xml:space="preserve">combination of it in which a degree, a diploma or a certificate may be obtained, and b) has a minimum of ten fulltime academic staff that can handle more than seventy five percent of the required courses/modules. </w:t>
      </w:r>
    </w:p>
    <w:p w:rsidR="00AD56FA" w:rsidRPr="008C182B" w:rsidRDefault="00AD56FA" w:rsidP="0057593A">
      <w:pPr>
        <w:pStyle w:val="ListParagraph"/>
        <w:rPr>
          <w:rFonts w:ascii="Times New Roman" w:hAnsi="Times New Roman" w:cs="Times New Roman"/>
        </w:rPr>
      </w:pPr>
    </w:p>
    <w:p w:rsidR="008E10DA"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‘Director’ shall mean the executive manager of University academic program</w:t>
      </w:r>
      <w:r w:rsidR="006C281C" w:rsidRPr="008C182B">
        <w:rPr>
          <w:rFonts w:ascii="Times New Roman" w:hAnsi="Times New Roman" w:cs="Times New Roman"/>
        </w:rPr>
        <w:t>s</w:t>
      </w:r>
      <w:r w:rsidRPr="008C182B">
        <w:rPr>
          <w:rFonts w:ascii="Times New Roman" w:hAnsi="Times New Roman" w:cs="Times New Roman"/>
        </w:rPr>
        <w:t xml:space="preserve"> and research offices.</w:t>
      </w:r>
    </w:p>
    <w:p w:rsidR="00AD56FA" w:rsidRPr="008C182B" w:rsidRDefault="00AD56FA" w:rsidP="0057593A">
      <w:pPr>
        <w:pStyle w:val="ListParagraph"/>
        <w:rPr>
          <w:rFonts w:ascii="Times New Roman" w:hAnsi="Times New Roman" w:cs="Times New Roman"/>
        </w:rPr>
      </w:pPr>
    </w:p>
    <w:p w:rsidR="008E10DA" w:rsidRPr="008C182B" w:rsidRDefault="00F05BB0"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‘Fiscal Year’</w:t>
      </w:r>
      <w:r w:rsidR="00733734" w:rsidRPr="008C182B">
        <w:rPr>
          <w:rFonts w:ascii="Times New Roman" w:hAnsi="Times New Roman" w:cs="Times New Roman"/>
        </w:rPr>
        <w:t xml:space="preserve"> shall mean the Ethiopian fiscal year (Hamle 1(July 8) to Sene 30 (July 7)</w:t>
      </w:r>
      <w:r w:rsidRPr="008C182B">
        <w:rPr>
          <w:rFonts w:ascii="Times New Roman" w:hAnsi="Times New Roman" w:cs="Times New Roman"/>
        </w:rPr>
        <w:t>)</w:t>
      </w:r>
      <w:r w:rsidR="00481F5D" w:rsidRPr="008C182B">
        <w:rPr>
          <w:rFonts w:ascii="Times New Roman" w:hAnsi="Times New Roman" w:cs="Times New Roman"/>
        </w:rPr>
        <w:t>.</w:t>
      </w:r>
    </w:p>
    <w:p w:rsidR="00AD56FA" w:rsidRPr="008C182B" w:rsidRDefault="00AD56FA" w:rsidP="0057593A">
      <w:pPr>
        <w:pStyle w:val="ListParagraph"/>
        <w:rPr>
          <w:rFonts w:ascii="Times New Roman" w:hAnsi="Times New Roman" w:cs="Times New Roman"/>
        </w:rPr>
      </w:pPr>
    </w:p>
    <w:p w:rsidR="00F709BA"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 xml:space="preserve">‘Head’ shall mean an executive manager of an academic unit such as school. </w:t>
      </w:r>
    </w:p>
    <w:p w:rsidR="000045E6" w:rsidRPr="008C182B" w:rsidRDefault="000045E6" w:rsidP="000045E6">
      <w:pPr>
        <w:pStyle w:val="ListParagraph"/>
        <w:rPr>
          <w:rFonts w:ascii="Times New Roman" w:hAnsi="Times New Roman" w:cs="Times New Roman"/>
        </w:rPr>
      </w:pPr>
    </w:p>
    <w:p w:rsidR="00F709BA" w:rsidRPr="008C182B" w:rsidRDefault="005B03F1"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`Hosting`, within the meaning of Article 1</w:t>
      </w:r>
      <w:r w:rsidR="00BE6555" w:rsidRPr="008C182B">
        <w:rPr>
          <w:rFonts w:ascii="Times New Roman" w:hAnsi="Times New Roman" w:cs="Times New Roman"/>
        </w:rPr>
        <w:t>09</w:t>
      </w:r>
      <w:r w:rsidRPr="008C182B">
        <w:rPr>
          <w:rFonts w:ascii="Times New Roman" w:hAnsi="Times New Roman" w:cs="Times New Roman"/>
        </w:rPr>
        <w:t xml:space="preserve"> of this Legislation, shall </w:t>
      </w:r>
      <w:r w:rsidR="00BE6555" w:rsidRPr="008C182B">
        <w:rPr>
          <w:rFonts w:ascii="Times New Roman" w:hAnsi="Times New Roman" w:cs="Times New Roman"/>
        </w:rPr>
        <w:t>refer to</w:t>
      </w:r>
      <w:r w:rsidRPr="008C182B">
        <w:rPr>
          <w:rFonts w:ascii="Times New Roman" w:hAnsi="Times New Roman" w:cs="Times New Roman"/>
        </w:rPr>
        <w:t xml:space="preserve"> the case where a department provides academic and financial services to multidisciplinary academic programs it houses until the programs become full-fledged academic units</w:t>
      </w:r>
      <w:r w:rsidR="00BE6555" w:rsidRPr="008C182B">
        <w:rPr>
          <w:rFonts w:ascii="Times New Roman" w:hAnsi="Times New Roman" w:cs="Times New Roman"/>
        </w:rPr>
        <w:t>,</w:t>
      </w:r>
      <w:r w:rsidRPr="008C182B">
        <w:rPr>
          <w:rFonts w:ascii="Times New Roman" w:hAnsi="Times New Roman" w:cs="Times New Roman"/>
        </w:rPr>
        <w:t xml:space="preserve"> including having  graduate commissions of their own.</w:t>
      </w:r>
    </w:p>
    <w:p w:rsidR="000045E6" w:rsidRPr="008C182B" w:rsidRDefault="000045E6" w:rsidP="000045E6">
      <w:pPr>
        <w:pStyle w:val="ListParagraph"/>
        <w:rPr>
          <w:rFonts w:ascii="Times New Roman" w:hAnsi="Times New Roman" w:cs="Times New Roman"/>
        </w:rPr>
      </w:pPr>
    </w:p>
    <w:p w:rsidR="00F709BA"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w:t>
      </w:r>
      <w:r w:rsidRPr="008C182B">
        <w:rPr>
          <w:rFonts w:ascii="Times New Roman" w:hAnsi="Times New Roman" w:cs="Times New Roman"/>
          <w:iCs/>
        </w:rPr>
        <w:t>Institute</w:t>
      </w:r>
      <w:r w:rsidRPr="008C182B">
        <w:rPr>
          <w:rFonts w:ascii="Times New Roman" w:hAnsi="Times New Roman" w:cs="Times New Roman"/>
          <w:b/>
          <w:bCs/>
          <w:iCs/>
        </w:rPr>
        <w:t>’</w:t>
      </w:r>
      <w:r w:rsidRPr="008C182B">
        <w:rPr>
          <w:rFonts w:ascii="Times New Roman" w:hAnsi="Times New Roman" w:cs="Times New Roman"/>
          <w:b/>
          <w:bCs/>
          <w:i/>
          <w:iCs/>
        </w:rPr>
        <w:t xml:space="preserve"> </w:t>
      </w:r>
      <w:r w:rsidRPr="008C182B">
        <w:rPr>
          <w:rFonts w:ascii="Times New Roman" w:hAnsi="Times New Roman" w:cs="Times New Roman"/>
        </w:rPr>
        <w:t>shall mean</w:t>
      </w:r>
      <w:r w:rsidRPr="008C182B">
        <w:rPr>
          <w:rFonts w:ascii="Times New Roman" w:hAnsi="Times New Roman" w:cs="Times New Roman"/>
          <w:i/>
          <w:iCs/>
        </w:rPr>
        <w:t xml:space="preserve"> </w:t>
      </w:r>
      <w:r w:rsidRPr="008C182B">
        <w:rPr>
          <w:rFonts w:ascii="Times New Roman" w:hAnsi="Times New Roman" w:cs="Times New Roman"/>
        </w:rPr>
        <w:t>an academic unit of the University with the principal objectives of carrying out multi-disciplinary research and publishing the r</w:t>
      </w:r>
      <w:r w:rsidR="00BE6555" w:rsidRPr="008C182B">
        <w:rPr>
          <w:rFonts w:ascii="Times New Roman" w:hAnsi="Times New Roman" w:cs="Times New Roman"/>
        </w:rPr>
        <w:t xml:space="preserve">esults thereof, and whose staff may also </w:t>
      </w:r>
      <w:r w:rsidRPr="008C182B">
        <w:rPr>
          <w:rFonts w:ascii="Times New Roman" w:hAnsi="Times New Roman" w:cs="Times New Roman"/>
        </w:rPr>
        <w:t xml:space="preserve">engage in teaching </w:t>
      </w:r>
      <w:r w:rsidR="00165209" w:rsidRPr="008C182B">
        <w:rPr>
          <w:rFonts w:ascii="Times New Roman" w:hAnsi="Times New Roman" w:cs="Times New Roman"/>
        </w:rPr>
        <w:t>at</w:t>
      </w:r>
      <w:r w:rsidR="008F5957" w:rsidRPr="008C182B">
        <w:rPr>
          <w:rFonts w:ascii="Times New Roman" w:hAnsi="Times New Roman" w:cs="Times New Roman"/>
        </w:rPr>
        <w:t xml:space="preserve"> the institute </w:t>
      </w:r>
      <w:r w:rsidR="00165209" w:rsidRPr="008C182B">
        <w:rPr>
          <w:rFonts w:ascii="Times New Roman" w:hAnsi="Times New Roman" w:cs="Times New Roman"/>
        </w:rPr>
        <w:t xml:space="preserve">itself </w:t>
      </w:r>
      <w:r w:rsidR="008F5957" w:rsidRPr="008C182B">
        <w:rPr>
          <w:rFonts w:ascii="Times New Roman" w:hAnsi="Times New Roman" w:cs="Times New Roman"/>
        </w:rPr>
        <w:t xml:space="preserve">or </w:t>
      </w:r>
      <w:r w:rsidRPr="008C182B">
        <w:rPr>
          <w:rFonts w:ascii="Times New Roman" w:hAnsi="Times New Roman" w:cs="Times New Roman"/>
        </w:rPr>
        <w:t>at home-base departments/schools/centers.</w:t>
      </w:r>
    </w:p>
    <w:p w:rsidR="00AD56FA" w:rsidRPr="008C182B" w:rsidRDefault="00AD56FA" w:rsidP="0057593A">
      <w:pPr>
        <w:pStyle w:val="ListParagraph"/>
        <w:rPr>
          <w:rFonts w:ascii="Times New Roman" w:hAnsi="Times New Roman" w:cs="Times New Roman"/>
        </w:rPr>
      </w:pPr>
    </w:p>
    <w:p w:rsidR="00F709BA"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‘Institution of academic governance’ shall mean the various academic bodies that are entrusted with the task of academic governance in their respective academic units.</w:t>
      </w:r>
    </w:p>
    <w:p w:rsidR="00AD56FA" w:rsidRPr="008C182B" w:rsidRDefault="00AD56FA" w:rsidP="0057593A">
      <w:pPr>
        <w:pStyle w:val="ListParagraph"/>
        <w:rPr>
          <w:rFonts w:ascii="Times New Roman" w:hAnsi="Times New Roman" w:cs="Times New Roman"/>
        </w:rPr>
      </w:pPr>
    </w:p>
    <w:p w:rsidR="00F709BA"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‘Institutional Development’ shall mean building the capacity and image of the University by initiating, mobilizing and managing resources.</w:t>
      </w:r>
    </w:p>
    <w:p w:rsidR="007211F1" w:rsidRPr="008C182B" w:rsidRDefault="007211F1" w:rsidP="0057593A">
      <w:pPr>
        <w:pStyle w:val="ListParagraph"/>
        <w:rPr>
          <w:rFonts w:ascii="Times New Roman" w:hAnsi="Times New Roman" w:cs="Times New Roman"/>
        </w:rPr>
      </w:pPr>
    </w:p>
    <w:p w:rsidR="00F709BA"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‘International scholar’ shall mean a scholar visiting the University for academic purposes such as teaching, student supervision, consultation observation, lecture delivery and attending scientific, educational, and professional conferences and seminars.</w:t>
      </w:r>
    </w:p>
    <w:p w:rsidR="007211F1" w:rsidRPr="008C182B" w:rsidRDefault="007211F1" w:rsidP="0057593A">
      <w:pPr>
        <w:pStyle w:val="ListParagraph"/>
        <w:rPr>
          <w:rFonts w:ascii="Times New Roman" w:hAnsi="Times New Roman" w:cs="Times New Roman"/>
        </w:rPr>
      </w:pPr>
    </w:p>
    <w:p w:rsidR="00F709BA"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b/>
          <w:bCs/>
        </w:rPr>
        <w:t>‘</w:t>
      </w:r>
      <w:r w:rsidRPr="008C182B">
        <w:rPr>
          <w:rFonts w:ascii="Times New Roman" w:hAnsi="Times New Roman" w:cs="Times New Roman"/>
        </w:rPr>
        <w:t xml:space="preserve">International student’ shall mean any person who is not an Ethiopian citizen but permanent resident or refugee in Ethiopia and is admitted and registered at the University </w:t>
      </w:r>
      <w:r w:rsidRPr="008C182B">
        <w:rPr>
          <w:rFonts w:ascii="Times New Roman" w:hAnsi="Times New Roman" w:cs="Times New Roman"/>
        </w:rPr>
        <w:lastRenderedPageBreak/>
        <w:t>with the view to pursuing his undergraduate or graduate degrees or improving his language skills or advancing his specialized studies.</w:t>
      </w:r>
    </w:p>
    <w:p w:rsidR="007211F1" w:rsidRPr="008C182B" w:rsidRDefault="007211F1" w:rsidP="0057593A">
      <w:pPr>
        <w:pStyle w:val="ListParagraph"/>
        <w:rPr>
          <w:rFonts w:ascii="Times New Roman" w:hAnsi="Times New Roman" w:cs="Times New Roman"/>
        </w:rPr>
      </w:pPr>
    </w:p>
    <w:p w:rsidR="00F709BA" w:rsidRPr="008C182B" w:rsidRDefault="007D0650"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‘Managing Council’ shall mean a body established at University</w:t>
      </w:r>
      <w:r w:rsidR="00F5169D" w:rsidRPr="008C182B">
        <w:rPr>
          <w:rFonts w:ascii="Times New Roman" w:hAnsi="Times New Roman" w:cs="Times New Roman"/>
        </w:rPr>
        <w:t xml:space="preserve"> or college</w:t>
      </w:r>
      <w:r w:rsidRPr="008C182B">
        <w:rPr>
          <w:rFonts w:ascii="Times New Roman" w:hAnsi="Times New Roman" w:cs="Times New Roman"/>
        </w:rPr>
        <w:t xml:space="preserve"> level to advise the president</w:t>
      </w:r>
      <w:r w:rsidR="00F5169D" w:rsidRPr="008C182B">
        <w:rPr>
          <w:rFonts w:ascii="Times New Roman" w:hAnsi="Times New Roman" w:cs="Times New Roman"/>
        </w:rPr>
        <w:t xml:space="preserve"> or dean</w:t>
      </w:r>
      <w:r w:rsidRPr="008C182B">
        <w:rPr>
          <w:rFonts w:ascii="Times New Roman" w:hAnsi="Times New Roman" w:cs="Times New Roman"/>
        </w:rPr>
        <w:t xml:space="preserve"> on strategic issues and on other cases that the president</w:t>
      </w:r>
      <w:r w:rsidR="00F5169D" w:rsidRPr="008C182B">
        <w:rPr>
          <w:rFonts w:ascii="Times New Roman" w:hAnsi="Times New Roman" w:cs="Times New Roman"/>
        </w:rPr>
        <w:t xml:space="preserve"> or dean</w:t>
      </w:r>
      <w:r w:rsidRPr="008C182B">
        <w:rPr>
          <w:rFonts w:ascii="Times New Roman" w:hAnsi="Times New Roman" w:cs="Times New Roman"/>
        </w:rPr>
        <w:t xml:space="preserve"> believes require coll</w:t>
      </w:r>
      <w:r w:rsidR="004441DA" w:rsidRPr="008C182B">
        <w:rPr>
          <w:rFonts w:ascii="Times New Roman" w:hAnsi="Times New Roman" w:cs="Times New Roman"/>
        </w:rPr>
        <w:t xml:space="preserve">ective examination as well as </w:t>
      </w:r>
      <w:r w:rsidRPr="008C182B">
        <w:rPr>
          <w:rFonts w:ascii="Times New Roman" w:hAnsi="Times New Roman" w:cs="Times New Roman"/>
        </w:rPr>
        <w:t>serve as a forum for monitoring, coordination and evaluation of institutional</w:t>
      </w:r>
      <w:r w:rsidR="00F5169D" w:rsidRPr="008C182B">
        <w:rPr>
          <w:rFonts w:ascii="Times New Roman" w:hAnsi="Times New Roman" w:cs="Times New Roman"/>
        </w:rPr>
        <w:t xml:space="preserve"> or college</w:t>
      </w:r>
      <w:r w:rsidRPr="008C182B">
        <w:rPr>
          <w:rFonts w:ascii="Times New Roman" w:hAnsi="Times New Roman" w:cs="Times New Roman"/>
        </w:rPr>
        <w:t xml:space="preserve"> operations.</w:t>
      </w:r>
    </w:p>
    <w:p w:rsidR="007211F1" w:rsidRPr="008C182B" w:rsidRDefault="007211F1" w:rsidP="0057593A">
      <w:pPr>
        <w:pStyle w:val="ListParagraph"/>
        <w:rPr>
          <w:rFonts w:ascii="Times New Roman" w:hAnsi="Times New Roman" w:cs="Times New Roman"/>
        </w:rPr>
      </w:pPr>
    </w:p>
    <w:p w:rsidR="00F709BA"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‘Managing Director’ shall mean the executive manager of the Institutes of Technology or of University support process owning offices.</w:t>
      </w:r>
    </w:p>
    <w:p w:rsidR="007211F1" w:rsidRPr="008C182B" w:rsidRDefault="007211F1" w:rsidP="007211F1">
      <w:pPr>
        <w:pStyle w:val="ListParagraph"/>
        <w:rPr>
          <w:rFonts w:ascii="Times New Roman" w:hAnsi="Times New Roman" w:cs="Times New Roman"/>
        </w:rPr>
      </w:pPr>
    </w:p>
    <w:p w:rsidR="00F709BA" w:rsidRPr="008C182B" w:rsidRDefault="00F12383"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`Ministry` shall mean the Ministry of Education</w:t>
      </w:r>
      <w:r w:rsidR="00481F5D" w:rsidRPr="008C182B">
        <w:rPr>
          <w:rFonts w:ascii="Times New Roman" w:hAnsi="Times New Roman" w:cs="Times New Roman"/>
        </w:rPr>
        <w:t>.</w:t>
      </w:r>
    </w:p>
    <w:p w:rsidR="007211F1" w:rsidRPr="008C182B" w:rsidRDefault="007211F1" w:rsidP="0057593A">
      <w:pPr>
        <w:pStyle w:val="ListParagraph"/>
        <w:rPr>
          <w:rFonts w:ascii="Times New Roman" w:hAnsi="Times New Roman" w:cs="Times New Roman"/>
        </w:rPr>
      </w:pPr>
    </w:p>
    <w:p w:rsidR="00F709BA"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 xml:space="preserve">‘Module’ shall mean a set of modules or courses taken </w:t>
      </w:r>
      <w:r w:rsidR="005A12CB" w:rsidRPr="008C182B">
        <w:rPr>
          <w:rFonts w:ascii="Times New Roman" w:hAnsi="Times New Roman" w:cs="Times New Roman"/>
        </w:rPr>
        <w:t xml:space="preserve">to </w:t>
      </w:r>
      <w:r w:rsidRPr="008C182B">
        <w:rPr>
          <w:rFonts w:ascii="Times New Roman" w:hAnsi="Times New Roman" w:cs="Times New Roman"/>
        </w:rPr>
        <w:t>enable</w:t>
      </w:r>
      <w:r w:rsidR="004441DA" w:rsidRPr="008C182B">
        <w:rPr>
          <w:rFonts w:ascii="Times New Roman" w:hAnsi="Times New Roman" w:cs="Times New Roman"/>
        </w:rPr>
        <w:t xml:space="preserve"> to</w:t>
      </w:r>
      <w:r w:rsidRPr="008C182B">
        <w:rPr>
          <w:rFonts w:ascii="Times New Roman" w:hAnsi="Times New Roman" w:cs="Times New Roman"/>
        </w:rPr>
        <w:t xml:space="preserve"> finish a program of study and lead to a particular award/qualification.</w:t>
      </w:r>
    </w:p>
    <w:p w:rsidR="007211F1" w:rsidRPr="008C182B" w:rsidRDefault="007211F1" w:rsidP="0057593A">
      <w:pPr>
        <w:pStyle w:val="ListParagraph"/>
        <w:rPr>
          <w:rFonts w:ascii="Times New Roman" w:hAnsi="Times New Roman" w:cs="Times New Roman"/>
        </w:rPr>
      </w:pPr>
    </w:p>
    <w:p w:rsidR="00F709BA"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‘President’ shall mean the President of the University</w:t>
      </w:r>
      <w:r w:rsidR="00F95ACA" w:rsidRPr="008C182B">
        <w:rPr>
          <w:rFonts w:ascii="Times New Roman" w:hAnsi="Times New Roman" w:cs="Times New Roman"/>
        </w:rPr>
        <w:t xml:space="preserve"> appointed pursuant to Higher Education Proclamation No. 650/2009 and Council of Ministers Regulations No 210/2011 and 214/2011</w:t>
      </w:r>
      <w:r w:rsidRPr="008C182B">
        <w:rPr>
          <w:rFonts w:ascii="Times New Roman" w:hAnsi="Times New Roman" w:cs="Times New Roman"/>
        </w:rPr>
        <w:t>.</w:t>
      </w:r>
    </w:p>
    <w:p w:rsidR="007211F1" w:rsidRPr="008C182B" w:rsidRDefault="007211F1" w:rsidP="0057593A">
      <w:pPr>
        <w:pStyle w:val="ListParagraph"/>
        <w:rPr>
          <w:rFonts w:ascii="Times New Roman" w:hAnsi="Times New Roman" w:cs="Times New Roman"/>
        </w:rPr>
      </w:pPr>
    </w:p>
    <w:p w:rsidR="00F709BA"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 xml:space="preserve"> ‘Proclamation’ shall mean the Higher Education Proclamation No. 650/2009.</w:t>
      </w:r>
    </w:p>
    <w:p w:rsidR="007211F1" w:rsidRPr="008C182B" w:rsidRDefault="007211F1" w:rsidP="0057593A">
      <w:pPr>
        <w:pStyle w:val="ListParagraph"/>
        <w:rPr>
          <w:rFonts w:ascii="Times New Roman" w:hAnsi="Times New Roman" w:cs="Times New Roman"/>
        </w:rPr>
      </w:pPr>
    </w:p>
    <w:p w:rsidR="0029257E"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 xml:space="preserve">‘Professional Support Staff’ </w:t>
      </w:r>
      <w:r w:rsidR="00F12383" w:rsidRPr="008C182B">
        <w:rPr>
          <w:rFonts w:ascii="Times New Roman" w:hAnsi="Times New Roman" w:cs="Times New Roman"/>
        </w:rPr>
        <w:t xml:space="preserve">shall </w:t>
      </w:r>
      <w:r w:rsidRPr="008C182B">
        <w:rPr>
          <w:rFonts w:ascii="Times New Roman" w:hAnsi="Times New Roman" w:cs="Times New Roman"/>
        </w:rPr>
        <w:t>mean an academic staff member who occupies a non-faculty position and is employed by the University to engage in a broad-range of academic support activities.</w:t>
      </w:r>
    </w:p>
    <w:p w:rsidR="007211F1" w:rsidRPr="008C182B" w:rsidRDefault="007211F1" w:rsidP="0057593A">
      <w:pPr>
        <w:pStyle w:val="ListParagraph"/>
        <w:rPr>
          <w:rFonts w:ascii="Times New Roman" w:hAnsi="Times New Roman" w:cs="Times New Roman"/>
        </w:rPr>
      </w:pPr>
    </w:p>
    <w:p w:rsidR="0029257E"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‘Program’ shall mean a set of modules/courses in the undergraduate and graduate study disciplines.</w:t>
      </w:r>
      <w:r w:rsidR="00A36B40" w:rsidRPr="008C182B">
        <w:rPr>
          <w:rFonts w:ascii="Times New Roman" w:hAnsi="Times New Roman" w:cs="Times New Roman"/>
        </w:rPr>
        <w:t xml:space="preserve"> </w:t>
      </w:r>
    </w:p>
    <w:p w:rsidR="007211F1" w:rsidRPr="008C182B" w:rsidRDefault="007211F1" w:rsidP="0057593A">
      <w:pPr>
        <w:pStyle w:val="ListParagraph"/>
        <w:rPr>
          <w:rFonts w:ascii="Times New Roman" w:hAnsi="Times New Roman" w:cs="Times New Roman"/>
        </w:rPr>
      </w:pPr>
    </w:p>
    <w:p w:rsidR="0029257E" w:rsidRPr="008C182B" w:rsidRDefault="00E32063"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w:t>
      </w:r>
      <w:r w:rsidR="00C675D8" w:rsidRPr="008C182B">
        <w:rPr>
          <w:rFonts w:ascii="Times New Roman" w:hAnsi="Times New Roman" w:cs="Times New Roman"/>
        </w:rPr>
        <w:t>Program Uni</w:t>
      </w:r>
      <w:r w:rsidR="0019637D" w:rsidRPr="008C182B">
        <w:rPr>
          <w:rFonts w:ascii="Times New Roman" w:hAnsi="Times New Roman" w:cs="Times New Roman"/>
        </w:rPr>
        <w:t>t</w:t>
      </w:r>
      <w:r w:rsidRPr="008C182B">
        <w:rPr>
          <w:rFonts w:ascii="Times New Roman" w:hAnsi="Times New Roman" w:cs="Times New Roman"/>
        </w:rPr>
        <w:t>’</w:t>
      </w:r>
      <w:r w:rsidR="00C675D8" w:rsidRPr="008C182B">
        <w:rPr>
          <w:rFonts w:ascii="Times New Roman" w:hAnsi="Times New Roman" w:cs="Times New Roman"/>
          <w:b/>
        </w:rPr>
        <w:t xml:space="preserve"> </w:t>
      </w:r>
      <w:r w:rsidR="00C675D8" w:rsidRPr="008C182B">
        <w:rPr>
          <w:rFonts w:ascii="Times New Roman" w:hAnsi="Times New Roman" w:cs="Times New Roman"/>
        </w:rPr>
        <w:t>shall mean an academic unit that runs at least one degree granting academic progra</w:t>
      </w:r>
      <w:r w:rsidR="004441DA" w:rsidRPr="008C182B">
        <w:rPr>
          <w:rFonts w:ascii="Times New Roman" w:hAnsi="Times New Roman" w:cs="Times New Roman"/>
        </w:rPr>
        <w:t xml:space="preserve">m either at undergraduate or </w:t>
      </w:r>
      <w:r w:rsidR="00C675D8" w:rsidRPr="008C182B">
        <w:rPr>
          <w:rFonts w:ascii="Times New Roman" w:hAnsi="Times New Roman" w:cs="Times New Roman"/>
        </w:rPr>
        <w:t>graduate level of cross-disciplinary nature</w:t>
      </w:r>
      <w:r w:rsidR="0019637D" w:rsidRPr="008C182B">
        <w:rPr>
          <w:rFonts w:ascii="Times New Roman" w:hAnsi="Times New Roman" w:cs="Times New Roman"/>
        </w:rPr>
        <w:t xml:space="preserve"> and </w:t>
      </w:r>
      <w:r w:rsidR="00D07B05" w:rsidRPr="008C182B">
        <w:rPr>
          <w:rFonts w:ascii="Times New Roman" w:hAnsi="Times New Roman" w:cs="Times New Roman"/>
        </w:rPr>
        <w:t xml:space="preserve">is </w:t>
      </w:r>
      <w:r w:rsidR="0019637D" w:rsidRPr="008C182B">
        <w:rPr>
          <w:rFonts w:ascii="Times New Roman" w:hAnsi="Times New Roman" w:cs="Times New Roman"/>
        </w:rPr>
        <w:t>housed</w:t>
      </w:r>
      <w:r w:rsidR="00C675D8" w:rsidRPr="008C182B">
        <w:rPr>
          <w:rFonts w:ascii="Times New Roman" w:eastAsia="+mn-ea" w:hAnsi="Times New Roman" w:cs="Times New Roman"/>
          <w:bCs/>
        </w:rPr>
        <w:t xml:space="preserve"> in a department</w:t>
      </w:r>
      <w:r w:rsidR="00D07B05" w:rsidRPr="008C182B">
        <w:rPr>
          <w:rFonts w:ascii="Times New Roman" w:eastAsia="+mn-ea" w:hAnsi="Times New Roman" w:cs="Times New Roman"/>
          <w:bCs/>
        </w:rPr>
        <w:t xml:space="preserve">, </w:t>
      </w:r>
      <w:r w:rsidR="00C675D8" w:rsidRPr="008C182B">
        <w:rPr>
          <w:rFonts w:ascii="Times New Roman" w:eastAsia="+mn-ea" w:hAnsi="Times New Roman" w:cs="Times New Roman"/>
          <w:bCs/>
        </w:rPr>
        <w:t>school</w:t>
      </w:r>
      <w:r w:rsidR="00D07B05" w:rsidRPr="008C182B">
        <w:rPr>
          <w:rFonts w:ascii="Times New Roman" w:eastAsia="+mn-ea" w:hAnsi="Times New Roman" w:cs="Times New Roman"/>
          <w:bCs/>
        </w:rPr>
        <w:t xml:space="preserve"> or </w:t>
      </w:r>
      <w:r w:rsidR="00C675D8" w:rsidRPr="008C182B">
        <w:rPr>
          <w:rFonts w:ascii="Times New Roman" w:eastAsia="+mn-ea" w:hAnsi="Times New Roman" w:cs="Times New Roman"/>
          <w:bCs/>
        </w:rPr>
        <w:t>center.</w:t>
      </w:r>
    </w:p>
    <w:p w:rsidR="003A138D" w:rsidRPr="008C182B" w:rsidRDefault="003A138D" w:rsidP="0057593A">
      <w:pPr>
        <w:pStyle w:val="ListParagraph"/>
        <w:rPr>
          <w:rFonts w:ascii="Times New Roman" w:hAnsi="Times New Roman" w:cs="Times New Roman"/>
        </w:rPr>
      </w:pPr>
    </w:p>
    <w:p w:rsidR="0029257E"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 xml:space="preserve">‘Regular student’ shall mean a fulltime student who is enrolled in </w:t>
      </w:r>
      <w:r w:rsidR="003F6318" w:rsidRPr="008C182B">
        <w:rPr>
          <w:rFonts w:ascii="Times New Roman" w:hAnsi="Times New Roman" w:cs="Times New Roman"/>
        </w:rPr>
        <w:t xml:space="preserve">a </w:t>
      </w:r>
      <w:r w:rsidRPr="008C182B">
        <w:rPr>
          <w:rFonts w:ascii="Times New Roman" w:hAnsi="Times New Roman" w:cs="Times New Roman"/>
        </w:rPr>
        <w:t>regular program.</w:t>
      </w:r>
    </w:p>
    <w:p w:rsidR="0029257E"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 xml:space="preserve">‘Research and Technology Transfer’ shall mean and </w:t>
      </w:r>
      <w:r w:rsidR="008E3F61" w:rsidRPr="008C182B">
        <w:rPr>
          <w:rFonts w:ascii="Times New Roman" w:hAnsi="Times New Roman" w:cs="Times New Roman"/>
        </w:rPr>
        <w:t xml:space="preserve">shall </w:t>
      </w:r>
      <w:r w:rsidRPr="008C182B">
        <w:rPr>
          <w:rFonts w:ascii="Times New Roman" w:hAnsi="Times New Roman" w:cs="Times New Roman"/>
        </w:rPr>
        <w:t>include research extension, publication, dissemination, and industry/community-University linkage.</w:t>
      </w:r>
    </w:p>
    <w:p w:rsidR="003A138D" w:rsidRPr="008C182B" w:rsidRDefault="003A138D" w:rsidP="0057593A">
      <w:pPr>
        <w:pStyle w:val="ListParagraph"/>
        <w:tabs>
          <w:tab w:val="left" w:pos="990"/>
        </w:tabs>
        <w:autoSpaceDE w:val="0"/>
        <w:autoSpaceDN w:val="0"/>
        <w:adjustRightInd w:val="0"/>
        <w:spacing w:after="0"/>
        <w:ind w:left="990"/>
        <w:jc w:val="both"/>
        <w:rPr>
          <w:rFonts w:ascii="Times New Roman" w:hAnsi="Times New Roman" w:cs="Times New Roman"/>
        </w:rPr>
      </w:pPr>
    </w:p>
    <w:p w:rsidR="00733734" w:rsidRPr="008C182B" w:rsidRDefault="00733734" w:rsidP="009726B2">
      <w:pPr>
        <w:pStyle w:val="ListParagraph"/>
        <w:numPr>
          <w:ilvl w:val="2"/>
          <w:numId w:val="5"/>
        </w:numPr>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b/>
          <w:bCs/>
        </w:rPr>
        <w:t>‘</w:t>
      </w:r>
      <w:r w:rsidRPr="008C182B">
        <w:rPr>
          <w:rFonts w:ascii="Times New Roman" w:hAnsi="Times New Roman" w:cs="Times New Roman"/>
        </w:rPr>
        <w:t>School</w:t>
      </w:r>
      <w:r w:rsidRPr="008C182B">
        <w:rPr>
          <w:rFonts w:ascii="Times New Roman" w:hAnsi="Times New Roman" w:cs="Times New Roman"/>
          <w:b/>
          <w:bCs/>
        </w:rPr>
        <w:t xml:space="preserve">’ </w:t>
      </w:r>
      <w:r w:rsidRPr="008C182B">
        <w:rPr>
          <w:rFonts w:ascii="Times New Roman" w:hAnsi="Times New Roman" w:cs="Times New Roman"/>
        </w:rPr>
        <w:t>shall mean an executive academic unit whose main functions are teaching, research, and provision of community services and which may have a status equivalent to a department and that runs professional disciplines in: a) at least two programs/professional disciplines at undergraduate or graduate levels or</w:t>
      </w:r>
      <w:r w:rsidR="008E3F61" w:rsidRPr="008C182B">
        <w:rPr>
          <w:rFonts w:ascii="Times New Roman" w:hAnsi="Times New Roman" w:cs="Times New Roman"/>
        </w:rPr>
        <w:t xml:space="preserve"> a</w:t>
      </w:r>
      <w:r w:rsidRPr="008C182B">
        <w:rPr>
          <w:rFonts w:ascii="Times New Roman" w:hAnsi="Times New Roman" w:cs="Times New Roman"/>
        </w:rPr>
        <w:t xml:space="preserve"> combination of it in which a degree, a diploma or a certificate may be obtained, and b) has a minimum of </w:t>
      </w:r>
      <w:r w:rsidRPr="008C182B">
        <w:rPr>
          <w:rFonts w:ascii="Times New Roman" w:hAnsi="Times New Roman" w:cs="Times New Roman"/>
        </w:rPr>
        <w:lastRenderedPageBreak/>
        <w:t>ten fulltime academic staff that can handle more than seventy five percent of the required courses/modules.</w:t>
      </w:r>
    </w:p>
    <w:p w:rsidR="003A138D" w:rsidRPr="008C182B" w:rsidRDefault="003A138D" w:rsidP="0057593A">
      <w:pPr>
        <w:pStyle w:val="ListParagraph"/>
        <w:spacing w:after="0"/>
        <w:rPr>
          <w:rFonts w:ascii="Times New Roman" w:hAnsi="Times New Roman" w:cs="Times New Roman"/>
        </w:rPr>
      </w:pPr>
    </w:p>
    <w:p w:rsidR="0029257E"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‘Scientific Director’ shall m</w:t>
      </w:r>
      <w:r w:rsidR="008E3F61" w:rsidRPr="008C182B">
        <w:rPr>
          <w:rFonts w:ascii="Times New Roman" w:hAnsi="Times New Roman" w:cs="Times New Roman"/>
        </w:rPr>
        <w:t xml:space="preserve">ean the executive officer of </w:t>
      </w:r>
      <w:r w:rsidR="00BB32AB" w:rsidRPr="008C182B">
        <w:rPr>
          <w:rFonts w:ascii="Times New Roman" w:hAnsi="Times New Roman" w:cs="Times New Roman"/>
        </w:rPr>
        <w:t>an</w:t>
      </w:r>
      <w:r w:rsidRPr="008C182B">
        <w:rPr>
          <w:rFonts w:ascii="Times New Roman" w:hAnsi="Times New Roman" w:cs="Times New Roman"/>
        </w:rPr>
        <w:t xml:space="preserve"> Institute of Technology.</w:t>
      </w:r>
    </w:p>
    <w:p w:rsidR="003A138D" w:rsidRPr="008C182B" w:rsidRDefault="003A138D" w:rsidP="0057593A">
      <w:pPr>
        <w:pStyle w:val="ListParagraph"/>
        <w:spacing w:after="0"/>
        <w:rPr>
          <w:rFonts w:ascii="Times New Roman" w:hAnsi="Times New Roman" w:cs="Times New Roman"/>
        </w:rPr>
      </w:pPr>
    </w:p>
    <w:p w:rsidR="0029257E" w:rsidRPr="008C182B" w:rsidRDefault="0029257E"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w:t>
      </w:r>
      <w:r w:rsidR="00733734" w:rsidRPr="008C182B">
        <w:rPr>
          <w:rFonts w:ascii="Times New Roman" w:hAnsi="Times New Roman" w:cs="Times New Roman"/>
        </w:rPr>
        <w:t xml:space="preserve">Semester’ shall mean the academic </w:t>
      </w:r>
      <w:r w:rsidR="00D93C15" w:rsidRPr="008C182B">
        <w:rPr>
          <w:rFonts w:ascii="Times New Roman" w:hAnsi="Times New Roman" w:cs="Times New Roman"/>
        </w:rPr>
        <w:t>calendar that</w:t>
      </w:r>
      <w:r w:rsidR="00BB32AB" w:rsidRPr="008C182B">
        <w:rPr>
          <w:rFonts w:ascii="Times New Roman" w:hAnsi="Times New Roman" w:cs="Times New Roman"/>
        </w:rPr>
        <w:t xml:space="preserve"> lasts </w:t>
      </w:r>
      <w:r w:rsidR="00733734" w:rsidRPr="008C182B">
        <w:rPr>
          <w:rFonts w:ascii="Times New Roman" w:hAnsi="Times New Roman" w:cs="Times New Roman"/>
        </w:rPr>
        <w:t xml:space="preserve">15-16 weeks </w:t>
      </w:r>
      <w:r w:rsidR="00D93C15" w:rsidRPr="008C182B">
        <w:rPr>
          <w:rFonts w:ascii="Times New Roman" w:hAnsi="Times New Roman" w:cs="Times New Roman"/>
        </w:rPr>
        <w:t xml:space="preserve">for regular programs </w:t>
      </w:r>
      <w:r w:rsidR="00733734" w:rsidRPr="008C182B">
        <w:rPr>
          <w:rFonts w:ascii="Times New Roman" w:hAnsi="Times New Roman" w:cs="Times New Roman"/>
        </w:rPr>
        <w:t>and 8-12 weeks for summer.</w:t>
      </w:r>
    </w:p>
    <w:p w:rsidR="003A138D" w:rsidRPr="008C182B" w:rsidRDefault="003A138D" w:rsidP="0057593A">
      <w:pPr>
        <w:pStyle w:val="ListParagraph"/>
        <w:rPr>
          <w:rFonts w:ascii="Times New Roman" w:hAnsi="Times New Roman" w:cs="Times New Roman"/>
        </w:rPr>
      </w:pPr>
    </w:p>
    <w:p w:rsidR="0029257E"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‘Senate’ shall mean the Senate of the University established and empowered</w:t>
      </w:r>
      <w:r w:rsidR="00312A11" w:rsidRPr="008C182B">
        <w:rPr>
          <w:rFonts w:ascii="Times New Roman" w:hAnsi="Times New Roman" w:cs="Times New Roman"/>
        </w:rPr>
        <w:t xml:space="preserve"> as</w:t>
      </w:r>
      <w:r w:rsidRPr="008C182B">
        <w:rPr>
          <w:rFonts w:ascii="Times New Roman" w:hAnsi="Times New Roman" w:cs="Times New Roman"/>
        </w:rPr>
        <w:t xml:space="preserve"> per Article 49 of the Proclamation and Article 6 of </w:t>
      </w:r>
      <w:r w:rsidR="00312A11" w:rsidRPr="008C182B">
        <w:rPr>
          <w:rFonts w:ascii="Times New Roman" w:hAnsi="Times New Roman" w:cs="Times New Roman"/>
        </w:rPr>
        <w:t xml:space="preserve">the </w:t>
      </w:r>
      <w:r w:rsidRPr="008C182B">
        <w:rPr>
          <w:rFonts w:ascii="Times New Roman" w:hAnsi="Times New Roman" w:cs="Times New Roman"/>
        </w:rPr>
        <w:t>Council of Mi</w:t>
      </w:r>
      <w:r w:rsidR="0029257E" w:rsidRPr="008C182B">
        <w:rPr>
          <w:rFonts w:ascii="Times New Roman" w:hAnsi="Times New Roman" w:cs="Times New Roman"/>
        </w:rPr>
        <w:t>nisters Regulations No.210/2011.</w:t>
      </w:r>
    </w:p>
    <w:p w:rsidR="003A138D" w:rsidRPr="008C182B" w:rsidRDefault="003A138D" w:rsidP="0057593A">
      <w:pPr>
        <w:pStyle w:val="ListParagraph"/>
        <w:rPr>
          <w:rFonts w:ascii="Times New Roman" w:hAnsi="Times New Roman" w:cs="Times New Roman"/>
        </w:rPr>
      </w:pPr>
    </w:p>
    <w:p w:rsidR="00733734"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‘Student’ shall mean any person who is admitted and registered at the University in regular/evening/summer/distance or any other program with the view to pursuing his undergraduate or graduate degrees or improving his language skills or advancing his specialized studies.</w:t>
      </w:r>
    </w:p>
    <w:p w:rsidR="006C6AF9" w:rsidRPr="008C182B" w:rsidRDefault="006C6AF9" w:rsidP="0057593A">
      <w:pPr>
        <w:pStyle w:val="ListParagraph"/>
        <w:rPr>
          <w:rFonts w:ascii="Times New Roman" w:hAnsi="Times New Roman" w:cs="Times New Roman"/>
        </w:rPr>
      </w:pPr>
    </w:p>
    <w:p w:rsidR="0029257E"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 xml:space="preserve">‘Summer Student’ shall mean a student who is enrolled in </w:t>
      </w:r>
      <w:r w:rsidR="0024607B" w:rsidRPr="008C182B">
        <w:rPr>
          <w:rFonts w:ascii="Times New Roman" w:hAnsi="Times New Roman" w:cs="Times New Roman"/>
        </w:rPr>
        <w:t xml:space="preserve">a </w:t>
      </w:r>
      <w:r w:rsidRPr="008C182B">
        <w:rPr>
          <w:rFonts w:ascii="Times New Roman" w:hAnsi="Times New Roman" w:cs="Times New Roman"/>
        </w:rPr>
        <w:t>summer program.</w:t>
      </w:r>
    </w:p>
    <w:p w:rsidR="006C6AF9" w:rsidRPr="008C182B" w:rsidRDefault="006C6AF9" w:rsidP="0057593A">
      <w:pPr>
        <w:pStyle w:val="ListParagraph"/>
        <w:rPr>
          <w:rFonts w:ascii="Times New Roman" w:hAnsi="Times New Roman" w:cs="Times New Roman"/>
        </w:rPr>
      </w:pPr>
    </w:p>
    <w:p w:rsidR="0029257E"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‘University Council Permanent Committee’ shall mean a permanent committee established pursuant to Article 57 of the Proclamation.</w:t>
      </w:r>
    </w:p>
    <w:p w:rsidR="0057593A" w:rsidRPr="008C182B" w:rsidRDefault="0057593A" w:rsidP="0057593A">
      <w:pPr>
        <w:pStyle w:val="ListParagraph"/>
        <w:rPr>
          <w:rFonts w:ascii="Times New Roman" w:hAnsi="Times New Roman" w:cs="Times New Roman"/>
        </w:rPr>
      </w:pPr>
    </w:p>
    <w:p w:rsidR="003257E5" w:rsidRPr="008C182B" w:rsidRDefault="003257E5"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 xml:space="preserve"> </w:t>
      </w:r>
      <w:r w:rsidR="00733734" w:rsidRPr="008C182B">
        <w:rPr>
          <w:rFonts w:ascii="Times New Roman" w:hAnsi="Times New Roman" w:cs="Times New Roman"/>
        </w:rPr>
        <w:t>‘University Council’ shall mean</w:t>
      </w:r>
      <w:r w:rsidR="00EC1FDC" w:rsidRPr="008C182B">
        <w:rPr>
          <w:rFonts w:ascii="Times New Roman" w:hAnsi="Times New Roman" w:cs="Times New Roman"/>
        </w:rPr>
        <w:t xml:space="preserve"> </w:t>
      </w:r>
      <w:r w:rsidR="00F12383" w:rsidRPr="008C182B">
        <w:rPr>
          <w:rFonts w:ascii="Times New Roman" w:hAnsi="Times New Roman" w:cs="Times New Roman"/>
        </w:rPr>
        <w:t>a consultative body established to advise the president by expressing its views on institutional proposals regarding plans, budget, organizational structures, academic programs, agreements of cooperation, and on division, merger, and closure of academic units as well on performance.</w:t>
      </w:r>
    </w:p>
    <w:p w:rsidR="006C6AF9" w:rsidRPr="008C182B" w:rsidRDefault="006C6AF9" w:rsidP="0057593A">
      <w:pPr>
        <w:pStyle w:val="ListParagraph"/>
        <w:tabs>
          <w:tab w:val="left" w:pos="990"/>
        </w:tabs>
        <w:autoSpaceDE w:val="0"/>
        <w:autoSpaceDN w:val="0"/>
        <w:adjustRightInd w:val="0"/>
        <w:spacing w:after="0"/>
        <w:ind w:left="990"/>
        <w:jc w:val="both"/>
        <w:rPr>
          <w:rFonts w:ascii="Times New Roman" w:hAnsi="Times New Roman" w:cs="Times New Roman"/>
        </w:rPr>
      </w:pPr>
    </w:p>
    <w:p w:rsidR="003257E5"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‘University” shall mean Addis Ababa University</w:t>
      </w:r>
      <w:r w:rsidR="003257E5" w:rsidRPr="008C182B">
        <w:rPr>
          <w:rFonts w:ascii="Times New Roman" w:hAnsi="Times New Roman" w:cs="Times New Roman"/>
        </w:rPr>
        <w:t>.</w:t>
      </w:r>
    </w:p>
    <w:p w:rsidR="006C6AF9" w:rsidRPr="008C182B" w:rsidRDefault="006C6AF9" w:rsidP="0057593A">
      <w:pPr>
        <w:pStyle w:val="ListParagraph"/>
        <w:rPr>
          <w:rFonts w:ascii="Times New Roman" w:hAnsi="Times New Roman" w:cs="Times New Roman"/>
        </w:rPr>
      </w:pPr>
    </w:p>
    <w:p w:rsidR="003257E5" w:rsidRPr="008C182B" w:rsidRDefault="00733734" w:rsidP="00982B3B">
      <w:pPr>
        <w:pStyle w:val="ListParagraph"/>
        <w:numPr>
          <w:ilvl w:val="2"/>
          <w:numId w:val="5"/>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‘Vice Presidents’ shall mean the executive officers of the University appointed in accordance with Articles 52 and 53 of the Proclamation.</w:t>
      </w:r>
    </w:p>
    <w:p w:rsidR="006C6AF9" w:rsidRPr="008C182B" w:rsidRDefault="006C6AF9" w:rsidP="006C6AF9">
      <w:pPr>
        <w:pStyle w:val="ListParagraph"/>
        <w:rPr>
          <w:rFonts w:ascii="Times New Roman" w:hAnsi="Times New Roman" w:cs="Times New Roman"/>
        </w:rPr>
      </w:pPr>
    </w:p>
    <w:p w:rsidR="00064911" w:rsidRPr="008C182B" w:rsidRDefault="00064911" w:rsidP="00E27880">
      <w:pPr>
        <w:numPr>
          <w:ilvl w:val="1"/>
          <w:numId w:val="216"/>
        </w:numPr>
        <w:autoSpaceDE w:val="0"/>
        <w:autoSpaceDN w:val="0"/>
        <w:adjustRightInd w:val="0"/>
        <w:spacing w:after="0" w:line="480" w:lineRule="auto"/>
        <w:jc w:val="both"/>
        <w:rPr>
          <w:rFonts w:ascii="Times New Roman" w:hAnsi="Times New Roman" w:cs="Times New Roman"/>
          <w:b/>
          <w:bCs/>
        </w:rPr>
      </w:pPr>
      <w:r w:rsidRPr="008C182B">
        <w:rPr>
          <w:rFonts w:ascii="Times New Roman" w:hAnsi="Times New Roman" w:cs="Times New Roman"/>
          <w:b/>
          <w:bCs/>
        </w:rPr>
        <w:t>Interpretation of this Legislation</w:t>
      </w:r>
    </w:p>
    <w:p w:rsidR="00492956" w:rsidRPr="008C182B" w:rsidRDefault="00064911" w:rsidP="00176258">
      <w:pPr>
        <w:pStyle w:val="ListParagraph"/>
        <w:numPr>
          <w:ilvl w:val="2"/>
          <w:numId w:val="216"/>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The Legislation shall be interpreted in good faith in accordance with the ordinary meaning to be</w:t>
      </w:r>
      <w:r w:rsidR="00492956" w:rsidRPr="008C182B">
        <w:rPr>
          <w:rFonts w:ascii="Times New Roman" w:hAnsi="Times New Roman" w:cs="Times New Roman"/>
        </w:rPr>
        <w:t xml:space="preserve"> </w:t>
      </w:r>
      <w:r w:rsidRPr="008C182B">
        <w:rPr>
          <w:rFonts w:ascii="Times New Roman" w:hAnsi="Times New Roman" w:cs="Times New Roman"/>
        </w:rPr>
        <w:t>given to the terms of this Legislation in their context and in the light of its object and purpose.</w:t>
      </w:r>
    </w:p>
    <w:p w:rsidR="000E6830" w:rsidRPr="008C182B" w:rsidRDefault="000E6830" w:rsidP="004C7DE6">
      <w:pPr>
        <w:pStyle w:val="ListParagraph"/>
        <w:autoSpaceDE w:val="0"/>
        <w:autoSpaceDN w:val="0"/>
        <w:adjustRightInd w:val="0"/>
        <w:spacing w:after="0"/>
        <w:ind w:left="990" w:hanging="630"/>
        <w:jc w:val="both"/>
        <w:rPr>
          <w:rFonts w:ascii="Times New Roman" w:hAnsi="Times New Roman" w:cs="Times New Roman"/>
        </w:rPr>
      </w:pPr>
    </w:p>
    <w:p w:rsidR="00492956" w:rsidRPr="008C182B" w:rsidRDefault="00176258" w:rsidP="00176258">
      <w:pPr>
        <w:pStyle w:val="ListParagraph"/>
        <w:numPr>
          <w:ilvl w:val="2"/>
          <w:numId w:val="216"/>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Interpretation</w:t>
      </w:r>
      <w:r w:rsidR="00064911" w:rsidRPr="008C182B">
        <w:rPr>
          <w:rFonts w:ascii="Times New Roman" w:hAnsi="Times New Roman" w:cs="Times New Roman"/>
        </w:rPr>
        <w:t xml:space="preserve"> of provisions of this Legislation shall be co</w:t>
      </w:r>
      <w:r w:rsidR="00A15C27" w:rsidRPr="008C182B">
        <w:rPr>
          <w:rFonts w:ascii="Times New Roman" w:hAnsi="Times New Roman" w:cs="Times New Roman"/>
        </w:rPr>
        <w:t xml:space="preserve">mpatible with the provisions of </w:t>
      </w:r>
      <w:r w:rsidR="00064911" w:rsidRPr="008C182B">
        <w:rPr>
          <w:rFonts w:ascii="Times New Roman" w:hAnsi="Times New Roman" w:cs="Times New Roman"/>
        </w:rPr>
        <w:t>the</w:t>
      </w:r>
      <w:r w:rsidR="00492956" w:rsidRPr="008C182B">
        <w:rPr>
          <w:rFonts w:ascii="Times New Roman" w:hAnsi="Times New Roman" w:cs="Times New Roman"/>
        </w:rPr>
        <w:t xml:space="preserve"> </w:t>
      </w:r>
      <w:r w:rsidR="00064911" w:rsidRPr="008C182B">
        <w:rPr>
          <w:rFonts w:ascii="Times New Roman" w:hAnsi="Times New Roman" w:cs="Times New Roman"/>
        </w:rPr>
        <w:t>Proclamation and</w:t>
      </w:r>
      <w:r w:rsidR="00F96E10" w:rsidRPr="008C182B">
        <w:rPr>
          <w:rFonts w:ascii="Times New Roman" w:hAnsi="Times New Roman" w:cs="Times New Roman"/>
        </w:rPr>
        <w:t xml:space="preserve"> the</w:t>
      </w:r>
      <w:r w:rsidR="00064911" w:rsidRPr="008C182B">
        <w:rPr>
          <w:rFonts w:ascii="Times New Roman" w:hAnsi="Times New Roman" w:cs="Times New Roman"/>
        </w:rPr>
        <w:t xml:space="preserve"> Council of Ministers Regulations</w:t>
      </w:r>
      <w:r w:rsidR="00492956" w:rsidRPr="008C182B">
        <w:rPr>
          <w:rFonts w:ascii="Times New Roman" w:hAnsi="Times New Roman" w:cs="Times New Roman"/>
        </w:rPr>
        <w:t xml:space="preserve"> </w:t>
      </w:r>
      <w:r w:rsidR="00064911" w:rsidRPr="008C182B">
        <w:rPr>
          <w:rFonts w:ascii="Times New Roman" w:hAnsi="Times New Roman" w:cs="Times New Roman"/>
        </w:rPr>
        <w:t>No. 210/2011</w:t>
      </w:r>
      <w:r w:rsidR="00F96E10" w:rsidRPr="008C182B">
        <w:rPr>
          <w:rFonts w:ascii="Times New Roman" w:hAnsi="Times New Roman" w:cs="Times New Roman"/>
        </w:rPr>
        <w:t xml:space="preserve"> and</w:t>
      </w:r>
      <w:r w:rsidR="00064911" w:rsidRPr="008C182B">
        <w:rPr>
          <w:rFonts w:ascii="Times New Roman" w:hAnsi="Times New Roman" w:cs="Times New Roman"/>
        </w:rPr>
        <w:t xml:space="preserve"> 214/2011</w:t>
      </w:r>
      <w:r w:rsidR="00F96E10" w:rsidRPr="008C182B">
        <w:rPr>
          <w:rFonts w:ascii="Times New Roman" w:hAnsi="Times New Roman" w:cs="Times New Roman"/>
        </w:rPr>
        <w:t xml:space="preserve"> </w:t>
      </w:r>
      <w:r w:rsidR="00064911" w:rsidRPr="008C182B">
        <w:rPr>
          <w:rFonts w:ascii="Times New Roman" w:hAnsi="Times New Roman" w:cs="Times New Roman"/>
        </w:rPr>
        <w:t>and the object and purposes of this Legislation.</w:t>
      </w:r>
    </w:p>
    <w:p w:rsidR="000E6830" w:rsidRPr="008C182B" w:rsidRDefault="000E6830" w:rsidP="004C7DE6">
      <w:pPr>
        <w:pStyle w:val="ListParagraph"/>
        <w:ind w:left="990" w:hanging="630"/>
        <w:rPr>
          <w:rFonts w:ascii="Times New Roman" w:hAnsi="Times New Roman" w:cs="Times New Roman"/>
        </w:rPr>
      </w:pPr>
    </w:p>
    <w:p w:rsidR="00E06BA4" w:rsidRPr="008C182B" w:rsidRDefault="00064911" w:rsidP="00176258">
      <w:pPr>
        <w:pStyle w:val="ListParagraph"/>
        <w:numPr>
          <w:ilvl w:val="2"/>
          <w:numId w:val="216"/>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lastRenderedPageBreak/>
        <w:t>The determination of the object and purposes of this Legislation shall be made taking the</w:t>
      </w:r>
      <w:r w:rsidR="00492956" w:rsidRPr="008C182B">
        <w:rPr>
          <w:rFonts w:ascii="Times New Roman" w:hAnsi="Times New Roman" w:cs="Times New Roman"/>
        </w:rPr>
        <w:t xml:space="preserve"> </w:t>
      </w:r>
      <w:r w:rsidRPr="008C182B">
        <w:rPr>
          <w:rFonts w:ascii="Times New Roman" w:hAnsi="Times New Roman" w:cs="Times New Roman"/>
        </w:rPr>
        <w:t>following into account:</w:t>
      </w:r>
    </w:p>
    <w:p w:rsidR="00E06BA4" w:rsidRPr="008C182B" w:rsidRDefault="00E06BA4" w:rsidP="00E06BA4">
      <w:pPr>
        <w:pStyle w:val="ListParagraph"/>
        <w:rPr>
          <w:rFonts w:ascii="Times New Roman" w:hAnsi="Times New Roman" w:cs="Times New Roman"/>
        </w:rPr>
      </w:pPr>
    </w:p>
    <w:p w:rsidR="00A15C27" w:rsidRPr="008C182B" w:rsidRDefault="00064911" w:rsidP="00E06BA4">
      <w:pPr>
        <w:pStyle w:val="ListParagraph"/>
        <w:numPr>
          <w:ilvl w:val="3"/>
          <w:numId w:val="216"/>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The preamble;</w:t>
      </w:r>
      <w:r w:rsidR="00A20B3C" w:rsidRPr="008C182B">
        <w:rPr>
          <w:rFonts w:ascii="Times New Roman" w:hAnsi="Times New Roman" w:cs="Times New Roman"/>
        </w:rPr>
        <w:t xml:space="preserve"> and</w:t>
      </w:r>
    </w:p>
    <w:p w:rsidR="00E06BA4" w:rsidRPr="008C182B" w:rsidRDefault="00E06BA4" w:rsidP="00E06BA4">
      <w:pPr>
        <w:pStyle w:val="ListParagraph"/>
        <w:autoSpaceDE w:val="0"/>
        <w:autoSpaceDN w:val="0"/>
        <w:adjustRightInd w:val="0"/>
        <w:spacing w:after="0" w:line="240" w:lineRule="auto"/>
        <w:ind w:left="1800"/>
        <w:jc w:val="both"/>
        <w:rPr>
          <w:rFonts w:ascii="Times New Roman" w:hAnsi="Times New Roman" w:cs="Times New Roman"/>
        </w:rPr>
      </w:pPr>
    </w:p>
    <w:p w:rsidR="00492956" w:rsidRPr="008C182B" w:rsidRDefault="0009466E" w:rsidP="00A15C27">
      <w:pPr>
        <w:pStyle w:val="ListParagraph"/>
        <w:numPr>
          <w:ilvl w:val="3"/>
          <w:numId w:val="216"/>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The s</w:t>
      </w:r>
      <w:r w:rsidR="00064911" w:rsidRPr="008C182B">
        <w:rPr>
          <w:rFonts w:ascii="Times New Roman" w:hAnsi="Times New Roman" w:cs="Times New Roman"/>
        </w:rPr>
        <w:t>upplementary means of interpretation</w:t>
      </w:r>
      <w:r w:rsidR="008E786D" w:rsidRPr="008C182B">
        <w:rPr>
          <w:rFonts w:ascii="Times New Roman" w:hAnsi="Times New Roman" w:cs="Times New Roman"/>
        </w:rPr>
        <w:t xml:space="preserve"> </w:t>
      </w:r>
      <w:r w:rsidRPr="008C182B">
        <w:rPr>
          <w:rFonts w:ascii="Times New Roman" w:hAnsi="Times New Roman" w:cs="Times New Roman"/>
        </w:rPr>
        <w:t xml:space="preserve">which </w:t>
      </w:r>
      <w:r w:rsidR="008E786D" w:rsidRPr="008C182B">
        <w:rPr>
          <w:rFonts w:ascii="Times New Roman" w:hAnsi="Times New Roman" w:cs="Times New Roman"/>
        </w:rPr>
        <w:t>shall</w:t>
      </w:r>
      <w:r w:rsidR="0091314C" w:rsidRPr="008C182B">
        <w:rPr>
          <w:rFonts w:ascii="Times New Roman" w:hAnsi="Times New Roman" w:cs="Times New Roman"/>
        </w:rPr>
        <w:t xml:space="preserve"> </w:t>
      </w:r>
      <w:r w:rsidR="008E786D" w:rsidRPr="008C182B">
        <w:rPr>
          <w:rFonts w:ascii="Times New Roman" w:hAnsi="Times New Roman" w:cs="Times New Roman"/>
        </w:rPr>
        <w:t>include p</w:t>
      </w:r>
      <w:r w:rsidR="00064911" w:rsidRPr="008C182B">
        <w:rPr>
          <w:rFonts w:ascii="Times New Roman" w:hAnsi="Times New Roman" w:cs="Times New Roman"/>
        </w:rPr>
        <w:t>olicies</w:t>
      </w:r>
      <w:r w:rsidR="008E786D" w:rsidRPr="008C182B">
        <w:rPr>
          <w:rFonts w:ascii="Times New Roman" w:hAnsi="Times New Roman" w:cs="Times New Roman"/>
        </w:rPr>
        <w:t xml:space="preserve"> of the University</w:t>
      </w:r>
      <w:r w:rsidR="002E3FC9" w:rsidRPr="008C182B">
        <w:rPr>
          <w:rFonts w:ascii="Times New Roman" w:hAnsi="Times New Roman" w:cs="Times New Roman"/>
        </w:rPr>
        <w:t xml:space="preserve"> approved prior to the coming into force of this Legislation</w:t>
      </w:r>
      <w:r w:rsidR="00064911" w:rsidRPr="008C182B">
        <w:rPr>
          <w:rFonts w:ascii="Times New Roman" w:hAnsi="Times New Roman" w:cs="Times New Roman"/>
        </w:rPr>
        <w:t>, the preparatory work of the Legislation</w:t>
      </w:r>
      <w:r w:rsidR="00492956" w:rsidRPr="008C182B">
        <w:rPr>
          <w:rFonts w:ascii="Times New Roman" w:hAnsi="Times New Roman" w:cs="Times New Roman"/>
        </w:rPr>
        <w:t xml:space="preserve"> </w:t>
      </w:r>
      <w:r w:rsidR="00064911" w:rsidRPr="008C182B">
        <w:rPr>
          <w:rFonts w:ascii="Times New Roman" w:hAnsi="Times New Roman" w:cs="Times New Roman"/>
        </w:rPr>
        <w:t>and the deliberations of the Senate on the final draft of</w:t>
      </w:r>
      <w:r w:rsidR="00492956" w:rsidRPr="008C182B">
        <w:rPr>
          <w:rFonts w:ascii="Times New Roman" w:hAnsi="Times New Roman" w:cs="Times New Roman"/>
        </w:rPr>
        <w:t xml:space="preserve"> </w:t>
      </w:r>
      <w:r w:rsidR="00064911" w:rsidRPr="008C182B">
        <w:rPr>
          <w:rFonts w:ascii="Times New Roman" w:hAnsi="Times New Roman" w:cs="Times New Roman"/>
        </w:rPr>
        <w:t>this Legislation.</w:t>
      </w:r>
    </w:p>
    <w:p w:rsidR="00E06BA4" w:rsidRPr="008C182B" w:rsidRDefault="00E06BA4" w:rsidP="00E06BA4">
      <w:pPr>
        <w:pStyle w:val="ListParagraph"/>
        <w:rPr>
          <w:rFonts w:ascii="Times New Roman" w:hAnsi="Times New Roman" w:cs="Times New Roman"/>
        </w:rPr>
      </w:pPr>
    </w:p>
    <w:p w:rsidR="00492956" w:rsidRPr="008C182B" w:rsidRDefault="00064911" w:rsidP="00A40070">
      <w:pPr>
        <w:pStyle w:val="ListParagraph"/>
        <w:numPr>
          <w:ilvl w:val="2"/>
          <w:numId w:val="216"/>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The Academic Vice President shall be responsible for the appropriate interpretation of this</w:t>
      </w:r>
      <w:r w:rsidR="00492956" w:rsidRPr="008C182B">
        <w:rPr>
          <w:rFonts w:ascii="Times New Roman" w:hAnsi="Times New Roman" w:cs="Times New Roman"/>
        </w:rPr>
        <w:t xml:space="preserve"> </w:t>
      </w:r>
      <w:r w:rsidRPr="008C182B">
        <w:rPr>
          <w:rFonts w:ascii="Times New Roman" w:hAnsi="Times New Roman" w:cs="Times New Roman"/>
        </w:rPr>
        <w:t>Legislation.</w:t>
      </w:r>
    </w:p>
    <w:p w:rsidR="00BA7F0B" w:rsidRPr="008C182B" w:rsidRDefault="00BA7F0B" w:rsidP="004C7DE6">
      <w:pPr>
        <w:pStyle w:val="ListParagraph"/>
        <w:ind w:hanging="630"/>
        <w:rPr>
          <w:rFonts w:ascii="Times New Roman" w:hAnsi="Times New Roman" w:cs="Times New Roman"/>
        </w:rPr>
      </w:pPr>
    </w:p>
    <w:p w:rsidR="00064911" w:rsidRDefault="00064911" w:rsidP="004D387C">
      <w:pPr>
        <w:pStyle w:val="ListParagraph"/>
        <w:numPr>
          <w:ilvl w:val="2"/>
          <w:numId w:val="216"/>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Where controversies ensue in interpreting the provision of this Legislation, the interpretation</w:t>
      </w:r>
      <w:r w:rsidR="00492956" w:rsidRPr="008C182B">
        <w:rPr>
          <w:rFonts w:ascii="Times New Roman" w:hAnsi="Times New Roman" w:cs="Times New Roman"/>
        </w:rPr>
        <w:t xml:space="preserve"> </w:t>
      </w:r>
      <w:r w:rsidRPr="008C182B">
        <w:rPr>
          <w:rFonts w:ascii="Times New Roman" w:hAnsi="Times New Roman" w:cs="Times New Roman"/>
        </w:rPr>
        <w:t>proffered by the Senate shall be final and binding</w:t>
      </w:r>
      <w:r w:rsidR="005074FA" w:rsidRPr="008C182B">
        <w:rPr>
          <w:rFonts w:ascii="Times New Roman" w:hAnsi="Times New Roman" w:cs="Times New Roman"/>
        </w:rPr>
        <w:t>,</w:t>
      </w:r>
      <w:r w:rsidRPr="008C182B">
        <w:rPr>
          <w:rFonts w:ascii="Times New Roman" w:hAnsi="Times New Roman" w:cs="Times New Roman"/>
        </w:rPr>
        <w:t xml:space="preserve"> not only for the specific case in relation to</w:t>
      </w:r>
      <w:r w:rsidR="00492956" w:rsidRPr="008C182B">
        <w:rPr>
          <w:rFonts w:ascii="Times New Roman" w:hAnsi="Times New Roman" w:cs="Times New Roman"/>
        </w:rPr>
        <w:t xml:space="preserve"> </w:t>
      </w:r>
      <w:r w:rsidRPr="008C182B">
        <w:rPr>
          <w:rFonts w:ascii="Times New Roman" w:hAnsi="Times New Roman" w:cs="Times New Roman"/>
        </w:rPr>
        <w:t>which the interpretation was needed but for all subsequent application</w:t>
      </w:r>
      <w:r w:rsidR="005074FA" w:rsidRPr="008C182B">
        <w:rPr>
          <w:rFonts w:ascii="Times New Roman" w:hAnsi="Times New Roman" w:cs="Times New Roman"/>
        </w:rPr>
        <w:t>s</w:t>
      </w:r>
      <w:r w:rsidRPr="008C182B">
        <w:rPr>
          <w:rFonts w:ascii="Times New Roman" w:hAnsi="Times New Roman" w:cs="Times New Roman"/>
        </w:rPr>
        <w:t xml:space="preserve"> of the provision</w:t>
      </w:r>
      <w:r w:rsidR="00492956" w:rsidRPr="008C182B">
        <w:rPr>
          <w:rFonts w:ascii="Times New Roman" w:hAnsi="Times New Roman" w:cs="Times New Roman"/>
        </w:rPr>
        <w:t xml:space="preserve"> </w:t>
      </w:r>
      <w:r w:rsidRPr="008C182B">
        <w:rPr>
          <w:rFonts w:ascii="Times New Roman" w:hAnsi="Times New Roman" w:cs="Times New Roman"/>
        </w:rPr>
        <w:t>concerned.</w:t>
      </w:r>
    </w:p>
    <w:p w:rsidR="00941CBF" w:rsidRDefault="00941CBF" w:rsidP="00941CBF">
      <w:pPr>
        <w:pStyle w:val="ListParagraph"/>
        <w:spacing w:line="240" w:lineRule="auto"/>
        <w:rPr>
          <w:rFonts w:ascii="Times New Roman" w:hAnsi="Times New Roman" w:cs="Times New Roman"/>
        </w:rPr>
      </w:pPr>
    </w:p>
    <w:p w:rsidR="00E06BA4" w:rsidRPr="008C182B" w:rsidRDefault="00410462" w:rsidP="00941CBF">
      <w:pPr>
        <w:numPr>
          <w:ilvl w:val="1"/>
          <w:numId w:val="216"/>
        </w:numPr>
        <w:autoSpaceDE w:val="0"/>
        <w:autoSpaceDN w:val="0"/>
        <w:adjustRightInd w:val="0"/>
        <w:spacing w:after="0" w:line="480" w:lineRule="auto"/>
        <w:jc w:val="both"/>
        <w:rPr>
          <w:rFonts w:ascii="Times New Roman" w:hAnsi="Times New Roman" w:cs="Times New Roman"/>
          <w:b/>
          <w:bCs/>
        </w:rPr>
      </w:pPr>
      <w:r w:rsidRPr="008C182B">
        <w:rPr>
          <w:rFonts w:ascii="Times New Roman" w:hAnsi="Times New Roman" w:cs="Times New Roman"/>
          <w:b/>
          <w:bCs/>
        </w:rPr>
        <w:t xml:space="preserve"> </w:t>
      </w:r>
      <w:r w:rsidR="00064911" w:rsidRPr="008C182B">
        <w:rPr>
          <w:rFonts w:ascii="Times New Roman" w:hAnsi="Times New Roman" w:cs="Times New Roman"/>
          <w:b/>
          <w:bCs/>
        </w:rPr>
        <w:t>Gender Reference</w:t>
      </w:r>
    </w:p>
    <w:p w:rsidR="00064911" w:rsidRPr="00941CBF" w:rsidRDefault="00064911" w:rsidP="00941CBF">
      <w:pPr>
        <w:numPr>
          <w:ilvl w:val="1"/>
          <w:numId w:val="216"/>
        </w:numPr>
        <w:autoSpaceDE w:val="0"/>
        <w:autoSpaceDN w:val="0"/>
        <w:adjustRightInd w:val="0"/>
        <w:spacing w:after="0" w:line="240" w:lineRule="auto"/>
        <w:jc w:val="both"/>
        <w:rPr>
          <w:rFonts w:ascii="Times New Roman" w:hAnsi="Times New Roman" w:cs="Times New Roman"/>
          <w:bCs/>
        </w:rPr>
      </w:pPr>
      <w:r w:rsidRPr="00941CBF">
        <w:rPr>
          <w:rFonts w:ascii="Times New Roman" w:hAnsi="Times New Roman" w:cs="Times New Roman"/>
        </w:rPr>
        <w:t>Unless the context provides otherwise</w:t>
      </w:r>
      <w:r w:rsidRPr="00941CBF">
        <w:rPr>
          <w:rFonts w:ascii="Times New Roman" w:hAnsi="Times New Roman" w:cs="Times New Roman"/>
          <w:bCs/>
        </w:rPr>
        <w:t xml:space="preserve">, </w:t>
      </w:r>
      <w:r w:rsidRPr="00941CBF">
        <w:rPr>
          <w:rFonts w:ascii="Times New Roman" w:hAnsi="Times New Roman" w:cs="Times New Roman"/>
        </w:rPr>
        <w:t xml:space="preserve">in this Legislation, provisions </w:t>
      </w:r>
      <w:r w:rsidR="00277383" w:rsidRPr="00941CBF">
        <w:rPr>
          <w:rFonts w:ascii="Times New Roman" w:hAnsi="Times New Roman" w:cs="Times New Roman"/>
        </w:rPr>
        <w:t xml:space="preserve">stated </w:t>
      </w:r>
      <w:r w:rsidRPr="00941CBF">
        <w:rPr>
          <w:rFonts w:ascii="Times New Roman" w:hAnsi="Times New Roman" w:cs="Times New Roman"/>
        </w:rPr>
        <w:t>in the masculine gender</w:t>
      </w:r>
      <w:r w:rsidR="00492956" w:rsidRPr="00941CBF">
        <w:rPr>
          <w:rFonts w:ascii="Times New Roman" w:hAnsi="Times New Roman" w:cs="Times New Roman"/>
        </w:rPr>
        <w:t xml:space="preserve"> </w:t>
      </w:r>
      <w:r w:rsidRPr="00941CBF">
        <w:rPr>
          <w:rFonts w:ascii="Times New Roman" w:hAnsi="Times New Roman" w:cs="Times New Roman"/>
        </w:rPr>
        <w:t>shall be deemed to include the feminine gender.</w:t>
      </w:r>
    </w:p>
    <w:p w:rsidR="00064911" w:rsidRPr="00941CBF" w:rsidRDefault="00064911" w:rsidP="004C7DE6">
      <w:pPr>
        <w:autoSpaceDE w:val="0"/>
        <w:autoSpaceDN w:val="0"/>
        <w:adjustRightInd w:val="0"/>
        <w:spacing w:after="0"/>
        <w:rPr>
          <w:rFonts w:ascii="Times New Roman" w:hAnsi="Times New Roman" w:cs="Times New Roman"/>
        </w:rPr>
      </w:pPr>
    </w:p>
    <w:p w:rsidR="003015FD" w:rsidRPr="008C182B" w:rsidRDefault="003015FD" w:rsidP="00323BF1">
      <w:pPr>
        <w:numPr>
          <w:ilvl w:val="0"/>
          <w:numId w:val="214"/>
        </w:numPr>
        <w:autoSpaceDE w:val="0"/>
        <w:autoSpaceDN w:val="0"/>
        <w:adjustRightInd w:val="0"/>
        <w:spacing w:after="0" w:line="480" w:lineRule="auto"/>
        <w:ind w:left="1080" w:hanging="1080"/>
        <w:rPr>
          <w:rFonts w:ascii="Times New Roman" w:hAnsi="Times New Roman" w:cs="Times New Roman"/>
          <w:b/>
          <w:bCs/>
        </w:rPr>
      </w:pPr>
      <w:r w:rsidRPr="008C182B">
        <w:rPr>
          <w:rFonts w:ascii="Times New Roman" w:hAnsi="Times New Roman" w:cs="Times New Roman"/>
          <w:b/>
          <w:bCs/>
        </w:rPr>
        <w:t xml:space="preserve">Scope of Application </w:t>
      </w:r>
    </w:p>
    <w:p w:rsidR="003015FD" w:rsidRPr="008C182B" w:rsidRDefault="00410462" w:rsidP="006A6B99">
      <w:pPr>
        <w:pStyle w:val="ListParagraph"/>
        <w:numPr>
          <w:ilvl w:val="1"/>
          <w:numId w:val="6"/>
        </w:numPr>
        <w:autoSpaceDE w:val="0"/>
        <w:autoSpaceDN w:val="0"/>
        <w:adjustRightInd w:val="0"/>
        <w:spacing w:after="0"/>
        <w:ind w:left="720"/>
        <w:jc w:val="both"/>
        <w:rPr>
          <w:rFonts w:ascii="Times New Roman" w:hAnsi="Times New Roman" w:cs="Times New Roman"/>
        </w:rPr>
      </w:pPr>
      <w:r w:rsidRPr="008C182B">
        <w:rPr>
          <w:rFonts w:ascii="Times New Roman" w:hAnsi="Times New Roman" w:cs="Times New Roman"/>
        </w:rPr>
        <w:t xml:space="preserve"> </w:t>
      </w:r>
      <w:r w:rsidR="003015FD" w:rsidRPr="008C182B">
        <w:rPr>
          <w:rFonts w:ascii="Times New Roman" w:hAnsi="Times New Roman" w:cs="Times New Roman"/>
        </w:rPr>
        <w:t>Unless expressly provided otherwise in this legislation and subject to the provisions of relevant laws of the country, the provisions of this Legislation shall only apply to academic staff and academic affairs of the University.</w:t>
      </w:r>
    </w:p>
    <w:p w:rsidR="00410462" w:rsidRPr="008C182B" w:rsidRDefault="00410462" w:rsidP="004C7DE6">
      <w:pPr>
        <w:pStyle w:val="ListParagraph"/>
        <w:autoSpaceDE w:val="0"/>
        <w:autoSpaceDN w:val="0"/>
        <w:adjustRightInd w:val="0"/>
        <w:spacing w:after="0"/>
        <w:ind w:left="810"/>
        <w:jc w:val="both"/>
        <w:rPr>
          <w:rFonts w:ascii="Times New Roman" w:hAnsi="Times New Roman" w:cs="Times New Roman"/>
        </w:rPr>
      </w:pPr>
    </w:p>
    <w:p w:rsidR="003015FD" w:rsidRPr="008C182B" w:rsidRDefault="00410462" w:rsidP="00323BF1">
      <w:pPr>
        <w:pStyle w:val="ListParagraph"/>
        <w:numPr>
          <w:ilvl w:val="1"/>
          <w:numId w:val="6"/>
        </w:numPr>
        <w:autoSpaceDE w:val="0"/>
        <w:autoSpaceDN w:val="0"/>
        <w:adjustRightInd w:val="0"/>
        <w:spacing w:after="0"/>
        <w:ind w:left="720"/>
        <w:jc w:val="both"/>
        <w:rPr>
          <w:rFonts w:ascii="Times New Roman" w:hAnsi="Times New Roman" w:cs="Times New Roman"/>
        </w:rPr>
      </w:pPr>
      <w:r w:rsidRPr="008C182B">
        <w:rPr>
          <w:rFonts w:ascii="Times New Roman" w:hAnsi="Times New Roman" w:cs="Times New Roman"/>
        </w:rPr>
        <w:t xml:space="preserve"> </w:t>
      </w:r>
      <w:r w:rsidR="00C55FC8" w:rsidRPr="008C182B">
        <w:rPr>
          <w:rFonts w:ascii="Times New Roman" w:hAnsi="Times New Roman" w:cs="Times New Roman"/>
        </w:rPr>
        <w:t xml:space="preserve">Special </w:t>
      </w:r>
      <w:r w:rsidR="003015FD" w:rsidRPr="008C182B">
        <w:rPr>
          <w:rFonts w:ascii="Times New Roman" w:hAnsi="Times New Roman" w:cs="Times New Roman"/>
        </w:rPr>
        <w:t xml:space="preserve">rules and/or directives pertaining to administrative and technical support staff as well as to property and financial management shall be issued by the Board on the basis of recommendations forwarded by competent professionals and presented to the Board by the President. </w:t>
      </w:r>
    </w:p>
    <w:p w:rsidR="003015FD" w:rsidRPr="008C182B" w:rsidRDefault="003015FD" w:rsidP="000A5E00">
      <w:pPr>
        <w:autoSpaceDE w:val="0"/>
        <w:autoSpaceDN w:val="0"/>
        <w:adjustRightInd w:val="0"/>
        <w:spacing w:after="0" w:line="480" w:lineRule="auto"/>
        <w:rPr>
          <w:rFonts w:ascii="Times New Roman" w:hAnsi="Times New Roman" w:cs="Times New Roman"/>
        </w:rPr>
      </w:pPr>
    </w:p>
    <w:p w:rsidR="00BA7F0B" w:rsidRPr="008C182B" w:rsidRDefault="00BA7F0B" w:rsidP="000A5E00">
      <w:pPr>
        <w:autoSpaceDE w:val="0"/>
        <w:autoSpaceDN w:val="0"/>
        <w:adjustRightInd w:val="0"/>
        <w:spacing w:after="0" w:line="480" w:lineRule="auto"/>
        <w:rPr>
          <w:rFonts w:ascii="Times New Roman" w:hAnsi="Times New Roman" w:cs="Times New Roman"/>
          <w:b/>
          <w:bCs/>
          <w:sz w:val="28"/>
          <w:szCs w:val="28"/>
        </w:rPr>
      </w:pPr>
    </w:p>
    <w:p w:rsidR="00064911" w:rsidRPr="008C182B" w:rsidRDefault="00462985" w:rsidP="000A5E00">
      <w:pPr>
        <w:autoSpaceDE w:val="0"/>
        <w:autoSpaceDN w:val="0"/>
        <w:adjustRightInd w:val="0"/>
        <w:spacing w:after="0" w:line="480" w:lineRule="auto"/>
        <w:jc w:val="center"/>
        <w:rPr>
          <w:rFonts w:ascii="Times New Roman" w:hAnsi="Times New Roman" w:cs="Times New Roman"/>
          <w:b/>
          <w:bCs/>
          <w:sz w:val="32"/>
          <w:szCs w:val="32"/>
        </w:rPr>
      </w:pPr>
      <w:r w:rsidRPr="008C182B">
        <w:rPr>
          <w:rFonts w:ascii="Times New Roman" w:hAnsi="Times New Roman" w:cs="Times New Roman"/>
          <w:b/>
          <w:bCs/>
          <w:sz w:val="32"/>
          <w:szCs w:val="32"/>
        </w:rPr>
        <w:br w:type="page"/>
      </w:r>
      <w:r w:rsidR="00064911" w:rsidRPr="008C182B">
        <w:rPr>
          <w:rFonts w:ascii="Times New Roman" w:hAnsi="Times New Roman" w:cs="Times New Roman"/>
          <w:b/>
          <w:bCs/>
          <w:sz w:val="32"/>
          <w:szCs w:val="32"/>
        </w:rPr>
        <w:lastRenderedPageBreak/>
        <w:t>TITLE II</w:t>
      </w:r>
    </w:p>
    <w:p w:rsidR="00064911" w:rsidRPr="008C182B" w:rsidRDefault="00064911" w:rsidP="005E58FB">
      <w:pPr>
        <w:autoSpaceDE w:val="0"/>
        <w:autoSpaceDN w:val="0"/>
        <w:adjustRightInd w:val="0"/>
        <w:spacing w:after="0"/>
        <w:jc w:val="center"/>
        <w:rPr>
          <w:rFonts w:ascii="Times New Roman" w:hAnsi="Times New Roman" w:cs="Times New Roman"/>
          <w:b/>
          <w:bCs/>
          <w:sz w:val="32"/>
          <w:szCs w:val="32"/>
        </w:rPr>
      </w:pPr>
      <w:r w:rsidRPr="008C182B">
        <w:rPr>
          <w:rFonts w:ascii="Times New Roman" w:hAnsi="Times New Roman" w:cs="Times New Roman"/>
          <w:b/>
          <w:bCs/>
          <w:sz w:val="32"/>
          <w:szCs w:val="32"/>
        </w:rPr>
        <w:t>THE UNIVERSITY ADMINSTRATION</w:t>
      </w:r>
      <w:r w:rsidR="005E58FB" w:rsidRPr="008C182B">
        <w:rPr>
          <w:rFonts w:ascii="Times New Roman" w:hAnsi="Times New Roman" w:cs="Times New Roman"/>
          <w:b/>
          <w:bCs/>
          <w:sz w:val="32"/>
          <w:szCs w:val="32"/>
        </w:rPr>
        <w:t xml:space="preserve"> </w:t>
      </w:r>
      <w:r w:rsidRPr="008C182B">
        <w:rPr>
          <w:rFonts w:ascii="Times New Roman" w:hAnsi="Times New Roman" w:cs="Times New Roman"/>
          <w:b/>
          <w:bCs/>
          <w:sz w:val="32"/>
          <w:szCs w:val="32"/>
        </w:rPr>
        <w:t>AND THE SENATE</w:t>
      </w:r>
    </w:p>
    <w:p w:rsidR="005E58FB" w:rsidRPr="008C182B" w:rsidRDefault="005E58FB" w:rsidP="00492956">
      <w:pPr>
        <w:autoSpaceDE w:val="0"/>
        <w:autoSpaceDN w:val="0"/>
        <w:adjustRightInd w:val="0"/>
        <w:spacing w:after="0"/>
        <w:jc w:val="center"/>
        <w:rPr>
          <w:rFonts w:ascii="Times New Roman" w:hAnsi="Times New Roman" w:cs="Times New Roman"/>
          <w:b/>
          <w:bCs/>
          <w:sz w:val="28"/>
          <w:szCs w:val="28"/>
        </w:rPr>
      </w:pPr>
    </w:p>
    <w:p w:rsidR="00064911" w:rsidRPr="008C182B" w:rsidRDefault="00064911" w:rsidP="00492956">
      <w:pPr>
        <w:autoSpaceDE w:val="0"/>
        <w:autoSpaceDN w:val="0"/>
        <w:adjustRightInd w:val="0"/>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t>CHAPTER ONE</w:t>
      </w:r>
    </w:p>
    <w:p w:rsidR="00064911" w:rsidRPr="008C182B" w:rsidRDefault="00064911" w:rsidP="00492956">
      <w:pPr>
        <w:autoSpaceDE w:val="0"/>
        <w:autoSpaceDN w:val="0"/>
        <w:adjustRightInd w:val="0"/>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t>THE SENATE</w:t>
      </w:r>
    </w:p>
    <w:p w:rsidR="00492956" w:rsidRPr="008C182B" w:rsidRDefault="00492956" w:rsidP="00BA7F0B">
      <w:pPr>
        <w:autoSpaceDE w:val="0"/>
        <w:autoSpaceDN w:val="0"/>
        <w:adjustRightInd w:val="0"/>
        <w:spacing w:after="0" w:line="360" w:lineRule="auto"/>
        <w:rPr>
          <w:rFonts w:ascii="Times New Roman" w:hAnsi="Times New Roman" w:cs="Times New Roman"/>
        </w:rPr>
      </w:pPr>
    </w:p>
    <w:p w:rsidR="00064911" w:rsidRPr="008C182B" w:rsidRDefault="00064911" w:rsidP="00323BF1">
      <w:pPr>
        <w:numPr>
          <w:ilvl w:val="0"/>
          <w:numId w:val="214"/>
        </w:numPr>
        <w:autoSpaceDE w:val="0"/>
        <w:autoSpaceDN w:val="0"/>
        <w:adjustRightInd w:val="0"/>
        <w:spacing w:after="0" w:line="480" w:lineRule="auto"/>
        <w:ind w:left="1080" w:hanging="1080"/>
        <w:rPr>
          <w:rFonts w:ascii="Times New Roman" w:hAnsi="Times New Roman" w:cs="Times New Roman"/>
          <w:b/>
          <w:bCs/>
        </w:rPr>
      </w:pPr>
      <w:r w:rsidRPr="008C182B">
        <w:rPr>
          <w:rFonts w:ascii="Times New Roman" w:hAnsi="Times New Roman" w:cs="Times New Roman"/>
          <w:b/>
          <w:bCs/>
        </w:rPr>
        <w:t>Membership of the Senate</w:t>
      </w:r>
    </w:p>
    <w:p w:rsidR="00BA7F0B" w:rsidRPr="008C182B" w:rsidRDefault="00BA7F0B" w:rsidP="00BB2F2D">
      <w:pPr>
        <w:autoSpaceDE w:val="0"/>
        <w:autoSpaceDN w:val="0"/>
        <w:adjustRightInd w:val="0"/>
        <w:spacing w:after="0"/>
        <w:jc w:val="both"/>
        <w:rPr>
          <w:rFonts w:ascii="Times New Roman" w:hAnsi="Times New Roman" w:cs="Times New Roman"/>
          <w:b/>
          <w:bCs/>
        </w:rPr>
      </w:pPr>
    </w:p>
    <w:p w:rsidR="00064911" w:rsidRPr="008C182B" w:rsidRDefault="00064911" w:rsidP="004F40A1">
      <w:pPr>
        <w:autoSpaceDE w:val="0"/>
        <w:autoSpaceDN w:val="0"/>
        <w:adjustRightInd w:val="0"/>
        <w:spacing w:after="0" w:line="480" w:lineRule="auto"/>
        <w:ind w:left="360"/>
        <w:jc w:val="both"/>
        <w:rPr>
          <w:rFonts w:ascii="Times New Roman" w:hAnsi="Times New Roman" w:cs="Times New Roman"/>
        </w:rPr>
      </w:pPr>
      <w:r w:rsidRPr="008C182B">
        <w:rPr>
          <w:rFonts w:ascii="Times New Roman" w:hAnsi="Times New Roman" w:cs="Times New Roman"/>
        </w:rPr>
        <w:t>The Senate shall consist of the following members:</w:t>
      </w:r>
    </w:p>
    <w:p w:rsidR="004E0394" w:rsidRPr="008C182B" w:rsidRDefault="00064911" w:rsidP="00D535E0">
      <w:pPr>
        <w:pStyle w:val="ListParagraph"/>
        <w:numPr>
          <w:ilvl w:val="1"/>
          <w:numId w:val="2"/>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The President;</w:t>
      </w:r>
    </w:p>
    <w:p w:rsidR="000473CD" w:rsidRPr="008C182B" w:rsidRDefault="000473CD" w:rsidP="004C7DE6">
      <w:pPr>
        <w:pStyle w:val="ListParagraph"/>
        <w:autoSpaceDE w:val="0"/>
        <w:autoSpaceDN w:val="0"/>
        <w:adjustRightInd w:val="0"/>
        <w:spacing w:after="0"/>
        <w:ind w:left="360"/>
        <w:jc w:val="both"/>
        <w:rPr>
          <w:rFonts w:ascii="Times New Roman" w:hAnsi="Times New Roman" w:cs="Times New Roman"/>
        </w:rPr>
      </w:pPr>
    </w:p>
    <w:p w:rsidR="004E0394" w:rsidRPr="008C182B" w:rsidRDefault="00064911" w:rsidP="008A51D3">
      <w:pPr>
        <w:pStyle w:val="ListParagraph"/>
        <w:numPr>
          <w:ilvl w:val="1"/>
          <w:numId w:val="2"/>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The Academic Vice President;</w:t>
      </w:r>
    </w:p>
    <w:p w:rsidR="000473CD" w:rsidRPr="008C182B" w:rsidRDefault="000473CD" w:rsidP="004C7DE6">
      <w:pPr>
        <w:pStyle w:val="ListParagraph"/>
        <w:jc w:val="both"/>
        <w:rPr>
          <w:rFonts w:ascii="Times New Roman" w:hAnsi="Times New Roman" w:cs="Times New Roman"/>
        </w:rPr>
      </w:pPr>
    </w:p>
    <w:p w:rsidR="004E0394" w:rsidRPr="008C182B" w:rsidRDefault="00064911" w:rsidP="004F40A1">
      <w:pPr>
        <w:pStyle w:val="ListParagraph"/>
        <w:numPr>
          <w:ilvl w:val="1"/>
          <w:numId w:val="2"/>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The Vice President for Research</w:t>
      </w:r>
      <w:r w:rsidR="004E0394" w:rsidRPr="008C182B">
        <w:rPr>
          <w:rFonts w:ascii="Times New Roman" w:hAnsi="Times New Roman" w:cs="Times New Roman"/>
        </w:rPr>
        <w:t xml:space="preserve"> and Technology Transfer</w:t>
      </w:r>
      <w:r w:rsidRPr="008C182B">
        <w:rPr>
          <w:rFonts w:ascii="Times New Roman" w:hAnsi="Times New Roman" w:cs="Times New Roman"/>
        </w:rPr>
        <w:t>;</w:t>
      </w:r>
    </w:p>
    <w:p w:rsidR="000473CD" w:rsidRPr="008C182B" w:rsidRDefault="000473CD" w:rsidP="004C7DE6">
      <w:pPr>
        <w:pStyle w:val="ListParagraph"/>
        <w:jc w:val="both"/>
        <w:rPr>
          <w:rFonts w:ascii="Times New Roman" w:hAnsi="Times New Roman" w:cs="Times New Roman"/>
        </w:rPr>
      </w:pPr>
    </w:p>
    <w:p w:rsidR="004E0394" w:rsidRPr="008C182B" w:rsidRDefault="00064911" w:rsidP="004C7DE6">
      <w:pPr>
        <w:pStyle w:val="ListParagraph"/>
        <w:numPr>
          <w:ilvl w:val="1"/>
          <w:numId w:val="2"/>
        </w:numPr>
        <w:autoSpaceDE w:val="0"/>
        <w:autoSpaceDN w:val="0"/>
        <w:adjustRightInd w:val="0"/>
        <w:spacing w:after="0"/>
        <w:ind w:left="900" w:hanging="450"/>
        <w:jc w:val="both"/>
        <w:rPr>
          <w:rFonts w:ascii="Times New Roman" w:hAnsi="Times New Roman" w:cs="Times New Roman"/>
        </w:rPr>
      </w:pPr>
      <w:r w:rsidRPr="008C182B">
        <w:rPr>
          <w:rFonts w:ascii="Times New Roman" w:hAnsi="Times New Roman" w:cs="Times New Roman"/>
        </w:rPr>
        <w:t xml:space="preserve">The Vice President for </w:t>
      </w:r>
      <w:r w:rsidR="004E0394" w:rsidRPr="008C182B">
        <w:rPr>
          <w:rFonts w:ascii="Times New Roman" w:hAnsi="Times New Roman" w:cs="Times New Roman"/>
        </w:rPr>
        <w:t>Administration and Student Services</w:t>
      </w:r>
      <w:r w:rsidRPr="008C182B">
        <w:rPr>
          <w:rFonts w:ascii="Times New Roman" w:hAnsi="Times New Roman" w:cs="Times New Roman"/>
        </w:rPr>
        <w:t>;</w:t>
      </w:r>
    </w:p>
    <w:p w:rsidR="00820210" w:rsidRPr="008C182B" w:rsidRDefault="00820210" w:rsidP="004C7DE6">
      <w:pPr>
        <w:pStyle w:val="ListParagraph"/>
        <w:jc w:val="both"/>
        <w:rPr>
          <w:rFonts w:ascii="Times New Roman" w:hAnsi="Times New Roman" w:cs="Times New Roman"/>
        </w:rPr>
      </w:pPr>
    </w:p>
    <w:p w:rsidR="004E0394" w:rsidRPr="008C182B" w:rsidRDefault="004E0394" w:rsidP="004C7DE6">
      <w:pPr>
        <w:pStyle w:val="ListParagraph"/>
        <w:numPr>
          <w:ilvl w:val="1"/>
          <w:numId w:val="2"/>
        </w:numPr>
        <w:autoSpaceDE w:val="0"/>
        <w:autoSpaceDN w:val="0"/>
        <w:adjustRightInd w:val="0"/>
        <w:spacing w:after="0"/>
        <w:ind w:left="900" w:hanging="450"/>
        <w:jc w:val="both"/>
        <w:rPr>
          <w:rFonts w:ascii="Times New Roman" w:hAnsi="Times New Roman" w:cs="Times New Roman"/>
        </w:rPr>
      </w:pPr>
      <w:r w:rsidRPr="008C182B">
        <w:rPr>
          <w:rFonts w:ascii="Times New Roman" w:hAnsi="Times New Roman" w:cs="Times New Roman"/>
        </w:rPr>
        <w:t>The Vice President for Institutional Development;</w:t>
      </w:r>
    </w:p>
    <w:p w:rsidR="00820210" w:rsidRPr="008C182B" w:rsidRDefault="00820210" w:rsidP="004C7DE6">
      <w:pPr>
        <w:pStyle w:val="ListParagraph"/>
        <w:jc w:val="both"/>
        <w:rPr>
          <w:rFonts w:ascii="Times New Roman" w:hAnsi="Times New Roman" w:cs="Times New Roman"/>
        </w:rPr>
      </w:pPr>
    </w:p>
    <w:p w:rsidR="004E0394" w:rsidRPr="008C182B" w:rsidRDefault="004E0394" w:rsidP="004C7DE6">
      <w:pPr>
        <w:pStyle w:val="ListParagraph"/>
        <w:numPr>
          <w:ilvl w:val="1"/>
          <w:numId w:val="2"/>
        </w:numPr>
        <w:autoSpaceDE w:val="0"/>
        <w:autoSpaceDN w:val="0"/>
        <w:adjustRightInd w:val="0"/>
        <w:spacing w:after="0"/>
        <w:ind w:left="900" w:hanging="450"/>
        <w:jc w:val="both"/>
        <w:rPr>
          <w:rFonts w:ascii="Times New Roman" w:hAnsi="Times New Roman" w:cs="Times New Roman"/>
        </w:rPr>
      </w:pPr>
      <w:r w:rsidRPr="008C182B">
        <w:rPr>
          <w:rFonts w:ascii="Times New Roman" w:hAnsi="Times New Roman" w:cs="Times New Roman"/>
        </w:rPr>
        <w:t>The Executive Director for the College of Health Sciences</w:t>
      </w:r>
      <w:r w:rsidR="00820210" w:rsidRPr="008C182B">
        <w:rPr>
          <w:rFonts w:ascii="Times New Roman" w:hAnsi="Times New Roman" w:cs="Times New Roman"/>
        </w:rPr>
        <w:t>;</w:t>
      </w:r>
    </w:p>
    <w:p w:rsidR="00820210" w:rsidRPr="008C182B" w:rsidRDefault="00820210" w:rsidP="004C7DE6">
      <w:pPr>
        <w:pStyle w:val="ListParagraph"/>
        <w:jc w:val="both"/>
        <w:rPr>
          <w:rFonts w:ascii="Times New Roman" w:hAnsi="Times New Roman" w:cs="Times New Roman"/>
        </w:rPr>
      </w:pPr>
    </w:p>
    <w:p w:rsidR="004E0394" w:rsidRPr="008C182B" w:rsidRDefault="00064911" w:rsidP="004C7DE6">
      <w:pPr>
        <w:pStyle w:val="ListParagraph"/>
        <w:numPr>
          <w:ilvl w:val="1"/>
          <w:numId w:val="2"/>
        </w:numPr>
        <w:autoSpaceDE w:val="0"/>
        <w:autoSpaceDN w:val="0"/>
        <w:adjustRightInd w:val="0"/>
        <w:spacing w:after="0"/>
        <w:ind w:left="900" w:hanging="450"/>
        <w:jc w:val="both"/>
        <w:rPr>
          <w:rFonts w:ascii="Times New Roman" w:hAnsi="Times New Roman" w:cs="Times New Roman"/>
        </w:rPr>
      </w:pPr>
      <w:r w:rsidRPr="008C182B">
        <w:rPr>
          <w:rFonts w:ascii="Times New Roman" w:hAnsi="Times New Roman" w:cs="Times New Roman"/>
        </w:rPr>
        <w:t xml:space="preserve">The </w:t>
      </w:r>
      <w:r w:rsidR="00E04C74" w:rsidRPr="008C182B">
        <w:rPr>
          <w:rFonts w:ascii="Times New Roman" w:hAnsi="Times New Roman" w:cs="Times New Roman"/>
        </w:rPr>
        <w:t>S</w:t>
      </w:r>
      <w:r w:rsidRPr="008C182B">
        <w:rPr>
          <w:rFonts w:ascii="Times New Roman" w:hAnsi="Times New Roman" w:cs="Times New Roman"/>
        </w:rPr>
        <w:t xml:space="preserve">cientific </w:t>
      </w:r>
      <w:r w:rsidR="00E04C74" w:rsidRPr="008C182B">
        <w:rPr>
          <w:rFonts w:ascii="Times New Roman" w:hAnsi="Times New Roman" w:cs="Times New Roman"/>
        </w:rPr>
        <w:t>D</w:t>
      </w:r>
      <w:r w:rsidRPr="008C182B">
        <w:rPr>
          <w:rFonts w:ascii="Times New Roman" w:hAnsi="Times New Roman" w:cs="Times New Roman"/>
        </w:rPr>
        <w:t>irector</w:t>
      </w:r>
      <w:r w:rsidR="004E0394" w:rsidRPr="008C182B">
        <w:rPr>
          <w:rFonts w:ascii="Times New Roman" w:hAnsi="Times New Roman" w:cs="Times New Roman"/>
        </w:rPr>
        <w:t>s</w:t>
      </w:r>
      <w:r w:rsidRPr="008C182B">
        <w:rPr>
          <w:rFonts w:ascii="Times New Roman" w:hAnsi="Times New Roman" w:cs="Times New Roman"/>
        </w:rPr>
        <w:t xml:space="preserve"> of </w:t>
      </w:r>
      <w:r w:rsidR="00E04C74" w:rsidRPr="008C182B">
        <w:rPr>
          <w:rFonts w:ascii="Times New Roman" w:hAnsi="Times New Roman" w:cs="Times New Roman"/>
        </w:rPr>
        <w:t>T</w:t>
      </w:r>
      <w:r w:rsidRPr="008C182B">
        <w:rPr>
          <w:rFonts w:ascii="Times New Roman" w:hAnsi="Times New Roman" w:cs="Times New Roman"/>
        </w:rPr>
        <w:t xml:space="preserve">echnology </w:t>
      </w:r>
      <w:r w:rsidR="00E04C74" w:rsidRPr="008C182B">
        <w:rPr>
          <w:rFonts w:ascii="Times New Roman" w:hAnsi="Times New Roman" w:cs="Times New Roman"/>
        </w:rPr>
        <w:t>I</w:t>
      </w:r>
      <w:r w:rsidRPr="008C182B">
        <w:rPr>
          <w:rFonts w:ascii="Times New Roman" w:hAnsi="Times New Roman" w:cs="Times New Roman"/>
        </w:rPr>
        <w:t>nstitute</w:t>
      </w:r>
      <w:r w:rsidR="004E0394" w:rsidRPr="008C182B">
        <w:rPr>
          <w:rFonts w:ascii="Times New Roman" w:hAnsi="Times New Roman" w:cs="Times New Roman"/>
        </w:rPr>
        <w:t xml:space="preserve">s of </w:t>
      </w:r>
      <w:r w:rsidR="00BA7F0B" w:rsidRPr="008C182B">
        <w:rPr>
          <w:rFonts w:ascii="Times New Roman" w:hAnsi="Times New Roman" w:cs="Times New Roman"/>
        </w:rPr>
        <w:t>the U</w:t>
      </w:r>
      <w:r w:rsidRPr="008C182B">
        <w:rPr>
          <w:rFonts w:ascii="Times New Roman" w:hAnsi="Times New Roman" w:cs="Times New Roman"/>
        </w:rPr>
        <w:t>niversity;</w:t>
      </w:r>
    </w:p>
    <w:p w:rsidR="00820210" w:rsidRPr="008C182B" w:rsidRDefault="00820210" w:rsidP="004C7DE6">
      <w:pPr>
        <w:pStyle w:val="ListParagraph"/>
        <w:ind w:left="900" w:hanging="450"/>
        <w:jc w:val="both"/>
        <w:rPr>
          <w:rFonts w:ascii="Times New Roman" w:hAnsi="Times New Roman" w:cs="Times New Roman"/>
        </w:rPr>
      </w:pPr>
    </w:p>
    <w:p w:rsidR="004E0394" w:rsidRPr="008C182B" w:rsidRDefault="00C6508B" w:rsidP="004C7DE6">
      <w:pPr>
        <w:pStyle w:val="ListParagraph"/>
        <w:numPr>
          <w:ilvl w:val="1"/>
          <w:numId w:val="2"/>
        </w:numPr>
        <w:autoSpaceDE w:val="0"/>
        <w:autoSpaceDN w:val="0"/>
        <w:adjustRightInd w:val="0"/>
        <w:spacing w:after="0"/>
        <w:ind w:left="900" w:hanging="450"/>
        <w:jc w:val="both"/>
        <w:rPr>
          <w:rFonts w:ascii="Times New Roman" w:hAnsi="Times New Roman" w:cs="Times New Roman"/>
        </w:rPr>
      </w:pPr>
      <w:r w:rsidRPr="008C182B">
        <w:rPr>
          <w:rFonts w:ascii="Times New Roman" w:hAnsi="Times New Roman" w:cs="Times New Roman"/>
        </w:rPr>
        <w:t xml:space="preserve">The </w:t>
      </w:r>
      <w:r w:rsidR="00064911" w:rsidRPr="008C182B">
        <w:rPr>
          <w:rFonts w:ascii="Times New Roman" w:hAnsi="Times New Roman" w:cs="Times New Roman"/>
        </w:rPr>
        <w:t>University Registrar;</w:t>
      </w:r>
    </w:p>
    <w:p w:rsidR="00820210" w:rsidRPr="008C182B" w:rsidRDefault="00820210" w:rsidP="004C7DE6">
      <w:pPr>
        <w:pStyle w:val="ListParagraph"/>
        <w:ind w:left="900" w:hanging="450"/>
        <w:jc w:val="both"/>
        <w:rPr>
          <w:rFonts w:ascii="Times New Roman" w:hAnsi="Times New Roman" w:cs="Times New Roman"/>
        </w:rPr>
      </w:pPr>
    </w:p>
    <w:p w:rsidR="00492956" w:rsidRPr="008C182B" w:rsidRDefault="00C6508B" w:rsidP="004C7DE6">
      <w:pPr>
        <w:pStyle w:val="ListParagraph"/>
        <w:numPr>
          <w:ilvl w:val="1"/>
          <w:numId w:val="2"/>
        </w:numPr>
        <w:autoSpaceDE w:val="0"/>
        <w:autoSpaceDN w:val="0"/>
        <w:adjustRightInd w:val="0"/>
        <w:spacing w:after="0"/>
        <w:ind w:left="900" w:hanging="450"/>
        <w:jc w:val="both"/>
        <w:rPr>
          <w:rFonts w:ascii="Times New Roman" w:hAnsi="Times New Roman" w:cs="Times New Roman"/>
        </w:rPr>
      </w:pPr>
      <w:r w:rsidRPr="008C182B">
        <w:rPr>
          <w:rFonts w:ascii="Times New Roman" w:hAnsi="Times New Roman" w:cs="Times New Roman"/>
        </w:rPr>
        <w:t xml:space="preserve">The </w:t>
      </w:r>
      <w:r w:rsidR="00064911" w:rsidRPr="008C182B">
        <w:rPr>
          <w:rFonts w:ascii="Times New Roman" w:hAnsi="Times New Roman" w:cs="Times New Roman"/>
        </w:rPr>
        <w:t xml:space="preserve">University Librarian; </w:t>
      </w:r>
    </w:p>
    <w:p w:rsidR="00820210" w:rsidRPr="008C182B" w:rsidRDefault="00820210" w:rsidP="00561B67">
      <w:pPr>
        <w:pStyle w:val="ListParagraph"/>
        <w:ind w:left="900" w:hanging="540"/>
        <w:jc w:val="both"/>
        <w:rPr>
          <w:rFonts w:ascii="Times New Roman" w:hAnsi="Times New Roman" w:cs="Times New Roman"/>
        </w:rPr>
      </w:pPr>
    </w:p>
    <w:p w:rsidR="004E0394" w:rsidRPr="008C182B" w:rsidRDefault="00064911" w:rsidP="004C7DE6">
      <w:pPr>
        <w:pStyle w:val="ListParagraph"/>
        <w:numPr>
          <w:ilvl w:val="1"/>
          <w:numId w:val="2"/>
        </w:numPr>
        <w:tabs>
          <w:tab w:val="left" w:pos="450"/>
        </w:tabs>
        <w:autoSpaceDE w:val="0"/>
        <w:autoSpaceDN w:val="0"/>
        <w:adjustRightInd w:val="0"/>
        <w:spacing w:after="0"/>
        <w:ind w:left="900" w:hanging="450"/>
        <w:jc w:val="both"/>
        <w:rPr>
          <w:rFonts w:ascii="Times New Roman" w:hAnsi="Times New Roman" w:cs="Times New Roman"/>
        </w:rPr>
      </w:pPr>
      <w:r w:rsidRPr="008C182B">
        <w:rPr>
          <w:rFonts w:ascii="Times New Roman" w:hAnsi="Times New Roman" w:cs="Times New Roman"/>
        </w:rPr>
        <w:t>Twelve to twenty five leaders of academic units and/or academic staff</w:t>
      </w:r>
      <w:r w:rsidR="004E0394" w:rsidRPr="008C182B">
        <w:rPr>
          <w:rFonts w:ascii="Times New Roman" w:hAnsi="Times New Roman" w:cs="Times New Roman"/>
        </w:rPr>
        <w:t xml:space="preserve"> </w:t>
      </w:r>
      <w:r w:rsidRPr="008C182B">
        <w:rPr>
          <w:rFonts w:ascii="Times New Roman" w:hAnsi="Times New Roman" w:cs="Times New Roman"/>
        </w:rPr>
        <w:t>selected on the basis of their individual merit and academic seniority;</w:t>
      </w:r>
    </w:p>
    <w:p w:rsidR="00820210" w:rsidRPr="008C182B" w:rsidRDefault="00820210" w:rsidP="004C7DE6">
      <w:pPr>
        <w:pStyle w:val="ListParagraph"/>
        <w:ind w:left="900" w:hanging="450"/>
        <w:jc w:val="both"/>
        <w:rPr>
          <w:rFonts w:ascii="Times New Roman" w:hAnsi="Times New Roman" w:cs="Times New Roman"/>
        </w:rPr>
      </w:pPr>
    </w:p>
    <w:p w:rsidR="004E0394" w:rsidRPr="008C182B" w:rsidRDefault="00064911" w:rsidP="004C7DE6">
      <w:pPr>
        <w:pStyle w:val="ListParagraph"/>
        <w:numPr>
          <w:ilvl w:val="1"/>
          <w:numId w:val="2"/>
        </w:numPr>
        <w:tabs>
          <w:tab w:val="left" w:pos="540"/>
        </w:tabs>
        <w:autoSpaceDE w:val="0"/>
        <w:autoSpaceDN w:val="0"/>
        <w:adjustRightInd w:val="0"/>
        <w:spacing w:after="0"/>
        <w:ind w:left="900" w:hanging="450"/>
        <w:jc w:val="both"/>
        <w:rPr>
          <w:rFonts w:ascii="Times New Roman" w:hAnsi="Times New Roman" w:cs="Times New Roman"/>
        </w:rPr>
      </w:pPr>
      <w:r w:rsidRPr="008C182B">
        <w:rPr>
          <w:rFonts w:ascii="Times New Roman" w:hAnsi="Times New Roman" w:cs="Times New Roman"/>
        </w:rPr>
        <w:t>Two representatives of the University’s Teachers’ Union;</w:t>
      </w:r>
      <w:r w:rsidR="00304A22" w:rsidRPr="008C182B">
        <w:rPr>
          <w:rFonts w:ascii="Times New Roman" w:hAnsi="Times New Roman" w:cs="Times New Roman"/>
        </w:rPr>
        <w:t xml:space="preserve"> and</w:t>
      </w:r>
    </w:p>
    <w:p w:rsidR="00820210" w:rsidRPr="008C182B" w:rsidRDefault="00820210" w:rsidP="004C7DE6">
      <w:pPr>
        <w:pStyle w:val="ListParagraph"/>
        <w:ind w:left="900" w:hanging="450"/>
        <w:jc w:val="both"/>
        <w:rPr>
          <w:rFonts w:ascii="Times New Roman" w:hAnsi="Times New Roman" w:cs="Times New Roman"/>
        </w:rPr>
      </w:pPr>
    </w:p>
    <w:p w:rsidR="004E0394" w:rsidRPr="008C182B" w:rsidRDefault="00064911" w:rsidP="004C7DE6">
      <w:pPr>
        <w:pStyle w:val="ListParagraph"/>
        <w:numPr>
          <w:ilvl w:val="1"/>
          <w:numId w:val="2"/>
        </w:numPr>
        <w:tabs>
          <w:tab w:val="left" w:pos="540"/>
        </w:tabs>
        <w:autoSpaceDE w:val="0"/>
        <w:autoSpaceDN w:val="0"/>
        <w:adjustRightInd w:val="0"/>
        <w:spacing w:after="0"/>
        <w:ind w:left="900" w:hanging="450"/>
        <w:jc w:val="both"/>
        <w:rPr>
          <w:rFonts w:ascii="Times New Roman" w:hAnsi="Times New Roman" w:cs="Times New Roman"/>
        </w:rPr>
      </w:pPr>
      <w:r w:rsidRPr="008C182B">
        <w:rPr>
          <w:rFonts w:ascii="Times New Roman" w:hAnsi="Times New Roman" w:cs="Times New Roman"/>
        </w:rPr>
        <w:t>Two representatives of the University’s Students’ Union</w:t>
      </w:r>
      <w:r w:rsidR="00304A22" w:rsidRPr="008C182B">
        <w:rPr>
          <w:rFonts w:ascii="Times New Roman" w:hAnsi="Times New Roman" w:cs="Times New Roman"/>
        </w:rPr>
        <w:t>,</w:t>
      </w:r>
      <w:r w:rsidR="00FE656A" w:rsidRPr="008C182B">
        <w:rPr>
          <w:rFonts w:ascii="Times New Roman" w:hAnsi="Times New Roman" w:cs="Times New Roman"/>
        </w:rPr>
        <w:t xml:space="preserve"> one of which shall be female</w:t>
      </w:r>
      <w:r w:rsidR="00304A22" w:rsidRPr="008C182B">
        <w:rPr>
          <w:rFonts w:ascii="Times New Roman" w:hAnsi="Times New Roman" w:cs="Times New Roman"/>
        </w:rPr>
        <w:t>.</w:t>
      </w:r>
    </w:p>
    <w:p w:rsidR="0035082B" w:rsidRPr="008C182B" w:rsidRDefault="0035082B" w:rsidP="0035082B">
      <w:pPr>
        <w:pStyle w:val="ListParagraph"/>
        <w:rPr>
          <w:rFonts w:ascii="Times New Roman" w:hAnsi="Times New Roman" w:cs="Times New Roman"/>
        </w:rPr>
      </w:pPr>
    </w:p>
    <w:p w:rsidR="004E0394" w:rsidRPr="008C182B" w:rsidRDefault="00064911" w:rsidP="00D535E0">
      <w:pPr>
        <w:pStyle w:val="ListParagraph"/>
        <w:numPr>
          <w:ilvl w:val="1"/>
          <w:numId w:val="2"/>
        </w:numPr>
        <w:autoSpaceDE w:val="0"/>
        <w:autoSpaceDN w:val="0"/>
        <w:adjustRightInd w:val="0"/>
        <w:spacing w:after="0"/>
        <w:ind w:left="900" w:hanging="450"/>
        <w:jc w:val="both"/>
        <w:rPr>
          <w:rFonts w:ascii="Times New Roman" w:hAnsi="Times New Roman" w:cs="Times New Roman"/>
        </w:rPr>
      </w:pPr>
      <w:r w:rsidRPr="008C182B">
        <w:rPr>
          <w:rFonts w:ascii="Times New Roman" w:hAnsi="Times New Roman" w:cs="Times New Roman"/>
        </w:rPr>
        <w:t xml:space="preserve"> Senate members mentioned in sub-article </w:t>
      </w:r>
      <w:r w:rsidR="00EA3083" w:rsidRPr="008C182B">
        <w:rPr>
          <w:rFonts w:ascii="Times New Roman" w:hAnsi="Times New Roman" w:cs="Times New Roman"/>
        </w:rPr>
        <w:t xml:space="preserve">4.10 </w:t>
      </w:r>
      <w:r w:rsidRPr="008C182B">
        <w:rPr>
          <w:rFonts w:ascii="Times New Roman" w:hAnsi="Times New Roman" w:cs="Times New Roman"/>
        </w:rPr>
        <w:t>of this article shall be appointed</w:t>
      </w:r>
      <w:r w:rsidR="004E0394" w:rsidRPr="008C182B">
        <w:rPr>
          <w:rFonts w:ascii="Times New Roman" w:hAnsi="Times New Roman" w:cs="Times New Roman"/>
        </w:rPr>
        <w:t xml:space="preserve"> </w:t>
      </w:r>
      <w:r w:rsidRPr="008C182B">
        <w:rPr>
          <w:rFonts w:ascii="Times New Roman" w:hAnsi="Times New Roman" w:cs="Times New Roman"/>
        </w:rPr>
        <w:t>by the President through procedures established by the</w:t>
      </w:r>
      <w:r w:rsidR="004E0394" w:rsidRPr="008C182B">
        <w:rPr>
          <w:rFonts w:ascii="Times New Roman" w:hAnsi="Times New Roman" w:cs="Times New Roman"/>
        </w:rPr>
        <w:t xml:space="preserve"> </w:t>
      </w:r>
      <w:r w:rsidRPr="008C182B">
        <w:rPr>
          <w:rFonts w:ascii="Times New Roman" w:hAnsi="Times New Roman" w:cs="Times New Roman"/>
        </w:rPr>
        <w:t>Board</w:t>
      </w:r>
      <w:r w:rsidR="002A52B6" w:rsidRPr="008C182B">
        <w:rPr>
          <w:rFonts w:ascii="Times New Roman" w:hAnsi="Times New Roman" w:cs="Times New Roman"/>
        </w:rPr>
        <w:t>.</w:t>
      </w:r>
    </w:p>
    <w:p w:rsidR="00820210" w:rsidRPr="008C182B" w:rsidRDefault="00820210" w:rsidP="004C7DE6">
      <w:pPr>
        <w:pStyle w:val="ListParagraph"/>
        <w:jc w:val="both"/>
        <w:rPr>
          <w:rFonts w:ascii="Times New Roman" w:hAnsi="Times New Roman" w:cs="Times New Roman"/>
        </w:rPr>
      </w:pPr>
    </w:p>
    <w:p w:rsidR="00EA3083" w:rsidRPr="008C182B" w:rsidRDefault="00E04C74" w:rsidP="00122FB7">
      <w:pPr>
        <w:pStyle w:val="ListParagraph"/>
        <w:numPr>
          <w:ilvl w:val="1"/>
          <w:numId w:val="2"/>
        </w:numPr>
        <w:tabs>
          <w:tab w:val="left" w:pos="900"/>
        </w:tabs>
        <w:autoSpaceDE w:val="0"/>
        <w:autoSpaceDN w:val="0"/>
        <w:adjustRightInd w:val="0"/>
        <w:spacing w:after="0"/>
        <w:ind w:left="900" w:hanging="450"/>
        <w:jc w:val="both"/>
        <w:rPr>
          <w:rFonts w:ascii="Times New Roman" w:hAnsi="Times New Roman" w:cs="Times New Roman"/>
        </w:rPr>
      </w:pPr>
      <w:r w:rsidRPr="008C182B">
        <w:rPr>
          <w:rFonts w:ascii="Times New Roman" w:hAnsi="Times New Roman" w:cs="Times New Roman"/>
        </w:rPr>
        <w:lastRenderedPageBreak/>
        <w:t xml:space="preserve"> </w:t>
      </w:r>
      <w:r w:rsidR="00064911" w:rsidRPr="008C182B">
        <w:rPr>
          <w:rFonts w:ascii="Times New Roman" w:hAnsi="Times New Roman" w:cs="Times New Roman"/>
        </w:rPr>
        <w:t>Without prejudice to the generalities of the provisions of this article, the tenure of</w:t>
      </w:r>
      <w:r w:rsidR="004E0394" w:rsidRPr="008C182B">
        <w:rPr>
          <w:rFonts w:ascii="Times New Roman" w:hAnsi="Times New Roman" w:cs="Times New Roman"/>
        </w:rPr>
        <w:t xml:space="preserve"> </w:t>
      </w:r>
      <w:r w:rsidR="00064911" w:rsidRPr="008C182B">
        <w:rPr>
          <w:rFonts w:ascii="Times New Roman" w:hAnsi="Times New Roman" w:cs="Times New Roman"/>
        </w:rPr>
        <w:t xml:space="preserve">membership of the members listed in sub-articles </w:t>
      </w:r>
      <w:r w:rsidR="00EA3083" w:rsidRPr="008C182B">
        <w:rPr>
          <w:rFonts w:ascii="Times New Roman" w:hAnsi="Times New Roman" w:cs="Times New Roman"/>
        </w:rPr>
        <w:t>4.10 – 4.12</w:t>
      </w:r>
      <w:r w:rsidR="00064911" w:rsidRPr="008C182B">
        <w:rPr>
          <w:rFonts w:ascii="Times New Roman" w:hAnsi="Times New Roman" w:cs="Times New Roman"/>
        </w:rPr>
        <w:t xml:space="preserve"> of this article shall be three</w:t>
      </w:r>
      <w:r w:rsidR="00EA3083" w:rsidRPr="008C182B">
        <w:rPr>
          <w:rFonts w:ascii="Times New Roman" w:hAnsi="Times New Roman" w:cs="Times New Roman"/>
        </w:rPr>
        <w:t xml:space="preserve"> </w:t>
      </w:r>
      <w:r w:rsidR="00064911" w:rsidRPr="008C182B">
        <w:rPr>
          <w:rFonts w:ascii="Times New Roman" w:hAnsi="Times New Roman" w:cs="Times New Roman"/>
        </w:rPr>
        <w:t>years; provided, however, that they may be reappointed as may be appropriate</w:t>
      </w:r>
      <w:r w:rsidR="002A52B6" w:rsidRPr="008C182B">
        <w:rPr>
          <w:rFonts w:ascii="Times New Roman" w:hAnsi="Times New Roman" w:cs="Times New Roman"/>
        </w:rPr>
        <w:t>.</w:t>
      </w:r>
    </w:p>
    <w:p w:rsidR="00820210" w:rsidRPr="008C182B" w:rsidRDefault="00820210" w:rsidP="004C7DE6">
      <w:pPr>
        <w:pStyle w:val="ListParagraph"/>
        <w:jc w:val="both"/>
        <w:rPr>
          <w:rFonts w:ascii="Times New Roman" w:hAnsi="Times New Roman" w:cs="Times New Roman"/>
        </w:rPr>
      </w:pPr>
    </w:p>
    <w:p w:rsidR="00EA3083" w:rsidRPr="008C182B" w:rsidRDefault="00064911" w:rsidP="00693C57">
      <w:pPr>
        <w:pStyle w:val="ListParagraph"/>
        <w:numPr>
          <w:ilvl w:val="1"/>
          <w:numId w:val="2"/>
        </w:numPr>
        <w:tabs>
          <w:tab w:val="left" w:pos="900"/>
        </w:tabs>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Members listed in sub-articles 4.</w:t>
      </w:r>
      <w:r w:rsidR="00EA3083" w:rsidRPr="008C182B">
        <w:rPr>
          <w:rFonts w:ascii="Times New Roman" w:hAnsi="Times New Roman" w:cs="Times New Roman"/>
        </w:rPr>
        <w:t>11</w:t>
      </w:r>
      <w:r w:rsidRPr="008C182B">
        <w:rPr>
          <w:rFonts w:ascii="Times New Roman" w:hAnsi="Times New Roman" w:cs="Times New Roman"/>
        </w:rPr>
        <w:t xml:space="preserve"> and 4.1</w:t>
      </w:r>
      <w:r w:rsidR="00EA3083" w:rsidRPr="008C182B">
        <w:rPr>
          <w:rFonts w:ascii="Times New Roman" w:hAnsi="Times New Roman" w:cs="Times New Roman"/>
        </w:rPr>
        <w:t>2</w:t>
      </w:r>
      <w:r w:rsidRPr="008C182B">
        <w:rPr>
          <w:rFonts w:ascii="Times New Roman" w:hAnsi="Times New Roman" w:cs="Times New Roman"/>
        </w:rPr>
        <w:t xml:space="preserve"> shall be </w:t>
      </w:r>
      <w:r w:rsidR="00EA3083" w:rsidRPr="008C182B">
        <w:rPr>
          <w:rFonts w:ascii="Times New Roman" w:hAnsi="Times New Roman" w:cs="Times New Roman"/>
        </w:rPr>
        <w:t>selected on</w:t>
      </w:r>
      <w:r w:rsidRPr="008C182B">
        <w:rPr>
          <w:rFonts w:ascii="Times New Roman" w:hAnsi="Times New Roman" w:cs="Times New Roman"/>
        </w:rPr>
        <w:t xml:space="preserve"> the basis of gender parity</w:t>
      </w:r>
      <w:r w:rsidR="00B3698B" w:rsidRPr="008C182B">
        <w:rPr>
          <w:rFonts w:ascii="Times New Roman" w:hAnsi="Times New Roman" w:cs="Times New Roman"/>
        </w:rPr>
        <w:t>,</w:t>
      </w:r>
      <w:r w:rsidR="00EA3083" w:rsidRPr="008C182B">
        <w:rPr>
          <w:rFonts w:ascii="Times New Roman" w:hAnsi="Times New Roman" w:cs="Times New Roman"/>
        </w:rPr>
        <w:t xml:space="preserve"> </w:t>
      </w:r>
      <w:r w:rsidRPr="008C182B">
        <w:rPr>
          <w:rFonts w:ascii="Times New Roman" w:hAnsi="Times New Roman" w:cs="Times New Roman"/>
        </w:rPr>
        <w:t xml:space="preserve">and membership of the Senate in </w:t>
      </w:r>
      <w:r w:rsidR="002A52B6" w:rsidRPr="008C182B">
        <w:rPr>
          <w:rFonts w:ascii="Times New Roman" w:hAnsi="Times New Roman" w:cs="Times New Roman"/>
        </w:rPr>
        <w:t>g</w:t>
      </w:r>
      <w:r w:rsidRPr="008C182B">
        <w:rPr>
          <w:rFonts w:ascii="Times New Roman" w:hAnsi="Times New Roman" w:cs="Times New Roman"/>
        </w:rPr>
        <w:t>eneral shall, to the extent possible, ensure gender mix and</w:t>
      </w:r>
      <w:r w:rsidR="00EA3083" w:rsidRPr="008C182B">
        <w:rPr>
          <w:rFonts w:ascii="Times New Roman" w:hAnsi="Times New Roman" w:cs="Times New Roman"/>
        </w:rPr>
        <w:t xml:space="preserve"> </w:t>
      </w:r>
      <w:r w:rsidRPr="008C182B">
        <w:rPr>
          <w:rFonts w:ascii="Times New Roman" w:hAnsi="Times New Roman" w:cs="Times New Roman"/>
        </w:rPr>
        <w:t>balance.</w:t>
      </w:r>
    </w:p>
    <w:p w:rsidR="00064911" w:rsidRPr="008C182B" w:rsidRDefault="00064911" w:rsidP="00693C57">
      <w:pPr>
        <w:pStyle w:val="ListParagraph"/>
        <w:numPr>
          <w:ilvl w:val="1"/>
          <w:numId w:val="2"/>
        </w:numPr>
        <w:tabs>
          <w:tab w:val="left" w:pos="450"/>
          <w:tab w:val="left" w:pos="900"/>
        </w:tabs>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The Board may, upon advice by the President, change or modify senate membership and term of</w:t>
      </w:r>
      <w:r w:rsidR="00EA3083" w:rsidRPr="008C182B">
        <w:rPr>
          <w:rFonts w:ascii="Times New Roman" w:hAnsi="Times New Roman" w:cs="Times New Roman"/>
        </w:rPr>
        <w:t xml:space="preserve"> </w:t>
      </w:r>
      <w:r w:rsidRPr="008C182B">
        <w:rPr>
          <w:rFonts w:ascii="Times New Roman" w:hAnsi="Times New Roman" w:cs="Times New Roman"/>
        </w:rPr>
        <w:t>office, as necessary and consistent with good practice, but solely to ensure that it shall be fit for</w:t>
      </w:r>
      <w:r w:rsidR="00EA3083" w:rsidRPr="008C182B">
        <w:rPr>
          <w:rFonts w:ascii="Times New Roman" w:hAnsi="Times New Roman" w:cs="Times New Roman"/>
        </w:rPr>
        <w:t xml:space="preserve"> </w:t>
      </w:r>
      <w:r w:rsidRPr="008C182B">
        <w:rPr>
          <w:rFonts w:ascii="Times New Roman" w:hAnsi="Times New Roman" w:cs="Times New Roman"/>
        </w:rPr>
        <w:t>purpose.</w:t>
      </w:r>
    </w:p>
    <w:p w:rsidR="00E04C74" w:rsidRPr="008C182B" w:rsidRDefault="00E04C74" w:rsidP="00FE1D0B">
      <w:pPr>
        <w:autoSpaceDE w:val="0"/>
        <w:autoSpaceDN w:val="0"/>
        <w:adjustRightInd w:val="0"/>
        <w:spacing w:after="0" w:line="480" w:lineRule="auto"/>
        <w:jc w:val="both"/>
        <w:rPr>
          <w:rFonts w:ascii="Times New Roman" w:hAnsi="Times New Roman" w:cs="Times New Roman"/>
        </w:rPr>
      </w:pPr>
    </w:p>
    <w:p w:rsidR="00064911" w:rsidRPr="008C182B" w:rsidRDefault="00064911" w:rsidP="00E06BA4">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Powers and Duties of the Senate</w:t>
      </w:r>
    </w:p>
    <w:p w:rsidR="007D7866" w:rsidRPr="008C182B" w:rsidRDefault="007D7866" w:rsidP="00BB2F2D">
      <w:pPr>
        <w:autoSpaceDE w:val="0"/>
        <w:autoSpaceDN w:val="0"/>
        <w:adjustRightInd w:val="0"/>
        <w:spacing w:after="0" w:line="240" w:lineRule="auto"/>
        <w:jc w:val="both"/>
        <w:rPr>
          <w:rFonts w:ascii="Times New Roman" w:hAnsi="Times New Roman" w:cs="Times New Roman"/>
          <w:b/>
          <w:bCs/>
        </w:rPr>
      </w:pPr>
    </w:p>
    <w:p w:rsidR="00064911" w:rsidRPr="008C182B" w:rsidRDefault="00064911" w:rsidP="00BB2F2D">
      <w:p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Without prejudice to the provisions of the Proclamation, Council of Ministers Regulations</w:t>
      </w:r>
      <w:r w:rsidR="00492956" w:rsidRPr="008C182B">
        <w:rPr>
          <w:rFonts w:ascii="Times New Roman" w:hAnsi="Times New Roman" w:cs="Times New Roman"/>
        </w:rPr>
        <w:t xml:space="preserve"> </w:t>
      </w:r>
      <w:r w:rsidRPr="008C182B">
        <w:rPr>
          <w:rFonts w:ascii="Times New Roman" w:hAnsi="Times New Roman" w:cs="Times New Roman"/>
        </w:rPr>
        <w:t>210/2011, and 214/2011 as well as directives of the Board, the Senate shall:</w:t>
      </w:r>
    </w:p>
    <w:p w:rsidR="00FE1D0B" w:rsidRPr="008C182B" w:rsidRDefault="00FE1D0B" w:rsidP="00BB2F2D">
      <w:pPr>
        <w:autoSpaceDE w:val="0"/>
        <w:autoSpaceDN w:val="0"/>
        <w:adjustRightInd w:val="0"/>
        <w:spacing w:after="0"/>
        <w:jc w:val="both"/>
        <w:rPr>
          <w:rFonts w:ascii="Times New Roman" w:hAnsi="Times New Roman" w:cs="Times New Roman"/>
        </w:rPr>
      </w:pPr>
    </w:p>
    <w:p w:rsidR="00492956" w:rsidRPr="008C182B" w:rsidRDefault="003228BE" w:rsidP="00F84F2F">
      <w:pPr>
        <w:pStyle w:val="ListParagraph"/>
        <w:numPr>
          <w:ilvl w:val="1"/>
          <w:numId w:val="7"/>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 xml:space="preserve"> E</w:t>
      </w:r>
      <w:r w:rsidR="00064911" w:rsidRPr="008C182B">
        <w:rPr>
          <w:rFonts w:ascii="Times New Roman" w:hAnsi="Times New Roman" w:cs="Times New Roman"/>
        </w:rPr>
        <w:t>xamine and approve the academic calendar of the University;</w:t>
      </w:r>
    </w:p>
    <w:p w:rsidR="00820210" w:rsidRPr="008C182B" w:rsidRDefault="00820210" w:rsidP="002C799B">
      <w:pPr>
        <w:pStyle w:val="ListParagraph"/>
        <w:autoSpaceDE w:val="0"/>
        <w:autoSpaceDN w:val="0"/>
        <w:adjustRightInd w:val="0"/>
        <w:spacing w:after="0"/>
        <w:ind w:left="360" w:firstLine="360"/>
        <w:jc w:val="both"/>
        <w:rPr>
          <w:rFonts w:ascii="Times New Roman" w:hAnsi="Times New Roman" w:cs="Times New Roman"/>
        </w:rPr>
      </w:pPr>
    </w:p>
    <w:p w:rsidR="00492956" w:rsidRPr="008C182B" w:rsidRDefault="00492956" w:rsidP="00F84F2F">
      <w:pPr>
        <w:pStyle w:val="ListParagraph"/>
        <w:numPr>
          <w:ilvl w:val="1"/>
          <w:numId w:val="7"/>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 xml:space="preserve"> </w:t>
      </w:r>
      <w:r w:rsidR="003228BE" w:rsidRPr="008C182B">
        <w:rPr>
          <w:rFonts w:ascii="Times New Roman" w:hAnsi="Times New Roman" w:cs="Times New Roman"/>
        </w:rPr>
        <w:t>A</w:t>
      </w:r>
      <w:r w:rsidR="00064911" w:rsidRPr="008C182B">
        <w:rPr>
          <w:rFonts w:ascii="Times New Roman" w:hAnsi="Times New Roman" w:cs="Times New Roman"/>
        </w:rPr>
        <w:t>pprove the University’s various academic programs;</w:t>
      </w:r>
    </w:p>
    <w:p w:rsidR="00820210" w:rsidRPr="008C182B" w:rsidRDefault="00820210" w:rsidP="002C799B">
      <w:pPr>
        <w:pStyle w:val="ListParagraph"/>
        <w:ind w:left="360" w:firstLine="360"/>
        <w:jc w:val="both"/>
        <w:rPr>
          <w:rFonts w:ascii="Times New Roman" w:hAnsi="Times New Roman" w:cs="Times New Roman"/>
        </w:rPr>
      </w:pPr>
    </w:p>
    <w:p w:rsidR="00492956" w:rsidRPr="008C182B" w:rsidRDefault="003228BE" w:rsidP="0063392C">
      <w:pPr>
        <w:pStyle w:val="ListParagraph"/>
        <w:numPr>
          <w:ilvl w:val="1"/>
          <w:numId w:val="7"/>
        </w:numPr>
        <w:autoSpaceDE w:val="0"/>
        <w:autoSpaceDN w:val="0"/>
        <w:adjustRightInd w:val="0"/>
        <w:spacing w:after="0"/>
        <w:ind w:left="720"/>
        <w:jc w:val="both"/>
        <w:rPr>
          <w:rFonts w:ascii="Times New Roman" w:hAnsi="Times New Roman" w:cs="Times New Roman"/>
        </w:rPr>
      </w:pPr>
      <w:r w:rsidRPr="008C182B">
        <w:rPr>
          <w:rFonts w:ascii="Times New Roman" w:hAnsi="Times New Roman" w:cs="Times New Roman"/>
        </w:rPr>
        <w:t>D</w:t>
      </w:r>
      <w:r w:rsidR="00064911" w:rsidRPr="008C182B">
        <w:rPr>
          <w:rFonts w:ascii="Times New Roman" w:hAnsi="Times New Roman" w:cs="Times New Roman"/>
        </w:rPr>
        <w:t>ecide on the conferring of degrees (including honorary degrees), diplomas and</w:t>
      </w:r>
      <w:r w:rsidR="00492956" w:rsidRPr="008C182B">
        <w:rPr>
          <w:rFonts w:ascii="Times New Roman" w:hAnsi="Times New Roman" w:cs="Times New Roman"/>
        </w:rPr>
        <w:t xml:space="preserve"> certificates, as well </w:t>
      </w:r>
      <w:r w:rsidR="00064911" w:rsidRPr="008C182B">
        <w:rPr>
          <w:rFonts w:ascii="Times New Roman" w:hAnsi="Times New Roman" w:cs="Times New Roman"/>
        </w:rPr>
        <w:t>as medals and prizes;</w:t>
      </w:r>
    </w:p>
    <w:p w:rsidR="00820210" w:rsidRPr="008C182B" w:rsidRDefault="00820210" w:rsidP="002C799B">
      <w:pPr>
        <w:pStyle w:val="ListParagraph"/>
        <w:ind w:left="360" w:firstLine="360"/>
        <w:jc w:val="both"/>
        <w:rPr>
          <w:rFonts w:ascii="Times New Roman" w:hAnsi="Times New Roman" w:cs="Times New Roman"/>
        </w:rPr>
      </w:pPr>
    </w:p>
    <w:p w:rsidR="00492956" w:rsidRPr="008C182B" w:rsidRDefault="00492956" w:rsidP="0063392C">
      <w:pPr>
        <w:pStyle w:val="ListParagraph"/>
        <w:numPr>
          <w:ilvl w:val="1"/>
          <w:numId w:val="7"/>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 xml:space="preserve"> </w:t>
      </w:r>
      <w:r w:rsidR="003228BE" w:rsidRPr="008C182B">
        <w:rPr>
          <w:rFonts w:ascii="Times New Roman" w:hAnsi="Times New Roman" w:cs="Times New Roman"/>
        </w:rPr>
        <w:t>F</w:t>
      </w:r>
      <w:r w:rsidR="00064911" w:rsidRPr="008C182B">
        <w:rPr>
          <w:rFonts w:ascii="Times New Roman" w:hAnsi="Times New Roman" w:cs="Times New Roman"/>
        </w:rPr>
        <w:t>ormulate criteria for the admission and enrolment of students;</w:t>
      </w:r>
    </w:p>
    <w:p w:rsidR="00820210" w:rsidRPr="008C182B" w:rsidRDefault="00820210" w:rsidP="002C799B">
      <w:pPr>
        <w:pStyle w:val="ListParagraph"/>
        <w:ind w:left="360" w:firstLine="360"/>
        <w:jc w:val="both"/>
        <w:rPr>
          <w:rFonts w:ascii="Times New Roman" w:hAnsi="Times New Roman" w:cs="Times New Roman"/>
        </w:rPr>
      </w:pPr>
    </w:p>
    <w:p w:rsidR="00492956" w:rsidRPr="008C182B" w:rsidRDefault="00492956" w:rsidP="0063392C">
      <w:pPr>
        <w:pStyle w:val="ListParagraph"/>
        <w:numPr>
          <w:ilvl w:val="1"/>
          <w:numId w:val="7"/>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 xml:space="preserve"> </w:t>
      </w:r>
      <w:r w:rsidR="003228BE" w:rsidRPr="008C182B">
        <w:rPr>
          <w:rFonts w:ascii="Times New Roman" w:hAnsi="Times New Roman" w:cs="Times New Roman"/>
        </w:rPr>
        <w:t>S</w:t>
      </w:r>
      <w:r w:rsidR="00064911" w:rsidRPr="008C182B">
        <w:rPr>
          <w:rFonts w:ascii="Times New Roman" w:hAnsi="Times New Roman" w:cs="Times New Roman"/>
        </w:rPr>
        <w:t>et criteria for the determination of academic standards;</w:t>
      </w:r>
    </w:p>
    <w:p w:rsidR="00820210" w:rsidRPr="008C182B" w:rsidRDefault="00820210" w:rsidP="0063392C">
      <w:pPr>
        <w:pStyle w:val="ListParagraph"/>
        <w:ind w:left="360"/>
        <w:jc w:val="both"/>
        <w:rPr>
          <w:rFonts w:ascii="Times New Roman" w:hAnsi="Times New Roman" w:cs="Times New Roman"/>
        </w:rPr>
      </w:pPr>
    </w:p>
    <w:p w:rsidR="00492956" w:rsidRPr="008C182B" w:rsidRDefault="00492956" w:rsidP="0063392C">
      <w:pPr>
        <w:pStyle w:val="ListParagraph"/>
        <w:numPr>
          <w:ilvl w:val="1"/>
          <w:numId w:val="7"/>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 xml:space="preserve"> </w:t>
      </w:r>
      <w:r w:rsidR="003228BE" w:rsidRPr="008C182B">
        <w:rPr>
          <w:rFonts w:ascii="Times New Roman" w:hAnsi="Times New Roman" w:cs="Times New Roman"/>
        </w:rPr>
        <w:t>O</w:t>
      </w:r>
      <w:r w:rsidR="00064911" w:rsidRPr="008C182B">
        <w:rPr>
          <w:rFonts w:ascii="Times New Roman" w:hAnsi="Times New Roman" w:cs="Times New Roman"/>
        </w:rPr>
        <w:t>versee quality assurance and excellence of programs;</w:t>
      </w:r>
    </w:p>
    <w:p w:rsidR="00820210" w:rsidRPr="008C182B" w:rsidRDefault="00820210" w:rsidP="0063392C">
      <w:pPr>
        <w:pStyle w:val="ListParagraph"/>
        <w:ind w:left="360"/>
        <w:jc w:val="both"/>
        <w:rPr>
          <w:rFonts w:ascii="Times New Roman" w:hAnsi="Times New Roman" w:cs="Times New Roman"/>
        </w:rPr>
      </w:pPr>
    </w:p>
    <w:p w:rsidR="00492956" w:rsidRPr="008C182B" w:rsidRDefault="00492956" w:rsidP="0063392C">
      <w:pPr>
        <w:pStyle w:val="ListParagraph"/>
        <w:numPr>
          <w:ilvl w:val="1"/>
          <w:numId w:val="7"/>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 xml:space="preserve"> </w:t>
      </w:r>
      <w:r w:rsidR="003228BE" w:rsidRPr="008C182B">
        <w:rPr>
          <w:rFonts w:ascii="Times New Roman" w:hAnsi="Times New Roman" w:cs="Times New Roman"/>
        </w:rPr>
        <w:t>P</w:t>
      </w:r>
      <w:r w:rsidR="00064911" w:rsidRPr="008C182B">
        <w:rPr>
          <w:rFonts w:ascii="Times New Roman" w:hAnsi="Times New Roman" w:cs="Times New Roman"/>
        </w:rPr>
        <w:t>rovide governing guidelines for the settlement of disciplinary problems;</w:t>
      </w:r>
    </w:p>
    <w:p w:rsidR="00820210" w:rsidRPr="008C182B" w:rsidRDefault="00820210" w:rsidP="0063392C">
      <w:pPr>
        <w:pStyle w:val="ListParagraph"/>
        <w:ind w:left="360"/>
        <w:jc w:val="both"/>
        <w:rPr>
          <w:rFonts w:ascii="Times New Roman" w:hAnsi="Times New Roman" w:cs="Times New Roman"/>
        </w:rPr>
      </w:pPr>
    </w:p>
    <w:p w:rsidR="00492956" w:rsidRPr="008C182B" w:rsidRDefault="00492956" w:rsidP="0063392C">
      <w:pPr>
        <w:pStyle w:val="ListParagraph"/>
        <w:numPr>
          <w:ilvl w:val="1"/>
          <w:numId w:val="7"/>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 xml:space="preserve"> </w:t>
      </w:r>
      <w:r w:rsidR="003228BE" w:rsidRPr="008C182B">
        <w:rPr>
          <w:rFonts w:ascii="Times New Roman" w:hAnsi="Times New Roman" w:cs="Times New Roman"/>
        </w:rPr>
        <w:t>D</w:t>
      </w:r>
      <w:r w:rsidR="00064911" w:rsidRPr="008C182B">
        <w:rPr>
          <w:rFonts w:ascii="Times New Roman" w:hAnsi="Times New Roman" w:cs="Times New Roman"/>
        </w:rPr>
        <w:t>etermine criteria for graduation and its ceremonial processions</w:t>
      </w:r>
      <w:r w:rsidRPr="008C182B">
        <w:rPr>
          <w:rFonts w:ascii="Times New Roman" w:hAnsi="Times New Roman" w:cs="Times New Roman"/>
        </w:rPr>
        <w:t>;</w:t>
      </w:r>
    </w:p>
    <w:p w:rsidR="00820210" w:rsidRPr="008C182B" w:rsidRDefault="00820210" w:rsidP="0063392C">
      <w:pPr>
        <w:pStyle w:val="ListParagraph"/>
        <w:ind w:left="360"/>
        <w:jc w:val="both"/>
        <w:rPr>
          <w:rFonts w:ascii="Times New Roman" w:hAnsi="Times New Roman" w:cs="Times New Roman"/>
        </w:rPr>
      </w:pPr>
    </w:p>
    <w:p w:rsidR="00492956" w:rsidRPr="008C182B" w:rsidRDefault="003228BE" w:rsidP="0063392C">
      <w:pPr>
        <w:pStyle w:val="ListParagraph"/>
        <w:numPr>
          <w:ilvl w:val="1"/>
          <w:numId w:val="7"/>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 xml:space="preserve"> F</w:t>
      </w:r>
      <w:r w:rsidR="00064911" w:rsidRPr="008C182B">
        <w:rPr>
          <w:rFonts w:ascii="Times New Roman" w:hAnsi="Times New Roman" w:cs="Times New Roman"/>
        </w:rPr>
        <w:t>ormulate guidelines for determining student assessment methods and standards;</w:t>
      </w:r>
    </w:p>
    <w:p w:rsidR="00820210" w:rsidRPr="008C182B" w:rsidRDefault="00820210" w:rsidP="0063392C">
      <w:pPr>
        <w:pStyle w:val="ListParagraph"/>
        <w:ind w:left="360"/>
        <w:jc w:val="both"/>
        <w:rPr>
          <w:rFonts w:ascii="Times New Roman" w:hAnsi="Times New Roman" w:cs="Times New Roman"/>
        </w:rPr>
      </w:pPr>
    </w:p>
    <w:p w:rsidR="00492956" w:rsidRPr="008C182B" w:rsidRDefault="003228BE" w:rsidP="0063392C">
      <w:pPr>
        <w:pStyle w:val="ListParagraph"/>
        <w:numPr>
          <w:ilvl w:val="1"/>
          <w:numId w:val="7"/>
        </w:numPr>
        <w:tabs>
          <w:tab w:val="left" w:pos="810"/>
        </w:tabs>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 xml:space="preserve">  R</w:t>
      </w:r>
      <w:r w:rsidR="00064911" w:rsidRPr="008C182B">
        <w:rPr>
          <w:rFonts w:ascii="Times New Roman" w:hAnsi="Times New Roman" w:cs="Times New Roman"/>
        </w:rPr>
        <w:t>ecommend to the Board the conferring of</w:t>
      </w:r>
      <w:r w:rsidR="003C5ECB" w:rsidRPr="008C182B">
        <w:rPr>
          <w:rFonts w:ascii="Times New Roman" w:hAnsi="Times New Roman" w:cs="Times New Roman"/>
        </w:rPr>
        <w:t xml:space="preserve"> the rank of full Professorship;</w:t>
      </w:r>
    </w:p>
    <w:p w:rsidR="00820210" w:rsidRPr="008C182B" w:rsidRDefault="00820210" w:rsidP="0063392C">
      <w:pPr>
        <w:pStyle w:val="ListParagraph"/>
        <w:ind w:left="360"/>
        <w:jc w:val="both"/>
        <w:rPr>
          <w:rFonts w:ascii="Times New Roman" w:hAnsi="Times New Roman" w:cs="Times New Roman"/>
        </w:rPr>
      </w:pPr>
    </w:p>
    <w:p w:rsidR="00492956" w:rsidRPr="008C182B" w:rsidRDefault="003228BE" w:rsidP="0063392C">
      <w:pPr>
        <w:pStyle w:val="ListParagraph"/>
        <w:numPr>
          <w:ilvl w:val="1"/>
          <w:numId w:val="7"/>
        </w:numPr>
        <w:tabs>
          <w:tab w:val="left" w:pos="450"/>
          <w:tab w:val="left" w:pos="900"/>
        </w:tabs>
        <w:autoSpaceDE w:val="0"/>
        <w:autoSpaceDN w:val="0"/>
        <w:adjustRightInd w:val="0"/>
        <w:spacing w:after="0" w:line="720" w:lineRule="auto"/>
        <w:ind w:firstLine="0"/>
        <w:jc w:val="both"/>
        <w:rPr>
          <w:rFonts w:ascii="Times New Roman" w:hAnsi="Times New Roman" w:cs="Times New Roman"/>
        </w:rPr>
      </w:pPr>
      <w:r w:rsidRPr="008C182B">
        <w:rPr>
          <w:rFonts w:ascii="Times New Roman" w:hAnsi="Times New Roman" w:cs="Times New Roman"/>
        </w:rPr>
        <w:t>R</w:t>
      </w:r>
      <w:r w:rsidR="00064911" w:rsidRPr="008C182B">
        <w:rPr>
          <w:rFonts w:ascii="Times New Roman" w:hAnsi="Times New Roman" w:cs="Times New Roman"/>
        </w:rPr>
        <w:t>ecommend to the Board tuition fees to be charged by the University;</w:t>
      </w:r>
    </w:p>
    <w:p w:rsidR="00820210" w:rsidRPr="008C182B" w:rsidRDefault="00820210" w:rsidP="0054725F">
      <w:pPr>
        <w:pStyle w:val="ListParagraph"/>
        <w:spacing w:line="720" w:lineRule="auto"/>
        <w:ind w:hanging="360"/>
        <w:jc w:val="both"/>
        <w:rPr>
          <w:rFonts w:ascii="Times New Roman" w:hAnsi="Times New Roman" w:cs="Times New Roman"/>
        </w:rPr>
      </w:pPr>
    </w:p>
    <w:p w:rsidR="00492956" w:rsidRPr="008C182B" w:rsidRDefault="003228BE" w:rsidP="00B72B33">
      <w:pPr>
        <w:pStyle w:val="ListParagraph"/>
        <w:numPr>
          <w:ilvl w:val="1"/>
          <w:numId w:val="7"/>
        </w:numPr>
        <w:autoSpaceDE w:val="0"/>
        <w:autoSpaceDN w:val="0"/>
        <w:adjustRightInd w:val="0"/>
        <w:spacing w:after="0" w:line="240" w:lineRule="auto"/>
        <w:ind w:left="900" w:hanging="540"/>
        <w:jc w:val="both"/>
        <w:rPr>
          <w:rFonts w:ascii="Times New Roman" w:hAnsi="Times New Roman" w:cs="Times New Roman"/>
        </w:rPr>
      </w:pPr>
      <w:r w:rsidRPr="008C182B">
        <w:rPr>
          <w:rFonts w:ascii="Times New Roman" w:hAnsi="Times New Roman" w:cs="Times New Roman"/>
        </w:rPr>
        <w:lastRenderedPageBreak/>
        <w:t>I</w:t>
      </w:r>
      <w:r w:rsidR="00064911" w:rsidRPr="008C182B">
        <w:rPr>
          <w:rFonts w:ascii="Times New Roman" w:hAnsi="Times New Roman" w:cs="Times New Roman"/>
        </w:rPr>
        <w:t>ssue guidelines on conditions and procedures of competitions for grants, fellowships,</w:t>
      </w:r>
      <w:r w:rsidR="00492956" w:rsidRPr="008C182B">
        <w:rPr>
          <w:rFonts w:ascii="Times New Roman" w:hAnsi="Times New Roman" w:cs="Times New Roman"/>
        </w:rPr>
        <w:t xml:space="preserve"> </w:t>
      </w:r>
      <w:r w:rsidR="00064911" w:rsidRPr="008C182B">
        <w:rPr>
          <w:rFonts w:ascii="Times New Roman" w:hAnsi="Times New Roman" w:cs="Times New Roman"/>
        </w:rPr>
        <w:t>and scholarships;</w:t>
      </w:r>
    </w:p>
    <w:p w:rsidR="00DF2D22" w:rsidRPr="008C182B" w:rsidRDefault="00DF2D22" w:rsidP="006748A2">
      <w:pPr>
        <w:pStyle w:val="ListParagraph"/>
        <w:ind w:left="990" w:hanging="540"/>
        <w:jc w:val="both"/>
        <w:rPr>
          <w:rFonts w:ascii="Times New Roman" w:hAnsi="Times New Roman" w:cs="Times New Roman"/>
        </w:rPr>
      </w:pPr>
    </w:p>
    <w:p w:rsidR="00492956" w:rsidRPr="008C182B" w:rsidRDefault="003228BE" w:rsidP="00744D74">
      <w:pPr>
        <w:pStyle w:val="ListParagraph"/>
        <w:numPr>
          <w:ilvl w:val="1"/>
          <w:numId w:val="7"/>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F</w:t>
      </w:r>
      <w:r w:rsidR="00064911" w:rsidRPr="008C182B">
        <w:rPr>
          <w:rFonts w:ascii="Times New Roman" w:hAnsi="Times New Roman" w:cs="Times New Roman"/>
        </w:rPr>
        <w:t>ormulate policies and guidelines for the planning and utilization of resources;</w:t>
      </w:r>
    </w:p>
    <w:p w:rsidR="00820210" w:rsidRPr="008C182B" w:rsidRDefault="00820210" w:rsidP="006748A2">
      <w:pPr>
        <w:pStyle w:val="ListParagraph"/>
        <w:ind w:left="990" w:hanging="540"/>
        <w:jc w:val="both"/>
        <w:rPr>
          <w:rFonts w:ascii="Times New Roman" w:hAnsi="Times New Roman" w:cs="Times New Roman"/>
        </w:rPr>
      </w:pPr>
    </w:p>
    <w:p w:rsidR="00492956" w:rsidRPr="008C182B" w:rsidRDefault="003228BE" w:rsidP="00B72B33">
      <w:pPr>
        <w:pStyle w:val="ListParagraph"/>
        <w:numPr>
          <w:ilvl w:val="1"/>
          <w:numId w:val="7"/>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 F</w:t>
      </w:r>
      <w:r w:rsidR="00064911" w:rsidRPr="008C182B">
        <w:rPr>
          <w:rFonts w:ascii="Times New Roman" w:hAnsi="Times New Roman" w:cs="Times New Roman"/>
        </w:rPr>
        <w:t xml:space="preserve">ormulate, modify and revise the organization of </w:t>
      </w:r>
      <w:r w:rsidR="001B6576" w:rsidRPr="008C182B">
        <w:rPr>
          <w:rFonts w:ascii="Times New Roman" w:hAnsi="Times New Roman" w:cs="Times New Roman"/>
        </w:rPr>
        <w:t xml:space="preserve">academic units </w:t>
      </w:r>
      <w:r w:rsidR="00064911" w:rsidRPr="008C182B">
        <w:rPr>
          <w:rFonts w:ascii="Times New Roman" w:hAnsi="Times New Roman" w:cs="Times New Roman"/>
        </w:rPr>
        <w:t>of the University, and decide on the establishment of new units,</w:t>
      </w:r>
      <w:r w:rsidR="00492956" w:rsidRPr="008C182B">
        <w:rPr>
          <w:rFonts w:ascii="Times New Roman" w:hAnsi="Times New Roman" w:cs="Times New Roman"/>
        </w:rPr>
        <w:t xml:space="preserve"> </w:t>
      </w:r>
      <w:r w:rsidR="00064911" w:rsidRPr="008C182B">
        <w:rPr>
          <w:rFonts w:ascii="Times New Roman" w:hAnsi="Times New Roman" w:cs="Times New Roman"/>
        </w:rPr>
        <w:t>subject to the approval of the Board;</w:t>
      </w:r>
    </w:p>
    <w:p w:rsidR="00820210" w:rsidRPr="008C182B" w:rsidRDefault="00820210" w:rsidP="00BB2F2D">
      <w:pPr>
        <w:pStyle w:val="ListParagraph"/>
        <w:jc w:val="both"/>
        <w:rPr>
          <w:rFonts w:ascii="Times New Roman" w:hAnsi="Times New Roman" w:cs="Times New Roman"/>
        </w:rPr>
      </w:pPr>
    </w:p>
    <w:p w:rsidR="00492956" w:rsidRPr="008C182B" w:rsidRDefault="003228BE" w:rsidP="00B72B33">
      <w:pPr>
        <w:pStyle w:val="ListParagraph"/>
        <w:numPr>
          <w:ilvl w:val="1"/>
          <w:numId w:val="7"/>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E</w:t>
      </w:r>
      <w:r w:rsidR="00064911" w:rsidRPr="008C182B">
        <w:rPr>
          <w:rFonts w:ascii="Times New Roman" w:hAnsi="Times New Roman" w:cs="Times New Roman"/>
        </w:rPr>
        <w:t>stablish committees, which may include persons who are not members of the Senate, to</w:t>
      </w:r>
      <w:r w:rsidR="00492956" w:rsidRPr="008C182B">
        <w:rPr>
          <w:rFonts w:ascii="Times New Roman" w:hAnsi="Times New Roman" w:cs="Times New Roman"/>
        </w:rPr>
        <w:t xml:space="preserve"> </w:t>
      </w:r>
      <w:r w:rsidR="00064911" w:rsidRPr="008C182B">
        <w:rPr>
          <w:rFonts w:ascii="Times New Roman" w:hAnsi="Times New Roman" w:cs="Times New Roman"/>
        </w:rPr>
        <w:t>carry out any of the functions or exercise any of the powers of the Senate;</w:t>
      </w:r>
    </w:p>
    <w:p w:rsidR="00820210" w:rsidRPr="008C182B" w:rsidRDefault="00820210" w:rsidP="006748A2">
      <w:pPr>
        <w:pStyle w:val="ListParagraph"/>
        <w:ind w:left="990" w:hanging="540"/>
        <w:jc w:val="both"/>
        <w:rPr>
          <w:rFonts w:ascii="Times New Roman" w:hAnsi="Times New Roman" w:cs="Times New Roman"/>
        </w:rPr>
      </w:pPr>
    </w:p>
    <w:p w:rsidR="00492956" w:rsidRPr="008C182B" w:rsidRDefault="003228BE" w:rsidP="007D0E87">
      <w:pPr>
        <w:pStyle w:val="ListParagraph"/>
        <w:numPr>
          <w:ilvl w:val="1"/>
          <w:numId w:val="7"/>
        </w:numPr>
        <w:tabs>
          <w:tab w:val="left" w:pos="450"/>
        </w:tabs>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D</w:t>
      </w:r>
      <w:r w:rsidR="00064911" w:rsidRPr="008C182B">
        <w:rPr>
          <w:rFonts w:ascii="Times New Roman" w:hAnsi="Times New Roman" w:cs="Times New Roman"/>
        </w:rPr>
        <w:t>evelop and formulate policies designed to promote principles of tolerance and</w:t>
      </w:r>
      <w:r w:rsidR="00492956" w:rsidRPr="008C182B">
        <w:rPr>
          <w:rFonts w:ascii="Times New Roman" w:hAnsi="Times New Roman" w:cs="Times New Roman"/>
        </w:rPr>
        <w:t xml:space="preserve"> </w:t>
      </w:r>
      <w:r w:rsidR="00064911" w:rsidRPr="008C182B">
        <w:rPr>
          <w:rFonts w:ascii="Times New Roman" w:hAnsi="Times New Roman" w:cs="Times New Roman"/>
        </w:rPr>
        <w:t>accommodate issues of diversity in the various activities and programs of the</w:t>
      </w:r>
      <w:r w:rsidR="00492956" w:rsidRPr="008C182B">
        <w:rPr>
          <w:rFonts w:ascii="Times New Roman" w:hAnsi="Times New Roman" w:cs="Times New Roman"/>
        </w:rPr>
        <w:t xml:space="preserve"> </w:t>
      </w:r>
      <w:r w:rsidR="00064911" w:rsidRPr="008C182B">
        <w:rPr>
          <w:rFonts w:ascii="Times New Roman" w:hAnsi="Times New Roman" w:cs="Times New Roman"/>
        </w:rPr>
        <w:t>University;</w:t>
      </w:r>
    </w:p>
    <w:p w:rsidR="00820210" w:rsidRPr="008C182B" w:rsidRDefault="00820210" w:rsidP="007D0E87">
      <w:pPr>
        <w:pStyle w:val="ListParagraph"/>
        <w:ind w:left="900" w:hanging="540"/>
        <w:jc w:val="both"/>
        <w:rPr>
          <w:rFonts w:ascii="Times New Roman" w:hAnsi="Times New Roman" w:cs="Times New Roman"/>
        </w:rPr>
      </w:pPr>
    </w:p>
    <w:p w:rsidR="00492956" w:rsidRPr="008C182B" w:rsidRDefault="003228BE" w:rsidP="007D0E87">
      <w:pPr>
        <w:pStyle w:val="ListParagraph"/>
        <w:numPr>
          <w:ilvl w:val="1"/>
          <w:numId w:val="7"/>
        </w:numPr>
        <w:tabs>
          <w:tab w:val="left" w:pos="450"/>
        </w:tabs>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P</w:t>
      </w:r>
      <w:r w:rsidR="00064911" w:rsidRPr="008C182B">
        <w:rPr>
          <w:rFonts w:ascii="Times New Roman" w:hAnsi="Times New Roman" w:cs="Times New Roman"/>
        </w:rPr>
        <w:t>ropose policies to the Board regarding employment, salaries, allowances and the</w:t>
      </w:r>
      <w:r w:rsidR="00492956" w:rsidRPr="008C182B">
        <w:rPr>
          <w:rFonts w:ascii="Times New Roman" w:hAnsi="Times New Roman" w:cs="Times New Roman"/>
        </w:rPr>
        <w:t xml:space="preserve"> </w:t>
      </w:r>
      <w:r w:rsidR="00064911" w:rsidRPr="008C182B">
        <w:rPr>
          <w:rFonts w:ascii="Times New Roman" w:hAnsi="Times New Roman" w:cs="Times New Roman"/>
        </w:rPr>
        <w:t>benefits of the academic staff;</w:t>
      </w:r>
    </w:p>
    <w:p w:rsidR="00820210" w:rsidRPr="008C182B" w:rsidRDefault="00820210" w:rsidP="007D0E87">
      <w:pPr>
        <w:pStyle w:val="ListParagraph"/>
        <w:ind w:left="900" w:hanging="540"/>
        <w:jc w:val="both"/>
        <w:rPr>
          <w:rFonts w:ascii="Times New Roman" w:hAnsi="Times New Roman" w:cs="Times New Roman"/>
        </w:rPr>
      </w:pPr>
    </w:p>
    <w:p w:rsidR="00492956" w:rsidRPr="008C182B" w:rsidRDefault="003228BE" w:rsidP="007D0E87">
      <w:pPr>
        <w:pStyle w:val="ListParagraph"/>
        <w:numPr>
          <w:ilvl w:val="1"/>
          <w:numId w:val="7"/>
        </w:numPr>
        <w:tabs>
          <w:tab w:val="left" w:pos="450"/>
        </w:tabs>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F</w:t>
      </w:r>
      <w:r w:rsidR="00064911" w:rsidRPr="008C182B">
        <w:rPr>
          <w:rFonts w:ascii="Times New Roman" w:hAnsi="Times New Roman" w:cs="Times New Roman"/>
        </w:rPr>
        <w:t>ormulate policies that promote social and cultural activities of the University Community;</w:t>
      </w:r>
    </w:p>
    <w:p w:rsidR="00820210" w:rsidRPr="008C182B" w:rsidRDefault="00820210" w:rsidP="007D0E87">
      <w:pPr>
        <w:pStyle w:val="ListParagraph"/>
        <w:ind w:left="900" w:hanging="540"/>
        <w:jc w:val="both"/>
        <w:rPr>
          <w:rFonts w:ascii="Times New Roman" w:hAnsi="Times New Roman" w:cs="Times New Roman"/>
        </w:rPr>
      </w:pPr>
    </w:p>
    <w:p w:rsidR="00492956" w:rsidRPr="008C182B" w:rsidRDefault="003228BE" w:rsidP="007D0E87">
      <w:pPr>
        <w:pStyle w:val="ListParagraph"/>
        <w:numPr>
          <w:ilvl w:val="1"/>
          <w:numId w:val="7"/>
        </w:numPr>
        <w:tabs>
          <w:tab w:val="left" w:pos="450"/>
        </w:tabs>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F</w:t>
      </w:r>
      <w:r w:rsidR="00064911" w:rsidRPr="008C182B">
        <w:rPr>
          <w:rFonts w:ascii="Times New Roman" w:hAnsi="Times New Roman" w:cs="Times New Roman"/>
        </w:rPr>
        <w:t>ormulate policy and devise mechanisms for staff recruitment, retention and promotion;</w:t>
      </w:r>
    </w:p>
    <w:p w:rsidR="00820210" w:rsidRPr="008C182B" w:rsidRDefault="00820210" w:rsidP="007D0E87">
      <w:pPr>
        <w:pStyle w:val="ListParagraph"/>
        <w:ind w:left="900" w:hanging="540"/>
        <w:jc w:val="both"/>
        <w:rPr>
          <w:rFonts w:ascii="Times New Roman" w:hAnsi="Times New Roman" w:cs="Times New Roman"/>
        </w:rPr>
      </w:pPr>
    </w:p>
    <w:p w:rsidR="00492956" w:rsidRPr="008C182B" w:rsidRDefault="003228BE" w:rsidP="007D0E87">
      <w:pPr>
        <w:pStyle w:val="ListParagraph"/>
        <w:numPr>
          <w:ilvl w:val="1"/>
          <w:numId w:val="7"/>
        </w:numPr>
        <w:tabs>
          <w:tab w:val="left" w:pos="450"/>
        </w:tabs>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D</w:t>
      </w:r>
      <w:r w:rsidR="00064911" w:rsidRPr="008C182B">
        <w:rPr>
          <w:rFonts w:ascii="Times New Roman" w:hAnsi="Times New Roman" w:cs="Times New Roman"/>
        </w:rPr>
        <w:t>etermine its own rules and procedures and elect its secretary from among its voting</w:t>
      </w:r>
      <w:r w:rsidR="00492956" w:rsidRPr="008C182B">
        <w:rPr>
          <w:rFonts w:ascii="Times New Roman" w:hAnsi="Times New Roman" w:cs="Times New Roman"/>
        </w:rPr>
        <w:t xml:space="preserve"> </w:t>
      </w:r>
      <w:r w:rsidR="00064911" w:rsidRPr="008C182B">
        <w:rPr>
          <w:rFonts w:ascii="Times New Roman" w:hAnsi="Times New Roman" w:cs="Times New Roman"/>
        </w:rPr>
        <w:t>members;</w:t>
      </w:r>
    </w:p>
    <w:p w:rsidR="00820210" w:rsidRPr="008C182B" w:rsidRDefault="00820210" w:rsidP="007D0E87">
      <w:pPr>
        <w:pStyle w:val="ListParagraph"/>
        <w:ind w:left="900" w:hanging="540"/>
        <w:jc w:val="both"/>
        <w:rPr>
          <w:rFonts w:ascii="Times New Roman" w:hAnsi="Times New Roman" w:cs="Times New Roman"/>
        </w:rPr>
      </w:pPr>
    </w:p>
    <w:p w:rsidR="00492956" w:rsidRPr="008C182B" w:rsidRDefault="003228BE" w:rsidP="007D0E87">
      <w:pPr>
        <w:pStyle w:val="ListParagraph"/>
        <w:numPr>
          <w:ilvl w:val="1"/>
          <w:numId w:val="7"/>
        </w:numPr>
        <w:tabs>
          <w:tab w:val="left" w:pos="450"/>
        </w:tabs>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S</w:t>
      </w:r>
      <w:r w:rsidR="00064911" w:rsidRPr="008C182B">
        <w:rPr>
          <w:rFonts w:ascii="Times New Roman" w:hAnsi="Times New Roman" w:cs="Times New Roman"/>
        </w:rPr>
        <w:t>et budgetary areas of priority, devise mechanisms for generating and retaining internal</w:t>
      </w:r>
      <w:r w:rsidR="00492956" w:rsidRPr="008C182B">
        <w:rPr>
          <w:rFonts w:ascii="Times New Roman" w:hAnsi="Times New Roman" w:cs="Times New Roman"/>
        </w:rPr>
        <w:t xml:space="preserve"> </w:t>
      </w:r>
      <w:r w:rsidR="00064911" w:rsidRPr="008C182B">
        <w:rPr>
          <w:rFonts w:ascii="Times New Roman" w:hAnsi="Times New Roman" w:cs="Times New Roman"/>
        </w:rPr>
        <w:t>financial resources for the University, and administer the same as well as revise plans and</w:t>
      </w:r>
      <w:r w:rsidR="00492956" w:rsidRPr="008C182B">
        <w:rPr>
          <w:rFonts w:ascii="Times New Roman" w:hAnsi="Times New Roman" w:cs="Times New Roman"/>
        </w:rPr>
        <w:t xml:space="preserve"> </w:t>
      </w:r>
      <w:r w:rsidR="00064911" w:rsidRPr="008C182B">
        <w:rPr>
          <w:rFonts w:ascii="Times New Roman" w:hAnsi="Times New Roman" w:cs="Times New Roman"/>
        </w:rPr>
        <w:t>budgetary appropriation schemes;</w:t>
      </w:r>
    </w:p>
    <w:p w:rsidR="00820210" w:rsidRPr="008C182B" w:rsidRDefault="00820210" w:rsidP="006748A2">
      <w:pPr>
        <w:pStyle w:val="ListParagraph"/>
        <w:ind w:left="990" w:hanging="540"/>
        <w:jc w:val="both"/>
        <w:rPr>
          <w:rFonts w:ascii="Times New Roman" w:hAnsi="Times New Roman" w:cs="Times New Roman"/>
        </w:rPr>
      </w:pPr>
    </w:p>
    <w:p w:rsidR="00791F5A" w:rsidRPr="008C182B" w:rsidRDefault="003228BE" w:rsidP="00207FDB">
      <w:pPr>
        <w:pStyle w:val="ListParagraph"/>
        <w:numPr>
          <w:ilvl w:val="1"/>
          <w:numId w:val="7"/>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P</w:t>
      </w:r>
      <w:r w:rsidR="00064911" w:rsidRPr="008C182B">
        <w:rPr>
          <w:rFonts w:ascii="Times New Roman" w:hAnsi="Times New Roman" w:cs="Times New Roman"/>
        </w:rPr>
        <w:t xml:space="preserve">rovide an overall governing policy for external funding; </w:t>
      </w:r>
    </w:p>
    <w:p w:rsidR="00FE1D0B" w:rsidRPr="008C182B" w:rsidRDefault="00FE1D0B" w:rsidP="00207FDB">
      <w:pPr>
        <w:pStyle w:val="ListParagraph"/>
        <w:autoSpaceDE w:val="0"/>
        <w:autoSpaceDN w:val="0"/>
        <w:adjustRightInd w:val="0"/>
        <w:spacing w:after="0"/>
        <w:ind w:hanging="360"/>
        <w:jc w:val="both"/>
        <w:rPr>
          <w:rFonts w:ascii="Times New Roman" w:hAnsi="Times New Roman" w:cs="Times New Roman"/>
        </w:rPr>
      </w:pPr>
    </w:p>
    <w:p w:rsidR="00492956" w:rsidRPr="008C182B" w:rsidRDefault="003228BE" w:rsidP="00207FDB">
      <w:pPr>
        <w:pStyle w:val="NoSpacing"/>
        <w:numPr>
          <w:ilvl w:val="1"/>
          <w:numId w:val="41"/>
        </w:numPr>
        <w:ind w:left="900" w:hanging="540"/>
        <w:jc w:val="both"/>
        <w:rPr>
          <w:rFonts w:ascii="Times New Roman" w:hAnsi="Times New Roman" w:cs="Times New Roman"/>
        </w:rPr>
      </w:pPr>
      <w:r w:rsidRPr="008C182B">
        <w:rPr>
          <w:rFonts w:ascii="Times New Roman" w:hAnsi="Times New Roman" w:cs="Times New Roman"/>
        </w:rPr>
        <w:t>D</w:t>
      </w:r>
      <w:r w:rsidR="00791F5A" w:rsidRPr="008C182B">
        <w:rPr>
          <w:rFonts w:ascii="Times New Roman" w:hAnsi="Times New Roman" w:cs="Times New Roman"/>
        </w:rPr>
        <w:t xml:space="preserve">etermine non-voting permanent members; </w:t>
      </w:r>
      <w:r w:rsidR="00064911" w:rsidRPr="008C182B">
        <w:rPr>
          <w:rFonts w:ascii="Times New Roman" w:hAnsi="Times New Roman" w:cs="Times New Roman"/>
        </w:rPr>
        <w:t>and</w:t>
      </w:r>
    </w:p>
    <w:p w:rsidR="00FE1D0B" w:rsidRPr="008C182B" w:rsidRDefault="00FE1D0B" w:rsidP="006748A2">
      <w:pPr>
        <w:pStyle w:val="NoSpacing"/>
        <w:ind w:left="990" w:hanging="540"/>
        <w:jc w:val="both"/>
        <w:rPr>
          <w:rFonts w:ascii="Times New Roman" w:hAnsi="Times New Roman" w:cs="Times New Roman"/>
        </w:rPr>
      </w:pPr>
    </w:p>
    <w:p w:rsidR="00064911" w:rsidRPr="008C182B" w:rsidRDefault="003228BE" w:rsidP="00207FDB">
      <w:pPr>
        <w:pStyle w:val="ListParagraph"/>
        <w:numPr>
          <w:ilvl w:val="1"/>
          <w:numId w:val="41"/>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P</w:t>
      </w:r>
      <w:r w:rsidR="00064911" w:rsidRPr="008C182B">
        <w:rPr>
          <w:rFonts w:ascii="Times New Roman" w:hAnsi="Times New Roman" w:cs="Times New Roman"/>
        </w:rPr>
        <w:t>erform such other duties as may be given to it by the Board from time to time.</w:t>
      </w:r>
    </w:p>
    <w:p w:rsidR="00FE1D0B" w:rsidRPr="008C182B" w:rsidRDefault="00FE1D0B" w:rsidP="00FE1D0B">
      <w:pPr>
        <w:pStyle w:val="ListParagraph"/>
        <w:tabs>
          <w:tab w:val="left" w:pos="450"/>
        </w:tabs>
        <w:autoSpaceDE w:val="0"/>
        <w:autoSpaceDN w:val="0"/>
        <w:adjustRightInd w:val="0"/>
        <w:spacing w:after="0"/>
        <w:ind w:left="420"/>
        <w:jc w:val="both"/>
        <w:rPr>
          <w:rFonts w:ascii="Times New Roman" w:hAnsi="Times New Roman" w:cs="Times New Roman"/>
        </w:rPr>
      </w:pPr>
    </w:p>
    <w:p w:rsidR="00492956" w:rsidRPr="008C182B" w:rsidRDefault="00492956" w:rsidP="00BB2F2D">
      <w:pPr>
        <w:autoSpaceDE w:val="0"/>
        <w:autoSpaceDN w:val="0"/>
        <w:adjustRightInd w:val="0"/>
        <w:spacing w:after="0" w:line="360" w:lineRule="auto"/>
        <w:jc w:val="both"/>
        <w:rPr>
          <w:rFonts w:ascii="Times New Roman" w:hAnsi="Times New Roman" w:cs="Times New Roman"/>
        </w:rPr>
      </w:pPr>
    </w:p>
    <w:p w:rsidR="00064911" w:rsidRPr="008C182B" w:rsidRDefault="00064911" w:rsidP="00744D74">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Senate Meetings</w:t>
      </w:r>
    </w:p>
    <w:p w:rsidR="007D7866" w:rsidRPr="008C182B" w:rsidRDefault="007D7866" w:rsidP="00BB2F2D">
      <w:pPr>
        <w:autoSpaceDE w:val="0"/>
        <w:autoSpaceDN w:val="0"/>
        <w:adjustRightInd w:val="0"/>
        <w:spacing w:after="0"/>
        <w:jc w:val="both"/>
        <w:rPr>
          <w:rFonts w:ascii="Times New Roman" w:hAnsi="Times New Roman" w:cs="Times New Roman"/>
          <w:b/>
          <w:bCs/>
        </w:rPr>
      </w:pPr>
    </w:p>
    <w:p w:rsidR="00064911" w:rsidRPr="008C182B" w:rsidRDefault="00064911" w:rsidP="00BB2F2D">
      <w:p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Without prejudice to the provisions of Article 51 of the Proclamation:</w:t>
      </w:r>
    </w:p>
    <w:p w:rsidR="00FE1D0B" w:rsidRPr="008C182B" w:rsidRDefault="00FE1D0B" w:rsidP="00BB2F2D">
      <w:pPr>
        <w:autoSpaceDE w:val="0"/>
        <w:autoSpaceDN w:val="0"/>
        <w:adjustRightInd w:val="0"/>
        <w:spacing w:after="0"/>
        <w:jc w:val="both"/>
        <w:rPr>
          <w:rFonts w:ascii="Times New Roman" w:hAnsi="Times New Roman" w:cs="Times New Roman"/>
        </w:rPr>
      </w:pPr>
    </w:p>
    <w:p w:rsidR="001D272E" w:rsidRPr="008C182B" w:rsidRDefault="00064911" w:rsidP="008A0291">
      <w:pPr>
        <w:pStyle w:val="ListParagraph"/>
        <w:numPr>
          <w:ilvl w:val="1"/>
          <w:numId w:val="8"/>
        </w:numPr>
        <w:autoSpaceDE w:val="0"/>
        <w:autoSpaceDN w:val="0"/>
        <w:adjustRightInd w:val="0"/>
        <w:spacing w:after="0"/>
        <w:ind w:left="720"/>
        <w:jc w:val="both"/>
        <w:rPr>
          <w:rFonts w:ascii="Times New Roman" w:hAnsi="Times New Roman" w:cs="Times New Roman"/>
        </w:rPr>
      </w:pPr>
      <w:r w:rsidRPr="008C182B">
        <w:rPr>
          <w:rFonts w:ascii="Times New Roman" w:hAnsi="Times New Roman" w:cs="Times New Roman"/>
        </w:rPr>
        <w:t>The President is the chairperson of the Senate and shall preside over meetings of the Senate.</w:t>
      </w:r>
    </w:p>
    <w:p w:rsidR="00FE1D0B" w:rsidRPr="008C182B" w:rsidRDefault="00FE1D0B" w:rsidP="00FE1D0B">
      <w:pPr>
        <w:pStyle w:val="ListParagraph"/>
        <w:autoSpaceDE w:val="0"/>
        <w:autoSpaceDN w:val="0"/>
        <w:adjustRightInd w:val="0"/>
        <w:spacing w:after="0"/>
        <w:ind w:left="360"/>
        <w:jc w:val="both"/>
        <w:rPr>
          <w:rFonts w:ascii="Times New Roman" w:hAnsi="Times New Roman" w:cs="Times New Roman"/>
        </w:rPr>
      </w:pPr>
    </w:p>
    <w:p w:rsidR="001D272E" w:rsidRPr="008C182B" w:rsidRDefault="001D272E" w:rsidP="00744D74">
      <w:pPr>
        <w:pStyle w:val="ListParagraph"/>
        <w:numPr>
          <w:ilvl w:val="1"/>
          <w:numId w:val="8"/>
        </w:numPr>
        <w:autoSpaceDE w:val="0"/>
        <w:autoSpaceDN w:val="0"/>
        <w:adjustRightInd w:val="0"/>
        <w:spacing w:after="0"/>
        <w:ind w:left="72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In the absence of the President, the AVP, the VP</w:t>
      </w:r>
      <w:r w:rsidR="00EA3083" w:rsidRPr="008C182B">
        <w:rPr>
          <w:rFonts w:ascii="Times New Roman" w:hAnsi="Times New Roman" w:cs="Times New Roman"/>
        </w:rPr>
        <w:t>RTT</w:t>
      </w:r>
      <w:r w:rsidR="00064911" w:rsidRPr="008C182B">
        <w:rPr>
          <w:rFonts w:ascii="Times New Roman" w:hAnsi="Times New Roman" w:cs="Times New Roman"/>
        </w:rPr>
        <w:t xml:space="preserve"> or the VP</w:t>
      </w:r>
      <w:r w:rsidR="00EA3083" w:rsidRPr="008C182B">
        <w:rPr>
          <w:rFonts w:ascii="Times New Roman" w:hAnsi="Times New Roman" w:cs="Times New Roman"/>
        </w:rPr>
        <w:t xml:space="preserve">ASS or the VPID </w:t>
      </w:r>
      <w:r w:rsidR="00064911" w:rsidRPr="008C182B">
        <w:rPr>
          <w:rFonts w:ascii="Times New Roman" w:hAnsi="Times New Roman" w:cs="Times New Roman"/>
        </w:rPr>
        <w:t>shall, respectively, preside over the meetings of the Senate.</w:t>
      </w:r>
    </w:p>
    <w:p w:rsidR="00FE1D0B" w:rsidRPr="008C182B" w:rsidRDefault="00FE1D0B" w:rsidP="00FE1D0B">
      <w:pPr>
        <w:pStyle w:val="ListParagraph"/>
        <w:autoSpaceDE w:val="0"/>
        <w:autoSpaceDN w:val="0"/>
        <w:adjustRightInd w:val="0"/>
        <w:spacing w:after="0"/>
        <w:ind w:left="360"/>
        <w:jc w:val="both"/>
        <w:rPr>
          <w:rFonts w:ascii="Times New Roman" w:hAnsi="Times New Roman" w:cs="Times New Roman"/>
        </w:rPr>
      </w:pPr>
    </w:p>
    <w:p w:rsidR="001D272E" w:rsidRPr="008C182B" w:rsidRDefault="001D272E" w:rsidP="00744D74">
      <w:pPr>
        <w:pStyle w:val="ListParagraph"/>
        <w:numPr>
          <w:ilvl w:val="1"/>
          <w:numId w:val="8"/>
        </w:numPr>
        <w:autoSpaceDE w:val="0"/>
        <w:autoSpaceDN w:val="0"/>
        <w:adjustRightInd w:val="0"/>
        <w:spacing w:after="0"/>
        <w:ind w:left="720"/>
        <w:jc w:val="both"/>
        <w:rPr>
          <w:rFonts w:ascii="Times New Roman" w:hAnsi="Times New Roman" w:cs="Times New Roman"/>
        </w:rPr>
      </w:pPr>
      <w:r w:rsidRPr="008C182B">
        <w:rPr>
          <w:rFonts w:ascii="Times New Roman" w:hAnsi="Times New Roman" w:cs="Times New Roman"/>
        </w:rPr>
        <w:lastRenderedPageBreak/>
        <w:t xml:space="preserve"> </w:t>
      </w:r>
      <w:r w:rsidR="00064911" w:rsidRPr="008C182B">
        <w:rPr>
          <w:rFonts w:ascii="Times New Roman" w:hAnsi="Times New Roman" w:cs="Times New Roman"/>
        </w:rPr>
        <w:t>If, for any reason, the President or his deputies cannot be present at a meeting, the Senate</w:t>
      </w:r>
      <w:r w:rsidRPr="008C182B">
        <w:rPr>
          <w:rFonts w:ascii="Times New Roman" w:hAnsi="Times New Roman" w:cs="Times New Roman"/>
        </w:rPr>
        <w:t xml:space="preserve"> </w:t>
      </w:r>
      <w:r w:rsidR="00064911" w:rsidRPr="008C182B">
        <w:rPr>
          <w:rFonts w:ascii="Times New Roman" w:hAnsi="Times New Roman" w:cs="Times New Roman"/>
        </w:rPr>
        <w:t xml:space="preserve">shall be presided over by a </w:t>
      </w:r>
      <w:r w:rsidR="00064911" w:rsidRPr="008C182B">
        <w:rPr>
          <w:rFonts w:ascii="Times New Roman" w:hAnsi="Times New Roman" w:cs="Times New Roman"/>
          <w:i/>
          <w:iCs/>
        </w:rPr>
        <w:t xml:space="preserve">pro-tempore </w:t>
      </w:r>
      <w:r w:rsidR="00064911" w:rsidRPr="008C182B">
        <w:rPr>
          <w:rFonts w:ascii="Times New Roman" w:hAnsi="Times New Roman" w:cs="Times New Roman"/>
        </w:rPr>
        <w:t>chairperson who shall be elected from the</w:t>
      </w:r>
      <w:r w:rsidRPr="008C182B">
        <w:rPr>
          <w:rFonts w:ascii="Times New Roman" w:hAnsi="Times New Roman" w:cs="Times New Roman"/>
        </w:rPr>
        <w:t xml:space="preserve"> </w:t>
      </w:r>
      <w:r w:rsidR="00064911" w:rsidRPr="008C182B">
        <w:rPr>
          <w:rFonts w:ascii="Times New Roman" w:hAnsi="Times New Roman" w:cs="Times New Roman"/>
        </w:rPr>
        <w:t>members of the Senate present at that particular meeting.</w:t>
      </w:r>
    </w:p>
    <w:p w:rsidR="00FE1D0B" w:rsidRPr="008C182B" w:rsidRDefault="00FE1D0B" w:rsidP="00FE1D0B">
      <w:pPr>
        <w:pStyle w:val="ListParagraph"/>
        <w:autoSpaceDE w:val="0"/>
        <w:autoSpaceDN w:val="0"/>
        <w:adjustRightInd w:val="0"/>
        <w:spacing w:after="0"/>
        <w:ind w:left="360"/>
        <w:jc w:val="both"/>
        <w:rPr>
          <w:rFonts w:ascii="Times New Roman" w:hAnsi="Times New Roman" w:cs="Times New Roman"/>
        </w:rPr>
      </w:pPr>
    </w:p>
    <w:p w:rsidR="001D272E" w:rsidRPr="008C182B" w:rsidRDefault="001D272E" w:rsidP="008A509C">
      <w:pPr>
        <w:pStyle w:val="ListParagraph"/>
        <w:numPr>
          <w:ilvl w:val="1"/>
          <w:numId w:val="8"/>
        </w:numPr>
        <w:autoSpaceDE w:val="0"/>
        <w:autoSpaceDN w:val="0"/>
        <w:adjustRightInd w:val="0"/>
        <w:spacing w:after="0"/>
        <w:ind w:left="72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 xml:space="preserve">The Senate shall hold </w:t>
      </w:r>
      <w:r w:rsidR="00CA5507" w:rsidRPr="008C182B">
        <w:rPr>
          <w:rFonts w:ascii="Times New Roman" w:hAnsi="Times New Roman" w:cs="Times New Roman"/>
        </w:rPr>
        <w:t xml:space="preserve">a </w:t>
      </w:r>
      <w:r w:rsidR="00064911" w:rsidRPr="008C182B">
        <w:rPr>
          <w:rFonts w:ascii="Times New Roman" w:hAnsi="Times New Roman" w:cs="Times New Roman"/>
        </w:rPr>
        <w:t>minimum of two meetings- one in each semester.</w:t>
      </w:r>
    </w:p>
    <w:p w:rsidR="00FE1D0B" w:rsidRPr="008C182B" w:rsidRDefault="00FE1D0B" w:rsidP="00FE1D0B">
      <w:pPr>
        <w:pStyle w:val="ListParagraph"/>
        <w:autoSpaceDE w:val="0"/>
        <w:autoSpaceDN w:val="0"/>
        <w:adjustRightInd w:val="0"/>
        <w:spacing w:after="0"/>
        <w:ind w:left="360"/>
        <w:jc w:val="both"/>
        <w:rPr>
          <w:rFonts w:ascii="Times New Roman" w:hAnsi="Times New Roman" w:cs="Times New Roman"/>
        </w:rPr>
      </w:pPr>
    </w:p>
    <w:p w:rsidR="001D272E" w:rsidRPr="008C182B" w:rsidRDefault="00064911" w:rsidP="008A0291">
      <w:pPr>
        <w:pStyle w:val="ListParagraph"/>
        <w:numPr>
          <w:ilvl w:val="1"/>
          <w:numId w:val="8"/>
        </w:numPr>
        <w:autoSpaceDE w:val="0"/>
        <w:autoSpaceDN w:val="0"/>
        <w:adjustRightInd w:val="0"/>
        <w:spacing w:after="0"/>
        <w:ind w:left="720"/>
        <w:jc w:val="both"/>
        <w:rPr>
          <w:rFonts w:ascii="Times New Roman" w:hAnsi="Times New Roman" w:cs="Times New Roman"/>
        </w:rPr>
      </w:pPr>
      <w:r w:rsidRPr="008C182B">
        <w:rPr>
          <w:rFonts w:ascii="Times New Roman" w:hAnsi="Times New Roman" w:cs="Times New Roman"/>
        </w:rPr>
        <w:t>Without prejudice to the provisions of sub-article 6.4 of this Article, the Senate may</w:t>
      </w:r>
      <w:r w:rsidR="001D272E" w:rsidRPr="008C182B">
        <w:rPr>
          <w:rFonts w:ascii="Times New Roman" w:hAnsi="Times New Roman" w:cs="Times New Roman"/>
        </w:rPr>
        <w:t xml:space="preserve"> </w:t>
      </w:r>
      <w:r w:rsidRPr="008C182B">
        <w:rPr>
          <w:rFonts w:ascii="Times New Roman" w:hAnsi="Times New Roman" w:cs="Times New Roman"/>
        </w:rPr>
        <w:t>conduct as many more meetings as desired to consider matters relating to promotions and</w:t>
      </w:r>
      <w:r w:rsidR="001D272E" w:rsidRPr="008C182B">
        <w:rPr>
          <w:rFonts w:ascii="Times New Roman" w:hAnsi="Times New Roman" w:cs="Times New Roman"/>
        </w:rPr>
        <w:t xml:space="preserve"> </w:t>
      </w:r>
      <w:r w:rsidRPr="008C182B">
        <w:rPr>
          <w:rFonts w:ascii="Times New Roman" w:hAnsi="Times New Roman" w:cs="Times New Roman"/>
        </w:rPr>
        <w:t>other affairs of urgency.</w:t>
      </w:r>
    </w:p>
    <w:p w:rsidR="00FE1D0B" w:rsidRPr="008C182B" w:rsidRDefault="00FE1D0B" w:rsidP="00F24399">
      <w:pPr>
        <w:pStyle w:val="ListParagraph"/>
        <w:ind w:left="900" w:hanging="450"/>
        <w:rPr>
          <w:rFonts w:ascii="Times New Roman" w:hAnsi="Times New Roman" w:cs="Times New Roman"/>
        </w:rPr>
      </w:pPr>
    </w:p>
    <w:p w:rsidR="001D272E" w:rsidRPr="008C182B" w:rsidRDefault="001D272E" w:rsidP="008A509C">
      <w:pPr>
        <w:pStyle w:val="ListParagraph"/>
        <w:numPr>
          <w:ilvl w:val="1"/>
          <w:numId w:val="8"/>
        </w:numPr>
        <w:autoSpaceDE w:val="0"/>
        <w:autoSpaceDN w:val="0"/>
        <w:adjustRightInd w:val="0"/>
        <w:spacing w:after="0"/>
        <w:ind w:left="72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The presence of more than half of the members of the Senate shall constitute a quorum.</w:t>
      </w:r>
    </w:p>
    <w:p w:rsidR="00820210" w:rsidRPr="008C182B" w:rsidRDefault="00820210" w:rsidP="00F24399">
      <w:pPr>
        <w:pStyle w:val="ListParagraph"/>
        <w:spacing w:line="240" w:lineRule="auto"/>
        <w:ind w:left="900" w:hanging="450"/>
        <w:jc w:val="both"/>
        <w:rPr>
          <w:rFonts w:ascii="Times New Roman" w:hAnsi="Times New Roman" w:cs="Times New Roman"/>
        </w:rPr>
      </w:pPr>
    </w:p>
    <w:p w:rsidR="001D272E" w:rsidRPr="008C182B" w:rsidRDefault="001D272E" w:rsidP="008A509C">
      <w:pPr>
        <w:pStyle w:val="ListParagraph"/>
        <w:numPr>
          <w:ilvl w:val="1"/>
          <w:numId w:val="8"/>
        </w:numPr>
        <w:autoSpaceDE w:val="0"/>
        <w:autoSpaceDN w:val="0"/>
        <w:adjustRightInd w:val="0"/>
        <w:spacing w:after="0"/>
        <w:ind w:left="72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Decisions of the Senate shall be passed by a majority vote of the members present and</w:t>
      </w:r>
      <w:r w:rsidRPr="008C182B">
        <w:rPr>
          <w:rFonts w:ascii="Times New Roman" w:hAnsi="Times New Roman" w:cs="Times New Roman"/>
        </w:rPr>
        <w:t xml:space="preserve"> </w:t>
      </w:r>
      <w:r w:rsidR="00064911" w:rsidRPr="008C182B">
        <w:rPr>
          <w:rFonts w:ascii="Times New Roman" w:hAnsi="Times New Roman" w:cs="Times New Roman"/>
        </w:rPr>
        <w:t>voting. In case of a tie, the chairperson shall have a casting vote.</w:t>
      </w:r>
    </w:p>
    <w:p w:rsidR="00FE1D0B" w:rsidRPr="008C182B" w:rsidRDefault="00FE1D0B" w:rsidP="00F24399">
      <w:pPr>
        <w:pStyle w:val="ListParagraph"/>
        <w:autoSpaceDE w:val="0"/>
        <w:autoSpaceDN w:val="0"/>
        <w:adjustRightInd w:val="0"/>
        <w:spacing w:after="0"/>
        <w:ind w:left="900" w:hanging="450"/>
        <w:jc w:val="both"/>
        <w:rPr>
          <w:rFonts w:ascii="Times New Roman" w:hAnsi="Times New Roman" w:cs="Times New Roman"/>
        </w:rPr>
      </w:pPr>
    </w:p>
    <w:p w:rsidR="001D272E" w:rsidRPr="008C182B" w:rsidRDefault="001D272E" w:rsidP="004E4FF5">
      <w:pPr>
        <w:pStyle w:val="ListParagraph"/>
        <w:numPr>
          <w:ilvl w:val="1"/>
          <w:numId w:val="8"/>
        </w:numPr>
        <w:autoSpaceDE w:val="0"/>
        <w:autoSpaceDN w:val="0"/>
        <w:adjustRightInd w:val="0"/>
        <w:spacing w:after="0"/>
        <w:ind w:left="72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Notwithstanding the provisions of sub-Article 6.4 hereof, the President may call an extraordinary</w:t>
      </w:r>
      <w:r w:rsidRPr="008C182B">
        <w:rPr>
          <w:rFonts w:ascii="Times New Roman" w:hAnsi="Times New Roman" w:cs="Times New Roman"/>
        </w:rPr>
        <w:t xml:space="preserve"> </w:t>
      </w:r>
      <w:r w:rsidR="00064911" w:rsidRPr="008C182B">
        <w:rPr>
          <w:rFonts w:ascii="Times New Roman" w:hAnsi="Times New Roman" w:cs="Times New Roman"/>
        </w:rPr>
        <w:t xml:space="preserve">meeting of the Senate as </w:t>
      </w:r>
      <w:r w:rsidR="004D69E6" w:rsidRPr="008C182B">
        <w:rPr>
          <w:rFonts w:ascii="Times New Roman" w:hAnsi="Times New Roman" w:cs="Times New Roman"/>
        </w:rPr>
        <w:t xml:space="preserve">and </w:t>
      </w:r>
      <w:r w:rsidR="00064911" w:rsidRPr="008C182B">
        <w:rPr>
          <w:rFonts w:ascii="Times New Roman" w:hAnsi="Times New Roman" w:cs="Times New Roman"/>
        </w:rPr>
        <w:t>when he deems necessary.</w:t>
      </w:r>
    </w:p>
    <w:p w:rsidR="00FE1D0B" w:rsidRPr="008C182B" w:rsidRDefault="00FE1D0B" w:rsidP="004E4FF5">
      <w:pPr>
        <w:pStyle w:val="ListParagraph"/>
        <w:autoSpaceDE w:val="0"/>
        <w:autoSpaceDN w:val="0"/>
        <w:adjustRightInd w:val="0"/>
        <w:spacing w:after="0"/>
        <w:ind w:hanging="360"/>
        <w:jc w:val="both"/>
        <w:rPr>
          <w:rFonts w:ascii="Times New Roman" w:hAnsi="Times New Roman" w:cs="Times New Roman"/>
        </w:rPr>
      </w:pPr>
    </w:p>
    <w:p w:rsidR="00064911" w:rsidRPr="008C182B" w:rsidRDefault="001D272E" w:rsidP="004E4FF5">
      <w:pPr>
        <w:pStyle w:val="ListParagraph"/>
        <w:numPr>
          <w:ilvl w:val="1"/>
          <w:numId w:val="8"/>
        </w:numPr>
        <w:autoSpaceDE w:val="0"/>
        <w:autoSpaceDN w:val="0"/>
        <w:adjustRightInd w:val="0"/>
        <w:spacing w:after="0"/>
        <w:ind w:left="72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The President shall call an extra-ordinary meeting of the Senate at the request of at least</w:t>
      </w:r>
      <w:r w:rsidRPr="008C182B">
        <w:rPr>
          <w:rFonts w:ascii="Times New Roman" w:hAnsi="Times New Roman" w:cs="Times New Roman"/>
        </w:rPr>
        <w:t xml:space="preserve"> </w:t>
      </w:r>
      <w:r w:rsidR="00064911" w:rsidRPr="008C182B">
        <w:rPr>
          <w:rFonts w:ascii="Times New Roman" w:hAnsi="Times New Roman" w:cs="Times New Roman"/>
        </w:rPr>
        <w:t>20% of the voting members of the Senate. Such request shall be presented in writing to</w:t>
      </w:r>
      <w:r w:rsidRPr="008C182B">
        <w:rPr>
          <w:rFonts w:ascii="Times New Roman" w:hAnsi="Times New Roman" w:cs="Times New Roman"/>
        </w:rPr>
        <w:t xml:space="preserve"> </w:t>
      </w:r>
      <w:r w:rsidR="00064911" w:rsidRPr="008C182B">
        <w:rPr>
          <w:rFonts w:ascii="Times New Roman" w:hAnsi="Times New Roman" w:cs="Times New Roman"/>
        </w:rPr>
        <w:t>the President or the Board of the University as appropriate.</w:t>
      </w:r>
    </w:p>
    <w:p w:rsidR="001D272E" w:rsidRPr="008C182B" w:rsidRDefault="001D272E" w:rsidP="004E4FF5">
      <w:pPr>
        <w:autoSpaceDE w:val="0"/>
        <w:autoSpaceDN w:val="0"/>
        <w:adjustRightInd w:val="0"/>
        <w:spacing w:after="0"/>
        <w:ind w:left="720" w:hanging="360"/>
        <w:jc w:val="both"/>
        <w:rPr>
          <w:rFonts w:ascii="Times New Roman" w:hAnsi="Times New Roman" w:cs="Times New Roman"/>
        </w:rPr>
      </w:pPr>
    </w:p>
    <w:p w:rsidR="00FE1D0B" w:rsidRPr="008C182B" w:rsidRDefault="00FE1D0B" w:rsidP="00F24399">
      <w:pPr>
        <w:autoSpaceDE w:val="0"/>
        <w:autoSpaceDN w:val="0"/>
        <w:adjustRightInd w:val="0"/>
        <w:spacing w:after="0"/>
        <w:ind w:left="900" w:hanging="450"/>
        <w:jc w:val="both"/>
        <w:rPr>
          <w:rFonts w:ascii="Times New Roman" w:hAnsi="Times New Roman" w:cs="Times New Roman"/>
        </w:rPr>
      </w:pPr>
    </w:p>
    <w:p w:rsidR="00064911" w:rsidRPr="008C182B" w:rsidRDefault="00064911" w:rsidP="00E06BA4">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Communication of Senate Deliberations and Decisions</w:t>
      </w:r>
    </w:p>
    <w:p w:rsidR="00FE1D0B" w:rsidRPr="008C182B" w:rsidRDefault="00FE1D0B" w:rsidP="00BB2F2D">
      <w:pPr>
        <w:autoSpaceDE w:val="0"/>
        <w:autoSpaceDN w:val="0"/>
        <w:adjustRightInd w:val="0"/>
        <w:spacing w:after="0"/>
        <w:jc w:val="both"/>
        <w:rPr>
          <w:rFonts w:ascii="Times New Roman" w:hAnsi="Times New Roman" w:cs="Times New Roman"/>
          <w:b/>
          <w:bCs/>
        </w:rPr>
      </w:pPr>
    </w:p>
    <w:p w:rsidR="001D272E" w:rsidRPr="008C182B" w:rsidRDefault="00064911" w:rsidP="008A0291">
      <w:pPr>
        <w:pStyle w:val="ListParagraph"/>
        <w:numPr>
          <w:ilvl w:val="1"/>
          <w:numId w:val="9"/>
        </w:numPr>
        <w:autoSpaceDE w:val="0"/>
        <w:autoSpaceDN w:val="0"/>
        <w:adjustRightInd w:val="0"/>
        <w:spacing w:after="0"/>
        <w:ind w:left="720"/>
        <w:jc w:val="both"/>
        <w:rPr>
          <w:rFonts w:ascii="Times New Roman" w:hAnsi="Times New Roman" w:cs="Times New Roman"/>
        </w:rPr>
      </w:pPr>
      <w:r w:rsidRPr="008C182B">
        <w:rPr>
          <w:rFonts w:ascii="Times New Roman" w:hAnsi="Times New Roman" w:cs="Times New Roman"/>
        </w:rPr>
        <w:t>Issues on which the Senate deliberated and decided upon shall be communicated in</w:t>
      </w:r>
      <w:r w:rsidR="001D272E" w:rsidRPr="008C182B">
        <w:rPr>
          <w:rFonts w:ascii="Times New Roman" w:hAnsi="Times New Roman" w:cs="Times New Roman"/>
        </w:rPr>
        <w:t xml:space="preserve"> </w:t>
      </w:r>
      <w:r w:rsidRPr="008C182B">
        <w:rPr>
          <w:rFonts w:ascii="Times New Roman" w:hAnsi="Times New Roman" w:cs="Times New Roman"/>
        </w:rPr>
        <w:t>writing to deans, directors, center and department heads by office of the President. Such</w:t>
      </w:r>
      <w:r w:rsidR="001D272E" w:rsidRPr="008C182B">
        <w:rPr>
          <w:rFonts w:ascii="Times New Roman" w:hAnsi="Times New Roman" w:cs="Times New Roman"/>
        </w:rPr>
        <w:t xml:space="preserve"> </w:t>
      </w:r>
      <w:r w:rsidRPr="008C182B">
        <w:rPr>
          <w:rFonts w:ascii="Times New Roman" w:hAnsi="Times New Roman" w:cs="Times New Roman"/>
        </w:rPr>
        <w:t>communication shall be made within</w:t>
      </w:r>
      <w:r w:rsidR="007D7866" w:rsidRPr="008C182B">
        <w:rPr>
          <w:rFonts w:ascii="Times New Roman" w:hAnsi="Times New Roman" w:cs="Times New Roman"/>
        </w:rPr>
        <w:t xml:space="preserve"> </w:t>
      </w:r>
      <w:r w:rsidR="00B95682" w:rsidRPr="008C182B">
        <w:rPr>
          <w:rFonts w:ascii="Times New Roman" w:hAnsi="Times New Roman" w:cs="Times New Roman"/>
        </w:rPr>
        <w:t xml:space="preserve">ten </w:t>
      </w:r>
      <w:r w:rsidR="007D7866" w:rsidRPr="008C182B">
        <w:rPr>
          <w:rFonts w:ascii="Times New Roman" w:hAnsi="Times New Roman" w:cs="Times New Roman"/>
        </w:rPr>
        <w:t>days after</w:t>
      </w:r>
      <w:r w:rsidRPr="008C182B">
        <w:rPr>
          <w:rFonts w:ascii="Times New Roman" w:hAnsi="Times New Roman" w:cs="Times New Roman"/>
        </w:rPr>
        <w:t xml:space="preserve"> every Senate meeting. </w:t>
      </w:r>
    </w:p>
    <w:p w:rsidR="00FE1D0B" w:rsidRPr="008C182B" w:rsidRDefault="00FE1D0B" w:rsidP="00FE1D0B">
      <w:pPr>
        <w:pStyle w:val="ListParagraph"/>
        <w:autoSpaceDE w:val="0"/>
        <w:autoSpaceDN w:val="0"/>
        <w:adjustRightInd w:val="0"/>
        <w:spacing w:after="0"/>
        <w:ind w:left="360"/>
        <w:jc w:val="both"/>
        <w:rPr>
          <w:rFonts w:ascii="Times New Roman" w:hAnsi="Times New Roman" w:cs="Times New Roman"/>
        </w:rPr>
      </w:pPr>
    </w:p>
    <w:p w:rsidR="00064911" w:rsidRPr="008C182B" w:rsidRDefault="001D272E" w:rsidP="004E4FF5">
      <w:pPr>
        <w:pStyle w:val="ListParagraph"/>
        <w:numPr>
          <w:ilvl w:val="1"/>
          <w:numId w:val="9"/>
        </w:numPr>
        <w:autoSpaceDE w:val="0"/>
        <w:autoSpaceDN w:val="0"/>
        <w:adjustRightInd w:val="0"/>
        <w:spacing w:after="0"/>
        <w:ind w:left="72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 xml:space="preserve">Deans, directors, </w:t>
      </w:r>
      <w:r w:rsidR="00B95682" w:rsidRPr="008C182B">
        <w:rPr>
          <w:rFonts w:ascii="Times New Roman" w:hAnsi="Times New Roman" w:cs="Times New Roman"/>
        </w:rPr>
        <w:t xml:space="preserve">school, </w:t>
      </w:r>
      <w:r w:rsidR="00064911" w:rsidRPr="008C182B">
        <w:rPr>
          <w:rFonts w:ascii="Times New Roman" w:hAnsi="Times New Roman" w:cs="Times New Roman"/>
        </w:rPr>
        <w:t>center and department heads shall communicate the decisions, in any</w:t>
      </w:r>
      <w:r w:rsidRPr="008C182B">
        <w:rPr>
          <w:rFonts w:ascii="Times New Roman" w:hAnsi="Times New Roman" w:cs="Times New Roman"/>
        </w:rPr>
        <w:t xml:space="preserve"> </w:t>
      </w:r>
      <w:r w:rsidR="00064911" w:rsidRPr="008C182B">
        <w:rPr>
          <w:rFonts w:ascii="Times New Roman" w:hAnsi="Times New Roman" w:cs="Times New Roman"/>
        </w:rPr>
        <w:t xml:space="preserve">modality, to academic staff in their respective </w:t>
      </w:r>
      <w:r w:rsidR="0046041B" w:rsidRPr="008C182B">
        <w:rPr>
          <w:rFonts w:ascii="Times New Roman" w:hAnsi="Times New Roman" w:cs="Times New Roman"/>
        </w:rPr>
        <w:t xml:space="preserve">department, </w:t>
      </w:r>
      <w:r w:rsidR="00064911" w:rsidRPr="008C182B">
        <w:rPr>
          <w:rFonts w:ascii="Times New Roman" w:hAnsi="Times New Roman" w:cs="Times New Roman"/>
        </w:rPr>
        <w:t>school, institute</w:t>
      </w:r>
      <w:r w:rsidR="0046041B" w:rsidRPr="008C182B">
        <w:rPr>
          <w:rFonts w:ascii="Times New Roman" w:hAnsi="Times New Roman" w:cs="Times New Roman"/>
        </w:rPr>
        <w:t xml:space="preserve"> or</w:t>
      </w:r>
      <w:r w:rsidR="00064911" w:rsidRPr="008C182B">
        <w:rPr>
          <w:rFonts w:ascii="Times New Roman" w:hAnsi="Times New Roman" w:cs="Times New Roman"/>
        </w:rPr>
        <w:t xml:space="preserve"> center</w:t>
      </w:r>
      <w:r w:rsidR="0046041B" w:rsidRPr="008C182B">
        <w:rPr>
          <w:rFonts w:ascii="Times New Roman" w:hAnsi="Times New Roman" w:cs="Times New Roman"/>
        </w:rPr>
        <w:t xml:space="preserve"> </w:t>
      </w:r>
      <w:r w:rsidR="00064911" w:rsidRPr="008C182B">
        <w:rPr>
          <w:rFonts w:ascii="Times New Roman" w:hAnsi="Times New Roman" w:cs="Times New Roman"/>
        </w:rPr>
        <w:t xml:space="preserve">within </w:t>
      </w:r>
      <w:r w:rsidR="00B95682" w:rsidRPr="008C182B">
        <w:rPr>
          <w:rFonts w:ascii="Times New Roman" w:hAnsi="Times New Roman" w:cs="Times New Roman"/>
        </w:rPr>
        <w:t xml:space="preserve">seven </w:t>
      </w:r>
      <w:r w:rsidR="00064911" w:rsidRPr="008C182B">
        <w:rPr>
          <w:rFonts w:ascii="Times New Roman" w:hAnsi="Times New Roman" w:cs="Times New Roman"/>
        </w:rPr>
        <w:t xml:space="preserve">days as of the date they received the written communication from </w:t>
      </w:r>
      <w:r w:rsidR="004D69E6" w:rsidRPr="008C182B">
        <w:rPr>
          <w:rFonts w:ascii="Times New Roman" w:hAnsi="Times New Roman" w:cs="Times New Roman"/>
        </w:rPr>
        <w:t xml:space="preserve">the </w:t>
      </w:r>
      <w:r w:rsidR="00064911" w:rsidRPr="008C182B">
        <w:rPr>
          <w:rFonts w:ascii="Times New Roman" w:hAnsi="Times New Roman" w:cs="Times New Roman"/>
        </w:rPr>
        <w:t>office of the</w:t>
      </w:r>
      <w:r w:rsidRPr="008C182B">
        <w:rPr>
          <w:rFonts w:ascii="Times New Roman" w:hAnsi="Times New Roman" w:cs="Times New Roman"/>
        </w:rPr>
        <w:t xml:space="preserve"> </w:t>
      </w:r>
      <w:r w:rsidR="00064911" w:rsidRPr="008C182B">
        <w:rPr>
          <w:rFonts w:ascii="Times New Roman" w:hAnsi="Times New Roman" w:cs="Times New Roman"/>
        </w:rPr>
        <w:t>President.</w:t>
      </w:r>
    </w:p>
    <w:p w:rsidR="00FE1D0B" w:rsidRPr="008C182B" w:rsidRDefault="00FE1D0B" w:rsidP="00FE1D0B">
      <w:pPr>
        <w:pStyle w:val="ListParagraph"/>
        <w:autoSpaceDE w:val="0"/>
        <w:autoSpaceDN w:val="0"/>
        <w:adjustRightInd w:val="0"/>
        <w:spacing w:after="0"/>
        <w:ind w:left="360"/>
        <w:jc w:val="both"/>
        <w:rPr>
          <w:rFonts w:ascii="Times New Roman" w:hAnsi="Times New Roman" w:cs="Times New Roman"/>
        </w:rPr>
      </w:pPr>
    </w:p>
    <w:p w:rsidR="00FE1D0B" w:rsidRPr="008C182B" w:rsidRDefault="00FE1D0B" w:rsidP="00BB2F2D">
      <w:pPr>
        <w:autoSpaceDE w:val="0"/>
        <w:autoSpaceDN w:val="0"/>
        <w:adjustRightInd w:val="0"/>
        <w:spacing w:after="0" w:line="240" w:lineRule="auto"/>
        <w:jc w:val="both"/>
        <w:rPr>
          <w:rFonts w:ascii="Times New Roman" w:hAnsi="Times New Roman" w:cs="Times New Roman"/>
        </w:rPr>
      </w:pPr>
    </w:p>
    <w:p w:rsidR="00064911" w:rsidRPr="008C182B" w:rsidRDefault="00064911" w:rsidP="00E06BA4">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The Secretariat of the Senate</w:t>
      </w:r>
    </w:p>
    <w:p w:rsidR="00FE1D0B" w:rsidRPr="008C182B" w:rsidRDefault="00FE1D0B" w:rsidP="00BB2F2D">
      <w:pPr>
        <w:autoSpaceDE w:val="0"/>
        <w:autoSpaceDN w:val="0"/>
        <w:adjustRightInd w:val="0"/>
        <w:spacing w:after="0"/>
        <w:jc w:val="both"/>
        <w:rPr>
          <w:rFonts w:ascii="Times New Roman" w:hAnsi="Times New Roman" w:cs="Times New Roman"/>
          <w:b/>
          <w:bCs/>
        </w:rPr>
      </w:pPr>
    </w:p>
    <w:p w:rsidR="001D272E" w:rsidRPr="008C182B" w:rsidRDefault="00064911" w:rsidP="008A0291">
      <w:pPr>
        <w:pStyle w:val="ListParagraph"/>
        <w:numPr>
          <w:ilvl w:val="1"/>
          <w:numId w:val="10"/>
        </w:numPr>
        <w:autoSpaceDE w:val="0"/>
        <w:autoSpaceDN w:val="0"/>
        <w:adjustRightInd w:val="0"/>
        <w:spacing w:after="0"/>
        <w:ind w:left="720"/>
        <w:jc w:val="both"/>
        <w:rPr>
          <w:rFonts w:ascii="Times New Roman" w:hAnsi="Times New Roman" w:cs="Times New Roman"/>
        </w:rPr>
      </w:pPr>
      <w:r w:rsidRPr="008C182B">
        <w:rPr>
          <w:rFonts w:ascii="Times New Roman" w:hAnsi="Times New Roman" w:cs="Times New Roman"/>
        </w:rPr>
        <w:t>There shall be a Secretariat of the Senate within the Office of the President, whose</w:t>
      </w:r>
      <w:r w:rsidR="001D272E" w:rsidRPr="008C182B">
        <w:rPr>
          <w:rFonts w:ascii="Times New Roman" w:hAnsi="Times New Roman" w:cs="Times New Roman"/>
        </w:rPr>
        <w:t xml:space="preserve"> </w:t>
      </w:r>
      <w:r w:rsidRPr="008C182B">
        <w:rPr>
          <w:rFonts w:ascii="Times New Roman" w:hAnsi="Times New Roman" w:cs="Times New Roman"/>
        </w:rPr>
        <w:t>functions shall be to process the proper documentation and keeping of the records of the</w:t>
      </w:r>
      <w:r w:rsidR="001D272E" w:rsidRPr="008C182B">
        <w:rPr>
          <w:rFonts w:ascii="Times New Roman" w:hAnsi="Times New Roman" w:cs="Times New Roman"/>
        </w:rPr>
        <w:t xml:space="preserve"> </w:t>
      </w:r>
      <w:r w:rsidRPr="008C182B">
        <w:rPr>
          <w:rFonts w:ascii="Times New Roman" w:hAnsi="Times New Roman" w:cs="Times New Roman"/>
        </w:rPr>
        <w:t xml:space="preserve">deliberations and decisions of the Senate and its EC. </w:t>
      </w:r>
    </w:p>
    <w:p w:rsidR="00FE1D0B" w:rsidRPr="008C182B" w:rsidRDefault="00FE1D0B" w:rsidP="00F24399">
      <w:pPr>
        <w:pStyle w:val="ListParagraph"/>
        <w:autoSpaceDE w:val="0"/>
        <w:autoSpaceDN w:val="0"/>
        <w:adjustRightInd w:val="0"/>
        <w:spacing w:after="0"/>
        <w:ind w:left="900" w:hanging="450"/>
        <w:jc w:val="both"/>
        <w:rPr>
          <w:rFonts w:ascii="Times New Roman" w:hAnsi="Times New Roman" w:cs="Times New Roman"/>
        </w:rPr>
      </w:pPr>
    </w:p>
    <w:p w:rsidR="001D272E" w:rsidRPr="008C182B" w:rsidRDefault="0002535B" w:rsidP="008A0291">
      <w:pPr>
        <w:pStyle w:val="ListParagraph"/>
        <w:numPr>
          <w:ilvl w:val="1"/>
          <w:numId w:val="10"/>
        </w:numPr>
        <w:autoSpaceDE w:val="0"/>
        <w:autoSpaceDN w:val="0"/>
        <w:adjustRightInd w:val="0"/>
        <w:spacing w:after="0"/>
        <w:ind w:left="720"/>
        <w:jc w:val="both"/>
        <w:rPr>
          <w:rFonts w:ascii="Times New Roman" w:hAnsi="Times New Roman" w:cs="Times New Roman"/>
        </w:rPr>
      </w:pPr>
      <w:r w:rsidRPr="008C182B">
        <w:rPr>
          <w:rFonts w:ascii="Times New Roman" w:hAnsi="Times New Roman" w:cs="Times New Roman"/>
        </w:rPr>
        <w:lastRenderedPageBreak/>
        <w:t xml:space="preserve">The </w:t>
      </w:r>
      <w:r w:rsidR="00064911" w:rsidRPr="008C182B">
        <w:rPr>
          <w:rFonts w:ascii="Times New Roman" w:hAnsi="Times New Roman" w:cs="Times New Roman"/>
        </w:rPr>
        <w:t>Office of the President and the Secretariat of the Senate shall be responsible for the</w:t>
      </w:r>
      <w:r w:rsidR="001D272E" w:rsidRPr="008C182B">
        <w:rPr>
          <w:rFonts w:ascii="Times New Roman" w:hAnsi="Times New Roman" w:cs="Times New Roman"/>
        </w:rPr>
        <w:t xml:space="preserve"> </w:t>
      </w:r>
      <w:r w:rsidR="00064911" w:rsidRPr="008C182B">
        <w:rPr>
          <w:rFonts w:ascii="Times New Roman" w:hAnsi="Times New Roman" w:cs="Times New Roman"/>
        </w:rPr>
        <w:t>follow-up and proper implementation</w:t>
      </w:r>
      <w:r w:rsidRPr="008C182B">
        <w:rPr>
          <w:rFonts w:ascii="Times New Roman" w:hAnsi="Times New Roman" w:cs="Times New Roman"/>
        </w:rPr>
        <w:t xml:space="preserve"> of the decisions of the Senate, the EC,</w:t>
      </w:r>
      <w:r w:rsidR="00064911" w:rsidRPr="008C182B">
        <w:rPr>
          <w:rFonts w:ascii="Times New Roman" w:hAnsi="Times New Roman" w:cs="Times New Roman"/>
        </w:rPr>
        <w:t xml:space="preserve"> and that of its standing committees</w:t>
      </w:r>
      <w:r w:rsidR="00956A98" w:rsidRPr="008C182B">
        <w:rPr>
          <w:rFonts w:ascii="Times New Roman" w:hAnsi="Times New Roman" w:cs="Times New Roman"/>
        </w:rPr>
        <w:t>.</w:t>
      </w:r>
    </w:p>
    <w:p w:rsidR="007D7866" w:rsidRPr="008C182B" w:rsidRDefault="007D7866" w:rsidP="004E4FF5">
      <w:pPr>
        <w:pStyle w:val="ListParagraph"/>
        <w:spacing w:line="240" w:lineRule="auto"/>
        <w:ind w:hanging="360"/>
        <w:jc w:val="both"/>
        <w:rPr>
          <w:rFonts w:ascii="Times New Roman" w:hAnsi="Times New Roman" w:cs="Times New Roman"/>
        </w:rPr>
      </w:pPr>
    </w:p>
    <w:p w:rsidR="001D272E" w:rsidRPr="008C182B" w:rsidRDefault="0002535B" w:rsidP="004E4FF5">
      <w:pPr>
        <w:pStyle w:val="ListParagraph"/>
        <w:numPr>
          <w:ilvl w:val="1"/>
          <w:numId w:val="10"/>
        </w:numPr>
        <w:autoSpaceDE w:val="0"/>
        <w:autoSpaceDN w:val="0"/>
        <w:adjustRightInd w:val="0"/>
        <w:spacing w:after="0"/>
        <w:ind w:left="720"/>
        <w:jc w:val="both"/>
        <w:rPr>
          <w:rFonts w:ascii="Times New Roman" w:hAnsi="Times New Roman" w:cs="Times New Roman"/>
        </w:rPr>
      </w:pPr>
      <w:r w:rsidRPr="008C182B">
        <w:rPr>
          <w:rFonts w:ascii="Times New Roman" w:hAnsi="Times New Roman" w:cs="Times New Roman"/>
        </w:rPr>
        <w:t xml:space="preserve">The </w:t>
      </w:r>
      <w:r w:rsidR="00064911" w:rsidRPr="008C182B">
        <w:rPr>
          <w:rFonts w:ascii="Times New Roman" w:hAnsi="Times New Roman" w:cs="Times New Roman"/>
        </w:rPr>
        <w:t>Office of the President and the Secretariat of the Senate Shall compile, publish and</w:t>
      </w:r>
      <w:r w:rsidR="00B4237A">
        <w:rPr>
          <w:rFonts w:ascii="Times New Roman" w:hAnsi="Times New Roman" w:cs="Times New Roman"/>
        </w:rPr>
        <w:t xml:space="preserve"> </w:t>
      </w:r>
      <w:r w:rsidR="00064911" w:rsidRPr="008C182B">
        <w:rPr>
          <w:rFonts w:ascii="Times New Roman" w:hAnsi="Times New Roman" w:cs="Times New Roman"/>
        </w:rPr>
        <w:t>disseminate rulings of the Senate and/or revisions of this Legislation on a regular</w:t>
      </w:r>
      <w:r w:rsidR="001D272E" w:rsidRPr="008C182B">
        <w:rPr>
          <w:rFonts w:ascii="Times New Roman" w:hAnsi="Times New Roman" w:cs="Times New Roman"/>
        </w:rPr>
        <w:t xml:space="preserve"> </w:t>
      </w:r>
      <w:r w:rsidR="00064911" w:rsidRPr="008C182B">
        <w:rPr>
          <w:rFonts w:ascii="Times New Roman" w:hAnsi="Times New Roman" w:cs="Times New Roman"/>
        </w:rPr>
        <w:t>basis</w:t>
      </w:r>
      <w:r w:rsidR="00956A98" w:rsidRPr="008C182B">
        <w:rPr>
          <w:rFonts w:ascii="Times New Roman" w:hAnsi="Times New Roman" w:cs="Times New Roman"/>
        </w:rPr>
        <w:t>.</w:t>
      </w:r>
    </w:p>
    <w:p w:rsidR="00FE1D0B" w:rsidRPr="008C182B" w:rsidRDefault="00FE1D0B" w:rsidP="004E4FF5">
      <w:pPr>
        <w:pStyle w:val="ListParagraph"/>
        <w:autoSpaceDE w:val="0"/>
        <w:autoSpaceDN w:val="0"/>
        <w:adjustRightInd w:val="0"/>
        <w:spacing w:after="0"/>
        <w:ind w:hanging="360"/>
        <w:jc w:val="both"/>
        <w:rPr>
          <w:rFonts w:ascii="Times New Roman" w:hAnsi="Times New Roman" w:cs="Times New Roman"/>
        </w:rPr>
      </w:pPr>
    </w:p>
    <w:p w:rsidR="00064911" w:rsidRPr="008C182B" w:rsidRDefault="00064911" w:rsidP="004E4FF5">
      <w:pPr>
        <w:pStyle w:val="ListParagraph"/>
        <w:numPr>
          <w:ilvl w:val="1"/>
          <w:numId w:val="10"/>
        </w:numPr>
        <w:autoSpaceDE w:val="0"/>
        <w:autoSpaceDN w:val="0"/>
        <w:adjustRightInd w:val="0"/>
        <w:spacing w:after="0"/>
        <w:ind w:left="720"/>
        <w:jc w:val="both"/>
        <w:rPr>
          <w:rFonts w:ascii="Times New Roman" w:hAnsi="Times New Roman" w:cs="Times New Roman"/>
        </w:rPr>
      </w:pPr>
      <w:r w:rsidRPr="008C182B">
        <w:rPr>
          <w:rFonts w:ascii="Times New Roman" w:hAnsi="Times New Roman" w:cs="Times New Roman"/>
        </w:rPr>
        <w:t xml:space="preserve">The Secretariat of the Senate shall be accountable to the president. </w:t>
      </w:r>
    </w:p>
    <w:p w:rsidR="00064911" w:rsidRPr="008C182B" w:rsidRDefault="00273B04" w:rsidP="007334D0">
      <w:pPr>
        <w:autoSpaceDE w:val="0"/>
        <w:autoSpaceDN w:val="0"/>
        <w:adjustRightInd w:val="0"/>
        <w:spacing w:after="0"/>
        <w:jc w:val="both"/>
        <w:rPr>
          <w:rFonts w:ascii="Times New Roman" w:hAnsi="Times New Roman" w:cs="Times New Roman"/>
          <w:b/>
          <w:bCs/>
          <w:sz w:val="28"/>
          <w:szCs w:val="28"/>
        </w:rPr>
      </w:pPr>
      <w:r w:rsidRPr="008C182B">
        <w:rPr>
          <w:rFonts w:ascii="Times New Roman" w:hAnsi="Times New Roman" w:cs="Times New Roman"/>
          <w:b/>
          <w:bCs/>
          <w:sz w:val="28"/>
          <w:szCs w:val="28"/>
        </w:rPr>
        <w:br w:type="page"/>
      </w:r>
      <w:r w:rsidR="007334D0" w:rsidRPr="008C182B">
        <w:rPr>
          <w:rFonts w:ascii="Times New Roman" w:hAnsi="Times New Roman" w:cs="Times New Roman"/>
          <w:b/>
          <w:bCs/>
          <w:sz w:val="28"/>
          <w:szCs w:val="28"/>
        </w:rPr>
        <w:lastRenderedPageBreak/>
        <w:t xml:space="preserve">                                                 </w:t>
      </w:r>
      <w:r w:rsidR="00064911" w:rsidRPr="008C182B">
        <w:rPr>
          <w:rFonts w:ascii="Times New Roman" w:hAnsi="Times New Roman" w:cs="Times New Roman"/>
          <w:b/>
          <w:bCs/>
          <w:sz w:val="28"/>
          <w:szCs w:val="28"/>
        </w:rPr>
        <w:t>CHAPTER TWO</w:t>
      </w:r>
    </w:p>
    <w:p w:rsidR="00064911" w:rsidRPr="008C182B" w:rsidRDefault="00064911" w:rsidP="001D272E">
      <w:pPr>
        <w:autoSpaceDE w:val="0"/>
        <w:autoSpaceDN w:val="0"/>
        <w:adjustRightInd w:val="0"/>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t>COMMITTEES OF THE SENATE</w:t>
      </w:r>
    </w:p>
    <w:p w:rsidR="001D272E" w:rsidRPr="008C182B" w:rsidRDefault="001D272E" w:rsidP="00C5259B">
      <w:pPr>
        <w:autoSpaceDE w:val="0"/>
        <w:autoSpaceDN w:val="0"/>
        <w:adjustRightInd w:val="0"/>
        <w:spacing w:after="0" w:line="360" w:lineRule="auto"/>
        <w:rPr>
          <w:rFonts w:ascii="Times New Roman" w:hAnsi="Times New Roman" w:cs="Times New Roman"/>
        </w:rPr>
      </w:pPr>
    </w:p>
    <w:p w:rsidR="00064911" w:rsidRPr="008C182B" w:rsidRDefault="00064911" w:rsidP="000641A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Committees of the Senate</w:t>
      </w:r>
    </w:p>
    <w:p w:rsidR="00FE1D0B" w:rsidRPr="008C182B" w:rsidRDefault="00FE1D0B" w:rsidP="00BB2F2D">
      <w:pPr>
        <w:autoSpaceDE w:val="0"/>
        <w:autoSpaceDN w:val="0"/>
        <w:adjustRightInd w:val="0"/>
        <w:spacing w:after="0"/>
        <w:jc w:val="both"/>
        <w:rPr>
          <w:rFonts w:ascii="Times New Roman" w:hAnsi="Times New Roman" w:cs="Times New Roman"/>
          <w:b/>
          <w:bCs/>
        </w:rPr>
      </w:pPr>
    </w:p>
    <w:p w:rsidR="00064911" w:rsidRPr="008C182B" w:rsidRDefault="00064911" w:rsidP="005F6DFC">
      <w:pPr>
        <w:pStyle w:val="ListParagraph"/>
        <w:numPr>
          <w:ilvl w:val="1"/>
          <w:numId w:val="11"/>
        </w:numPr>
        <w:autoSpaceDE w:val="0"/>
        <w:autoSpaceDN w:val="0"/>
        <w:adjustRightInd w:val="0"/>
        <w:spacing w:after="0"/>
        <w:ind w:left="720" w:hanging="360"/>
        <w:jc w:val="both"/>
        <w:rPr>
          <w:rFonts w:ascii="Times New Roman" w:hAnsi="Times New Roman" w:cs="Times New Roman"/>
          <w:b/>
          <w:bCs/>
        </w:rPr>
      </w:pPr>
      <w:r w:rsidRPr="008C182B">
        <w:rPr>
          <w:rFonts w:ascii="Times New Roman" w:hAnsi="Times New Roman" w:cs="Times New Roman"/>
          <w:b/>
          <w:bCs/>
        </w:rPr>
        <w:t>General Provisions</w:t>
      </w:r>
    </w:p>
    <w:p w:rsidR="007D7866" w:rsidRPr="008C182B" w:rsidRDefault="007D7866" w:rsidP="00BB2F2D">
      <w:pPr>
        <w:pStyle w:val="ListParagraph"/>
        <w:autoSpaceDE w:val="0"/>
        <w:autoSpaceDN w:val="0"/>
        <w:adjustRightInd w:val="0"/>
        <w:spacing w:after="0" w:line="240" w:lineRule="auto"/>
        <w:ind w:left="540"/>
        <w:jc w:val="both"/>
        <w:rPr>
          <w:rFonts w:ascii="Times New Roman" w:hAnsi="Times New Roman" w:cs="Times New Roman"/>
          <w:b/>
          <w:bCs/>
        </w:rPr>
      </w:pPr>
    </w:p>
    <w:p w:rsidR="001D272E" w:rsidRPr="008C182B" w:rsidRDefault="00064911" w:rsidP="003F21CD">
      <w:pPr>
        <w:pStyle w:val="ListParagraph"/>
        <w:numPr>
          <w:ilvl w:val="2"/>
          <w:numId w:val="11"/>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 xml:space="preserve">The Senate shall have Executive, Standing and </w:t>
      </w:r>
      <w:r w:rsidRPr="008C182B">
        <w:rPr>
          <w:rFonts w:ascii="Times New Roman" w:hAnsi="Times New Roman" w:cs="Times New Roman"/>
          <w:i/>
          <w:iCs/>
        </w:rPr>
        <w:t xml:space="preserve">ad-hoc </w:t>
      </w:r>
      <w:r w:rsidRPr="008C182B">
        <w:rPr>
          <w:rFonts w:ascii="Times New Roman" w:hAnsi="Times New Roman" w:cs="Times New Roman"/>
        </w:rPr>
        <w:t>committees.</w:t>
      </w:r>
    </w:p>
    <w:p w:rsidR="00FE1D0B" w:rsidRPr="008C182B" w:rsidRDefault="00FE1D0B" w:rsidP="00C66E0C">
      <w:pPr>
        <w:pStyle w:val="ListParagraph"/>
        <w:autoSpaceDE w:val="0"/>
        <w:autoSpaceDN w:val="0"/>
        <w:adjustRightInd w:val="0"/>
        <w:spacing w:after="0"/>
        <w:ind w:left="1440" w:hanging="540"/>
        <w:jc w:val="both"/>
        <w:rPr>
          <w:rFonts w:ascii="Times New Roman" w:hAnsi="Times New Roman" w:cs="Times New Roman"/>
        </w:rPr>
      </w:pPr>
    </w:p>
    <w:p w:rsidR="001D272E" w:rsidRPr="008C182B" w:rsidRDefault="00064911" w:rsidP="003F21CD">
      <w:pPr>
        <w:pStyle w:val="ListParagraph"/>
        <w:numPr>
          <w:ilvl w:val="2"/>
          <w:numId w:val="11"/>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 xml:space="preserve">The Committees shall serve as the arm of the Senate and function on its behalf </w:t>
      </w:r>
      <w:r w:rsidR="003353D7" w:rsidRPr="008C182B">
        <w:rPr>
          <w:rFonts w:ascii="Times New Roman" w:hAnsi="Times New Roman" w:cs="Times New Roman"/>
        </w:rPr>
        <w:t>i</w:t>
      </w:r>
      <w:r w:rsidRPr="008C182B">
        <w:rPr>
          <w:rFonts w:ascii="Times New Roman" w:hAnsi="Times New Roman" w:cs="Times New Roman"/>
        </w:rPr>
        <w:t>n</w:t>
      </w:r>
      <w:r w:rsidR="001D272E" w:rsidRPr="008C182B">
        <w:rPr>
          <w:rFonts w:ascii="Times New Roman" w:hAnsi="Times New Roman" w:cs="Times New Roman"/>
        </w:rPr>
        <w:t xml:space="preserve"> </w:t>
      </w:r>
      <w:r w:rsidRPr="008C182B">
        <w:rPr>
          <w:rFonts w:ascii="Times New Roman" w:hAnsi="Times New Roman" w:cs="Times New Roman"/>
        </w:rPr>
        <w:t>accordance with the mandates vested in them.</w:t>
      </w:r>
    </w:p>
    <w:p w:rsidR="00DB7EF3" w:rsidRPr="008C182B" w:rsidRDefault="00DB7EF3" w:rsidP="00C66E0C">
      <w:pPr>
        <w:pStyle w:val="ListParagraph"/>
        <w:ind w:left="1440" w:hanging="540"/>
        <w:jc w:val="both"/>
        <w:rPr>
          <w:rFonts w:ascii="Times New Roman" w:hAnsi="Times New Roman" w:cs="Times New Roman"/>
        </w:rPr>
      </w:pPr>
    </w:p>
    <w:p w:rsidR="001D272E" w:rsidRPr="008C182B" w:rsidRDefault="00064911" w:rsidP="002F33E7">
      <w:pPr>
        <w:pStyle w:val="ListParagraph"/>
        <w:numPr>
          <w:ilvl w:val="2"/>
          <w:numId w:val="11"/>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The Committees shall be accountable to the Senate.</w:t>
      </w:r>
    </w:p>
    <w:p w:rsidR="00FE1D0B" w:rsidRPr="008C182B" w:rsidRDefault="00FE1D0B" w:rsidP="00C66E0C">
      <w:pPr>
        <w:pStyle w:val="ListParagraph"/>
        <w:autoSpaceDE w:val="0"/>
        <w:autoSpaceDN w:val="0"/>
        <w:adjustRightInd w:val="0"/>
        <w:spacing w:after="0"/>
        <w:ind w:left="1440" w:hanging="540"/>
        <w:jc w:val="both"/>
        <w:rPr>
          <w:rFonts w:ascii="Times New Roman" w:hAnsi="Times New Roman" w:cs="Times New Roman"/>
        </w:rPr>
      </w:pPr>
    </w:p>
    <w:p w:rsidR="001D272E" w:rsidRPr="008C182B" w:rsidRDefault="00064911" w:rsidP="002F503A">
      <w:pPr>
        <w:pStyle w:val="ListParagraph"/>
        <w:numPr>
          <w:ilvl w:val="2"/>
          <w:numId w:val="11"/>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Each committee shall adopt its own guidelines and rules of procedure</w:t>
      </w:r>
      <w:r w:rsidR="00567EF8" w:rsidRPr="008C182B">
        <w:rPr>
          <w:rFonts w:ascii="Times New Roman" w:hAnsi="Times New Roman" w:cs="Times New Roman"/>
        </w:rPr>
        <w:t>,</w:t>
      </w:r>
      <w:r w:rsidRPr="008C182B">
        <w:rPr>
          <w:rFonts w:ascii="Times New Roman" w:hAnsi="Times New Roman" w:cs="Times New Roman"/>
        </w:rPr>
        <w:t xml:space="preserve"> having regard to</w:t>
      </w:r>
      <w:r w:rsidR="001D272E" w:rsidRPr="008C182B">
        <w:rPr>
          <w:rFonts w:ascii="Times New Roman" w:hAnsi="Times New Roman" w:cs="Times New Roman"/>
        </w:rPr>
        <w:t xml:space="preserve"> </w:t>
      </w:r>
      <w:r w:rsidRPr="008C182B">
        <w:rPr>
          <w:rFonts w:ascii="Times New Roman" w:hAnsi="Times New Roman" w:cs="Times New Roman"/>
        </w:rPr>
        <w:t>the relevant provisions of this Legislation.</w:t>
      </w:r>
    </w:p>
    <w:p w:rsidR="00DB7EF3" w:rsidRPr="008C182B" w:rsidRDefault="00DB7EF3" w:rsidP="002F503A">
      <w:pPr>
        <w:pStyle w:val="ListParagraph"/>
        <w:tabs>
          <w:tab w:val="left" w:pos="720"/>
        </w:tabs>
        <w:jc w:val="both"/>
        <w:rPr>
          <w:rFonts w:ascii="Times New Roman" w:hAnsi="Times New Roman" w:cs="Times New Roman"/>
        </w:rPr>
      </w:pPr>
    </w:p>
    <w:p w:rsidR="001D272E" w:rsidRPr="008C182B" w:rsidRDefault="00064911" w:rsidP="002F503A">
      <w:pPr>
        <w:pStyle w:val="ListParagraph"/>
        <w:numPr>
          <w:ilvl w:val="2"/>
          <w:numId w:val="11"/>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Committee work is expected of all University staff as part of their obligation to the</w:t>
      </w:r>
      <w:r w:rsidR="001D272E" w:rsidRPr="008C182B">
        <w:rPr>
          <w:rFonts w:ascii="Times New Roman" w:hAnsi="Times New Roman" w:cs="Times New Roman"/>
        </w:rPr>
        <w:t xml:space="preserve"> </w:t>
      </w:r>
      <w:r w:rsidRPr="008C182B">
        <w:rPr>
          <w:rFonts w:ascii="Times New Roman" w:hAnsi="Times New Roman" w:cs="Times New Roman"/>
        </w:rPr>
        <w:t>University. Serving on the committees shall be deemed to be part of the duties of an</w:t>
      </w:r>
      <w:r w:rsidR="001D272E" w:rsidRPr="008C182B">
        <w:rPr>
          <w:rFonts w:ascii="Times New Roman" w:hAnsi="Times New Roman" w:cs="Times New Roman"/>
        </w:rPr>
        <w:t xml:space="preserve"> </w:t>
      </w:r>
      <w:r w:rsidRPr="008C182B">
        <w:rPr>
          <w:rFonts w:ascii="Times New Roman" w:hAnsi="Times New Roman" w:cs="Times New Roman"/>
        </w:rPr>
        <w:t>academic staff.</w:t>
      </w:r>
    </w:p>
    <w:p w:rsidR="00DB7EF3" w:rsidRPr="008C182B" w:rsidRDefault="00DB7EF3" w:rsidP="00BA7DCA">
      <w:pPr>
        <w:pStyle w:val="ListParagraph"/>
        <w:jc w:val="both"/>
        <w:rPr>
          <w:rFonts w:ascii="Times New Roman" w:hAnsi="Times New Roman" w:cs="Times New Roman"/>
        </w:rPr>
      </w:pPr>
    </w:p>
    <w:p w:rsidR="001D272E" w:rsidRPr="008C182B" w:rsidRDefault="00064911" w:rsidP="002F503A">
      <w:pPr>
        <w:pStyle w:val="ListParagraph"/>
        <w:numPr>
          <w:ilvl w:val="2"/>
          <w:numId w:val="11"/>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Election of members of the committees of the University Senate shall be conducted at</w:t>
      </w:r>
      <w:r w:rsidR="001D272E" w:rsidRPr="008C182B">
        <w:rPr>
          <w:rFonts w:ascii="Times New Roman" w:hAnsi="Times New Roman" w:cs="Times New Roman"/>
        </w:rPr>
        <w:t xml:space="preserve"> </w:t>
      </w:r>
      <w:r w:rsidRPr="008C182B">
        <w:rPr>
          <w:rFonts w:ascii="Times New Roman" w:hAnsi="Times New Roman" w:cs="Times New Roman"/>
        </w:rPr>
        <w:t>Senate meetings.</w:t>
      </w:r>
    </w:p>
    <w:p w:rsidR="00DB7EF3" w:rsidRPr="008C182B" w:rsidRDefault="00DB7EF3" w:rsidP="00BA7DCA">
      <w:pPr>
        <w:pStyle w:val="ListParagraph"/>
        <w:jc w:val="both"/>
        <w:rPr>
          <w:rFonts w:ascii="Times New Roman" w:hAnsi="Times New Roman" w:cs="Times New Roman"/>
        </w:rPr>
      </w:pPr>
    </w:p>
    <w:p w:rsidR="001D272E" w:rsidRPr="008C182B" w:rsidRDefault="00064911" w:rsidP="002F503A">
      <w:pPr>
        <w:pStyle w:val="ListParagraph"/>
        <w:numPr>
          <w:ilvl w:val="2"/>
          <w:numId w:val="11"/>
        </w:numPr>
        <w:tabs>
          <w:tab w:val="left" w:pos="1350"/>
        </w:tabs>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 xml:space="preserve">Students elected by the student body to serve in the Senate and its committees shall be </w:t>
      </w:r>
      <w:r w:rsidR="00661748" w:rsidRPr="008C182B">
        <w:rPr>
          <w:rFonts w:ascii="Times New Roman" w:hAnsi="Times New Roman" w:cs="Times New Roman"/>
        </w:rPr>
        <w:t xml:space="preserve">so </w:t>
      </w:r>
      <w:r w:rsidRPr="008C182B">
        <w:rPr>
          <w:rFonts w:ascii="Times New Roman" w:hAnsi="Times New Roman" w:cs="Times New Roman"/>
        </w:rPr>
        <w:t xml:space="preserve">notified by </w:t>
      </w:r>
      <w:r w:rsidR="007B3D04" w:rsidRPr="008C182B">
        <w:rPr>
          <w:rFonts w:ascii="Times New Roman" w:hAnsi="Times New Roman" w:cs="Times New Roman"/>
        </w:rPr>
        <w:t>the student</w:t>
      </w:r>
      <w:r w:rsidR="00661748" w:rsidRPr="008C182B">
        <w:rPr>
          <w:rFonts w:ascii="Times New Roman" w:hAnsi="Times New Roman" w:cs="Times New Roman"/>
        </w:rPr>
        <w:t xml:space="preserve"> union</w:t>
      </w:r>
      <w:r w:rsidRPr="008C182B">
        <w:rPr>
          <w:rFonts w:ascii="Times New Roman" w:hAnsi="Times New Roman" w:cs="Times New Roman"/>
        </w:rPr>
        <w:t xml:space="preserve"> in writing.</w:t>
      </w:r>
      <w:r w:rsidR="003353D7" w:rsidRPr="008C182B">
        <w:rPr>
          <w:rFonts w:ascii="Times New Roman" w:hAnsi="Times New Roman" w:cs="Times New Roman"/>
        </w:rPr>
        <w:t xml:space="preserve"> </w:t>
      </w:r>
      <w:r w:rsidR="00123308" w:rsidRPr="008C182B">
        <w:rPr>
          <w:rFonts w:ascii="Times New Roman" w:hAnsi="Times New Roman" w:cs="Times New Roman"/>
        </w:rPr>
        <w:t>The two representatives of the University’s Teachers’ Union</w:t>
      </w:r>
      <w:r w:rsidR="00661748" w:rsidRPr="008C182B">
        <w:rPr>
          <w:rFonts w:ascii="Times New Roman" w:hAnsi="Times New Roman" w:cs="Times New Roman"/>
        </w:rPr>
        <w:t xml:space="preserve"> shall also be notified by the Union</w:t>
      </w:r>
      <w:r w:rsidR="00D43537" w:rsidRPr="008C182B">
        <w:rPr>
          <w:rFonts w:ascii="Times New Roman" w:hAnsi="Times New Roman" w:cs="Times New Roman"/>
        </w:rPr>
        <w:t>.</w:t>
      </w:r>
    </w:p>
    <w:p w:rsidR="00DB7EF3" w:rsidRPr="008C182B" w:rsidRDefault="00DB7EF3" w:rsidP="00BA7DCA">
      <w:pPr>
        <w:pStyle w:val="ListParagraph"/>
        <w:jc w:val="both"/>
        <w:rPr>
          <w:rFonts w:ascii="Times New Roman" w:hAnsi="Times New Roman" w:cs="Times New Roman"/>
        </w:rPr>
      </w:pPr>
    </w:p>
    <w:p w:rsidR="001D272E" w:rsidRPr="008C182B" w:rsidRDefault="00064911" w:rsidP="002F503A">
      <w:pPr>
        <w:pStyle w:val="ListParagraph"/>
        <w:numPr>
          <w:ilvl w:val="2"/>
          <w:numId w:val="11"/>
        </w:numPr>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The President shall promptly notify in writing members elected to serve on Senate</w:t>
      </w:r>
      <w:r w:rsidR="001D272E" w:rsidRPr="008C182B">
        <w:rPr>
          <w:rFonts w:ascii="Times New Roman" w:hAnsi="Times New Roman" w:cs="Times New Roman"/>
        </w:rPr>
        <w:t xml:space="preserve"> </w:t>
      </w:r>
      <w:r w:rsidRPr="008C182B">
        <w:rPr>
          <w:rFonts w:ascii="Times New Roman" w:hAnsi="Times New Roman" w:cs="Times New Roman"/>
        </w:rPr>
        <w:t>committees together with their respective duties and responsibilities.</w:t>
      </w:r>
    </w:p>
    <w:p w:rsidR="00DB7EF3" w:rsidRPr="008C182B" w:rsidRDefault="00DB7EF3" w:rsidP="00BA7DCA">
      <w:pPr>
        <w:pStyle w:val="ListParagraph"/>
        <w:jc w:val="both"/>
        <w:rPr>
          <w:rFonts w:ascii="Times New Roman" w:hAnsi="Times New Roman" w:cs="Times New Roman"/>
        </w:rPr>
      </w:pPr>
    </w:p>
    <w:p w:rsidR="001D272E" w:rsidRPr="008C182B" w:rsidRDefault="00064911" w:rsidP="003A1B42">
      <w:pPr>
        <w:pStyle w:val="ListParagraph"/>
        <w:numPr>
          <w:ilvl w:val="2"/>
          <w:numId w:val="11"/>
        </w:numPr>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The President shall name the member responsible for calling the first meeting of each</w:t>
      </w:r>
      <w:r w:rsidR="001D272E" w:rsidRPr="008C182B">
        <w:rPr>
          <w:rFonts w:ascii="Times New Roman" w:hAnsi="Times New Roman" w:cs="Times New Roman"/>
        </w:rPr>
        <w:t xml:space="preserve"> </w:t>
      </w:r>
      <w:r w:rsidRPr="008C182B">
        <w:rPr>
          <w:rFonts w:ascii="Times New Roman" w:hAnsi="Times New Roman" w:cs="Times New Roman"/>
        </w:rPr>
        <w:t>Senate committee.</w:t>
      </w:r>
    </w:p>
    <w:p w:rsidR="00DB7EF3" w:rsidRPr="008C182B" w:rsidRDefault="00DB7EF3" w:rsidP="00BA7DCA">
      <w:pPr>
        <w:pStyle w:val="ListParagraph"/>
        <w:jc w:val="both"/>
        <w:rPr>
          <w:rFonts w:ascii="Times New Roman" w:hAnsi="Times New Roman" w:cs="Times New Roman"/>
        </w:rPr>
      </w:pPr>
    </w:p>
    <w:p w:rsidR="001D272E" w:rsidRPr="008C182B" w:rsidRDefault="00064911" w:rsidP="003A1B42">
      <w:pPr>
        <w:pStyle w:val="ListParagraph"/>
        <w:numPr>
          <w:ilvl w:val="2"/>
          <w:numId w:val="11"/>
        </w:numPr>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Unless provided otherwise in this Legislation, a committee of the Senate shall elect its</w:t>
      </w:r>
      <w:r w:rsidR="001D272E" w:rsidRPr="008C182B">
        <w:rPr>
          <w:rFonts w:ascii="Times New Roman" w:hAnsi="Times New Roman" w:cs="Times New Roman"/>
        </w:rPr>
        <w:t xml:space="preserve"> </w:t>
      </w:r>
      <w:r w:rsidRPr="008C182B">
        <w:rPr>
          <w:rFonts w:ascii="Times New Roman" w:hAnsi="Times New Roman" w:cs="Times New Roman"/>
        </w:rPr>
        <w:t>chairperson.</w:t>
      </w:r>
    </w:p>
    <w:p w:rsidR="00DB7EF3" w:rsidRPr="008C182B" w:rsidRDefault="00DB7EF3" w:rsidP="00BA7DCA">
      <w:pPr>
        <w:pStyle w:val="ListParagraph"/>
        <w:jc w:val="both"/>
        <w:rPr>
          <w:rFonts w:ascii="Times New Roman" w:hAnsi="Times New Roman" w:cs="Times New Roman"/>
        </w:rPr>
      </w:pPr>
    </w:p>
    <w:p w:rsidR="00064911" w:rsidRPr="008C182B" w:rsidRDefault="00064911" w:rsidP="00BA5E4B">
      <w:pPr>
        <w:pStyle w:val="ListParagraph"/>
        <w:numPr>
          <w:ilvl w:val="2"/>
          <w:numId w:val="11"/>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 xml:space="preserve">The term of office of committee members shall be three years. </w:t>
      </w:r>
    </w:p>
    <w:p w:rsidR="00802DB5" w:rsidRPr="008C182B" w:rsidRDefault="00802DB5" w:rsidP="00C66E0C">
      <w:pPr>
        <w:pStyle w:val="ListParagraph"/>
        <w:ind w:left="1440" w:hanging="540"/>
        <w:rPr>
          <w:rFonts w:ascii="Times New Roman" w:hAnsi="Times New Roman" w:cs="Times New Roman"/>
        </w:rPr>
      </w:pPr>
    </w:p>
    <w:p w:rsidR="00C66E0C" w:rsidRPr="008C182B" w:rsidRDefault="00C66E0C" w:rsidP="00C66E0C">
      <w:pPr>
        <w:pStyle w:val="ListParagraph"/>
        <w:ind w:left="1440" w:hanging="540"/>
        <w:rPr>
          <w:rFonts w:ascii="Times New Roman" w:hAnsi="Times New Roman" w:cs="Times New Roman"/>
        </w:rPr>
      </w:pPr>
    </w:p>
    <w:p w:rsidR="00C66E0C" w:rsidRPr="008C182B" w:rsidRDefault="00C66E0C" w:rsidP="00C66E0C">
      <w:pPr>
        <w:pStyle w:val="ListParagraph"/>
        <w:ind w:left="1440" w:hanging="540"/>
        <w:rPr>
          <w:rFonts w:ascii="Times New Roman" w:hAnsi="Times New Roman" w:cs="Times New Roman"/>
        </w:rPr>
      </w:pPr>
    </w:p>
    <w:p w:rsidR="00802DB5" w:rsidRPr="008C182B" w:rsidRDefault="00802DB5" w:rsidP="00802DB5">
      <w:pPr>
        <w:pStyle w:val="ListParagraph"/>
        <w:autoSpaceDE w:val="0"/>
        <w:autoSpaceDN w:val="0"/>
        <w:adjustRightInd w:val="0"/>
        <w:spacing w:after="0"/>
        <w:jc w:val="both"/>
        <w:rPr>
          <w:rFonts w:ascii="Times New Roman" w:hAnsi="Times New Roman" w:cs="Times New Roman"/>
        </w:rPr>
      </w:pPr>
    </w:p>
    <w:p w:rsidR="00064911" w:rsidRPr="008C182B" w:rsidRDefault="00064911" w:rsidP="00BB0E66">
      <w:pPr>
        <w:pStyle w:val="ListParagraph"/>
        <w:numPr>
          <w:ilvl w:val="1"/>
          <w:numId w:val="11"/>
        </w:numPr>
        <w:autoSpaceDE w:val="0"/>
        <w:autoSpaceDN w:val="0"/>
        <w:adjustRightInd w:val="0"/>
        <w:spacing w:after="0"/>
        <w:ind w:left="720" w:hanging="360"/>
        <w:jc w:val="both"/>
        <w:rPr>
          <w:rFonts w:ascii="Times New Roman" w:hAnsi="Times New Roman" w:cs="Times New Roman"/>
          <w:b/>
          <w:bCs/>
        </w:rPr>
      </w:pPr>
      <w:r w:rsidRPr="008C182B">
        <w:rPr>
          <w:rFonts w:ascii="Times New Roman" w:hAnsi="Times New Roman" w:cs="Times New Roman"/>
          <w:b/>
          <w:bCs/>
        </w:rPr>
        <w:lastRenderedPageBreak/>
        <w:t>Executive and Standing Committees</w:t>
      </w:r>
      <w:r w:rsidR="00F86085" w:rsidRPr="008C182B">
        <w:rPr>
          <w:rFonts w:ascii="Times New Roman" w:hAnsi="Times New Roman" w:cs="Times New Roman"/>
          <w:b/>
          <w:bCs/>
        </w:rPr>
        <w:t xml:space="preserve"> </w:t>
      </w:r>
    </w:p>
    <w:p w:rsidR="00802DB5" w:rsidRPr="008C182B" w:rsidRDefault="00802DB5" w:rsidP="00802DB5">
      <w:pPr>
        <w:pStyle w:val="ListParagraph"/>
        <w:autoSpaceDE w:val="0"/>
        <w:autoSpaceDN w:val="0"/>
        <w:adjustRightInd w:val="0"/>
        <w:spacing w:after="0"/>
        <w:jc w:val="both"/>
        <w:rPr>
          <w:rFonts w:ascii="Times New Roman" w:hAnsi="Times New Roman" w:cs="Times New Roman"/>
          <w:b/>
          <w:bCs/>
        </w:rPr>
      </w:pPr>
    </w:p>
    <w:p w:rsidR="00064911" w:rsidRPr="008C182B" w:rsidRDefault="00064911" w:rsidP="00C66E0C">
      <w:pPr>
        <w:autoSpaceDE w:val="0"/>
        <w:autoSpaceDN w:val="0"/>
        <w:adjustRightInd w:val="0"/>
        <w:spacing w:after="0"/>
        <w:ind w:left="900" w:hanging="90"/>
        <w:jc w:val="both"/>
        <w:rPr>
          <w:rFonts w:ascii="Times New Roman" w:hAnsi="Times New Roman" w:cs="Times New Roman"/>
        </w:rPr>
      </w:pPr>
      <w:r w:rsidRPr="008C182B">
        <w:rPr>
          <w:rFonts w:ascii="Times New Roman" w:hAnsi="Times New Roman" w:cs="Times New Roman"/>
        </w:rPr>
        <w:t>The Senate may function through an executive committee and standing committees as provided</w:t>
      </w:r>
      <w:r w:rsidR="001D272E" w:rsidRPr="008C182B">
        <w:rPr>
          <w:rFonts w:ascii="Times New Roman" w:hAnsi="Times New Roman" w:cs="Times New Roman"/>
        </w:rPr>
        <w:t xml:space="preserve"> </w:t>
      </w:r>
      <w:r w:rsidRPr="008C182B">
        <w:rPr>
          <w:rFonts w:ascii="Times New Roman" w:hAnsi="Times New Roman" w:cs="Times New Roman"/>
        </w:rPr>
        <w:t>hereunder. The following shall be the standing committees of the Senate:</w:t>
      </w:r>
    </w:p>
    <w:p w:rsidR="00802DB5" w:rsidRPr="008C182B" w:rsidRDefault="00802DB5" w:rsidP="00BB2F2D">
      <w:pPr>
        <w:autoSpaceDE w:val="0"/>
        <w:autoSpaceDN w:val="0"/>
        <w:adjustRightInd w:val="0"/>
        <w:spacing w:after="0"/>
        <w:jc w:val="both"/>
        <w:rPr>
          <w:rFonts w:ascii="Times New Roman" w:hAnsi="Times New Roman" w:cs="Times New Roman"/>
        </w:rPr>
      </w:pPr>
    </w:p>
    <w:p w:rsidR="0089718C" w:rsidRPr="008C182B" w:rsidRDefault="00064911" w:rsidP="00BB0E66">
      <w:pPr>
        <w:pStyle w:val="ListParagraph"/>
        <w:numPr>
          <w:ilvl w:val="2"/>
          <w:numId w:val="3"/>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 xml:space="preserve">Academic Standards and </w:t>
      </w:r>
      <w:r w:rsidR="00C51314" w:rsidRPr="008C182B">
        <w:rPr>
          <w:rFonts w:ascii="Times New Roman" w:hAnsi="Times New Roman" w:cs="Times New Roman"/>
        </w:rPr>
        <w:t xml:space="preserve">Program </w:t>
      </w:r>
      <w:r w:rsidRPr="008C182B">
        <w:rPr>
          <w:rFonts w:ascii="Times New Roman" w:hAnsi="Times New Roman" w:cs="Times New Roman"/>
        </w:rPr>
        <w:t xml:space="preserve"> Review C</w:t>
      </w:r>
      <w:r w:rsidR="005A170F" w:rsidRPr="008C182B">
        <w:rPr>
          <w:rFonts w:ascii="Times New Roman" w:hAnsi="Times New Roman" w:cs="Times New Roman"/>
        </w:rPr>
        <w:t>ommittee</w:t>
      </w:r>
      <w:r w:rsidR="003353D7" w:rsidRPr="008C182B">
        <w:rPr>
          <w:rFonts w:ascii="Times New Roman" w:hAnsi="Times New Roman" w:cs="Times New Roman"/>
        </w:rPr>
        <w:t xml:space="preserve"> (AS</w:t>
      </w:r>
      <w:r w:rsidR="00C51314" w:rsidRPr="008C182B">
        <w:rPr>
          <w:rFonts w:ascii="Times New Roman" w:hAnsi="Times New Roman" w:cs="Times New Roman"/>
        </w:rPr>
        <w:t>P</w:t>
      </w:r>
      <w:r w:rsidR="003353D7" w:rsidRPr="008C182B">
        <w:rPr>
          <w:rFonts w:ascii="Times New Roman" w:hAnsi="Times New Roman" w:cs="Times New Roman"/>
        </w:rPr>
        <w:t>RC);</w:t>
      </w:r>
    </w:p>
    <w:p w:rsidR="00DB7EF3" w:rsidRPr="008C182B" w:rsidRDefault="00DB7EF3" w:rsidP="00C66E0C">
      <w:pPr>
        <w:pStyle w:val="ListParagraph"/>
        <w:autoSpaceDE w:val="0"/>
        <w:autoSpaceDN w:val="0"/>
        <w:adjustRightInd w:val="0"/>
        <w:spacing w:after="0"/>
        <w:ind w:left="1440" w:hanging="630"/>
        <w:jc w:val="both"/>
        <w:rPr>
          <w:rFonts w:ascii="Times New Roman" w:hAnsi="Times New Roman" w:cs="Times New Roman"/>
        </w:rPr>
      </w:pPr>
    </w:p>
    <w:p w:rsidR="0089718C" w:rsidRPr="008C182B" w:rsidRDefault="00064911" w:rsidP="00BB0E66">
      <w:pPr>
        <w:pStyle w:val="ListParagraph"/>
        <w:numPr>
          <w:ilvl w:val="2"/>
          <w:numId w:val="3"/>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 xml:space="preserve">Admissions and Enrolment Committee (AEC); </w:t>
      </w:r>
    </w:p>
    <w:p w:rsidR="00DB7EF3" w:rsidRPr="008C182B" w:rsidRDefault="00DB7EF3" w:rsidP="00BB0E66">
      <w:pPr>
        <w:pStyle w:val="ListParagraph"/>
        <w:ind w:left="1354" w:hanging="634"/>
        <w:jc w:val="both"/>
        <w:rPr>
          <w:rFonts w:ascii="Times New Roman" w:hAnsi="Times New Roman" w:cs="Times New Roman"/>
        </w:rPr>
      </w:pPr>
    </w:p>
    <w:p w:rsidR="0089718C" w:rsidRPr="008C182B" w:rsidRDefault="00064911" w:rsidP="00BB0E66">
      <w:pPr>
        <w:pStyle w:val="ListParagraph"/>
        <w:numPr>
          <w:ilvl w:val="2"/>
          <w:numId w:val="3"/>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 xml:space="preserve"> Research and Publications Committee (RPC); </w:t>
      </w:r>
    </w:p>
    <w:p w:rsidR="00DB7EF3" w:rsidRPr="008C182B" w:rsidRDefault="00DB7EF3" w:rsidP="00BB0E66">
      <w:pPr>
        <w:pStyle w:val="ListParagraph"/>
        <w:ind w:left="1354" w:hanging="634"/>
        <w:jc w:val="both"/>
        <w:rPr>
          <w:rFonts w:ascii="Times New Roman" w:hAnsi="Times New Roman" w:cs="Times New Roman"/>
        </w:rPr>
      </w:pPr>
    </w:p>
    <w:p w:rsidR="0089718C" w:rsidRPr="008C182B" w:rsidRDefault="00064911" w:rsidP="00BB0E66">
      <w:pPr>
        <w:pStyle w:val="ListParagraph"/>
        <w:numPr>
          <w:ilvl w:val="2"/>
          <w:numId w:val="3"/>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 xml:space="preserve"> Cultural and Social Affairs Committee (CSAC)</w:t>
      </w:r>
      <w:r w:rsidR="003353D7" w:rsidRPr="008C182B">
        <w:rPr>
          <w:rFonts w:ascii="Times New Roman" w:hAnsi="Times New Roman" w:cs="Times New Roman"/>
        </w:rPr>
        <w:t xml:space="preserve"> and</w:t>
      </w:r>
    </w:p>
    <w:p w:rsidR="006D7D39" w:rsidRPr="008C182B" w:rsidRDefault="006D7D39" w:rsidP="00BB0E66">
      <w:pPr>
        <w:pStyle w:val="ListParagraph"/>
        <w:autoSpaceDE w:val="0"/>
        <w:autoSpaceDN w:val="0"/>
        <w:adjustRightInd w:val="0"/>
        <w:spacing w:after="0"/>
        <w:ind w:left="1354" w:hanging="634"/>
        <w:jc w:val="both"/>
        <w:rPr>
          <w:rFonts w:ascii="Times New Roman" w:hAnsi="Times New Roman" w:cs="Times New Roman"/>
        </w:rPr>
      </w:pPr>
    </w:p>
    <w:p w:rsidR="0075364F" w:rsidRPr="008C182B" w:rsidRDefault="00064911" w:rsidP="00BB0E66">
      <w:pPr>
        <w:pStyle w:val="ListParagraph"/>
        <w:numPr>
          <w:ilvl w:val="2"/>
          <w:numId w:val="3"/>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 xml:space="preserve"> Staff Recruitment, Appointment and Promotions Committee (SRAPC)</w:t>
      </w:r>
      <w:r w:rsidR="003353D7" w:rsidRPr="008C182B">
        <w:rPr>
          <w:rFonts w:ascii="Times New Roman" w:hAnsi="Times New Roman" w:cs="Times New Roman"/>
        </w:rPr>
        <w:t>.</w:t>
      </w:r>
      <w:r w:rsidRPr="008C182B">
        <w:rPr>
          <w:rFonts w:ascii="Times New Roman" w:hAnsi="Times New Roman" w:cs="Times New Roman"/>
        </w:rPr>
        <w:t xml:space="preserve"> </w:t>
      </w:r>
    </w:p>
    <w:p w:rsidR="0075364F" w:rsidRPr="008C182B" w:rsidRDefault="0075364F" w:rsidP="00BB0E66">
      <w:pPr>
        <w:autoSpaceDE w:val="0"/>
        <w:autoSpaceDN w:val="0"/>
        <w:adjustRightInd w:val="0"/>
        <w:spacing w:after="0"/>
        <w:ind w:left="1354" w:hanging="634"/>
        <w:jc w:val="both"/>
        <w:rPr>
          <w:rFonts w:ascii="Times New Roman" w:hAnsi="Times New Roman" w:cs="Times New Roman"/>
          <w:b/>
          <w:bCs/>
        </w:rPr>
      </w:pPr>
    </w:p>
    <w:p w:rsidR="00064911" w:rsidRPr="008C182B" w:rsidRDefault="00064911" w:rsidP="00BB0E66">
      <w:pPr>
        <w:pStyle w:val="ListParagraph"/>
        <w:numPr>
          <w:ilvl w:val="1"/>
          <w:numId w:val="3"/>
        </w:numPr>
        <w:tabs>
          <w:tab w:val="left" w:pos="900"/>
        </w:tabs>
        <w:autoSpaceDE w:val="0"/>
        <w:autoSpaceDN w:val="0"/>
        <w:adjustRightInd w:val="0"/>
        <w:spacing w:after="0"/>
        <w:ind w:left="720" w:hanging="360"/>
        <w:jc w:val="both"/>
        <w:rPr>
          <w:rFonts w:ascii="Times New Roman" w:hAnsi="Times New Roman" w:cs="Times New Roman"/>
          <w:b/>
          <w:bCs/>
        </w:rPr>
      </w:pPr>
      <w:r w:rsidRPr="008C182B">
        <w:rPr>
          <w:rFonts w:ascii="Times New Roman" w:hAnsi="Times New Roman" w:cs="Times New Roman"/>
          <w:b/>
          <w:bCs/>
        </w:rPr>
        <w:t>Ad-hoc Committees</w:t>
      </w:r>
    </w:p>
    <w:p w:rsidR="007D7866" w:rsidRPr="008C182B" w:rsidRDefault="007D7866" w:rsidP="00BB2F2D">
      <w:pPr>
        <w:pStyle w:val="ListParagraph"/>
        <w:autoSpaceDE w:val="0"/>
        <w:autoSpaceDN w:val="0"/>
        <w:adjustRightInd w:val="0"/>
        <w:spacing w:after="0" w:line="240" w:lineRule="auto"/>
        <w:ind w:left="540"/>
        <w:jc w:val="both"/>
        <w:rPr>
          <w:rFonts w:ascii="Times New Roman" w:hAnsi="Times New Roman" w:cs="Times New Roman"/>
          <w:b/>
          <w:bCs/>
        </w:rPr>
      </w:pPr>
    </w:p>
    <w:p w:rsidR="000A6F97" w:rsidRPr="008C182B" w:rsidRDefault="00064911" w:rsidP="00BB0E66">
      <w:pPr>
        <w:pStyle w:val="ListParagraph"/>
        <w:numPr>
          <w:ilvl w:val="2"/>
          <w:numId w:val="3"/>
        </w:numPr>
        <w:tabs>
          <w:tab w:val="left" w:pos="1350"/>
        </w:tabs>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 xml:space="preserve">The Senate may establish </w:t>
      </w:r>
      <w:r w:rsidRPr="008C182B">
        <w:rPr>
          <w:rFonts w:ascii="Times New Roman" w:hAnsi="Times New Roman" w:cs="Times New Roman"/>
          <w:i/>
          <w:iCs/>
        </w:rPr>
        <w:t xml:space="preserve">ad-hoc </w:t>
      </w:r>
      <w:r w:rsidRPr="008C182B">
        <w:rPr>
          <w:rFonts w:ascii="Times New Roman" w:hAnsi="Times New Roman" w:cs="Times New Roman"/>
        </w:rPr>
        <w:t>committees whenever it deems necessary. Unless</w:t>
      </w:r>
      <w:r w:rsidR="001D272E" w:rsidRPr="008C182B">
        <w:rPr>
          <w:rFonts w:ascii="Times New Roman" w:hAnsi="Times New Roman" w:cs="Times New Roman"/>
        </w:rPr>
        <w:t xml:space="preserve"> </w:t>
      </w:r>
      <w:r w:rsidRPr="008C182B">
        <w:rPr>
          <w:rFonts w:ascii="Times New Roman" w:hAnsi="Times New Roman" w:cs="Times New Roman"/>
        </w:rPr>
        <w:t>otherwise provided by the decision of the Senate, these committees shall be disbanded</w:t>
      </w:r>
      <w:r w:rsidR="001D272E" w:rsidRPr="008C182B">
        <w:rPr>
          <w:rFonts w:ascii="Times New Roman" w:hAnsi="Times New Roman" w:cs="Times New Roman"/>
        </w:rPr>
        <w:t xml:space="preserve"> </w:t>
      </w:r>
      <w:r w:rsidRPr="008C182B">
        <w:rPr>
          <w:rFonts w:ascii="Times New Roman" w:hAnsi="Times New Roman" w:cs="Times New Roman"/>
        </w:rPr>
        <w:t>upon completion of the tasks for which they were set up and upon submission of their</w:t>
      </w:r>
      <w:r w:rsidR="001D272E" w:rsidRPr="008C182B">
        <w:rPr>
          <w:rFonts w:ascii="Times New Roman" w:hAnsi="Times New Roman" w:cs="Times New Roman"/>
        </w:rPr>
        <w:t xml:space="preserve"> </w:t>
      </w:r>
      <w:r w:rsidRPr="008C182B">
        <w:rPr>
          <w:rFonts w:ascii="Times New Roman" w:hAnsi="Times New Roman" w:cs="Times New Roman"/>
        </w:rPr>
        <w:t>reports to the Senate</w:t>
      </w:r>
      <w:r w:rsidR="000A6F97" w:rsidRPr="008C182B">
        <w:rPr>
          <w:rFonts w:ascii="Times New Roman" w:hAnsi="Times New Roman" w:cs="Times New Roman"/>
        </w:rPr>
        <w:t>.</w:t>
      </w:r>
    </w:p>
    <w:p w:rsidR="00097CF9" w:rsidRPr="008C182B" w:rsidRDefault="00097CF9" w:rsidP="00BB0E66">
      <w:pPr>
        <w:pStyle w:val="ListParagraph"/>
        <w:autoSpaceDE w:val="0"/>
        <w:autoSpaceDN w:val="0"/>
        <w:adjustRightInd w:val="0"/>
        <w:spacing w:after="0"/>
        <w:ind w:firstLine="634"/>
        <w:jc w:val="both"/>
        <w:rPr>
          <w:rFonts w:ascii="Times New Roman" w:hAnsi="Times New Roman" w:cs="Times New Roman"/>
        </w:rPr>
      </w:pPr>
    </w:p>
    <w:p w:rsidR="00064911" w:rsidRPr="008C182B" w:rsidRDefault="00064911" w:rsidP="00BB0E66">
      <w:pPr>
        <w:pStyle w:val="ListParagraph"/>
        <w:numPr>
          <w:ilvl w:val="2"/>
          <w:numId w:val="3"/>
        </w:numPr>
        <w:tabs>
          <w:tab w:val="left" w:pos="1350"/>
        </w:tabs>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Terms of Reference of Ad-hoc Committees</w:t>
      </w:r>
    </w:p>
    <w:p w:rsidR="00097CF9" w:rsidRPr="008C182B" w:rsidRDefault="00097CF9" w:rsidP="00097CF9">
      <w:pPr>
        <w:pStyle w:val="ListParagraph"/>
        <w:autoSpaceDE w:val="0"/>
        <w:autoSpaceDN w:val="0"/>
        <w:adjustRightInd w:val="0"/>
        <w:spacing w:after="0"/>
        <w:jc w:val="both"/>
        <w:rPr>
          <w:rFonts w:ascii="Times New Roman" w:hAnsi="Times New Roman" w:cs="Times New Roman"/>
        </w:rPr>
      </w:pPr>
    </w:p>
    <w:p w:rsidR="00064911" w:rsidRPr="008C182B" w:rsidRDefault="00064911" w:rsidP="00C66E0C">
      <w:pPr>
        <w:autoSpaceDE w:val="0"/>
        <w:autoSpaceDN w:val="0"/>
        <w:adjustRightInd w:val="0"/>
        <w:spacing w:after="0"/>
        <w:ind w:left="450"/>
        <w:jc w:val="both"/>
        <w:rPr>
          <w:rFonts w:ascii="Times New Roman" w:hAnsi="Times New Roman" w:cs="Times New Roman"/>
        </w:rPr>
      </w:pPr>
      <w:r w:rsidRPr="008C182B">
        <w:rPr>
          <w:rFonts w:ascii="Times New Roman" w:hAnsi="Times New Roman" w:cs="Times New Roman"/>
        </w:rPr>
        <w:t xml:space="preserve">The terms of reference of an </w:t>
      </w:r>
      <w:r w:rsidRPr="008C182B">
        <w:rPr>
          <w:rFonts w:ascii="Times New Roman" w:hAnsi="Times New Roman" w:cs="Times New Roman"/>
          <w:i/>
          <w:iCs/>
        </w:rPr>
        <w:t xml:space="preserve">ad-hoc </w:t>
      </w:r>
      <w:r w:rsidRPr="008C182B">
        <w:rPr>
          <w:rFonts w:ascii="Times New Roman" w:hAnsi="Times New Roman" w:cs="Times New Roman"/>
        </w:rPr>
        <w:t>committee shall be issued by the EC subject to approval by the Senate.</w:t>
      </w:r>
    </w:p>
    <w:p w:rsidR="001D272E" w:rsidRPr="008C182B" w:rsidRDefault="001D272E" w:rsidP="00BB2F2D">
      <w:pPr>
        <w:autoSpaceDE w:val="0"/>
        <w:autoSpaceDN w:val="0"/>
        <w:adjustRightInd w:val="0"/>
        <w:spacing w:after="0" w:line="360" w:lineRule="auto"/>
        <w:jc w:val="both"/>
        <w:rPr>
          <w:rFonts w:ascii="Times New Roman" w:hAnsi="Times New Roman" w:cs="Times New Roman"/>
          <w:b/>
          <w:bCs/>
        </w:rPr>
      </w:pPr>
    </w:p>
    <w:p w:rsidR="00064911" w:rsidRPr="008C182B" w:rsidRDefault="00064911" w:rsidP="007652CE">
      <w:pPr>
        <w:pStyle w:val="ListParagraph"/>
        <w:numPr>
          <w:ilvl w:val="1"/>
          <w:numId w:val="12"/>
        </w:numPr>
        <w:autoSpaceDE w:val="0"/>
        <w:autoSpaceDN w:val="0"/>
        <w:adjustRightInd w:val="0"/>
        <w:spacing w:after="0"/>
        <w:ind w:left="720" w:hanging="360"/>
        <w:jc w:val="both"/>
        <w:rPr>
          <w:rFonts w:ascii="Times New Roman" w:hAnsi="Times New Roman" w:cs="Times New Roman"/>
          <w:b/>
          <w:bCs/>
        </w:rPr>
      </w:pPr>
      <w:r w:rsidRPr="008C182B">
        <w:rPr>
          <w:rFonts w:ascii="Times New Roman" w:hAnsi="Times New Roman" w:cs="Times New Roman"/>
          <w:b/>
          <w:bCs/>
        </w:rPr>
        <w:t>Membership of Standing Committees</w:t>
      </w:r>
    </w:p>
    <w:p w:rsidR="00097CF9" w:rsidRPr="008C182B" w:rsidRDefault="00097CF9" w:rsidP="00097CF9">
      <w:pPr>
        <w:pStyle w:val="ListParagraph"/>
        <w:autoSpaceDE w:val="0"/>
        <w:autoSpaceDN w:val="0"/>
        <w:adjustRightInd w:val="0"/>
        <w:spacing w:after="0"/>
        <w:ind w:left="540"/>
        <w:jc w:val="both"/>
        <w:rPr>
          <w:rFonts w:ascii="Times New Roman" w:hAnsi="Times New Roman" w:cs="Times New Roman"/>
          <w:b/>
          <w:bCs/>
        </w:rPr>
      </w:pPr>
    </w:p>
    <w:p w:rsidR="001D272E" w:rsidRPr="008C182B" w:rsidRDefault="00064911" w:rsidP="007652CE">
      <w:pPr>
        <w:pStyle w:val="ListParagraph"/>
        <w:numPr>
          <w:ilvl w:val="2"/>
          <w:numId w:val="12"/>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Each standing committee shall have a minimum of five members.</w:t>
      </w:r>
    </w:p>
    <w:p w:rsidR="00097CF9" w:rsidRPr="008C182B" w:rsidRDefault="00097CF9" w:rsidP="00097CF9">
      <w:pPr>
        <w:pStyle w:val="ListParagraph"/>
        <w:autoSpaceDE w:val="0"/>
        <w:autoSpaceDN w:val="0"/>
        <w:adjustRightInd w:val="0"/>
        <w:spacing w:after="0"/>
        <w:jc w:val="both"/>
        <w:rPr>
          <w:rFonts w:ascii="Times New Roman" w:hAnsi="Times New Roman" w:cs="Times New Roman"/>
        </w:rPr>
      </w:pPr>
    </w:p>
    <w:p w:rsidR="00064911" w:rsidRPr="008C182B" w:rsidRDefault="00064911" w:rsidP="007652CE">
      <w:pPr>
        <w:pStyle w:val="ListParagraph"/>
        <w:numPr>
          <w:ilvl w:val="2"/>
          <w:numId w:val="12"/>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As far as the circumstances warrant, members of the various standing committees of the</w:t>
      </w:r>
      <w:r w:rsidR="001D272E" w:rsidRPr="008C182B">
        <w:rPr>
          <w:rFonts w:ascii="Times New Roman" w:hAnsi="Times New Roman" w:cs="Times New Roman"/>
        </w:rPr>
        <w:t xml:space="preserve"> </w:t>
      </w:r>
      <w:r w:rsidRPr="008C182B">
        <w:rPr>
          <w:rFonts w:ascii="Times New Roman" w:hAnsi="Times New Roman" w:cs="Times New Roman"/>
        </w:rPr>
        <w:t>Senate shall include representatives of the pertinent offices of the University and, in</w:t>
      </w:r>
      <w:r w:rsidR="001D272E" w:rsidRPr="008C182B">
        <w:rPr>
          <w:rFonts w:ascii="Times New Roman" w:hAnsi="Times New Roman" w:cs="Times New Roman"/>
        </w:rPr>
        <w:t xml:space="preserve"> </w:t>
      </w:r>
      <w:r w:rsidRPr="008C182B">
        <w:rPr>
          <w:rFonts w:ascii="Times New Roman" w:hAnsi="Times New Roman" w:cs="Times New Roman"/>
        </w:rPr>
        <w:t>constituting the committees, expertise, individual merit, gender and diversity shall be</w:t>
      </w:r>
      <w:r w:rsidR="001D272E" w:rsidRPr="008C182B">
        <w:rPr>
          <w:rFonts w:ascii="Times New Roman" w:hAnsi="Times New Roman" w:cs="Times New Roman"/>
        </w:rPr>
        <w:t xml:space="preserve"> </w:t>
      </w:r>
      <w:r w:rsidRPr="008C182B">
        <w:rPr>
          <w:rFonts w:ascii="Times New Roman" w:hAnsi="Times New Roman" w:cs="Times New Roman"/>
        </w:rPr>
        <w:t>taken into account.</w:t>
      </w:r>
    </w:p>
    <w:p w:rsidR="00064911" w:rsidRPr="008C182B" w:rsidRDefault="00064911" w:rsidP="00BB2F2D">
      <w:pPr>
        <w:autoSpaceDE w:val="0"/>
        <w:autoSpaceDN w:val="0"/>
        <w:adjustRightInd w:val="0"/>
        <w:spacing w:after="0"/>
        <w:jc w:val="both"/>
        <w:rPr>
          <w:rFonts w:ascii="Times New Roman" w:hAnsi="Times New Roman" w:cs="Times New Roman"/>
        </w:rPr>
      </w:pPr>
    </w:p>
    <w:p w:rsidR="00064911" w:rsidRPr="008C182B" w:rsidRDefault="00064911" w:rsidP="007652CE">
      <w:pPr>
        <w:pStyle w:val="ListParagraph"/>
        <w:numPr>
          <w:ilvl w:val="1"/>
          <w:numId w:val="13"/>
        </w:numPr>
        <w:autoSpaceDE w:val="0"/>
        <w:autoSpaceDN w:val="0"/>
        <w:adjustRightInd w:val="0"/>
        <w:spacing w:after="0"/>
        <w:ind w:left="720" w:hanging="360"/>
        <w:jc w:val="both"/>
        <w:rPr>
          <w:rFonts w:ascii="Times New Roman" w:hAnsi="Times New Roman" w:cs="Times New Roman"/>
          <w:b/>
          <w:bCs/>
        </w:rPr>
      </w:pPr>
      <w:r w:rsidRPr="008C182B">
        <w:rPr>
          <w:rFonts w:ascii="Times New Roman" w:hAnsi="Times New Roman" w:cs="Times New Roman"/>
          <w:b/>
          <w:bCs/>
        </w:rPr>
        <w:t>Co-opting Additional Members</w:t>
      </w:r>
    </w:p>
    <w:p w:rsidR="00097CF9" w:rsidRPr="008C182B" w:rsidRDefault="00097CF9" w:rsidP="00097CF9">
      <w:pPr>
        <w:pStyle w:val="ListParagraph"/>
        <w:autoSpaceDE w:val="0"/>
        <w:autoSpaceDN w:val="0"/>
        <w:adjustRightInd w:val="0"/>
        <w:spacing w:after="0"/>
        <w:ind w:left="540"/>
        <w:jc w:val="both"/>
        <w:rPr>
          <w:rFonts w:ascii="Times New Roman" w:hAnsi="Times New Roman" w:cs="Times New Roman"/>
          <w:b/>
          <w:bCs/>
        </w:rPr>
      </w:pPr>
    </w:p>
    <w:p w:rsidR="001D272E" w:rsidRPr="008C182B" w:rsidRDefault="00064911" w:rsidP="007652CE">
      <w:pPr>
        <w:pStyle w:val="ListParagraph"/>
        <w:numPr>
          <w:ilvl w:val="2"/>
          <w:numId w:val="13"/>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Standing committees of the Senate are encouraged to co-opt into their committees</w:t>
      </w:r>
      <w:r w:rsidR="001D272E" w:rsidRPr="008C182B">
        <w:rPr>
          <w:rFonts w:ascii="Times New Roman" w:hAnsi="Times New Roman" w:cs="Times New Roman"/>
        </w:rPr>
        <w:t xml:space="preserve"> </w:t>
      </w:r>
      <w:r w:rsidRPr="008C182B">
        <w:rPr>
          <w:rFonts w:ascii="Times New Roman" w:hAnsi="Times New Roman" w:cs="Times New Roman"/>
        </w:rPr>
        <w:t>additional members from among the staff and representatives of stakeholders where this</w:t>
      </w:r>
      <w:r w:rsidR="001D272E" w:rsidRPr="008C182B">
        <w:rPr>
          <w:rFonts w:ascii="Times New Roman" w:hAnsi="Times New Roman" w:cs="Times New Roman"/>
        </w:rPr>
        <w:t xml:space="preserve"> </w:t>
      </w:r>
      <w:r w:rsidRPr="008C182B">
        <w:rPr>
          <w:rFonts w:ascii="Times New Roman" w:hAnsi="Times New Roman" w:cs="Times New Roman"/>
        </w:rPr>
        <w:t>deems helpful.</w:t>
      </w:r>
    </w:p>
    <w:p w:rsidR="00097CF9" w:rsidRPr="008C182B" w:rsidRDefault="00097CF9" w:rsidP="00097CF9">
      <w:pPr>
        <w:pStyle w:val="ListParagraph"/>
        <w:autoSpaceDE w:val="0"/>
        <w:autoSpaceDN w:val="0"/>
        <w:adjustRightInd w:val="0"/>
        <w:spacing w:after="0"/>
        <w:jc w:val="both"/>
        <w:rPr>
          <w:rFonts w:ascii="Times New Roman" w:hAnsi="Times New Roman" w:cs="Times New Roman"/>
        </w:rPr>
      </w:pPr>
    </w:p>
    <w:p w:rsidR="00DB7EF3" w:rsidRPr="008C182B" w:rsidRDefault="00DB7EF3" w:rsidP="00BB2F2D">
      <w:pPr>
        <w:pStyle w:val="ListParagraph"/>
        <w:autoSpaceDE w:val="0"/>
        <w:autoSpaceDN w:val="0"/>
        <w:adjustRightInd w:val="0"/>
        <w:spacing w:after="0"/>
        <w:jc w:val="both"/>
        <w:rPr>
          <w:rFonts w:ascii="Times New Roman" w:hAnsi="Times New Roman" w:cs="Times New Roman"/>
        </w:rPr>
      </w:pPr>
    </w:p>
    <w:p w:rsidR="00064911" w:rsidRPr="003E39B8" w:rsidRDefault="00064911" w:rsidP="003E39B8">
      <w:pPr>
        <w:pStyle w:val="ListParagraph"/>
        <w:numPr>
          <w:ilvl w:val="2"/>
          <w:numId w:val="13"/>
        </w:numPr>
        <w:autoSpaceDE w:val="0"/>
        <w:autoSpaceDN w:val="0"/>
        <w:adjustRightInd w:val="0"/>
        <w:spacing w:after="0"/>
        <w:ind w:left="1354" w:hanging="634"/>
        <w:jc w:val="both"/>
        <w:rPr>
          <w:rFonts w:ascii="Times New Roman" w:hAnsi="Times New Roman" w:cs="Times New Roman"/>
        </w:rPr>
      </w:pPr>
      <w:r w:rsidRPr="003E39B8">
        <w:rPr>
          <w:rFonts w:ascii="Times New Roman" w:hAnsi="Times New Roman" w:cs="Times New Roman"/>
        </w:rPr>
        <w:lastRenderedPageBreak/>
        <w:t>The relevant committee shall formulate the rights and duties of such members and notify</w:t>
      </w:r>
      <w:r w:rsidR="001D272E" w:rsidRPr="003E39B8">
        <w:rPr>
          <w:rFonts w:ascii="Times New Roman" w:hAnsi="Times New Roman" w:cs="Times New Roman"/>
        </w:rPr>
        <w:t xml:space="preserve"> </w:t>
      </w:r>
      <w:r w:rsidRPr="003E39B8">
        <w:rPr>
          <w:rFonts w:ascii="Times New Roman" w:hAnsi="Times New Roman" w:cs="Times New Roman"/>
        </w:rPr>
        <w:t>the Senate of the same.</w:t>
      </w:r>
    </w:p>
    <w:p w:rsidR="00097CF9" w:rsidRPr="003E39B8" w:rsidRDefault="00097CF9" w:rsidP="00097CF9">
      <w:pPr>
        <w:pStyle w:val="ListParagraph"/>
        <w:autoSpaceDE w:val="0"/>
        <w:autoSpaceDN w:val="0"/>
        <w:adjustRightInd w:val="0"/>
        <w:spacing w:after="0"/>
        <w:jc w:val="both"/>
        <w:rPr>
          <w:rFonts w:ascii="Times New Roman" w:hAnsi="Times New Roman" w:cs="Times New Roman"/>
        </w:rPr>
      </w:pPr>
    </w:p>
    <w:p w:rsidR="00C06792" w:rsidRPr="003E39B8" w:rsidRDefault="00064911" w:rsidP="00EB77D0">
      <w:pPr>
        <w:pStyle w:val="ListParagraph"/>
        <w:numPr>
          <w:ilvl w:val="1"/>
          <w:numId w:val="13"/>
        </w:numPr>
        <w:autoSpaceDE w:val="0"/>
        <w:autoSpaceDN w:val="0"/>
        <w:adjustRightInd w:val="0"/>
        <w:spacing w:after="0"/>
        <w:ind w:left="720" w:hanging="360"/>
        <w:jc w:val="both"/>
        <w:rPr>
          <w:rFonts w:ascii="Times New Roman" w:hAnsi="Times New Roman" w:cs="Times New Roman"/>
          <w:b/>
          <w:bCs/>
        </w:rPr>
      </w:pPr>
      <w:r w:rsidRPr="003E39B8">
        <w:rPr>
          <w:rFonts w:ascii="Times New Roman" w:hAnsi="Times New Roman" w:cs="Times New Roman"/>
          <w:b/>
          <w:bCs/>
        </w:rPr>
        <w:t>Decisions of the Committees</w:t>
      </w:r>
    </w:p>
    <w:p w:rsidR="00C06792" w:rsidRPr="003E39B8" w:rsidRDefault="00C06792" w:rsidP="00C06792">
      <w:pPr>
        <w:pStyle w:val="ListParagraph"/>
        <w:autoSpaceDE w:val="0"/>
        <w:autoSpaceDN w:val="0"/>
        <w:adjustRightInd w:val="0"/>
        <w:spacing w:after="0"/>
        <w:ind w:left="990"/>
        <w:jc w:val="both"/>
        <w:rPr>
          <w:rFonts w:ascii="Times New Roman" w:hAnsi="Times New Roman" w:cs="Times New Roman"/>
          <w:b/>
          <w:bCs/>
        </w:rPr>
      </w:pPr>
    </w:p>
    <w:p w:rsidR="001D272E" w:rsidRPr="00EB77D0" w:rsidRDefault="00064911" w:rsidP="00EB77D0">
      <w:pPr>
        <w:pStyle w:val="ListParagraph"/>
        <w:numPr>
          <w:ilvl w:val="2"/>
          <w:numId w:val="13"/>
        </w:numPr>
        <w:autoSpaceDE w:val="0"/>
        <w:autoSpaceDN w:val="0"/>
        <w:adjustRightInd w:val="0"/>
        <w:spacing w:after="0"/>
        <w:ind w:left="1354" w:hanging="634"/>
        <w:jc w:val="both"/>
        <w:rPr>
          <w:rFonts w:ascii="Times New Roman" w:hAnsi="Times New Roman" w:cs="Times New Roman"/>
          <w:bCs/>
        </w:rPr>
      </w:pPr>
      <w:r w:rsidRPr="00EB77D0">
        <w:rPr>
          <w:rFonts w:ascii="Times New Roman" w:hAnsi="Times New Roman" w:cs="Times New Roman"/>
        </w:rPr>
        <w:t>In the exercise of the powers vested in it by the Senate, a standing committee may make</w:t>
      </w:r>
      <w:r w:rsidR="001D272E" w:rsidRPr="00EB77D0">
        <w:rPr>
          <w:rFonts w:ascii="Times New Roman" w:hAnsi="Times New Roman" w:cs="Times New Roman"/>
        </w:rPr>
        <w:t xml:space="preserve"> </w:t>
      </w:r>
      <w:r w:rsidRPr="00EB77D0">
        <w:rPr>
          <w:rFonts w:ascii="Times New Roman" w:hAnsi="Times New Roman" w:cs="Times New Roman"/>
        </w:rPr>
        <w:t>decisions on matters under its competence and may propose decisions to the Senate.</w:t>
      </w:r>
    </w:p>
    <w:p w:rsidR="00097CF9" w:rsidRPr="00EB77D0" w:rsidRDefault="00097CF9" w:rsidP="00097CF9">
      <w:pPr>
        <w:pStyle w:val="ListParagraph"/>
        <w:autoSpaceDE w:val="0"/>
        <w:autoSpaceDN w:val="0"/>
        <w:adjustRightInd w:val="0"/>
        <w:spacing w:after="0"/>
        <w:jc w:val="both"/>
        <w:rPr>
          <w:rFonts w:ascii="Times New Roman" w:hAnsi="Times New Roman" w:cs="Times New Roman"/>
        </w:rPr>
      </w:pPr>
    </w:p>
    <w:p w:rsidR="001D272E" w:rsidRPr="008C182B" w:rsidRDefault="00064911" w:rsidP="00EB77D0">
      <w:pPr>
        <w:pStyle w:val="ListParagraph"/>
        <w:numPr>
          <w:ilvl w:val="2"/>
          <w:numId w:val="13"/>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The Senate may at its discretion review any decision of a committee.</w:t>
      </w:r>
    </w:p>
    <w:p w:rsidR="00DB7EF3" w:rsidRPr="008C182B" w:rsidRDefault="00DB7EF3" w:rsidP="00BB2F2D">
      <w:pPr>
        <w:pStyle w:val="ListParagraph"/>
        <w:jc w:val="both"/>
        <w:rPr>
          <w:rFonts w:ascii="Times New Roman" w:hAnsi="Times New Roman" w:cs="Times New Roman"/>
        </w:rPr>
      </w:pPr>
    </w:p>
    <w:p w:rsidR="001D272E" w:rsidRPr="008C182B" w:rsidRDefault="00064911" w:rsidP="00EB77D0">
      <w:pPr>
        <w:pStyle w:val="ListParagraph"/>
        <w:numPr>
          <w:ilvl w:val="2"/>
          <w:numId w:val="13"/>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A committee may also make interim decisions in between meetings of the Senate.</w:t>
      </w:r>
    </w:p>
    <w:p w:rsidR="00097CF9" w:rsidRPr="008C182B" w:rsidRDefault="00097CF9" w:rsidP="00097CF9">
      <w:pPr>
        <w:pStyle w:val="ListParagraph"/>
        <w:autoSpaceDE w:val="0"/>
        <w:autoSpaceDN w:val="0"/>
        <w:adjustRightInd w:val="0"/>
        <w:spacing w:after="0"/>
        <w:jc w:val="both"/>
        <w:rPr>
          <w:rFonts w:ascii="Times New Roman" w:hAnsi="Times New Roman" w:cs="Times New Roman"/>
        </w:rPr>
      </w:pPr>
    </w:p>
    <w:p w:rsidR="001D272E" w:rsidRPr="008C182B" w:rsidRDefault="00064911" w:rsidP="00EB77D0">
      <w:pPr>
        <w:pStyle w:val="ListParagraph"/>
        <w:numPr>
          <w:ilvl w:val="2"/>
          <w:numId w:val="13"/>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Interim decisions are decisions of a committee that require final approval by the Senate.</w:t>
      </w:r>
    </w:p>
    <w:p w:rsidR="00097CF9" w:rsidRPr="008C182B" w:rsidRDefault="00097CF9" w:rsidP="00097CF9">
      <w:pPr>
        <w:pStyle w:val="ListParagraph"/>
        <w:autoSpaceDE w:val="0"/>
        <w:autoSpaceDN w:val="0"/>
        <w:adjustRightInd w:val="0"/>
        <w:spacing w:after="0"/>
        <w:jc w:val="both"/>
        <w:rPr>
          <w:rFonts w:ascii="Times New Roman" w:hAnsi="Times New Roman" w:cs="Times New Roman"/>
        </w:rPr>
      </w:pPr>
    </w:p>
    <w:p w:rsidR="001D272E" w:rsidRPr="008C182B" w:rsidRDefault="00064911" w:rsidP="00EB77D0">
      <w:pPr>
        <w:pStyle w:val="ListParagraph"/>
        <w:numPr>
          <w:ilvl w:val="2"/>
          <w:numId w:val="13"/>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 xml:space="preserve">The reasons for passing </w:t>
      </w:r>
      <w:r w:rsidR="00A47431" w:rsidRPr="008C182B">
        <w:rPr>
          <w:rFonts w:ascii="Times New Roman" w:hAnsi="Times New Roman" w:cs="Times New Roman"/>
        </w:rPr>
        <w:t xml:space="preserve">an </w:t>
      </w:r>
      <w:r w:rsidRPr="008C182B">
        <w:rPr>
          <w:rFonts w:ascii="Times New Roman" w:hAnsi="Times New Roman" w:cs="Times New Roman"/>
        </w:rPr>
        <w:t>interim decision could be the weight of the matter under</w:t>
      </w:r>
      <w:r w:rsidR="001D272E" w:rsidRPr="008C182B">
        <w:rPr>
          <w:rFonts w:ascii="Times New Roman" w:hAnsi="Times New Roman" w:cs="Times New Roman"/>
        </w:rPr>
        <w:t xml:space="preserve"> </w:t>
      </w:r>
      <w:r w:rsidRPr="008C182B">
        <w:rPr>
          <w:rFonts w:ascii="Times New Roman" w:hAnsi="Times New Roman" w:cs="Times New Roman"/>
        </w:rPr>
        <w:t>consideration, or the absence of clearly spelt out provisions in this Legislation, other</w:t>
      </w:r>
      <w:r w:rsidR="001D272E" w:rsidRPr="008C182B">
        <w:rPr>
          <w:rFonts w:ascii="Times New Roman" w:hAnsi="Times New Roman" w:cs="Times New Roman"/>
        </w:rPr>
        <w:t xml:space="preserve"> </w:t>
      </w:r>
      <w:r w:rsidRPr="008C182B">
        <w:rPr>
          <w:rFonts w:ascii="Times New Roman" w:hAnsi="Times New Roman" w:cs="Times New Roman"/>
        </w:rPr>
        <w:t>University rules or relevant laws of the country.</w:t>
      </w:r>
    </w:p>
    <w:p w:rsidR="00097CF9" w:rsidRPr="008C182B" w:rsidRDefault="00097CF9" w:rsidP="00BB2F2D">
      <w:pPr>
        <w:pStyle w:val="ListParagraph"/>
        <w:jc w:val="both"/>
        <w:rPr>
          <w:rFonts w:ascii="Times New Roman" w:hAnsi="Times New Roman" w:cs="Times New Roman"/>
        </w:rPr>
      </w:pPr>
    </w:p>
    <w:p w:rsidR="001D272E" w:rsidRPr="008C182B" w:rsidRDefault="00064911" w:rsidP="00EB77D0">
      <w:pPr>
        <w:pStyle w:val="ListParagraph"/>
        <w:numPr>
          <w:ilvl w:val="2"/>
          <w:numId w:val="13"/>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Whenever an interim decision is made, the chairperson of the committee making such</w:t>
      </w:r>
      <w:r w:rsidR="001D272E" w:rsidRPr="008C182B">
        <w:rPr>
          <w:rFonts w:ascii="Times New Roman" w:hAnsi="Times New Roman" w:cs="Times New Roman"/>
        </w:rPr>
        <w:t xml:space="preserve"> </w:t>
      </w:r>
      <w:r w:rsidRPr="008C182B">
        <w:rPr>
          <w:rFonts w:ascii="Times New Roman" w:hAnsi="Times New Roman" w:cs="Times New Roman"/>
        </w:rPr>
        <w:t>decision shall forthwith communicate this fact to the President.</w:t>
      </w:r>
    </w:p>
    <w:p w:rsidR="00DB7EF3" w:rsidRPr="008C182B" w:rsidRDefault="00DB7EF3" w:rsidP="00BB2F2D">
      <w:pPr>
        <w:pStyle w:val="ListParagraph"/>
        <w:jc w:val="both"/>
        <w:rPr>
          <w:rFonts w:ascii="Times New Roman" w:hAnsi="Times New Roman" w:cs="Times New Roman"/>
        </w:rPr>
      </w:pPr>
    </w:p>
    <w:p w:rsidR="00064911" w:rsidRPr="008C182B" w:rsidRDefault="00064911" w:rsidP="00EB77D0">
      <w:pPr>
        <w:pStyle w:val="ListParagraph"/>
        <w:numPr>
          <w:ilvl w:val="2"/>
          <w:numId w:val="13"/>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The President shall subsequently forward the interim decision to the next Senate meeting</w:t>
      </w:r>
      <w:r w:rsidR="001D272E" w:rsidRPr="008C182B">
        <w:rPr>
          <w:rFonts w:ascii="Times New Roman" w:hAnsi="Times New Roman" w:cs="Times New Roman"/>
        </w:rPr>
        <w:t xml:space="preserve"> </w:t>
      </w:r>
      <w:r w:rsidRPr="008C182B">
        <w:rPr>
          <w:rFonts w:ascii="Times New Roman" w:hAnsi="Times New Roman" w:cs="Times New Roman"/>
        </w:rPr>
        <w:t>for review and/or approval.</w:t>
      </w:r>
    </w:p>
    <w:p w:rsidR="00097CF9" w:rsidRPr="008C182B" w:rsidRDefault="00097CF9" w:rsidP="00097CF9">
      <w:pPr>
        <w:pStyle w:val="ListParagraph"/>
        <w:autoSpaceDE w:val="0"/>
        <w:autoSpaceDN w:val="0"/>
        <w:adjustRightInd w:val="0"/>
        <w:spacing w:after="0"/>
        <w:jc w:val="both"/>
        <w:rPr>
          <w:rFonts w:ascii="Times New Roman" w:hAnsi="Times New Roman" w:cs="Times New Roman"/>
        </w:rPr>
      </w:pPr>
    </w:p>
    <w:p w:rsidR="00E8135A" w:rsidRDefault="00064911" w:rsidP="00EB77D0">
      <w:pPr>
        <w:pStyle w:val="ListParagraph"/>
        <w:numPr>
          <w:ilvl w:val="1"/>
          <w:numId w:val="13"/>
        </w:numPr>
        <w:autoSpaceDE w:val="0"/>
        <w:autoSpaceDN w:val="0"/>
        <w:adjustRightInd w:val="0"/>
        <w:spacing w:after="0"/>
        <w:ind w:left="720" w:hanging="360"/>
        <w:jc w:val="both"/>
        <w:rPr>
          <w:rFonts w:ascii="Times New Roman" w:hAnsi="Times New Roman" w:cs="Times New Roman"/>
          <w:b/>
          <w:bCs/>
        </w:rPr>
      </w:pPr>
      <w:r w:rsidRPr="008C182B">
        <w:rPr>
          <w:rFonts w:ascii="Times New Roman" w:hAnsi="Times New Roman" w:cs="Times New Roman"/>
          <w:b/>
          <w:bCs/>
        </w:rPr>
        <w:t>Terms of Service</w:t>
      </w:r>
    </w:p>
    <w:p w:rsidR="00064911" w:rsidRPr="00E8135A" w:rsidRDefault="00064911" w:rsidP="00F04CDD">
      <w:pPr>
        <w:pStyle w:val="ListParagraph"/>
        <w:autoSpaceDE w:val="0"/>
        <w:autoSpaceDN w:val="0"/>
        <w:adjustRightInd w:val="0"/>
        <w:spacing w:after="0"/>
        <w:jc w:val="both"/>
        <w:rPr>
          <w:rFonts w:ascii="Times New Roman" w:hAnsi="Times New Roman" w:cs="Times New Roman"/>
          <w:b/>
          <w:bCs/>
        </w:rPr>
      </w:pPr>
      <w:r w:rsidRPr="00E8135A">
        <w:rPr>
          <w:rFonts w:ascii="Times New Roman" w:hAnsi="Times New Roman" w:cs="Times New Roman"/>
        </w:rPr>
        <w:t>Each elected member of a standing committee shall serve for a period of three years, at the end of</w:t>
      </w:r>
      <w:r w:rsidR="001D272E" w:rsidRPr="00E8135A">
        <w:rPr>
          <w:rFonts w:ascii="Times New Roman" w:hAnsi="Times New Roman" w:cs="Times New Roman"/>
        </w:rPr>
        <w:t xml:space="preserve"> </w:t>
      </w:r>
      <w:r w:rsidRPr="00E8135A">
        <w:rPr>
          <w:rFonts w:ascii="Times New Roman" w:hAnsi="Times New Roman" w:cs="Times New Roman"/>
        </w:rPr>
        <w:t>which he may be re-elected for one more term.</w:t>
      </w:r>
    </w:p>
    <w:p w:rsidR="001D272E" w:rsidRPr="008C182B" w:rsidRDefault="001D272E" w:rsidP="00BB2F2D">
      <w:pPr>
        <w:autoSpaceDE w:val="0"/>
        <w:autoSpaceDN w:val="0"/>
        <w:adjustRightInd w:val="0"/>
        <w:spacing w:after="0"/>
        <w:jc w:val="both"/>
        <w:rPr>
          <w:rFonts w:ascii="Times New Roman" w:hAnsi="Times New Roman" w:cs="Times New Roman"/>
          <w:b/>
          <w:bCs/>
        </w:rPr>
      </w:pPr>
    </w:p>
    <w:p w:rsidR="00E8135A" w:rsidRDefault="00064911" w:rsidP="00F04CDD">
      <w:pPr>
        <w:pStyle w:val="ListParagraph"/>
        <w:numPr>
          <w:ilvl w:val="1"/>
          <w:numId w:val="13"/>
        </w:numPr>
        <w:autoSpaceDE w:val="0"/>
        <w:autoSpaceDN w:val="0"/>
        <w:adjustRightInd w:val="0"/>
        <w:spacing w:after="0"/>
        <w:ind w:left="720" w:hanging="360"/>
        <w:jc w:val="both"/>
        <w:rPr>
          <w:rFonts w:ascii="Times New Roman" w:hAnsi="Times New Roman" w:cs="Times New Roman"/>
          <w:b/>
          <w:bCs/>
        </w:rPr>
      </w:pPr>
      <w:r w:rsidRPr="008C182B">
        <w:rPr>
          <w:rFonts w:ascii="Times New Roman" w:hAnsi="Times New Roman" w:cs="Times New Roman"/>
          <w:b/>
          <w:bCs/>
        </w:rPr>
        <w:t>Regularity of Meetings</w:t>
      </w:r>
    </w:p>
    <w:p w:rsidR="00097CF9" w:rsidRPr="00E8135A" w:rsidRDefault="00064911" w:rsidP="00F04CDD">
      <w:pPr>
        <w:pStyle w:val="ListParagraph"/>
        <w:autoSpaceDE w:val="0"/>
        <w:autoSpaceDN w:val="0"/>
        <w:adjustRightInd w:val="0"/>
        <w:spacing w:after="0"/>
        <w:jc w:val="both"/>
        <w:rPr>
          <w:rFonts w:ascii="Times New Roman" w:hAnsi="Times New Roman" w:cs="Times New Roman"/>
          <w:b/>
          <w:bCs/>
        </w:rPr>
      </w:pPr>
      <w:r w:rsidRPr="00E8135A">
        <w:rPr>
          <w:rFonts w:ascii="Times New Roman" w:hAnsi="Times New Roman" w:cs="Times New Roman"/>
        </w:rPr>
        <w:t>Unless provided otherwise, each standing committee shall meet at least four times a year and two</w:t>
      </w:r>
      <w:r w:rsidR="001D272E" w:rsidRPr="00E8135A">
        <w:rPr>
          <w:rFonts w:ascii="Times New Roman" w:hAnsi="Times New Roman" w:cs="Times New Roman"/>
        </w:rPr>
        <w:t xml:space="preserve"> </w:t>
      </w:r>
      <w:r w:rsidRPr="00E8135A">
        <w:rPr>
          <w:rFonts w:ascii="Times New Roman" w:hAnsi="Times New Roman" w:cs="Times New Roman"/>
        </w:rPr>
        <w:t xml:space="preserve">times a semester. </w:t>
      </w:r>
    </w:p>
    <w:p w:rsidR="00097CF9" w:rsidRPr="008C182B" w:rsidRDefault="00097CF9" w:rsidP="00BB2F2D">
      <w:pPr>
        <w:autoSpaceDE w:val="0"/>
        <w:autoSpaceDN w:val="0"/>
        <w:adjustRightInd w:val="0"/>
        <w:spacing w:after="0"/>
        <w:jc w:val="both"/>
        <w:rPr>
          <w:rFonts w:ascii="Times New Roman" w:hAnsi="Times New Roman" w:cs="Times New Roman"/>
        </w:rPr>
      </w:pPr>
    </w:p>
    <w:p w:rsidR="00E8135A" w:rsidRDefault="00064911" w:rsidP="00634562">
      <w:pPr>
        <w:pStyle w:val="ListParagraph"/>
        <w:numPr>
          <w:ilvl w:val="1"/>
          <w:numId w:val="13"/>
        </w:numPr>
        <w:autoSpaceDE w:val="0"/>
        <w:autoSpaceDN w:val="0"/>
        <w:adjustRightInd w:val="0"/>
        <w:spacing w:after="0"/>
        <w:ind w:left="720" w:hanging="360"/>
        <w:jc w:val="both"/>
        <w:rPr>
          <w:rFonts w:ascii="Times New Roman" w:hAnsi="Times New Roman" w:cs="Times New Roman"/>
          <w:b/>
          <w:bCs/>
        </w:rPr>
      </w:pPr>
      <w:r w:rsidRPr="008C182B">
        <w:rPr>
          <w:rFonts w:ascii="Times New Roman" w:hAnsi="Times New Roman" w:cs="Times New Roman"/>
          <w:b/>
          <w:bCs/>
        </w:rPr>
        <w:t>Request for a Meeting</w:t>
      </w:r>
    </w:p>
    <w:p w:rsidR="00064911" w:rsidRPr="00E8135A" w:rsidRDefault="00064911" w:rsidP="00634562">
      <w:pPr>
        <w:pStyle w:val="ListParagraph"/>
        <w:autoSpaceDE w:val="0"/>
        <w:autoSpaceDN w:val="0"/>
        <w:adjustRightInd w:val="0"/>
        <w:spacing w:after="0"/>
        <w:jc w:val="both"/>
        <w:rPr>
          <w:rFonts w:ascii="Times New Roman" w:hAnsi="Times New Roman" w:cs="Times New Roman"/>
          <w:b/>
          <w:bCs/>
        </w:rPr>
      </w:pPr>
      <w:r w:rsidRPr="00E8135A">
        <w:rPr>
          <w:rFonts w:ascii="Times New Roman" w:hAnsi="Times New Roman" w:cs="Times New Roman"/>
        </w:rPr>
        <w:t>Where one-third of the members request for a meeting of a standing committee, the chairperson shall</w:t>
      </w:r>
      <w:r w:rsidR="001D272E" w:rsidRPr="00E8135A">
        <w:rPr>
          <w:rFonts w:ascii="Times New Roman" w:hAnsi="Times New Roman" w:cs="Times New Roman"/>
        </w:rPr>
        <w:t xml:space="preserve"> </w:t>
      </w:r>
      <w:r w:rsidRPr="00E8135A">
        <w:rPr>
          <w:rFonts w:ascii="Times New Roman" w:hAnsi="Times New Roman" w:cs="Times New Roman"/>
        </w:rPr>
        <w:t>call a meeting within two weeks from the date the request was forwarded to him.</w:t>
      </w:r>
    </w:p>
    <w:p w:rsidR="00097CF9" w:rsidRPr="008C182B" w:rsidRDefault="00097CF9" w:rsidP="00BB2F2D">
      <w:pPr>
        <w:autoSpaceDE w:val="0"/>
        <w:autoSpaceDN w:val="0"/>
        <w:adjustRightInd w:val="0"/>
        <w:spacing w:after="0"/>
        <w:jc w:val="both"/>
        <w:rPr>
          <w:rFonts w:ascii="Times New Roman" w:hAnsi="Times New Roman" w:cs="Times New Roman"/>
        </w:rPr>
      </w:pPr>
    </w:p>
    <w:p w:rsidR="00E8135A" w:rsidRDefault="00064911" w:rsidP="00E86293">
      <w:pPr>
        <w:pStyle w:val="ListParagraph"/>
        <w:numPr>
          <w:ilvl w:val="1"/>
          <w:numId w:val="13"/>
        </w:numPr>
        <w:tabs>
          <w:tab w:val="left" w:pos="900"/>
        </w:tabs>
        <w:autoSpaceDE w:val="0"/>
        <w:autoSpaceDN w:val="0"/>
        <w:adjustRightInd w:val="0"/>
        <w:spacing w:after="0"/>
        <w:ind w:left="720" w:hanging="360"/>
        <w:jc w:val="both"/>
        <w:rPr>
          <w:rFonts w:ascii="Times New Roman" w:hAnsi="Times New Roman" w:cs="Times New Roman"/>
          <w:b/>
          <w:bCs/>
        </w:rPr>
      </w:pPr>
      <w:r w:rsidRPr="008C182B">
        <w:rPr>
          <w:rFonts w:ascii="Times New Roman" w:hAnsi="Times New Roman" w:cs="Times New Roman"/>
          <w:b/>
          <w:bCs/>
        </w:rPr>
        <w:t>Quorum</w:t>
      </w:r>
    </w:p>
    <w:p w:rsidR="00064911" w:rsidRPr="00E8135A" w:rsidRDefault="00064911" w:rsidP="00E86293">
      <w:pPr>
        <w:pStyle w:val="ListParagraph"/>
        <w:autoSpaceDE w:val="0"/>
        <w:autoSpaceDN w:val="0"/>
        <w:adjustRightInd w:val="0"/>
        <w:spacing w:after="0"/>
        <w:jc w:val="both"/>
        <w:rPr>
          <w:rFonts w:ascii="Times New Roman" w:hAnsi="Times New Roman" w:cs="Times New Roman"/>
          <w:b/>
          <w:bCs/>
        </w:rPr>
      </w:pPr>
      <w:r w:rsidRPr="00E8135A">
        <w:rPr>
          <w:rFonts w:ascii="Times New Roman" w:hAnsi="Times New Roman" w:cs="Times New Roman"/>
        </w:rPr>
        <w:t>A simple majority of any committee shall constitute a quorum.</w:t>
      </w:r>
    </w:p>
    <w:p w:rsidR="001D272E" w:rsidRPr="008C182B" w:rsidRDefault="001D272E" w:rsidP="00BB2F2D">
      <w:pPr>
        <w:autoSpaceDE w:val="0"/>
        <w:autoSpaceDN w:val="0"/>
        <w:adjustRightInd w:val="0"/>
        <w:spacing w:after="0"/>
        <w:jc w:val="both"/>
        <w:rPr>
          <w:rFonts w:ascii="Times New Roman" w:hAnsi="Times New Roman" w:cs="Times New Roman"/>
          <w:b/>
          <w:bCs/>
        </w:rPr>
      </w:pPr>
    </w:p>
    <w:p w:rsidR="00E8135A" w:rsidRDefault="00064911" w:rsidP="00437544">
      <w:pPr>
        <w:pStyle w:val="ListParagraph"/>
        <w:numPr>
          <w:ilvl w:val="1"/>
          <w:numId w:val="13"/>
        </w:numPr>
        <w:tabs>
          <w:tab w:val="left" w:pos="900"/>
        </w:tabs>
        <w:autoSpaceDE w:val="0"/>
        <w:autoSpaceDN w:val="0"/>
        <w:adjustRightInd w:val="0"/>
        <w:spacing w:after="0"/>
        <w:ind w:left="720" w:hanging="360"/>
        <w:jc w:val="both"/>
        <w:rPr>
          <w:rFonts w:ascii="Times New Roman" w:hAnsi="Times New Roman" w:cs="Times New Roman"/>
          <w:b/>
          <w:bCs/>
        </w:rPr>
      </w:pPr>
      <w:r w:rsidRPr="008C182B">
        <w:rPr>
          <w:rFonts w:ascii="Times New Roman" w:hAnsi="Times New Roman" w:cs="Times New Roman"/>
          <w:b/>
          <w:bCs/>
        </w:rPr>
        <w:t>Reports to the Senate</w:t>
      </w:r>
    </w:p>
    <w:p w:rsidR="00064911" w:rsidRPr="00E8135A" w:rsidRDefault="00064911" w:rsidP="00437544">
      <w:pPr>
        <w:pStyle w:val="ListParagraph"/>
        <w:autoSpaceDE w:val="0"/>
        <w:autoSpaceDN w:val="0"/>
        <w:adjustRightInd w:val="0"/>
        <w:spacing w:after="0"/>
        <w:jc w:val="both"/>
        <w:rPr>
          <w:rFonts w:ascii="Times New Roman" w:hAnsi="Times New Roman" w:cs="Times New Roman"/>
          <w:b/>
          <w:bCs/>
        </w:rPr>
      </w:pPr>
      <w:r w:rsidRPr="00E8135A">
        <w:rPr>
          <w:rFonts w:ascii="Times New Roman" w:hAnsi="Times New Roman" w:cs="Times New Roman"/>
        </w:rPr>
        <w:t>At the end of each semester, the chairperson of each standing committee shall submit a written</w:t>
      </w:r>
      <w:r w:rsidR="001D272E" w:rsidRPr="00E8135A">
        <w:rPr>
          <w:rFonts w:ascii="Times New Roman" w:hAnsi="Times New Roman" w:cs="Times New Roman"/>
        </w:rPr>
        <w:t xml:space="preserve"> </w:t>
      </w:r>
      <w:r w:rsidRPr="00E8135A">
        <w:rPr>
          <w:rFonts w:ascii="Times New Roman" w:hAnsi="Times New Roman" w:cs="Times New Roman"/>
        </w:rPr>
        <w:t>report to the Senate on the activities of his committee.</w:t>
      </w:r>
    </w:p>
    <w:p w:rsidR="00097CF9" w:rsidRPr="008C182B" w:rsidRDefault="00097CF9" w:rsidP="00BB2F2D">
      <w:pPr>
        <w:autoSpaceDE w:val="0"/>
        <w:autoSpaceDN w:val="0"/>
        <w:adjustRightInd w:val="0"/>
        <w:spacing w:after="0"/>
        <w:jc w:val="both"/>
        <w:rPr>
          <w:rFonts w:ascii="Times New Roman" w:hAnsi="Times New Roman" w:cs="Times New Roman"/>
        </w:rPr>
      </w:pPr>
    </w:p>
    <w:p w:rsidR="00064911" w:rsidRPr="008C182B" w:rsidRDefault="00064911" w:rsidP="00BB2F2D">
      <w:pPr>
        <w:autoSpaceDE w:val="0"/>
        <w:autoSpaceDN w:val="0"/>
        <w:adjustRightInd w:val="0"/>
        <w:spacing w:after="0" w:line="360" w:lineRule="auto"/>
        <w:jc w:val="both"/>
        <w:rPr>
          <w:rFonts w:ascii="Times New Roman" w:hAnsi="Times New Roman" w:cs="Times New Roman"/>
        </w:rPr>
      </w:pPr>
    </w:p>
    <w:p w:rsidR="00064911" w:rsidRPr="008C182B" w:rsidRDefault="00064911" w:rsidP="00A635E6">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Informing Deans, Directors and Officers</w:t>
      </w:r>
    </w:p>
    <w:p w:rsidR="00097CF9" w:rsidRPr="008C182B" w:rsidRDefault="00097CF9" w:rsidP="00BB2F2D">
      <w:pPr>
        <w:autoSpaceDE w:val="0"/>
        <w:autoSpaceDN w:val="0"/>
        <w:adjustRightInd w:val="0"/>
        <w:spacing w:after="0"/>
        <w:jc w:val="both"/>
        <w:rPr>
          <w:rFonts w:ascii="Times New Roman" w:hAnsi="Times New Roman" w:cs="Times New Roman"/>
          <w:b/>
          <w:bCs/>
        </w:rPr>
      </w:pPr>
    </w:p>
    <w:p w:rsidR="001D272E" w:rsidRPr="008C182B" w:rsidRDefault="00064911" w:rsidP="00D93451">
      <w:pPr>
        <w:pStyle w:val="ListParagraph"/>
        <w:numPr>
          <w:ilvl w:val="1"/>
          <w:numId w:val="15"/>
        </w:numPr>
        <w:tabs>
          <w:tab w:val="left" w:pos="810"/>
        </w:tabs>
        <w:autoSpaceDE w:val="0"/>
        <w:autoSpaceDN w:val="0"/>
        <w:adjustRightInd w:val="0"/>
        <w:spacing w:after="0"/>
        <w:ind w:left="720" w:hanging="360"/>
        <w:jc w:val="both"/>
        <w:rPr>
          <w:rFonts w:ascii="Times New Roman" w:hAnsi="Times New Roman" w:cs="Times New Roman"/>
        </w:rPr>
      </w:pPr>
      <w:r w:rsidRPr="008C182B">
        <w:rPr>
          <w:rFonts w:ascii="Times New Roman" w:hAnsi="Times New Roman" w:cs="Times New Roman"/>
        </w:rPr>
        <w:t>The chairpersons of the standing committees shall inform deans, directors and officers</w:t>
      </w:r>
      <w:r w:rsidR="001D272E" w:rsidRPr="008C182B">
        <w:rPr>
          <w:rFonts w:ascii="Times New Roman" w:hAnsi="Times New Roman" w:cs="Times New Roman"/>
        </w:rPr>
        <w:t xml:space="preserve"> </w:t>
      </w:r>
      <w:r w:rsidRPr="008C182B">
        <w:rPr>
          <w:rFonts w:ascii="Times New Roman" w:hAnsi="Times New Roman" w:cs="Times New Roman"/>
        </w:rPr>
        <w:t>whenever the agenda of a particular committee includes a matter of direct concern to a</w:t>
      </w:r>
      <w:r w:rsidR="001D272E" w:rsidRPr="008C182B">
        <w:rPr>
          <w:rFonts w:ascii="Times New Roman" w:hAnsi="Times New Roman" w:cs="Times New Roman"/>
        </w:rPr>
        <w:t xml:space="preserve"> </w:t>
      </w:r>
      <w:r w:rsidRPr="008C182B">
        <w:rPr>
          <w:rFonts w:ascii="Times New Roman" w:hAnsi="Times New Roman" w:cs="Times New Roman"/>
        </w:rPr>
        <w:t xml:space="preserve">particular </w:t>
      </w:r>
      <w:r w:rsidR="000A6F97" w:rsidRPr="008C182B">
        <w:rPr>
          <w:rFonts w:ascii="Times New Roman" w:hAnsi="Times New Roman" w:cs="Times New Roman"/>
        </w:rPr>
        <w:t xml:space="preserve">college, school, department, center, </w:t>
      </w:r>
      <w:r w:rsidRPr="008C182B">
        <w:rPr>
          <w:rFonts w:ascii="Times New Roman" w:hAnsi="Times New Roman" w:cs="Times New Roman"/>
        </w:rPr>
        <w:t>institute or office.</w:t>
      </w:r>
    </w:p>
    <w:p w:rsidR="00097CF9" w:rsidRPr="008C182B" w:rsidRDefault="00097CF9" w:rsidP="009A7A0F">
      <w:pPr>
        <w:pStyle w:val="ListParagraph"/>
        <w:autoSpaceDE w:val="0"/>
        <w:autoSpaceDN w:val="0"/>
        <w:adjustRightInd w:val="0"/>
        <w:spacing w:after="0"/>
        <w:ind w:left="960"/>
        <w:jc w:val="both"/>
        <w:rPr>
          <w:rFonts w:ascii="Times New Roman" w:hAnsi="Times New Roman" w:cs="Times New Roman"/>
        </w:rPr>
      </w:pPr>
    </w:p>
    <w:p w:rsidR="001D272E" w:rsidRPr="008C182B" w:rsidRDefault="001D272E" w:rsidP="00DE65A8">
      <w:pPr>
        <w:pStyle w:val="ListParagraph"/>
        <w:numPr>
          <w:ilvl w:val="1"/>
          <w:numId w:val="15"/>
        </w:numPr>
        <w:tabs>
          <w:tab w:val="left" w:pos="810"/>
        </w:tabs>
        <w:autoSpaceDE w:val="0"/>
        <w:autoSpaceDN w:val="0"/>
        <w:adjustRightInd w:val="0"/>
        <w:spacing w:after="0" w:line="240" w:lineRule="auto"/>
        <w:ind w:left="720" w:hanging="36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A dean or a director shall have the right to appear personally or through a representative</w:t>
      </w:r>
      <w:r w:rsidRPr="008C182B">
        <w:rPr>
          <w:rFonts w:ascii="Times New Roman" w:hAnsi="Times New Roman" w:cs="Times New Roman"/>
        </w:rPr>
        <w:t xml:space="preserve"> </w:t>
      </w:r>
      <w:r w:rsidR="00064911" w:rsidRPr="008C182B">
        <w:rPr>
          <w:rFonts w:ascii="Times New Roman" w:hAnsi="Times New Roman" w:cs="Times New Roman"/>
        </w:rPr>
        <w:t xml:space="preserve">and to present his </w:t>
      </w:r>
      <w:r w:rsidR="000A6F97" w:rsidRPr="008C182B">
        <w:rPr>
          <w:rFonts w:ascii="Times New Roman" w:hAnsi="Times New Roman" w:cs="Times New Roman"/>
        </w:rPr>
        <w:t>academic unit’s</w:t>
      </w:r>
      <w:r w:rsidR="00064911" w:rsidRPr="008C182B">
        <w:rPr>
          <w:rFonts w:ascii="Times New Roman" w:hAnsi="Times New Roman" w:cs="Times New Roman"/>
        </w:rPr>
        <w:t xml:space="preserve"> or institute’s position on the matter under discussion.</w:t>
      </w:r>
      <w:r w:rsidRPr="008C182B">
        <w:rPr>
          <w:rFonts w:ascii="Times New Roman" w:hAnsi="Times New Roman" w:cs="Times New Roman"/>
        </w:rPr>
        <w:t xml:space="preserve"> </w:t>
      </w:r>
      <w:r w:rsidR="00064911" w:rsidRPr="008C182B">
        <w:rPr>
          <w:rFonts w:ascii="Times New Roman" w:hAnsi="Times New Roman" w:cs="Times New Roman"/>
        </w:rPr>
        <w:t>However, the dean or director or his representative shall not have the right to vote unless</w:t>
      </w:r>
      <w:r w:rsidRPr="008C182B">
        <w:rPr>
          <w:rFonts w:ascii="Times New Roman" w:hAnsi="Times New Roman" w:cs="Times New Roman"/>
        </w:rPr>
        <w:t xml:space="preserve"> </w:t>
      </w:r>
      <w:r w:rsidR="00064911" w:rsidRPr="008C182B">
        <w:rPr>
          <w:rFonts w:ascii="Times New Roman" w:hAnsi="Times New Roman" w:cs="Times New Roman"/>
        </w:rPr>
        <w:t>he is at the same time a member of the committee in question.</w:t>
      </w:r>
    </w:p>
    <w:p w:rsidR="00097CF9" w:rsidRPr="008C182B" w:rsidRDefault="00097CF9" w:rsidP="009A7A0F">
      <w:pPr>
        <w:pStyle w:val="ListParagraph"/>
        <w:autoSpaceDE w:val="0"/>
        <w:autoSpaceDN w:val="0"/>
        <w:adjustRightInd w:val="0"/>
        <w:spacing w:after="0"/>
        <w:ind w:left="960"/>
        <w:jc w:val="both"/>
        <w:rPr>
          <w:rFonts w:ascii="Times New Roman" w:hAnsi="Times New Roman" w:cs="Times New Roman"/>
        </w:rPr>
      </w:pPr>
    </w:p>
    <w:p w:rsidR="00064911" w:rsidRPr="008C182B" w:rsidRDefault="001D272E" w:rsidP="00DE65A8">
      <w:pPr>
        <w:pStyle w:val="ListParagraph"/>
        <w:numPr>
          <w:ilvl w:val="1"/>
          <w:numId w:val="15"/>
        </w:numPr>
        <w:tabs>
          <w:tab w:val="left" w:pos="810"/>
        </w:tabs>
        <w:autoSpaceDE w:val="0"/>
        <w:autoSpaceDN w:val="0"/>
        <w:adjustRightInd w:val="0"/>
        <w:spacing w:after="0"/>
        <w:ind w:left="720" w:hanging="36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 xml:space="preserve">The decisions of the </w:t>
      </w:r>
      <w:r w:rsidR="0075364F" w:rsidRPr="008C182B">
        <w:rPr>
          <w:rFonts w:ascii="Times New Roman" w:hAnsi="Times New Roman" w:cs="Times New Roman"/>
        </w:rPr>
        <w:t xml:space="preserve">standing </w:t>
      </w:r>
      <w:r w:rsidR="00064911" w:rsidRPr="008C182B">
        <w:rPr>
          <w:rFonts w:ascii="Times New Roman" w:hAnsi="Times New Roman" w:cs="Times New Roman"/>
        </w:rPr>
        <w:t>committee not awaiting the approval of the Senate on each</w:t>
      </w:r>
      <w:r w:rsidR="000A6F97" w:rsidRPr="008C182B">
        <w:rPr>
          <w:rFonts w:ascii="Times New Roman" w:hAnsi="Times New Roman" w:cs="Times New Roman"/>
        </w:rPr>
        <w:t xml:space="preserve"> </w:t>
      </w:r>
      <w:r w:rsidR="00064911" w:rsidRPr="008C182B">
        <w:rPr>
          <w:rFonts w:ascii="Times New Roman" w:hAnsi="Times New Roman" w:cs="Times New Roman"/>
        </w:rPr>
        <w:t>agenda shall be communicated to the dean or director by the secretary of the committee</w:t>
      </w:r>
      <w:r w:rsidRPr="008C182B">
        <w:rPr>
          <w:rFonts w:ascii="Times New Roman" w:hAnsi="Times New Roman" w:cs="Times New Roman"/>
        </w:rPr>
        <w:t xml:space="preserve"> </w:t>
      </w:r>
      <w:r w:rsidR="00064911" w:rsidRPr="008C182B">
        <w:rPr>
          <w:rFonts w:ascii="Times New Roman" w:hAnsi="Times New Roman" w:cs="Times New Roman"/>
        </w:rPr>
        <w:t xml:space="preserve">within ten days following their rendition. </w:t>
      </w:r>
    </w:p>
    <w:p w:rsidR="001D272E" w:rsidRPr="008C182B" w:rsidRDefault="001D272E" w:rsidP="009A7A0F">
      <w:pPr>
        <w:autoSpaceDE w:val="0"/>
        <w:autoSpaceDN w:val="0"/>
        <w:adjustRightInd w:val="0"/>
        <w:spacing w:after="0"/>
        <w:ind w:left="480"/>
        <w:jc w:val="both"/>
        <w:rPr>
          <w:rFonts w:ascii="Times New Roman" w:hAnsi="Times New Roman" w:cs="Times New Roman"/>
        </w:rPr>
      </w:pPr>
    </w:p>
    <w:p w:rsidR="00097CF9" w:rsidRPr="008C182B" w:rsidRDefault="00097CF9" w:rsidP="009A7A0F">
      <w:pPr>
        <w:autoSpaceDE w:val="0"/>
        <w:autoSpaceDN w:val="0"/>
        <w:adjustRightInd w:val="0"/>
        <w:spacing w:after="0"/>
        <w:ind w:left="480"/>
        <w:jc w:val="both"/>
        <w:rPr>
          <w:rFonts w:ascii="Times New Roman" w:hAnsi="Times New Roman" w:cs="Times New Roman"/>
        </w:rPr>
      </w:pPr>
    </w:p>
    <w:p w:rsidR="00064911" w:rsidRPr="008C182B" w:rsidRDefault="00064911" w:rsidP="00E06BA4">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Major Functions of the Committees</w:t>
      </w:r>
    </w:p>
    <w:p w:rsidR="000A6F97" w:rsidRPr="008C182B" w:rsidRDefault="000A6F97" w:rsidP="00BB2F2D">
      <w:pPr>
        <w:autoSpaceDE w:val="0"/>
        <w:autoSpaceDN w:val="0"/>
        <w:adjustRightInd w:val="0"/>
        <w:spacing w:after="0"/>
        <w:jc w:val="both"/>
        <w:rPr>
          <w:rFonts w:ascii="Times New Roman" w:hAnsi="Times New Roman" w:cs="Times New Roman"/>
          <w:b/>
          <w:bCs/>
        </w:rPr>
      </w:pPr>
    </w:p>
    <w:p w:rsidR="00064911" w:rsidRPr="008C182B" w:rsidRDefault="00064911" w:rsidP="00DE65A8">
      <w:pPr>
        <w:autoSpaceDE w:val="0"/>
        <w:autoSpaceDN w:val="0"/>
        <w:adjustRightInd w:val="0"/>
        <w:spacing w:after="0"/>
        <w:ind w:left="720"/>
        <w:jc w:val="both"/>
        <w:rPr>
          <w:rFonts w:ascii="Times New Roman" w:hAnsi="Times New Roman" w:cs="Times New Roman"/>
        </w:rPr>
      </w:pPr>
      <w:r w:rsidRPr="008C182B">
        <w:rPr>
          <w:rFonts w:ascii="Times New Roman" w:hAnsi="Times New Roman" w:cs="Times New Roman"/>
        </w:rPr>
        <w:t>Without prejudice to the specific duties and responsibilities entrusted to them in subsequent</w:t>
      </w:r>
      <w:r w:rsidR="001D272E" w:rsidRPr="008C182B">
        <w:rPr>
          <w:rFonts w:ascii="Times New Roman" w:hAnsi="Times New Roman" w:cs="Times New Roman"/>
        </w:rPr>
        <w:t xml:space="preserve"> </w:t>
      </w:r>
      <w:r w:rsidRPr="008C182B">
        <w:rPr>
          <w:rFonts w:ascii="Times New Roman" w:hAnsi="Times New Roman" w:cs="Times New Roman"/>
        </w:rPr>
        <w:t>provisions of this Legislation, committees of the Senate shall carry out the following functions</w:t>
      </w:r>
      <w:r w:rsidR="001D272E" w:rsidRPr="008C182B">
        <w:rPr>
          <w:rFonts w:ascii="Times New Roman" w:hAnsi="Times New Roman" w:cs="Times New Roman"/>
        </w:rPr>
        <w:t xml:space="preserve"> </w:t>
      </w:r>
      <w:r w:rsidRPr="008C182B">
        <w:rPr>
          <w:rFonts w:ascii="Times New Roman" w:hAnsi="Times New Roman" w:cs="Times New Roman"/>
        </w:rPr>
        <w:t>within their respective domains:</w:t>
      </w:r>
    </w:p>
    <w:p w:rsidR="00097CF9" w:rsidRPr="008C182B" w:rsidRDefault="00097CF9" w:rsidP="00BB2F2D">
      <w:pPr>
        <w:autoSpaceDE w:val="0"/>
        <w:autoSpaceDN w:val="0"/>
        <w:adjustRightInd w:val="0"/>
        <w:spacing w:after="0"/>
        <w:jc w:val="both"/>
        <w:rPr>
          <w:rFonts w:ascii="Times New Roman" w:hAnsi="Times New Roman" w:cs="Times New Roman"/>
        </w:rPr>
      </w:pPr>
    </w:p>
    <w:p w:rsidR="001D272E" w:rsidRPr="008C182B" w:rsidRDefault="00B90F60" w:rsidP="00435503">
      <w:pPr>
        <w:pStyle w:val="ListParagraph"/>
        <w:numPr>
          <w:ilvl w:val="1"/>
          <w:numId w:val="16"/>
        </w:numPr>
        <w:tabs>
          <w:tab w:val="left" w:pos="810"/>
        </w:tabs>
        <w:autoSpaceDE w:val="0"/>
        <w:autoSpaceDN w:val="0"/>
        <w:adjustRightInd w:val="0"/>
        <w:spacing w:after="0"/>
        <w:ind w:left="720" w:hanging="360"/>
        <w:jc w:val="both"/>
        <w:rPr>
          <w:rFonts w:ascii="Times New Roman" w:hAnsi="Times New Roman" w:cs="Times New Roman"/>
        </w:rPr>
      </w:pPr>
      <w:r>
        <w:rPr>
          <w:rFonts w:ascii="Times New Roman" w:hAnsi="Times New Roman" w:cs="Times New Roman"/>
        </w:rPr>
        <w:t>M</w:t>
      </w:r>
      <w:r w:rsidR="0075364F" w:rsidRPr="008C182B">
        <w:rPr>
          <w:rFonts w:ascii="Times New Roman" w:hAnsi="Times New Roman" w:cs="Times New Roman"/>
        </w:rPr>
        <w:t>onitoring</w:t>
      </w:r>
      <w:r w:rsidR="00064911" w:rsidRPr="008C182B">
        <w:rPr>
          <w:rFonts w:ascii="Times New Roman" w:hAnsi="Times New Roman" w:cs="Times New Roman"/>
        </w:rPr>
        <w:t xml:space="preserve"> the implementation of this Legislation, and policies, directives and</w:t>
      </w:r>
      <w:r w:rsidR="001D272E" w:rsidRPr="008C182B">
        <w:rPr>
          <w:rFonts w:ascii="Times New Roman" w:hAnsi="Times New Roman" w:cs="Times New Roman"/>
        </w:rPr>
        <w:t xml:space="preserve"> </w:t>
      </w:r>
      <w:r w:rsidR="00064911" w:rsidRPr="008C182B">
        <w:rPr>
          <w:rFonts w:ascii="Times New Roman" w:hAnsi="Times New Roman" w:cs="Times New Roman"/>
        </w:rPr>
        <w:t xml:space="preserve">decisions of the Senate; </w:t>
      </w:r>
    </w:p>
    <w:p w:rsidR="00DB7EF3" w:rsidRPr="008C182B" w:rsidRDefault="00DB7EF3" w:rsidP="00B90F60">
      <w:pPr>
        <w:pStyle w:val="ListParagraph"/>
        <w:autoSpaceDE w:val="0"/>
        <w:autoSpaceDN w:val="0"/>
        <w:adjustRightInd w:val="0"/>
        <w:spacing w:after="0"/>
        <w:ind w:left="360" w:firstLine="360"/>
        <w:jc w:val="both"/>
        <w:rPr>
          <w:rFonts w:ascii="Times New Roman" w:hAnsi="Times New Roman" w:cs="Times New Roman"/>
        </w:rPr>
      </w:pPr>
    </w:p>
    <w:p w:rsidR="001D272E" w:rsidRPr="008C182B" w:rsidRDefault="001D272E" w:rsidP="003E465C">
      <w:pPr>
        <w:pStyle w:val="ListParagraph"/>
        <w:numPr>
          <w:ilvl w:val="1"/>
          <w:numId w:val="16"/>
        </w:numPr>
        <w:tabs>
          <w:tab w:val="left" w:pos="810"/>
        </w:tabs>
        <w:autoSpaceDE w:val="0"/>
        <w:autoSpaceDN w:val="0"/>
        <w:adjustRightInd w:val="0"/>
        <w:spacing w:after="0"/>
        <w:ind w:left="810" w:hanging="450"/>
        <w:jc w:val="both"/>
        <w:rPr>
          <w:rFonts w:ascii="Times New Roman" w:hAnsi="Times New Roman" w:cs="Times New Roman"/>
        </w:rPr>
      </w:pPr>
      <w:r w:rsidRPr="008C182B">
        <w:rPr>
          <w:rFonts w:ascii="Times New Roman" w:hAnsi="Times New Roman" w:cs="Times New Roman"/>
        </w:rPr>
        <w:t xml:space="preserve"> </w:t>
      </w:r>
      <w:r w:rsidR="00B90F60">
        <w:rPr>
          <w:rFonts w:ascii="Times New Roman" w:hAnsi="Times New Roman" w:cs="Times New Roman"/>
        </w:rPr>
        <w:t>D</w:t>
      </w:r>
      <w:r w:rsidR="00064911" w:rsidRPr="008C182B">
        <w:rPr>
          <w:rFonts w:ascii="Times New Roman" w:hAnsi="Times New Roman" w:cs="Times New Roman"/>
        </w:rPr>
        <w:t xml:space="preserve">eliberating on matters </w:t>
      </w:r>
      <w:r w:rsidR="00637888" w:rsidRPr="008C182B">
        <w:rPr>
          <w:rFonts w:ascii="Times New Roman" w:hAnsi="Times New Roman" w:cs="Times New Roman"/>
        </w:rPr>
        <w:t>in</w:t>
      </w:r>
      <w:r w:rsidR="00064911" w:rsidRPr="008C182B">
        <w:rPr>
          <w:rFonts w:ascii="Times New Roman" w:hAnsi="Times New Roman" w:cs="Times New Roman"/>
        </w:rPr>
        <w:t xml:space="preserve"> their </w:t>
      </w:r>
      <w:r w:rsidR="00637888" w:rsidRPr="008C182B">
        <w:rPr>
          <w:rFonts w:ascii="Times New Roman" w:hAnsi="Times New Roman" w:cs="Times New Roman"/>
        </w:rPr>
        <w:t>capacity</w:t>
      </w:r>
      <w:r w:rsidR="00064911" w:rsidRPr="008C182B">
        <w:rPr>
          <w:rFonts w:ascii="Times New Roman" w:hAnsi="Times New Roman" w:cs="Times New Roman"/>
        </w:rPr>
        <w:t xml:space="preserve"> and jurisdiction, and </w:t>
      </w:r>
      <w:r w:rsidR="00637888" w:rsidRPr="008C182B">
        <w:rPr>
          <w:rFonts w:ascii="Times New Roman" w:hAnsi="Times New Roman" w:cs="Times New Roman"/>
        </w:rPr>
        <w:t>making decisions</w:t>
      </w:r>
      <w:r w:rsidRPr="008C182B">
        <w:rPr>
          <w:rFonts w:ascii="Times New Roman" w:hAnsi="Times New Roman" w:cs="Times New Roman"/>
        </w:rPr>
        <w:t xml:space="preserve"> </w:t>
      </w:r>
      <w:r w:rsidR="00064911" w:rsidRPr="008C182B">
        <w:rPr>
          <w:rFonts w:ascii="Times New Roman" w:hAnsi="Times New Roman" w:cs="Times New Roman"/>
        </w:rPr>
        <w:t>according to the general policy and principles that are provided in this Legislation,</w:t>
      </w:r>
      <w:r w:rsidRPr="008C182B">
        <w:rPr>
          <w:rFonts w:ascii="Times New Roman" w:hAnsi="Times New Roman" w:cs="Times New Roman"/>
        </w:rPr>
        <w:t xml:space="preserve"> </w:t>
      </w:r>
      <w:r w:rsidR="00064911" w:rsidRPr="008C182B">
        <w:rPr>
          <w:rFonts w:ascii="Times New Roman" w:hAnsi="Times New Roman" w:cs="Times New Roman"/>
        </w:rPr>
        <w:t>directives of the Senate and their own work guidelines;</w:t>
      </w:r>
    </w:p>
    <w:p w:rsidR="00DB7EF3" w:rsidRPr="008C182B" w:rsidRDefault="00DB7EF3" w:rsidP="00B90F60">
      <w:pPr>
        <w:pStyle w:val="ListParagraph"/>
        <w:ind w:left="360" w:firstLine="360"/>
        <w:jc w:val="both"/>
        <w:rPr>
          <w:rFonts w:ascii="Times New Roman" w:hAnsi="Times New Roman" w:cs="Times New Roman"/>
        </w:rPr>
      </w:pPr>
    </w:p>
    <w:p w:rsidR="001D272E" w:rsidRPr="008C182B" w:rsidRDefault="001D272E" w:rsidP="003E465C">
      <w:pPr>
        <w:pStyle w:val="ListParagraph"/>
        <w:numPr>
          <w:ilvl w:val="1"/>
          <w:numId w:val="16"/>
        </w:numPr>
        <w:tabs>
          <w:tab w:val="left" w:pos="810"/>
        </w:tabs>
        <w:autoSpaceDE w:val="0"/>
        <w:autoSpaceDN w:val="0"/>
        <w:adjustRightInd w:val="0"/>
        <w:spacing w:after="0"/>
        <w:ind w:left="810" w:hanging="450"/>
        <w:jc w:val="both"/>
        <w:rPr>
          <w:rFonts w:ascii="Times New Roman" w:hAnsi="Times New Roman" w:cs="Times New Roman"/>
        </w:rPr>
      </w:pPr>
      <w:r w:rsidRPr="008C182B">
        <w:rPr>
          <w:rFonts w:ascii="Times New Roman" w:hAnsi="Times New Roman" w:cs="Times New Roman"/>
        </w:rPr>
        <w:t xml:space="preserve"> </w:t>
      </w:r>
      <w:r w:rsidR="00B90F60">
        <w:rPr>
          <w:rFonts w:ascii="Times New Roman" w:hAnsi="Times New Roman" w:cs="Times New Roman"/>
        </w:rPr>
        <w:t>R</w:t>
      </w:r>
      <w:r w:rsidR="00064911" w:rsidRPr="008C182B">
        <w:rPr>
          <w:rFonts w:ascii="Times New Roman" w:hAnsi="Times New Roman" w:cs="Times New Roman"/>
        </w:rPr>
        <w:t>eporting to the Senate the results of their deliberations and the implementation of their</w:t>
      </w:r>
      <w:r w:rsidRPr="008C182B">
        <w:rPr>
          <w:rFonts w:ascii="Times New Roman" w:hAnsi="Times New Roman" w:cs="Times New Roman"/>
        </w:rPr>
        <w:t xml:space="preserve"> </w:t>
      </w:r>
      <w:r w:rsidR="00064911" w:rsidRPr="008C182B">
        <w:rPr>
          <w:rFonts w:ascii="Times New Roman" w:hAnsi="Times New Roman" w:cs="Times New Roman"/>
        </w:rPr>
        <w:t>mandate;</w:t>
      </w:r>
    </w:p>
    <w:p w:rsidR="00C5259B" w:rsidRPr="008C182B" w:rsidRDefault="00C5259B" w:rsidP="00B90F60">
      <w:pPr>
        <w:pStyle w:val="ListParagraph"/>
        <w:ind w:left="360" w:firstLine="360"/>
        <w:jc w:val="both"/>
        <w:rPr>
          <w:rFonts w:ascii="Times New Roman" w:hAnsi="Times New Roman" w:cs="Times New Roman"/>
        </w:rPr>
      </w:pPr>
    </w:p>
    <w:p w:rsidR="001D272E" w:rsidRPr="008C182B" w:rsidRDefault="001D272E" w:rsidP="00606B11">
      <w:pPr>
        <w:pStyle w:val="ListParagraph"/>
        <w:numPr>
          <w:ilvl w:val="1"/>
          <w:numId w:val="16"/>
        </w:numPr>
        <w:autoSpaceDE w:val="0"/>
        <w:autoSpaceDN w:val="0"/>
        <w:adjustRightInd w:val="0"/>
        <w:spacing w:after="0"/>
        <w:ind w:left="810" w:hanging="450"/>
        <w:jc w:val="both"/>
        <w:rPr>
          <w:rFonts w:ascii="Times New Roman" w:hAnsi="Times New Roman" w:cs="Times New Roman"/>
        </w:rPr>
      </w:pPr>
      <w:r w:rsidRPr="008C182B">
        <w:rPr>
          <w:rFonts w:ascii="Times New Roman" w:hAnsi="Times New Roman" w:cs="Times New Roman"/>
        </w:rPr>
        <w:t xml:space="preserve"> </w:t>
      </w:r>
      <w:r w:rsidR="00B90F60">
        <w:rPr>
          <w:rFonts w:ascii="Times New Roman" w:hAnsi="Times New Roman" w:cs="Times New Roman"/>
        </w:rPr>
        <w:t>I</w:t>
      </w:r>
      <w:r w:rsidR="00064911" w:rsidRPr="008C182B">
        <w:rPr>
          <w:rFonts w:ascii="Times New Roman" w:hAnsi="Times New Roman" w:cs="Times New Roman"/>
        </w:rPr>
        <w:t>nitiating and proposing new policy guidelines as well as directives to be deliberated</w:t>
      </w:r>
      <w:r w:rsidRPr="008C182B">
        <w:rPr>
          <w:rFonts w:ascii="Times New Roman" w:hAnsi="Times New Roman" w:cs="Times New Roman"/>
        </w:rPr>
        <w:t xml:space="preserve"> </w:t>
      </w:r>
      <w:r w:rsidR="00064911" w:rsidRPr="008C182B">
        <w:rPr>
          <w:rFonts w:ascii="Times New Roman" w:hAnsi="Times New Roman" w:cs="Times New Roman"/>
        </w:rPr>
        <w:t>upon by the Senate; and</w:t>
      </w:r>
    </w:p>
    <w:p w:rsidR="00097CF9" w:rsidRPr="008C182B" w:rsidRDefault="00097CF9" w:rsidP="00B90F60">
      <w:pPr>
        <w:pStyle w:val="ListParagraph"/>
        <w:autoSpaceDE w:val="0"/>
        <w:autoSpaceDN w:val="0"/>
        <w:adjustRightInd w:val="0"/>
        <w:spacing w:after="0"/>
        <w:ind w:left="360" w:firstLine="360"/>
        <w:jc w:val="both"/>
        <w:rPr>
          <w:rFonts w:ascii="Times New Roman" w:hAnsi="Times New Roman" w:cs="Times New Roman"/>
        </w:rPr>
      </w:pPr>
    </w:p>
    <w:p w:rsidR="00064911" w:rsidRPr="008C182B" w:rsidRDefault="001D272E" w:rsidP="00506225">
      <w:pPr>
        <w:pStyle w:val="ListParagraph"/>
        <w:numPr>
          <w:ilvl w:val="1"/>
          <w:numId w:val="16"/>
        </w:numPr>
        <w:tabs>
          <w:tab w:val="left" w:pos="810"/>
        </w:tabs>
        <w:autoSpaceDE w:val="0"/>
        <w:autoSpaceDN w:val="0"/>
        <w:adjustRightInd w:val="0"/>
        <w:spacing w:after="0" w:line="240" w:lineRule="auto"/>
        <w:ind w:left="360" w:firstLine="0"/>
        <w:jc w:val="both"/>
        <w:rPr>
          <w:rFonts w:ascii="Times New Roman" w:hAnsi="Times New Roman" w:cs="Times New Roman"/>
        </w:rPr>
      </w:pPr>
      <w:r w:rsidRPr="008C182B">
        <w:rPr>
          <w:rFonts w:ascii="Times New Roman" w:hAnsi="Times New Roman" w:cs="Times New Roman"/>
        </w:rPr>
        <w:t xml:space="preserve"> </w:t>
      </w:r>
      <w:r w:rsidR="00D15D76" w:rsidRPr="008C182B">
        <w:rPr>
          <w:rFonts w:ascii="Times New Roman" w:hAnsi="Times New Roman" w:cs="Times New Roman"/>
        </w:rPr>
        <w:t>Submitting</w:t>
      </w:r>
      <w:r w:rsidR="00064911" w:rsidRPr="008C182B">
        <w:rPr>
          <w:rFonts w:ascii="Times New Roman" w:hAnsi="Times New Roman" w:cs="Times New Roman"/>
        </w:rPr>
        <w:t xml:space="preserve"> recommendations for Senate deliberation</w:t>
      </w:r>
      <w:r w:rsidR="00DA5032" w:rsidRPr="008C182B">
        <w:rPr>
          <w:rFonts w:ascii="Times New Roman" w:hAnsi="Times New Roman" w:cs="Times New Roman"/>
        </w:rPr>
        <w:t>s</w:t>
      </w:r>
      <w:r w:rsidR="00064911" w:rsidRPr="008C182B">
        <w:rPr>
          <w:rFonts w:ascii="Times New Roman" w:hAnsi="Times New Roman" w:cs="Times New Roman"/>
        </w:rPr>
        <w:t xml:space="preserve"> and decisions.</w:t>
      </w:r>
    </w:p>
    <w:p w:rsidR="001D272E" w:rsidRPr="008C182B" w:rsidRDefault="001D272E" w:rsidP="00B90F60">
      <w:pPr>
        <w:autoSpaceDE w:val="0"/>
        <w:autoSpaceDN w:val="0"/>
        <w:adjustRightInd w:val="0"/>
        <w:spacing w:after="0" w:line="360" w:lineRule="auto"/>
        <w:ind w:left="360" w:firstLine="360"/>
        <w:jc w:val="both"/>
        <w:rPr>
          <w:rFonts w:ascii="Times New Roman" w:hAnsi="Times New Roman" w:cs="Times New Roman"/>
        </w:rPr>
      </w:pPr>
    </w:p>
    <w:p w:rsidR="00064911" w:rsidRPr="008C182B" w:rsidRDefault="00064911" w:rsidP="006973F7">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Secretaries of Senate Standing Committees</w:t>
      </w:r>
    </w:p>
    <w:p w:rsidR="000A6F97" w:rsidRPr="008C182B" w:rsidRDefault="000A6F97" w:rsidP="00BB2F2D">
      <w:pPr>
        <w:autoSpaceDE w:val="0"/>
        <w:autoSpaceDN w:val="0"/>
        <w:adjustRightInd w:val="0"/>
        <w:spacing w:after="0"/>
        <w:jc w:val="both"/>
        <w:rPr>
          <w:rFonts w:ascii="Times New Roman" w:hAnsi="Times New Roman" w:cs="Times New Roman"/>
          <w:b/>
          <w:bCs/>
        </w:rPr>
      </w:pPr>
    </w:p>
    <w:p w:rsidR="00064911" w:rsidRPr="008C182B" w:rsidRDefault="00064911" w:rsidP="00EB564E">
      <w:pPr>
        <w:autoSpaceDE w:val="0"/>
        <w:autoSpaceDN w:val="0"/>
        <w:adjustRightInd w:val="0"/>
        <w:spacing w:after="0"/>
        <w:ind w:left="360"/>
        <w:jc w:val="both"/>
        <w:rPr>
          <w:rFonts w:ascii="Times New Roman" w:hAnsi="Times New Roman" w:cs="Times New Roman"/>
        </w:rPr>
      </w:pPr>
      <w:r w:rsidRPr="008C182B">
        <w:rPr>
          <w:rFonts w:ascii="Times New Roman" w:hAnsi="Times New Roman" w:cs="Times New Roman"/>
        </w:rPr>
        <w:t>Each standing committee of the Senate shall have a secretary who shall be a pertinent office</w:t>
      </w:r>
      <w:r w:rsidR="001D272E" w:rsidRPr="008C182B">
        <w:rPr>
          <w:rFonts w:ascii="Times New Roman" w:hAnsi="Times New Roman" w:cs="Times New Roman"/>
        </w:rPr>
        <w:t xml:space="preserve"> </w:t>
      </w:r>
      <w:r w:rsidRPr="008C182B">
        <w:rPr>
          <w:rFonts w:ascii="Times New Roman" w:hAnsi="Times New Roman" w:cs="Times New Roman"/>
        </w:rPr>
        <w:t>bearer of the University.</w:t>
      </w:r>
    </w:p>
    <w:p w:rsidR="001D272E" w:rsidRPr="008C182B" w:rsidRDefault="001D272E" w:rsidP="00BB2F2D">
      <w:pPr>
        <w:autoSpaceDE w:val="0"/>
        <w:autoSpaceDN w:val="0"/>
        <w:adjustRightInd w:val="0"/>
        <w:spacing w:after="0" w:line="360" w:lineRule="auto"/>
        <w:jc w:val="both"/>
        <w:rPr>
          <w:rFonts w:ascii="Times New Roman" w:hAnsi="Times New Roman" w:cs="Times New Roman"/>
        </w:rPr>
      </w:pPr>
    </w:p>
    <w:p w:rsidR="00097CF9" w:rsidRPr="008C182B" w:rsidRDefault="00097CF9" w:rsidP="00BB2F2D">
      <w:pPr>
        <w:autoSpaceDE w:val="0"/>
        <w:autoSpaceDN w:val="0"/>
        <w:adjustRightInd w:val="0"/>
        <w:spacing w:after="0" w:line="360" w:lineRule="auto"/>
        <w:jc w:val="both"/>
        <w:rPr>
          <w:rFonts w:ascii="Times New Roman" w:hAnsi="Times New Roman" w:cs="Times New Roman"/>
        </w:rPr>
      </w:pPr>
    </w:p>
    <w:p w:rsidR="000A6F97" w:rsidRPr="008C182B" w:rsidRDefault="0006491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The Executive Committee</w:t>
      </w:r>
      <w:r w:rsidR="003C13F5" w:rsidRPr="008C182B">
        <w:rPr>
          <w:rFonts w:ascii="Times New Roman" w:hAnsi="Times New Roman" w:cs="Times New Roman"/>
          <w:b/>
          <w:bCs/>
        </w:rPr>
        <w:t xml:space="preserve"> (EC)</w:t>
      </w:r>
    </w:p>
    <w:p w:rsidR="00097CF9" w:rsidRPr="008C182B" w:rsidRDefault="00064911" w:rsidP="00BB2F2D">
      <w:pPr>
        <w:autoSpaceDE w:val="0"/>
        <w:autoSpaceDN w:val="0"/>
        <w:adjustRightInd w:val="0"/>
        <w:spacing w:after="0" w:line="240" w:lineRule="auto"/>
        <w:jc w:val="both"/>
        <w:rPr>
          <w:rFonts w:ascii="Times New Roman" w:hAnsi="Times New Roman" w:cs="Times New Roman"/>
          <w:b/>
          <w:bCs/>
        </w:rPr>
      </w:pPr>
      <w:r w:rsidRPr="008C182B">
        <w:rPr>
          <w:rFonts w:ascii="Times New Roman" w:hAnsi="Times New Roman" w:cs="Times New Roman"/>
          <w:b/>
          <w:bCs/>
        </w:rPr>
        <w:t xml:space="preserve"> </w:t>
      </w:r>
    </w:p>
    <w:p w:rsidR="00064911" w:rsidRPr="008C182B" w:rsidRDefault="00064911" w:rsidP="006973F7">
      <w:pPr>
        <w:autoSpaceDE w:val="0"/>
        <w:autoSpaceDN w:val="0"/>
        <w:adjustRightInd w:val="0"/>
        <w:spacing w:after="0"/>
        <w:ind w:left="360"/>
        <w:jc w:val="both"/>
        <w:rPr>
          <w:rFonts w:ascii="Times New Roman" w:hAnsi="Times New Roman" w:cs="Times New Roman"/>
          <w:b/>
          <w:bCs/>
        </w:rPr>
      </w:pPr>
      <w:r w:rsidRPr="008C182B">
        <w:rPr>
          <w:rFonts w:ascii="Times New Roman" w:hAnsi="Times New Roman" w:cs="Times New Roman"/>
          <w:b/>
          <w:bCs/>
        </w:rPr>
        <w:t>13.1. Duties and Responsibilities</w:t>
      </w:r>
    </w:p>
    <w:p w:rsidR="000A6F97" w:rsidRPr="008C182B" w:rsidRDefault="000A6F97" w:rsidP="00BB2F2D">
      <w:pPr>
        <w:autoSpaceDE w:val="0"/>
        <w:autoSpaceDN w:val="0"/>
        <w:adjustRightInd w:val="0"/>
        <w:spacing w:after="0" w:line="240" w:lineRule="auto"/>
        <w:jc w:val="both"/>
        <w:rPr>
          <w:rFonts w:ascii="Times New Roman" w:hAnsi="Times New Roman" w:cs="Times New Roman"/>
          <w:b/>
          <w:bCs/>
        </w:rPr>
      </w:pPr>
    </w:p>
    <w:p w:rsidR="00064911" w:rsidRPr="008C182B" w:rsidRDefault="00064911" w:rsidP="00EB564E">
      <w:pPr>
        <w:autoSpaceDE w:val="0"/>
        <w:autoSpaceDN w:val="0"/>
        <w:adjustRightInd w:val="0"/>
        <w:spacing w:after="0"/>
        <w:ind w:left="360" w:firstLine="360"/>
        <w:jc w:val="both"/>
        <w:rPr>
          <w:rFonts w:ascii="Times New Roman" w:hAnsi="Times New Roman" w:cs="Times New Roman"/>
        </w:rPr>
      </w:pPr>
      <w:r w:rsidRPr="008C182B">
        <w:rPr>
          <w:rFonts w:ascii="Times New Roman" w:hAnsi="Times New Roman" w:cs="Times New Roman"/>
        </w:rPr>
        <w:t>The E</w:t>
      </w:r>
      <w:r w:rsidR="003C13F5" w:rsidRPr="008C182B">
        <w:rPr>
          <w:rFonts w:ascii="Times New Roman" w:hAnsi="Times New Roman" w:cs="Times New Roman"/>
        </w:rPr>
        <w:t xml:space="preserve">C </w:t>
      </w:r>
      <w:r w:rsidRPr="008C182B">
        <w:rPr>
          <w:rFonts w:ascii="Times New Roman" w:hAnsi="Times New Roman" w:cs="Times New Roman"/>
        </w:rPr>
        <w:t>shall:</w:t>
      </w:r>
    </w:p>
    <w:p w:rsidR="0060021C" w:rsidRPr="008C182B" w:rsidRDefault="0060021C" w:rsidP="00BB2F2D">
      <w:pPr>
        <w:autoSpaceDE w:val="0"/>
        <w:autoSpaceDN w:val="0"/>
        <w:adjustRightInd w:val="0"/>
        <w:spacing w:after="0"/>
        <w:jc w:val="both"/>
        <w:rPr>
          <w:rFonts w:ascii="Times New Roman" w:hAnsi="Times New Roman" w:cs="Times New Roman"/>
        </w:rPr>
      </w:pPr>
    </w:p>
    <w:p w:rsidR="00166F8F" w:rsidRPr="008C182B" w:rsidRDefault="005634E8" w:rsidP="00BA403C">
      <w:pPr>
        <w:pStyle w:val="ListParagraph"/>
        <w:numPr>
          <w:ilvl w:val="2"/>
          <w:numId w:val="17"/>
        </w:numPr>
        <w:autoSpaceDE w:val="0"/>
        <w:autoSpaceDN w:val="0"/>
        <w:adjustRightInd w:val="0"/>
        <w:spacing w:after="0"/>
        <w:ind w:left="1354" w:hanging="634"/>
        <w:jc w:val="both"/>
        <w:rPr>
          <w:rFonts w:ascii="Times New Roman" w:hAnsi="Times New Roman" w:cs="Times New Roman"/>
        </w:rPr>
      </w:pPr>
      <w:r>
        <w:rPr>
          <w:rFonts w:ascii="Times New Roman" w:hAnsi="Times New Roman" w:cs="Times New Roman"/>
        </w:rPr>
        <w:t>A</w:t>
      </w:r>
      <w:r w:rsidR="00064911" w:rsidRPr="008C182B">
        <w:rPr>
          <w:rFonts w:ascii="Times New Roman" w:hAnsi="Times New Roman" w:cs="Times New Roman"/>
        </w:rPr>
        <w:t>dvise the Chairperson of the Senate on the agenda of meetings of the Senate and on</w:t>
      </w:r>
      <w:r w:rsidR="00166F8F" w:rsidRPr="008C182B">
        <w:rPr>
          <w:rFonts w:ascii="Times New Roman" w:hAnsi="Times New Roman" w:cs="Times New Roman"/>
        </w:rPr>
        <w:t xml:space="preserve"> </w:t>
      </w:r>
      <w:r w:rsidR="00064911" w:rsidRPr="008C182B">
        <w:rPr>
          <w:rFonts w:ascii="Times New Roman" w:hAnsi="Times New Roman" w:cs="Times New Roman"/>
        </w:rPr>
        <w:t>ways in which issues and problems brought before the Senate can be clarified to promote</w:t>
      </w:r>
      <w:r w:rsidR="00166F8F" w:rsidRPr="008C182B">
        <w:rPr>
          <w:rFonts w:ascii="Times New Roman" w:hAnsi="Times New Roman" w:cs="Times New Roman"/>
        </w:rPr>
        <w:t xml:space="preserve"> </w:t>
      </w:r>
      <w:r w:rsidR="00064911" w:rsidRPr="008C182B">
        <w:rPr>
          <w:rFonts w:ascii="Times New Roman" w:hAnsi="Times New Roman" w:cs="Times New Roman"/>
        </w:rPr>
        <w:t>orderly and efficient deliberation;</w:t>
      </w:r>
    </w:p>
    <w:p w:rsidR="00DB7EF3" w:rsidRPr="008C182B" w:rsidRDefault="00DB7EF3" w:rsidP="00F20C3C">
      <w:pPr>
        <w:pStyle w:val="ListParagraph"/>
        <w:autoSpaceDE w:val="0"/>
        <w:autoSpaceDN w:val="0"/>
        <w:adjustRightInd w:val="0"/>
        <w:spacing w:after="0"/>
        <w:ind w:left="1440"/>
        <w:jc w:val="both"/>
        <w:rPr>
          <w:rFonts w:ascii="Times New Roman" w:hAnsi="Times New Roman" w:cs="Times New Roman"/>
        </w:rPr>
      </w:pPr>
    </w:p>
    <w:p w:rsidR="00166F8F" w:rsidRPr="008C182B" w:rsidRDefault="005634E8" w:rsidP="004D1B33">
      <w:pPr>
        <w:pStyle w:val="ListParagraph"/>
        <w:numPr>
          <w:ilvl w:val="2"/>
          <w:numId w:val="17"/>
        </w:numPr>
        <w:autoSpaceDE w:val="0"/>
        <w:autoSpaceDN w:val="0"/>
        <w:adjustRightInd w:val="0"/>
        <w:spacing w:after="0"/>
        <w:ind w:left="1354" w:hanging="634"/>
        <w:jc w:val="both"/>
        <w:rPr>
          <w:rFonts w:ascii="Times New Roman" w:hAnsi="Times New Roman" w:cs="Times New Roman"/>
        </w:rPr>
      </w:pPr>
      <w:r>
        <w:rPr>
          <w:rFonts w:ascii="Times New Roman" w:hAnsi="Times New Roman" w:cs="Times New Roman"/>
        </w:rPr>
        <w:t>K</w:t>
      </w:r>
      <w:r w:rsidR="0075286F" w:rsidRPr="008C182B">
        <w:rPr>
          <w:rFonts w:ascii="Times New Roman" w:hAnsi="Times New Roman" w:cs="Times New Roman"/>
        </w:rPr>
        <w:t>eep the Senate advised on</w:t>
      </w:r>
      <w:r w:rsidR="00064911" w:rsidRPr="008C182B">
        <w:rPr>
          <w:rFonts w:ascii="Times New Roman" w:hAnsi="Times New Roman" w:cs="Times New Roman"/>
        </w:rPr>
        <w:t xml:space="preserve"> recommendations and interim decisions of its standing</w:t>
      </w:r>
      <w:r w:rsidR="00166F8F" w:rsidRPr="008C182B">
        <w:rPr>
          <w:rFonts w:ascii="Times New Roman" w:hAnsi="Times New Roman" w:cs="Times New Roman"/>
        </w:rPr>
        <w:t xml:space="preserve"> </w:t>
      </w:r>
      <w:r w:rsidR="00064911" w:rsidRPr="008C182B">
        <w:rPr>
          <w:rFonts w:ascii="Times New Roman" w:hAnsi="Times New Roman" w:cs="Times New Roman"/>
        </w:rPr>
        <w:t>committees by receiving and transmitting, as expeditiously as possible, all reports of</w:t>
      </w:r>
      <w:r w:rsidR="00166F8F" w:rsidRPr="008C182B">
        <w:rPr>
          <w:rFonts w:ascii="Times New Roman" w:hAnsi="Times New Roman" w:cs="Times New Roman"/>
        </w:rPr>
        <w:t xml:space="preserve"> </w:t>
      </w:r>
      <w:r w:rsidR="00064911" w:rsidRPr="008C182B">
        <w:rPr>
          <w:rFonts w:ascii="Times New Roman" w:hAnsi="Times New Roman" w:cs="Times New Roman"/>
        </w:rPr>
        <w:t>standing committees and its own comments thereon to each member of the Senate;</w:t>
      </w:r>
    </w:p>
    <w:p w:rsidR="0060021C" w:rsidRPr="008C182B" w:rsidRDefault="0060021C" w:rsidP="00F20C3C">
      <w:pPr>
        <w:pStyle w:val="ListParagraph"/>
        <w:ind w:left="1440"/>
        <w:rPr>
          <w:rFonts w:ascii="Times New Roman" w:hAnsi="Times New Roman" w:cs="Times New Roman"/>
        </w:rPr>
      </w:pPr>
    </w:p>
    <w:p w:rsidR="00166F8F" w:rsidRPr="008C182B" w:rsidRDefault="005634E8" w:rsidP="00121A72">
      <w:pPr>
        <w:pStyle w:val="ListParagraph"/>
        <w:numPr>
          <w:ilvl w:val="2"/>
          <w:numId w:val="17"/>
        </w:numPr>
        <w:autoSpaceDE w:val="0"/>
        <w:autoSpaceDN w:val="0"/>
        <w:adjustRightInd w:val="0"/>
        <w:spacing w:after="0"/>
        <w:ind w:left="1354" w:hanging="634"/>
        <w:jc w:val="both"/>
        <w:rPr>
          <w:rFonts w:ascii="Times New Roman" w:hAnsi="Times New Roman" w:cs="Times New Roman"/>
        </w:rPr>
      </w:pPr>
      <w:r>
        <w:rPr>
          <w:rFonts w:ascii="Times New Roman" w:hAnsi="Times New Roman" w:cs="Times New Roman"/>
        </w:rPr>
        <w:t xml:space="preserve"> R</w:t>
      </w:r>
      <w:r w:rsidR="00064911" w:rsidRPr="008C182B">
        <w:rPr>
          <w:rFonts w:ascii="Times New Roman" w:hAnsi="Times New Roman" w:cs="Times New Roman"/>
        </w:rPr>
        <w:t>ecommend the convening of extraordinary sessions of the Senate whenever a</w:t>
      </w:r>
      <w:r w:rsidR="00166F8F" w:rsidRPr="008C182B">
        <w:rPr>
          <w:rFonts w:ascii="Times New Roman" w:hAnsi="Times New Roman" w:cs="Times New Roman"/>
        </w:rPr>
        <w:t xml:space="preserve"> </w:t>
      </w:r>
      <w:r w:rsidR="00064911" w:rsidRPr="008C182B">
        <w:rPr>
          <w:rFonts w:ascii="Times New Roman" w:hAnsi="Times New Roman" w:cs="Times New Roman"/>
        </w:rPr>
        <w:t>matter within the jurisdiction of the Senate assumes such urgent importance as to warrant</w:t>
      </w:r>
      <w:r w:rsidR="00166F8F" w:rsidRPr="008C182B">
        <w:rPr>
          <w:rFonts w:ascii="Times New Roman" w:hAnsi="Times New Roman" w:cs="Times New Roman"/>
        </w:rPr>
        <w:t xml:space="preserve"> </w:t>
      </w:r>
      <w:r w:rsidR="00064911" w:rsidRPr="008C182B">
        <w:rPr>
          <w:rFonts w:ascii="Times New Roman" w:hAnsi="Times New Roman" w:cs="Times New Roman"/>
        </w:rPr>
        <w:t>the action;</w:t>
      </w:r>
    </w:p>
    <w:p w:rsidR="0060021C" w:rsidRPr="008C182B" w:rsidRDefault="0060021C" w:rsidP="00F20C3C">
      <w:pPr>
        <w:pStyle w:val="ListParagraph"/>
        <w:autoSpaceDE w:val="0"/>
        <w:autoSpaceDN w:val="0"/>
        <w:adjustRightInd w:val="0"/>
        <w:spacing w:after="0"/>
        <w:ind w:left="1440"/>
        <w:jc w:val="both"/>
        <w:rPr>
          <w:rFonts w:ascii="Times New Roman" w:hAnsi="Times New Roman" w:cs="Times New Roman"/>
        </w:rPr>
      </w:pPr>
    </w:p>
    <w:p w:rsidR="00166F8F" w:rsidRPr="008C182B" w:rsidRDefault="005634E8" w:rsidP="00121A72">
      <w:pPr>
        <w:pStyle w:val="ListParagraph"/>
        <w:numPr>
          <w:ilvl w:val="2"/>
          <w:numId w:val="17"/>
        </w:numPr>
        <w:autoSpaceDE w:val="0"/>
        <w:autoSpaceDN w:val="0"/>
        <w:adjustRightInd w:val="0"/>
        <w:spacing w:after="0"/>
        <w:ind w:left="1354" w:hanging="634"/>
        <w:jc w:val="both"/>
        <w:rPr>
          <w:rFonts w:ascii="Times New Roman" w:hAnsi="Times New Roman" w:cs="Times New Roman"/>
        </w:rPr>
      </w:pPr>
      <w:r>
        <w:rPr>
          <w:rFonts w:ascii="Times New Roman" w:hAnsi="Times New Roman" w:cs="Times New Roman"/>
        </w:rPr>
        <w:t>E</w:t>
      </w:r>
      <w:r w:rsidR="00064911" w:rsidRPr="008C182B">
        <w:rPr>
          <w:rFonts w:ascii="Times New Roman" w:hAnsi="Times New Roman" w:cs="Times New Roman"/>
        </w:rPr>
        <w:t>stablish procedures for nomination of candidates eligible for honorary</w:t>
      </w:r>
      <w:r w:rsidR="00166F8F" w:rsidRPr="008C182B">
        <w:rPr>
          <w:rFonts w:ascii="Times New Roman" w:hAnsi="Times New Roman" w:cs="Times New Roman"/>
        </w:rPr>
        <w:t xml:space="preserve"> </w:t>
      </w:r>
      <w:r w:rsidR="00064911" w:rsidRPr="008C182B">
        <w:rPr>
          <w:rFonts w:ascii="Times New Roman" w:hAnsi="Times New Roman" w:cs="Times New Roman"/>
        </w:rPr>
        <w:t>degrees and the modalities of review thereon and consider nominations for the eventual</w:t>
      </w:r>
      <w:r w:rsidR="00166F8F" w:rsidRPr="008C182B">
        <w:rPr>
          <w:rFonts w:ascii="Times New Roman" w:hAnsi="Times New Roman" w:cs="Times New Roman"/>
        </w:rPr>
        <w:t xml:space="preserve"> </w:t>
      </w:r>
      <w:r w:rsidR="00064911" w:rsidRPr="008C182B">
        <w:rPr>
          <w:rFonts w:ascii="Times New Roman" w:hAnsi="Times New Roman" w:cs="Times New Roman"/>
        </w:rPr>
        <w:t>submission of names of candidates to the Senate;</w:t>
      </w:r>
    </w:p>
    <w:p w:rsidR="0060021C" w:rsidRPr="008C182B" w:rsidRDefault="0060021C" w:rsidP="00F20C3C">
      <w:pPr>
        <w:pStyle w:val="ListParagraph"/>
        <w:autoSpaceDE w:val="0"/>
        <w:autoSpaceDN w:val="0"/>
        <w:adjustRightInd w:val="0"/>
        <w:spacing w:after="0"/>
        <w:ind w:left="1440"/>
        <w:jc w:val="both"/>
        <w:rPr>
          <w:rFonts w:ascii="Times New Roman" w:hAnsi="Times New Roman" w:cs="Times New Roman"/>
        </w:rPr>
      </w:pPr>
    </w:p>
    <w:p w:rsidR="00166F8F" w:rsidRPr="008C182B" w:rsidRDefault="005634E8" w:rsidP="005207CB">
      <w:pPr>
        <w:pStyle w:val="ListParagraph"/>
        <w:numPr>
          <w:ilvl w:val="2"/>
          <w:numId w:val="17"/>
        </w:numPr>
        <w:autoSpaceDE w:val="0"/>
        <w:autoSpaceDN w:val="0"/>
        <w:adjustRightInd w:val="0"/>
        <w:spacing w:after="0"/>
        <w:ind w:left="1350" w:hanging="630"/>
        <w:jc w:val="both"/>
        <w:rPr>
          <w:rFonts w:ascii="Times New Roman" w:hAnsi="Times New Roman" w:cs="Times New Roman"/>
        </w:rPr>
      </w:pPr>
      <w:r>
        <w:rPr>
          <w:rFonts w:ascii="Times New Roman" w:hAnsi="Times New Roman" w:cs="Times New Roman"/>
        </w:rPr>
        <w:t xml:space="preserve"> R</w:t>
      </w:r>
      <w:r w:rsidR="00064911" w:rsidRPr="008C182B">
        <w:rPr>
          <w:rFonts w:ascii="Times New Roman" w:hAnsi="Times New Roman" w:cs="Times New Roman"/>
        </w:rPr>
        <w:t>efer issues and problems that shall come before the Senate to the appropriate standing</w:t>
      </w:r>
      <w:r w:rsidR="00166F8F" w:rsidRPr="008C182B">
        <w:rPr>
          <w:rFonts w:ascii="Times New Roman" w:hAnsi="Times New Roman" w:cs="Times New Roman"/>
        </w:rPr>
        <w:t xml:space="preserve"> </w:t>
      </w:r>
      <w:r w:rsidR="00064911" w:rsidRPr="008C182B">
        <w:rPr>
          <w:rFonts w:ascii="Times New Roman" w:hAnsi="Times New Roman" w:cs="Times New Roman"/>
        </w:rPr>
        <w:t>committee for advice and recommendations, unless in those cases where, in the opinion</w:t>
      </w:r>
      <w:r w:rsidR="00166F8F" w:rsidRPr="008C182B">
        <w:rPr>
          <w:rFonts w:ascii="Times New Roman" w:hAnsi="Times New Roman" w:cs="Times New Roman"/>
        </w:rPr>
        <w:t xml:space="preserve"> </w:t>
      </w:r>
      <w:r w:rsidR="00064911" w:rsidRPr="008C182B">
        <w:rPr>
          <w:rFonts w:ascii="Times New Roman" w:hAnsi="Times New Roman" w:cs="Times New Roman"/>
        </w:rPr>
        <w:t>of the Executive Committee, the matter is of such extraordinary urgency as to warrant</w:t>
      </w:r>
      <w:r w:rsidR="00166F8F" w:rsidRPr="008C182B">
        <w:rPr>
          <w:rFonts w:ascii="Times New Roman" w:hAnsi="Times New Roman" w:cs="Times New Roman"/>
        </w:rPr>
        <w:t xml:space="preserve"> </w:t>
      </w:r>
      <w:r w:rsidR="00064911" w:rsidRPr="008C182B">
        <w:rPr>
          <w:rFonts w:ascii="Times New Roman" w:hAnsi="Times New Roman" w:cs="Times New Roman"/>
        </w:rPr>
        <w:t>direct submission to the Senate;</w:t>
      </w:r>
    </w:p>
    <w:p w:rsidR="00DB7EF3" w:rsidRPr="008C182B" w:rsidRDefault="00DB7EF3" w:rsidP="00F20C3C">
      <w:pPr>
        <w:pStyle w:val="ListParagraph"/>
        <w:autoSpaceDE w:val="0"/>
        <w:autoSpaceDN w:val="0"/>
        <w:adjustRightInd w:val="0"/>
        <w:spacing w:after="0"/>
        <w:ind w:left="1440"/>
        <w:jc w:val="both"/>
        <w:rPr>
          <w:rFonts w:ascii="Times New Roman" w:hAnsi="Times New Roman" w:cs="Times New Roman"/>
        </w:rPr>
      </w:pPr>
    </w:p>
    <w:p w:rsidR="00166F8F" w:rsidRPr="008C182B" w:rsidRDefault="005634E8" w:rsidP="00BA403C">
      <w:pPr>
        <w:pStyle w:val="ListParagraph"/>
        <w:numPr>
          <w:ilvl w:val="2"/>
          <w:numId w:val="17"/>
        </w:numPr>
        <w:autoSpaceDE w:val="0"/>
        <w:autoSpaceDN w:val="0"/>
        <w:adjustRightInd w:val="0"/>
        <w:spacing w:after="0"/>
        <w:ind w:left="1354" w:hanging="634"/>
        <w:jc w:val="both"/>
        <w:rPr>
          <w:rFonts w:ascii="Times New Roman" w:hAnsi="Times New Roman" w:cs="Times New Roman"/>
        </w:rPr>
      </w:pPr>
      <w:r>
        <w:rPr>
          <w:rFonts w:ascii="Times New Roman" w:hAnsi="Times New Roman" w:cs="Times New Roman"/>
        </w:rPr>
        <w:t>R</w:t>
      </w:r>
      <w:r w:rsidR="00064911" w:rsidRPr="008C182B">
        <w:rPr>
          <w:rFonts w:ascii="Times New Roman" w:hAnsi="Times New Roman" w:cs="Times New Roman"/>
        </w:rPr>
        <w:t>eview or suspend any decision made by any one of the standing committees of the</w:t>
      </w:r>
      <w:r w:rsidR="00166F8F" w:rsidRPr="008C182B">
        <w:rPr>
          <w:rFonts w:ascii="Times New Roman" w:hAnsi="Times New Roman" w:cs="Times New Roman"/>
        </w:rPr>
        <w:t xml:space="preserve"> </w:t>
      </w:r>
      <w:r w:rsidR="00064911" w:rsidRPr="008C182B">
        <w:rPr>
          <w:rFonts w:ascii="Times New Roman" w:hAnsi="Times New Roman" w:cs="Times New Roman"/>
        </w:rPr>
        <w:t>Senate where appropriate but any such review or suspension and the circumstances</w:t>
      </w:r>
      <w:r w:rsidR="00166F8F" w:rsidRPr="008C182B">
        <w:rPr>
          <w:rFonts w:ascii="Times New Roman" w:hAnsi="Times New Roman" w:cs="Times New Roman"/>
        </w:rPr>
        <w:t xml:space="preserve"> </w:t>
      </w:r>
      <w:r w:rsidR="00064911" w:rsidRPr="008C182B">
        <w:rPr>
          <w:rFonts w:ascii="Times New Roman" w:hAnsi="Times New Roman" w:cs="Times New Roman"/>
        </w:rPr>
        <w:t>thereon shall be communicated to all members of the Senate in a week’s time;</w:t>
      </w:r>
    </w:p>
    <w:p w:rsidR="0060021C" w:rsidRPr="008C182B" w:rsidRDefault="0060021C" w:rsidP="00F20C3C">
      <w:pPr>
        <w:pStyle w:val="ListParagraph"/>
        <w:autoSpaceDE w:val="0"/>
        <w:autoSpaceDN w:val="0"/>
        <w:adjustRightInd w:val="0"/>
        <w:spacing w:after="0"/>
        <w:ind w:left="1440"/>
        <w:jc w:val="both"/>
        <w:rPr>
          <w:rFonts w:ascii="Times New Roman" w:hAnsi="Times New Roman" w:cs="Times New Roman"/>
        </w:rPr>
      </w:pPr>
    </w:p>
    <w:p w:rsidR="00166F8F" w:rsidRPr="008C182B" w:rsidRDefault="005634E8" w:rsidP="005A7176">
      <w:pPr>
        <w:pStyle w:val="ListParagraph"/>
        <w:numPr>
          <w:ilvl w:val="2"/>
          <w:numId w:val="17"/>
        </w:numPr>
        <w:autoSpaceDE w:val="0"/>
        <w:autoSpaceDN w:val="0"/>
        <w:adjustRightInd w:val="0"/>
        <w:spacing w:after="0"/>
        <w:ind w:left="1354" w:hanging="634"/>
        <w:jc w:val="both"/>
        <w:rPr>
          <w:rFonts w:ascii="Times New Roman" w:hAnsi="Times New Roman" w:cs="Times New Roman"/>
        </w:rPr>
      </w:pPr>
      <w:r>
        <w:rPr>
          <w:rFonts w:ascii="Times New Roman" w:hAnsi="Times New Roman" w:cs="Times New Roman"/>
        </w:rPr>
        <w:t xml:space="preserve"> D</w:t>
      </w:r>
      <w:r w:rsidR="00064911" w:rsidRPr="008C182B">
        <w:rPr>
          <w:rFonts w:ascii="Times New Roman" w:hAnsi="Times New Roman" w:cs="Times New Roman"/>
        </w:rPr>
        <w:t>etermine, whenever the need arises, the limits of jurisdiction of the standing committees</w:t>
      </w:r>
      <w:r w:rsidR="00166F8F" w:rsidRPr="008C182B">
        <w:rPr>
          <w:rFonts w:ascii="Times New Roman" w:hAnsi="Times New Roman" w:cs="Times New Roman"/>
        </w:rPr>
        <w:t xml:space="preserve"> </w:t>
      </w:r>
      <w:r w:rsidR="00064911" w:rsidRPr="008C182B">
        <w:rPr>
          <w:rFonts w:ascii="Times New Roman" w:hAnsi="Times New Roman" w:cs="Times New Roman"/>
        </w:rPr>
        <w:t>and select the appropriate committee to which a matter falling within the general</w:t>
      </w:r>
      <w:r w:rsidR="00166F8F" w:rsidRPr="008C182B">
        <w:rPr>
          <w:rFonts w:ascii="Times New Roman" w:hAnsi="Times New Roman" w:cs="Times New Roman"/>
        </w:rPr>
        <w:t xml:space="preserve"> </w:t>
      </w:r>
      <w:r w:rsidR="00064911" w:rsidRPr="008C182B">
        <w:rPr>
          <w:rFonts w:ascii="Times New Roman" w:hAnsi="Times New Roman" w:cs="Times New Roman"/>
        </w:rPr>
        <w:t>jurisdiction of the Senate shall be referred;</w:t>
      </w:r>
    </w:p>
    <w:p w:rsidR="0060021C" w:rsidRPr="008C182B" w:rsidRDefault="0060021C" w:rsidP="00F20C3C">
      <w:pPr>
        <w:pStyle w:val="ListParagraph"/>
        <w:ind w:left="1440"/>
        <w:jc w:val="both"/>
        <w:rPr>
          <w:rFonts w:ascii="Times New Roman" w:hAnsi="Times New Roman" w:cs="Times New Roman"/>
        </w:rPr>
      </w:pPr>
    </w:p>
    <w:p w:rsidR="00166F8F" w:rsidRPr="008C182B" w:rsidRDefault="005634E8" w:rsidP="005A7176">
      <w:pPr>
        <w:pStyle w:val="ListParagraph"/>
        <w:numPr>
          <w:ilvl w:val="2"/>
          <w:numId w:val="17"/>
        </w:numPr>
        <w:autoSpaceDE w:val="0"/>
        <w:autoSpaceDN w:val="0"/>
        <w:adjustRightInd w:val="0"/>
        <w:spacing w:after="0"/>
        <w:ind w:left="1354" w:hanging="634"/>
        <w:jc w:val="both"/>
        <w:rPr>
          <w:rFonts w:ascii="Times New Roman" w:hAnsi="Times New Roman" w:cs="Times New Roman"/>
        </w:rPr>
      </w:pPr>
      <w:r>
        <w:rPr>
          <w:rFonts w:ascii="Times New Roman" w:hAnsi="Times New Roman" w:cs="Times New Roman"/>
        </w:rPr>
        <w:t>S</w:t>
      </w:r>
      <w:r w:rsidR="00064911" w:rsidRPr="008C182B">
        <w:rPr>
          <w:rFonts w:ascii="Times New Roman" w:hAnsi="Times New Roman" w:cs="Times New Roman"/>
        </w:rPr>
        <w:t xml:space="preserve">ubmit nominations of </w:t>
      </w:r>
      <w:r w:rsidR="00670AE4" w:rsidRPr="008C182B">
        <w:rPr>
          <w:rFonts w:ascii="Times New Roman" w:hAnsi="Times New Roman" w:cs="Times New Roman"/>
        </w:rPr>
        <w:t xml:space="preserve">academic unit </w:t>
      </w:r>
      <w:r w:rsidR="00064911" w:rsidRPr="008C182B">
        <w:rPr>
          <w:rFonts w:ascii="Times New Roman" w:hAnsi="Times New Roman" w:cs="Times New Roman"/>
        </w:rPr>
        <w:t>representatives for membership in each Senate Standing</w:t>
      </w:r>
      <w:r w:rsidR="00166F8F" w:rsidRPr="008C182B">
        <w:rPr>
          <w:rFonts w:ascii="Times New Roman" w:hAnsi="Times New Roman" w:cs="Times New Roman"/>
        </w:rPr>
        <w:t xml:space="preserve"> </w:t>
      </w:r>
      <w:r w:rsidR="00064911" w:rsidRPr="008C182B">
        <w:rPr>
          <w:rFonts w:ascii="Times New Roman" w:hAnsi="Times New Roman" w:cs="Times New Roman"/>
        </w:rPr>
        <w:t>Committees; and</w:t>
      </w:r>
    </w:p>
    <w:p w:rsidR="0060021C" w:rsidRPr="008C182B" w:rsidRDefault="0060021C" w:rsidP="00F20C3C">
      <w:pPr>
        <w:pStyle w:val="ListParagraph"/>
        <w:ind w:left="1440"/>
        <w:jc w:val="both"/>
        <w:rPr>
          <w:rFonts w:ascii="Times New Roman" w:hAnsi="Times New Roman" w:cs="Times New Roman"/>
        </w:rPr>
      </w:pPr>
    </w:p>
    <w:p w:rsidR="00064911" w:rsidRDefault="00064911" w:rsidP="005A7176">
      <w:pPr>
        <w:pStyle w:val="ListParagraph"/>
        <w:numPr>
          <w:ilvl w:val="2"/>
          <w:numId w:val="17"/>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 xml:space="preserve"> </w:t>
      </w:r>
      <w:r w:rsidR="005634E8" w:rsidRPr="008C182B">
        <w:rPr>
          <w:rFonts w:ascii="Times New Roman" w:hAnsi="Times New Roman" w:cs="Times New Roman"/>
        </w:rPr>
        <w:t>Take</w:t>
      </w:r>
      <w:r w:rsidRPr="008C182B">
        <w:rPr>
          <w:rFonts w:ascii="Times New Roman" w:hAnsi="Times New Roman" w:cs="Times New Roman"/>
        </w:rPr>
        <w:t xml:space="preserve"> all measures necessary in the exercise of its powers and duties as outlined hereof,</w:t>
      </w:r>
      <w:r w:rsidR="00166F8F" w:rsidRPr="008C182B">
        <w:rPr>
          <w:rFonts w:ascii="Times New Roman" w:hAnsi="Times New Roman" w:cs="Times New Roman"/>
        </w:rPr>
        <w:t xml:space="preserve"> </w:t>
      </w:r>
      <w:r w:rsidRPr="008C182B">
        <w:rPr>
          <w:rFonts w:ascii="Times New Roman" w:hAnsi="Times New Roman" w:cs="Times New Roman"/>
        </w:rPr>
        <w:t>including the co-option of and consultation with other members of the Senate in the</w:t>
      </w:r>
      <w:r w:rsidR="00166F8F" w:rsidRPr="008C182B">
        <w:rPr>
          <w:rFonts w:ascii="Times New Roman" w:hAnsi="Times New Roman" w:cs="Times New Roman"/>
        </w:rPr>
        <w:t xml:space="preserve"> </w:t>
      </w:r>
      <w:r w:rsidRPr="008C182B">
        <w:rPr>
          <w:rFonts w:ascii="Times New Roman" w:hAnsi="Times New Roman" w:cs="Times New Roman"/>
        </w:rPr>
        <w:t>course of its deliberations.</w:t>
      </w:r>
    </w:p>
    <w:p w:rsidR="00B32BA6" w:rsidRDefault="00B32BA6" w:rsidP="00B32BA6">
      <w:pPr>
        <w:pStyle w:val="ListParagraph"/>
        <w:rPr>
          <w:rFonts w:ascii="Times New Roman" w:hAnsi="Times New Roman" w:cs="Times New Roman"/>
        </w:rPr>
      </w:pPr>
    </w:p>
    <w:p w:rsidR="00064911" w:rsidRPr="008C182B" w:rsidRDefault="00064911" w:rsidP="0099006B">
      <w:pPr>
        <w:pStyle w:val="ListParagraph"/>
        <w:numPr>
          <w:ilvl w:val="1"/>
          <w:numId w:val="18"/>
        </w:numPr>
        <w:autoSpaceDE w:val="0"/>
        <w:autoSpaceDN w:val="0"/>
        <w:adjustRightInd w:val="0"/>
        <w:spacing w:after="0"/>
        <w:ind w:left="990" w:hanging="630"/>
        <w:jc w:val="both"/>
        <w:rPr>
          <w:rFonts w:ascii="Times New Roman" w:hAnsi="Times New Roman" w:cs="Times New Roman"/>
          <w:b/>
          <w:bCs/>
        </w:rPr>
      </w:pPr>
      <w:r w:rsidRPr="008C182B">
        <w:rPr>
          <w:rFonts w:ascii="Times New Roman" w:hAnsi="Times New Roman" w:cs="Times New Roman"/>
          <w:b/>
          <w:bCs/>
        </w:rPr>
        <w:lastRenderedPageBreak/>
        <w:t>Membership</w:t>
      </w:r>
    </w:p>
    <w:p w:rsidR="0060021C" w:rsidRPr="008C182B" w:rsidRDefault="0060021C" w:rsidP="0060021C">
      <w:pPr>
        <w:pStyle w:val="ListParagraph"/>
        <w:autoSpaceDE w:val="0"/>
        <w:autoSpaceDN w:val="0"/>
        <w:adjustRightInd w:val="0"/>
        <w:spacing w:after="0"/>
        <w:ind w:left="645"/>
        <w:jc w:val="both"/>
        <w:rPr>
          <w:rFonts w:ascii="Times New Roman" w:hAnsi="Times New Roman" w:cs="Times New Roman"/>
          <w:b/>
          <w:bCs/>
        </w:rPr>
      </w:pPr>
    </w:p>
    <w:p w:rsidR="00DB7EF3" w:rsidRPr="008C182B" w:rsidRDefault="00064911" w:rsidP="00E157EC">
      <w:pPr>
        <w:pStyle w:val="ListParagraph"/>
        <w:numPr>
          <w:ilvl w:val="2"/>
          <w:numId w:val="18"/>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The EC shall have five members elected by the Senate from its voting</w:t>
      </w:r>
      <w:r w:rsidR="00166F8F" w:rsidRPr="008C182B">
        <w:rPr>
          <w:rFonts w:ascii="Times New Roman" w:hAnsi="Times New Roman" w:cs="Times New Roman"/>
        </w:rPr>
        <w:t xml:space="preserve"> </w:t>
      </w:r>
      <w:r w:rsidRPr="008C182B">
        <w:rPr>
          <w:rFonts w:ascii="Times New Roman" w:hAnsi="Times New Roman" w:cs="Times New Roman"/>
        </w:rPr>
        <w:t>members including the Head of the School of Law. Its membership</w:t>
      </w:r>
      <w:r w:rsidR="0075364F" w:rsidRPr="008C182B">
        <w:rPr>
          <w:rFonts w:ascii="Times New Roman" w:hAnsi="Times New Roman" w:cs="Times New Roman"/>
        </w:rPr>
        <w:t xml:space="preserve"> </w:t>
      </w:r>
      <w:r w:rsidRPr="008C182B">
        <w:rPr>
          <w:rFonts w:ascii="Times New Roman" w:hAnsi="Times New Roman" w:cs="Times New Roman"/>
        </w:rPr>
        <w:t>shall, in additio</w:t>
      </w:r>
      <w:r w:rsidR="00166F8F" w:rsidRPr="008C182B">
        <w:rPr>
          <w:rFonts w:ascii="Times New Roman" w:hAnsi="Times New Roman" w:cs="Times New Roman"/>
        </w:rPr>
        <w:t xml:space="preserve">n include the President, </w:t>
      </w:r>
      <w:r w:rsidRPr="008C182B">
        <w:rPr>
          <w:rFonts w:ascii="Times New Roman" w:hAnsi="Times New Roman" w:cs="Times New Roman"/>
        </w:rPr>
        <w:t>the Vice Presidents and the Secretary of the</w:t>
      </w:r>
      <w:r w:rsidR="0075364F" w:rsidRPr="008C182B">
        <w:rPr>
          <w:rFonts w:ascii="Times New Roman" w:hAnsi="Times New Roman" w:cs="Times New Roman"/>
        </w:rPr>
        <w:t xml:space="preserve"> </w:t>
      </w:r>
      <w:r w:rsidRPr="008C182B">
        <w:rPr>
          <w:rFonts w:ascii="Times New Roman" w:hAnsi="Times New Roman" w:cs="Times New Roman"/>
        </w:rPr>
        <w:t>Senate.</w:t>
      </w:r>
    </w:p>
    <w:p w:rsidR="0060021C" w:rsidRPr="008C182B" w:rsidRDefault="0060021C" w:rsidP="00F20C3C">
      <w:pPr>
        <w:pStyle w:val="ListParagraph"/>
        <w:autoSpaceDE w:val="0"/>
        <w:autoSpaceDN w:val="0"/>
        <w:adjustRightInd w:val="0"/>
        <w:spacing w:after="0"/>
        <w:ind w:left="1365"/>
        <w:jc w:val="both"/>
        <w:rPr>
          <w:rFonts w:ascii="Times New Roman" w:hAnsi="Times New Roman" w:cs="Times New Roman"/>
        </w:rPr>
      </w:pPr>
    </w:p>
    <w:p w:rsidR="00166F8F" w:rsidRPr="008C182B" w:rsidRDefault="00064911" w:rsidP="00E157EC">
      <w:pPr>
        <w:pStyle w:val="ListParagraph"/>
        <w:numPr>
          <w:ilvl w:val="2"/>
          <w:numId w:val="18"/>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 xml:space="preserve">Election of the members of the </w:t>
      </w:r>
      <w:r w:rsidR="003C13F5" w:rsidRPr="008C182B">
        <w:rPr>
          <w:rFonts w:ascii="Times New Roman" w:hAnsi="Times New Roman" w:cs="Times New Roman"/>
        </w:rPr>
        <w:t xml:space="preserve">EC </w:t>
      </w:r>
      <w:r w:rsidRPr="008C182B">
        <w:rPr>
          <w:rFonts w:ascii="Times New Roman" w:hAnsi="Times New Roman" w:cs="Times New Roman"/>
        </w:rPr>
        <w:t>shall be conducted by</w:t>
      </w:r>
      <w:r w:rsidR="00166F8F" w:rsidRPr="008C182B">
        <w:rPr>
          <w:rFonts w:ascii="Times New Roman" w:hAnsi="Times New Roman" w:cs="Times New Roman"/>
        </w:rPr>
        <w:t xml:space="preserve"> </w:t>
      </w:r>
      <w:r w:rsidRPr="008C182B">
        <w:rPr>
          <w:rFonts w:ascii="Times New Roman" w:hAnsi="Times New Roman" w:cs="Times New Roman"/>
        </w:rPr>
        <w:t>secret ballot if, following the nominations, there is a contest.</w:t>
      </w:r>
    </w:p>
    <w:p w:rsidR="00DB7EF3" w:rsidRPr="008C182B" w:rsidRDefault="00DB7EF3" w:rsidP="00F20C3C">
      <w:pPr>
        <w:pStyle w:val="ListParagraph"/>
        <w:ind w:left="1365"/>
        <w:jc w:val="both"/>
        <w:rPr>
          <w:rFonts w:ascii="Times New Roman" w:hAnsi="Times New Roman" w:cs="Times New Roman"/>
        </w:rPr>
      </w:pPr>
    </w:p>
    <w:p w:rsidR="00166F8F" w:rsidRPr="008C182B" w:rsidRDefault="00064911" w:rsidP="00E157EC">
      <w:pPr>
        <w:pStyle w:val="ListParagraph"/>
        <w:numPr>
          <w:ilvl w:val="2"/>
          <w:numId w:val="18"/>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 xml:space="preserve">The term of office of members of the </w:t>
      </w:r>
      <w:r w:rsidR="003C13F5" w:rsidRPr="008C182B">
        <w:rPr>
          <w:rFonts w:ascii="Times New Roman" w:hAnsi="Times New Roman" w:cs="Times New Roman"/>
        </w:rPr>
        <w:t xml:space="preserve">EC </w:t>
      </w:r>
      <w:r w:rsidRPr="008C182B">
        <w:rPr>
          <w:rFonts w:ascii="Times New Roman" w:hAnsi="Times New Roman" w:cs="Times New Roman"/>
        </w:rPr>
        <w:t>shall be three years.</w:t>
      </w:r>
    </w:p>
    <w:p w:rsidR="0060021C" w:rsidRPr="008C182B" w:rsidRDefault="0060021C" w:rsidP="00F20C3C">
      <w:pPr>
        <w:pStyle w:val="ListParagraph"/>
        <w:autoSpaceDE w:val="0"/>
        <w:autoSpaceDN w:val="0"/>
        <w:adjustRightInd w:val="0"/>
        <w:spacing w:after="0"/>
        <w:ind w:left="1365"/>
        <w:jc w:val="both"/>
        <w:rPr>
          <w:rFonts w:ascii="Times New Roman" w:hAnsi="Times New Roman" w:cs="Times New Roman"/>
        </w:rPr>
      </w:pPr>
    </w:p>
    <w:p w:rsidR="00166F8F" w:rsidRPr="008C182B" w:rsidRDefault="00064911" w:rsidP="00E157EC">
      <w:pPr>
        <w:pStyle w:val="ListParagraph"/>
        <w:numPr>
          <w:ilvl w:val="2"/>
          <w:numId w:val="18"/>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 xml:space="preserve">The Chairperson of the Senate shall also be the Chairperson of the </w:t>
      </w:r>
      <w:r w:rsidR="003C13F5" w:rsidRPr="008C182B">
        <w:rPr>
          <w:rFonts w:ascii="Times New Roman" w:hAnsi="Times New Roman" w:cs="Times New Roman"/>
        </w:rPr>
        <w:t>EC</w:t>
      </w:r>
      <w:r w:rsidR="00166F8F" w:rsidRPr="008C182B">
        <w:rPr>
          <w:rFonts w:ascii="Times New Roman" w:hAnsi="Times New Roman" w:cs="Times New Roman"/>
        </w:rPr>
        <w:t xml:space="preserve"> </w:t>
      </w:r>
      <w:r w:rsidRPr="008C182B">
        <w:rPr>
          <w:rFonts w:ascii="Times New Roman" w:hAnsi="Times New Roman" w:cs="Times New Roman"/>
        </w:rPr>
        <w:t>provided, however, that the AVP, the VP</w:t>
      </w:r>
      <w:r w:rsidR="00251B7E" w:rsidRPr="008C182B">
        <w:rPr>
          <w:rFonts w:ascii="Times New Roman" w:hAnsi="Times New Roman" w:cs="Times New Roman"/>
        </w:rPr>
        <w:t>RTT</w:t>
      </w:r>
      <w:r w:rsidRPr="008C182B">
        <w:rPr>
          <w:rFonts w:ascii="Times New Roman" w:hAnsi="Times New Roman" w:cs="Times New Roman"/>
        </w:rPr>
        <w:t>, the VP</w:t>
      </w:r>
      <w:r w:rsidR="00251B7E" w:rsidRPr="008C182B">
        <w:rPr>
          <w:rFonts w:ascii="Times New Roman" w:hAnsi="Times New Roman" w:cs="Times New Roman"/>
        </w:rPr>
        <w:t>ASS, the VPID</w:t>
      </w:r>
      <w:r w:rsidRPr="008C182B">
        <w:rPr>
          <w:rFonts w:ascii="Times New Roman" w:hAnsi="Times New Roman" w:cs="Times New Roman"/>
        </w:rPr>
        <w:t xml:space="preserve"> shall in that order preside over</w:t>
      </w:r>
      <w:r w:rsidR="00166F8F" w:rsidRPr="008C182B">
        <w:rPr>
          <w:rFonts w:ascii="Times New Roman" w:hAnsi="Times New Roman" w:cs="Times New Roman"/>
        </w:rPr>
        <w:t xml:space="preserve"> </w:t>
      </w:r>
      <w:r w:rsidRPr="008C182B">
        <w:rPr>
          <w:rFonts w:ascii="Times New Roman" w:hAnsi="Times New Roman" w:cs="Times New Roman"/>
        </w:rPr>
        <w:t>the meetings of the EC</w:t>
      </w:r>
      <w:r w:rsidR="00F85D79" w:rsidRPr="008C182B">
        <w:rPr>
          <w:rFonts w:ascii="Times New Roman" w:hAnsi="Times New Roman" w:cs="Times New Roman"/>
        </w:rPr>
        <w:t xml:space="preserve"> </w:t>
      </w:r>
      <w:r w:rsidRPr="008C182B">
        <w:rPr>
          <w:rFonts w:ascii="Times New Roman" w:hAnsi="Times New Roman" w:cs="Times New Roman"/>
        </w:rPr>
        <w:t>in the absence of the Chairperson.</w:t>
      </w:r>
    </w:p>
    <w:p w:rsidR="00DB7EF3" w:rsidRPr="008C182B" w:rsidRDefault="00DB7EF3" w:rsidP="00F20C3C">
      <w:pPr>
        <w:pStyle w:val="ListParagraph"/>
        <w:ind w:left="1365"/>
        <w:jc w:val="both"/>
        <w:rPr>
          <w:rFonts w:ascii="Times New Roman" w:hAnsi="Times New Roman" w:cs="Times New Roman"/>
        </w:rPr>
      </w:pPr>
    </w:p>
    <w:p w:rsidR="00064911" w:rsidRPr="008C182B" w:rsidRDefault="00064911" w:rsidP="00D15CEC">
      <w:pPr>
        <w:pStyle w:val="ListParagraph"/>
        <w:numPr>
          <w:ilvl w:val="2"/>
          <w:numId w:val="18"/>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The Secretary of the Senate shall also serve as the Secretary of the EC.</w:t>
      </w:r>
    </w:p>
    <w:p w:rsidR="0060021C" w:rsidRPr="008C182B" w:rsidRDefault="0060021C" w:rsidP="00F20C3C">
      <w:pPr>
        <w:pStyle w:val="ListParagraph"/>
        <w:autoSpaceDE w:val="0"/>
        <w:autoSpaceDN w:val="0"/>
        <w:adjustRightInd w:val="0"/>
        <w:spacing w:after="0"/>
        <w:ind w:left="1365"/>
        <w:jc w:val="both"/>
        <w:rPr>
          <w:rFonts w:ascii="Times New Roman" w:hAnsi="Times New Roman" w:cs="Times New Roman"/>
        </w:rPr>
      </w:pPr>
    </w:p>
    <w:p w:rsidR="00064911" w:rsidRDefault="00064911" w:rsidP="00043547">
      <w:pPr>
        <w:pStyle w:val="ListParagraph"/>
        <w:numPr>
          <w:ilvl w:val="1"/>
          <w:numId w:val="19"/>
        </w:numPr>
        <w:tabs>
          <w:tab w:val="left" w:pos="990"/>
        </w:tabs>
        <w:autoSpaceDE w:val="0"/>
        <w:autoSpaceDN w:val="0"/>
        <w:adjustRightInd w:val="0"/>
        <w:spacing w:after="0"/>
        <w:ind w:left="720" w:hanging="360"/>
        <w:jc w:val="both"/>
        <w:rPr>
          <w:rFonts w:ascii="Times New Roman" w:hAnsi="Times New Roman" w:cs="Times New Roman"/>
          <w:b/>
          <w:bCs/>
        </w:rPr>
      </w:pPr>
      <w:r w:rsidRPr="008C182B">
        <w:rPr>
          <w:rFonts w:ascii="Times New Roman" w:hAnsi="Times New Roman" w:cs="Times New Roman"/>
          <w:b/>
          <w:bCs/>
        </w:rPr>
        <w:t>Meeting and Reporting</w:t>
      </w:r>
    </w:p>
    <w:p w:rsidR="00707406" w:rsidRPr="008C182B" w:rsidRDefault="00707406" w:rsidP="00707406">
      <w:pPr>
        <w:pStyle w:val="ListParagraph"/>
        <w:tabs>
          <w:tab w:val="left" w:pos="990"/>
        </w:tabs>
        <w:autoSpaceDE w:val="0"/>
        <w:autoSpaceDN w:val="0"/>
        <w:adjustRightInd w:val="0"/>
        <w:spacing w:after="0"/>
        <w:jc w:val="both"/>
        <w:rPr>
          <w:rFonts w:ascii="Times New Roman" w:hAnsi="Times New Roman" w:cs="Times New Roman"/>
          <w:b/>
          <w:bCs/>
        </w:rPr>
      </w:pPr>
    </w:p>
    <w:p w:rsidR="00855BB3" w:rsidRPr="008C182B" w:rsidRDefault="00064911" w:rsidP="00707406">
      <w:pPr>
        <w:pStyle w:val="ListParagraph"/>
        <w:numPr>
          <w:ilvl w:val="2"/>
          <w:numId w:val="19"/>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The E</w:t>
      </w:r>
      <w:r w:rsidR="003C13F5" w:rsidRPr="008C182B">
        <w:rPr>
          <w:rFonts w:ascii="Times New Roman" w:hAnsi="Times New Roman" w:cs="Times New Roman"/>
        </w:rPr>
        <w:t xml:space="preserve">C </w:t>
      </w:r>
      <w:r w:rsidRPr="008C182B">
        <w:rPr>
          <w:rFonts w:ascii="Times New Roman" w:hAnsi="Times New Roman" w:cs="Times New Roman"/>
        </w:rPr>
        <w:t>shall meet at least once before each Senate meeting</w:t>
      </w:r>
      <w:r w:rsidR="00BF5E0E" w:rsidRPr="008C182B">
        <w:rPr>
          <w:rFonts w:ascii="Times New Roman" w:hAnsi="Times New Roman" w:cs="Times New Roman"/>
        </w:rPr>
        <w:t>.</w:t>
      </w:r>
    </w:p>
    <w:p w:rsidR="0060021C" w:rsidRPr="008C182B" w:rsidRDefault="0060021C" w:rsidP="00E24F32">
      <w:pPr>
        <w:pStyle w:val="ListParagraph"/>
        <w:autoSpaceDE w:val="0"/>
        <w:autoSpaceDN w:val="0"/>
        <w:adjustRightInd w:val="0"/>
        <w:spacing w:after="0"/>
        <w:ind w:left="1365"/>
        <w:jc w:val="both"/>
        <w:rPr>
          <w:rFonts w:ascii="Times New Roman" w:hAnsi="Times New Roman" w:cs="Times New Roman"/>
        </w:rPr>
      </w:pPr>
    </w:p>
    <w:p w:rsidR="00166F8F" w:rsidRPr="008C182B" w:rsidRDefault="00064911" w:rsidP="00707406">
      <w:pPr>
        <w:pStyle w:val="ListParagraph"/>
        <w:numPr>
          <w:ilvl w:val="2"/>
          <w:numId w:val="19"/>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The Chairperson may also convene a meeting of the E</w:t>
      </w:r>
      <w:r w:rsidR="003C13F5" w:rsidRPr="008C182B">
        <w:rPr>
          <w:rFonts w:ascii="Times New Roman" w:hAnsi="Times New Roman" w:cs="Times New Roman"/>
        </w:rPr>
        <w:t>C</w:t>
      </w:r>
      <w:r w:rsidRPr="008C182B">
        <w:rPr>
          <w:rFonts w:ascii="Times New Roman" w:hAnsi="Times New Roman" w:cs="Times New Roman"/>
        </w:rPr>
        <w:t xml:space="preserve"> whenever he</w:t>
      </w:r>
      <w:r w:rsidR="00166F8F" w:rsidRPr="008C182B">
        <w:rPr>
          <w:rFonts w:ascii="Times New Roman" w:hAnsi="Times New Roman" w:cs="Times New Roman"/>
        </w:rPr>
        <w:t xml:space="preserve"> </w:t>
      </w:r>
      <w:r w:rsidRPr="008C182B">
        <w:rPr>
          <w:rFonts w:ascii="Times New Roman" w:hAnsi="Times New Roman" w:cs="Times New Roman"/>
        </w:rPr>
        <w:t>deems it appropriate, or whenever three of its members make a request for such a</w:t>
      </w:r>
      <w:r w:rsidR="00166F8F" w:rsidRPr="008C182B">
        <w:rPr>
          <w:rFonts w:ascii="Times New Roman" w:hAnsi="Times New Roman" w:cs="Times New Roman"/>
        </w:rPr>
        <w:t xml:space="preserve"> </w:t>
      </w:r>
      <w:r w:rsidRPr="008C182B">
        <w:rPr>
          <w:rFonts w:ascii="Times New Roman" w:hAnsi="Times New Roman" w:cs="Times New Roman"/>
        </w:rPr>
        <w:t>meeting</w:t>
      </w:r>
      <w:r w:rsidR="00BF5E0E" w:rsidRPr="008C182B">
        <w:rPr>
          <w:rFonts w:ascii="Times New Roman" w:hAnsi="Times New Roman" w:cs="Times New Roman"/>
        </w:rPr>
        <w:t>.</w:t>
      </w:r>
    </w:p>
    <w:p w:rsidR="00DB7EF3" w:rsidRPr="008C182B" w:rsidRDefault="00DB7EF3" w:rsidP="00E24F32">
      <w:pPr>
        <w:pStyle w:val="ListParagraph"/>
        <w:ind w:left="1365"/>
        <w:jc w:val="both"/>
        <w:rPr>
          <w:rFonts w:ascii="Times New Roman" w:hAnsi="Times New Roman" w:cs="Times New Roman"/>
        </w:rPr>
      </w:pPr>
    </w:p>
    <w:p w:rsidR="00064911" w:rsidRPr="008C182B" w:rsidRDefault="00064911" w:rsidP="00707406">
      <w:pPr>
        <w:pStyle w:val="ListParagraph"/>
        <w:numPr>
          <w:ilvl w:val="2"/>
          <w:numId w:val="19"/>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 xml:space="preserve">The </w:t>
      </w:r>
      <w:r w:rsidR="003C13F5" w:rsidRPr="008C182B">
        <w:rPr>
          <w:rFonts w:ascii="Times New Roman" w:hAnsi="Times New Roman" w:cs="Times New Roman"/>
        </w:rPr>
        <w:t>E</w:t>
      </w:r>
      <w:r w:rsidRPr="008C182B">
        <w:rPr>
          <w:rFonts w:ascii="Times New Roman" w:hAnsi="Times New Roman" w:cs="Times New Roman"/>
        </w:rPr>
        <w:t>C</w:t>
      </w:r>
      <w:r w:rsidR="003C13F5" w:rsidRPr="008C182B">
        <w:rPr>
          <w:rFonts w:ascii="Times New Roman" w:hAnsi="Times New Roman" w:cs="Times New Roman"/>
        </w:rPr>
        <w:t xml:space="preserve"> </w:t>
      </w:r>
      <w:r w:rsidRPr="008C182B">
        <w:rPr>
          <w:rFonts w:ascii="Times New Roman" w:hAnsi="Times New Roman" w:cs="Times New Roman"/>
        </w:rPr>
        <w:t>shall submit a biannual activities report to the Senate.</w:t>
      </w:r>
    </w:p>
    <w:p w:rsidR="0051666D" w:rsidRPr="008C182B" w:rsidRDefault="0051666D" w:rsidP="00E24F32">
      <w:pPr>
        <w:pStyle w:val="ListParagraph"/>
        <w:autoSpaceDE w:val="0"/>
        <w:autoSpaceDN w:val="0"/>
        <w:adjustRightInd w:val="0"/>
        <w:spacing w:after="0"/>
        <w:ind w:left="1365"/>
        <w:jc w:val="both"/>
        <w:rPr>
          <w:rFonts w:ascii="Times New Roman" w:hAnsi="Times New Roman" w:cs="Times New Roman"/>
        </w:rPr>
      </w:pPr>
    </w:p>
    <w:p w:rsidR="00166F8F" w:rsidRPr="008C182B" w:rsidRDefault="00166F8F" w:rsidP="00BB2F2D">
      <w:pPr>
        <w:autoSpaceDE w:val="0"/>
        <w:autoSpaceDN w:val="0"/>
        <w:adjustRightInd w:val="0"/>
        <w:spacing w:after="0"/>
        <w:jc w:val="both"/>
        <w:rPr>
          <w:rFonts w:ascii="Times New Roman" w:hAnsi="Times New Roman" w:cs="Times New Roman"/>
        </w:rPr>
      </w:pPr>
    </w:p>
    <w:p w:rsidR="00064911" w:rsidRPr="008C182B" w:rsidRDefault="0006491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Academic Standards and Curriculum Review</w:t>
      </w:r>
      <w:r w:rsidR="00251B7E" w:rsidRPr="008C182B">
        <w:rPr>
          <w:rFonts w:ascii="Times New Roman" w:hAnsi="Times New Roman" w:cs="Times New Roman"/>
          <w:b/>
          <w:bCs/>
        </w:rPr>
        <w:t xml:space="preserve"> </w:t>
      </w:r>
      <w:r w:rsidRPr="008C182B">
        <w:rPr>
          <w:rFonts w:ascii="Times New Roman" w:hAnsi="Times New Roman" w:cs="Times New Roman"/>
          <w:b/>
          <w:bCs/>
        </w:rPr>
        <w:t>Co</w:t>
      </w:r>
      <w:r w:rsidR="005A170F" w:rsidRPr="008C182B">
        <w:rPr>
          <w:rFonts w:ascii="Times New Roman" w:hAnsi="Times New Roman" w:cs="Times New Roman"/>
          <w:b/>
          <w:bCs/>
        </w:rPr>
        <w:t>mmittee</w:t>
      </w:r>
    </w:p>
    <w:p w:rsidR="0051666D" w:rsidRPr="008C182B" w:rsidRDefault="0051666D" w:rsidP="00BB2F2D">
      <w:pPr>
        <w:autoSpaceDE w:val="0"/>
        <w:autoSpaceDN w:val="0"/>
        <w:adjustRightInd w:val="0"/>
        <w:spacing w:after="0"/>
        <w:jc w:val="both"/>
        <w:rPr>
          <w:rFonts w:ascii="Times New Roman" w:hAnsi="Times New Roman" w:cs="Times New Roman"/>
          <w:b/>
          <w:bCs/>
        </w:rPr>
      </w:pPr>
    </w:p>
    <w:p w:rsidR="00064911" w:rsidRPr="008C182B" w:rsidRDefault="00064911" w:rsidP="00636DB4">
      <w:pPr>
        <w:autoSpaceDE w:val="0"/>
        <w:autoSpaceDN w:val="0"/>
        <w:adjustRightInd w:val="0"/>
        <w:spacing w:after="0"/>
        <w:ind w:left="990" w:hanging="630"/>
        <w:jc w:val="both"/>
        <w:rPr>
          <w:rFonts w:ascii="Times New Roman" w:hAnsi="Times New Roman" w:cs="Times New Roman"/>
          <w:b/>
          <w:bCs/>
        </w:rPr>
      </w:pPr>
      <w:r w:rsidRPr="008C182B">
        <w:rPr>
          <w:rFonts w:ascii="Times New Roman" w:hAnsi="Times New Roman" w:cs="Times New Roman"/>
          <w:b/>
          <w:bCs/>
        </w:rPr>
        <w:t>1</w:t>
      </w:r>
      <w:r w:rsidR="00251B7E" w:rsidRPr="008C182B">
        <w:rPr>
          <w:rFonts w:ascii="Times New Roman" w:hAnsi="Times New Roman" w:cs="Times New Roman"/>
          <w:b/>
          <w:bCs/>
        </w:rPr>
        <w:t>4</w:t>
      </w:r>
      <w:r w:rsidRPr="008C182B">
        <w:rPr>
          <w:rFonts w:ascii="Times New Roman" w:hAnsi="Times New Roman" w:cs="Times New Roman"/>
          <w:b/>
          <w:bCs/>
        </w:rPr>
        <w:t>.1. Duties and Responsibilities</w:t>
      </w:r>
    </w:p>
    <w:p w:rsidR="0019592C" w:rsidRPr="008C182B" w:rsidRDefault="0019592C" w:rsidP="00BB2F2D">
      <w:pPr>
        <w:autoSpaceDE w:val="0"/>
        <w:autoSpaceDN w:val="0"/>
        <w:adjustRightInd w:val="0"/>
        <w:spacing w:after="0" w:line="240" w:lineRule="auto"/>
        <w:jc w:val="both"/>
        <w:rPr>
          <w:rFonts w:ascii="Times New Roman" w:hAnsi="Times New Roman" w:cs="Times New Roman"/>
        </w:rPr>
      </w:pPr>
    </w:p>
    <w:p w:rsidR="00064911" w:rsidRDefault="00064911" w:rsidP="00107BCD">
      <w:pPr>
        <w:autoSpaceDE w:val="0"/>
        <w:autoSpaceDN w:val="0"/>
        <w:adjustRightInd w:val="0"/>
        <w:spacing w:after="0"/>
        <w:ind w:left="360" w:firstLine="360"/>
        <w:jc w:val="both"/>
        <w:rPr>
          <w:rFonts w:ascii="Times New Roman" w:hAnsi="Times New Roman" w:cs="Times New Roman"/>
        </w:rPr>
      </w:pPr>
      <w:r w:rsidRPr="008C182B">
        <w:rPr>
          <w:rFonts w:ascii="Times New Roman" w:hAnsi="Times New Roman" w:cs="Times New Roman"/>
        </w:rPr>
        <w:t xml:space="preserve">The </w:t>
      </w:r>
      <w:r w:rsidR="00841CD9" w:rsidRPr="008C182B">
        <w:rPr>
          <w:rFonts w:ascii="Times New Roman" w:hAnsi="Times New Roman" w:cs="Times New Roman"/>
        </w:rPr>
        <w:t>AS</w:t>
      </w:r>
      <w:r w:rsidR="00A001CC" w:rsidRPr="008C182B">
        <w:rPr>
          <w:rFonts w:ascii="Times New Roman" w:hAnsi="Times New Roman" w:cs="Times New Roman"/>
        </w:rPr>
        <w:t>C</w:t>
      </w:r>
      <w:r w:rsidR="00841CD9" w:rsidRPr="008C182B">
        <w:rPr>
          <w:rFonts w:ascii="Times New Roman" w:hAnsi="Times New Roman" w:cs="Times New Roman"/>
        </w:rPr>
        <w:t>RC</w:t>
      </w:r>
      <w:r w:rsidR="003C13F5" w:rsidRPr="008C182B">
        <w:rPr>
          <w:rFonts w:ascii="Times New Roman" w:hAnsi="Times New Roman" w:cs="Times New Roman"/>
        </w:rPr>
        <w:t xml:space="preserve"> </w:t>
      </w:r>
      <w:r w:rsidR="00F46402" w:rsidRPr="008C182B">
        <w:rPr>
          <w:rFonts w:ascii="Times New Roman" w:hAnsi="Times New Roman" w:cs="Times New Roman"/>
        </w:rPr>
        <w:t>shall</w:t>
      </w:r>
      <w:r w:rsidRPr="008C182B">
        <w:rPr>
          <w:rFonts w:ascii="Times New Roman" w:hAnsi="Times New Roman" w:cs="Times New Roman"/>
        </w:rPr>
        <w:t>:</w:t>
      </w:r>
    </w:p>
    <w:p w:rsidR="00F97B73" w:rsidRPr="008C182B" w:rsidRDefault="00F97B73" w:rsidP="00107BCD">
      <w:pPr>
        <w:autoSpaceDE w:val="0"/>
        <w:autoSpaceDN w:val="0"/>
        <w:adjustRightInd w:val="0"/>
        <w:spacing w:after="0"/>
        <w:ind w:left="360" w:firstLine="360"/>
        <w:jc w:val="both"/>
        <w:rPr>
          <w:rFonts w:ascii="Times New Roman" w:hAnsi="Times New Roman" w:cs="Times New Roman"/>
        </w:rPr>
      </w:pPr>
    </w:p>
    <w:p w:rsidR="00166F8F" w:rsidRDefault="00F23F85" w:rsidP="00107BCD">
      <w:pPr>
        <w:pStyle w:val="ListParagraph"/>
        <w:numPr>
          <w:ilvl w:val="2"/>
          <w:numId w:val="20"/>
        </w:numPr>
        <w:autoSpaceDE w:val="0"/>
        <w:autoSpaceDN w:val="0"/>
        <w:adjustRightInd w:val="0"/>
        <w:spacing w:after="0"/>
        <w:ind w:left="1354" w:hanging="634"/>
        <w:jc w:val="both"/>
        <w:rPr>
          <w:rFonts w:ascii="Times New Roman" w:hAnsi="Times New Roman" w:cs="Times New Roman"/>
        </w:rPr>
      </w:pPr>
      <w:r>
        <w:rPr>
          <w:rFonts w:ascii="Times New Roman" w:hAnsi="Times New Roman" w:cs="Times New Roman"/>
        </w:rPr>
        <w:t>F</w:t>
      </w:r>
      <w:r w:rsidR="00064911" w:rsidRPr="008C182B">
        <w:rPr>
          <w:rFonts w:ascii="Times New Roman" w:hAnsi="Times New Roman" w:cs="Times New Roman"/>
        </w:rPr>
        <w:t>ormulate and propose revision and amendment of rules and regulations</w:t>
      </w:r>
      <w:r w:rsidR="00166F8F" w:rsidRPr="008C182B">
        <w:rPr>
          <w:rFonts w:ascii="Times New Roman" w:hAnsi="Times New Roman" w:cs="Times New Roman"/>
        </w:rPr>
        <w:t xml:space="preserve"> </w:t>
      </w:r>
      <w:r w:rsidR="00064911" w:rsidRPr="008C182B">
        <w:rPr>
          <w:rFonts w:ascii="Times New Roman" w:hAnsi="Times New Roman" w:cs="Times New Roman"/>
        </w:rPr>
        <w:t xml:space="preserve">governing </w:t>
      </w:r>
      <w:r w:rsidR="00251B7E" w:rsidRPr="008C182B">
        <w:rPr>
          <w:rFonts w:ascii="Times New Roman" w:hAnsi="Times New Roman" w:cs="Times New Roman"/>
        </w:rPr>
        <w:t xml:space="preserve">undergraduate and </w:t>
      </w:r>
      <w:r w:rsidR="00064911" w:rsidRPr="008C182B">
        <w:rPr>
          <w:rFonts w:ascii="Times New Roman" w:hAnsi="Times New Roman" w:cs="Times New Roman"/>
        </w:rPr>
        <w:t>graduate programs to the Senate;</w:t>
      </w:r>
    </w:p>
    <w:p w:rsidR="00F97B73" w:rsidRPr="008C182B" w:rsidRDefault="00F97B73" w:rsidP="00F97B73">
      <w:pPr>
        <w:pStyle w:val="ListParagraph"/>
        <w:autoSpaceDE w:val="0"/>
        <w:autoSpaceDN w:val="0"/>
        <w:adjustRightInd w:val="0"/>
        <w:spacing w:after="0"/>
        <w:ind w:left="1354"/>
        <w:jc w:val="both"/>
        <w:rPr>
          <w:rFonts w:ascii="Times New Roman" w:hAnsi="Times New Roman" w:cs="Times New Roman"/>
        </w:rPr>
      </w:pPr>
    </w:p>
    <w:p w:rsidR="00537157" w:rsidRPr="008C182B" w:rsidRDefault="00F23F85" w:rsidP="00F97B73">
      <w:pPr>
        <w:pStyle w:val="ListParagraph"/>
        <w:numPr>
          <w:ilvl w:val="2"/>
          <w:numId w:val="20"/>
        </w:numPr>
        <w:autoSpaceDE w:val="0"/>
        <w:autoSpaceDN w:val="0"/>
        <w:adjustRightInd w:val="0"/>
        <w:spacing w:after="0" w:line="240" w:lineRule="auto"/>
        <w:ind w:left="1354" w:hanging="634"/>
        <w:jc w:val="both"/>
        <w:rPr>
          <w:rFonts w:ascii="Times New Roman" w:hAnsi="Times New Roman" w:cs="Times New Roman"/>
        </w:rPr>
      </w:pPr>
      <w:r>
        <w:rPr>
          <w:rFonts w:ascii="Times New Roman" w:hAnsi="Times New Roman" w:cs="Times New Roman"/>
        </w:rPr>
        <w:t>P</w:t>
      </w:r>
      <w:r w:rsidR="00537157" w:rsidRPr="008C182B">
        <w:rPr>
          <w:rFonts w:ascii="Times New Roman" w:hAnsi="Times New Roman" w:cs="Times New Roman"/>
        </w:rPr>
        <w:t>rovide expert advice on curriculum design, review, approval, and revision;</w:t>
      </w:r>
    </w:p>
    <w:p w:rsidR="0051666D" w:rsidRPr="008C182B" w:rsidRDefault="0051666D" w:rsidP="0051666D">
      <w:pPr>
        <w:pStyle w:val="ListParagraph"/>
        <w:autoSpaceDE w:val="0"/>
        <w:autoSpaceDN w:val="0"/>
        <w:adjustRightInd w:val="0"/>
        <w:spacing w:after="0" w:line="240" w:lineRule="auto"/>
        <w:jc w:val="both"/>
        <w:rPr>
          <w:rFonts w:ascii="Times New Roman" w:hAnsi="Times New Roman" w:cs="Times New Roman"/>
        </w:rPr>
      </w:pPr>
    </w:p>
    <w:p w:rsidR="00537157" w:rsidRPr="008C182B" w:rsidRDefault="00F23F85" w:rsidP="00EC0350">
      <w:pPr>
        <w:pStyle w:val="ListParagraph"/>
        <w:numPr>
          <w:ilvl w:val="2"/>
          <w:numId w:val="20"/>
        </w:numPr>
        <w:autoSpaceDE w:val="0"/>
        <w:autoSpaceDN w:val="0"/>
        <w:adjustRightInd w:val="0"/>
        <w:spacing w:after="0" w:line="240" w:lineRule="auto"/>
        <w:ind w:left="1354" w:hanging="634"/>
        <w:jc w:val="both"/>
        <w:rPr>
          <w:rFonts w:ascii="Times New Roman" w:hAnsi="Times New Roman" w:cs="Times New Roman"/>
        </w:rPr>
      </w:pPr>
      <w:r>
        <w:rPr>
          <w:rFonts w:ascii="Times New Roman" w:hAnsi="Times New Roman" w:cs="Times New Roman"/>
        </w:rPr>
        <w:t>W</w:t>
      </w:r>
      <w:r w:rsidR="00537157" w:rsidRPr="008C182B">
        <w:rPr>
          <w:rFonts w:ascii="Times New Roman" w:hAnsi="Times New Roman" w:cs="Times New Roman"/>
        </w:rPr>
        <w:t xml:space="preserve">here appropriate, ensure the inclusion in the curricula of pedagogical methods with the view to encouraging and rewarding open and active interaction between </w:t>
      </w:r>
      <w:r w:rsidR="00670AE4" w:rsidRPr="008C182B">
        <w:rPr>
          <w:rFonts w:ascii="Times New Roman" w:hAnsi="Times New Roman" w:cs="Times New Roman"/>
        </w:rPr>
        <w:t xml:space="preserve">academic staff </w:t>
      </w:r>
      <w:r w:rsidR="00537157" w:rsidRPr="008C182B">
        <w:rPr>
          <w:rFonts w:ascii="Times New Roman" w:hAnsi="Times New Roman" w:cs="Times New Roman"/>
        </w:rPr>
        <w:t>and students;</w:t>
      </w:r>
    </w:p>
    <w:p w:rsidR="0051666D" w:rsidRPr="008C182B" w:rsidRDefault="0051666D" w:rsidP="0051666D">
      <w:pPr>
        <w:pStyle w:val="ListParagraph"/>
        <w:autoSpaceDE w:val="0"/>
        <w:autoSpaceDN w:val="0"/>
        <w:adjustRightInd w:val="0"/>
        <w:spacing w:after="0" w:line="240" w:lineRule="auto"/>
        <w:jc w:val="both"/>
        <w:rPr>
          <w:rFonts w:ascii="Times New Roman" w:hAnsi="Times New Roman" w:cs="Times New Roman"/>
        </w:rPr>
      </w:pPr>
    </w:p>
    <w:p w:rsidR="0051666D" w:rsidRPr="008C182B" w:rsidRDefault="00395175" w:rsidP="00F23F85">
      <w:pPr>
        <w:spacing w:after="0"/>
        <w:ind w:left="1354" w:hanging="634"/>
        <w:jc w:val="both"/>
        <w:rPr>
          <w:rFonts w:ascii="Times New Roman" w:hAnsi="Times New Roman" w:cs="Times New Roman"/>
        </w:rPr>
      </w:pPr>
      <w:r w:rsidRPr="008C182B">
        <w:rPr>
          <w:rFonts w:ascii="Times New Roman" w:hAnsi="Times New Roman" w:cs="Times New Roman"/>
        </w:rPr>
        <w:t xml:space="preserve">14.1.4 </w:t>
      </w:r>
      <w:r w:rsidR="00F23F85">
        <w:rPr>
          <w:rFonts w:ascii="Times New Roman" w:hAnsi="Times New Roman" w:cs="Times New Roman"/>
        </w:rPr>
        <w:t>E</w:t>
      </w:r>
      <w:r w:rsidR="00B65AB1" w:rsidRPr="008C182B">
        <w:rPr>
          <w:rFonts w:ascii="Times New Roman" w:hAnsi="Times New Roman" w:cs="Times New Roman"/>
        </w:rPr>
        <w:t>nsure that through the inclusion of programs of internships, attachments and the like</w:t>
      </w:r>
      <w:r w:rsidR="00E32063" w:rsidRPr="008C182B">
        <w:rPr>
          <w:rFonts w:ascii="Times New Roman" w:hAnsi="Times New Roman" w:cs="Times New Roman"/>
        </w:rPr>
        <w:t>,</w:t>
      </w:r>
      <w:r w:rsidR="00B65AB1" w:rsidRPr="008C182B">
        <w:rPr>
          <w:rFonts w:ascii="Times New Roman" w:hAnsi="Times New Roman" w:cs="Times New Roman"/>
        </w:rPr>
        <w:t xml:space="preserve"> practice-oriented system of education is enhanced</w:t>
      </w:r>
      <w:r w:rsidR="00E32063" w:rsidRPr="008C182B">
        <w:rPr>
          <w:rFonts w:ascii="Times New Roman" w:hAnsi="Times New Roman" w:cs="Times New Roman"/>
        </w:rPr>
        <w:t>;</w:t>
      </w:r>
    </w:p>
    <w:p w:rsidR="00537157" w:rsidRPr="008C182B" w:rsidRDefault="00537157" w:rsidP="00BB2F2D">
      <w:pPr>
        <w:pStyle w:val="ListParagraph"/>
        <w:autoSpaceDE w:val="0"/>
        <w:autoSpaceDN w:val="0"/>
        <w:adjustRightInd w:val="0"/>
        <w:spacing w:after="0" w:line="240" w:lineRule="auto"/>
        <w:jc w:val="both"/>
        <w:rPr>
          <w:rFonts w:ascii="Times New Roman" w:hAnsi="Times New Roman" w:cs="Times New Roman"/>
        </w:rPr>
      </w:pPr>
    </w:p>
    <w:p w:rsidR="00537157" w:rsidRPr="004B64FF" w:rsidRDefault="00883620" w:rsidP="00883620">
      <w:pPr>
        <w:pStyle w:val="ListParagraph"/>
        <w:numPr>
          <w:ilvl w:val="2"/>
          <w:numId w:val="42"/>
        </w:numPr>
        <w:autoSpaceDE w:val="0"/>
        <w:autoSpaceDN w:val="0"/>
        <w:adjustRightInd w:val="0"/>
        <w:spacing w:after="0"/>
        <w:ind w:left="1350" w:hanging="630"/>
        <w:jc w:val="both"/>
        <w:rPr>
          <w:rFonts w:ascii="Times New Roman" w:hAnsi="Times New Roman" w:cs="Times New Roman"/>
        </w:rPr>
      </w:pPr>
      <w:r w:rsidRPr="004B64FF">
        <w:rPr>
          <w:rFonts w:ascii="Times New Roman" w:hAnsi="Times New Roman" w:cs="Times New Roman"/>
        </w:rPr>
        <w:t>R</w:t>
      </w:r>
      <w:r w:rsidR="00537157" w:rsidRPr="004B64FF">
        <w:rPr>
          <w:rFonts w:ascii="Times New Roman" w:hAnsi="Times New Roman" w:cs="Times New Roman"/>
        </w:rPr>
        <w:t xml:space="preserve">eview class size policy and practices at the various </w:t>
      </w:r>
      <w:r w:rsidR="001B6576" w:rsidRPr="004B64FF">
        <w:rPr>
          <w:rFonts w:ascii="Times New Roman" w:hAnsi="Times New Roman" w:cs="Times New Roman"/>
        </w:rPr>
        <w:t xml:space="preserve">academic </w:t>
      </w:r>
      <w:r w:rsidR="00537157" w:rsidRPr="004B64FF">
        <w:rPr>
          <w:rFonts w:ascii="Times New Roman" w:hAnsi="Times New Roman" w:cs="Times New Roman"/>
        </w:rPr>
        <w:t>units</w:t>
      </w:r>
      <w:r w:rsidR="00B65AB1" w:rsidRPr="004B64FF">
        <w:rPr>
          <w:rFonts w:ascii="Times New Roman" w:hAnsi="Times New Roman" w:cs="Times New Roman"/>
        </w:rPr>
        <w:t xml:space="preserve"> and put forward recommendations to the Senate with the view to improve them </w:t>
      </w:r>
      <w:r w:rsidR="00537157" w:rsidRPr="004B64FF">
        <w:rPr>
          <w:rFonts w:ascii="Times New Roman" w:hAnsi="Times New Roman" w:cs="Times New Roman"/>
        </w:rPr>
        <w:t>;</w:t>
      </w:r>
    </w:p>
    <w:p w:rsidR="0051666D" w:rsidRPr="004B64FF" w:rsidRDefault="0051666D" w:rsidP="00883620">
      <w:pPr>
        <w:pStyle w:val="ListParagraph"/>
        <w:autoSpaceDE w:val="0"/>
        <w:autoSpaceDN w:val="0"/>
        <w:adjustRightInd w:val="0"/>
        <w:spacing w:after="0"/>
        <w:ind w:firstLine="634"/>
        <w:jc w:val="both"/>
        <w:rPr>
          <w:rFonts w:ascii="Times New Roman" w:hAnsi="Times New Roman" w:cs="Times New Roman"/>
        </w:rPr>
      </w:pPr>
    </w:p>
    <w:p w:rsidR="00166F8F" w:rsidRPr="004B64FF" w:rsidRDefault="00537157" w:rsidP="004B64FF">
      <w:pPr>
        <w:pStyle w:val="ListParagraph"/>
        <w:numPr>
          <w:ilvl w:val="2"/>
          <w:numId w:val="42"/>
        </w:numPr>
        <w:autoSpaceDE w:val="0"/>
        <w:autoSpaceDN w:val="0"/>
        <w:adjustRightInd w:val="0"/>
        <w:spacing w:after="0"/>
        <w:ind w:left="1350" w:hanging="630"/>
        <w:jc w:val="both"/>
        <w:rPr>
          <w:rFonts w:ascii="Times New Roman" w:hAnsi="Times New Roman" w:cs="Times New Roman"/>
        </w:rPr>
      </w:pPr>
      <w:r w:rsidRPr="004B64FF">
        <w:rPr>
          <w:rFonts w:ascii="Times New Roman" w:hAnsi="Times New Roman" w:cs="Times New Roman"/>
        </w:rPr>
        <w:t xml:space="preserve"> </w:t>
      </w:r>
      <w:r w:rsidR="00B13DF6">
        <w:rPr>
          <w:rFonts w:ascii="Times New Roman" w:hAnsi="Times New Roman" w:cs="Times New Roman"/>
        </w:rPr>
        <w:t>E</w:t>
      </w:r>
      <w:r w:rsidR="00064911" w:rsidRPr="004B64FF">
        <w:rPr>
          <w:rFonts w:ascii="Times New Roman" w:hAnsi="Times New Roman" w:cs="Times New Roman"/>
        </w:rPr>
        <w:t xml:space="preserve">xamine proposals </w:t>
      </w:r>
      <w:r w:rsidRPr="004B64FF">
        <w:rPr>
          <w:rFonts w:ascii="Times New Roman" w:hAnsi="Times New Roman" w:cs="Times New Roman"/>
        </w:rPr>
        <w:t xml:space="preserve">of </w:t>
      </w:r>
      <w:r w:rsidR="00064911" w:rsidRPr="004B64FF">
        <w:rPr>
          <w:rFonts w:ascii="Times New Roman" w:hAnsi="Times New Roman" w:cs="Times New Roman"/>
        </w:rPr>
        <w:t xml:space="preserve"> graduate </w:t>
      </w:r>
      <w:r w:rsidRPr="004B64FF">
        <w:rPr>
          <w:rFonts w:ascii="Times New Roman" w:hAnsi="Times New Roman" w:cs="Times New Roman"/>
        </w:rPr>
        <w:t xml:space="preserve"> and undergraduate </w:t>
      </w:r>
      <w:r w:rsidR="00064911" w:rsidRPr="004B64FF">
        <w:rPr>
          <w:rFonts w:ascii="Times New Roman" w:hAnsi="Times New Roman" w:cs="Times New Roman"/>
        </w:rPr>
        <w:t>programs for improvement, revision or</w:t>
      </w:r>
      <w:r w:rsidR="00166F8F" w:rsidRPr="004B64FF">
        <w:rPr>
          <w:rFonts w:ascii="Times New Roman" w:hAnsi="Times New Roman" w:cs="Times New Roman"/>
        </w:rPr>
        <w:t xml:space="preserve"> </w:t>
      </w:r>
      <w:r w:rsidR="00064911" w:rsidRPr="004B64FF">
        <w:rPr>
          <w:rFonts w:ascii="Times New Roman" w:hAnsi="Times New Roman" w:cs="Times New Roman"/>
        </w:rPr>
        <w:t>adjustment of existing rules and regulations;</w:t>
      </w:r>
    </w:p>
    <w:p w:rsidR="00B2780C" w:rsidRPr="004B64FF" w:rsidRDefault="00B2780C" w:rsidP="00883620">
      <w:pPr>
        <w:pStyle w:val="ListParagraph"/>
        <w:autoSpaceDE w:val="0"/>
        <w:autoSpaceDN w:val="0"/>
        <w:adjustRightInd w:val="0"/>
        <w:spacing w:after="0"/>
        <w:ind w:firstLine="634"/>
        <w:jc w:val="both"/>
        <w:rPr>
          <w:rFonts w:ascii="Times New Roman" w:hAnsi="Times New Roman" w:cs="Times New Roman"/>
        </w:rPr>
      </w:pPr>
    </w:p>
    <w:p w:rsidR="00166F8F" w:rsidRPr="008C182B" w:rsidRDefault="00B13DF6" w:rsidP="004B64FF">
      <w:pPr>
        <w:pStyle w:val="ListParagraph"/>
        <w:numPr>
          <w:ilvl w:val="2"/>
          <w:numId w:val="42"/>
        </w:numPr>
        <w:autoSpaceDE w:val="0"/>
        <w:autoSpaceDN w:val="0"/>
        <w:adjustRightInd w:val="0"/>
        <w:spacing w:after="0"/>
        <w:ind w:left="1354" w:hanging="634"/>
        <w:jc w:val="both"/>
        <w:rPr>
          <w:rFonts w:ascii="Times New Roman" w:hAnsi="Times New Roman" w:cs="Times New Roman"/>
        </w:rPr>
      </w:pPr>
      <w:r>
        <w:rPr>
          <w:rFonts w:ascii="Times New Roman" w:hAnsi="Times New Roman" w:cs="Times New Roman"/>
        </w:rPr>
        <w:t>P</w:t>
      </w:r>
      <w:r w:rsidR="00064911" w:rsidRPr="008C182B">
        <w:rPr>
          <w:rFonts w:ascii="Times New Roman" w:hAnsi="Times New Roman" w:cs="Times New Roman"/>
        </w:rPr>
        <w:t>romote and co-ordinate interdisciplinary programs for graduate studies and ensure</w:t>
      </w:r>
      <w:r w:rsidR="00C87B4D" w:rsidRPr="008C182B">
        <w:rPr>
          <w:rFonts w:ascii="Times New Roman" w:hAnsi="Times New Roman" w:cs="Times New Roman"/>
        </w:rPr>
        <w:t xml:space="preserve"> that</w:t>
      </w:r>
      <w:r w:rsidR="00166F8F" w:rsidRPr="008C182B">
        <w:rPr>
          <w:rFonts w:ascii="Times New Roman" w:hAnsi="Times New Roman" w:cs="Times New Roman"/>
        </w:rPr>
        <w:t xml:space="preserve"> </w:t>
      </w:r>
      <w:r w:rsidR="00064911" w:rsidRPr="008C182B">
        <w:rPr>
          <w:rFonts w:ascii="Times New Roman" w:hAnsi="Times New Roman" w:cs="Times New Roman"/>
        </w:rPr>
        <w:t>research and teaching programs are well integrated;</w:t>
      </w:r>
    </w:p>
    <w:p w:rsidR="00B2780C" w:rsidRPr="008C182B" w:rsidRDefault="00B2780C" w:rsidP="00B2780C">
      <w:pPr>
        <w:pStyle w:val="ListParagraph"/>
        <w:autoSpaceDE w:val="0"/>
        <w:autoSpaceDN w:val="0"/>
        <w:adjustRightInd w:val="0"/>
        <w:spacing w:after="0"/>
        <w:jc w:val="both"/>
        <w:rPr>
          <w:rFonts w:ascii="Times New Roman" w:hAnsi="Times New Roman" w:cs="Times New Roman"/>
        </w:rPr>
      </w:pPr>
    </w:p>
    <w:p w:rsidR="00166F8F" w:rsidRPr="008C182B" w:rsidRDefault="00B13DF6" w:rsidP="004B64FF">
      <w:pPr>
        <w:pStyle w:val="ListParagraph"/>
        <w:numPr>
          <w:ilvl w:val="2"/>
          <w:numId w:val="42"/>
        </w:numPr>
        <w:autoSpaceDE w:val="0"/>
        <w:autoSpaceDN w:val="0"/>
        <w:adjustRightInd w:val="0"/>
        <w:spacing w:after="0"/>
        <w:ind w:left="1354" w:hanging="634"/>
        <w:jc w:val="both"/>
        <w:rPr>
          <w:rFonts w:ascii="Times New Roman" w:hAnsi="Times New Roman" w:cs="Times New Roman"/>
        </w:rPr>
      </w:pPr>
      <w:r>
        <w:rPr>
          <w:rFonts w:ascii="Times New Roman" w:hAnsi="Times New Roman" w:cs="Times New Roman"/>
        </w:rPr>
        <w:t>R</w:t>
      </w:r>
      <w:r w:rsidR="00064911" w:rsidRPr="008C182B">
        <w:rPr>
          <w:rFonts w:ascii="Times New Roman" w:hAnsi="Times New Roman" w:cs="Times New Roman"/>
        </w:rPr>
        <w:t>ecommend for approval to the Senate proposals for new programs submitted to</w:t>
      </w:r>
      <w:r w:rsidR="00166F8F" w:rsidRPr="008C182B">
        <w:rPr>
          <w:rFonts w:ascii="Times New Roman" w:hAnsi="Times New Roman" w:cs="Times New Roman"/>
        </w:rPr>
        <w:t xml:space="preserve"> </w:t>
      </w:r>
      <w:r w:rsidR="00064911" w:rsidRPr="008C182B">
        <w:rPr>
          <w:rFonts w:ascii="Times New Roman" w:hAnsi="Times New Roman" w:cs="Times New Roman"/>
        </w:rPr>
        <w:t xml:space="preserve">it by </w:t>
      </w:r>
      <w:r w:rsidR="00C87B4D" w:rsidRPr="008C182B">
        <w:rPr>
          <w:rFonts w:ascii="Times New Roman" w:hAnsi="Times New Roman" w:cs="Times New Roman"/>
        </w:rPr>
        <w:t>the</w:t>
      </w:r>
      <w:r w:rsidR="00FB1D58" w:rsidRPr="008C182B">
        <w:rPr>
          <w:rFonts w:ascii="Times New Roman" w:hAnsi="Times New Roman" w:cs="Times New Roman"/>
        </w:rPr>
        <w:t xml:space="preserve"> </w:t>
      </w:r>
      <w:r w:rsidR="00064911" w:rsidRPr="008C182B">
        <w:rPr>
          <w:rFonts w:ascii="Times New Roman" w:hAnsi="Times New Roman" w:cs="Times New Roman"/>
        </w:rPr>
        <w:t>academic commission</w:t>
      </w:r>
      <w:r w:rsidR="00C87B4D" w:rsidRPr="008C182B">
        <w:rPr>
          <w:rFonts w:ascii="Times New Roman" w:hAnsi="Times New Roman" w:cs="Times New Roman"/>
        </w:rPr>
        <w:t xml:space="preserve"> concerned;</w:t>
      </w:r>
    </w:p>
    <w:p w:rsidR="00B2780C" w:rsidRPr="008C182B" w:rsidRDefault="00B2780C" w:rsidP="00B2780C">
      <w:pPr>
        <w:pStyle w:val="ListParagraph"/>
        <w:autoSpaceDE w:val="0"/>
        <w:autoSpaceDN w:val="0"/>
        <w:adjustRightInd w:val="0"/>
        <w:spacing w:after="0"/>
        <w:jc w:val="both"/>
        <w:rPr>
          <w:rFonts w:ascii="Times New Roman" w:hAnsi="Times New Roman" w:cs="Times New Roman"/>
        </w:rPr>
      </w:pPr>
    </w:p>
    <w:p w:rsidR="00F63260" w:rsidRPr="008C182B" w:rsidRDefault="00B13DF6" w:rsidP="00B13DF6">
      <w:pPr>
        <w:pStyle w:val="ListParagraph"/>
        <w:numPr>
          <w:ilvl w:val="2"/>
          <w:numId w:val="42"/>
        </w:numPr>
        <w:autoSpaceDE w:val="0"/>
        <w:autoSpaceDN w:val="0"/>
        <w:adjustRightInd w:val="0"/>
        <w:spacing w:after="0" w:line="240" w:lineRule="auto"/>
        <w:ind w:firstLine="0"/>
        <w:jc w:val="both"/>
        <w:rPr>
          <w:rFonts w:ascii="Times New Roman" w:hAnsi="Times New Roman" w:cs="Times New Roman"/>
        </w:rPr>
      </w:pPr>
      <w:r>
        <w:rPr>
          <w:rFonts w:ascii="Times New Roman" w:hAnsi="Times New Roman" w:cs="Times New Roman"/>
        </w:rPr>
        <w:t>R</w:t>
      </w:r>
      <w:r w:rsidR="00F63260" w:rsidRPr="008C182B">
        <w:rPr>
          <w:rFonts w:ascii="Times New Roman" w:hAnsi="Times New Roman" w:cs="Times New Roman"/>
        </w:rPr>
        <w:t>eview and regulate semester academic load of students;</w:t>
      </w:r>
    </w:p>
    <w:p w:rsidR="00B2780C" w:rsidRPr="008C182B" w:rsidRDefault="00B2780C" w:rsidP="00B13DF6">
      <w:pPr>
        <w:pStyle w:val="ListParagraph"/>
        <w:autoSpaceDE w:val="0"/>
        <w:autoSpaceDN w:val="0"/>
        <w:adjustRightInd w:val="0"/>
        <w:spacing w:after="0" w:line="240" w:lineRule="auto"/>
        <w:jc w:val="both"/>
        <w:rPr>
          <w:rFonts w:ascii="Times New Roman" w:hAnsi="Times New Roman" w:cs="Times New Roman"/>
        </w:rPr>
      </w:pPr>
    </w:p>
    <w:p w:rsidR="00F63260" w:rsidRPr="008C182B" w:rsidRDefault="00F63260" w:rsidP="00B13DF6">
      <w:pPr>
        <w:pStyle w:val="ListParagraph"/>
        <w:numPr>
          <w:ilvl w:val="2"/>
          <w:numId w:val="42"/>
        </w:numPr>
        <w:autoSpaceDE w:val="0"/>
        <w:autoSpaceDN w:val="0"/>
        <w:adjustRightInd w:val="0"/>
        <w:spacing w:after="0" w:line="240" w:lineRule="auto"/>
        <w:ind w:left="1440"/>
        <w:jc w:val="both"/>
        <w:rPr>
          <w:rFonts w:ascii="Times New Roman" w:hAnsi="Times New Roman" w:cs="Times New Roman"/>
        </w:rPr>
      </w:pPr>
      <w:r w:rsidRPr="008C182B">
        <w:rPr>
          <w:rFonts w:ascii="Times New Roman" w:hAnsi="Times New Roman" w:cs="Times New Roman"/>
        </w:rPr>
        <w:t xml:space="preserve"> </w:t>
      </w:r>
      <w:r w:rsidR="00B13DF6">
        <w:rPr>
          <w:rFonts w:ascii="Times New Roman" w:hAnsi="Times New Roman" w:cs="Times New Roman"/>
        </w:rPr>
        <w:t>P</w:t>
      </w:r>
      <w:r w:rsidRPr="008C182B">
        <w:rPr>
          <w:rFonts w:ascii="Times New Roman" w:hAnsi="Times New Roman" w:cs="Times New Roman"/>
        </w:rPr>
        <w:t>eriodically review policies and practices of the University relating to academic work load;</w:t>
      </w:r>
    </w:p>
    <w:p w:rsidR="00F63260" w:rsidRPr="008C182B" w:rsidRDefault="00F63260" w:rsidP="00B13DF6">
      <w:pPr>
        <w:pStyle w:val="ListParagraph"/>
        <w:spacing w:line="240" w:lineRule="auto"/>
        <w:jc w:val="both"/>
        <w:rPr>
          <w:rFonts w:ascii="Times New Roman" w:hAnsi="Times New Roman" w:cs="Times New Roman"/>
        </w:rPr>
      </w:pPr>
    </w:p>
    <w:p w:rsidR="00F63260" w:rsidRPr="008C182B" w:rsidRDefault="00F63260" w:rsidP="00B13DF6">
      <w:pPr>
        <w:pStyle w:val="ListParagraph"/>
        <w:numPr>
          <w:ilvl w:val="2"/>
          <w:numId w:val="42"/>
        </w:numPr>
        <w:autoSpaceDE w:val="0"/>
        <w:autoSpaceDN w:val="0"/>
        <w:adjustRightInd w:val="0"/>
        <w:spacing w:after="0" w:line="240" w:lineRule="auto"/>
        <w:ind w:firstLine="0"/>
        <w:jc w:val="both"/>
        <w:rPr>
          <w:rFonts w:ascii="Times New Roman" w:hAnsi="Times New Roman" w:cs="Times New Roman"/>
        </w:rPr>
      </w:pPr>
      <w:r w:rsidRPr="008C182B">
        <w:rPr>
          <w:rFonts w:ascii="Times New Roman" w:hAnsi="Times New Roman" w:cs="Times New Roman"/>
        </w:rPr>
        <w:t xml:space="preserve">  </w:t>
      </w:r>
      <w:r w:rsidR="00B13DF6">
        <w:rPr>
          <w:rFonts w:ascii="Times New Roman" w:hAnsi="Times New Roman" w:cs="Times New Roman"/>
        </w:rPr>
        <w:t>R</w:t>
      </w:r>
      <w:r w:rsidRPr="008C182B">
        <w:rPr>
          <w:rFonts w:ascii="Times New Roman" w:hAnsi="Times New Roman" w:cs="Times New Roman"/>
        </w:rPr>
        <w:t>eview modes of assessing students’ academic performance, the frequency thereof, the manner of distributing scores as well as re-grading procedures;</w:t>
      </w:r>
    </w:p>
    <w:p w:rsidR="00B2780C" w:rsidRPr="008C182B" w:rsidRDefault="00B2780C" w:rsidP="00B13DF6">
      <w:pPr>
        <w:pStyle w:val="ListParagraph"/>
        <w:autoSpaceDE w:val="0"/>
        <w:autoSpaceDN w:val="0"/>
        <w:adjustRightInd w:val="0"/>
        <w:spacing w:after="0" w:line="240" w:lineRule="auto"/>
        <w:jc w:val="both"/>
        <w:rPr>
          <w:rFonts w:ascii="Times New Roman" w:hAnsi="Times New Roman" w:cs="Times New Roman"/>
        </w:rPr>
      </w:pPr>
    </w:p>
    <w:p w:rsidR="00F63260" w:rsidRPr="008C182B" w:rsidRDefault="00F63260" w:rsidP="00B13DF6">
      <w:pPr>
        <w:pStyle w:val="ListParagraph"/>
        <w:numPr>
          <w:ilvl w:val="2"/>
          <w:numId w:val="42"/>
        </w:numPr>
        <w:autoSpaceDE w:val="0"/>
        <w:autoSpaceDN w:val="0"/>
        <w:adjustRightInd w:val="0"/>
        <w:spacing w:after="0" w:line="240" w:lineRule="auto"/>
        <w:ind w:left="1440"/>
        <w:jc w:val="both"/>
        <w:rPr>
          <w:rFonts w:ascii="Times New Roman" w:hAnsi="Times New Roman" w:cs="Times New Roman"/>
        </w:rPr>
      </w:pPr>
      <w:r w:rsidRPr="008C182B">
        <w:rPr>
          <w:rFonts w:ascii="Times New Roman" w:hAnsi="Times New Roman" w:cs="Times New Roman"/>
        </w:rPr>
        <w:t xml:space="preserve"> </w:t>
      </w:r>
      <w:r w:rsidR="00B13DF6">
        <w:rPr>
          <w:rFonts w:ascii="Times New Roman" w:hAnsi="Times New Roman" w:cs="Times New Roman"/>
        </w:rPr>
        <w:t>A</w:t>
      </w:r>
      <w:r w:rsidRPr="008C182B">
        <w:rPr>
          <w:rFonts w:ascii="Times New Roman" w:hAnsi="Times New Roman" w:cs="Times New Roman"/>
        </w:rPr>
        <w:t xml:space="preserve">ct as a board of appeal for complaints of students that could not be handled by their respective </w:t>
      </w:r>
      <w:r w:rsidR="001B6576" w:rsidRPr="008C182B">
        <w:rPr>
          <w:rFonts w:ascii="Times New Roman" w:hAnsi="Times New Roman" w:cs="Times New Roman"/>
        </w:rPr>
        <w:t xml:space="preserve">academic units </w:t>
      </w:r>
      <w:r w:rsidRPr="008C182B">
        <w:rPr>
          <w:rFonts w:ascii="Times New Roman" w:hAnsi="Times New Roman" w:cs="Times New Roman"/>
        </w:rPr>
        <w:t>;</w:t>
      </w:r>
    </w:p>
    <w:p w:rsidR="00B2780C" w:rsidRPr="008C182B" w:rsidRDefault="00B2780C" w:rsidP="00B13DF6">
      <w:pPr>
        <w:pStyle w:val="ListParagraph"/>
        <w:autoSpaceDE w:val="0"/>
        <w:autoSpaceDN w:val="0"/>
        <w:adjustRightInd w:val="0"/>
        <w:spacing w:after="0" w:line="240" w:lineRule="auto"/>
        <w:jc w:val="both"/>
        <w:rPr>
          <w:rFonts w:ascii="Times New Roman" w:hAnsi="Times New Roman" w:cs="Times New Roman"/>
        </w:rPr>
      </w:pPr>
    </w:p>
    <w:p w:rsidR="00F63260" w:rsidRPr="008C182B" w:rsidRDefault="00F956A7" w:rsidP="00F956A7">
      <w:pPr>
        <w:pStyle w:val="ListParagraph"/>
        <w:numPr>
          <w:ilvl w:val="2"/>
          <w:numId w:val="42"/>
        </w:numPr>
        <w:autoSpaceDE w:val="0"/>
        <w:autoSpaceDN w:val="0"/>
        <w:adjustRightInd w:val="0"/>
        <w:spacing w:after="0" w:line="240" w:lineRule="auto"/>
        <w:ind w:left="1440"/>
        <w:jc w:val="both"/>
        <w:rPr>
          <w:rFonts w:ascii="Times New Roman" w:hAnsi="Times New Roman" w:cs="Times New Roman"/>
        </w:rPr>
      </w:pPr>
      <w:r>
        <w:rPr>
          <w:rFonts w:ascii="Times New Roman" w:hAnsi="Times New Roman" w:cs="Times New Roman"/>
        </w:rPr>
        <w:t>O</w:t>
      </w:r>
      <w:r w:rsidRPr="008C182B">
        <w:rPr>
          <w:rFonts w:ascii="Times New Roman" w:hAnsi="Times New Roman" w:cs="Times New Roman"/>
        </w:rPr>
        <w:t>versee</w:t>
      </w:r>
      <w:r w:rsidR="00F63260" w:rsidRPr="008C182B">
        <w:rPr>
          <w:rFonts w:ascii="Times New Roman" w:hAnsi="Times New Roman" w:cs="Times New Roman"/>
        </w:rPr>
        <w:t xml:space="preserve"> the conduct of academic advising and ensure the preparation of guidelines on student advising;</w:t>
      </w:r>
    </w:p>
    <w:p w:rsidR="00B2780C" w:rsidRPr="008C182B" w:rsidRDefault="00B2780C" w:rsidP="00B13DF6">
      <w:pPr>
        <w:pStyle w:val="ListParagraph"/>
        <w:autoSpaceDE w:val="0"/>
        <w:autoSpaceDN w:val="0"/>
        <w:adjustRightInd w:val="0"/>
        <w:spacing w:after="0" w:line="240" w:lineRule="auto"/>
        <w:jc w:val="both"/>
        <w:rPr>
          <w:rFonts w:ascii="Times New Roman" w:hAnsi="Times New Roman" w:cs="Times New Roman"/>
        </w:rPr>
      </w:pPr>
    </w:p>
    <w:p w:rsidR="00F63260" w:rsidRPr="008C182B" w:rsidRDefault="00F956A7" w:rsidP="00B13DF6">
      <w:pPr>
        <w:pStyle w:val="ListParagraph"/>
        <w:numPr>
          <w:ilvl w:val="2"/>
          <w:numId w:val="42"/>
        </w:numPr>
        <w:autoSpaceDE w:val="0"/>
        <w:autoSpaceDN w:val="0"/>
        <w:adjustRightInd w:val="0"/>
        <w:spacing w:after="0" w:line="240" w:lineRule="auto"/>
        <w:ind w:firstLine="0"/>
        <w:jc w:val="both"/>
        <w:rPr>
          <w:rFonts w:ascii="Times New Roman" w:hAnsi="Times New Roman" w:cs="Times New Roman"/>
        </w:rPr>
      </w:pPr>
      <w:r>
        <w:rPr>
          <w:rFonts w:ascii="Times New Roman" w:hAnsi="Times New Roman" w:cs="Times New Roman"/>
        </w:rPr>
        <w:t>F</w:t>
      </w:r>
      <w:r w:rsidR="00B65AB1" w:rsidRPr="008C182B">
        <w:rPr>
          <w:rFonts w:ascii="Times New Roman" w:hAnsi="Times New Roman" w:cs="Times New Roman"/>
        </w:rPr>
        <w:t xml:space="preserve">ollow-up </w:t>
      </w:r>
      <w:r w:rsidR="00F63260" w:rsidRPr="008C182B">
        <w:rPr>
          <w:rFonts w:ascii="Times New Roman" w:hAnsi="Times New Roman" w:cs="Times New Roman"/>
        </w:rPr>
        <w:t>that attrition data is regularly reported by the University registrar;</w:t>
      </w:r>
    </w:p>
    <w:p w:rsidR="00B2780C" w:rsidRPr="008C182B" w:rsidRDefault="00B2780C" w:rsidP="00B13DF6">
      <w:pPr>
        <w:pStyle w:val="ListParagraph"/>
        <w:autoSpaceDE w:val="0"/>
        <w:autoSpaceDN w:val="0"/>
        <w:adjustRightInd w:val="0"/>
        <w:spacing w:after="0" w:line="240" w:lineRule="auto"/>
        <w:jc w:val="both"/>
        <w:rPr>
          <w:rFonts w:ascii="Times New Roman" w:hAnsi="Times New Roman" w:cs="Times New Roman"/>
        </w:rPr>
      </w:pPr>
    </w:p>
    <w:p w:rsidR="00F63260" w:rsidRPr="008C182B" w:rsidRDefault="00F956A7" w:rsidP="00B13DF6">
      <w:pPr>
        <w:pStyle w:val="ListParagraph"/>
        <w:numPr>
          <w:ilvl w:val="2"/>
          <w:numId w:val="42"/>
        </w:numPr>
        <w:autoSpaceDE w:val="0"/>
        <w:autoSpaceDN w:val="0"/>
        <w:adjustRightInd w:val="0"/>
        <w:spacing w:after="0" w:line="240" w:lineRule="auto"/>
        <w:ind w:firstLine="0"/>
        <w:jc w:val="both"/>
        <w:rPr>
          <w:rFonts w:ascii="Times New Roman" w:hAnsi="Times New Roman" w:cs="Times New Roman"/>
        </w:rPr>
      </w:pPr>
      <w:r>
        <w:rPr>
          <w:rFonts w:ascii="Times New Roman" w:hAnsi="Times New Roman" w:cs="Times New Roman"/>
        </w:rPr>
        <w:t>D</w:t>
      </w:r>
      <w:r w:rsidR="00F63260" w:rsidRPr="008C182B">
        <w:rPr>
          <w:rFonts w:ascii="Times New Roman" w:hAnsi="Times New Roman" w:cs="Times New Roman"/>
        </w:rPr>
        <w:t>evise and implement all possible retention and enhancement strategies and initiatives;</w:t>
      </w:r>
    </w:p>
    <w:p w:rsidR="00B2780C" w:rsidRPr="008C182B" w:rsidRDefault="00B2780C" w:rsidP="00B13DF6">
      <w:pPr>
        <w:pStyle w:val="ListParagraph"/>
        <w:autoSpaceDE w:val="0"/>
        <w:autoSpaceDN w:val="0"/>
        <w:adjustRightInd w:val="0"/>
        <w:spacing w:after="0" w:line="240" w:lineRule="auto"/>
        <w:jc w:val="both"/>
        <w:rPr>
          <w:rFonts w:ascii="Times New Roman" w:hAnsi="Times New Roman" w:cs="Times New Roman"/>
        </w:rPr>
      </w:pPr>
    </w:p>
    <w:p w:rsidR="00166F8F" w:rsidRPr="008C182B" w:rsidRDefault="00F956A7" w:rsidP="00B13DF6">
      <w:pPr>
        <w:pStyle w:val="ListParagraph"/>
        <w:numPr>
          <w:ilvl w:val="2"/>
          <w:numId w:val="42"/>
        </w:numPr>
        <w:autoSpaceDE w:val="0"/>
        <w:autoSpaceDN w:val="0"/>
        <w:adjustRightInd w:val="0"/>
        <w:spacing w:after="0"/>
        <w:ind w:firstLine="0"/>
        <w:jc w:val="both"/>
        <w:rPr>
          <w:rFonts w:ascii="Times New Roman" w:hAnsi="Times New Roman" w:cs="Times New Roman"/>
        </w:rPr>
      </w:pPr>
      <w:r>
        <w:rPr>
          <w:rFonts w:ascii="Times New Roman" w:hAnsi="Times New Roman" w:cs="Times New Roman"/>
        </w:rPr>
        <w:t>P</w:t>
      </w:r>
      <w:r w:rsidR="00064911" w:rsidRPr="008C182B">
        <w:rPr>
          <w:rFonts w:ascii="Times New Roman" w:hAnsi="Times New Roman" w:cs="Times New Roman"/>
        </w:rPr>
        <w:t>ropose suggestions on tuition fees and waivers to the Senate;</w:t>
      </w:r>
    </w:p>
    <w:p w:rsidR="00B2780C" w:rsidRPr="008C182B" w:rsidRDefault="00B2780C" w:rsidP="00B13DF6">
      <w:pPr>
        <w:pStyle w:val="ListParagraph"/>
        <w:autoSpaceDE w:val="0"/>
        <w:autoSpaceDN w:val="0"/>
        <w:adjustRightInd w:val="0"/>
        <w:spacing w:after="0"/>
        <w:jc w:val="both"/>
        <w:rPr>
          <w:rFonts w:ascii="Times New Roman" w:hAnsi="Times New Roman" w:cs="Times New Roman"/>
        </w:rPr>
      </w:pPr>
    </w:p>
    <w:p w:rsidR="00166F8F" w:rsidRPr="008C182B" w:rsidRDefault="00F956A7" w:rsidP="00F956A7">
      <w:pPr>
        <w:pStyle w:val="ListParagraph"/>
        <w:numPr>
          <w:ilvl w:val="2"/>
          <w:numId w:val="42"/>
        </w:numPr>
        <w:autoSpaceDE w:val="0"/>
        <w:autoSpaceDN w:val="0"/>
        <w:adjustRightInd w:val="0"/>
        <w:spacing w:after="0"/>
        <w:ind w:left="1440"/>
        <w:jc w:val="both"/>
        <w:rPr>
          <w:rFonts w:ascii="Times New Roman" w:hAnsi="Times New Roman" w:cs="Times New Roman"/>
        </w:rPr>
      </w:pPr>
      <w:r>
        <w:rPr>
          <w:rFonts w:ascii="Times New Roman" w:hAnsi="Times New Roman" w:cs="Times New Roman"/>
        </w:rPr>
        <w:t>F</w:t>
      </w:r>
      <w:r w:rsidR="00064911" w:rsidRPr="008C182B">
        <w:rPr>
          <w:rFonts w:ascii="Times New Roman" w:hAnsi="Times New Roman" w:cs="Times New Roman"/>
        </w:rPr>
        <w:t>acilitate collaboration with programs in other universities, or with organizations</w:t>
      </w:r>
      <w:r w:rsidR="00166F8F" w:rsidRPr="008C182B">
        <w:rPr>
          <w:rFonts w:ascii="Times New Roman" w:hAnsi="Times New Roman" w:cs="Times New Roman"/>
        </w:rPr>
        <w:t xml:space="preserve"> </w:t>
      </w:r>
      <w:r w:rsidR="00064911" w:rsidRPr="008C182B">
        <w:rPr>
          <w:rFonts w:ascii="Times New Roman" w:hAnsi="Times New Roman" w:cs="Times New Roman"/>
        </w:rPr>
        <w:t>that seek such collaboration;</w:t>
      </w:r>
    </w:p>
    <w:p w:rsidR="00DB7EF3" w:rsidRPr="008C182B" w:rsidRDefault="00DB7EF3" w:rsidP="00B13DF6">
      <w:pPr>
        <w:pStyle w:val="ListParagraph"/>
        <w:jc w:val="both"/>
        <w:rPr>
          <w:rFonts w:ascii="Times New Roman" w:hAnsi="Times New Roman" w:cs="Times New Roman"/>
        </w:rPr>
      </w:pPr>
    </w:p>
    <w:p w:rsidR="00166F8F" w:rsidRPr="008C182B" w:rsidRDefault="00F956A7" w:rsidP="00F956A7">
      <w:pPr>
        <w:pStyle w:val="ListParagraph"/>
        <w:numPr>
          <w:ilvl w:val="2"/>
          <w:numId w:val="42"/>
        </w:numPr>
        <w:autoSpaceDE w:val="0"/>
        <w:autoSpaceDN w:val="0"/>
        <w:adjustRightInd w:val="0"/>
        <w:spacing w:after="0"/>
        <w:ind w:left="1440"/>
        <w:jc w:val="both"/>
        <w:rPr>
          <w:rFonts w:ascii="Times New Roman" w:hAnsi="Times New Roman" w:cs="Times New Roman"/>
        </w:rPr>
      </w:pPr>
      <w:r>
        <w:rPr>
          <w:rFonts w:ascii="Times New Roman" w:hAnsi="Times New Roman" w:cs="Times New Roman"/>
        </w:rPr>
        <w:t>E</w:t>
      </w:r>
      <w:r w:rsidR="00064911" w:rsidRPr="008C182B">
        <w:rPr>
          <w:rFonts w:ascii="Times New Roman" w:hAnsi="Times New Roman" w:cs="Times New Roman"/>
        </w:rPr>
        <w:t xml:space="preserve">nsure that both existing and new guidelines set by the Senate, or </w:t>
      </w:r>
      <w:r w:rsidR="00F63260" w:rsidRPr="008C182B">
        <w:rPr>
          <w:rFonts w:ascii="Times New Roman" w:hAnsi="Times New Roman" w:cs="Times New Roman"/>
        </w:rPr>
        <w:t xml:space="preserve"> d</w:t>
      </w:r>
      <w:r w:rsidR="00064911" w:rsidRPr="008C182B">
        <w:rPr>
          <w:rFonts w:ascii="Times New Roman" w:hAnsi="Times New Roman" w:cs="Times New Roman"/>
        </w:rPr>
        <w:t>ecisions made by it</w:t>
      </w:r>
      <w:r w:rsidR="00166F8F" w:rsidRPr="008C182B">
        <w:rPr>
          <w:rFonts w:ascii="Times New Roman" w:hAnsi="Times New Roman" w:cs="Times New Roman"/>
        </w:rPr>
        <w:t xml:space="preserve"> </w:t>
      </w:r>
      <w:r w:rsidR="00064911" w:rsidRPr="008C182B">
        <w:rPr>
          <w:rFonts w:ascii="Times New Roman" w:hAnsi="Times New Roman" w:cs="Times New Roman"/>
        </w:rPr>
        <w:t xml:space="preserve">are implemented by </w:t>
      </w:r>
      <w:r w:rsidR="00D77138" w:rsidRPr="008C182B">
        <w:rPr>
          <w:rFonts w:ascii="Times New Roman" w:hAnsi="Times New Roman" w:cs="Times New Roman"/>
        </w:rPr>
        <w:t>the</w:t>
      </w:r>
      <w:r w:rsidR="00064911" w:rsidRPr="008C182B">
        <w:rPr>
          <w:rFonts w:ascii="Times New Roman" w:hAnsi="Times New Roman" w:cs="Times New Roman"/>
        </w:rPr>
        <w:t xml:space="preserve">  program offices</w:t>
      </w:r>
      <w:r w:rsidR="00D77138" w:rsidRPr="008C182B">
        <w:rPr>
          <w:rFonts w:ascii="Times New Roman" w:hAnsi="Times New Roman" w:cs="Times New Roman"/>
        </w:rPr>
        <w:t xml:space="preserve"> concerned</w:t>
      </w:r>
      <w:r w:rsidR="00064911" w:rsidRPr="008C182B">
        <w:rPr>
          <w:rFonts w:ascii="Times New Roman" w:hAnsi="Times New Roman" w:cs="Times New Roman"/>
        </w:rPr>
        <w:t>;</w:t>
      </w:r>
    </w:p>
    <w:p w:rsidR="00B2780C" w:rsidRPr="008C182B" w:rsidRDefault="00B2780C" w:rsidP="00B13DF6">
      <w:pPr>
        <w:pStyle w:val="ListParagraph"/>
        <w:jc w:val="both"/>
        <w:rPr>
          <w:rFonts w:ascii="Times New Roman" w:hAnsi="Times New Roman" w:cs="Times New Roman"/>
        </w:rPr>
      </w:pPr>
    </w:p>
    <w:p w:rsidR="00166F8F" w:rsidRPr="008C182B" w:rsidRDefault="00F956A7" w:rsidP="00F956A7">
      <w:pPr>
        <w:pStyle w:val="ListParagraph"/>
        <w:numPr>
          <w:ilvl w:val="2"/>
          <w:numId w:val="42"/>
        </w:numPr>
        <w:autoSpaceDE w:val="0"/>
        <w:autoSpaceDN w:val="0"/>
        <w:adjustRightInd w:val="0"/>
        <w:spacing w:after="0"/>
        <w:ind w:left="1440"/>
        <w:jc w:val="both"/>
        <w:rPr>
          <w:rFonts w:ascii="Times New Roman" w:hAnsi="Times New Roman" w:cs="Times New Roman"/>
        </w:rPr>
      </w:pPr>
      <w:r>
        <w:rPr>
          <w:rFonts w:ascii="Times New Roman" w:hAnsi="Times New Roman" w:cs="Times New Roman"/>
        </w:rPr>
        <w:t>F</w:t>
      </w:r>
      <w:r w:rsidR="00064911" w:rsidRPr="008C182B">
        <w:rPr>
          <w:rFonts w:ascii="Times New Roman" w:hAnsi="Times New Roman" w:cs="Times New Roman"/>
        </w:rPr>
        <w:t>ormulate and recommend general policy for the welfare of students and the</w:t>
      </w:r>
      <w:r w:rsidR="00166F8F" w:rsidRPr="008C182B">
        <w:rPr>
          <w:rFonts w:ascii="Times New Roman" w:hAnsi="Times New Roman" w:cs="Times New Roman"/>
        </w:rPr>
        <w:t xml:space="preserve"> </w:t>
      </w:r>
      <w:r w:rsidR="00064911" w:rsidRPr="008C182B">
        <w:rPr>
          <w:rFonts w:ascii="Times New Roman" w:hAnsi="Times New Roman" w:cs="Times New Roman"/>
        </w:rPr>
        <w:t>award of graduate studentship and other awards;</w:t>
      </w:r>
    </w:p>
    <w:p w:rsidR="00537157" w:rsidRPr="008C182B" w:rsidRDefault="00537157" w:rsidP="00BB2F2D">
      <w:pPr>
        <w:pStyle w:val="ListParagraph"/>
        <w:jc w:val="both"/>
        <w:rPr>
          <w:rFonts w:ascii="Times New Roman" w:hAnsi="Times New Roman" w:cs="Times New Roman"/>
        </w:rPr>
      </w:pPr>
    </w:p>
    <w:p w:rsidR="00166F8F" w:rsidRPr="008C182B" w:rsidRDefault="00F956A7" w:rsidP="00F956A7">
      <w:pPr>
        <w:pStyle w:val="ListParagraph"/>
        <w:numPr>
          <w:ilvl w:val="2"/>
          <w:numId w:val="42"/>
        </w:numPr>
        <w:autoSpaceDE w:val="0"/>
        <w:autoSpaceDN w:val="0"/>
        <w:adjustRightInd w:val="0"/>
        <w:spacing w:after="0"/>
        <w:ind w:left="1440"/>
        <w:jc w:val="both"/>
        <w:rPr>
          <w:rFonts w:ascii="Times New Roman" w:hAnsi="Times New Roman" w:cs="Times New Roman"/>
        </w:rPr>
      </w:pPr>
      <w:r>
        <w:rPr>
          <w:rFonts w:ascii="Times New Roman" w:hAnsi="Times New Roman" w:cs="Times New Roman"/>
        </w:rPr>
        <w:t>R</w:t>
      </w:r>
      <w:r w:rsidR="00064911" w:rsidRPr="008C182B">
        <w:rPr>
          <w:rFonts w:ascii="Times New Roman" w:hAnsi="Times New Roman" w:cs="Times New Roman"/>
        </w:rPr>
        <w:t>ecommend to the Senate the award of the appropriate</w:t>
      </w:r>
      <w:r w:rsidR="00F63260" w:rsidRPr="008C182B">
        <w:rPr>
          <w:rFonts w:ascii="Times New Roman" w:hAnsi="Times New Roman" w:cs="Times New Roman"/>
        </w:rPr>
        <w:t xml:space="preserve"> dipl</w:t>
      </w:r>
      <w:r w:rsidR="00064911" w:rsidRPr="008C182B">
        <w:rPr>
          <w:rFonts w:ascii="Times New Roman" w:hAnsi="Times New Roman" w:cs="Times New Roman"/>
        </w:rPr>
        <w:t>oma, certificate or degree in accordance with University rules and regulations;</w:t>
      </w:r>
    </w:p>
    <w:p w:rsidR="00B2780C" w:rsidRPr="008C182B" w:rsidRDefault="00B2780C" w:rsidP="00B2780C">
      <w:pPr>
        <w:pStyle w:val="ListParagraph"/>
        <w:autoSpaceDE w:val="0"/>
        <w:autoSpaceDN w:val="0"/>
        <w:adjustRightInd w:val="0"/>
        <w:spacing w:after="0"/>
        <w:jc w:val="both"/>
        <w:rPr>
          <w:rFonts w:ascii="Times New Roman" w:hAnsi="Times New Roman" w:cs="Times New Roman"/>
        </w:rPr>
      </w:pPr>
    </w:p>
    <w:p w:rsidR="00DC4E70" w:rsidRPr="008C182B" w:rsidRDefault="00DC4E70" w:rsidP="00BB2F2D">
      <w:pPr>
        <w:pStyle w:val="ListParagraph"/>
        <w:jc w:val="both"/>
        <w:rPr>
          <w:rFonts w:ascii="Times New Roman" w:hAnsi="Times New Roman" w:cs="Times New Roman"/>
        </w:rPr>
      </w:pPr>
    </w:p>
    <w:p w:rsidR="00166F8F" w:rsidRPr="008C182B" w:rsidRDefault="00684E93" w:rsidP="00F956A7">
      <w:pPr>
        <w:pStyle w:val="ListParagraph"/>
        <w:numPr>
          <w:ilvl w:val="2"/>
          <w:numId w:val="42"/>
        </w:numPr>
        <w:tabs>
          <w:tab w:val="left" w:pos="720"/>
        </w:tabs>
        <w:autoSpaceDE w:val="0"/>
        <w:autoSpaceDN w:val="0"/>
        <w:adjustRightInd w:val="0"/>
        <w:spacing w:after="0"/>
        <w:ind w:firstLine="0"/>
        <w:jc w:val="both"/>
        <w:rPr>
          <w:rFonts w:ascii="Times New Roman" w:hAnsi="Times New Roman" w:cs="Times New Roman"/>
        </w:rPr>
      </w:pPr>
      <w:r>
        <w:rPr>
          <w:rFonts w:ascii="Times New Roman" w:hAnsi="Times New Roman" w:cs="Times New Roman"/>
        </w:rPr>
        <w:lastRenderedPageBreak/>
        <w:t xml:space="preserve"> I</w:t>
      </w:r>
      <w:r w:rsidR="00064911" w:rsidRPr="008C182B">
        <w:rPr>
          <w:rFonts w:ascii="Times New Roman" w:hAnsi="Times New Roman" w:cs="Times New Roman"/>
        </w:rPr>
        <w:t xml:space="preserve">ssue directives to the Office of the </w:t>
      </w:r>
      <w:r w:rsidR="00251B7E" w:rsidRPr="008C182B">
        <w:rPr>
          <w:rFonts w:ascii="Times New Roman" w:hAnsi="Times New Roman" w:cs="Times New Roman"/>
        </w:rPr>
        <w:t>AVP</w:t>
      </w:r>
      <w:r w:rsidR="00064911" w:rsidRPr="008C182B">
        <w:rPr>
          <w:rFonts w:ascii="Times New Roman" w:hAnsi="Times New Roman" w:cs="Times New Roman"/>
        </w:rPr>
        <w:t xml:space="preserve"> on any matter pertaining t</w:t>
      </w:r>
      <w:r w:rsidR="00251B7E" w:rsidRPr="008C182B">
        <w:rPr>
          <w:rFonts w:ascii="Times New Roman" w:hAnsi="Times New Roman" w:cs="Times New Roman"/>
        </w:rPr>
        <w:t xml:space="preserve">o </w:t>
      </w:r>
      <w:r w:rsidR="00064911" w:rsidRPr="008C182B">
        <w:rPr>
          <w:rFonts w:ascii="Times New Roman" w:hAnsi="Times New Roman" w:cs="Times New Roman"/>
        </w:rPr>
        <w:t xml:space="preserve"> programs;</w:t>
      </w:r>
    </w:p>
    <w:p w:rsidR="00B2780C" w:rsidRPr="008C182B" w:rsidRDefault="00B2780C" w:rsidP="00F956A7">
      <w:pPr>
        <w:pStyle w:val="ListParagraph"/>
        <w:autoSpaceDE w:val="0"/>
        <w:autoSpaceDN w:val="0"/>
        <w:adjustRightInd w:val="0"/>
        <w:spacing w:after="0"/>
        <w:ind w:firstLine="634"/>
        <w:jc w:val="both"/>
        <w:rPr>
          <w:rFonts w:ascii="Times New Roman" w:hAnsi="Times New Roman" w:cs="Times New Roman"/>
        </w:rPr>
      </w:pPr>
    </w:p>
    <w:p w:rsidR="00166F8F" w:rsidRPr="008C182B" w:rsidRDefault="00684E93" w:rsidP="00684E93">
      <w:pPr>
        <w:pStyle w:val="ListParagraph"/>
        <w:numPr>
          <w:ilvl w:val="2"/>
          <w:numId w:val="42"/>
        </w:numPr>
        <w:autoSpaceDE w:val="0"/>
        <w:autoSpaceDN w:val="0"/>
        <w:adjustRightInd w:val="0"/>
        <w:spacing w:after="0"/>
        <w:ind w:firstLine="0"/>
        <w:jc w:val="both"/>
        <w:rPr>
          <w:rFonts w:ascii="Times New Roman" w:hAnsi="Times New Roman" w:cs="Times New Roman"/>
        </w:rPr>
      </w:pPr>
      <w:r>
        <w:rPr>
          <w:rFonts w:ascii="Times New Roman" w:hAnsi="Times New Roman" w:cs="Times New Roman"/>
        </w:rPr>
        <w:t>P</w:t>
      </w:r>
      <w:r w:rsidR="00064911" w:rsidRPr="008C182B">
        <w:rPr>
          <w:rFonts w:ascii="Times New Roman" w:hAnsi="Times New Roman" w:cs="Times New Roman"/>
        </w:rPr>
        <w:t>articipate in the periodic assessment of the  programs of the University;</w:t>
      </w:r>
    </w:p>
    <w:p w:rsidR="00B2780C" w:rsidRPr="008C182B" w:rsidRDefault="00B2780C" w:rsidP="00F956A7">
      <w:pPr>
        <w:pStyle w:val="ListParagraph"/>
        <w:autoSpaceDE w:val="0"/>
        <w:autoSpaceDN w:val="0"/>
        <w:adjustRightInd w:val="0"/>
        <w:spacing w:after="0"/>
        <w:ind w:firstLine="634"/>
        <w:jc w:val="both"/>
        <w:rPr>
          <w:rFonts w:ascii="Times New Roman" w:hAnsi="Times New Roman" w:cs="Times New Roman"/>
        </w:rPr>
      </w:pPr>
    </w:p>
    <w:p w:rsidR="00166F8F" w:rsidRPr="008C182B" w:rsidRDefault="00064911" w:rsidP="00684E93">
      <w:pPr>
        <w:pStyle w:val="ListParagraph"/>
        <w:numPr>
          <w:ilvl w:val="2"/>
          <w:numId w:val="42"/>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 xml:space="preserve"> </w:t>
      </w:r>
      <w:r w:rsidR="00684E93">
        <w:rPr>
          <w:rFonts w:ascii="Times New Roman" w:hAnsi="Times New Roman" w:cs="Times New Roman"/>
        </w:rPr>
        <w:t>A</w:t>
      </w:r>
      <w:r w:rsidRPr="008C182B">
        <w:rPr>
          <w:rFonts w:ascii="Times New Roman" w:hAnsi="Times New Roman" w:cs="Times New Roman"/>
        </w:rPr>
        <w:t>dvise the Senate on all matters regarding programs; and</w:t>
      </w:r>
    </w:p>
    <w:p w:rsidR="00B2780C" w:rsidRPr="008C182B" w:rsidRDefault="00B2780C" w:rsidP="00F956A7">
      <w:pPr>
        <w:pStyle w:val="ListParagraph"/>
        <w:autoSpaceDE w:val="0"/>
        <w:autoSpaceDN w:val="0"/>
        <w:adjustRightInd w:val="0"/>
        <w:spacing w:after="0"/>
        <w:ind w:firstLine="634"/>
        <w:jc w:val="both"/>
        <w:rPr>
          <w:rFonts w:ascii="Times New Roman" w:hAnsi="Times New Roman" w:cs="Times New Roman"/>
        </w:rPr>
      </w:pPr>
    </w:p>
    <w:p w:rsidR="00064911" w:rsidRPr="008C182B" w:rsidRDefault="00684E93" w:rsidP="00684E93">
      <w:pPr>
        <w:pStyle w:val="ListParagraph"/>
        <w:numPr>
          <w:ilvl w:val="2"/>
          <w:numId w:val="42"/>
        </w:numPr>
        <w:autoSpaceDE w:val="0"/>
        <w:autoSpaceDN w:val="0"/>
        <w:adjustRightInd w:val="0"/>
        <w:spacing w:after="0"/>
        <w:ind w:left="1440"/>
        <w:jc w:val="both"/>
        <w:rPr>
          <w:rFonts w:ascii="Times New Roman" w:hAnsi="Times New Roman" w:cs="Times New Roman"/>
        </w:rPr>
      </w:pPr>
      <w:r>
        <w:rPr>
          <w:rFonts w:ascii="Times New Roman" w:hAnsi="Times New Roman" w:cs="Times New Roman"/>
        </w:rPr>
        <w:t xml:space="preserve"> E</w:t>
      </w:r>
      <w:r w:rsidR="00064911" w:rsidRPr="008C182B">
        <w:rPr>
          <w:rFonts w:ascii="Times New Roman" w:hAnsi="Times New Roman" w:cs="Times New Roman"/>
        </w:rPr>
        <w:t xml:space="preserve">stablish its own rules of procedure and set up standing and </w:t>
      </w:r>
      <w:r w:rsidR="00064911" w:rsidRPr="008C182B">
        <w:rPr>
          <w:rFonts w:ascii="Times New Roman" w:hAnsi="Times New Roman" w:cs="Times New Roman"/>
          <w:i/>
          <w:iCs/>
        </w:rPr>
        <w:t xml:space="preserve">ad-hoc </w:t>
      </w:r>
      <w:r w:rsidR="00064911" w:rsidRPr="008C182B">
        <w:rPr>
          <w:rFonts w:ascii="Times New Roman" w:hAnsi="Times New Roman" w:cs="Times New Roman"/>
        </w:rPr>
        <w:t>committees as</w:t>
      </w:r>
      <w:r w:rsidR="00166F8F" w:rsidRPr="008C182B">
        <w:rPr>
          <w:rFonts w:ascii="Times New Roman" w:hAnsi="Times New Roman" w:cs="Times New Roman"/>
        </w:rPr>
        <w:t xml:space="preserve"> </w:t>
      </w:r>
      <w:r w:rsidR="00064911" w:rsidRPr="008C182B">
        <w:rPr>
          <w:rFonts w:ascii="Times New Roman" w:hAnsi="Times New Roman" w:cs="Times New Roman"/>
        </w:rPr>
        <w:t>necessary.</w:t>
      </w:r>
    </w:p>
    <w:p w:rsidR="00B2780C" w:rsidRPr="008C182B" w:rsidRDefault="00B2780C" w:rsidP="00F956A7">
      <w:pPr>
        <w:pStyle w:val="ListParagraph"/>
        <w:autoSpaceDE w:val="0"/>
        <w:autoSpaceDN w:val="0"/>
        <w:adjustRightInd w:val="0"/>
        <w:spacing w:after="0"/>
        <w:ind w:firstLine="634"/>
        <w:jc w:val="both"/>
        <w:rPr>
          <w:rFonts w:ascii="Times New Roman" w:hAnsi="Times New Roman" w:cs="Times New Roman"/>
        </w:rPr>
      </w:pPr>
    </w:p>
    <w:p w:rsidR="00064911" w:rsidRPr="008C182B" w:rsidRDefault="00064911" w:rsidP="002E24C0">
      <w:pPr>
        <w:pStyle w:val="ListParagraph"/>
        <w:numPr>
          <w:ilvl w:val="1"/>
          <w:numId w:val="42"/>
        </w:numPr>
        <w:tabs>
          <w:tab w:val="left" w:pos="900"/>
        </w:tabs>
        <w:autoSpaceDE w:val="0"/>
        <w:autoSpaceDN w:val="0"/>
        <w:adjustRightInd w:val="0"/>
        <w:spacing w:after="0"/>
        <w:ind w:left="720" w:hanging="360"/>
        <w:jc w:val="both"/>
        <w:rPr>
          <w:rFonts w:ascii="Times New Roman" w:hAnsi="Times New Roman" w:cs="Times New Roman"/>
          <w:b/>
          <w:bCs/>
        </w:rPr>
      </w:pPr>
      <w:r w:rsidRPr="008C182B">
        <w:rPr>
          <w:rFonts w:ascii="Times New Roman" w:hAnsi="Times New Roman" w:cs="Times New Roman"/>
          <w:b/>
          <w:bCs/>
        </w:rPr>
        <w:t>Membership</w:t>
      </w:r>
    </w:p>
    <w:p w:rsidR="00B2780C" w:rsidRPr="008C182B" w:rsidRDefault="00B2780C" w:rsidP="00B2780C">
      <w:pPr>
        <w:pStyle w:val="ListParagraph"/>
        <w:autoSpaceDE w:val="0"/>
        <w:autoSpaceDN w:val="0"/>
        <w:adjustRightInd w:val="0"/>
        <w:spacing w:after="0"/>
        <w:ind w:left="1275"/>
        <w:jc w:val="both"/>
        <w:rPr>
          <w:rFonts w:ascii="Times New Roman" w:hAnsi="Times New Roman" w:cs="Times New Roman"/>
          <w:b/>
          <w:bCs/>
        </w:rPr>
      </w:pPr>
    </w:p>
    <w:p w:rsidR="00064911" w:rsidRPr="008C182B" w:rsidRDefault="00064911" w:rsidP="00BB2F2D">
      <w:p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The </w:t>
      </w:r>
      <w:r w:rsidR="003C13F5" w:rsidRPr="008C182B">
        <w:rPr>
          <w:rFonts w:ascii="Times New Roman" w:hAnsi="Times New Roman" w:cs="Times New Roman"/>
        </w:rPr>
        <w:t xml:space="preserve">ASCRC </w:t>
      </w:r>
      <w:r w:rsidRPr="008C182B">
        <w:rPr>
          <w:rFonts w:ascii="Times New Roman" w:hAnsi="Times New Roman" w:cs="Times New Roman"/>
        </w:rPr>
        <w:t>shall consist of the following members:</w:t>
      </w:r>
    </w:p>
    <w:p w:rsidR="00B2780C" w:rsidRPr="008C182B" w:rsidRDefault="00B2780C" w:rsidP="00BB2F2D">
      <w:pPr>
        <w:autoSpaceDE w:val="0"/>
        <w:autoSpaceDN w:val="0"/>
        <w:adjustRightInd w:val="0"/>
        <w:spacing w:after="0"/>
        <w:jc w:val="both"/>
        <w:rPr>
          <w:rFonts w:ascii="Times New Roman" w:hAnsi="Times New Roman" w:cs="Times New Roman"/>
        </w:rPr>
      </w:pPr>
    </w:p>
    <w:p w:rsidR="00064911" w:rsidRPr="008C182B" w:rsidRDefault="00064911" w:rsidP="00361A3F">
      <w:pPr>
        <w:pStyle w:val="ListParagraph"/>
        <w:numPr>
          <w:ilvl w:val="2"/>
          <w:numId w:val="42"/>
        </w:numPr>
        <w:autoSpaceDE w:val="0"/>
        <w:autoSpaceDN w:val="0"/>
        <w:adjustRightInd w:val="0"/>
        <w:spacing w:after="0" w:line="240" w:lineRule="auto"/>
        <w:ind w:left="1354" w:hanging="634"/>
        <w:jc w:val="both"/>
        <w:rPr>
          <w:rFonts w:ascii="Times New Roman" w:hAnsi="Times New Roman" w:cs="Times New Roman"/>
        </w:rPr>
      </w:pPr>
      <w:r w:rsidRPr="008C182B">
        <w:rPr>
          <w:rFonts w:ascii="Times New Roman" w:hAnsi="Times New Roman" w:cs="Times New Roman"/>
        </w:rPr>
        <w:t xml:space="preserve">The </w:t>
      </w:r>
      <w:r w:rsidR="00FF3F5D" w:rsidRPr="008C182B">
        <w:rPr>
          <w:rFonts w:ascii="Times New Roman" w:hAnsi="Times New Roman" w:cs="Times New Roman"/>
        </w:rPr>
        <w:t>AVP</w:t>
      </w:r>
      <w:r w:rsidRPr="008C182B">
        <w:rPr>
          <w:rFonts w:ascii="Times New Roman" w:hAnsi="Times New Roman" w:cs="Times New Roman"/>
        </w:rPr>
        <w:t xml:space="preserve"> (Chairperson)</w:t>
      </w:r>
      <w:r w:rsidR="00E24081" w:rsidRPr="008C182B">
        <w:rPr>
          <w:rFonts w:ascii="Times New Roman" w:hAnsi="Times New Roman" w:cs="Times New Roman"/>
        </w:rPr>
        <w:t xml:space="preserve"> or/and </w:t>
      </w:r>
      <w:r w:rsidR="00827C16" w:rsidRPr="008C182B">
        <w:rPr>
          <w:rFonts w:ascii="Times New Roman" w:hAnsi="Times New Roman" w:cs="Times New Roman"/>
        </w:rPr>
        <w:t>the Director for Graduate Program (</w:t>
      </w:r>
      <w:r w:rsidR="00E24081" w:rsidRPr="008C182B">
        <w:rPr>
          <w:rFonts w:ascii="Times New Roman" w:hAnsi="Times New Roman" w:cs="Times New Roman"/>
        </w:rPr>
        <w:t>DGP</w:t>
      </w:r>
      <w:r w:rsidR="00827C16" w:rsidRPr="008C182B">
        <w:rPr>
          <w:rFonts w:ascii="Times New Roman" w:hAnsi="Times New Roman" w:cs="Times New Roman"/>
        </w:rPr>
        <w:t>)</w:t>
      </w:r>
      <w:r w:rsidR="00E24081" w:rsidRPr="008C182B">
        <w:rPr>
          <w:rFonts w:ascii="Times New Roman" w:hAnsi="Times New Roman" w:cs="Times New Roman"/>
        </w:rPr>
        <w:t xml:space="preserve">  or </w:t>
      </w:r>
      <w:r w:rsidR="00827C16" w:rsidRPr="008C182B">
        <w:rPr>
          <w:rFonts w:ascii="Times New Roman" w:hAnsi="Times New Roman" w:cs="Times New Roman"/>
        </w:rPr>
        <w:t>the Director for Undergraduate Program (</w:t>
      </w:r>
      <w:r w:rsidR="00E24081" w:rsidRPr="008C182B">
        <w:rPr>
          <w:rFonts w:ascii="Times New Roman" w:hAnsi="Times New Roman" w:cs="Times New Roman"/>
        </w:rPr>
        <w:t>DUGP</w:t>
      </w:r>
      <w:r w:rsidR="00827C16" w:rsidRPr="008C182B">
        <w:rPr>
          <w:rFonts w:ascii="Times New Roman" w:hAnsi="Times New Roman" w:cs="Times New Roman"/>
        </w:rPr>
        <w:t>)</w:t>
      </w:r>
      <w:r w:rsidR="00E24081" w:rsidRPr="008C182B">
        <w:rPr>
          <w:rFonts w:ascii="Times New Roman" w:hAnsi="Times New Roman" w:cs="Times New Roman"/>
        </w:rPr>
        <w:t xml:space="preserve"> as designated by AVP</w:t>
      </w:r>
      <w:r w:rsidRPr="008C182B">
        <w:rPr>
          <w:rFonts w:ascii="Times New Roman" w:hAnsi="Times New Roman" w:cs="Times New Roman"/>
        </w:rPr>
        <w:t>;</w:t>
      </w:r>
    </w:p>
    <w:p w:rsidR="00B2780C" w:rsidRPr="008C182B" w:rsidRDefault="00B2780C" w:rsidP="00B2780C">
      <w:pPr>
        <w:pStyle w:val="ListParagraph"/>
        <w:autoSpaceDE w:val="0"/>
        <w:autoSpaceDN w:val="0"/>
        <w:adjustRightInd w:val="0"/>
        <w:spacing w:after="0" w:line="240" w:lineRule="auto"/>
        <w:jc w:val="both"/>
        <w:rPr>
          <w:rFonts w:ascii="Times New Roman" w:hAnsi="Times New Roman" w:cs="Times New Roman"/>
        </w:rPr>
      </w:pPr>
    </w:p>
    <w:p w:rsidR="00064911" w:rsidRPr="008C182B" w:rsidRDefault="00FF3F5D" w:rsidP="00361A3F">
      <w:pPr>
        <w:pStyle w:val="ListParagraph"/>
        <w:numPr>
          <w:ilvl w:val="2"/>
          <w:numId w:val="42"/>
        </w:numPr>
        <w:autoSpaceDE w:val="0"/>
        <w:autoSpaceDN w:val="0"/>
        <w:adjustRightInd w:val="0"/>
        <w:spacing w:after="0" w:line="240" w:lineRule="auto"/>
        <w:ind w:firstLine="0"/>
        <w:jc w:val="both"/>
        <w:rPr>
          <w:rFonts w:ascii="Times New Roman" w:hAnsi="Times New Roman" w:cs="Times New Roman"/>
        </w:rPr>
      </w:pPr>
      <w:r w:rsidRPr="008C182B">
        <w:rPr>
          <w:rFonts w:ascii="Times New Roman" w:hAnsi="Times New Roman" w:cs="Times New Roman"/>
        </w:rPr>
        <w:t xml:space="preserve">The </w:t>
      </w:r>
      <w:r w:rsidR="00064911" w:rsidRPr="008C182B">
        <w:rPr>
          <w:rFonts w:ascii="Times New Roman" w:hAnsi="Times New Roman" w:cs="Times New Roman"/>
        </w:rPr>
        <w:t>VP</w:t>
      </w:r>
      <w:r w:rsidRPr="008C182B">
        <w:rPr>
          <w:rFonts w:ascii="Times New Roman" w:hAnsi="Times New Roman" w:cs="Times New Roman"/>
        </w:rPr>
        <w:t>RTT</w:t>
      </w:r>
      <w:r w:rsidR="00064911" w:rsidRPr="008C182B">
        <w:rPr>
          <w:rFonts w:ascii="Times New Roman" w:hAnsi="Times New Roman" w:cs="Times New Roman"/>
        </w:rPr>
        <w:t>;</w:t>
      </w:r>
    </w:p>
    <w:p w:rsidR="00DC4E70" w:rsidRPr="008C182B" w:rsidRDefault="00DC4E70" w:rsidP="00361A3F">
      <w:pPr>
        <w:pStyle w:val="ListParagraph"/>
        <w:spacing w:after="0" w:line="240" w:lineRule="auto"/>
        <w:jc w:val="both"/>
        <w:rPr>
          <w:rFonts w:ascii="Times New Roman" w:hAnsi="Times New Roman" w:cs="Times New Roman"/>
        </w:rPr>
      </w:pPr>
    </w:p>
    <w:p w:rsidR="00064911" w:rsidRPr="008C182B" w:rsidRDefault="00064911" w:rsidP="00361A3F">
      <w:pPr>
        <w:pStyle w:val="ListParagraph"/>
        <w:numPr>
          <w:ilvl w:val="2"/>
          <w:numId w:val="42"/>
        </w:numPr>
        <w:autoSpaceDE w:val="0"/>
        <w:autoSpaceDN w:val="0"/>
        <w:adjustRightInd w:val="0"/>
        <w:spacing w:after="0" w:line="240" w:lineRule="auto"/>
        <w:ind w:firstLine="0"/>
        <w:jc w:val="both"/>
        <w:rPr>
          <w:rFonts w:ascii="Times New Roman" w:hAnsi="Times New Roman" w:cs="Times New Roman"/>
        </w:rPr>
      </w:pPr>
      <w:r w:rsidRPr="008C182B">
        <w:rPr>
          <w:rFonts w:ascii="Times New Roman" w:hAnsi="Times New Roman" w:cs="Times New Roman"/>
        </w:rPr>
        <w:t xml:space="preserve">The </w:t>
      </w:r>
      <w:r w:rsidR="00FF3F5D" w:rsidRPr="008C182B">
        <w:rPr>
          <w:rFonts w:ascii="Times New Roman" w:hAnsi="Times New Roman" w:cs="Times New Roman"/>
        </w:rPr>
        <w:t>DGP</w:t>
      </w:r>
      <w:r w:rsidRPr="008C182B">
        <w:rPr>
          <w:rFonts w:ascii="Times New Roman" w:hAnsi="Times New Roman" w:cs="Times New Roman"/>
        </w:rPr>
        <w:t>;</w:t>
      </w:r>
    </w:p>
    <w:p w:rsidR="00A95232" w:rsidRPr="008C182B" w:rsidRDefault="00A95232" w:rsidP="00361A3F">
      <w:pPr>
        <w:pStyle w:val="ListParagraph"/>
        <w:autoSpaceDE w:val="0"/>
        <w:autoSpaceDN w:val="0"/>
        <w:adjustRightInd w:val="0"/>
        <w:spacing w:after="0" w:line="240" w:lineRule="auto"/>
        <w:jc w:val="both"/>
        <w:rPr>
          <w:rFonts w:ascii="Times New Roman" w:hAnsi="Times New Roman" w:cs="Times New Roman"/>
        </w:rPr>
      </w:pPr>
    </w:p>
    <w:p w:rsidR="00FF3F5D" w:rsidRPr="008C182B" w:rsidRDefault="00FF3F5D" w:rsidP="00361A3F">
      <w:pPr>
        <w:pStyle w:val="ListParagraph"/>
        <w:numPr>
          <w:ilvl w:val="2"/>
          <w:numId w:val="42"/>
        </w:numPr>
        <w:autoSpaceDE w:val="0"/>
        <w:autoSpaceDN w:val="0"/>
        <w:adjustRightInd w:val="0"/>
        <w:spacing w:after="0" w:line="240" w:lineRule="auto"/>
        <w:ind w:firstLine="0"/>
        <w:jc w:val="both"/>
        <w:rPr>
          <w:rFonts w:ascii="Times New Roman" w:hAnsi="Times New Roman" w:cs="Times New Roman"/>
        </w:rPr>
      </w:pPr>
      <w:r w:rsidRPr="008C182B">
        <w:rPr>
          <w:rFonts w:ascii="Times New Roman" w:hAnsi="Times New Roman" w:cs="Times New Roman"/>
        </w:rPr>
        <w:t>The DUGP</w:t>
      </w:r>
    </w:p>
    <w:p w:rsidR="00A95232" w:rsidRPr="008C182B" w:rsidRDefault="00A95232" w:rsidP="00361A3F">
      <w:pPr>
        <w:pStyle w:val="ListParagraph"/>
        <w:autoSpaceDE w:val="0"/>
        <w:autoSpaceDN w:val="0"/>
        <w:adjustRightInd w:val="0"/>
        <w:spacing w:after="0" w:line="240" w:lineRule="auto"/>
        <w:jc w:val="both"/>
        <w:rPr>
          <w:rFonts w:ascii="Times New Roman" w:hAnsi="Times New Roman" w:cs="Times New Roman"/>
        </w:rPr>
      </w:pPr>
    </w:p>
    <w:p w:rsidR="00064911" w:rsidRPr="008C182B" w:rsidRDefault="00064911" w:rsidP="00361A3F">
      <w:pPr>
        <w:pStyle w:val="ListParagraph"/>
        <w:numPr>
          <w:ilvl w:val="2"/>
          <w:numId w:val="42"/>
        </w:numPr>
        <w:autoSpaceDE w:val="0"/>
        <w:autoSpaceDN w:val="0"/>
        <w:adjustRightInd w:val="0"/>
        <w:spacing w:after="0" w:line="240" w:lineRule="auto"/>
        <w:ind w:firstLine="0"/>
        <w:jc w:val="both"/>
        <w:rPr>
          <w:rFonts w:ascii="Times New Roman" w:hAnsi="Times New Roman" w:cs="Times New Roman"/>
        </w:rPr>
      </w:pPr>
      <w:r w:rsidRPr="008C182B">
        <w:rPr>
          <w:rFonts w:ascii="Times New Roman" w:hAnsi="Times New Roman" w:cs="Times New Roman"/>
        </w:rPr>
        <w:t xml:space="preserve">The </w:t>
      </w:r>
      <w:r w:rsidR="00894248" w:rsidRPr="008C182B">
        <w:rPr>
          <w:rFonts w:ascii="Times New Roman" w:hAnsi="Times New Roman" w:cs="Times New Roman"/>
        </w:rPr>
        <w:t>Director</w:t>
      </w:r>
      <w:r w:rsidRPr="008C182B">
        <w:rPr>
          <w:rFonts w:ascii="Times New Roman" w:hAnsi="Times New Roman" w:cs="Times New Roman"/>
        </w:rPr>
        <w:t xml:space="preserve"> for Continuing and Distance Education (</w:t>
      </w:r>
      <w:r w:rsidR="00894248" w:rsidRPr="008C182B">
        <w:rPr>
          <w:rFonts w:ascii="Times New Roman" w:hAnsi="Times New Roman" w:cs="Times New Roman"/>
        </w:rPr>
        <w:t>D</w:t>
      </w:r>
      <w:r w:rsidRPr="008C182B">
        <w:rPr>
          <w:rFonts w:ascii="Times New Roman" w:hAnsi="Times New Roman" w:cs="Times New Roman"/>
        </w:rPr>
        <w:t>CDE);</w:t>
      </w:r>
    </w:p>
    <w:p w:rsidR="00A95232" w:rsidRPr="008C182B" w:rsidRDefault="00A95232" w:rsidP="00361A3F">
      <w:pPr>
        <w:pStyle w:val="ListParagraph"/>
        <w:autoSpaceDE w:val="0"/>
        <w:autoSpaceDN w:val="0"/>
        <w:adjustRightInd w:val="0"/>
        <w:spacing w:after="0" w:line="240" w:lineRule="auto"/>
        <w:jc w:val="both"/>
        <w:rPr>
          <w:rFonts w:ascii="Times New Roman" w:hAnsi="Times New Roman" w:cs="Times New Roman"/>
        </w:rPr>
      </w:pPr>
    </w:p>
    <w:p w:rsidR="00332524" w:rsidRPr="008C182B" w:rsidRDefault="00332524" w:rsidP="00361A3F">
      <w:pPr>
        <w:pStyle w:val="ListParagraph"/>
        <w:numPr>
          <w:ilvl w:val="2"/>
          <w:numId w:val="42"/>
        </w:numPr>
        <w:autoSpaceDE w:val="0"/>
        <w:autoSpaceDN w:val="0"/>
        <w:adjustRightInd w:val="0"/>
        <w:spacing w:after="0" w:line="240" w:lineRule="auto"/>
        <w:ind w:firstLine="0"/>
        <w:jc w:val="both"/>
        <w:rPr>
          <w:rFonts w:ascii="Times New Roman" w:hAnsi="Times New Roman" w:cs="Times New Roman"/>
        </w:rPr>
      </w:pPr>
      <w:r w:rsidRPr="008C182B">
        <w:rPr>
          <w:rFonts w:ascii="Times New Roman" w:hAnsi="Times New Roman" w:cs="Times New Roman"/>
        </w:rPr>
        <w:t>The Director for Academic Standards and Quality Enhancement (DASQE);</w:t>
      </w:r>
    </w:p>
    <w:p w:rsidR="00A95232" w:rsidRPr="008C182B" w:rsidRDefault="00A95232" w:rsidP="00361A3F">
      <w:pPr>
        <w:pStyle w:val="ListParagraph"/>
        <w:autoSpaceDE w:val="0"/>
        <w:autoSpaceDN w:val="0"/>
        <w:adjustRightInd w:val="0"/>
        <w:spacing w:after="0" w:line="240" w:lineRule="auto"/>
        <w:jc w:val="both"/>
        <w:rPr>
          <w:rFonts w:ascii="Times New Roman" w:hAnsi="Times New Roman" w:cs="Times New Roman"/>
        </w:rPr>
      </w:pPr>
    </w:p>
    <w:p w:rsidR="00064911" w:rsidRPr="008C182B" w:rsidRDefault="00064911" w:rsidP="00361A3F">
      <w:pPr>
        <w:pStyle w:val="ListParagraph"/>
        <w:numPr>
          <w:ilvl w:val="2"/>
          <w:numId w:val="42"/>
        </w:numPr>
        <w:autoSpaceDE w:val="0"/>
        <w:autoSpaceDN w:val="0"/>
        <w:adjustRightInd w:val="0"/>
        <w:spacing w:after="0" w:line="240" w:lineRule="auto"/>
        <w:ind w:firstLine="0"/>
        <w:jc w:val="both"/>
        <w:rPr>
          <w:rFonts w:ascii="Times New Roman" w:hAnsi="Times New Roman" w:cs="Times New Roman"/>
        </w:rPr>
      </w:pPr>
      <w:r w:rsidRPr="008C182B">
        <w:rPr>
          <w:rFonts w:ascii="Times New Roman" w:hAnsi="Times New Roman" w:cs="Times New Roman"/>
        </w:rPr>
        <w:t>The University Registrar;</w:t>
      </w:r>
    </w:p>
    <w:p w:rsidR="00A95232" w:rsidRPr="008C182B" w:rsidRDefault="00A95232" w:rsidP="00361A3F">
      <w:pPr>
        <w:pStyle w:val="ListParagraph"/>
        <w:autoSpaceDE w:val="0"/>
        <w:autoSpaceDN w:val="0"/>
        <w:adjustRightInd w:val="0"/>
        <w:spacing w:after="0" w:line="240" w:lineRule="auto"/>
        <w:jc w:val="both"/>
        <w:rPr>
          <w:rFonts w:ascii="Times New Roman" w:hAnsi="Times New Roman" w:cs="Times New Roman"/>
        </w:rPr>
      </w:pPr>
    </w:p>
    <w:p w:rsidR="00F46402" w:rsidRPr="008C182B" w:rsidRDefault="00F46402" w:rsidP="00361A3F">
      <w:pPr>
        <w:pStyle w:val="ListParagraph"/>
        <w:numPr>
          <w:ilvl w:val="2"/>
          <w:numId w:val="4"/>
        </w:numPr>
        <w:autoSpaceDE w:val="0"/>
        <w:autoSpaceDN w:val="0"/>
        <w:adjustRightInd w:val="0"/>
        <w:spacing w:after="0" w:line="240" w:lineRule="auto"/>
        <w:ind w:firstLine="0"/>
        <w:jc w:val="both"/>
        <w:rPr>
          <w:rFonts w:ascii="Times New Roman" w:hAnsi="Times New Roman" w:cs="Times New Roman"/>
        </w:rPr>
      </w:pPr>
      <w:r w:rsidRPr="008C182B">
        <w:rPr>
          <w:rFonts w:ascii="Times New Roman" w:hAnsi="Times New Roman" w:cs="Times New Roman"/>
        </w:rPr>
        <w:t>Three academic staff from different units elected by the Senate;</w:t>
      </w:r>
    </w:p>
    <w:p w:rsidR="00A95232" w:rsidRPr="008C182B" w:rsidRDefault="00A95232" w:rsidP="00361A3F">
      <w:pPr>
        <w:pStyle w:val="ListParagraph"/>
        <w:autoSpaceDE w:val="0"/>
        <w:autoSpaceDN w:val="0"/>
        <w:adjustRightInd w:val="0"/>
        <w:spacing w:after="0" w:line="240" w:lineRule="auto"/>
        <w:jc w:val="both"/>
        <w:rPr>
          <w:rFonts w:ascii="Times New Roman" w:hAnsi="Times New Roman" w:cs="Times New Roman"/>
        </w:rPr>
      </w:pPr>
    </w:p>
    <w:p w:rsidR="00F46402" w:rsidRPr="008C182B" w:rsidRDefault="00F46402" w:rsidP="00361A3F">
      <w:pPr>
        <w:pStyle w:val="ListParagraph"/>
        <w:numPr>
          <w:ilvl w:val="2"/>
          <w:numId w:val="4"/>
        </w:numPr>
        <w:autoSpaceDE w:val="0"/>
        <w:autoSpaceDN w:val="0"/>
        <w:adjustRightInd w:val="0"/>
        <w:spacing w:after="0" w:line="240" w:lineRule="auto"/>
        <w:ind w:firstLine="0"/>
        <w:jc w:val="both"/>
        <w:rPr>
          <w:rFonts w:ascii="Times New Roman" w:hAnsi="Times New Roman" w:cs="Times New Roman"/>
        </w:rPr>
      </w:pPr>
      <w:r w:rsidRPr="008C182B">
        <w:rPr>
          <w:rFonts w:ascii="Times New Roman" w:hAnsi="Times New Roman" w:cs="Times New Roman"/>
        </w:rPr>
        <w:t>One student representative from</w:t>
      </w:r>
      <w:r w:rsidR="0090566A" w:rsidRPr="008C182B">
        <w:rPr>
          <w:rFonts w:ascii="Times New Roman" w:hAnsi="Times New Roman" w:cs="Times New Roman"/>
        </w:rPr>
        <w:t xml:space="preserve"> the</w:t>
      </w:r>
      <w:r w:rsidRPr="008C182B">
        <w:rPr>
          <w:rFonts w:ascii="Times New Roman" w:hAnsi="Times New Roman" w:cs="Times New Roman"/>
        </w:rPr>
        <w:t xml:space="preserve"> student union; and</w:t>
      </w:r>
    </w:p>
    <w:p w:rsidR="00A95232" w:rsidRPr="008C182B" w:rsidRDefault="00A95232" w:rsidP="00361A3F">
      <w:pPr>
        <w:pStyle w:val="ListParagraph"/>
        <w:spacing w:line="240" w:lineRule="auto"/>
        <w:rPr>
          <w:rFonts w:ascii="Times New Roman" w:hAnsi="Times New Roman" w:cs="Times New Roman"/>
        </w:rPr>
      </w:pPr>
    </w:p>
    <w:p w:rsidR="00064911" w:rsidRPr="008C182B" w:rsidRDefault="00F46402" w:rsidP="00361A3F">
      <w:pPr>
        <w:pStyle w:val="ListParagraph"/>
        <w:numPr>
          <w:ilvl w:val="2"/>
          <w:numId w:val="4"/>
        </w:numPr>
        <w:autoSpaceDE w:val="0"/>
        <w:autoSpaceDN w:val="0"/>
        <w:adjustRightInd w:val="0"/>
        <w:spacing w:after="0" w:line="240" w:lineRule="auto"/>
        <w:ind w:firstLine="0"/>
        <w:jc w:val="both"/>
        <w:rPr>
          <w:rFonts w:ascii="Times New Roman" w:hAnsi="Times New Roman" w:cs="Times New Roman"/>
        </w:rPr>
      </w:pPr>
      <w:r w:rsidRPr="008C182B">
        <w:rPr>
          <w:rFonts w:ascii="Times New Roman" w:hAnsi="Times New Roman" w:cs="Times New Roman"/>
        </w:rPr>
        <w:t>One curriculum and instructions expert</w:t>
      </w:r>
      <w:r w:rsidR="00064911" w:rsidRPr="008C182B">
        <w:rPr>
          <w:rFonts w:ascii="Times New Roman" w:hAnsi="Times New Roman" w:cs="Times New Roman"/>
        </w:rPr>
        <w:t>.</w:t>
      </w:r>
    </w:p>
    <w:p w:rsidR="00A95232" w:rsidRPr="008C182B" w:rsidRDefault="00A95232" w:rsidP="00A95232">
      <w:pPr>
        <w:pStyle w:val="ListParagraph"/>
        <w:autoSpaceDE w:val="0"/>
        <w:autoSpaceDN w:val="0"/>
        <w:adjustRightInd w:val="0"/>
        <w:spacing w:after="0"/>
        <w:jc w:val="both"/>
        <w:rPr>
          <w:rFonts w:ascii="Times New Roman" w:hAnsi="Times New Roman" w:cs="Times New Roman"/>
        </w:rPr>
      </w:pPr>
    </w:p>
    <w:p w:rsidR="00166F8F" w:rsidRPr="008C182B" w:rsidRDefault="00166F8F" w:rsidP="00BB2F2D">
      <w:pPr>
        <w:autoSpaceDE w:val="0"/>
        <w:autoSpaceDN w:val="0"/>
        <w:adjustRightInd w:val="0"/>
        <w:spacing w:after="0"/>
        <w:jc w:val="both"/>
        <w:rPr>
          <w:rFonts w:ascii="Times New Roman" w:hAnsi="Times New Roman" w:cs="Times New Roman"/>
          <w:b/>
          <w:bCs/>
        </w:rPr>
      </w:pPr>
    </w:p>
    <w:p w:rsidR="00064911" w:rsidRPr="008C182B" w:rsidRDefault="00064911" w:rsidP="001D2020">
      <w:pPr>
        <w:pStyle w:val="ListParagraph"/>
        <w:numPr>
          <w:ilvl w:val="1"/>
          <w:numId w:val="21"/>
        </w:numPr>
        <w:tabs>
          <w:tab w:val="left" w:pos="900"/>
        </w:tabs>
        <w:autoSpaceDE w:val="0"/>
        <w:autoSpaceDN w:val="0"/>
        <w:adjustRightInd w:val="0"/>
        <w:spacing w:after="0"/>
        <w:ind w:left="720" w:hanging="360"/>
        <w:jc w:val="both"/>
        <w:rPr>
          <w:rFonts w:ascii="Times New Roman" w:hAnsi="Times New Roman" w:cs="Times New Roman"/>
          <w:b/>
          <w:bCs/>
        </w:rPr>
      </w:pPr>
      <w:r w:rsidRPr="008C182B">
        <w:rPr>
          <w:rFonts w:ascii="Times New Roman" w:hAnsi="Times New Roman" w:cs="Times New Roman"/>
          <w:b/>
          <w:bCs/>
        </w:rPr>
        <w:t>Meeting and Reporting</w:t>
      </w:r>
    </w:p>
    <w:p w:rsidR="00EF3FDA" w:rsidRPr="008C182B" w:rsidRDefault="00EF3FDA" w:rsidP="00BB2F2D">
      <w:pPr>
        <w:pStyle w:val="ListParagraph"/>
        <w:autoSpaceDE w:val="0"/>
        <w:autoSpaceDN w:val="0"/>
        <w:adjustRightInd w:val="0"/>
        <w:spacing w:after="0"/>
        <w:ind w:left="645"/>
        <w:jc w:val="both"/>
        <w:rPr>
          <w:rFonts w:ascii="Times New Roman" w:hAnsi="Times New Roman" w:cs="Times New Roman"/>
          <w:b/>
          <w:bCs/>
        </w:rPr>
      </w:pPr>
    </w:p>
    <w:p w:rsidR="00166F8F" w:rsidRPr="008C182B" w:rsidRDefault="00064911" w:rsidP="00944A11">
      <w:pPr>
        <w:pStyle w:val="ListParagraph"/>
        <w:numPr>
          <w:ilvl w:val="2"/>
          <w:numId w:val="21"/>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 xml:space="preserve">The </w:t>
      </w:r>
      <w:r w:rsidR="003C13F5" w:rsidRPr="008C182B">
        <w:rPr>
          <w:rFonts w:ascii="Times New Roman" w:hAnsi="Times New Roman" w:cs="Times New Roman"/>
        </w:rPr>
        <w:t xml:space="preserve">ASCRC </w:t>
      </w:r>
      <w:r w:rsidRPr="008C182B">
        <w:rPr>
          <w:rFonts w:ascii="Times New Roman" w:hAnsi="Times New Roman" w:cs="Times New Roman"/>
        </w:rPr>
        <w:t>shall meet at least once</w:t>
      </w:r>
      <w:r w:rsidR="00E96C0E" w:rsidRPr="008C182B">
        <w:rPr>
          <w:rFonts w:ascii="Times New Roman" w:hAnsi="Times New Roman" w:cs="Times New Roman"/>
        </w:rPr>
        <w:t xml:space="preserve"> in a quarter.</w:t>
      </w:r>
    </w:p>
    <w:p w:rsidR="00DC4E70" w:rsidRPr="008C182B" w:rsidRDefault="00DC4E70" w:rsidP="00944A11">
      <w:pPr>
        <w:pStyle w:val="ListParagraph"/>
        <w:autoSpaceDE w:val="0"/>
        <w:autoSpaceDN w:val="0"/>
        <w:adjustRightInd w:val="0"/>
        <w:spacing w:after="0"/>
        <w:jc w:val="both"/>
        <w:rPr>
          <w:rFonts w:ascii="Times New Roman" w:hAnsi="Times New Roman" w:cs="Times New Roman"/>
        </w:rPr>
      </w:pPr>
    </w:p>
    <w:p w:rsidR="00166F8F" w:rsidRPr="008C182B" w:rsidRDefault="00064911" w:rsidP="003172F4">
      <w:pPr>
        <w:pStyle w:val="ListParagraph"/>
        <w:numPr>
          <w:ilvl w:val="2"/>
          <w:numId w:val="21"/>
        </w:numPr>
        <w:autoSpaceDE w:val="0"/>
        <w:autoSpaceDN w:val="0"/>
        <w:adjustRightInd w:val="0"/>
        <w:spacing w:after="0"/>
        <w:ind w:left="1440"/>
        <w:jc w:val="both"/>
        <w:rPr>
          <w:rFonts w:ascii="Times New Roman" w:hAnsi="Times New Roman" w:cs="Times New Roman"/>
        </w:rPr>
      </w:pPr>
      <w:r w:rsidRPr="008C182B">
        <w:rPr>
          <w:rFonts w:ascii="Times New Roman" w:hAnsi="Times New Roman" w:cs="Times New Roman"/>
        </w:rPr>
        <w:t xml:space="preserve">The chairperson may also convene a meeting of the </w:t>
      </w:r>
      <w:r w:rsidR="003C13F5" w:rsidRPr="008C182B">
        <w:rPr>
          <w:rFonts w:ascii="Times New Roman" w:hAnsi="Times New Roman" w:cs="Times New Roman"/>
        </w:rPr>
        <w:t xml:space="preserve">ASCRC </w:t>
      </w:r>
      <w:r w:rsidRPr="008C182B">
        <w:rPr>
          <w:rFonts w:ascii="Times New Roman" w:hAnsi="Times New Roman" w:cs="Times New Roman"/>
        </w:rPr>
        <w:t>whenever he deems it</w:t>
      </w:r>
      <w:r w:rsidR="005A170F" w:rsidRPr="008C182B">
        <w:rPr>
          <w:rFonts w:ascii="Times New Roman" w:hAnsi="Times New Roman" w:cs="Times New Roman"/>
        </w:rPr>
        <w:t xml:space="preserve"> is</w:t>
      </w:r>
      <w:r w:rsidR="00166F8F" w:rsidRPr="008C182B">
        <w:rPr>
          <w:rFonts w:ascii="Times New Roman" w:hAnsi="Times New Roman" w:cs="Times New Roman"/>
        </w:rPr>
        <w:t xml:space="preserve"> </w:t>
      </w:r>
      <w:r w:rsidRPr="008C182B">
        <w:rPr>
          <w:rFonts w:ascii="Times New Roman" w:hAnsi="Times New Roman" w:cs="Times New Roman"/>
        </w:rPr>
        <w:t>appropriate, or whenever one third of its members make a request for such a meeting.</w:t>
      </w:r>
    </w:p>
    <w:p w:rsidR="00A95232" w:rsidRPr="008C182B" w:rsidRDefault="00A95232" w:rsidP="00944A11">
      <w:pPr>
        <w:pStyle w:val="ListParagraph"/>
        <w:autoSpaceDE w:val="0"/>
        <w:autoSpaceDN w:val="0"/>
        <w:adjustRightInd w:val="0"/>
        <w:spacing w:after="0"/>
        <w:jc w:val="both"/>
        <w:rPr>
          <w:rFonts w:ascii="Times New Roman" w:hAnsi="Times New Roman" w:cs="Times New Roman"/>
        </w:rPr>
      </w:pPr>
    </w:p>
    <w:p w:rsidR="00064911" w:rsidRPr="008C182B" w:rsidRDefault="00064911" w:rsidP="00944A11">
      <w:pPr>
        <w:pStyle w:val="ListParagraph"/>
        <w:numPr>
          <w:ilvl w:val="2"/>
          <w:numId w:val="21"/>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 xml:space="preserve">The </w:t>
      </w:r>
      <w:r w:rsidR="003C13F5" w:rsidRPr="008C182B">
        <w:rPr>
          <w:rFonts w:ascii="Times New Roman" w:hAnsi="Times New Roman" w:cs="Times New Roman"/>
        </w:rPr>
        <w:t xml:space="preserve">ASCRC </w:t>
      </w:r>
      <w:r w:rsidRPr="008C182B">
        <w:rPr>
          <w:rFonts w:ascii="Times New Roman" w:hAnsi="Times New Roman" w:cs="Times New Roman"/>
        </w:rPr>
        <w:t>shall submit bi-annual activities report to the Senate.</w:t>
      </w:r>
    </w:p>
    <w:p w:rsidR="00A95232" w:rsidRPr="008C182B" w:rsidRDefault="00A95232" w:rsidP="00A95232">
      <w:pPr>
        <w:pStyle w:val="ListParagraph"/>
        <w:autoSpaceDE w:val="0"/>
        <w:autoSpaceDN w:val="0"/>
        <w:adjustRightInd w:val="0"/>
        <w:spacing w:after="0"/>
        <w:jc w:val="both"/>
        <w:rPr>
          <w:rFonts w:ascii="Times New Roman" w:hAnsi="Times New Roman" w:cs="Times New Roman"/>
        </w:rPr>
      </w:pPr>
    </w:p>
    <w:p w:rsidR="005601CB" w:rsidRDefault="005601CB" w:rsidP="00BB2F2D">
      <w:pPr>
        <w:autoSpaceDE w:val="0"/>
        <w:autoSpaceDN w:val="0"/>
        <w:adjustRightInd w:val="0"/>
        <w:spacing w:after="0"/>
        <w:jc w:val="both"/>
        <w:rPr>
          <w:rFonts w:ascii="Times New Roman" w:hAnsi="Times New Roman" w:cs="Times New Roman"/>
        </w:rPr>
      </w:pPr>
    </w:p>
    <w:p w:rsidR="003172F4" w:rsidRPr="008C182B" w:rsidRDefault="003172F4" w:rsidP="00BB2F2D">
      <w:pPr>
        <w:autoSpaceDE w:val="0"/>
        <w:autoSpaceDN w:val="0"/>
        <w:adjustRightInd w:val="0"/>
        <w:spacing w:after="0"/>
        <w:jc w:val="both"/>
        <w:rPr>
          <w:rFonts w:ascii="Times New Roman" w:hAnsi="Times New Roman" w:cs="Times New Roman"/>
        </w:rPr>
      </w:pPr>
    </w:p>
    <w:p w:rsidR="00A95232" w:rsidRPr="008C182B" w:rsidRDefault="0006491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lastRenderedPageBreak/>
        <w:t>Admissions and Enrolment Committee (AEC)</w:t>
      </w:r>
    </w:p>
    <w:p w:rsidR="00EF3FDA" w:rsidRPr="008C182B" w:rsidRDefault="00EF3FDA" w:rsidP="00BB2F2D">
      <w:pPr>
        <w:autoSpaceDE w:val="0"/>
        <w:autoSpaceDN w:val="0"/>
        <w:adjustRightInd w:val="0"/>
        <w:spacing w:after="0" w:line="240" w:lineRule="auto"/>
        <w:jc w:val="both"/>
        <w:rPr>
          <w:rFonts w:ascii="Times New Roman" w:hAnsi="Times New Roman" w:cs="Times New Roman"/>
          <w:b/>
          <w:bCs/>
        </w:rPr>
      </w:pPr>
    </w:p>
    <w:p w:rsidR="00064911" w:rsidRDefault="00064911" w:rsidP="00F17DF3">
      <w:pPr>
        <w:autoSpaceDE w:val="0"/>
        <w:autoSpaceDN w:val="0"/>
        <w:adjustRightInd w:val="0"/>
        <w:spacing w:after="0"/>
        <w:ind w:left="360"/>
        <w:jc w:val="both"/>
        <w:rPr>
          <w:rFonts w:ascii="Times New Roman" w:hAnsi="Times New Roman" w:cs="Times New Roman"/>
          <w:b/>
          <w:bCs/>
        </w:rPr>
      </w:pPr>
      <w:r w:rsidRPr="008C182B">
        <w:rPr>
          <w:rFonts w:ascii="Times New Roman" w:hAnsi="Times New Roman" w:cs="Times New Roman"/>
          <w:b/>
          <w:bCs/>
        </w:rPr>
        <w:t>1</w:t>
      </w:r>
      <w:r w:rsidR="00F47874" w:rsidRPr="008C182B">
        <w:rPr>
          <w:rFonts w:ascii="Times New Roman" w:hAnsi="Times New Roman" w:cs="Times New Roman"/>
          <w:b/>
          <w:bCs/>
        </w:rPr>
        <w:t>5</w:t>
      </w:r>
      <w:r w:rsidR="00EF3FDA" w:rsidRPr="008C182B">
        <w:rPr>
          <w:rFonts w:ascii="Times New Roman" w:hAnsi="Times New Roman" w:cs="Times New Roman"/>
          <w:b/>
          <w:bCs/>
        </w:rPr>
        <w:t>.1. Duties and Responsibilities</w:t>
      </w:r>
    </w:p>
    <w:p w:rsidR="003172F4" w:rsidRPr="008C182B" w:rsidRDefault="003172F4" w:rsidP="003172F4">
      <w:pPr>
        <w:autoSpaceDE w:val="0"/>
        <w:autoSpaceDN w:val="0"/>
        <w:adjustRightInd w:val="0"/>
        <w:spacing w:after="0"/>
        <w:ind w:left="360" w:firstLine="360"/>
        <w:jc w:val="both"/>
        <w:rPr>
          <w:rFonts w:ascii="Times New Roman" w:hAnsi="Times New Roman" w:cs="Times New Roman"/>
          <w:b/>
          <w:bCs/>
        </w:rPr>
      </w:pPr>
    </w:p>
    <w:p w:rsidR="00064911" w:rsidRPr="008C182B" w:rsidRDefault="00064911" w:rsidP="003172F4">
      <w:pPr>
        <w:autoSpaceDE w:val="0"/>
        <w:autoSpaceDN w:val="0"/>
        <w:adjustRightInd w:val="0"/>
        <w:spacing w:after="0"/>
        <w:ind w:firstLine="720"/>
        <w:jc w:val="both"/>
        <w:rPr>
          <w:rFonts w:ascii="Times New Roman" w:hAnsi="Times New Roman" w:cs="Times New Roman"/>
        </w:rPr>
      </w:pPr>
      <w:r w:rsidRPr="008C182B">
        <w:rPr>
          <w:rFonts w:ascii="Times New Roman" w:hAnsi="Times New Roman" w:cs="Times New Roman"/>
        </w:rPr>
        <w:t xml:space="preserve">The </w:t>
      </w:r>
      <w:r w:rsidR="00827C16" w:rsidRPr="008C182B">
        <w:rPr>
          <w:rFonts w:ascii="Times New Roman" w:hAnsi="Times New Roman" w:cs="Times New Roman"/>
        </w:rPr>
        <w:t xml:space="preserve">AEC </w:t>
      </w:r>
      <w:r w:rsidRPr="008C182B">
        <w:rPr>
          <w:rFonts w:ascii="Times New Roman" w:hAnsi="Times New Roman" w:cs="Times New Roman"/>
        </w:rPr>
        <w:t>shall:</w:t>
      </w:r>
    </w:p>
    <w:p w:rsidR="00855BB3" w:rsidRPr="008C182B" w:rsidRDefault="00855BB3" w:rsidP="00BB2F2D">
      <w:pPr>
        <w:autoSpaceDE w:val="0"/>
        <w:autoSpaceDN w:val="0"/>
        <w:adjustRightInd w:val="0"/>
        <w:spacing w:after="0"/>
        <w:jc w:val="both"/>
        <w:rPr>
          <w:rFonts w:ascii="Times New Roman" w:hAnsi="Times New Roman" w:cs="Times New Roman"/>
        </w:rPr>
      </w:pPr>
    </w:p>
    <w:p w:rsidR="00064911" w:rsidRPr="008C182B" w:rsidRDefault="001D2020" w:rsidP="001D2020">
      <w:pPr>
        <w:pStyle w:val="ListParagraph"/>
        <w:numPr>
          <w:ilvl w:val="2"/>
          <w:numId w:val="30"/>
        </w:numPr>
        <w:autoSpaceDE w:val="0"/>
        <w:autoSpaceDN w:val="0"/>
        <w:adjustRightInd w:val="0"/>
        <w:spacing w:after="0"/>
        <w:ind w:firstLine="0"/>
        <w:jc w:val="both"/>
        <w:rPr>
          <w:rFonts w:ascii="Times New Roman" w:hAnsi="Times New Roman" w:cs="Times New Roman"/>
        </w:rPr>
      </w:pPr>
      <w:r>
        <w:rPr>
          <w:rFonts w:ascii="Times New Roman" w:hAnsi="Times New Roman" w:cs="Times New Roman"/>
        </w:rPr>
        <w:t>A</w:t>
      </w:r>
      <w:r w:rsidR="00064911" w:rsidRPr="008C182B">
        <w:rPr>
          <w:rFonts w:ascii="Times New Roman" w:hAnsi="Times New Roman" w:cs="Times New Roman"/>
        </w:rPr>
        <w:t>ssess intake capacity against available human and material resources;</w:t>
      </w:r>
    </w:p>
    <w:p w:rsidR="00A95232" w:rsidRPr="008C182B" w:rsidRDefault="00A95232" w:rsidP="001D2020">
      <w:pPr>
        <w:pStyle w:val="ListParagraph"/>
        <w:autoSpaceDE w:val="0"/>
        <w:autoSpaceDN w:val="0"/>
        <w:adjustRightInd w:val="0"/>
        <w:spacing w:after="0"/>
        <w:jc w:val="both"/>
        <w:rPr>
          <w:rFonts w:ascii="Times New Roman" w:hAnsi="Times New Roman" w:cs="Times New Roman"/>
        </w:rPr>
      </w:pPr>
    </w:p>
    <w:p w:rsidR="00064911" w:rsidRPr="008C182B" w:rsidRDefault="001D2020" w:rsidP="001D2020">
      <w:pPr>
        <w:pStyle w:val="ListParagraph"/>
        <w:numPr>
          <w:ilvl w:val="2"/>
          <w:numId w:val="30"/>
        </w:numPr>
        <w:autoSpaceDE w:val="0"/>
        <w:autoSpaceDN w:val="0"/>
        <w:adjustRightInd w:val="0"/>
        <w:spacing w:after="0"/>
        <w:ind w:firstLine="0"/>
        <w:jc w:val="both"/>
        <w:rPr>
          <w:rFonts w:ascii="Times New Roman" w:hAnsi="Times New Roman" w:cs="Times New Roman"/>
        </w:rPr>
      </w:pPr>
      <w:r>
        <w:rPr>
          <w:rFonts w:ascii="Times New Roman" w:hAnsi="Times New Roman" w:cs="Times New Roman"/>
        </w:rPr>
        <w:t>E</w:t>
      </w:r>
      <w:r w:rsidR="00064911" w:rsidRPr="008C182B">
        <w:rPr>
          <w:rFonts w:ascii="Times New Roman" w:hAnsi="Times New Roman" w:cs="Times New Roman"/>
        </w:rPr>
        <w:t>xamine retention rate and advise the Senate on mechanisms for improvement;</w:t>
      </w:r>
    </w:p>
    <w:p w:rsidR="00A95232" w:rsidRPr="008C182B" w:rsidRDefault="00A95232" w:rsidP="00A917E9">
      <w:pPr>
        <w:pStyle w:val="ListParagraph"/>
        <w:autoSpaceDE w:val="0"/>
        <w:autoSpaceDN w:val="0"/>
        <w:adjustRightInd w:val="0"/>
        <w:spacing w:after="0"/>
        <w:ind w:hanging="360"/>
        <w:jc w:val="both"/>
        <w:rPr>
          <w:rFonts w:ascii="Times New Roman" w:hAnsi="Times New Roman" w:cs="Times New Roman"/>
        </w:rPr>
      </w:pPr>
    </w:p>
    <w:p w:rsidR="00064911" w:rsidRPr="008C182B" w:rsidRDefault="001D2020" w:rsidP="001D2020">
      <w:pPr>
        <w:pStyle w:val="ListParagraph"/>
        <w:numPr>
          <w:ilvl w:val="2"/>
          <w:numId w:val="30"/>
        </w:numPr>
        <w:autoSpaceDE w:val="0"/>
        <w:autoSpaceDN w:val="0"/>
        <w:adjustRightInd w:val="0"/>
        <w:spacing w:after="0"/>
        <w:ind w:firstLine="0"/>
        <w:jc w:val="both"/>
        <w:rPr>
          <w:rFonts w:ascii="Times New Roman" w:hAnsi="Times New Roman" w:cs="Times New Roman"/>
        </w:rPr>
      </w:pPr>
      <w:r>
        <w:rPr>
          <w:rFonts w:ascii="Times New Roman" w:hAnsi="Times New Roman" w:cs="Times New Roman"/>
        </w:rPr>
        <w:t xml:space="preserve"> M</w:t>
      </w:r>
      <w:r w:rsidR="00064911" w:rsidRPr="008C182B">
        <w:rPr>
          <w:rFonts w:ascii="Times New Roman" w:hAnsi="Times New Roman" w:cs="Times New Roman"/>
        </w:rPr>
        <w:t>ake arrangements to promote diversity in admission</w:t>
      </w:r>
      <w:r w:rsidR="006C44EB" w:rsidRPr="008C182B">
        <w:rPr>
          <w:rFonts w:ascii="Times New Roman" w:hAnsi="Times New Roman" w:cs="Times New Roman"/>
        </w:rPr>
        <w:t>s</w:t>
      </w:r>
      <w:r w:rsidR="00064911" w:rsidRPr="008C182B">
        <w:rPr>
          <w:rFonts w:ascii="Times New Roman" w:hAnsi="Times New Roman" w:cs="Times New Roman"/>
        </w:rPr>
        <w:t>;</w:t>
      </w:r>
    </w:p>
    <w:p w:rsidR="00A95232" w:rsidRPr="008C182B" w:rsidRDefault="00A95232" w:rsidP="001D2020">
      <w:pPr>
        <w:pStyle w:val="ListParagraph"/>
        <w:autoSpaceDE w:val="0"/>
        <w:autoSpaceDN w:val="0"/>
        <w:adjustRightInd w:val="0"/>
        <w:spacing w:after="0"/>
        <w:jc w:val="both"/>
        <w:rPr>
          <w:rFonts w:ascii="Times New Roman" w:hAnsi="Times New Roman" w:cs="Times New Roman"/>
        </w:rPr>
      </w:pPr>
    </w:p>
    <w:p w:rsidR="00064911" w:rsidRPr="008C182B" w:rsidRDefault="001D2020" w:rsidP="001D2020">
      <w:pPr>
        <w:pStyle w:val="ListParagraph"/>
        <w:numPr>
          <w:ilvl w:val="2"/>
          <w:numId w:val="30"/>
        </w:numPr>
        <w:autoSpaceDE w:val="0"/>
        <w:autoSpaceDN w:val="0"/>
        <w:adjustRightInd w:val="0"/>
        <w:spacing w:after="0"/>
        <w:ind w:firstLine="0"/>
        <w:jc w:val="both"/>
        <w:rPr>
          <w:rFonts w:ascii="Times New Roman" w:hAnsi="Times New Roman" w:cs="Times New Roman"/>
        </w:rPr>
      </w:pPr>
      <w:r>
        <w:rPr>
          <w:rFonts w:ascii="Times New Roman" w:hAnsi="Times New Roman" w:cs="Times New Roman"/>
        </w:rPr>
        <w:t xml:space="preserve"> S</w:t>
      </w:r>
      <w:r w:rsidR="00064911" w:rsidRPr="008C182B">
        <w:rPr>
          <w:rFonts w:ascii="Times New Roman" w:hAnsi="Times New Roman" w:cs="Times New Roman"/>
        </w:rPr>
        <w:t>et clear and transparent criteria for admission</w:t>
      </w:r>
      <w:r w:rsidR="006C44EB" w:rsidRPr="008C182B">
        <w:rPr>
          <w:rFonts w:ascii="Times New Roman" w:hAnsi="Times New Roman" w:cs="Times New Roman"/>
        </w:rPr>
        <w:t>s</w:t>
      </w:r>
      <w:r w:rsidR="00064911" w:rsidRPr="008C182B">
        <w:rPr>
          <w:rFonts w:ascii="Times New Roman" w:hAnsi="Times New Roman" w:cs="Times New Roman"/>
        </w:rPr>
        <w:t>;</w:t>
      </w:r>
    </w:p>
    <w:p w:rsidR="00A95232" w:rsidRPr="008C182B" w:rsidRDefault="00A95232" w:rsidP="001D2020">
      <w:pPr>
        <w:pStyle w:val="ListParagraph"/>
        <w:autoSpaceDE w:val="0"/>
        <w:autoSpaceDN w:val="0"/>
        <w:adjustRightInd w:val="0"/>
        <w:spacing w:after="0"/>
        <w:jc w:val="both"/>
        <w:rPr>
          <w:rFonts w:ascii="Times New Roman" w:hAnsi="Times New Roman" w:cs="Times New Roman"/>
        </w:rPr>
      </w:pPr>
    </w:p>
    <w:p w:rsidR="00064911" w:rsidRPr="008C182B" w:rsidRDefault="001D2020" w:rsidP="001D2020">
      <w:pPr>
        <w:pStyle w:val="ListParagraph"/>
        <w:numPr>
          <w:ilvl w:val="2"/>
          <w:numId w:val="30"/>
        </w:numPr>
        <w:autoSpaceDE w:val="0"/>
        <w:autoSpaceDN w:val="0"/>
        <w:adjustRightInd w:val="0"/>
        <w:spacing w:after="0"/>
        <w:ind w:firstLine="0"/>
        <w:jc w:val="both"/>
        <w:rPr>
          <w:rFonts w:ascii="Times New Roman" w:hAnsi="Times New Roman" w:cs="Times New Roman"/>
        </w:rPr>
      </w:pPr>
      <w:r>
        <w:rPr>
          <w:rFonts w:ascii="Times New Roman" w:hAnsi="Times New Roman" w:cs="Times New Roman"/>
        </w:rPr>
        <w:t xml:space="preserve"> S</w:t>
      </w:r>
      <w:r w:rsidR="006C44EB" w:rsidRPr="008C182B">
        <w:rPr>
          <w:rFonts w:ascii="Times New Roman" w:hAnsi="Times New Roman" w:cs="Times New Roman"/>
        </w:rPr>
        <w:t>et and review readmission</w:t>
      </w:r>
      <w:r w:rsidR="00064911" w:rsidRPr="008C182B">
        <w:rPr>
          <w:rFonts w:ascii="Times New Roman" w:hAnsi="Times New Roman" w:cs="Times New Roman"/>
        </w:rPr>
        <w:t xml:space="preserve"> and placement guidelines; and</w:t>
      </w:r>
    </w:p>
    <w:p w:rsidR="00A95232" w:rsidRPr="008C182B" w:rsidRDefault="00A95232" w:rsidP="001D2020">
      <w:pPr>
        <w:pStyle w:val="ListParagraph"/>
        <w:autoSpaceDE w:val="0"/>
        <w:autoSpaceDN w:val="0"/>
        <w:adjustRightInd w:val="0"/>
        <w:spacing w:after="0"/>
        <w:jc w:val="both"/>
        <w:rPr>
          <w:rFonts w:ascii="Times New Roman" w:hAnsi="Times New Roman" w:cs="Times New Roman"/>
        </w:rPr>
      </w:pPr>
    </w:p>
    <w:p w:rsidR="00064911" w:rsidRPr="008C182B" w:rsidRDefault="001D2020" w:rsidP="001D2020">
      <w:pPr>
        <w:pStyle w:val="ListParagraph"/>
        <w:numPr>
          <w:ilvl w:val="2"/>
          <w:numId w:val="30"/>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Examine</w:t>
      </w:r>
      <w:r w:rsidR="00064911" w:rsidRPr="008C182B">
        <w:rPr>
          <w:rFonts w:ascii="Times New Roman" w:hAnsi="Times New Roman" w:cs="Times New Roman"/>
        </w:rPr>
        <w:t xml:space="preserve"> and review admission criteria set by </w:t>
      </w:r>
      <w:r w:rsidR="001B6576" w:rsidRPr="008C182B">
        <w:rPr>
          <w:rFonts w:ascii="Times New Roman" w:hAnsi="Times New Roman" w:cs="Times New Roman"/>
        </w:rPr>
        <w:t xml:space="preserve">academic units </w:t>
      </w:r>
      <w:r w:rsidR="00064911" w:rsidRPr="008C182B">
        <w:rPr>
          <w:rFonts w:ascii="Times New Roman" w:hAnsi="Times New Roman" w:cs="Times New Roman"/>
        </w:rPr>
        <w:t>and programs.</w:t>
      </w:r>
    </w:p>
    <w:p w:rsidR="00A95232" w:rsidRPr="008C182B" w:rsidRDefault="00A95232" w:rsidP="001D2020">
      <w:pPr>
        <w:pStyle w:val="ListParagraph"/>
        <w:autoSpaceDE w:val="0"/>
        <w:autoSpaceDN w:val="0"/>
        <w:adjustRightInd w:val="0"/>
        <w:spacing w:after="0"/>
        <w:jc w:val="both"/>
        <w:rPr>
          <w:rFonts w:ascii="Times New Roman" w:hAnsi="Times New Roman" w:cs="Times New Roman"/>
        </w:rPr>
      </w:pPr>
    </w:p>
    <w:p w:rsidR="00064911" w:rsidRPr="008C182B" w:rsidRDefault="00064911" w:rsidP="00F17DF3">
      <w:pPr>
        <w:autoSpaceDE w:val="0"/>
        <w:autoSpaceDN w:val="0"/>
        <w:adjustRightInd w:val="0"/>
        <w:spacing w:after="0"/>
        <w:ind w:left="360"/>
        <w:jc w:val="both"/>
        <w:rPr>
          <w:rFonts w:ascii="Times New Roman" w:hAnsi="Times New Roman" w:cs="Times New Roman"/>
          <w:b/>
          <w:bCs/>
        </w:rPr>
      </w:pPr>
      <w:r w:rsidRPr="008C182B">
        <w:rPr>
          <w:rFonts w:ascii="Times New Roman" w:hAnsi="Times New Roman" w:cs="Times New Roman"/>
          <w:b/>
          <w:bCs/>
        </w:rPr>
        <w:t>1</w:t>
      </w:r>
      <w:r w:rsidR="00F47874" w:rsidRPr="008C182B">
        <w:rPr>
          <w:rFonts w:ascii="Times New Roman" w:hAnsi="Times New Roman" w:cs="Times New Roman"/>
          <w:b/>
          <w:bCs/>
        </w:rPr>
        <w:t>5</w:t>
      </w:r>
      <w:r w:rsidRPr="008C182B">
        <w:rPr>
          <w:rFonts w:ascii="Times New Roman" w:hAnsi="Times New Roman" w:cs="Times New Roman"/>
          <w:b/>
          <w:bCs/>
        </w:rPr>
        <w:t>.2.</w:t>
      </w:r>
      <w:r w:rsidRPr="008C182B">
        <w:rPr>
          <w:rFonts w:ascii="Times New Roman" w:hAnsi="Times New Roman" w:cs="Times New Roman"/>
        </w:rPr>
        <w:t xml:space="preserve"> </w:t>
      </w:r>
      <w:r w:rsidRPr="008C182B">
        <w:rPr>
          <w:rFonts w:ascii="Times New Roman" w:hAnsi="Times New Roman" w:cs="Times New Roman"/>
          <w:b/>
          <w:bCs/>
        </w:rPr>
        <w:t xml:space="preserve">Membership </w:t>
      </w:r>
    </w:p>
    <w:p w:rsidR="0019592C" w:rsidRPr="008C182B" w:rsidRDefault="0019592C" w:rsidP="00BB2F2D">
      <w:pPr>
        <w:autoSpaceDE w:val="0"/>
        <w:autoSpaceDN w:val="0"/>
        <w:adjustRightInd w:val="0"/>
        <w:spacing w:after="0" w:line="240" w:lineRule="auto"/>
        <w:jc w:val="both"/>
        <w:rPr>
          <w:rFonts w:ascii="Times New Roman" w:hAnsi="Times New Roman" w:cs="Times New Roman"/>
        </w:rPr>
      </w:pPr>
    </w:p>
    <w:p w:rsidR="00A95232" w:rsidRDefault="00064911" w:rsidP="00F17DF3">
      <w:pPr>
        <w:autoSpaceDE w:val="0"/>
        <w:autoSpaceDN w:val="0"/>
        <w:adjustRightInd w:val="0"/>
        <w:spacing w:after="0" w:line="360" w:lineRule="auto"/>
        <w:ind w:firstLine="720"/>
        <w:jc w:val="both"/>
        <w:rPr>
          <w:rFonts w:ascii="Times New Roman" w:hAnsi="Times New Roman" w:cs="Times New Roman"/>
        </w:rPr>
      </w:pPr>
      <w:r w:rsidRPr="008C182B">
        <w:rPr>
          <w:rFonts w:ascii="Times New Roman" w:hAnsi="Times New Roman" w:cs="Times New Roman"/>
        </w:rPr>
        <w:t xml:space="preserve">The </w:t>
      </w:r>
      <w:r w:rsidR="003C13F5" w:rsidRPr="008C182B">
        <w:rPr>
          <w:rFonts w:ascii="Times New Roman" w:hAnsi="Times New Roman" w:cs="Times New Roman"/>
        </w:rPr>
        <w:t xml:space="preserve">AEC </w:t>
      </w:r>
      <w:r w:rsidRPr="008C182B">
        <w:rPr>
          <w:rFonts w:ascii="Times New Roman" w:hAnsi="Times New Roman" w:cs="Times New Roman"/>
        </w:rPr>
        <w:t>shall consist of the following members:</w:t>
      </w:r>
    </w:p>
    <w:p w:rsidR="00F17DF3" w:rsidRPr="008C182B" w:rsidRDefault="00F17DF3" w:rsidP="00F17DF3">
      <w:pPr>
        <w:autoSpaceDE w:val="0"/>
        <w:autoSpaceDN w:val="0"/>
        <w:adjustRightInd w:val="0"/>
        <w:spacing w:after="0" w:line="240" w:lineRule="auto"/>
        <w:ind w:firstLine="720"/>
        <w:jc w:val="both"/>
        <w:rPr>
          <w:rFonts w:ascii="Times New Roman" w:hAnsi="Times New Roman" w:cs="Times New Roman"/>
        </w:rPr>
      </w:pPr>
    </w:p>
    <w:p w:rsidR="00410462" w:rsidRPr="008C182B" w:rsidRDefault="00410462" w:rsidP="00364E02">
      <w:pPr>
        <w:pStyle w:val="ListParagraph"/>
        <w:numPr>
          <w:ilvl w:val="2"/>
          <w:numId w:val="31"/>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The University Registrar (chairperson)</w:t>
      </w:r>
    </w:p>
    <w:p w:rsidR="00A95232" w:rsidRPr="008C182B" w:rsidRDefault="00A95232" w:rsidP="00A95232">
      <w:pPr>
        <w:pStyle w:val="ListParagraph"/>
        <w:autoSpaceDE w:val="0"/>
        <w:autoSpaceDN w:val="0"/>
        <w:adjustRightInd w:val="0"/>
        <w:spacing w:after="0"/>
        <w:jc w:val="both"/>
        <w:rPr>
          <w:rFonts w:ascii="Times New Roman" w:hAnsi="Times New Roman" w:cs="Times New Roman"/>
        </w:rPr>
      </w:pPr>
    </w:p>
    <w:p w:rsidR="00A81784" w:rsidRPr="008C182B" w:rsidRDefault="00064911" w:rsidP="00364E02">
      <w:pPr>
        <w:pStyle w:val="ListParagraph"/>
        <w:numPr>
          <w:ilvl w:val="2"/>
          <w:numId w:val="31"/>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The </w:t>
      </w:r>
      <w:r w:rsidR="00A81784" w:rsidRPr="008C182B">
        <w:rPr>
          <w:rFonts w:ascii="Times New Roman" w:hAnsi="Times New Roman" w:cs="Times New Roman"/>
        </w:rPr>
        <w:t>DUGP</w:t>
      </w:r>
      <w:r w:rsidRPr="008C182B">
        <w:rPr>
          <w:rFonts w:ascii="Times New Roman" w:hAnsi="Times New Roman" w:cs="Times New Roman"/>
        </w:rPr>
        <w:t>;</w:t>
      </w:r>
    </w:p>
    <w:p w:rsidR="00A95232" w:rsidRPr="008C182B" w:rsidRDefault="00A95232" w:rsidP="00A95232">
      <w:pPr>
        <w:pStyle w:val="ListParagraph"/>
        <w:rPr>
          <w:rFonts w:ascii="Times New Roman" w:hAnsi="Times New Roman" w:cs="Times New Roman"/>
        </w:rPr>
      </w:pPr>
    </w:p>
    <w:p w:rsidR="00A81784" w:rsidRPr="008C182B" w:rsidRDefault="00064911" w:rsidP="00364E02">
      <w:pPr>
        <w:pStyle w:val="ListParagraph"/>
        <w:numPr>
          <w:ilvl w:val="2"/>
          <w:numId w:val="31"/>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The </w:t>
      </w:r>
      <w:r w:rsidR="00A81784" w:rsidRPr="008C182B">
        <w:rPr>
          <w:rFonts w:ascii="Times New Roman" w:hAnsi="Times New Roman" w:cs="Times New Roman"/>
        </w:rPr>
        <w:t>DGP;</w:t>
      </w:r>
    </w:p>
    <w:p w:rsidR="007F7E24" w:rsidRPr="008C182B" w:rsidRDefault="007F7E24" w:rsidP="00BB2F2D">
      <w:pPr>
        <w:pStyle w:val="ListParagraph"/>
        <w:spacing w:after="0"/>
        <w:jc w:val="both"/>
        <w:rPr>
          <w:rFonts w:ascii="Times New Roman" w:hAnsi="Times New Roman" w:cs="Times New Roman"/>
        </w:rPr>
      </w:pPr>
    </w:p>
    <w:p w:rsidR="00A81784" w:rsidRPr="008C182B" w:rsidRDefault="00064911" w:rsidP="00364E02">
      <w:pPr>
        <w:pStyle w:val="ListParagraph"/>
        <w:numPr>
          <w:ilvl w:val="2"/>
          <w:numId w:val="31"/>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The </w:t>
      </w:r>
      <w:r w:rsidR="00A81784" w:rsidRPr="008C182B">
        <w:rPr>
          <w:rFonts w:ascii="Times New Roman" w:hAnsi="Times New Roman" w:cs="Times New Roman"/>
        </w:rPr>
        <w:t>D</w:t>
      </w:r>
      <w:r w:rsidRPr="008C182B">
        <w:rPr>
          <w:rFonts w:ascii="Times New Roman" w:hAnsi="Times New Roman" w:cs="Times New Roman"/>
        </w:rPr>
        <w:t>CDE;</w:t>
      </w:r>
    </w:p>
    <w:p w:rsidR="007F7E24" w:rsidRPr="008C182B" w:rsidRDefault="007F7E24" w:rsidP="00BB2F2D">
      <w:pPr>
        <w:pStyle w:val="ListParagraph"/>
        <w:autoSpaceDE w:val="0"/>
        <w:autoSpaceDN w:val="0"/>
        <w:adjustRightInd w:val="0"/>
        <w:spacing w:after="0"/>
        <w:jc w:val="both"/>
        <w:rPr>
          <w:rFonts w:ascii="Times New Roman" w:hAnsi="Times New Roman" w:cs="Times New Roman"/>
        </w:rPr>
      </w:pPr>
    </w:p>
    <w:p w:rsidR="00A81784" w:rsidRPr="008C182B" w:rsidRDefault="00064911" w:rsidP="00364E02">
      <w:pPr>
        <w:pStyle w:val="ListParagraph"/>
        <w:numPr>
          <w:ilvl w:val="2"/>
          <w:numId w:val="31"/>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 The Dean of Students</w:t>
      </w:r>
      <w:r w:rsidR="00B95682" w:rsidRPr="008C182B">
        <w:rPr>
          <w:rFonts w:ascii="Times New Roman" w:hAnsi="Times New Roman" w:cs="Times New Roman"/>
        </w:rPr>
        <w:t xml:space="preserve"> Affairs</w:t>
      </w:r>
      <w:r w:rsidRPr="008C182B">
        <w:rPr>
          <w:rFonts w:ascii="Times New Roman" w:hAnsi="Times New Roman" w:cs="Times New Roman"/>
        </w:rPr>
        <w:t>;</w:t>
      </w:r>
    </w:p>
    <w:p w:rsidR="007F7E24" w:rsidRPr="008C182B" w:rsidRDefault="007F7E24" w:rsidP="00BB2F2D">
      <w:pPr>
        <w:pStyle w:val="ListParagraph"/>
        <w:autoSpaceDE w:val="0"/>
        <w:autoSpaceDN w:val="0"/>
        <w:adjustRightInd w:val="0"/>
        <w:spacing w:after="0"/>
        <w:jc w:val="both"/>
        <w:rPr>
          <w:rFonts w:ascii="Times New Roman" w:hAnsi="Times New Roman" w:cs="Times New Roman"/>
        </w:rPr>
      </w:pPr>
    </w:p>
    <w:p w:rsidR="00A81784" w:rsidRPr="008C182B" w:rsidRDefault="00064911" w:rsidP="00364E02">
      <w:pPr>
        <w:pStyle w:val="ListParagraph"/>
        <w:numPr>
          <w:ilvl w:val="2"/>
          <w:numId w:val="31"/>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The </w:t>
      </w:r>
      <w:r w:rsidR="00A81784" w:rsidRPr="008C182B">
        <w:rPr>
          <w:rFonts w:ascii="Times New Roman" w:hAnsi="Times New Roman" w:cs="Times New Roman"/>
        </w:rPr>
        <w:t>Admission Officer</w:t>
      </w:r>
      <w:r w:rsidRPr="008C182B">
        <w:rPr>
          <w:rFonts w:ascii="Times New Roman" w:hAnsi="Times New Roman" w:cs="Times New Roman"/>
        </w:rPr>
        <w:t>; and</w:t>
      </w:r>
    </w:p>
    <w:p w:rsidR="0019592C" w:rsidRPr="008C182B" w:rsidRDefault="0019592C" w:rsidP="00BB2F2D">
      <w:pPr>
        <w:pStyle w:val="ListParagraph"/>
        <w:jc w:val="both"/>
        <w:rPr>
          <w:rFonts w:ascii="Times New Roman" w:hAnsi="Times New Roman" w:cs="Times New Roman"/>
        </w:rPr>
      </w:pPr>
    </w:p>
    <w:p w:rsidR="00064911" w:rsidRPr="008C182B" w:rsidRDefault="00064911" w:rsidP="00364E02">
      <w:pPr>
        <w:pStyle w:val="ListParagraph"/>
        <w:numPr>
          <w:ilvl w:val="2"/>
          <w:numId w:val="31"/>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Two student representatives from </w:t>
      </w:r>
      <w:r w:rsidR="00795A12" w:rsidRPr="008C182B">
        <w:rPr>
          <w:rFonts w:ascii="Times New Roman" w:hAnsi="Times New Roman" w:cs="Times New Roman"/>
        </w:rPr>
        <w:t xml:space="preserve">the University </w:t>
      </w:r>
      <w:r w:rsidR="006C44EB" w:rsidRPr="008C182B">
        <w:rPr>
          <w:rFonts w:ascii="Times New Roman" w:hAnsi="Times New Roman" w:cs="Times New Roman"/>
        </w:rPr>
        <w:t>Student</w:t>
      </w:r>
      <w:r w:rsidRPr="008C182B">
        <w:rPr>
          <w:rFonts w:ascii="Times New Roman" w:hAnsi="Times New Roman" w:cs="Times New Roman"/>
        </w:rPr>
        <w:t xml:space="preserve"> Union. </w:t>
      </w:r>
    </w:p>
    <w:p w:rsidR="00A95232" w:rsidRPr="008C182B" w:rsidRDefault="00A95232" w:rsidP="00A95232">
      <w:pPr>
        <w:pStyle w:val="ListParagraph"/>
        <w:autoSpaceDE w:val="0"/>
        <w:autoSpaceDN w:val="0"/>
        <w:adjustRightInd w:val="0"/>
        <w:spacing w:after="0"/>
        <w:jc w:val="both"/>
        <w:rPr>
          <w:rFonts w:ascii="Times New Roman" w:hAnsi="Times New Roman" w:cs="Times New Roman"/>
        </w:rPr>
      </w:pPr>
    </w:p>
    <w:p w:rsidR="00064911" w:rsidRPr="008C182B" w:rsidRDefault="00064911" w:rsidP="00A917E9">
      <w:pPr>
        <w:pStyle w:val="ListParagraph"/>
        <w:numPr>
          <w:ilvl w:val="1"/>
          <w:numId w:val="31"/>
        </w:numPr>
        <w:tabs>
          <w:tab w:val="left" w:pos="990"/>
        </w:tabs>
        <w:autoSpaceDE w:val="0"/>
        <w:autoSpaceDN w:val="0"/>
        <w:adjustRightInd w:val="0"/>
        <w:spacing w:after="0"/>
        <w:ind w:hanging="285"/>
        <w:jc w:val="both"/>
        <w:rPr>
          <w:rFonts w:ascii="Times New Roman" w:hAnsi="Times New Roman" w:cs="Times New Roman"/>
          <w:b/>
          <w:bCs/>
        </w:rPr>
      </w:pPr>
      <w:r w:rsidRPr="008C182B">
        <w:rPr>
          <w:rFonts w:ascii="Times New Roman" w:hAnsi="Times New Roman" w:cs="Times New Roman"/>
          <w:b/>
          <w:bCs/>
        </w:rPr>
        <w:t>Meeting and Reporting</w:t>
      </w:r>
    </w:p>
    <w:p w:rsidR="00A95232" w:rsidRPr="008C182B" w:rsidRDefault="00A95232" w:rsidP="00A95232">
      <w:pPr>
        <w:pStyle w:val="ListParagraph"/>
        <w:autoSpaceDE w:val="0"/>
        <w:autoSpaceDN w:val="0"/>
        <w:adjustRightInd w:val="0"/>
        <w:spacing w:after="0"/>
        <w:ind w:left="645"/>
        <w:jc w:val="both"/>
        <w:rPr>
          <w:rFonts w:ascii="Times New Roman" w:hAnsi="Times New Roman" w:cs="Times New Roman"/>
          <w:b/>
          <w:bCs/>
        </w:rPr>
      </w:pPr>
    </w:p>
    <w:p w:rsidR="00A81784" w:rsidRPr="008C182B" w:rsidRDefault="00064911" w:rsidP="00364E02">
      <w:pPr>
        <w:pStyle w:val="ListParagraph"/>
        <w:numPr>
          <w:ilvl w:val="2"/>
          <w:numId w:val="31"/>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The </w:t>
      </w:r>
      <w:r w:rsidR="003C13F5" w:rsidRPr="008C182B">
        <w:rPr>
          <w:rFonts w:ascii="Times New Roman" w:hAnsi="Times New Roman" w:cs="Times New Roman"/>
        </w:rPr>
        <w:t xml:space="preserve">AEC </w:t>
      </w:r>
      <w:r w:rsidRPr="008C182B">
        <w:rPr>
          <w:rFonts w:ascii="Times New Roman" w:hAnsi="Times New Roman" w:cs="Times New Roman"/>
        </w:rPr>
        <w:t>shall meet four times a year.</w:t>
      </w:r>
    </w:p>
    <w:p w:rsidR="00DC4E70" w:rsidRPr="008C182B" w:rsidRDefault="00DC4E70" w:rsidP="00BB2F2D">
      <w:pPr>
        <w:pStyle w:val="ListParagraph"/>
        <w:autoSpaceDE w:val="0"/>
        <w:autoSpaceDN w:val="0"/>
        <w:adjustRightInd w:val="0"/>
        <w:spacing w:after="0"/>
        <w:jc w:val="both"/>
        <w:rPr>
          <w:rFonts w:ascii="Times New Roman" w:hAnsi="Times New Roman" w:cs="Times New Roman"/>
        </w:rPr>
      </w:pPr>
    </w:p>
    <w:p w:rsidR="00A81784" w:rsidRPr="008C182B" w:rsidRDefault="00064911" w:rsidP="00364E02">
      <w:pPr>
        <w:pStyle w:val="ListParagraph"/>
        <w:numPr>
          <w:ilvl w:val="2"/>
          <w:numId w:val="31"/>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The Chairperson may also convene a meeting of the </w:t>
      </w:r>
      <w:r w:rsidR="003C13F5" w:rsidRPr="008C182B">
        <w:rPr>
          <w:rFonts w:ascii="Times New Roman" w:hAnsi="Times New Roman" w:cs="Times New Roman"/>
        </w:rPr>
        <w:t>AEC</w:t>
      </w:r>
      <w:r w:rsidRPr="008C182B">
        <w:rPr>
          <w:rFonts w:ascii="Times New Roman" w:hAnsi="Times New Roman" w:cs="Times New Roman"/>
        </w:rPr>
        <w:t xml:space="preserve"> whenever he deems it</w:t>
      </w:r>
      <w:r w:rsidR="00A81784" w:rsidRPr="008C182B">
        <w:rPr>
          <w:rFonts w:ascii="Times New Roman" w:hAnsi="Times New Roman" w:cs="Times New Roman"/>
        </w:rPr>
        <w:t xml:space="preserve"> </w:t>
      </w:r>
      <w:r w:rsidRPr="008C182B">
        <w:rPr>
          <w:rFonts w:ascii="Times New Roman" w:hAnsi="Times New Roman" w:cs="Times New Roman"/>
        </w:rPr>
        <w:t>appropriate, or whenever three of its members make a request for such a meeting.</w:t>
      </w:r>
    </w:p>
    <w:p w:rsidR="00A95232" w:rsidRPr="008C182B" w:rsidRDefault="00A95232" w:rsidP="00A95232">
      <w:pPr>
        <w:pStyle w:val="ListParagraph"/>
        <w:autoSpaceDE w:val="0"/>
        <w:autoSpaceDN w:val="0"/>
        <w:adjustRightInd w:val="0"/>
        <w:spacing w:after="0"/>
        <w:jc w:val="both"/>
        <w:rPr>
          <w:rFonts w:ascii="Times New Roman" w:hAnsi="Times New Roman" w:cs="Times New Roman"/>
        </w:rPr>
      </w:pPr>
    </w:p>
    <w:p w:rsidR="00855BB3" w:rsidRPr="008C182B" w:rsidRDefault="00855BB3" w:rsidP="00BB2F2D">
      <w:pPr>
        <w:pStyle w:val="ListParagraph"/>
        <w:autoSpaceDE w:val="0"/>
        <w:autoSpaceDN w:val="0"/>
        <w:adjustRightInd w:val="0"/>
        <w:spacing w:after="0"/>
        <w:ind w:left="0"/>
        <w:jc w:val="both"/>
        <w:rPr>
          <w:rFonts w:ascii="Times New Roman" w:hAnsi="Times New Roman" w:cs="Times New Roman"/>
        </w:rPr>
      </w:pPr>
    </w:p>
    <w:p w:rsidR="00064911" w:rsidRPr="008C182B" w:rsidRDefault="00064911" w:rsidP="00364E02">
      <w:pPr>
        <w:pStyle w:val="ListParagraph"/>
        <w:numPr>
          <w:ilvl w:val="2"/>
          <w:numId w:val="31"/>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The </w:t>
      </w:r>
      <w:r w:rsidR="003C13F5" w:rsidRPr="008C182B">
        <w:rPr>
          <w:rFonts w:ascii="Times New Roman" w:hAnsi="Times New Roman" w:cs="Times New Roman"/>
        </w:rPr>
        <w:t>AEC</w:t>
      </w:r>
      <w:r w:rsidRPr="008C182B">
        <w:rPr>
          <w:rFonts w:ascii="Times New Roman" w:hAnsi="Times New Roman" w:cs="Times New Roman"/>
        </w:rPr>
        <w:t xml:space="preserve"> shall submit a biannual activities report to the Senate.</w:t>
      </w:r>
    </w:p>
    <w:p w:rsidR="00A95232" w:rsidRPr="008C182B" w:rsidRDefault="00A95232" w:rsidP="00A95232">
      <w:pPr>
        <w:pStyle w:val="ListParagraph"/>
        <w:autoSpaceDE w:val="0"/>
        <w:autoSpaceDN w:val="0"/>
        <w:adjustRightInd w:val="0"/>
        <w:spacing w:after="0"/>
        <w:jc w:val="both"/>
        <w:rPr>
          <w:rFonts w:ascii="Times New Roman" w:hAnsi="Times New Roman" w:cs="Times New Roman"/>
        </w:rPr>
      </w:pPr>
    </w:p>
    <w:p w:rsidR="00AA5CEC" w:rsidRPr="008C182B" w:rsidRDefault="00AA5CEC" w:rsidP="00BB2F2D">
      <w:pPr>
        <w:autoSpaceDE w:val="0"/>
        <w:autoSpaceDN w:val="0"/>
        <w:adjustRightInd w:val="0"/>
        <w:spacing w:after="0"/>
        <w:jc w:val="both"/>
        <w:rPr>
          <w:rFonts w:ascii="Times New Roman" w:hAnsi="Times New Roman" w:cs="Times New Roman"/>
          <w:b/>
          <w:bCs/>
        </w:rPr>
      </w:pPr>
    </w:p>
    <w:p w:rsidR="00A95232" w:rsidRPr="008C182B" w:rsidRDefault="00064911" w:rsidP="00A917E9">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Research and Publications Committee (RPC) </w:t>
      </w:r>
    </w:p>
    <w:p w:rsidR="0019592C" w:rsidRPr="008C182B" w:rsidRDefault="0019592C" w:rsidP="00BB2F2D">
      <w:pPr>
        <w:autoSpaceDE w:val="0"/>
        <w:autoSpaceDN w:val="0"/>
        <w:adjustRightInd w:val="0"/>
        <w:spacing w:after="0" w:line="240" w:lineRule="auto"/>
        <w:jc w:val="both"/>
        <w:rPr>
          <w:rFonts w:ascii="Times New Roman" w:hAnsi="Times New Roman" w:cs="Times New Roman"/>
          <w:b/>
          <w:bCs/>
        </w:rPr>
      </w:pPr>
    </w:p>
    <w:p w:rsidR="00A95232" w:rsidRPr="008C182B" w:rsidRDefault="00064911" w:rsidP="00A917E9">
      <w:pPr>
        <w:autoSpaceDE w:val="0"/>
        <w:autoSpaceDN w:val="0"/>
        <w:adjustRightInd w:val="0"/>
        <w:spacing w:after="0"/>
        <w:ind w:left="360"/>
        <w:jc w:val="both"/>
        <w:rPr>
          <w:rFonts w:ascii="Times New Roman" w:hAnsi="Times New Roman" w:cs="Times New Roman"/>
          <w:b/>
          <w:bCs/>
        </w:rPr>
      </w:pPr>
      <w:r w:rsidRPr="008C182B">
        <w:rPr>
          <w:rFonts w:ascii="Times New Roman" w:hAnsi="Times New Roman" w:cs="Times New Roman"/>
          <w:b/>
          <w:bCs/>
        </w:rPr>
        <w:t>1</w:t>
      </w:r>
      <w:r w:rsidR="00EE2568" w:rsidRPr="008C182B">
        <w:rPr>
          <w:rFonts w:ascii="Times New Roman" w:hAnsi="Times New Roman" w:cs="Times New Roman"/>
          <w:b/>
          <w:bCs/>
        </w:rPr>
        <w:t>6</w:t>
      </w:r>
      <w:r w:rsidRPr="008C182B">
        <w:rPr>
          <w:rFonts w:ascii="Times New Roman" w:hAnsi="Times New Roman" w:cs="Times New Roman"/>
          <w:b/>
          <w:bCs/>
        </w:rPr>
        <w:t>.1. Duties and Responsibilities</w:t>
      </w:r>
    </w:p>
    <w:p w:rsidR="00EF3FDA" w:rsidRPr="008C182B" w:rsidRDefault="00EF3FDA" w:rsidP="00BB2F2D">
      <w:pPr>
        <w:autoSpaceDE w:val="0"/>
        <w:autoSpaceDN w:val="0"/>
        <w:adjustRightInd w:val="0"/>
        <w:spacing w:after="0" w:line="240" w:lineRule="auto"/>
        <w:jc w:val="both"/>
        <w:rPr>
          <w:rFonts w:ascii="Times New Roman" w:hAnsi="Times New Roman" w:cs="Times New Roman"/>
          <w:b/>
          <w:bCs/>
        </w:rPr>
      </w:pPr>
    </w:p>
    <w:p w:rsidR="00064911" w:rsidRPr="008C182B" w:rsidRDefault="00064911" w:rsidP="00044FA1">
      <w:pPr>
        <w:autoSpaceDE w:val="0"/>
        <w:autoSpaceDN w:val="0"/>
        <w:adjustRightInd w:val="0"/>
        <w:spacing w:after="0"/>
        <w:ind w:firstLine="720"/>
        <w:jc w:val="both"/>
        <w:rPr>
          <w:rFonts w:ascii="Times New Roman" w:hAnsi="Times New Roman" w:cs="Times New Roman"/>
        </w:rPr>
      </w:pPr>
      <w:r w:rsidRPr="008C182B">
        <w:rPr>
          <w:rFonts w:ascii="Times New Roman" w:hAnsi="Times New Roman" w:cs="Times New Roman"/>
        </w:rPr>
        <w:t xml:space="preserve">The </w:t>
      </w:r>
      <w:r w:rsidR="003C13F5" w:rsidRPr="008C182B">
        <w:rPr>
          <w:rFonts w:ascii="Times New Roman" w:hAnsi="Times New Roman" w:cs="Times New Roman"/>
          <w:bCs/>
        </w:rPr>
        <w:t>RPC</w:t>
      </w:r>
      <w:r w:rsidR="00C27D6C" w:rsidRPr="008C182B">
        <w:rPr>
          <w:rFonts w:ascii="Times New Roman" w:hAnsi="Times New Roman" w:cs="Times New Roman"/>
          <w:bCs/>
        </w:rPr>
        <w:t xml:space="preserve">, in </w:t>
      </w:r>
      <w:r w:rsidRPr="008C182B">
        <w:rPr>
          <w:rFonts w:ascii="Times New Roman" w:hAnsi="Times New Roman" w:cs="Times New Roman"/>
        </w:rPr>
        <w:t>work</w:t>
      </w:r>
      <w:r w:rsidR="00C27D6C" w:rsidRPr="008C182B">
        <w:rPr>
          <w:rFonts w:ascii="Times New Roman" w:hAnsi="Times New Roman" w:cs="Times New Roman"/>
        </w:rPr>
        <w:t>ing</w:t>
      </w:r>
      <w:r w:rsidRPr="008C182B">
        <w:rPr>
          <w:rFonts w:ascii="Times New Roman" w:hAnsi="Times New Roman" w:cs="Times New Roman"/>
        </w:rPr>
        <w:t xml:space="preserve"> towards</w:t>
      </w:r>
      <w:r w:rsidR="00A81784" w:rsidRPr="008C182B">
        <w:rPr>
          <w:rFonts w:ascii="Times New Roman" w:hAnsi="Times New Roman" w:cs="Times New Roman"/>
        </w:rPr>
        <w:t xml:space="preserve"> </w:t>
      </w:r>
      <w:r w:rsidRPr="008C182B">
        <w:rPr>
          <w:rFonts w:ascii="Times New Roman" w:hAnsi="Times New Roman" w:cs="Times New Roman"/>
        </w:rPr>
        <w:t>the integ</w:t>
      </w:r>
      <w:r w:rsidR="00C5259B" w:rsidRPr="008C182B">
        <w:rPr>
          <w:rFonts w:ascii="Times New Roman" w:hAnsi="Times New Roman" w:cs="Times New Roman"/>
        </w:rPr>
        <w:t>ration of research and teaching</w:t>
      </w:r>
      <w:r w:rsidR="00C27D6C" w:rsidRPr="008C182B">
        <w:rPr>
          <w:rFonts w:ascii="Times New Roman" w:hAnsi="Times New Roman" w:cs="Times New Roman"/>
        </w:rPr>
        <w:t>, shall</w:t>
      </w:r>
      <w:r w:rsidR="00C5259B" w:rsidRPr="008C182B">
        <w:rPr>
          <w:rFonts w:ascii="Times New Roman" w:hAnsi="Times New Roman" w:cs="Times New Roman"/>
        </w:rPr>
        <w:t>:</w:t>
      </w:r>
    </w:p>
    <w:p w:rsidR="00855BB3" w:rsidRPr="008C182B" w:rsidRDefault="00855BB3" w:rsidP="00BB2F2D">
      <w:pPr>
        <w:autoSpaceDE w:val="0"/>
        <w:autoSpaceDN w:val="0"/>
        <w:adjustRightInd w:val="0"/>
        <w:spacing w:after="0"/>
        <w:jc w:val="both"/>
        <w:rPr>
          <w:rFonts w:ascii="Times New Roman" w:hAnsi="Times New Roman" w:cs="Times New Roman"/>
        </w:rPr>
      </w:pPr>
    </w:p>
    <w:p w:rsidR="00A81784" w:rsidRPr="008C182B" w:rsidRDefault="00044FA1" w:rsidP="00044FA1">
      <w:pPr>
        <w:pStyle w:val="ListParagraph"/>
        <w:numPr>
          <w:ilvl w:val="2"/>
          <w:numId w:val="32"/>
        </w:numPr>
        <w:autoSpaceDE w:val="0"/>
        <w:autoSpaceDN w:val="0"/>
        <w:adjustRightInd w:val="0"/>
        <w:spacing w:after="0"/>
        <w:ind w:firstLine="0"/>
        <w:jc w:val="both"/>
        <w:rPr>
          <w:rFonts w:ascii="Times New Roman" w:hAnsi="Times New Roman" w:cs="Times New Roman"/>
        </w:rPr>
      </w:pPr>
      <w:r>
        <w:rPr>
          <w:rFonts w:ascii="Times New Roman" w:hAnsi="Times New Roman" w:cs="Times New Roman"/>
        </w:rPr>
        <w:t>F</w:t>
      </w:r>
      <w:r w:rsidR="00064911" w:rsidRPr="008C182B">
        <w:rPr>
          <w:rFonts w:ascii="Times New Roman" w:hAnsi="Times New Roman" w:cs="Times New Roman"/>
        </w:rPr>
        <w:t>ormulate strategies for promoting research and dissemination of research results;</w:t>
      </w:r>
    </w:p>
    <w:p w:rsidR="00C5259B" w:rsidRPr="008C182B" w:rsidRDefault="00C5259B" w:rsidP="00BB2F2D">
      <w:pPr>
        <w:pStyle w:val="ListParagraph"/>
        <w:autoSpaceDE w:val="0"/>
        <w:autoSpaceDN w:val="0"/>
        <w:adjustRightInd w:val="0"/>
        <w:spacing w:after="0"/>
        <w:jc w:val="both"/>
        <w:rPr>
          <w:rFonts w:ascii="Times New Roman" w:hAnsi="Times New Roman" w:cs="Times New Roman"/>
        </w:rPr>
      </w:pPr>
    </w:p>
    <w:p w:rsidR="00A81784" w:rsidRPr="008C182B" w:rsidRDefault="00044FA1" w:rsidP="00044FA1">
      <w:pPr>
        <w:pStyle w:val="ListParagraph"/>
        <w:numPr>
          <w:ilvl w:val="2"/>
          <w:numId w:val="32"/>
        </w:numPr>
        <w:autoSpaceDE w:val="0"/>
        <w:autoSpaceDN w:val="0"/>
        <w:adjustRightInd w:val="0"/>
        <w:spacing w:after="0"/>
        <w:ind w:left="1440"/>
        <w:jc w:val="both"/>
        <w:rPr>
          <w:rFonts w:ascii="Times New Roman" w:hAnsi="Times New Roman" w:cs="Times New Roman"/>
        </w:rPr>
      </w:pPr>
      <w:r>
        <w:rPr>
          <w:rFonts w:ascii="Times New Roman" w:hAnsi="Times New Roman" w:cs="Times New Roman"/>
        </w:rPr>
        <w:t>G</w:t>
      </w:r>
      <w:r w:rsidR="00064911" w:rsidRPr="008C182B">
        <w:rPr>
          <w:rFonts w:ascii="Times New Roman" w:hAnsi="Times New Roman" w:cs="Times New Roman"/>
        </w:rPr>
        <w:t xml:space="preserve">uide the Office of the </w:t>
      </w:r>
      <w:r w:rsidR="001B66C0" w:rsidRPr="008C182B">
        <w:rPr>
          <w:rFonts w:ascii="Times New Roman" w:hAnsi="Times New Roman" w:cs="Times New Roman"/>
        </w:rPr>
        <w:t>VPRTT</w:t>
      </w:r>
      <w:r w:rsidR="00064911" w:rsidRPr="008C182B">
        <w:rPr>
          <w:rFonts w:ascii="Times New Roman" w:hAnsi="Times New Roman" w:cs="Times New Roman"/>
        </w:rPr>
        <w:t xml:space="preserve"> and other units of the University in designing and</w:t>
      </w:r>
      <w:r w:rsidR="00A81784" w:rsidRPr="008C182B">
        <w:rPr>
          <w:rFonts w:ascii="Times New Roman" w:hAnsi="Times New Roman" w:cs="Times New Roman"/>
        </w:rPr>
        <w:t xml:space="preserve"> </w:t>
      </w:r>
      <w:r w:rsidR="00064911" w:rsidRPr="008C182B">
        <w:rPr>
          <w:rFonts w:ascii="Times New Roman" w:hAnsi="Times New Roman" w:cs="Times New Roman"/>
        </w:rPr>
        <w:t>conducting training workshops on research methods and research writing and preparation</w:t>
      </w:r>
      <w:r w:rsidR="00A81784" w:rsidRPr="008C182B">
        <w:rPr>
          <w:rFonts w:ascii="Times New Roman" w:hAnsi="Times New Roman" w:cs="Times New Roman"/>
        </w:rPr>
        <w:t xml:space="preserve"> </w:t>
      </w:r>
      <w:r w:rsidR="00064911" w:rsidRPr="008C182B">
        <w:rPr>
          <w:rFonts w:ascii="Times New Roman" w:hAnsi="Times New Roman" w:cs="Times New Roman"/>
        </w:rPr>
        <w:t>of teaching materials;</w:t>
      </w:r>
    </w:p>
    <w:p w:rsidR="00DC4E70" w:rsidRPr="008C182B" w:rsidRDefault="00DC4E70" w:rsidP="00BB2F2D">
      <w:pPr>
        <w:pStyle w:val="ListParagraph"/>
        <w:autoSpaceDE w:val="0"/>
        <w:autoSpaceDN w:val="0"/>
        <w:adjustRightInd w:val="0"/>
        <w:spacing w:after="0"/>
        <w:jc w:val="both"/>
        <w:rPr>
          <w:rFonts w:ascii="Times New Roman" w:hAnsi="Times New Roman" w:cs="Times New Roman"/>
        </w:rPr>
      </w:pPr>
    </w:p>
    <w:p w:rsidR="00A81784" w:rsidRPr="008C182B" w:rsidRDefault="00044FA1" w:rsidP="00044FA1">
      <w:pPr>
        <w:pStyle w:val="ListParagraph"/>
        <w:numPr>
          <w:ilvl w:val="2"/>
          <w:numId w:val="32"/>
        </w:numPr>
        <w:autoSpaceDE w:val="0"/>
        <w:autoSpaceDN w:val="0"/>
        <w:adjustRightInd w:val="0"/>
        <w:spacing w:after="0"/>
        <w:ind w:firstLine="0"/>
        <w:jc w:val="both"/>
        <w:rPr>
          <w:rFonts w:ascii="Times New Roman" w:hAnsi="Times New Roman" w:cs="Times New Roman"/>
        </w:rPr>
      </w:pPr>
      <w:r>
        <w:rPr>
          <w:rFonts w:ascii="Times New Roman" w:hAnsi="Times New Roman" w:cs="Times New Roman"/>
        </w:rPr>
        <w:t>S</w:t>
      </w:r>
      <w:r w:rsidR="00064911" w:rsidRPr="008C182B">
        <w:rPr>
          <w:rFonts w:ascii="Times New Roman" w:hAnsi="Times New Roman" w:cs="Times New Roman"/>
        </w:rPr>
        <w:t xml:space="preserve">pecify priorities for research at </w:t>
      </w:r>
      <w:r w:rsidR="006C44EB" w:rsidRPr="008C182B">
        <w:rPr>
          <w:rFonts w:ascii="Times New Roman" w:hAnsi="Times New Roman" w:cs="Times New Roman"/>
        </w:rPr>
        <w:t xml:space="preserve">the </w:t>
      </w:r>
      <w:r w:rsidR="00064911" w:rsidRPr="008C182B">
        <w:rPr>
          <w:rFonts w:ascii="Times New Roman" w:hAnsi="Times New Roman" w:cs="Times New Roman"/>
        </w:rPr>
        <w:t>national level;</w:t>
      </w:r>
    </w:p>
    <w:p w:rsidR="00DC4E70" w:rsidRPr="008C182B" w:rsidRDefault="00DC4E70" w:rsidP="00BB2F2D">
      <w:pPr>
        <w:pStyle w:val="ListParagraph"/>
        <w:jc w:val="both"/>
        <w:rPr>
          <w:rFonts w:ascii="Times New Roman" w:hAnsi="Times New Roman" w:cs="Times New Roman"/>
        </w:rPr>
      </w:pPr>
    </w:p>
    <w:p w:rsidR="00A81784" w:rsidRPr="008C182B" w:rsidRDefault="00044FA1" w:rsidP="00044FA1">
      <w:pPr>
        <w:pStyle w:val="ListParagraph"/>
        <w:numPr>
          <w:ilvl w:val="2"/>
          <w:numId w:val="32"/>
        </w:numPr>
        <w:autoSpaceDE w:val="0"/>
        <w:autoSpaceDN w:val="0"/>
        <w:adjustRightInd w:val="0"/>
        <w:spacing w:after="0"/>
        <w:ind w:firstLine="0"/>
        <w:jc w:val="both"/>
        <w:rPr>
          <w:rFonts w:ascii="Times New Roman" w:hAnsi="Times New Roman" w:cs="Times New Roman"/>
        </w:rPr>
      </w:pPr>
      <w:r>
        <w:rPr>
          <w:rFonts w:ascii="Times New Roman" w:hAnsi="Times New Roman" w:cs="Times New Roman"/>
        </w:rPr>
        <w:t xml:space="preserve"> S</w:t>
      </w:r>
      <w:r w:rsidR="00064911" w:rsidRPr="008C182B">
        <w:rPr>
          <w:rFonts w:ascii="Times New Roman" w:hAnsi="Times New Roman" w:cs="Times New Roman"/>
        </w:rPr>
        <w:t xml:space="preserve">et guidelines for the approval of </w:t>
      </w:r>
      <w:r w:rsidR="00CD3BD0" w:rsidRPr="008C182B">
        <w:rPr>
          <w:rFonts w:ascii="Times New Roman" w:hAnsi="Times New Roman" w:cs="Times New Roman"/>
        </w:rPr>
        <w:t xml:space="preserve">staff </w:t>
      </w:r>
      <w:r w:rsidR="00064911" w:rsidRPr="008C182B">
        <w:rPr>
          <w:rFonts w:ascii="Times New Roman" w:hAnsi="Times New Roman" w:cs="Times New Roman"/>
        </w:rPr>
        <w:t>research proposals;</w:t>
      </w:r>
    </w:p>
    <w:p w:rsidR="008F507F" w:rsidRPr="008C182B" w:rsidRDefault="008F507F" w:rsidP="008F507F">
      <w:pPr>
        <w:pStyle w:val="ListParagraph"/>
        <w:autoSpaceDE w:val="0"/>
        <w:autoSpaceDN w:val="0"/>
        <w:adjustRightInd w:val="0"/>
        <w:spacing w:after="0"/>
        <w:jc w:val="both"/>
        <w:rPr>
          <w:rFonts w:ascii="Times New Roman" w:hAnsi="Times New Roman" w:cs="Times New Roman"/>
        </w:rPr>
      </w:pPr>
    </w:p>
    <w:p w:rsidR="00A81784" w:rsidRPr="008C182B" w:rsidRDefault="00044FA1" w:rsidP="00044FA1">
      <w:pPr>
        <w:pStyle w:val="ListParagraph"/>
        <w:numPr>
          <w:ilvl w:val="2"/>
          <w:numId w:val="32"/>
        </w:numPr>
        <w:autoSpaceDE w:val="0"/>
        <w:autoSpaceDN w:val="0"/>
        <w:adjustRightInd w:val="0"/>
        <w:spacing w:after="0"/>
        <w:ind w:firstLine="0"/>
        <w:jc w:val="both"/>
        <w:rPr>
          <w:rFonts w:ascii="Times New Roman" w:hAnsi="Times New Roman" w:cs="Times New Roman"/>
        </w:rPr>
      </w:pPr>
      <w:r>
        <w:rPr>
          <w:rFonts w:ascii="Times New Roman" w:hAnsi="Times New Roman" w:cs="Times New Roman"/>
        </w:rPr>
        <w:t>M</w:t>
      </w:r>
      <w:r w:rsidR="00064911" w:rsidRPr="008C182B">
        <w:rPr>
          <w:rFonts w:ascii="Times New Roman" w:hAnsi="Times New Roman" w:cs="Times New Roman"/>
        </w:rPr>
        <w:t xml:space="preserve">onitor the activities of the Office of the </w:t>
      </w:r>
      <w:r w:rsidR="001B66C0" w:rsidRPr="008C182B">
        <w:rPr>
          <w:rFonts w:ascii="Times New Roman" w:hAnsi="Times New Roman" w:cs="Times New Roman"/>
        </w:rPr>
        <w:t>VPRTT</w:t>
      </w:r>
      <w:r w:rsidR="00064911" w:rsidRPr="008C182B">
        <w:rPr>
          <w:rFonts w:ascii="Times New Roman" w:hAnsi="Times New Roman" w:cs="Times New Roman"/>
        </w:rPr>
        <w:t xml:space="preserve"> in relation to approved</w:t>
      </w:r>
      <w:r w:rsidR="00A81784" w:rsidRPr="008C182B">
        <w:rPr>
          <w:rFonts w:ascii="Times New Roman" w:hAnsi="Times New Roman" w:cs="Times New Roman"/>
        </w:rPr>
        <w:t xml:space="preserve"> </w:t>
      </w:r>
      <w:r w:rsidR="006C44EB" w:rsidRPr="008C182B">
        <w:rPr>
          <w:rFonts w:ascii="Times New Roman" w:hAnsi="Times New Roman" w:cs="Times New Roman"/>
        </w:rPr>
        <w:t>r</w:t>
      </w:r>
      <w:r w:rsidR="00064911" w:rsidRPr="008C182B">
        <w:rPr>
          <w:rFonts w:ascii="Times New Roman" w:hAnsi="Times New Roman" w:cs="Times New Roman"/>
        </w:rPr>
        <w:t>esearch work;</w:t>
      </w:r>
    </w:p>
    <w:p w:rsidR="00DC4E70" w:rsidRPr="008C182B" w:rsidRDefault="00DC4E70" w:rsidP="00044FA1">
      <w:pPr>
        <w:pStyle w:val="ListParagraph"/>
        <w:jc w:val="both"/>
        <w:rPr>
          <w:rFonts w:ascii="Times New Roman" w:hAnsi="Times New Roman" w:cs="Times New Roman"/>
        </w:rPr>
      </w:pPr>
    </w:p>
    <w:p w:rsidR="00A81784" w:rsidRPr="008C182B" w:rsidRDefault="00044FA1" w:rsidP="00044FA1">
      <w:pPr>
        <w:pStyle w:val="ListParagraph"/>
        <w:numPr>
          <w:ilvl w:val="2"/>
          <w:numId w:val="32"/>
        </w:numPr>
        <w:autoSpaceDE w:val="0"/>
        <w:autoSpaceDN w:val="0"/>
        <w:adjustRightInd w:val="0"/>
        <w:spacing w:after="0"/>
        <w:ind w:firstLine="0"/>
        <w:jc w:val="both"/>
        <w:rPr>
          <w:rFonts w:ascii="Times New Roman" w:hAnsi="Times New Roman" w:cs="Times New Roman"/>
        </w:rPr>
      </w:pPr>
      <w:r>
        <w:rPr>
          <w:rFonts w:ascii="Times New Roman" w:hAnsi="Times New Roman" w:cs="Times New Roman"/>
        </w:rPr>
        <w:t>P</w:t>
      </w:r>
      <w:r w:rsidR="00064911" w:rsidRPr="008C182B">
        <w:rPr>
          <w:rFonts w:ascii="Times New Roman" w:hAnsi="Times New Roman" w:cs="Times New Roman"/>
        </w:rPr>
        <w:t>rovide procedures for the launching of a new journal;</w:t>
      </w:r>
    </w:p>
    <w:p w:rsidR="008F507F" w:rsidRPr="008C182B" w:rsidRDefault="008F507F" w:rsidP="00044FA1">
      <w:pPr>
        <w:pStyle w:val="ListParagraph"/>
        <w:autoSpaceDE w:val="0"/>
        <w:autoSpaceDN w:val="0"/>
        <w:adjustRightInd w:val="0"/>
        <w:spacing w:after="0"/>
        <w:jc w:val="both"/>
        <w:rPr>
          <w:rFonts w:ascii="Times New Roman" w:hAnsi="Times New Roman" w:cs="Times New Roman"/>
        </w:rPr>
      </w:pPr>
    </w:p>
    <w:p w:rsidR="00A81784" w:rsidRPr="008C182B" w:rsidRDefault="00044FA1" w:rsidP="00044FA1">
      <w:pPr>
        <w:pStyle w:val="ListParagraph"/>
        <w:numPr>
          <w:ilvl w:val="2"/>
          <w:numId w:val="32"/>
        </w:numPr>
        <w:autoSpaceDE w:val="0"/>
        <w:autoSpaceDN w:val="0"/>
        <w:adjustRightInd w:val="0"/>
        <w:spacing w:after="0"/>
        <w:ind w:firstLine="0"/>
        <w:jc w:val="both"/>
        <w:rPr>
          <w:rFonts w:ascii="Times New Roman" w:hAnsi="Times New Roman" w:cs="Times New Roman"/>
        </w:rPr>
      </w:pPr>
      <w:r>
        <w:rPr>
          <w:rFonts w:ascii="Times New Roman" w:hAnsi="Times New Roman" w:cs="Times New Roman"/>
        </w:rPr>
        <w:t xml:space="preserve"> D</w:t>
      </w:r>
      <w:r w:rsidR="00064911" w:rsidRPr="008C182B">
        <w:rPr>
          <w:rFonts w:ascii="Times New Roman" w:hAnsi="Times New Roman" w:cs="Times New Roman"/>
        </w:rPr>
        <w:t>etermine criteria for establishing the reputability of journals;</w:t>
      </w:r>
    </w:p>
    <w:p w:rsidR="00DC4E70" w:rsidRPr="008C182B" w:rsidRDefault="00DC4E70" w:rsidP="00044FA1">
      <w:pPr>
        <w:pStyle w:val="ListParagraph"/>
        <w:jc w:val="both"/>
        <w:rPr>
          <w:rFonts w:ascii="Times New Roman" w:hAnsi="Times New Roman" w:cs="Times New Roman"/>
        </w:rPr>
      </w:pPr>
    </w:p>
    <w:p w:rsidR="00A81784" w:rsidRPr="008C182B" w:rsidRDefault="00044FA1" w:rsidP="00044FA1">
      <w:pPr>
        <w:pStyle w:val="ListParagraph"/>
        <w:numPr>
          <w:ilvl w:val="2"/>
          <w:numId w:val="32"/>
        </w:numPr>
        <w:autoSpaceDE w:val="0"/>
        <w:autoSpaceDN w:val="0"/>
        <w:adjustRightInd w:val="0"/>
        <w:spacing w:after="0"/>
        <w:ind w:firstLine="0"/>
        <w:jc w:val="both"/>
        <w:rPr>
          <w:rFonts w:ascii="Times New Roman" w:hAnsi="Times New Roman" w:cs="Times New Roman"/>
        </w:rPr>
      </w:pPr>
      <w:r>
        <w:rPr>
          <w:rFonts w:ascii="Times New Roman" w:hAnsi="Times New Roman" w:cs="Times New Roman"/>
        </w:rPr>
        <w:t>R</w:t>
      </w:r>
      <w:r w:rsidR="00064911" w:rsidRPr="008C182B">
        <w:rPr>
          <w:rFonts w:ascii="Times New Roman" w:hAnsi="Times New Roman" w:cs="Times New Roman"/>
        </w:rPr>
        <w:t>e-assess the reputability of journals every three years;</w:t>
      </w:r>
    </w:p>
    <w:p w:rsidR="00DC4E70" w:rsidRPr="008C182B" w:rsidRDefault="00DC4E70" w:rsidP="00044FA1">
      <w:pPr>
        <w:pStyle w:val="ListParagraph"/>
        <w:jc w:val="both"/>
        <w:rPr>
          <w:rFonts w:ascii="Times New Roman" w:hAnsi="Times New Roman" w:cs="Times New Roman"/>
        </w:rPr>
      </w:pPr>
    </w:p>
    <w:p w:rsidR="00A81784" w:rsidRPr="008C182B" w:rsidRDefault="00044FA1" w:rsidP="00044FA1">
      <w:pPr>
        <w:pStyle w:val="ListParagraph"/>
        <w:numPr>
          <w:ilvl w:val="2"/>
          <w:numId w:val="32"/>
        </w:numPr>
        <w:autoSpaceDE w:val="0"/>
        <w:autoSpaceDN w:val="0"/>
        <w:adjustRightInd w:val="0"/>
        <w:spacing w:after="0"/>
        <w:ind w:firstLine="0"/>
        <w:jc w:val="both"/>
        <w:rPr>
          <w:rFonts w:ascii="Times New Roman" w:hAnsi="Times New Roman" w:cs="Times New Roman"/>
        </w:rPr>
      </w:pPr>
      <w:r>
        <w:rPr>
          <w:rFonts w:ascii="Times New Roman" w:hAnsi="Times New Roman" w:cs="Times New Roman"/>
        </w:rPr>
        <w:t xml:space="preserve"> D</w:t>
      </w:r>
      <w:r w:rsidR="00064911" w:rsidRPr="008C182B">
        <w:rPr>
          <w:rFonts w:ascii="Times New Roman" w:hAnsi="Times New Roman" w:cs="Times New Roman"/>
        </w:rPr>
        <w:t>etermine courses of action in the case of breach of agreement by researchers;</w:t>
      </w:r>
    </w:p>
    <w:p w:rsidR="008F507F" w:rsidRPr="008C182B" w:rsidRDefault="008F507F" w:rsidP="00044FA1">
      <w:pPr>
        <w:pStyle w:val="ListParagraph"/>
        <w:rPr>
          <w:rFonts w:ascii="Times New Roman" w:hAnsi="Times New Roman" w:cs="Times New Roman"/>
        </w:rPr>
      </w:pPr>
    </w:p>
    <w:p w:rsidR="00A81784" w:rsidRPr="008C182B" w:rsidRDefault="00A81784" w:rsidP="00044FA1">
      <w:pPr>
        <w:pStyle w:val="ListParagraph"/>
        <w:numPr>
          <w:ilvl w:val="2"/>
          <w:numId w:val="32"/>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 xml:space="preserve"> </w:t>
      </w:r>
      <w:r w:rsidR="00044FA1">
        <w:rPr>
          <w:rFonts w:ascii="Times New Roman" w:hAnsi="Times New Roman" w:cs="Times New Roman"/>
        </w:rPr>
        <w:t>S</w:t>
      </w:r>
      <w:r w:rsidR="00064911" w:rsidRPr="008C182B">
        <w:rPr>
          <w:rFonts w:ascii="Times New Roman" w:hAnsi="Times New Roman" w:cs="Times New Roman"/>
        </w:rPr>
        <w:t>pecify the calendar for submission of research proposals and research reports;</w:t>
      </w:r>
    </w:p>
    <w:p w:rsidR="00DC4E70" w:rsidRPr="008C182B" w:rsidRDefault="00DC4E70" w:rsidP="00044FA1">
      <w:pPr>
        <w:pStyle w:val="ListParagraph"/>
        <w:jc w:val="both"/>
        <w:rPr>
          <w:rFonts w:ascii="Times New Roman" w:hAnsi="Times New Roman" w:cs="Times New Roman"/>
        </w:rPr>
      </w:pPr>
    </w:p>
    <w:p w:rsidR="00A81784" w:rsidRPr="008C182B" w:rsidRDefault="00A81784" w:rsidP="00044FA1">
      <w:pPr>
        <w:pStyle w:val="ListParagraph"/>
        <w:numPr>
          <w:ilvl w:val="2"/>
          <w:numId w:val="32"/>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 xml:space="preserve"> </w:t>
      </w:r>
      <w:r w:rsidR="00044FA1">
        <w:rPr>
          <w:rFonts w:ascii="Times New Roman" w:hAnsi="Times New Roman" w:cs="Times New Roman"/>
        </w:rPr>
        <w:t>E</w:t>
      </w:r>
      <w:r w:rsidR="00064911" w:rsidRPr="008C182B">
        <w:rPr>
          <w:rFonts w:ascii="Times New Roman" w:hAnsi="Times New Roman" w:cs="Times New Roman"/>
        </w:rPr>
        <w:t>xamine and endorse the activity reports of research institutes;</w:t>
      </w:r>
    </w:p>
    <w:p w:rsidR="00DC4E70" w:rsidRPr="008C182B" w:rsidRDefault="00DC4E70" w:rsidP="00044FA1">
      <w:pPr>
        <w:pStyle w:val="ListParagraph"/>
        <w:jc w:val="both"/>
        <w:rPr>
          <w:rFonts w:ascii="Times New Roman" w:hAnsi="Times New Roman" w:cs="Times New Roman"/>
        </w:rPr>
      </w:pPr>
    </w:p>
    <w:p w:rsidR="00A81784" w:rsidRPr="008C182B" w:rsidRDefault="00A81784" w:rsidP="00044FA1">
      <w:pPr>
        <w:pStyle w:val="ListParagraph"/>
        <w:numPr>
          <w:ilvl w:val="2"/>
          <w:numId w:val="32"/>
        </w:numPr>
        <w:autoSpaceDE w:val="0"/>
        <w:autoSpaceDN w:val="0"/>
        <w:adjustRightInd w:val="0"/>
        <w:spacing w:after="0"/>
        <w:ind w:left="1440"/>
        <w:jc w:val="both"/>
        <w:rPr>
          <w:rFonts w:ascii="Times New Roman" w:hAnsi="Times New Roman" w:cs="Times New Roman"/>
        </w:rPr>
      </w:pPr>
      <w:r w:rsidRPr="008C182B">
        <w:rPr>
          <w:rFonts w:ascii="Times New Roman" w:hAnsi="Times New Roman" w:cs="Times New Roman"/>
        </w:rPr>
        <w:t xml:space="preserve"> </w:t>
      </w:r>
      <w:r w:rsidR="00044FA1">
        <w:rPr>
          <w:rFonts w:ascii="Times New Roman" w:hAnsi="Times New Roman" w:cs="Times New Roman"/>
        </w:rPr>
        <w:t>A</w:t>
      </w:r>
      <w:r w:rsidR="00064911" w:rsidRPr="008C182B">
        <w:rPr>
          <w:rFonts w:ascii="Times New Roman" w:hAnsi="Times New Roman" w:cs="Times New Roman"/>
        </w:rPr>
        <w:t>dvise and assist the Office of the VP</w:t>
      </w:r>
      <w:r w:rsidRPr="008C182B">
        <w:rPr>
          <w:rFonts w:ascii="Times New Roman" w:hAnsi="Times New Roman" w:cs="Times New Roman"/>
        </w:rPr>
        <w:t>RTT</w:t>
      </w:r>
      <w:r w:rsidR="00064911" w:rsidRPr="008C182B">
        <w:rPr>
          <w:rFonts w:ascii="Times New Roman" w:hAnsi="Times New Roman" w:cs="Times New Roman"/>
        </w:rPr>
        <w:t xml:space="preserve"> in securing funds from organizations outside</w:t>
      </w:r>
      <w:r w:rsidRPr="008C182B">
        <w:rPr>
          <w:rFonts w:ascii="Times New Roman" w:hAnsi="Times New Roman" w:cs="Times New Roman"/>
        </w:rPr>
        <w:t xml:space="preserve"> </w:t>
      </w:r>
      <w:r w:rsidR="00064911" w:rsidRPr="008C182B">
        <w:rPr>
          <w:rFonts w:ascii="Times New Roman" w:hAnsi="Times New Roman" w:cs="Times New Roman"/>
        </w:rPr>
        <w:t>the University;</w:t>
      </w:r>
    </w:p>
    <w:p w:rsidR="00DC4E70" w:rsidRPr="008C182B" w:rsidRDefault="00DC4E70" w:rsidP="00BB2F2D">
      <w:pPr>
        <w:pStyle w:val="ListParagraph"/>
        <w:jc w:val="both"/>
        <w:rPr>
          <w:rFonts w:ascii="Times New Roman" w:hAnsi="Times New Roman" w:cs="Times New Roman"/>
        </w:rPr>
      </w:pPr>
    </w:p>
    <w:p w:rsidR="00A81784" w:rsidRPr="008C182B" w:rsidRDefault="00A81784" w:rsidP="00044FA1">
      <w:pPr>
        <w:pStyle w:val="ListParagraph"/>
        <w:numPr>
          <w:ilvl w:val="2"/>
          <w:numId w:val="32"/>
        </w:numPr>
        <w:autoSpaceDE w:val="0"/>
        <w:autoSpaceDN w:val="0"/>
        <w:adjustRightInd w:val="0"/>
        <w:spacing w:after="0"/>
        <w:ind w:left="1530" w:hanging="81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design, facilitate and endorse collaborative activities with national and international</w:t>
      </w:r>
      <w:r w:rsidRPr="008C182B">
        <w:rPr>
          <w:rFonts w:ascii="Times New Roman" w:hAnsi="Times New Roman" w:cs="Times New Roman"/>
        </w:rPr>
        <w:t xml:space="preserve"> </w:t>
      </w:r>
      <w:r w:rsidR="00064911" w:rsidRPr="008C182B">
        <w:rPr>
          <w:rFonts w:ascii="Times New Roman" w:hAnsi="Times New Roman" w:cs="Times New Roman"/>
        </w:rPr>
        <w:t>institutions;</w:t>
      </w:r>
    </w:p>
    <w:p w:rsidR="00DC4E70" w:rsidRPr="008C182B" w:rsidRDefault="00DC4E70" w:rsidP="00044FA1">
      <w:pPr>
        <w:pStyle w:val="ListParagraph"/>
        <w:jc w:val="both"/>
        <w:rPr>
          <w:rFonts w:ascii="Times New Roman" w:hAnsi="Times New Roman" w:cs="Times New Roman"/>
        </w:rPr>
      </w:pPr>
    </w:p>
    <w:p w:rsidR="00A81784" w:rsidRPr="008C182B" w:rsidRDefault="00A81784" w:rsidP="00044FA1">
      <w:pPr>
        <w:pStyle w:val="ListParagraph"/>
        <w:numPr>
          <w:ilvl w:val="2"/>
          <w:numId w:val="32"/>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 xml:space="preserve">establish </w:t>
      </w:r>
      <w:r w:rsidR="00847EF2" w:rsidRPr="008C182B">
        <w:rPr>
          <w:rFonts w:ascii="Times New Roman" w:hAnsi="Times New Roman" w:cs="Times New Roman"/>
        </w:rPr>
        <w:t xml:space="preserve">an </w:t>
      </w:r>
      <w:r w:rsidR="00064911" w:rsidRPr="008C182B">
        <w:rPr>
          <w:rFonts w:ascii="Times New Roman" w:hAnsi="Times New Roman" w:cs="Times New Roman"/>
        </w:rPr>
        <w:t>award system for recognizing outstanding research;</w:t>
      </w:r>
    </w:p>
    <w:p w:rsidR="008F507F" w:rsidRPr="008C182B" w:rsidRDefault="008F507F" w:rsidP="00044FA1">
      <w:pPr>
        <w:pStyle w:val="ListParagraph"/>
        <w:autoSpaceDE w:val="0"/>
        <w:autoSpaceDN w:val="0"/>
        <w:adjustRightInd w:val="0"/>
        <w:spacing w:after="0"/>
        <w:jc w:val="both"/>
        <w:rPr>
          <w:rFonts w:ascii="Times New Roman" w:hAnsi="Times New Roman" w:cs="Times New Roman"/>
        </w:rPr>
      </w:pPr>
    </w:p>
    <w:p w:rsidR="00A81784" w:rsidRPr="008C182B" w:rsidRDefault="00A81784" w:rsidP="007771BC">
      <w:pPr>
        <w:pStyle w:val="ListParagraph"/>
        <w:numPr>
          <w:ilvl w:val="2"/>
          <w:numId w:val="32"/>
        </w:numPr>
        <w:autoSpaceDE w:val="0"/>
        <w:autoSpaceDN w:val="0"/>
        <w:adjustRightInd w:val="0"/>
        <w:spacing w:after="0"/>
        <w:ind w:left="1530" w:hanging="810"/>
        <w:jc w:val="both"/>
        <w:rPr>
          <w:rFonts w:ascii="Times New Roman" w:hAnsi="Times New Roman" w:cs="Times New Roman"/>
        </w:rPr>
      </w:pPr>
      <w:r w:rsidRPr="008C182B">
        <w:rPr>
          <w:rFonts w:ascii="Times New Roman" w:hAnsi="Times New Roman" w:cs="Times New Roman"/>
        </w:rPr>
        <w:lastRenderedPageBreak/>
        <w:t xml:space="preserve"> </w:t>
      </w:r>
      <w:r w:rsidR="00E07959">
        <w:rPr>
          <w:rFonts w:ascii="Times New Roman" w:hAnsi="Times New Roman" w:cs="Times New Roman"/>
        </w:rPr>
        <w:t xml:space="preserve"> A</w:t>
      </w:r>
      <w:r w:rsidR="00064911" w:rsidRPr="008C182B">
        <w:rPr>
          <w:rFonts w:ascii="Times New Roman" w:hAnsi="Times New Roman" w:cs="Times New Roman"/>
        </w:rPr>
        <w:t xml:space="preserve">ssist the Office of the </w:t>
      </w:r>
      <w:r w:rsidR="001B66C0" w:rsidRPr="008C182B">
        <w:rPr>
          <w:rFonts w:ascii="Times New Roman" w:hAnsi="Times New Roman" w:cs="Times New Roman"/>
        </w:rPr>
        <w:t>VPRTT</w:t>
      </w:r>
      <w:r w:rsidR="00064911" w:rsidRPr="008C182B">
        <w:rPr>
          <w:rFonts w:ascii="Times New Roman" w:hAnsi="Times New Roman" w:cs="Times New Roman"/>
        </w:rPr>
        <w:t xml:space="preserve"> in preparing </w:t>
      </w:r>
      <w:r w:rsidR="00847EF2" w:rsidRPr="008C182B">
        <w:rPr>
          <w:rFonts w:ascii="Times New Roman" w:hAnsi="Times New Roman" w:cs="Times New Roman"/>
        </w:rPr>
        <w:t xml:space="preserve">the </w:t>
      </w:r>
      <w:r w:rsidR="00064911" w:rsidRPr="008C182B">
        <w:rPr>
          <w:rFonts w:ascii="Times New Roman" w:hAnsi="Times New Roman" w:cs="Times New Roman"/>
        </w:rPr>
        <w:t>code of ethics governing/safeguarding</w:t>
      </w:r>
      <w:r w:rsidRPr="008C182B">
        <w:rPr>
          <w:rFonts w:ascii="Times New Roman" w:hAnsi="Times New Roman" w:cs="Times New Roman"/>
        </w:rPr>
        <w:t xml:space="preserve"> </w:t>
      </w:r>
      <w:r w:rsidR="00064911" w:rsidRPr="008C182B">
        <w:rPr>
          <w:rFonts w:ascii="Times New Roman" w:hAnsi="Times New Roman" w:cs="Times New Roman"/>
        </w:rPr>
        <w:t>research and intellectual property rights;</w:t>
      </w:r>
    </w:p>
    <w:p w:rsidR="008F507F" w:rsidRPr="008C182B" w:rsidRDefault="008F507F" w:rsidP="007771BC">
      <w:pPr>
        <w:pStyle w:val="ListParagraph"/>
        <w:autoSpaceDE w:val="0"/>
        <w:autoSpaceDN w:val="0"/>
        <w:adjustRightInd w:val="0"/>
        <w:spacing w:after="0"/>
        <w:jc w:val="both"/>
        <w:rPr>
          <w:rFonts w:ascii="Times New Roman" w:hAnsi="Times New Roman" w:cs="Times New Roman"/>
        </w:rPr>
      </w:pPr>
    </w:p>
    <w:p w:rsidR="00A81784" w:rsidRPr="008C182B" w:rsidRDefault="00A81784" w:rsidP="007771BC">
      <w:pPr>
        <w:pStyle w:val="ListParagraph"/>
        <w:numPr>
          <w:ilvl w:val="2"/>
          <w:numId w:val="32"/>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 xml:space="preserve"> </w:t>
      </w:r>
      <w:r w:rsidR="00E07959">
        <w:rPr>
          <w:rFonts w:ascii="Times New Roman" w:hAnsi="Times New Roman" w:cs="Times New Roman"/>
        </w:rPr>
        <w:t>A</w:t>
      </w:r>
      <w:r w:rsidR="00064911" w:rsidRPr="008C182B">
        <w:rPr>
          <w:rFonts w:ascii="Times New Roman" w:hAnsi="Times New Roman" w:cs="Times New Roman"/>
        </w:rPr>
        <w:t xml:space="preserve">pprove </w:t>
      </w:r>
      <w:r w:rsidR="00847EF2" w:rsidRPr="008C182B">
        <w:rPr>
          <w:rFonts w:ascii="Times New Roman" w:hAnsi="Times New Roman" w:cs="Times New Roman"/>
        </w:rPr>
        <w:t xml:space="preserve">the </w:t>
      </w:r>
      <w:r w:rsidR="00064911" w:rsidRPr="008C182B">
        <w:rPr>
          <w:rFonts w:ascii="Times New Roman" w:hAnsi="Times New Roman" w:cs="Times New Roman"/>
        </w:rPr>
        <w:t>allocation of funds for research institutes;</w:t>
      </w:r>
    </w:p>
    <w:p w:rsidR="008F507F" w:rsidRPr="008C182B" w:rsidRDefault="008F507F" w:rsidP="007771BC">
      <w:pPr>
        <w:pStyle w:val="ListParagraph"/>
        <w:autoSpaceDE w:val="0"/>
        <w:autoSpaceDN w:val="0"/>
        <w:adjustRightInd w:val="0"/>
        <w:spacing w:after="0"/>
        <w:jc w:val="both"/>
        <w:rPr>
          <w:rFonts w:ascii="Times New Roman" w:hAnsi="Times New Roman" w:cs="Times New Roman"/>
        </w:rPr>
      </w:pPr>
    </w:p>
    <w:p w:rsidR="00A81784" w:rsidRPr="008C182B" w:rsidRDefault="00A81784" w:rsidP="007771BC">
      <w:pPr>
        <w:pStyle w:val="ListParagraph"/>
        <w:numPr>
          <w:ilvl w:val="2"/>
          <w:numId w:val="32"/>
        </w:numPr>
        <w:autoSpaceDE w:val="0"/>
        <w:autoSpaceDN w:val="0"/>
        <w:adjustRightInd w:val="0"/>
        <w:spacing w:after="0"/>
        <w:ind w:left="1530" w:hanging="810"/>
        <w:jc w:val="both"/>
        <w:rPr>
          <w:rFonts w:ascii="Times New Roman" w:hAnsi="Times New Roman" w:cs="Times New Roman"/>
        </w:rPr>
      </w:pPr>
      <w:r w:rsidRPr="008C182B">
        <w:rPr>
          <w:rFonts w:ascii="Times New Roman" w:hAnsi="Times New Roman" w:cs="Times New Roman"/>
        </w:rPr>
        <w:t xml:space="preserve"> </w:t>
      </w:r>
      <w:r w:rsidR="00E07959">
        <w:rPr>
          <w:rFonts w:ascii="Times New Roman" w:hAnsi="Times New Roman" w:cs="Times New Roman"/>
        </w:rPr>
        <w:t xml:space="preserve"> I</w:t>
      </w:r>
      <w:r w:rsidR="00064911" w:rsidRPr="008C182B">
        <w:rPr>
          <w:rFonts w:ascii="Times New Roman" w:hAnsi="Times New Roman" w:cs="Times New Roman"/>
        </w:rPr>
        <w:t>ssue guidelines pertaining to visiting researchers who wish to be affiliated with the</w:t>
      </w:r>
      <w:r w:rsidRPr="008C182B">
        <w:rPr>
          <w:rFonts w:ascii="Times New Roman" w:hAnsi="Times New Roman" w:cs="Times New Roman"/>
        </w:rPr>
        <w:t xml:space="preserve"> </w:t>
      </w:r>
      <w:r w:rsidR="00064911" w:rsidRPr="008C182B">
        <w:rPr>
          <w:rFonts w:ascii="Times New Roman" w:hAnsi="Times New Roman" w:cs="Times New Roman"/>
        </w:rPr>
        <w:t>various units of the University;</w:t>
      </w:r>
    </w:p>
    <w:p w:rsidR="00DC4E70" w:rsidRPr="008C182B" w:rsidRDefault="00DC4E70" w:rsidP="007771BC">
      <w:pPr>
        <w:pStyle w:val="ListParagraph"/>
        <w:jc w:val="both"/>
        <w:rPr>
          <w:rFonts w:ascii="Times New Roman" w:hAnsi="Times New Roman" w:cs="Times New Roman"/>
        </w:rPr>
      </w:pPr>
    </w:p>
    <w:p w:rsidR="00A81784" w:rsidRPr="008C182B" w:rsidRDefault="00A81784" w:rsidP="007771BC">
      <w:pPr>
        <w:pStyle w:val="ListParagraph"/>
        <w:numPr>
          <w:ilvl w:val="2"/>
          <w:numId w:val="32"/>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 xml:space="preserve">  </w:t>
      </w:r>
      <w:r w:rsidR="00E07959">
        <w:rPr>
          <w:rFonts w:ascii="Times New Roman" w:hAnsi="Times New Roman" w:cs="Times New Roman"/>
        </w:rPr>
        <w:t>P</w:t>
      </w:r>
      <w:r w:rsidR="00064911" w:rsidRPr="008C182B">
        <w:rPr>
          <w:rFonts w:ascii="Times New Roman" w:hAnsi="Times New Roman" w:cs="Times New Roman"/>
        </w:rPr>
        <w:t>romote the publication of outstanding theses and dissertations;</w:t>
      </w:r>
      <w:r w:rsidRPr="008C182B">
        <w:rPr>
          <w:rFonts w:ascii="Times New Roman" w:hAnsi="Times New Roman" w:cs="Times New Roman"/>
        </w:rPr>
        <w:t xml:space="preserve"> </w:t>
      </w:r>
    </w:p>
    <w:p w:rsidR="008F507F" w:rsidRPr="008C182B" w:rsidRDefault="008F507F" w:rsidP="007771BC">
      <w:pPr>
        <w:pStyle w:val="ListParagraph"/>
        <w:autoSpaceDE w:val="0"/>
        <w:autoSpaceDN w:val="0"/>
        <w:adjustRightInd w:val="0"/>
        <w:spacing w:after="0"/>
        <w:jc w:val="both"/>
        <w:rPr>
          <w:rFonts w:ascii="Times New Roman" w:hAnsi="Times New Roman" w:cs="Times New Roman"/>
        </w:rPr>
      </w:pPr>
    </w:p>
    <w:p w:rsidR="00A81784" w:rsidRPr="008C182B" w:rsidRDefault="00A81784" w:rsidP="007771BC">
      <w:pPr>
        <w:pStyle w:val="ListParagraph"/>
        <w:numPr>
          <w:ilvl w:val="2"/>
          <w:numId w:val="32"/>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 xml:space="preserve"> </w:t>
      </w:r>
      <w:r w:rsidR="00E07959">
        <w:rPr>
          <w:rFonts w:ascii="Times New Roman" w:hAnsi="Times New Roman" w:cs="Times New Roman"/>
        </w:rPr>
        <w:t>E</w:t>
      </w:r>
      <w:r w:rsidR="00064911" w:rsidRPr="008C182B">
        <w:rPr>
          <w:rFonts w:ascii="Times New Roman" w:hAnsi="Times New Roman" w:cs="Times New Roman"/>
        </w:rPr>
        <w:t>nsure the appropriate academic standard of publications;</w:t>
      </w:r>
      <w:r w:rsidRPr="008C182B">
        <w:rPr>
          <w:rFonts w:ascii="Times New Roman" w:hAnsi="Times New Roman" w:cs="Times New Roman"/>
        </w:rPr>
        <w:t xml:space="preserve"> </w:t>
      </w:r>
    </w:p>
    <w:p w:rsidR="008F507F" w:rsidRPr="008C182B" w:rsidRDefault="008F507F" w:rsidP="007771BC">
      <w:pPr>
        <w:pStyle w:val="ListParagraph"/>
        <w:autoSpaceDE w:val="0"/>
        <w:autoSpaceDN w:val="0"/>
        <w:adjustRightInd w:val="0"/>
        <w:spacing w:after="0"/>
        <w:jc w:val="both"/>
        <w:rPr>
          <w:rFonts w:ascii="Times New Roman" w:hAnsi="Times New Roman" w:cs="Times New Roman"/>
        </w:rPr>
      </w:pPr>
    </w:p>
    <w:p w:rsidR="00A81784" w:rsidRPr="008C182B" w:rsidRDefault="00A81784" w:rsidP="007771BC">
      <w:pPr>
        <w:pStyle w:val="ListParagraph"/>
        <w:numPr>
          <w:ilvl w:val="2"/>
          <w:numId w:val="32"/>
        </w:numPr>
        <w:autoSpaceDE w:val="0"/>
        <w:autoSpaceDN w:val="0"/>
        <w:adjustRightInd w:val="0"/>
        <w:spacing w:after="0"/>
        <w:ind w:left="1530" w:hanging="810"/>
        <w:jc w:val="both"/>
        <w:rPr>
          <w:rFonts w:ascii="Times New Roman" w:hAnsi="Times New Roman" w:cs="Times New Roman"/>
        </w:rPr>
      </w:pPr>
      <w:r w:rsidRPr="008C182B">
        <w:rPr>
          <w:rFonts w:ascii="Times New Roman" w:hAnsi="Times New Roman" w:cs="Times New Roman"/>
        </w:rPr>
        <w:t xml:space="preserve"> </w:t>
      </w:r>
      <w:r w:rsidR="00E07959">
        <w:rPr>
          <w:rFonts w:ascii="Times New Roman" w:hAnsi="Times New Roman" w:cs="Times New Roman"/>
        </w:rPr>
        <w:t>P</w:t>
      </w:r>
      <w:r w:rsidR="00064911" w:rsidRPr="008C182B">
        <w:rPr>
          <w:rFonts w:ascii="Times New Roman" w:hAnsi="Times New Roman" w:cs="Times New Roman"/>
        </w:rPr>
        <w:t>repare and submit to the Senate policy and strategy for the development of</w:t>
      </w:r>
      <w:r w:rsidRPr="008C182B">
        <w:rPr>
          <w:rFonts w:ascii="Times New Roman" w:hAnsi="Times New Roman" w:cs="Times New Roman"/>
        </w:rPr>
        <w:t xml:space="preserve"> </w:t>
      </w:r>
      <w:r w:rsidR="00064911" w:rsidRPr="008C182B">
        <w:rPr>
          <w:rFonts w:ascii="Times New Roman" w:hAnsi="Times New Roman" w:cs="Times New Roman"/>
        </w:rPr>
        <w:t>teaching/learning materials, including textbooks</w:t>
      </w:r>
      <w:r w:rsidR="00847EF2" w:rsidRPr="008C182B">
        <w:rPr>
          <w:rFonts w:ascii="Times New Roman" w:hAnsi="Times New Roman" w:cs="Times New Roman"/>
        </w:rPr>
        <w:t>,</w:t>
      </w:r>
      <w:r w:rsidR="00064911" w:rsidRPr="008C182B">
        <w:rPr>
          <w:rFonts w:ascii="Times New Roman" w:hAnsi="Times New Roman" w:cs="Times New Roman"/>
        </w:rPr>
        <w:t xml:space="preserve"> references, etc.; and</w:t>
      </w:r>
      <w:r w:rsidRPr="008C182B">
        <w:rPr>
          <w:rFonts w:ascii="Times New Roman" w:hAnsi="Times New Roman" w:cs="Times New Roman"/>
        </w:rPr>
        <w:t xml:space="preserve"> </w:t>
      </w:r>
    </w:p>
    <w:p w:rsidR="008F507F" w:rsidRPr="008C182B" w:rsidRDefault="008F507F" w:rsidP="007771BC">
      <w:pPr>
        <w:pStyle w:val="ListParagraph"/>
        <w:autoSpaceDE w:val="0"/>
        <w:autoSpaceDN w:val="0"/>
        <w:adjustRightInd w:val="0"/>
        <w:spacing w:after="0"/>
        <w:jc w:val="both"/>
        <w:rPr>
          <w:rFonts w:ascii="Times New Roman" w:hAnsi="Times New Roman" w:cs="Times New Roman"/>
        </w:rPr>
      </w:pPr>
    </w:p>
    <w:p w:rsidR="00064911" w:rsidRPr="008C182B" w:rsidRDefault="00A81784" w:rsidP="007771BC">
      <w:pPr>
        <w:pStyle w:val="ListParagraph"/>
        <w:numPr>
          <w:ilvl w:val="2"/>
          <w:numId w:val="32"/>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 xml:space="preserve"> </w:t>
      </w:r>
      <w:r w:rsidR="00E07959">
        <w:rPr>
          <w:rFonts w:ascii="Times New Roman" w:hAnsi="Times New Roman" w:cs="Times New Roman"/>
        </w:rPr>
        <w:t>A</w:t>
      </w:r>
      <w:r w:rsidR="00064911" w:rsidRPr="008C182B">
        <w:rPr>
          <w:rFonts w:ascii="Times New Roman" w:hAnsi="Times New Roman" w:cs="Times New Roman"/>
        </w:rPr>
        <w:t>dvise the Senate on all matters pertaining to research and publications.</w:t>
      </w:r>
    </w:p>
    <w:p w:rsidR="008F507F" w:rsidRPr="008C182B" w:rsidRDefault="008F507F" w:rsidP="00E07959">
      <w:pPr>
        <w:pStyle w:val="ListParagraph"/>
        <w:autoSpaceDE w:val="0"/>
        <w:autoSpaceDN w:val="0"/>
        <w:adjustRightInd w:val="0"/>
        <w:spacing w:after="0"/>
        <w:jc w:val="both"/>
        <w:rPr>
          <w:rFonts w:ascii="Times New Roman" w:hAnsi="Times New Roman" w:cs="Times New Roman"/>
        </w:rPr>
      </w:pPr>
    </w:p>
    <w:p w:rsidR="00064911" w:rsidRPr="008C182B" w:rsidRDefault="00064911" w:rsidP="007A7CE6">
      <w:pPr>
        <w:pStyle w:val="ListParagraph"/>
        <w:numPr>
          <w:ilvl w:val="1"/>
          <w:numId w:val="32"/>
        </w:numPr>
        <w:autoSpaceDE w:val="0"/>
        <w:autoSpaceDN w:val="0"/>
        <w:adjustRightInd w:val="0"/>
        <w:spacing w:after="0"/>
        <w:ind w:left="900" w:hanging="540"/>
        <w:jc w:val="both"/>
        <w:rPr>
          <w:rFonts w:ascii="Times New Roman" w:hAnsi="Times New Roman" w:cs="Times New Roman"/>
          <w:b/>
          <w:bCs/>
        </w:rPr>
      </w:pPr>
      <w:r w:rsidRPr="008C182B">
        <w:rPr>
          <w:rFonts w:ascii="Times New Roman" w:hAnsi="Times New Roman" w:cs="Times New Roman"/>
          <w:b/>
          <w:bCs/>
        </w:rPr>
        <w:t>Membership</w:t>
      </w:r>
    </w:p>
    <w:p w:rsidR="00EF3FDA" w:rsidRPr="008C182B" w:rsidRDefault="00EF3FDA" w:rsidP="00BB2F2D">
      <w:pPr>
        <w:pStyle w:val="ListParagraph"/>
        <w:autoSpaceDE w:val="0"/>
        <w:autoSpaceDN w:val="0"/>
        <w:adjustRightInd w:val="0"/>
        <w:spacing w:after="0" w:line="240" w:lineRule="auto"/>
        <w:ind w:left="645"/>
        <w:jc w:val="both"/>
        <w:rPr>
          <w:rFonts w:ascii="Times New Roman" w:hAnsi="Times New Roman" w:cs="Times New Roman"/>
          <w:b/>
          <w:bCs/>
        </w:rPr>
      </w:pPr>
    </w:p>
    <w:p w:rsidR="00855BB3" w:rsidRPr="008C182B" w:rsidRDefault="00064911" w:rsidP="007A7CE6">
      <w:pPr>
        <w:autoSpaceDE w:val="0"/>
        <w:autoSpaceDN w:val="0"/>
        <w:adjustRightInd w:val="0"/>
        <w:spacing w:after="0" w:line="360" w:lineRule="auto"/>
        <w:ind w:firstLine="720"/>
        <w:jc w:val="both"/>
        <w:rPr>
          <w:rFonts w:ascii="Times New Roman" w:hAnsi="Times New Roman" w:cs="Times New Roman"/>
        </w:rPr>
      </w:pPr>
      <w:r w:rsidRPr="008C182B">
        <w:rPr>
          <w:rFonts w:ascii="Times New Roman" w:hAnsi="Times New Roman" w:cs="Times New Roman"/>
        </w:rPr>
        <w:t xml:space="preserve">The </w:t>
      </w:r>
      <w:r w:rsidR="003C13F5" w:rsidRPr="008C182B">
        <w:rPr>
          <w:rFonts w:ascii="Times New Roman" w:hAnsi="Times New Roman" w:cs="Times New Roman"/>
          <w:bCs/>
        </w:rPr>
        <w:t>RPC</w:t>
      </w:r>
      <w:r w:rsidR="003C13F5" w:rsidRPr="008C182B">
        <w:rPr>
          <w:rFonts w:ascii="Times New Roman" w:hAnsi="Times New Roman" w:cs="Times New Roman"/>
          <w:b/>
          <w:bCs/>
        </w:rPr>
        <w:t xml:space="preserve"> </w:t>
      </w:r>
      <w:r w:rsidRPr="008C182B">
        <w:rPr>
          <w:rFonts w:ascii="Times New Roman" w:hAnsi="Times New Roman" w:cs="Times New Roman"/>
        </w:rPr>
        <w:t>shall consist of the following members:</w:t>
      </w:r>
    </w:p>
    <w:p w:rsidR="00CD6787" w:rsidRPr="008C182B" w:rsidRDefault="00064911" w:rsidP="007771BC">
      <w:pPr>
        <w:pStyle w:val="ListParagraph"/>
        <w:numPr>
          <w:ilvl w:val="2"/>
          <w:numId w:val="32"/>
        </w:numPr>
        <w:autoSpaceDE w:val="0"/>
        <w:autoSpaceDN w:val="0"/>
        <w:adjustRightInd w:val="0"/>
        <w:spacing w:after="0" w:line="360" w:lineRule="auto"/>
        <w:ind w:firstLine="0"/>
        <w:jc w:val="both"/>
        <w:rPr>
          <w:rFonts w:ascii="Times New Roman" w:hAnsi="Times New Roman" w:cs="Times New Roman"/>
        </w:rPr>
      </w:pPr>
      <w:r w:rsidRPr="008C182B">
        <w:rPr>
          <w:rFonts w:ascii="Times New Roman" w:hAnsi="Times New Roman" w:cs="Times New Roman"/>
        </w:rPr>
        <w:t>The VP</w:t>
      </w:r>
      <w:r w:rsidR="00A81784" w:rsidRPr="008C182B">
        <w:rPr>
          <w:rFonts w:ascii="Times New Roman" w:hAnsi="Times New Roman" w:cs="Times New Roman"/>
        </w:rPr>
        <w:t>RTT</w:t>
      </w:r>
      <w:r w:rsidRPr="008C182B">
        <w:rPr>
          <w:rFonts w:ascii="Times New Roman" w:hAnsi="Times New Roman" w:cs="Times New Roman"/>
        </w:rPr>
        <w:t xml:space="preserve"> (Chairperson);</w:t>
      </w:r>
    </w:p>
    <w:p w:rsidR="00CD6787" w:rsidRPr="008C182B" w:rsidRDefault="00064911" w:rsidP="007771BC">
      <w:pPr>
        <w:pStyle w:val="ListParagraph"/>
        <w:numPr>
          <w:ilvl w:val="2"/>
          <w:numId w:val="32"/>
        </w:numPr>
        <w:autoSpaceDE w:val="0"/>
        <w:autoSpaceDN w:val="0"/>
        <w:adjustRightInd w:val="0"/>
        <w:spacing w:after="0" w:line="360" w:lineRule="auto"/>
        <w:ind w:firstLine="0"/>
        <w:jc w:val="both"/>
        <w:rPr>
          <w:rFonts w:ascii="Times New Roman" w:hAnsi="Times New Roman" w:cs="Times New Roman"/>
        </w:rPr>
      </w:pPr>
      <w:r w:rsidRPr="008C182B">
        <w:rPr>
          <w:rFonts w:ascii="Times New Roman" w:hAnsi="Times New Roman" w:cs="Times New Roman"/>
        </w:rPr>
        <w:t>Director for Research and Publications;</w:t>
      </w:r>
    </w:p>
    <w:p w:rsidR="00CD6787" w:rsidRPr="008C182B" w:rsidRDefault="00064911" w:rsidP="007771BC">
      <w:pPr>
        <w:pStyle w:val="ListParagraph"/>
        <w:numPr>
          <w:ilvl w:val="2"/>
          <w:numId w:val="32"/>
        </w:numPr>
        <w:autoSpaceDE w:val="0"/>
        <w:autoSpaceDN w:val="0"/>
        <w:adjustRightInd w:val="0"/>
        <w:spacing w:after="0" w:line="360" w:lineRule="auto"/>
        <w:ind w:firstLine="0"/>
        <w:jc w:val="both"/>
        <w:rPr>
          <w:rFonts w:ascii="Times New Roman" w:hAnsi="Times New Roman" w:cs="Times New Roman"/>
        </w:rPr>
      </w:pPr>
      <w:r w:rsidRPr="008C182B">
        <w:rPr>
          <w:rFonts w:ascii="Times New Roman" w:hAnsi="Times New Roman" w:cs="Times New Roman"/>
        </w:rPr>
        <w:t>The Director of the University Press;</w:t>
      </w:r>
    </w:p>
    <w:p w:rsidR="00CD6787" w:rsidRPr="008C182B" w:rsidRDefault="00064911" w:rsidP="007771BC">
      <w:pPr>
        <w:pStyle w:val="ListParagraph"/>
        <w:numPr>
          <w:ilvl w:val="2"/>
          <w:numId w:val="32"/>
        </w:numPr>
        <w:autoSpaceDE w:val="0"/>
        <w:autoSpaceDN w:val="0"/>
        <w:adjustRightInd w:val="0"/>
        <w:spacing w:after="0" w:line="360" w:lineRule="auto"/>
        <w:ind w:firstLine="0"/>
        <w:jc w:val="both"/>
        <w:rPr>
          <w:rFonts w:ascii="Times New Roman" w:hAnsi="Times New Roman" w:cs="Times New Roman"/>
        </w:rPr>
      </w:pPr>
      <w:r w:rsidRPr="008C182B">
        <w:rPr>
          <w:rFonts w:ascii="Times New Roman" w:hAnsi="Times New Roman" w:cs="Times New Roman"/>
        </w:rPr>
        <w:t>The University Librarian;</w:t>
      </w:r>
    </w:p>
    <w:p w:rsidR="00CD6787" w:rsidRPr="008C182B" w:rsidRDefault="00CD6787" w:rsidP="007771BC">
      <w:pPr>
        <w:pStyle w:val="ListParagraph"/>
        <w:numPr>
          <w:ilvl w:val="2"/>
          <w:numId w:val="32"/>
        </w:numPr>
        <w:autoSpaceDE w:val="0"/>
        <w:autoSpaceDN w:val="0"/>
        <w:adjustRightInd w:val="0"/>
        <w:spacing w:after="0" w:line="360" w:lineRule="auto"/>
        <w:ind w:firstLine="0"/>
        <w:jc w:val="both"/>
        <w:rPr>
          <w:rFonts w:ascii="Times New Roman" w:hAnsi="Times New Roman" w:cs="Times New Roman"/>
        </w:rPr>
      </w:pPr>
      <w:r w:rsidRPr="008C182B">
        <w:rPr>
          <w:rFonts w:ascii="Times New Roman" w:hAnsi="Times New Roman" w:cs="Times New Roman"/>
        </w:rPr>
        <w:t xml:space="preserve">The Director of </w:t>
      </w:r>
      <w:r w:rsidR="00812188" w:rsidRPr="008C182B">
        <w:rPr>
          <w:rFonts w:ascii="Times New Roman" w:hAnsi="Times New Roman" w:cs="Times New Roman"/>
        </w:rPr>
        <w:t xml:space="preserve">the </w:t>
      </w:r>
      <w:r w:rsidRPr="008C182B">
        <w:rPr>
          <w:rFonts w:ascii="Times New Roman" w:hAnsi="Times New Roman" w:cs="Times New Roman"/>
        </w:rPr>
        <w:t>Staff</w:t>
      </w:r>
      <w:r w:rsidR="00064911" w:rsidRPr="008C182B">
        <w:rPr>
          <w:rFonts w:ascii="Times New Roman" w:hAnsi="Times New Roman" w:cs="Times New Roman"/>
        </w:rPr>
        <w:t xml:space="preserve"> </w:t>
      </w:r>
      <w:r w:rsidRPr="008C182B">
        <w:rPr>
          <w:rFonts w:ascii="Times New Roman" w:hAnsi="Times New Roman" w:cs="Times New Roman"/>
        </w:rPr>
        <w:t>Affairs Office;</w:t>
      </w:r>
    </w:p>
    <w:p w:rsidR="00CD6787" w:rsidRPr="008C182B" w:rsidRDefault="00064911" w:rsidP="007771BC">
      <w:pPr>
        <w:pStyle w:val="ListParagraph"/>
        <w:numPr>
          <w:ilvl w:val="2"/>
          <w:numId w:val="32"/>
        </w:numPr>
        <w:autoSpaceDE w:val="0"/>
        <w:autoSpaceDN w:val="0"/>
        <w:adjustRightInd w:val="0"/>
        <w:spacing w:after="0" w:line="360" w:lineRule="auto"/>
        <w:ind w:firstLine="0"/>
        <w:jc w:val="both"/>
        <w:rPr>
          <w:rFonts w:ascii="Times New Roman" w:hAnsi="Times New Roman" w:cs="Times New Roman"/>
        </w:rPr>
      </w:pPr>
      <w:r w:rsidRPr="008C182B">
        <w:rPr>
          <w:rFonts w:ascii="Times New Roman" w:hAnsi="Times New Roman" w:cs="Times New Roman"/>
        </w:rPr>
        <w:t>Two directors of research institutes elected by the Senate; and</w:t>
      </w:r>
    </w:p>
    <w:p w:rsidR="00064911" w:rsidRPr="008C182B" w:rsidRDefault="00064911" w:rsidP="007771BC">
      <w:pPr>
        <w:pStyle w:val="ListParagraph"/>
        <w:numPr>
          <w:ilvl w:val="2"/>
          <w:numId w:val="32"/>
        </w:numPr>
        <w:autoSpaceDE w:val="0"/>
        <w:autoSpaceDN w:val="0"/>
        <w:adjustRightInd w:val="0"/>
        <w:spacing w:after="0" w:line="360" w:lineRule="auto"/>
        <w:ind w:firstLine="0"/>
        <w:jc w:val="both"/>
        <w:rPr>
          <w:rFonts w:ascii="Times New Roman" w:hAnsi="Times New Roman" w:cs="Times New Roman"/>
        </w:rPr>
      </w:pPr>
      <w:r w:rsidRPr="008C182B">
        <w:rPr>
          <w:rFonts w:ascii="Times New Roman" w:hAnsi="Times New Roman" w:cs="Times New Roman"/>
        </w:rPr>
        <w:t>Two academic staff from different units elected by the Senate.</w:t>
      </w:r>
    </w:p>
    <w:p w:rsidR="00064911" w:rsidRPr="008C182B" w:rsidRDefault="00064911" w:rsidP="00E51A6F">
      <w:pPr>
        <w:autoSpaceDE w:val="0"/>
        <w:autoSpaceDN w:val="0"/>
        <w:adjustRightInd w:val="0"/>
        <w:spacing w:after="0"/>
        <w:ind w:firstLine="360"/>
        <w:jc w:val="both"/>
        <w:rPr>
          <w:rFonts w:ascii="Times New Roman" w:hAnsi="Times New Roman" w:cs="Times New Roman"/>
        </w:rPr>
      </w:pPr>
    </w:p>
    <w:p w:rsidR="00064911" w:rsidRPr="008C182B" w:rsidRDefault="00064911" w:rsidP="00E51A6F">
      <w:pPr>
        <w:pStyle w:val="ListParagraph"/>
        <w:numPr>
          <w:ilvl w:val="1"/>
          <w:numId w:val="32"/>
        </w:numPr>
        <w:tabs>
          <w:tab w:val="left" w:pos="900"/>
        </w:tabs>
        <w:autoSpaceDE w:val="0"/>
        <w:autoSpaceDN w:val="0"/>
        <w:adjustRightInd w:val="0"/>
        <w:spacing w:after="0"/>
        <w:ind w:hanging="285"/>
        <w:jc w:val="both"/>
        <w:rPr>
          <w:rFonts w:ascii="Times New Roman" w:hAnsi="Times New Roman" w:cs="Times New Roman"/>
          <w:b/>
          <w:bCs/>
        </w:rPr>
      </w:pPr>
      <w:r w:rsidRPr="008C182B">
        <w:rPr>
          <w:rFonts w:ascii="Times New Roman" w:hAnsi="Times New Roman" w:cs="Times New Roman"/>
          <w:b/>
          <w:bCs/>
        </w:rPr>
        <w:t>Meeting and Reporting</w:t>
      </w:r>
    </w:p>
    <w:p w:rsidR="00EF3FDA" w:rsidRPr="008C182B" w:rsidRDefault="00EF3FDA" w:rsidP="00BB2F2D">
      <w:pPr>
        <w:pStyle w:val="ListParagraph"/>
        <w:autoSpaceDE w:val="0"/>
        <w:autoSpaceDN w:val="0"/>
        <w:adjustRightInd w:val="0"/>
        <w:spacing w:after="0" w:line="240" w:lineRule="auto"/>
        <w:ind w:left="645"/>
        <w:jc w:val="both"/>
        <w:rPr>
          <w:rFonts w:ascii="Times New Roman" w:hAnsi="Times New Roman" w:cs="Times New Roman"/>
          <w:b/>
          <w:bCs/>
        </w:rPr>
      </w:pPr>
    </w:p>
    <w:p w:rsidR="00CD6787" w:rsidRPr="008C182B" w:rsidRDefault="00064911" w:rsidP="00E51A6F">
      <w:pPr>
        <w:pStyle w:val="ListParagraph"/>
        <w:numPr>
          <w:ilvl w:val="2"/>
          <w:numId w:val="32"/>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 xml:space="preserve">The </w:t>
      </w:r>
      <w:r w:rsidR="003C13F5" w:rsidRPr="008C182B">
        <w:rPr>
          <w:rFonts w:ascii="Times New Roman" w:hAnsi="Times New Roman" w:cs="Times New Roman"/>
          <w:bCs/>
        </w:rPr>
        <w:t>RPC</w:t>
      </w:r>
      <w:r w:rsidRPr="008C182B">
        <w:rPr>
          <w:rFonts w:ascii="Times New Roman" w:hAnsi="Times New Roman" w:cs="Times New Roman"/>
        </w:rPr>
        <w:t xml:space="preserve"> shall meet four times a year.</w:t>
      </w:r>
    </w:p>
    <w:p w:rsidR="00DC4E70" w:rsidRPr="008C182B" w:rsidRDefault="00DC4E70" w:rsidP="00E51A6F">
      <w:pPr>
        <w:pStyle w:val="ListParagraph"/>
        <w:autoSpaceDE w:val="0"/>
        <w:autoSpaceDN w:val="0"/>
        <w:adjustRightInd w:val="0"/>
        <w:spacing w:after="0"/>
        <w:jc w:val="both"/>
        <w:rPr>
          <w:rFonts w:ascii="Times New Roman" w:hAnsi="Times New Roman" w:cs="Times New Roman"/>
        </w:rPr>
      </w:pPr>
    </w:p>
    <w:p w:rsidR="00CD6787" w:rsidRPr="008C182B" w:rsidRDefault="00064911" w:rsidP="00E51A6F">
      <w:pPr>
        <w:pStyle w:val="ListParagraph"/>
        <w:numPr>
          <w:ilvl w:val="2"/>
          <w:numId w:val="32"/>
        </w:numPr>
        <w:autoSpaceDE w:val="0"/>
        <w:autoSpaceDN w:val="0"/>
        <w:adjustRightInd w:val="0"/>
        <w:spacing w:after="0"/>
        <w:ind w:left="1440"/>
        <w:jc w:val="both"/>
        <w:rPr>
          <w:rFonts w:ascii="Times New Roman" w:hAnsi="Times New Roman" w:cs="Times New Roman"/>
        </w:rPr>
      </w:pPr>
      <w:r w:rsidRPr="008C182B">
        <w:rPr>
          <w:rFonts w:ascii="Times New Roman" w:hAnsi="Times New Roman" w:cs="Times New Roman"/>
        </w:rPr>
        <w:t xml:space="preserve">The Chairperson may also convene a meeting of the </w:t>
      </w:r>
      <w:r w:rsidR="003C13F5" w:rsidRPr="008C182B">
        <w:rPr>
          <w:rFonts w:ascii="Times New Roman" w:hAnsi="Times New Roman" w:cs="Times New Roman"/>
          <w:bCs/>
        </w:rPr>
        <w:t>RPC</w:t>
      </w:r>
      <w:r w:rsidR="003C13F5" w:rsidRPr="008C182B">
        <w:rPr>
          <w:rFonts w:ascii="Times New Roman" w:hAnsi="Times New Roman" w:cs="Times New Roman"/>
          <w:b/>
          <w:bCs/>
        </w:rPr>
        <w:t xml:space="preserve"> </w:t>
      </w:r>
      <w:r w:rsidRPr="008C182B">
        <w:rPr>
          <w:rFonts w:ascii="Times New Roman" w:hAnsi="Times New Roman" w:cs="Times New Roman"/>
        </w:rPr>
        <w:t>whenever he deems it</w:t>
      </w:r>
      <w:r w:rsidR="00CD6787" w:rsidRPr="008C182B">
        <w:rPr>
          <w:rFonts w:ascii="Times New Roman" w:hAnsi="Times New Roman" w:cs="Times New Roman"/>
        </w:rPr>
        <w:t xml:space="preserve"> </w:t>
      </w:r>
      <w:r w:rsidRPr="008C182B">
        <w:rPr>
          <w:rFonts w:ascii="Times New Roman" w:hAnsi="Times New Roman" w:cs="Times New Roman"/>
        </w:rPr>
        <w:t>appropriate, or whenever three of its members make a request for such a meeting.</w:t>
      </w:r>
    </w:p>
    <w:p w:rsidR="008F7063" w:rsidRPr="008C182B" w:rsidRDefault="008F7063" w:rsidP="00E51A6F">
      <w:pPr>
        <w:pStyle w:val="ListParagraph"/>
        <w:autoSpaceDE w:val="0"/>
        <w:autoSpaceDN w:val="0"/>
        <w:adjustRightInd w:val="0"/>
        <w:spacing w:after="0"/>
        <w:jc w:val="both"/>
        <w:rPr>
          <w:rFonts w:ascii="Times New Roman" w:hAnsi="Times New Roman" w:cs="Times New Roman"/>
        </w:rPr>
      </w:pPr>
    </w:p>
    <w:p w:rsidR="00064911" w:rsidRPr="008C182B" w:rsidRDefault="00CD6787" w:rsidP="00E51A6F">
      <w:pPr>
        <w:pStyle w:val="ListParagraph"/>
        <w:numPr>
          <w:ilvl w:val="2"/>
          <w:numId w:val="32"/>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 xml:space="preserve">The </w:t>
      </w:r>
      <w:r w:rsidR="003C13F5" w:rsidRPr="008C182B">
        <w:rPr>
          <w:rFonts w:ascii="Times New Roman" w:hAnsi="Times New Roman" w:cs="Times New Roman"/>
          <w:bCs/>
        </w:rPr>
        <w:t>RPC</w:t>
      </w:r>
      <w:r w:rsidR="003C13F5" w:rsidRPr="008C182B">
        <w:rPr>
          <w:rFonts w:ascii="Times New Roman" w:hAnsi="Times New Roman" w:cs="Times New Roman"/>
          <w:b/>
          <w:bCs/>
        </w:rPr>
        <w:t xml:space="preserve"> </w:t>
      </w:r>
      <w:r w:rsidR="00064911" w:rsidRPr="008C182B">
        <w:rPr>
          <w:rFonts w:ascii="Times New Roman" w:hAnsi="Times New Roman" w:cs="Times New Roman"/>
        </w:rPr>
        <w:t>shall submit a biannual activities report to the Senate.</w:t>
      </w:r>
    </w:p>
    <w:p w:rsidR="008F7063" w:rsidRPr="008C182B" w:rsidRDefault="008F7063" w:rsidP="00E51A6F">
      <w:pPr>
        <w:pStyle w:val="ListParagraph"/>
        <w:autoSpaceDE w:val="0"/>
        <w:autoSpaceDN w:val="0"/>
        <w:adjustRightInd w:val="0"/>
        <w:spacing w:after="0"/>
        <w:jc w:val="both"/>
        <w:rPr>
          <w:rFonts w:ascii="Times New Roman" w:hAnsi="Times New Roman" w:cs="Times New Roman"/>
        </w:rPr>
      </w:pPr>
    </w:p>
    <w:p w:rsidR="00CD6787" w:rsidRDefault="00CD6787" w:rsidP="00BB2F2D">
      <w:pPr>
        <w:autoSpaceDE w:val="0"/>
        <w:autoSpaceDN w:val="0"/>
        <w:adjustRightInd w:val="0"/>
        <w:spacing w:after="0"/>
        <w:jc w:val="both"/>
        <w:rPr>
          <w:rFonts w:ascii="Times New Roman" w:hAnsi="Times New Roman" w:cs="Times New Roman"/>
        </w:rPr>
      </w:pPr>
    </w:p>
    <w:p w:rsidR="00E11147" w:rsidRDefault="00E11147" w:rsidP="00BB2F2D">
      <w:pPr>
        <w:autoSpaceDE w:val="0"/>
        <w:autoSpaceDN w:val="0"/>
        <w:adjustRightInd w:val="0"/>
        <w:spacing w:after="0"/>
        <w:jc w:val="both"/>
        <w:rPr>
          <w:rFonts w:ascii="Times New Roman" w:hAnsi="Times New Roman" w:cs="Times New Roman"/>
        </w:rPr>
      </w:pPr>
    </w:p>
    <w:p w:rsidR="00E11147" w:rsidRDefault="00E11147" w:rsidP="00BB2F2D">
      <w:pPr>
        <w:autoSpaceDE w:val="0"/>
        <w:autoSpaceDN w:val="0"/>
        <w:adjustRightInd w:val="0"/>
        <w:spacing w:after="0"/>
        <w:jc w:val="both"/>
        <w:rPr>
          <w:rFonts w:ascii="Times New Roman" w:hAnsi="Times New Roman" w:cs="Times New Roman"/>
        </w:rPr>
      </w:pPr>
    </w:p>
    <w:p w:rsidR="00E11147" w:rsidRPr="008C182B" w:rsidRDefault="00E11147" w:rsidP="00BB2F2D">
      <w:pPr>
        <w:autoSpaceDE w:val="0"/>
        <w:autoSpaceDN w:val="0"/>
        <w:adjustRightInd w:val="0"/>
        <w:spacing w:after="0"/>
        <w:jc w:val="both"/>
        <w:rPr>
          <w:rFonts w:ascii="Times New Roman" w:hAnsi="Times New Roman" w:cs="Times New Roman"/>
        </w:rPr>
      </w:pPr>
    </w:p>
    <w:p w:rsidR="008F7063" w:rsidRPr="008C182B" w:rsidRDefault="00064911" w:rsidP="00E51A6F">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lastRenderedPageBreak/>
        <w:t>Cultural and Social Affairs Committee (CSAC)</w:t>
      </w:r>
    </w:p>
    <w:p w:rsidR="008072DF" w:rsidRPr="008C182B" w:rsidRDefault="008072DF" w:rsidP="00BB2F2D">
      <w:pPr>
        <w:autoSpaceDE w:val="0"/>
        <w:autoSpaceDN w:val="0"/>
        <w:adjustRightInd w:val="0"/>
        <w:spacing w:after="0"/>
        <w:jc w:val="both"/>
        <w:rPr>
          <w:rFonts w:ascii="Times New Roman" w:hAnsi="Times New Roman" w:cs="Times New Roman"/>
          <w:b/>
          <w:bCs/>
        </w:rPr>
      </w:pPr>
    </w:p>
    <w:p w:rsidR="00064911" w:rsidRPr="008C182B" w:rsidRDefault="00064911" w:rsidP="00E51A6F">
      <w:pPr>
        <w:autoSpaceDE w:val="0"/>
        <w:autoSpaceDN w:val="0"/>
        <w:adjustRightInd w:val="0"/>
        <w:spacing w:after="0"/>
        <w:ind w:firstLine="360"/>
        <w:jc w:val="both"/>
        <w:rPr>
          <w:rFonts w:ascii="Times New Roman" w:hAnsi="Times New Roman" w:cs="Times New Roman"/>
          <w:b/>
          <w:bCs/>
        </w:rPr>
      </w:pPr>
      <w:r w:rsidRPr="008C182B">
        <w:rPr>
          <w:rFonts w:ascii="Times New Roman" w:hAnsi="Times New Roman" w:cs="Times New Roman"/>
          <w:b/>
          <w:bCs/>
        </w:rPr>
        <w:t>1</w:t>
      </w:r>
      <w:r w:rsidR="00EE2568" w:rsidRPr="008C182B">
        <w:rPr>
          <w:rFonts w:ascii="Times New Roman" w:hAnsi="Times New Roman" w:cs="Times New Roman"/>
          <w:b/>
          <w:bCs/>
        </w:rPr>
        <w:t>7</w:t>
      </w:r>
      <w:r w:rsidRPr="008C182B">
        <w:rPr>
          <w:rFonts w:ascii="Times New Roman" w:hAnsi="Times New Roman" w:cs="Times New Roman"/>
          <w:b/>
          <w:bCs/>
        </w:rPr>
        <w:t>.1. Duties and Responsibilities</w:t>
      </w:r>
    </w:p>
    <w:p w:rsidR="008F7063" w:rsidRPr="008C182B" w:rsidRDefault="008F7063" w:rsidP="00BB2F2D">
      <w:pPr>
        <w:autoSpaceDE w:val="0"/>
        <w:autoSpaceDN w:val="0"/>
        <w:adjustRightInd w:val="0"/>
        <w:spacing w:after="0"/>
        <w:jc w:val="both"/>
        <w:rPr>
          <w:rFonts w:ascii="Times New Roman" w:hAnsi="Times New Roman" w:cs="Times New Roman"/>
          <w:b/>
          <w:bCs/>
        </w:rPr>
      </w:pPr>
    </w:p>
    <w:p w:rsidR="00064911" w:rsidRPr="008C182B" w:rsidRDefault="00064911" w:rsidP="00E11147">
      <w:pPr>
        <w:autoSpaceDE w:val="0"/>
        <w:autoSpaceDN w:val="0"/>
        <w:adjustRightInd w:val="0"/>
        <w:spacing w:after="0"/>
        <w:ind w:firstLine="720"/>
        <w:jc w:val="both"/>
        <w:rPr>
          <w:rFonts w:ascii="Times New Roman" w:hAnsi="Times New Roman" w:cs="Times New Roman"/>
        </w:rPr>
      </w:pPr>
      <w:r w:rsidRPr="008C182B">
        <w:rPr>
          <w:rFonts w:ascii="Times New Roman" w:hAnsi="Times New Roman" w:cs="Times New Roman"/>
        </w:rPr>
        <w:t xml:space="preserve">The </w:t>
      </w:r>
      <w:r w:rsidR="003C13F5" w:rsidRPr="008C182B">
        <w:rPr>
          <w:rFonts w:ascii="Times New Roman" w:hAnsi="Times New Roman" w:cs="Times New Roman"/>
          <w:bCs/>
        </w:rPr>
        <w:t>CSAC</w:t>
      </w:r>
      <w:r w:rsidR="003C13F5" w:rsidRPr="008C182B">
        <w:rPr>
          <w:rFonts w:ascii="Times New Roman" w:hAnsi="Times New Roman" w:cs="Times New Roman"/>
        </w:rPr>
        <w:t xml:space="preserve"> </w:t>
      </w:r>
      <w:r w:rsidRPr="008C182B">
        <w:rPr>
          <w:rFonts w:ascii="Times New Roman" w:hAnsi="Times New Roman" w:cs="Times New Roman"/>
        </w:rPr>
        <w:t>shall:</w:t>
      </w:r>
    </w:p>
    <w:p w:rsidR="00855BB3" w:rsidRPr="008C182B" w:rsidRDefault="00855BB3" w:rsidP="00BB2F2D">
      <w:pPr>
        <w:autoSpaceDE w:val="0"/>
        <w:autoSpaceDN w:val="0"/>
        <w:adjustRightInd w:val="0"/>
        <w:spacing w:after="0"/>
        <w:jc w:val="both"/>
        <w:rPr>
          <w:rFonts w:ascii="Times New Roman" w:hAnsi="Times New Roman" w:cs="Times New Roman"/>
        </w:rPr>
      </w:pPr>
    </w:p>
    <w:p w:rsidR="00166F8F" w:rsidRPr="008C182B" w:rsidRDefault="00E11147" w:rsidP="00E11147">
      <w:pPr>
        <w:pStyle w:val="ListParagraph"/>
        <w:numPr>
          <w:ilvl w:val="2"/>
          <w:numId w:val="33"/>
        </w:numPr>
        <w:autoSpaceDE w:val="0"/>
        <w:autoSpaceDN w:val="0"/>
        <w:adjustRightInd w:val="0"/>
        <w:spacing w:after="0"/>
        <w:ind w:firstLine="0"/>
        <w:jc w:val="both"/>
        <w:rPr>
          <w:rFonts w:ascii="Times New Roman" w:hAnsi="Times New Roman" w:cs="Times New Roman"/>
        </w:rPr>
      </w:pPr>
      <w:r>
        <w:rPr>
          <w:rFonts w:ascii="Times New Roman" w:hAnsi="Times New Roman" w:cs="Times New Roman"/>
        </w:rPr>
        <w:t>P</w:t>
      </w:r>
      <w:r w:rsidR="00064911" w:rsidRPr="008C182B">
        <w:rPr>
          <w:rFonts w:ascii="Times New Roman" w:hAnsi="Times New Roman" w:cs="Times New Roman"/>
        </w:rPr>
        <w:t>romote tolerance, diversity, sense of equality and partnership in the University;</w:t>
      </w:r>
    </w:p>
    <w:p w:rsidR="008F7063" w:rsidRPr="008C182B" w:rsidRDefault="008F7063" w:rsidP="00E11147">
      <w:pPr>
        <w:pStyle w:val="ListParagraph"/>
        <w:autoSpaceDE w:val="0"/>
        <w:autoSpaceDN w:val="0"/>
        <w:adjustRightInd w:val="0"/>
        <w:spacing w:after="0"/>
        <w:jc w:val="both"/>
        <w:rPr>
          <w:rFonts w:ascii="Times New Roman" w:hAnsi="Times New Roman" w:cs="Times New Roman"/>
        </w:rPr>
      </w:pPr>
    </w:p>
    <w:p w:rsidR="00166F8F" w:rsidRPr="008C182B" w:rsidRDefault="00064911" w:rsidP="00E11147">
      <w:pPr>
        <w:pStyle w:val="ListParagraph"/>
        <w:numPr>
          <w:ilvl w:val="2"/>
          <w:numId w:val="33"/>
        </w:numPr>
        <w:autoSpaceDE w:val="0"/>
        <w:autoSpaceDN w:val="0"/>
        <w:adjustRightInd w:val="0"/>
        <w:spacing w:after="0"/>
        <w:ind w:left="1440"/>
        <w:jc w:val="both"/>
        <w:rPr>
          <w:rFonts w:ascii="Times New Roman" w:hAnsi="Times New Roman" w:cs="Times New Roman"/>
        </w:rPr>
      </w:pPr>
      <w:r w:rsidRPr="008C182B">
        <w:rPr>
          <w:rFonts w:ascii="Times New Roman" w:hAnsi="Times New Roman" w:cs="Times New Roman"/>
        </w:rPr>
        <w:t>promote excellence and reward initiatives in educational and cultural activities of</w:t>
      </w:r>
      <w:r w:rsidR="00166F8F" w:rsidRPr="008C182B">
        <w:rPr>
          <w:rFonts w:ascii="Times New Roman" w:hAnsi="Times New Roman" w:cs="Times New Roman"/>
        </w:rPr>
        <w:t xml:space="preserve"> </w:t>
      </w:r>
      <w:r w:rsidRPr="008C182B">
        <w:rPr>
          <w:rFonts w:ascii="Times New Roman" w:hAnsi="Times New Roman" w:cs="Times New Roman"/>
        </w:rPr>
        <w:t>extracurricular nature;</w:t>
      </w:r>
    </w:p>
    <w:p w:rsidR="00DC4E70" w:rsidRPr="008C182B" w:rsidRDefault="00DC4E70" w:rsidP="00E11147">
      <w:pPr>
        <w:pStyle w:val="ListParagraph"/>
        <w:jc w:val="both"/>
        <w:rPr>
          <w:rFonts w:ascii="Times New Roman" w:hAnsi="Times New Roman" w:cs="Times New Roman"/>
        </w:rPr>
      </w:pPr>
    </w:p>
    <w:p w:rsidR="00166F8F" w:rsidRPr="008C182B" w:rsidRDefault="00E11147" w:rsidP="00E11147">
      <w:pPr>
        <w:pStyle w:val="ListParagraph"/>
        <w:numPr>
          <w:ilvl w:val="2"/>
          <w:numId w:val="33"/>
        </w:numPr>
        <w:autoSpaceDE w:val="0"/>
        <w:autoSpaceDN w:val="0"/>
        <w:adjustRightInd w:val="0"/>
        <w:spacing w:after="0"/>
        <w:ind w:left="1440"/>
        <w:jc w:val="both"/>
        <w:rPr>
          <w:rFonts w:ascii="Times New Roman" w:hAnsi="Times New Roman" w:cs="Times New Roman"/>
        </w:rPr>
      </w:pPr>
      <w:r>
        <w:rPr>
          <w:rFonts w:ascii="Times New Roman" w:hAnsi="Times New Roman" w:cs="Times New Roman"/>
        </w:rPr>
        <w:t>F</w:t>
      </w:r>
      <w:r w:rsidR="00064911" w:rsidRPr="008C182B">
        <w:rPr>
          <w:rFonts w:ascii="Times New Roman" w:hAnsi="Times New Roman" w:cs="Times New Roman"/>
        </w:rPr>
        <w:t>acilitate the enhancement and sustenance of a vibrant, active and strong</w:t>
      </w:r>
      <w:r w:rsidR="00166F8F" w:rsidRPr="008C182B">
        <w:rPr>
          <w:rFonts w:ascii="Times New Roman" w:hAnsi="Times New Roman" w:cs="Times New Roman"/>
        </w:rPr>
        <w:t xml:space="preserve"> </w:t>
      </w:r>
      <w:r w:rsidR="00064911" w:rsidRPr="008C182B">
        <w:rPr>
          <w:rFonts w:ascii="Times New Roman" w:hAnsi="Times New Roman" w:cs="Times New Roman"/>
        </w:rPr>
        <w:t>academic system suitable to the development of not only an academically</w:t>
      </w:r>
      <w:r w:rsidR="00166F8F" w:rsidRPr="008C182B">
        <w:rPr>
          <w:rFonts w:ascii="Times New Roman" w:hAnsi="Times New Roman" w:cs="Times New Roman"/>
        </w:rPr>
        <w:t xml:space="preserve"> </w:t>
      </w:r>
      <w:r w:rsidR="00064911" w:rsidRPr="008C182B">
        <w:rPr>
          <w:rFonts w:ascii="Times New Roman" w:hAnsi="Times New Roman" w:cs="Times New Roman"/>
        </w:rPr>
        <w:t>competent personality but also responsible citizenry;</w:t>
      </w:r>
    </w:p>
    <w:p w:rsidR="00DC4E70" w:rsidRPr="008C182B" w:rsidRDefault="00DC4E70" w:rsidP="00E11147">
      <w:pPr>
        <w:pStyle w:val="ListParagraph"/>
        <w:jc w:val="both"/>
        <w:rPr>
          <w:rFonts w:ascii="Times New Roman" w:hAnsi="Times New Roman" w:cs="Times New Roman"/>
        </w:rPr>
      </w:pPr>
    </w:p>
    <w:p w:rsidR="00166F8F" w:rsidRPr="008C182B" w:rsidRDefault="00E11147" w:rsidP="00E11147">
      <w:pPr>
        <w:pStyle w:val="ListParagraph"/>
        <w:numPr>
          <w:ilvl w:val="2"/>
          <w:numId w:val="33"/>
        </w:numPr>
        <w:autoSpaceDE w:val="0"/>
        <w:autoSpaceDN w:val="0"/>
        <w:adjustRightInd w:val="0"/>
        <w:spacing w:after="0"/>
        <w:ind w:left="1440"/>
        <w:jc w:val="both"/>
        <w:rPr>
          <w:rFonts w:ascii="Times New Roman" w:hAnsi="Times New Roman" w:cs="Times New Roman"/>
        </w:rPr>
      </w:pPr>
      <w:r>
        <w:rPr>
          <w:rFonts w:ascii="Times New Roman" w:hAnsi="Times New Roman" w:cs="Times New Roman"/>
        </w:rPr>
        <w:t>A</w:t>
      </w:r>
      <w:r w:rsidR="00064911" w:rsidRPr="008C182B">
        <w:rPr>
          <w:rFonts w:ascii="Times New Roman" w:hAnsi="Times New Roman" w:cs="Times New Roman"/>
        </w:rPr>
        <w:t>dvise the Senate on the possible contribution of the University regarding the</w:t>
      </w:r>
      <w:r w:rsidR="00166F8F" w:rsidRPr="008C182B">
        <w:rPr>
          <w:rFonts w:ascii="Times New Roman" w:hAnsi="Times New Roman" w:cs="Times New Roman"/>
        </w:rPr>
        <w:t xml:space="preserve"> </w:t>
      </w:r>
      <w:r w:rsidR="00064911" w:rsidRPr="008C182B">
        <w:rPr>
          <w:rFonts w:ascii="Times New Roman" w:hAnsi="Times New Roman" w:cs="Times New Roman"/>
        </w:rPr>
        <w:t>promotion and preservation of the historical and cultural heritage of</w:t>
      </w:r>
      <w:r w:rsidR="00A60676" w:rsidRPr="008C182B">
        <w:rPr>
          <w:rFonts w:ascii="Times New Roman" w:hAnsi="Times New Roman" w:cs="Times New Roman"/>
        </w:rPr>
        <w:t xml:space="preserve"> the</w:t>
      </w:r>
      <w:r w:rsidR="00064911" w:rsidRPr="008C182B">
        <w:rPr>
          <w:rFonts w:ascii="Times New Roman" w:hAnsi="Times New Roman" w:cs="Times New Roman"/>
        </w:rPr>
        <w:t xml:space="preserve"> peoples of</w:t>
      </w:r>
      <w:r w:rsidR="00166F8F" w:rsidRPr="008C182B">
        <w:rPr>
          <w:rFonts w:ascii="Times New Roman" w:hAnsi="Times New Roman" w:cs="Times New Roman"/>
        </w:rPr>
        <w:t xml:space="preserve"> </w:t>
      </w:r>
      <w:r w:rsidR="00064911" w:rsidRPr="008C182B">
        <w:rPr>
          <w:rFonts w:ascii="Times New Roman" w:hAnsi="Times New Roman" w:cs="Times New Roman"/>
        </w:rPr>
        <w:t>Ethiopia;</w:t>
      </w:r>
    </w:p>
    <w:p w:rsidR="004A10A0" w:rsidRPr="008C182B" w:rsidRDefault="004A10A0" w:rsidP="00E11147">
      <w:pPr>
        <w:pStyle w:val="ListParagraph"/>
        <w:autoSpaceDE w:val="0"/>
        <w:autoSpaceDN w:val="0"/>
        <w:adjustRightInd w:val="0"/>
        <w:spacing w:after="0"/>
        <w:jc w:val="both"/>
        <w:rPr>
          <w:rFonts w:ascii="Times New Roman" w:hAnsi="Times New Roman" w:cs="Times New Roman"/>
        </w:rPr>
      </w:pPr>
    </w:p>
    <w:p w:rsidR="00166F8F" w:rsidRPr="008C182B" w:rsidRDefault="00E11147" w:rsidP="00E11147">
      <w:pPr>
        <w:pStyle w:val="ListParagraph"/>
        <w:numPr>
          <w:ilvl w:val="2"/>
          <w:numId w:val="33"/>
        </w:numPr>
        <w:autoSpaceDE w:val="0"/>
        <w:autoSpaceDN w:val="0"/>
        <w:adjustRightInd w:val="0"/>
        <w:spacing w:after="0"/>
        <w:ind w:left="1440"/>
        <w:jc w:val="both"/>
        <w:rPr>
          <w:rFonts w:ascii="Times New Roman" w:hAnsi="Times New Roman" w:cs="Times New Roman"/>
        </w:rPr>
      </w:pPr>
      <w:r>
        <w:rPr>
          <w:rFonts w:ascii="Times New Roman" w:hAnsi="Times New Roman" w:cs="Times New Roman"/>
        </w:rPr>
        <w:t>F</w:t>
      </w:r>
      <w:r w:rsidR="00064911" w:rsidRPr="008C182B">
        <w:rPr>
          <w:rFonts w:ascii="Times New Roman" w:hAnsi="Times New Roman" w:cs="Times New Roman"/>
        </w:rPr>
        <w:t>ormulate and recommend to the Senate policies and strategies that promote</w:t>
      </w:r>
      <w:r w:rsidR="00166F8F" w:rsidRPr="008C182B">
        <w:rPr>
          <w:rFonts w:ascii="Times New Roman" w:hAnsi="Times New Roman" w:cs="Times New Roman"/>
        </w:rPr>
        <w:t xml:space="preserve"> </w:t>
      </w:r>
      <w:r w:rsidR="00064911" w:rsidRPr="008C182B">
        <w:rPr>
          <w:rFonts w:ascii="Times New Roman" w:hAnsi="Times New Roman" w:cs="Times New Roman"/>
        </w:rPr>
        <w:t>educational and cultural activities of an extramural nature;</w:t>
      </w:r>
    </w:p>
    <w:p w:rsidR="00C5259B" w:rsidRPr="008C182B" w:rsidRDefault="00C5259B" w:rsidP="00E11147">
      <w:pPr>
        <w:pStyle w:val="ListParagraph"/>
        <w:jc w:val="both"/>
        <w:rPr>
          <w:rFonts w:ascii="Times New Roman" w:hAnsi="Times New Roman" w:cs="Times New Roman"/>
        </w:rPr>
      </w:pPr>
    </w:p>
    <w:p w:rsidR="00166F8F" w:rsidRPr="008C182B" w:rsidRDefault="00E11147" w:rsidP="00E11147">
      <w:pPr>
        <w:pStyle w:val="ListParagraph"/>
        <w:numPr>
          <w:ilvl w:val="2"/>
          <w:numId w:val="33"/>
        </w:numPr>
        <w:autoSpaceDE w:val="0"/>
        <w:autoSpaceDN w:val="0"/>
        <w:adjustRightInd w:val="0"/>
        <w:spacing w:after="0"/>
        <w:ind w:left="1440"/>
        <w:jc w:val="both"/>
        <w:rPr>
          <w:rFonts w:ascii="Times New Roman" w:hAnsi="Times New Roman" w:cs="Times New Roman"/>
        </w:rPr>
      </w:pPr>
      <w:r>
        <w:rPr>
          <w:rFonts w:ascii="Times New Roman" w:hAnsi="Times New Roman" w:cs="Times New Roman"/>
        </w:rPr>
        <w:t>A</w:t>
      </w:r>
      <w:r w:rsidR="00064911" w:rsidRPr="008C182B">
        <w:rPr>
          <w:rFonts w:ascii="Times New Roman" w:hAnsi="Times New Roman" w:cs="Times New Roman"/>
        </w:rPr>
        <w:t>dvise the Senate on the planning, coordination and stimulation of cultural life in</w:t>
      </w:r>
      <w:r w:rsidR="00166F8F" w:rsidRPr="008C182B">
        <w:rPr>
          <w:rFonts w:ascii="Times New Roman" w:hAnsi="Times New Roman" w:cs="Times New Roman"/>
        </w:rPr>
        <w:t xml:space="preserve"> </w:t>
      </w:r>
      <w:r w:rsidR="00064911" w:rsidRPr="008C182B">
        <w:rPr>
          <w:rFonts w:ascii="Times New Roman" w:hAnsi="Times New Roman" w:cs="Times New Roman"/>
        </w:rPr>
        <w:t>the University through sponsorship and encouragement of activities, such as</w:t>
      </w:r>
      <w:r w:rsidR="00166F8F" w:rsidRPr="008C182B">
        <w:rPr>
          <w:rFonts w:ascii="Times New Roman" w:hAnsi="Times New Roman" w:cs="Times New Roman"/>
        </w:rPr>
        <w:t xml:space="preserve"> </w:t>
      </w:r>
      <w:r w:rsidR="00064911" w:rsidRPr="008C182B">
        <w:rPr>
          <w:rFonts w:ascii="Times New Roman" w:hAnsi="Times New Roman" w:cs="Times New Roman"/>
        </w:rPr>
        <w:t>sports activities, literary and artistic events, public lectures, debates etc.;</w:t>
      </w:r>
    </w:p>
    <w:p w:rsidR="00DC4E70" w:rsidRPr="008C182B" w:rsidRDefault="00DC4E70" w:rsidP="00E11147">
      <w:pPr>
        <w:pStyle w:val="ListParagraph"/>
        <w:autoSpaceDE w:val="0"/>
        <w:autoSpaceDN w:val="0"/>
        <w:adjustRightInd w:val="0"/>
        <w:spacing w:after="0"/>
        <w:jc w:val="both"/>
        <w:rPr>
          <w:rFonts w:ascii="Times New Roman" w:hAnsi="Times New Roman" w:cs="Times New Roman"/>
        </w:rPr>
      </w:pPr>
    </w:p>
    <w:p w:rsidR="00166F8F" w:rsidRPr="008C182B" w:rsidRDefault="00E11147" w:rsidP="00E11147">
      <w:pPr>
        <w:pStyle w:val="ListParagraph"/>
        <w:numPr>
          <w:ilvl w:val="2"/>
          <w:numId w:val="33"/>
        </w:numPr>
        <w:autoSpaceDE w:val="0"/>
        <w:autoSpaceDN w:val="0"/>
        <w:adjustRightInd w:val="0"/>
        <w:spacing w:after="0"/>
        <w:ind w:left="1440"/>
        <w:jc w:val="both"/>
        <w:rPr>
          <w:rFonts w:ascii="Times New Roman" w:hAnsi="Times New Roman" w:cs="Times New Roman"/>
        </w:rPr>
      </w:pPr>
      <w:r>
        <w:rPr>
          <w:rFonts w:ascii="Times New Roman" w:hAnsi="Times New Roman" w:cs="Times New Roman"/>
        </w:rPr>
        <w:t>A</w:t>
      </w:r>
      <w:r w:rsidR="00064911" w:rsidRPr="008C182B">
        <w:rPr>
          <w:rFonts w:ascii="Times New Roman" w:hAnsi="Times New Roman" w:cs="Times New Roman"/>
        </w:rPr>
        <w:t>dvise the Senate on the organization of cultural units and bodies, including</w:t>
      </w:r>
      <w:r w:rsidR="00166F8F" w:rsidRPr="008C182B">
        <w:rPr>
          <w:rFonts w:ascii="Times New Roman" w:hAnsi="Times New Roman" w:cs="Times New Roman"/>
        </w:rPr>
        <w:t xml:space="preserve"> </w:t>
      </w:r>
      <w:r w:rsidR="00064911" w:rsidRPr="008C182B">
        <w:rPr>
          <w:rFonts w:ascii="Times New Roman" w:hAnsi="Times New Roman" w:cs="Times New Roman"/>
        </w:rPr>
        <w:t>voluntary student cultural groups;</w:t>
      </w:r>
    </w:p>
    <w:p w:rsidR="004A10A0" w:rsidRPr="008C182B" w:rsidRDefault="004A10A0" w:rsidP="00E11147">
      <w:pPr>
        <w:pStyle w:val="ListParagraph"/>
        <w:jc w:val="both"/>
        <w:rPr>
          <w:rFonts w:ascii="Times New Roman" w:hAnsi="Times New Roman" w:cs="Times New Roman"/>
        </w:rPr>
      </w:pPr>
    </w:p>
    <w:p w:rsidR="00166F8F" w:rsidRPr="008C182B" w:rsidRDefault="00E11147" w:rsidP="00E11147">
      <w:pPr>
        <w:pStyle w:val="ListParagraph"/>
        <w:numPr>
          <w:ilvl w:val="2"/>
          <w:numId w:val="33"/>
        </w:numPr>
        <w:autoSpaceDE w:val="0"/>
        <w:autoSpaceDN w:val="0"/>
        <w:adjustRightInd w:val="0"/>
        <w:spacing w:after="0"/>
        <w:ind w:firstLine="0"/>
        <w:jc w:val="both"/>
        <w:rPr>
          <w:rFonts w:ascii="Times New Roman" w:hAnsi="Times New Roman" w:cs="Times New Roman"/>
        </w:rPr>
      </w:pPr>
      <w:r>
        <w:rPr>
          <w:rFonts w:ascii="Times New Roman" w:hAnsi="Times New Roman" w:cs="Times New Roman"/>
        </w:rPr>
        <w:t>A</w:t>
      </w:r>
      <w:r w:rsidR="00064911" w:rsidRPr="008C182B">
        <w:rPr>
          <w:rFonts w:ascii="Times New Roman" w:hAnsi="Times New Roman" w:cs="Times New Roman"/>
        </w:rPr>
        <w:t>dvise any unit of the University on matters of cultural and social affairs;</w:t>
      </w:r>
    </w:p>
    <w:p w:rsidR="004A10A0" w:rsidRPr="008C182B" w:rsidRDefault="004A10A0" w:rsidP="00E11147">
      <w:pPr>
        <w:pStyle w:val="ListParagraph"/>
        <w:autoSpaceDE w:val="0"/>
        <w:autoSpaceDN w:val="0"/>
        <w:adjustRightInd w:val="0"/>
        <w:spacing w:after="0"/>
        <w:jc w:val="both"/>
        <w:rPr>
          <w:rFonts w:ascii="Times New Roman" w:hAnsi="Times New Roman" w:cs="Times New Roman"/>
        </w:rPr>
      </w:pPr>
    </w:p>
    <w:p w:rsidR="00166F8F" w:rsidRPr="008C182B" w:rsidRDefault="00E11147" w:rsidP="00E11147">
      <w:pPr>
        <w:pStyle w:val="ListParagraph"/>
        <w:numPr>
          <w:ilvl w:val="2"/>
          <w:numId w:val="33"/>
        </w:numPr>
        <w:autoSpaceDE w:val="0"/>
        <w:autoSpaceDN w:val="0"/>
        <w:adjustRightInd w:val="0"/>
        <w:spacing w:after="0"/>
        <w:ind w:firstLine="0"/>
        <w:jc w:val="both"/>
        <w:rPr>
          <w:rFonts w:ascii="Times New Roman" w:hAnsi="Times New Roman" w:cs="Times New Roman"/>
        </w:rPr>
      </w:pPr>
      <w:r>
        <w:rPr>
          <w:rFonts w:ascii="Times New Roman" w:hAnsi="Times New Roman" w:cs="Times New Roman"/>
        </w:rPr>
        <w:t>O</w:t>
      </w:r>
      <w:r w:rsidR="00064911" w:rsidRPr="008C182B">
        <w:rPr>
          <w:rFonts w:ascii="Times New Roman" w:hAnsi="Times New Roman" w:cs="Times New Roman"/>
        </w:rPr>
        <w:t>versee and promote activities that enhance scientific and technical outlook; and</w:t>
      </w:r>
    </w:p>
    <w:p w:rsidR="004A10A0" w:rsidRPr="008C182B" w:rsidRDefault="004A10A0" w:rsidP="00E11147">
      <w:pPr>
        <w:pStyle w:val="ListParagraph"/>
        <w:autoSpaceDE w:val="0"/>
        <w:autoSpaceDN w:val="0"/>
        <w:adjustRightInd w:val="0"/>
        <w:spacing w:after="0"/>
        <w:jc w:val="both"/>
        <w:rPr>
          <w:rFonts w:ascii="Times New Roman" w:hAnsi="Times New Roman" w:cs="Times New Roman"/>
        </w:rPr>
      </w:pPr>
    </w:p>
    <w:p w:rsidR="00064911" w:rsidRPr="008C182B" w:rsidRDefault="00E11147" w:rsidP="00E11147">
      <w:pPr>
        <w:pStyle w:val="ListParagraph"/>
        <w:numPr>
          <w:ilvl w:val="2"/>
          <w:numId w:val="33"/>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Promote</w:t>
      </w:r>
      <w:r w:rsidR="00064911" w:rsidRPr="008C182B">
        <w:rPr>
          <w:rFonts w:ascii="Times New Roman" w:hAnsi="Times New Roman" w:cs="Times New Roman"/>
        </w:rPr>
        <w:t xml:space="preserve"> cultural exchanges at local and international levels.</w:t>
      </w:r>
    </w:p>
    <w:p w:rsidR="004A10A0" w:rsidRPr="008C182B" w:rsidRDefault="004A10A0" w:rsidP="004A10A0">
      <w:pPr>
        <w:pStyle w:val="ListParagraph"/>
        <w:autoSpaceDE w:val="0"/>
        <w:autoSpaceDN w:val="0"/>
        <w:adjustRightInd w:val="0"/>
        <w:spacing w:after="0"/>
        <w:jc w:val="both"/>
        <w:rPr>
          <w:rFonts w:ascii="Times New Roman" w:hAnsi="Times New Roman" w:cs="Times New Roman"/>
        </w:rPr>
      </w:pPr>
    </w:p>
    <w:p w:rsidR="00064911" w:rsidRPr="008C182B" w:rsidRDefault="00064911" w:rsidP="005624D9">
      <w:pPr>
        <w:pStyle w:val="ListParagraph"/>
        <w:numPr>
          <w:ilvl w:val="1"/>
          <w:numId w:val="33"/>
        </w:numPr>
        <w:autoSpaceDE w:val="0"/>
        <w:autoSpaceDN w:val="0"/>
        <w:adjustRightInd w:val="0"/>
        <w:spacing w:after="0"/>
        <w:ind w:left="990" w:hanging="630"/>
        <w:jc w:val="both"/>
        <w:rPr>
          <w:rFonts w:ascii="Times New Roman" w:hAnsi="Times New Roman" w:cs="Times New Roman"/>
          <w:b/>
          <w:bCs/>
        </w:rPr>
      </w:pPr>
      <w:r w:rsidRPr="008C182B">
        <w:rPr>
          <w:rFonts w:ascii="Times New Roman" w:hAnsi="Times New Roman" w:cs="Times New Roman"/>
          <w:b/>
          <w:bCs/>
        </w:rPr>
        <w:t>Membership</w:t>
      </w:r>
    </w:p>
    <w:p w:rsidR="008072DF" w:rsidRPr="008C182B" w:rsidRDefault="008072DF" w:rsidP="00BB2F2D">
      <w:pPr>
        <w:pStyle w:val="ListParagraph"/>
        <w:autoSpaceDE w:val="0"/>
        <w:autoSpaceDN w:val="0"/>
        <w:adjustRightInd w:val="0"/>
        <w:spacing w:after="0" w:line="240" w:lineRule="auto"/>
        <w:ind w:left="645"/>
        <w:jc w:val="both"/>
        <w:rPr>
          <w:rFonts w:ascii="Times New Roman" w:hAnsi="Times New Roman" w:cs="Times New Roman"/>
          <w:b/>
          <w:bCs/>
        </w:rPr>
      </w:pPr>
    </w:p>
    <w:p w:rsidR="00064911" w:rsidRPr="008C182B" w:rsidRDefault="00064911" w:rsidP="005624D9">
      <w:pPr>
        <w:autoSpaceDE w:val="0"/>
        <w:autoSpaceDN w:val="0"/>
        <w:adjustRightInd w:val="0"/>
        <w:spacing w:after="0"/>
        <w:ind w:firstLine="720"/>
        <w:jc w:val="both"/>
        <w:rPr>
          <w:rFonts w:ascii="Times New Roman" w:hAnsi="Times New Roman" w:cs="Times New Roman"/>
        </w:rPr>
      </w:pPr>
      <w:r w:rsidRPr="008C182B">
        <w:rPr>
          <w:rFonts w:ascii="Times New Roman" w:hAnsi="Times New Roman" w:cs="Times New Roman"/>
        </w:rPr>
        <w:t xml:space="preserve">The </w:t>
      </w:r>
      <w:r w:rsidR="003C13F5" w:rsidRPr="008C182B">
        <w:rPr>
          <w:rFonts w:ascii="Times New Roman" w:hAnsi="Times New Roman" w:cs="Times New Roman"/>
          <w:bCs/>
        </w:rPr>
        <w:t>CSAC</w:t>
      </w:r>
      <w:r w:rsidR="003C13F5" w:rsidRPr="008C182B">
        <w:rPr>
          <w:rFonts w:ascii="Times New Roman" w:hAnsi="Times New Roman" w:cs="Times New Roman"/>
        </w:rPr>
        <w:t xml:space="preserve"> </w:t>
      </w:r>
      <w:r w:rsidRPr="008C182B">
        <w:rPr>
          <w:rFonts w:ascii="Times New Roman" w:hAnsi="Times New Roman" w:cs="Times New Roman"/>
        </w:rPr>
        <w:t>shall consist of the following members:</w:t>
      </w:r>
    </w:p>
    <w:p w:rsidR="004A10A0" w:rsidRPr="008C182B" w:rsidRDefault="004A10A0" w:rsidP="00BB2F2D">
      <w:pPr>
        <w:autoSpaceDE w:val="0"/>
        <w:autoSpaceDN w:val="0"/>
        <w:adjustRightInd w:val="0"/>
        <w:spacing w:after="0"/>
        <w:jc w:val="both"/>
        <w:rPr>
          <w:rFonts w:ascii="Times New Roman" w:hAnsi="Times New Roman" w:cs="Times New Roman"/>
        </w:rPr>
      </w:pPr>
    </w:p>
    <w:p w:rsidR="00166F8F" w:rsidRPr="008C182B" w:rsidRDefault="00064911" w:rsidP="005624D9">
      <w:pPr>
        <w:pStyle w:val="ListParagraph"/>
        <w:numPr>
          <w:ilvl w:val="2"/>
          <w:numId w:val="33"/>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Director of the Institute of Ethiopian Studies</w:t>
      </w:r>
      <w:r w:rsidR="007B1FC3" w:rsidRPr="008C182B">
        <w:rPr>
          <w:rFonts w:ascii="Times New Roman" w:hAnsi="Times New Roman" w:cs="Times New Roman"/>
        </w:rPr>
        <w:t xml:space="preserve"> (chairperson)</w:t>
      </w:r>
      <w:r w:rsidRPr="008C182B">
        <w:rPr>
          <w:rFonts w:ascii="Times New Roman" w:hAnsi="Times New Roman" w:cs="Times New Roman"/>
        </w:rPr>
        <w:t>;</w:t>
      </w:r>
    </w:p>
    <w:p w:rsidR="004A10A0" w:rsidRPr="008C182B" w:rsidRDefault="004A10A0" w:rsidP="005624D9">
      <w:pPr>
        <w:pStyle w:val="ListParagraph"/>
        <w:autoSpaceDE w:val="0"/>
        <w:autoSpaceDN w:val="0"/>
        <w:adjustRightInd w:val="0"/>
        <w:spacing w:after="0"/>
        <w:jc w:val="both"/>
        <w:rPr>
          <w:rFonts w:ascii="Times New Roman" w:hAnsi="Times New Roman" w:cs="Times New Roman"/>
        </w:rPr>
      </w:pPr>
    </w:p>
    <w:p w:rsidR="00166F8F" w:rsidRPr="008C182B" w:rsidRDefault="00166F8F" w:rsidP="005624D9">
      <w:pPr>
        <w:pStyle w:val="ListParagraph"/>
        <w:numPr>
          <w:ilvl w:val="2"/>
          <w:numId w:val="33"/>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Head</w:t>
      </w:r>
      <w:r w:rsidR="00064911" w:rsidRPr="008C182B">
        <w:rPr>
          <w:rFonts w:ascii="Times New Roman" w:hAnsi="Times New Roman" w:cs="Times New Roman"/>
        </w:rPr>
        <w:t xml:space="preserve"> of Yared Music School</w:t>
      </w:r>
      <w:r w:rsidRPr="008C182B">
        <w:rPr>
          <w:rFonts w:ascii="Times New Roman" w:hAnsi="Times New Roman" w:cs="Times New Roman"/>
        </w:rPr>
        <w:t>;</w:t>
      </w:r>
    </w:p>
    <w:p w:rsidR="004A10A0" w:rsidRPr="008C182B" w:rsidRDefault="004A10A0" w:rsidP="004A10A0">
      <w:pPr>
        <w:pStyle w:val="ListParagraph"/>
        <w:autoSpaceDE w:val="0"/>
        <w:autoSpaceDN w:val="0"/>
        <w:adjustRightInd w:val="0"/>
        <w:spacing w:after="0"/>
        <w:jc w:val="both"/>
        <w:rPr>
          <w:rFonts w:ascii="Times New Roman" w:hAnsi="Times New Roman" w:cs="Times New Roman"/>
        </w:rPr>
      </w:pPr>
    </w:p>
    <w:p w:rsidR="00E15BB2" w:rsidRPr="008C182B" w:rsidRDefault="00E15BB2" w:rsidP="00BB2F2D">
      <w:pPr>
        <w:pStyle w:val="ListParagraph"/>
        <w:jc w:val="both"/>
        <w:rPr>
          <w:rFonts w:ascii="Times New Roman" w:hAnsi="Times New Roman" w:cs="Times New Roman"/>
        </w:rPr>
      </w:pPr>
    </w:p>
    <w:p w:rsidR="00166F8F" w:rsidRPr="008C182B" w:rsidRDefault="00166F8F" w:rsidP="00FD2BE8">
      <w:pPr>
        <w:pStyle w:val="ListParagraph"/>
        <w:numPr>
          <w:ilvl w:val="2"/>
          <w:numId w:val="33"/>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 xml:space="preserve">Head </w:t>
      </w:r>
      <w:r w:rsidR="00064911" w:rsidRPr="008C182B">
        <w:rPr>
          <w:rFonts w:ascii="Times New Roman" w:hAnsi="Times New Roman" w:cs="Times New Roman"/>
        </w:rPr>
        <w:t xml:space="preserve"> of the School of Fine Arts and Design;</w:t>
      </w:r>
    </w:p>
    <w:p w:rsidR="004A10A0" w:rsidRPr="008C182B" w:rsidRDefault="004A10A0" w:rsidP="00FD2BE8">
      <w:pPr>
        <w:pStyle w:val="ListParagraph"/>
        <w:autoSpaceDE w:val="0"/>
        <w:autoSpaceDN w:val="0"/>
        <w:adjustRightInd w:val="0"/>
        <w:spacing w:after="0"/>
        <w:jc w:val="both"/>
        <w:rPr>
          <w:rFonts w:ascii="Times New Roman" w:hAnsi="Times New Roman" w:cs="Times New Roman"/>
        </w:rPr>
      </w:pPr>
    </w:p>
    <w:p w:rsidR="00166F8F" w:rsidRPr="008C182B" w:rsidRDefault="00166F8F" w:rsidP="00FD2BE8">
      <w:pPr>
        <w:pStyle w:val="ListParagraph"/>
        <w:numPr>
          <w:ilvl w:val="2"/>
          <w:numId w:val="33"/>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Chair</w:t>
      </w:r>
      <w:r w:rsidR="00064911" w:rsidRPr="008C182B">
        <w:rPr>
          <w:rFonts w:ascii="Times New Roman" w:hAnsi="Times New Roman" w:cs="Times New Roman"/>
        </w:rPr>
        <w:t xml:space="preserve"> of the Department of Physical Education and Sports;</w:t>
      </w:r>
    </w:p>
    <w:p w:rsidR="004A10A0" w:rsidRPr="008C182B" w:rsidRDefault="004A10A0" w:rsidP="00FD2BE8">
      <w:pPr>
        <w:pStyle w:val="ListParagraph"/>
        <w:autoSpaceDE w:val="0"/>
        <w:autoSpaceDN w:val="0"/>
        <w:adjustRightInd w:val="0"/>
        <w:spacing w:after="0"/>
        <w:jc w:val="both"/>
        <w:rPr>
          <w:rFonts w:ascii="Times New Roman" w:hAnsi="Times New Roman" w:cs="Times New Roman"/>
        </w:rPr>
      </w:pPr>
    </w:p>
    <w:p w:rsidR="00166F8F" w:rsidRPr="008C182B" w:rsidRDefault="00064911" w:rsidP="00FD2BE8">
      <w:pPr>
        <w:pStyle w:val="ListParagraph"/>
        <w:numPr>
          <w:ilvl w:val="2"/>
          <w:numId w:val="33"/>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Head of the School of Theatre Arts;</w:t>
      </w:r>
    </w:p>
    <w:p w:rsidR="00E15BB2" w:rsidRPr="008C182B" w:rsidRDefault="00E15BB2" w:rsidP="00FD2BE8">
      <w:pPr>
        <w:pStyle w:val="ListParagraph"/>
        <w:jc w:val="both"/>
        <w:rPr>
          <w:rFonts w:ascii="Times New Roman" w:hAnsi="Times New Roman" w:cs="Times New Roman"/>
        </w:rPr>
      </w:pPr>
    </w:p>
    <w:p w:rsidR="00CA48CD" w:rsidRPr="008C182B" w:rsidRDefault="00064911" w:rsidP="00FD2BE8">
      <w:pPr>
        <w:pStyle w:val="ListParagraph"/>
        <w:numPr>
          <w:ilvl w:val="2"/>
          <w:numId w:val="33"/>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 xml:space="preserve"> Director of </w:t>
      </w:r>
      <w:r w:rsidR="00166F8F" w:rsidRPr="008C182B">
        <w:rPr>
          <w:rFonts w:ascii="Times New Roman" w:hAnsi="Times New Roman" w:cs="Times New Roman"/>
        </w:rPr>
        <w:t>the</w:t>
      </w:r>
      <w:r w:rsidRPr="008C182B">
        <w:rPr>
          <w:rFonts w:ascii="Times New Roman" w:hAnsi="Times New Roman" w:cs="Times New Roman"/>
        </w:rPr>
        <w:t xml:space="preserve"> Academy</w:t>
      </w:r>
      <w:r w:rsidR="00166F8F" w:rsidRPr="008C182B">
        <w:rPr>
          <w:rFonts w:ascii="Times New Roman" w:hAnsi="Times New Roman" w:cs="Times New Roman"/>
        </w:rPr>
        <w:t xml:space="preserve"> </w:t>
      </w:r>
      <w:r w:rsidRPr="008C182B">
        <w:rPr>
          <w:rFonts w:ascii="Times New Roman" w:hAnsi="Times New Roman" w:cs="Times New Roman"/>
        </w:rPr>
        <w:t>of Ethiopian Languages and Cultures</w:t>
      </w:r>
      <w:r w:rsidR="00386182" w:rsidRPr="008C182B">
        <w:rPr>
          <w:rFonts w:ascii="Times New Roman" w:hAnsi="Times New Roman" w:cs="Times New Roman"/>
        </w:rPr>
        <w:t>; and</w:t>
      </w:r>
    </w:p>
    <w:p w:rsidR="004A10A0" w:rsidRPr="008C182B" w:rsidRDefault="004A10A0" w:rsidP="00FD2BE8">
      <w:pPr>
        <w:pStyle w:val="ListParagraph"/>
        <w:autoSpaceDE w:val="0"/>
        <w:autoSpaceDN w:val="0"/>
        <w:adjustRightInd w:val="0"/>
        <w:spacing w:after="0"/>
        <w:jc w:val="both"/>
        <w:rPr>
          <w:rFonts w:ascii="Times New Roman" w:hAnsi="Times New Roman" w:cs="Times New Roman"/>
        </w:rPr>
      </w:pPr>
    </w:p>
    <w:p w:rsidR="00064911" w:rsidRPr="008C182B" w:rsidRDefault="00064911" w:rsidP="00FD2BE8">
      <w:pPr>
        <w:pStyle w:val="ListParagraph"/>
        <w:numPr>
          <w:ilvl w:val="2"/>
          <w:numId w:val="33"/>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Two student representatives from both undergraduate and graduate programs.</w:t>
      </w:r>
    </w:p>
    <w:p w:rsidR="004A10A0" w:rsidRPr="008C182B" w:rsidRDefault="004A10A0" w:rsidP="00FD2BE8">
      <w:pPr>
        <w:pStyle w:val="ListParagraph"/>
        <w:autoSpaceDE w:val="0"/>
        <w:autoSpaceDN w:val="0"/>
        <w:adjustRightInd w:val="0"/>
        <w:spacing w:after="0"/>
        <w:jc w:val="both"/>
        <w:rPr>
          <w:rFonts w:ascii="Times New Roman" w:hAnsi="Times New Roman" w:cs="Times New Roman"/>
        </w:rPr>
      </w:pPr>
    </w:p>
    <w:p w:rsidR="00CA48CD" w:rsidRPr="008C182B" w:rsidRDefault="00CA48CD" w:rsidP="00BB2F2D">
      <w:pPr>
        <w:autoSpaceDE w:val="0"/>
        <w:autoSpaceDN w:val="0"/>
        <w:adjustRightInd w:val="0"/>
        <w:spacing w:after="0"/>
        <w:jc w:val="both"/>
        <w:rPr>
          <w:rFonts w:ascii="Times New Roman" w:hAnsi="Times New Roman" w:cs="Times New Roman"/>
          <w:b/>
          <w:bCs/>
        </w:rPr>
      </w:pPr>
    </w:p>
    <w:p w:rsidR="00064911" w:rsidRPr="008C182B" w:rsidRDefault="00064911" w:rsidP="00FD2BE8">
      <w:pPr>
        <w:pStyle w:val="ListParagraph"/>
        <w:numPr>
          <w:ilvl w:val="1"/>
          <w:numId w:val="33"/>
        </w:numPr>
        <w:autoSpaceDE w:val="0"/>
        <w:autoSpaceDN w:val="0"/>
        <w:adjustRightInd w:val="0"/>
        <w:spacing w:after="0"/>
        <w:ind w:left="990" w:hanging="630"/>
        <w:jc w:val="both"/>
        <w:rPr>
          <w:rFonts w:ascii="Times New Roman" w:hAnsi="Times New Roman" w:cs="Times New Roman"/>
          <w:b/>
          <w:bCs/>
        </w:rPr>
      </w:pPr>
      <w:r w:rsidRPr="008C182B">
        <w:rPr>
          <w:rFonts w:ascii="Times New Roman" w:hAnsi="Times New Roman" w:cs="Times New Roman"/>
          <w:b/>
          <w:bCs/>
        </w:rPr>
        <w:t>Meeting and Reporting</w:t>
      </w:r>
    </w:p>
    <w:p w:rsidR="004A10A0" w:rsidRPr="008C182B" w:rsidRDefault="004A10A0" w:rsidP="004A10A0">
      <w:pPr>
        <w:pStyle w:val="ListParagraph"/>
        <w:autoSpaceDE w:val="0"/>
        <w:autoSpaceDN w:val="0"/>
        <w:adjustRightInd w:val="0"/>
        <w:spacing w:after="0"/>
        <w:ind w:left="645"/>
        <w:jc w:val="both"/>
        <w:rPr>
          <w:rFonts w:ascii="Times New Roman" w:hAnsi="Times New Roman" w:cs="Times New Roman"/>
          <w:b/>
          <w:bCs/>
        </w:rPr>
      </w:pPr>
    </w:p>
    <w:p w:rsidR="00CA48CD" w:rsidRPr="008C182B" w:rsidRDefault="00064911" w:rsidP="00FD2BE8">
      <w:pPr>
        <w:pStyle w:val="ListParagraph"/>
        <w:numPr>
          <w:ilvl w:val="2"/>
          <w:numId w:val="33"/>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 xml:space="preserve">The </w:t>
      </w:r>
      <w:r w:rsidR="003C13F5" w:rsidRPr="008C182B">
        <w:rPr>
          <w:rFonts w:ascii="Times New Roman" w:hAnsi="Times New Roman" w:cs="Times New Roman"/>
          <w:bCs/>
        </w:rPr>
        <w:t>CSAC</w:t>
      </w:r>
      <w:r w:rsidR="003C13F5" w:rsidRPr="008C182B">
        <w:rPr>
          <w:rFonts w:ascii="Times New Roman" w:hAnsi="Times New Roman" w:cs="Times New Roman"/>
        </w:rPr>
        <w:t xml:space="preserve"> </w:t>
      </w:r>
      <w:r w:rsidRPr="008C182B">
        <w:rPr>
          <w:rFonts w:ascii="Times New Roman" w:hAnsi="Times New Roman" w:cs="Times New Roman"/>
        </w:rPr>
        <w:t>shall meet four times a year.</w:t>
      </w:r>
    </w:p>
    <w:p w:rsidR="004A10A0" w:rsidRPr="008C182B" w:rsidRDefault="004A10A0" w:rsidP="00FD2BE8">
      <w:pPr>
        <w:pStyle w:val="ListParagraph"/>
        <w:autoSpaceDE w:val="0"/>
        <w:autoSpaceDN w:val="0"/>
        <w:adjustRightInd w:val="0"/>
        <w:spacing w:after="0"/>
        <w:jc w:val="both"/>
        <w:rPr>
          <w:rFonts w:ascii="Times New Roman" w:hAnsi="Times New Roman" w:cs="Times New Roman"/>
        </w:rPr>
      </w:pPr>
    </w:p>
    <w:p w:rsidR="00CA48CD" w:rsidRPr="008C182B" w:rsidRDefault="00064911" w:rsidP="00FD2BE8">
      <w:pPr>
        <w:pStyle w:val="ListParagraph"/>
        <w:numPr>
          <w:ilvl w:val="2"/>
          <w:numId w:val="33"/>
        </w:numPr>
        <w:autoSpaceDE w:val="0"/>
        <w:autoSpaceDN w:val="0"/>
        <w:adjustRightInd w:val="0"/>
        <w:spacing w:after="0"/>
        <w:ind w:left="1440"/>
        <w:jc w:val="both"/>
        <w:rPr>
          <w:rFonts w:ascii="Times New Roman" w:hAnsi="Times New Roman" w:cs="Times New Roman"/>
        </w:rPr>
      </w:pPr>
      <w:r w:rsidRPr="008C182B">
        <w:rPr>
          <w:rFonts w:ascii="Times New Roman" w:hAnsi="Times New Roman" w:cs="Times New Roman"/>
        </w:rPr>
        <w:t xml:space="preserve">The Chairperson may also convene a meeting of the </w:t>
      </w:r>
      <w:r w:rsidR="003C13F5" w:rsidRPr="008C182B">
        <w:rPr>
          <w:rFonts w:ascii="Times New Roman" w:hAnsi="Times New Roman" w:cs="Times New Roman"/>
          <w:bCs/>
        </w:rPr>
        <w:t>CSAC</w:t>
      </w:r>
      <w:r w:rsidR="003C13F5" w:rsidRPr="008C182B">
        <w:rPr>
          <w:rFonts w:ascii="Times New Roman" w:hAnsi="Times New Roman" w:cs="Times New Roman"/>
        </w:rPr>
        <w:t xml:space="preserve"> </w:t>
      </w:r>
      <w:r w:rsidRPr="008C182B">
        <w:rPr>
          <w:rFonts w:ascii="Times New Roman" w:hAnsi="Times New Roman" w:cs="Times New Roman"/>
        </w:rPr>
        <w:t>whenever he deems it</w:t>
      </w:r>
      <w:r w:rsidR="00CA48CD" w:rsidRPr="008C182B">
        <w:rPr>
          <w:rFonts w:ascii="Times New Roman" w:hAnsi="Times New Roman" w:cs="Times New Roman"/>
        </w:rPr>
        <w:t xml:space="preserve"> </w:t>
      </w:r>
      <w:r w:rsidRPr="008C182B">
        <w:rPr>
          <w:rFonts w:ascii="Times New Roman" w:hAnsi="Times New Roman" w:cs="Times New Roman"/>
        </w:rPr>
        <w:t>appropriate, or whenever three of its members make a request for such a meeting.</w:t>
      </w:r>
    </w:p>
    <w:p w:rsidR="004A10A0" w:rsidRPr="008C182B" w:rsidRDefault="004A10A0" w:rsidP="00FD2BE8">
      <w:pPr>
        <w:pStyle w:val="ListParagraph"/>
        <w:autoSpaceDE w:val="0"/>
        <w:autoSpaceDN w:val="0"/>
        <w:adjustRightInd w:val="0"/>
        <w:spacing w:after="0"/>
        <w:jc w:val="both"/>
        <w:rPr>
          <w:rFonts w:ascii="Times New Roman" w:hAnsi="Times New Roman" w:cs="Times New Roman"/>
        </w:rPr>
      </w:pPr>
    </w:p>
    <w:p w:rsidR="00064911" w:rsidRPr="008C182B" w:rsidRDefault="00064911" w:rsidP="00FD2BE8">
      <w:pPr>
        <w:pStyle w:val="ListParagraph"/>
        <w:numPr>
          <w:ilvl w:val="2"/>
          <w:numId w:val="33"/>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 xml:space="preserve">The </w:t>
      </w:r>
      <w:r w:rsidR="003C13F5" w:rsidRPr="008C182B">
        <w:rPr>
          <w:rFonts w:ascii="Times New Roman" w:hAnsi="Times New Roman" w:cs="Times New Roman"/>
          <w:bCs/>
        </w:rPr>
        <w:t>CSAC</w:t>
      </w:r>
      <w:r w:rsidR="003C13F5" w:rsidRPr="008C182B">
        <w:rPr>
          <w:rFonts w:ascii="Times New Roman" w:hAnsi="Times New Roman" w:cs="Times New Roman"/>
        </w:rPr>
        <w:t xml:space="preserve"> </w:t>
      </w:r>
      <w:r w:rsidRPr="008C182B">
        <w:rPr>
          <w:rFonts w:ascii="Times New Roman" w:hAnsi="Times New Roman" w:cs="Times New Roman"/>
        </w:rPr>
        <w:t>shall submit a biannual activities report to the Senate.</w:t>
      </w:r>
    </w:p>
    <w:p w:rsidR="004A10A0" w:rsidRPr="008C182B" w:rsidRDefault="004A10A0" w:rsidP="00FD2BE8">
      <w:pPr>
        <w:pStyle w:val="ListParagraph"/>
        <w:autoSpaceDE w:val="0"/>
        <w:autoSpaceDN w:val="0"/>
        <w:adjustRightInd w:val="0"/>
        <w:spacing w:after="0"/>
        <w:jc w:val="both"/>
        <w:rPr>
          <w:rFonts w:ascii="Times New Roman" w:hAnsi="Times New Roman" w:cs="Times New Roman"/>
        </w:rPr>
      </w:pPr>
    </w:p>
    <w:p w:rsidR="00CA48CD" w:rsidRPr="008C182B" w:rsidRDefault="00CA48CD" w:rsidP="00FD2BE8">
      <w:pPr>
        <w:autoSpaceDE w:val="0"/>
        <w:autoSpaceDN w:val="0"/>
        <w:adjustRightInd w:val="0"/>
        <w:spacing w:after="0"/>
        <w:jc w:val="both"/>
        <w:rPr>
          <w:rFonts w:ascii="Times New Roman" w:hAnsi="Times New Roman" w:cs="Times New Roman"/>
        </w:rPr>
      </w:pPr>
    </w:p>
    <w:p w:rsidR="00064911" w:rsidRPr="008C182B" w:rsidRDefault="0006491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Staff Recruitment, Appointment and Promotions Committee (SRAPC) </w:t>
      </w:r>
    </w:p>
    <w:p w:rsidR="00C60A3A" w:rsidRPr="008C182B" w:rsidRDefault="00C60A3A" w:rsidP="00BB2F2D">
      <w:pPr>
        <w:autoSpaceDE w:val="0"/>
        <w:autoSpaceDN w:val="0"/>
        <w:adjustRightInd w:val="0"/>
        <w:spacing w:after="0"/>
        <w:jc w:val="both"/>
        <w:rPr>
          <w:rFonts w:ascii="Times New Roman" w:hAnsi="Times New Roman" w:cs="Times New Roman"/>
          <w:b/>
          <w:bCs/>
        </w:rPr>
      </w:pPr>
    </w:p>
    <w:p w:rsidR="00064911" w:rsidRPr="008C182B" w:rsidRDefault="00EE2568" w:rsidP="00FD2BE8">
      <w:pPr>
        <w:autoSpaceDE w:val="0"/>
        <w:autoSpaceDN w:val="0"/>
        <w:adjustRightInd w:val="0"/>
        <w:spacing w:after="0"/>
        <w:ind w:firstLine="360"/>
        <w:jc w:val="both"/>
        <w:rPr>
          <w:rFonts w:ascii="Times New Roman" w:hAnsi="Times New Roman" w:cs="Times New Roman"/>
          <w:b/>
          <w:bCs/>
        </w:rPr>
      </w:pPr>
      <w:r w:rsidRPr="008C182B">
        <w:rPr>
          <w:rFonts w:ascii="Times New Roman" w:hAnsi="Times New Roman" w:cs="Times New Roman"/>
          <w:b/>
          <w:bCs/>
        </w:rPr>
        <w:t>18.1</w:t>
      </w:r>
      <w:r w:rsidR="00D15D76" w:rsidRPr="008C182B">
        <w:rPr>
          <w:rFonts w:ascii="Times New Roman" w:hAnsi="Times New Roman" w:cs="Times New Roman"/>
          <w:b/>
          <w:bCs/>
        </w:rPr>
        <w:t>. Duties</w:t>
      </w:r>
      <w:r w:rsidR="00064911" w:rsidRPr="008C182B">
        <w:rPr>
          <w:rFonts w:ascii="Times New Roman" w:hAnsi="Times New Roman" w:cs="Times New Roman"/>
          <w:b/>
          <w:bCs/>
        </w:rPr>
        <w:t xml:space="preserve"> and Responsibilities</w:t>
      </w:r>
    </w:p>
    <w:p w:rsidR="00C60A3A" w:rsidRPr="008C182B" w:rsidRDefault="00C60A3A" w:rsidP="00BB2F2D">
      <w:pPr>
        <w:autoSpaceDE w:val="0"/>
        <w:autoSpaceDN w:val="0"/>
        <w:adjustRightInd w:val="0"/>
        <w:spacing w:after="0"/>
        <w:jc w:val="both"/>
        <w:rPr>
          <w:rFonts w:ascii="Times New Roman" w:hAnsi="Times New Roman" w:cs="Times New Roman"/>
          <w:b/>
          <w:bCs/>
        </w:rPr>
      </w:pPr>
    </w:p>
    <w:p w:rsidR="00064911" w:rsidRPr="008C182B" w:rsidRDefault="00064911" w:rsidP="00FD2BE8">
      <w:pPr>
        <w:autoSpaceDE w:val="0"/>
        <w:autoSpaceDN w:val="0"/>
        <w:adjustRightInd w:val="0"/>
        <w:spacing w:after="0"/>
        <w:ind w:firstLine="720"/>
        <w:jc w:val="both"/>
        <w:rPr>
          <w:rFonts w:ascii="Times New Roman" w:hAnsi="Times New Roman" w:cs="Times New Roman"/>
        </w:rPr>
      </w:pPr>
      <w:r w:rsidRPr="008C182B">
        <w:rPr>
          <w:rFonts w:ascii="Times New Roman" w:hAnsi="Times New Roman" w:cs="Times New Roman"/>
        </w:rPr>
        <w:t xml:space="preserve">The </w:t>
      </w:r>
      <w:r w:rsidR="003C13F5" w:rsidRPr="008C182B">
        <w:rPr>
          <w:rFonts w:ascii="Times New Roman" w:hAnsi="Times New Roman" w:cs="Times New Roman"/>
          <w:bCs/>
        </w:rPr>
        <w:t>SRAPC</w:t>
      </w:r>
      <w:r w:rsidR="003C13F5" w:rsidRPr="008C182B">
        <w:rPr>
          <w:rFonts w:ascii="Times New Roman" w:hAnsi="Times New Roman" w:cs="Times New Roman"/>
        </w:rPr>
        <w:t xml:space="preserve"> </w:t>
      </w:r>
      <w:r w:rsidRPr="008C182B">
        <w:rPr>
          <w:rFonts w:ascii="Times New Roman" w:hAnsi="Times New Roman" w:cs="Times New Roman"/>
        </w:rPr>
        <w:t>shall:</w:t>
      </w:r>
    </w:p>
    <w:p w:rsidR="00312A68" w:rsidRPr="008C182B" w:rsidRDefault="00312A68" w:rsidP="00BB2F2D">
      <w:pPr>
        <w:autoSpaceDE w:val="0"/>
        <w:autoSpaceDN w:val="0"/>
        <w:adjustRightInd w:val="0"/>
        <w:spacing w:after="0"/>
        <w:jc w:val="both"/>
        <w:rPr>
          <w:rFonts w:ascii="Times New Roman" w:hAnsi="Times New Roman" w:cs="Times New Roman"/>
        </w:rPr>
      </w:pPr>
    </w:p>
    <w:p w:rsidR="00276546" w:rsidRPr="008C182B" w:rsidRDefault="00FD2BE8" w:rsidP="00FD2BE8">
      <w:pPr>
        <w:pStyle w:val="ListParagraph"/>
        <w:numPr>
          <w:ilvl w:val="2"/>
          <w:numId w:val="34"/>
        </w:numPr>
        <w:autoSpaceDE w:val="0"/>
        <w:autoSpaceDN w:val="0"/>
        <w:adjustRightInd w:val="0"/>
        <w:spacing w:after="0"/>
        <w:ind w:firstLine="0"/>
        <w:jc w:val="both"/>
        <w:rPr>
          <w:rFonts w:ascii="Times New Roman" w:hAnsi="Times New Roman" w:cs="Times New Roman"/>
        </w:rPr>
      </w:pPr>
      <w:r>
        <w:rPr>
          <w:rFonts w:ascii="Times New Roman" w:hAnsi="Times New Roman" w:cs="Times New Roman"/>
        </w:rPr>
        <w:t>D</w:t>
      </w:r>
      <w:r w:rsidR="00064911" w:rsidRPr="008C182B">
        <w:rPr>
          <w:rFonts w:ascii="Times New Roman" w:hAnsi="Times New Roman" w:cs="Times New Roman"/>
        </w:rPr>
        <w:t>evise policies on human resource development schemes;</w:t>
      </w:r>
    </w:p>
    <w:p w:rsidR="00E15BB2" w:rsidRPr="008C182B" w:rsidRDefault="00E15BB2" w:rsidP="00FD2BE8">
      <w:pPr>
        <w:pStyle w:val="ListParagraph"/>
        <w:autoSpaceDE w:val="0"/>
        <w:autoSpaceDN w:val="0"/>
        <w:adjustRightInd w:val="0"/>
        <w:spacing w:after="0"/>
        <w:jc w:val="both"/>
        <w:rPr>
          <w:rFonts w:ascii="Times New Roman" w:hAnsi="Times New Roman" w:cs="Times New Roman"/>
        </w:rPr>
      </w:pPr>
    </w:p>
    <w:p w:rsidR="00276546" w:rsidRPr="008C182B" w:rsidRDefault="00FD2BE8" w:rsidP="00FD2BE8">
      <w:pPr>
        <w:pStyle w:val="ListParagraph"/>
        <w:numPr>
          <w:ilvl w:val="2"/>
          <w:numId w:val="34"/>
        </w:numPr>
        <w:autoSpaceDE w:val="0"/>
        <w:autoSpaceDN w:val="0"/>
        <w:adjustRightInd w:val="0"/>
        <w:spacing w:after="0"/>
        <w:ind w:left="1440"/>
        <w:jc w:val="both"/>
        <w:rPr>
          <w:rFonts w:ascii="Times New Roman" w:hAnsi="Times New Roman" w:cs="Times New Roman"/>
        </w:rPr>
      </w:pPr>
      <w:r>
        <w:rPr>
          <w:rFonts w:ascii="Times New Roman" w:hAnsi="Times New Roman" w:cs="Times New Roman"/>
        </w:rPr>
        <w:t>F</w:t>
      </w:r>
      <w:r w:rsidR="00064911" w:rsidRPr="008C182B">
        <w:rPr>
          <w:rFonts w:ascii="Times New Roman" w:hAnsi="Times New Roman" w:cs="Times New Roman"/>
        </w:rPr>
        <w:t>ormulate guidelines on recruitment and selection, contractual matters,</w:t>
      </w:r>
      <w:r w:rsidR="00276546" w:rsidRPr="008C182B">
        <w:rPr>
          <w:rFonts w:ascii="Times New Roman" w:hAnsi="Times New Roman" w:cs="Times New Roman"/>
        </w:rPr>
        <w:t xml:space="preserve"> </w:t>
      </w:r>
      <w:r w:rsidR="00064911" w:rsidRPr="008C182B">
        <w:rPr>
          <w:rFonts w:ascii="Times New Roman" w:hAnsi="Times New Roman" w:cs="Times New Roman"/>
        </w:rPr>
        <w:t>training and development, with equal opportunities for all;</w:t>
      </w:r>
    </w:p>
    <w:p w:rsidR="00E15BB2" w:rsidRPr="008C182B" w:rsidRDefault="00E15BB2" w:rsidP="00FD2BE8">
      <w:pPr>
        <w:pStyle w:val="ListParagraph"/>
        <w:spacing w:line="240" w:lineRule="auto"/>
        <w:jc w:val="both"/>
        <w:rPr>
          <w:rFonts w:ascii="Times New Roman" w:hAnsi="Times New Roman" w:cs="Times New Roman"/>
        </w:rPr>
      </w:pPr>
    </w:p>
    <w:p w:rsidR="00276546" w:rsidRPr="008C182B" w:rsidRDefault="00FD2BE8" w:rsidP="00FD2BE8">
      <w:pPr>
        <w:pStyle w:val="ListParagraph"/>
        <w:numPr>
          <w:ilvl w:val="2"/>
          <w:numId w:val="34"/>
        </w:numPr>
        <w:autoSpaceDE w:val="0"/>
        <w:autoSpaceDN w:val="0"/>
        <w:adjustRightInd w:val="0"/>
        <w:spacing w:after="0"/>
        <w:ind w:left="1440"/>
        <w:jc w:val="both"/>
        <w:rPr>
          <w:rFonts w:ascii="Times New Roman" w:hAnsi="Times New Roman" w:cs="Times New Roman"/>
        </w:rPr>
      </w:pPr>
      <w:r>
        <w:rPr>
          <w:rFonts w:ascii="Times New Roman" w:hAnsi="Times New Roman" w:cs="Times New Roman"/>
        </w:rPr>
        <w:t>F</w:t>
      </w:r>
      <w:r w:rsidR="00064911" w:rsidRPr="008C182B">
        <w:rPr>
          <w:rFonts w:ascii="Times New Roman" w:hAnsi="Times New Roman" w:cs="Times New Roman"/>
        </w:rPr>
        <w:t>ormulate policy for appointment and set criteria and procedures for</w:t>
      </w:r>
      <w:r w:rsidR="00276546" w:rsidRPr="008C182B">
        <w:rPr>
          <w:rFonts w:ascii="Times New Roman" w:hAnsi="Times New Roman" w:cs="Times New Roman"/>
        </w:rPr>
        <w:t xml:space="preserve"> </w:t>
      </w:r>
      <w:r w:rsidR="00855BB3" w:rsidRPr="008C182B">
        <w:rPr>
          <w:rFonts w:ascii="Times New Roman" w:hAnsi="Times New Roman" w:cs="Times New Roman"/>
        </w:rPr>
        <w:t>a</w:t>
      </w:r>
      <w:r w:rsidR="00064911" w:rsidRPr="008C182B">
        <w:rPr>
          <w:rFonts w:ascii="Times New Roman" w:hAnsi="Times New Roman" w:cs="Times New Roman"/>
        </w:rPr>
        <w:t>cademic promotion, probation and confirmation of promotions, renewal</w:t>
      </w:r>
      <w:r w:rsidR="00276546" w:rsidRPr="008C182B">
        <w:rPr>
          <w:rFonts w:ascii="Times New Roman" w:hAnsi="Times New Roman" w:cs="Times New Roman"/>
        </w:rPr>
        <w:t xml:space="preserve"> </w:t>
      </w:r>
      <w:r w:rsidR="00064911" w:rsidRPr="008C182B">
        <w:rPr>
          <w:rFonts w:ascii="Times New Roman" w:hAnsi="Times New Roman" w:cs="Times New Roman"/>
        </w:rPr>
        <w:t>of tenure, resignation and retirement and termination of appointment;</w:t>
      </w:r>
    </w:p>
    <w:p w:rsidR="00312A68" w:rsidRPr="008C182B" w:rsidRDefault="00312A68" w:rsidP="00FD2BE8">
      <w:pPr>
        <w:pStyle w:val="ListParagraph"/>
        <w:autoSpaceDE w:val="0"/>
        <w:autoSpaceDN w:val="0"/>
        <w:adjustRightInd w:val="0"/>
        <w:spacing w:after="0"/>
        <w:jc w:val="both"/>
        <w:rPr>
          <w:rFonts w:ascii="Times New Roman" w:hAnsi="Times New Roman" w:cs="Times New Roman"/>
        </w:rPr>
      </w:pPr>
    </w:p>
    <w:p w:rsidR="00276546" w:rsidRPr="008C182B" w:rsidRDefault="00FD2BE8" w:rsidP="00FD2BE8">
      <w:pPr>
        <w:pStyle w:val="ListParagraph"/>
        <w:numPr>
          <w:ilvl w:val="2"/>
          <w:numId w:val="34"/>
        </w:numPr>
        <w:autoSpaceDE w:val="0"/>
        <w:autoSpaceDN w:val="0"/>
        <w:adjustRightInd w:val="0"/>
        <w:spacing w:after="0"/>
        <w:ind w:left="1440"/>
        <w:jc w:val="both"/>
        <w:rPr>
          <w:rFonts w:ascii="Times New Roman" w:hAnsi="Times New Roman" w:cs="Times New Roman"/>
        </w:rPr>
      </w:pPr>
      <w:r>
        <w:rPr>
          <w:rFonts w:ascii="Times New Roman" w:hAnsi="Times New Roman" w:cs="Times New Roman"/>
        </w:rPr>
        <w:t>E</w:t>
      </w:r>
      <w:r w:rsidR="00064911" w:rsidRPr="008C182B">
        <w:rPr>
          <w:rFonts w:ascii="Times New Roman" w:hAnsi="Times New Roman" w:cs="Times New Roman"/>
        </w:rPr>
        <w:t>xamine and recommend</w:t>
      </w:r>
      <w:r w:rsidR="007B1FC3" w:rsidRPr="008C182B">
        <w:rPr>
          <w:rFonts w:ascii="Times New Roman" w:hAnsi="Times New Roman" w:cs="Times New Roman"/>
        </w:rPr>
        <w:t xml:space="preserve"> promotions in rank, new employments</w:t>
      </w:r>
      <w:r w:rsidR="00064911" w:rsidRPr="008C182B">
        <w:rPr>
          <w:rFonts w:ascii="Times New Roman" w:hAnsi="Times New Roman" w:cs="Times New Roman"/>
        </w:rPr>
        <w:t xml:space="preserve"> and pass the same to the</w:t>
      </w:r>
      <w:r w:rsidR="00276546" w:rsidRPr="008C182B">
        <w:rPr>
          <w:rFonts w:ascii="Times New Roman" w:hAnsi="Times New Roman" w:cs="Times New Roman"/>
        </w:rPr>
        <w:t xml:space="preserve"> </w:t>
      </w:r>
      <w:r w:rsidR="00064911" w:rsidRPr="008C182B">
        <w:rPr>
          <w:rFonts w:ascii="Times New Roman" w:hAnsi="Times New Roman" w:cs="Times New Roman"/>
        </w:rPr>
        <w:t>E</w:t>
      </w:r>
      <w:r w:rsidR="00273B04" w:rsidRPr="008C182B">
        <w:rPr>
          <w:rFonts w:ascii="Times New Roman" w:hAnsi="Times New Roman" w:cs="Times New Roman"/>
        </w:rPr>
        <w:t>C</w:t>
      </w:r>
      <w:r w:rsidR="00064911" w:rsidRPr="008C182B">
        <w:rPr>
          <w:rFonts w:ascii="Times New Roman" w:hAnsi="Times New Roman" w:cs="Times New Roman"/>
        </w:rPr>
        <w:t>;</w:t>
      </w:r>
    </w:p>
    <w:p w:rsidR="00312A68" w:rsidRPr="008C182B" w:rsidRDefault="00312A68" w:rsidP="00FD2BE8">
      <w:pPr>
        <w:pStyle w:val="ListParagraph"/>
        <w:autoSpaceDE w:val="0"/>
        <w:autoSpaceDN w:val="0"/>
        <w:adjustRightInd w:val="0"/>
        <w:spacing w:after="0"/>
        <w:jc w:val="both"/>
        <w:rPr>
          <w:rFonts w:ascii="Times New Roman" w:hAnsi="Times New Roman" w:cs="Times New Roman"/>
        </w:rPr>
      </w:pPr>
    </w:p>
    <w:p w:rsidR="00276546" w:rsidRPr="008C182B" w:rsidRDefault="00FD2BE8" w:rsidP="00FD2BE8">
      <w:pPr>
        <w:pStyle w:val="ListParagraph"/>
        <w:numPr>
          <w:ilvl w:val="2"/>
          <w:numId w:val="34"/>
        </w:numPr>
        <w:autoSpaceDE w:val="0"/>
        <w:autoSpaceDN w:val="0"/>
        <w:adjustRightInd w:val="0"/>
        <w:spacing w:after="0"/>
        <w:ind w:left="1440"/>
        <w:jc w:val="both"/>
        <w:rPr>
          <w:rFonts w:ascii="Times New Roman" w:hAnsi="Times New Roman" w:cs="Times New Roman"/>
        </w:rPr>
      </w:pPr>
      <w:r>
        <w:rPr>
          <w:rFonts w:ascii="Times New Roman" w:hAnsi="Times New Roman" w:cs="Times New Roman"/>
        </w:rPr>
        <w:t>F</w:t>
      </w:r>
      <w:r w:rsidR="00064911" w:rsidRPr="008C182B">
        <w:rPr>
          <w:rFonts w:ascii="Times New Roman" w:hAnsi="Times New Roman" w:cs="Times New Roman"/>
        </w:rPr>
        <w:t>ormulate various mechanisms of rewarding merit and innovation in</w:t>
      </w:r>
      <w:r w:rsidR="00276546" w:rsidRPr="008C182B">
        <w:rPr>
          <w:rFonts w:ascii="Times New Roman" w:hAnsi="Times New Roman" w:cs="Times New Roman"/>
        </w:rPr>
        <w:t xml:space="preserve"> </w:t>
      </w:r>
      <w:r w:rsidR="00064911" w:rsidRPr="008C182B">
        <w:rPr>
          <w:rFonts w:ascii="Times New Roman" w:hAnsi="Times New Roman" w:cs="Times New Roman"/>
        </w:rPr>
        <w:t>teaching and research;</w:t>
      </w:r>
    </w:p>
    <w:p w:rsidR="00E15BB2" w:rsidRPr="008C182B" w:rsidRDefault="00E15BB2" w:rsidP="00FD2BE8">
      <w:pPr>
        <w:pStyle w:val="ListParagraph"/>
        <w:jc w:val="both"/>
        <w:rPr>
          <w:rFonts w:ascii="Times New Roman" w:hAnsi="Times New Roman" w:cs="Times New Roman"/>
        </w:rPr>
      </w:pPr>
    </w:p>
    <w:p w:rsidR="00276546" w:rsidRPr="008C182B" w:rsidRDefault="00FD2BE8" w:rsidP="00FD2BE8">
      <w:pPr>
        <w:pStyle w:val="ListParagraph"/>
        <w:numPr>
          <w:ilvl w:val="2"/>
          <w:numId w:val="34"/>
        </w:numPr>
        <w:autoSpaceDE w:val="0"/>
        <w:autoSpaceDN w:val="0"/>
        <w:adjustRightInd w:val="0"/>
        <w:spacing w:after="0"/>
        <w:ind w:firstLine="0"/>
        <w:jc w:val="both"/>
        <w:rPr>
          <w:rFonts w:ascii="Times New Roman" w:hAnsi="Times New Roman" w:cs="Times New Roman"/>
        </w:rPr>
      </w:pPr>
      <w:r>
        <w:rPr>
          <w:rFonts w:ascii="Times New Roman" w:hAnsi="Times New Roman" w:cs="Times New Roman"/>
        </w:rPr>
        <w:lastRenderedPageBreak/>
        <w:t>F</w:t>
      </w:r>
      <w:r w:rsidR="00064911" w:rsidRPr="008C182B">
        <w:rPr>
          <w:rFonts w:ascii="Times New Roman" w:hAnsi="Times New Roman" w:cs="Times New Roman"/>
        </w:rPr>
        <w:t>ormulate policies for retention of academic staff;</w:t>
      </w:r>
    </w:p>
    <w:p w:rsidR="00E15BB2" w:rsidRPr="008C182B" w:rsidRDefault="00E15BB2" w:rsidP="00BB2F2D">
      <w:pPr>
        <w:pStyle w:val="ListParagraph"/>
        <w:spacing w:line="240" w:lineRule="auto"/>
        <w:jc w:val="both"/>
        <w:rPr>
          <w:rFonts w:ascii="Times New Roman" w:hAnsi="Times New Roman" w:cs="Times New Roman"/>
        </w:rPr>
      </w:pPr>
    </w:p>
    <w:p w:rsidR="00276546" w:rsidRPr="008C182B" w:rsidRDefault="007B21FB" w:rsidP="00D272E1">
      <w:pPr>
        <w:pStyle w:val="ListParagraph"/>
        <w:numPr>
          <w:ilvl w:val="2"/>
          <w:numId w:val="34"/>
        </w:numPr>
        <w:autoSpaceDE w:val="0"/>
        <w:autoSpaceDN w:val="0"/>
        <w:adjustRightInd w:val="0"/>
        <w:spacing w:after="0"/>
        <w:ind w:left="1440"/>
        <w:jc w:val="both"/>
        <w:rPr>
          <w:rFonts w:ascii="Times New Roman" w:hAnsi="Times New Roman" w:cs="Times New Roman"/>
        </w:rPr>
      </w:pPr>
      <w:r>
        <w:rPr>
          <w:rFonts w:ascii="Times New Roman" w:hAnsi="Times New Roman" w:cs="Times New Roman"/>
        </w:rPr>
        <w:t>F</w:t>
      </w:r>
      <w:r w:rsidR="00064911" w:rsidRPr="008C182B">
        <w:rPr>
          <w:rFonts w:ascii="Times New Roman" w:hAnsi="Times New Roman" w:cs="Times New Roman"/>
        </w:rPr>
        <w:t>ormulate policies and devise strategies to enhance diversity of staff through</w:t>
      </w:r>
      <w:r w:rsidR="00276546" w:rsidRPr="008C182B">
        <w:rPr>
          <w:rFonts w:ascii="Times New Roman" w:hAnsi="Times New Roman" w:cs="Times New Roman"/>
        </w:rPr>
        <w:t xml:space="preserve"> </w:t>
      </w:r>
      <w:r w:rsidR="00064911" w:rsidRPr="008C182B">
        <w:rPr>
          <w:rFonts w:ascii="Times New Roman" w:hAnsi="Times New Roman" w:cs="Times New Roman"/>
        </w:rPr>
        <w:t>affirmative recruitment system for applicants from disadvantaged groups, such as</w:t>
      </w:r>
      <w:r w:rsidR="00276546" w:rsidRPr="008C182B">
        <w:rPr>
          <w:rFonts w:ascii="Times New Roman" w:hAnsi="Times New Roman" w:cs="Times New Roman"/>
        </w:rPr>
        <w:t xml:space="preserve"> </w:t>
      </w:r>
      <w:r w:rsidR="00064911" w:rsidRPr="008C182B">
        <w:rPr>
          <w:rFonts w:ascii="Times New Roman" w:hAnsi="Times New Roman" w:cs="Times New Roman"/>
        </w:rPr>
        <w:t>women, persons with disability and disadvantaged communities</w:t>
      </w:r>
      <w:r w:rsidR="008072DF" w:rsidRPr="008C182B">
        <w:rPr>
          <w:rFonts w:ascii="Times New Roman" w:hAnsi="Times New Roman" w:cs="Times New Roman"/>
        </w:rPr>
        <w:t xml:space="preserve">, </w:t>
      </w:r>
      <w:r w:rsidR="00064911" w:rsidRPr="008C182B">
        <w:rPr>
          <w:rFonts w:ascii="Times New Roman" w:hAnsi="Times New Roman" w:cs="Times New Roman"/>
        </w:rPr>
        <w:t>such persons would be employed only if they fulfill the minimum</w:t>
      </w:r>
      <w:r w:rsidR="00276546" w:rsidRPr="008C182B">
        <w:rPr>
          <w:rFonts w:ascii="Times New Roman" w:hAnsi="Times New Roman" w:cs="Times New Roman"/>
        </w:rPr>
        <w:t xml:space="preserve"> </w:t>
      </w:r>
      <w:r w:rsidR="008072DF" w:rsidRPr="008C182B">
        <w:rPr>
          <w:rFonts w:ascii="Times New Roman" w:hAnsi="Times New Roman" w:cs="Times New Roman"/>
        </w:rPr>
        <w:t>requirements of the University</w:t>
      </w:r>
      <w:r w:rsidR="00855BB3" w:rsidRPr="008C182B">
        <w:rPr>
          <w:rFonts w:ascii="Times New Roman" w:hAnsi="Times New Roman" w:cs="Times New Roman"/>
        </w:rPr>
        <w:t>;</w:t>
      </w:r>
    </w:p>
    <w:p w:rsidR="00312A68" w:rsidRPr="008C182B" w:rsidRDefault="00312A68" w:rsidP="00D272E1">
      <w:pPr>
        <w:pStyle w:val="ListParagraph"/>
        <w:autoSpaceDE w:val="0"/>
        <w:autoSpaceDN w:val="0"/>
        <w:adjustRightInd w:val="0"/>
        <w:spacing w:after="0"/>
        <w:ind w:left="1440" w:hanging="720"/>
        <w:jc w:val="both"/>
        <w:rPr>
          <w:rFonts w:ascii="Times New Roman" w:hAnsi="Times New Roman" w:cs="Times New Roman"/>
        </w:rPr>
      </w:pPr>
    </w:p>
    <w:p w:rsidR="00276546" w:rsidRPr="008C182B" w:rsidRDefault="007B21FB" w:rsidP="00D272E1">
      <w:pPr>
        <w:pStyle w:val="ListParagraph"/>
        <w:numPr>
          <w:ilvl w:val="2"/>
          <w:numId w:val="34"/>
        </w:numPr>
        <w:autoSpaceDE w:val="0"/>
        <w:autoSpaceDN w:val="0"/>
        <w:adjustRightInd w:val="0"/>
        <w:spacing w:after="0"/>
        <w:ind w:left="1440"/>
        <w:jc w:val="both"/>
        <w:rPr>
          <w:rFonts w:ascii="Times New Roman" w:hAnsi="Times New Roman" w:cs="Times New Roman"/>
        </w:rPr>
      </w:pPr>
      <w:r>
        <w:rPr>
          <w:rFonts w:ascii="Times New Roman" w:hAnsi="Times New Roman" w:cs="Times New Roman"/>
        </w:rPr>
        <w:t xml:space="preserve"> R</w:t>
      </w:r>
      <w:r w:rsidR="00064911" w:rsidRPr="008C182B">
        <w:rPr>
          <w:rFonts w:ascii="Times New Roman" w:hAnsi="Times New Roman" w:cs="Times New Roman"/>
        </w:rPr>
        <w:t>eceive and consider complaints regarding recruitment and</w:t>
      </w:r>
      <w:r w:rsidR="00276546" w:rsidRPr="008C182B">
        <w:rPr>
          <w:rFonts w:ascii="Times New Roman" w:hAnsi="Times New Roman" w:cs="Times New Roman"/>
        </w:rPr>
        <w:t xml:space="preserve"> </w:t>
      </w:r>
      <w:r w:rsidR="00064911" w:rsidRPr="008C182B">
        <w:rPr>
          <w:rFonts w:ascii="Times New Roman" w:hAnsi="Times New Roman" w:cs="Times New Roman"/>
        </w:rPr>
        <w:t xml:space="preserve">promotion, as well as oversee </w:t>
      </w:r>
      <w:r w:rsidR="00E92240" w:rsidRPr="008C182B">
        <w:rPr>
          <w:rFonts w:ascii="Times New Roman" w:hAnsi="Times New Roman" w:cs="Times New Roman"/>
        </w:rPr>
        <w:t xml:space="preserve">the </w:t>
      </w:r>
      <w:r w:rsidR="00064911" w:rsidRPr="008C182B">
        <w:rPr>
          <w:rFonts w:ascii="Times New Roman" w:hAnsi="Times New Roman" w:cs="Times New Roman"/>
        </w:rPr>
        <w:t>implementation of policies in this regard; and</w:t>
      </w:r>
    </w:p>
    <w:p w:rsidR="00312A68" w:rsidRPr="008C182B" w:rsidRDefault="00312A68" w:rsidP="00D272E1">
      <w:pPr>
        <w:pStyle w:val="ListParagraph"/>
        <w:ind w:left="1440" w:hanging="720"/>
        <w:jc w:val="both"/>
        <w:rPr>
          <w:rFonts w:ascii="Times New Roman" w:hAnsi="Times New Roman" w:cs="Times New Roman"/>
        </w:rPr>
      </w:pPr>
    </w:p>
    <w:p w:rsidR="00064911" w:rsidRPr="008C182B" w:rsidRDefault="007B21FB" w:rsidP="00D272E1">
      <w:pPr>
        <w:pStyle w:val="ListParagraph"/>
        <w:numPr>
          <w:ilvl w:val="2"/>
          <w:numId w:val="34"/>
        </w:numPr>
        <w:autoSpaceDE w:val="0"/>
        <w:autoSpaceDN w:val="0"/>
        <w:adjustRightInd w:val="0"/>
        <w:spacing w:after="0"/>
        <w:ind w:left="1440"/>
        <w:jc w:val="both"/>
        <w:rPr>
          <w:rFonts w:ascii="Times New Roman" w:hAnsi="Times New Roman" w:cs="Times New Roman"/>
        </w:rPr>
      </w:pPr>
      <w:r>
        <w:rPr>
          <w:rFonts w:ascii="Times New Roman" w:hAnsi="Times New Roman" w:cs="Times New Roman"/>
        </w:rPr>
        <w:t>H</w:t>
      </w:r>
      <w:r w:rsidR="00064911" w:rsidRPr="008C182B">
        <w:rPr>
          <w:rFonts w:ascii="Times New Roman" w:hAnsi="Times New Roman" w:cs="Times New Roman"/>
        </w:rPr>
        <w:t>andle other policy issues related with recruitment and promotion.</w:t>
      </w:r>
    </w:p>
    <w:p w:rsidR="00276546" w:rsidRDefault="00276546" w:rsidP="00D272E1">
      <w:pPr>
        <w:autoSpaceDE w:val="0"/>
        <w:autoSpaceDN w:val="0"/>
        <w:adjustRightInd w:val="0"/>
        <w:spacing w:after="0"/>
        <w:ind w:left="1440" w:hanging="720"/>
        <w:jc w:val="both"/>
        <w:rPr>
          <w:rFonts w:ascii="Times New Roman" w:hAnsi="Times New Roman" w:cs="Times New Roman"/>
          <w:b/>
          <w:bCs/>
        </w:rPr>
      </w:pPr>
    </w:p>
    <w:p w:rsidR="00D272E1" w:rsidRPr="008C182B" w:rsidRDefault="00D272E1" w:rsidP="00D272E1">
      <w:pPr>
        <w:autoSpaceDE w:val="0"/>
        <w:autoSpaceDN w:val="0"/>
        <w:adjustRightInd w:val="0"/>
        <w:spacing w:after="0"/>
        <w:ind w:left="1440" w:hanging="720"/>
        <w:jc w:val="both"/>
        <w:rPr>
          <w:rFonts w:ascii="Times New Roman" w:hAnsi="Times New Roman" w:cs="Times New Roman"/>
          <w:b/>
          <w:bCs/>
        </w:rPr>
      </w:pPr>
    </w:p>
    <w:p w:rsidR="00064911" w:rsidRPr="008C182B" w:rsidRDefault="00064911" w:rsidP="00D272E1">
      <w:pPr>
        <w:pStyle w:val="ListParagraph"/>
        <w:numPr>
          <w:ilvl w:val="1"/>
          <w:numId w:val="34"/>
        </w:numPr>
        <w:autoSpaceDE w:val="0"/>
        <w:autoSpaceDN w:val="0"/>
        <w:adjustRightInd w:val="0"/>
        <w:spacing w:after="0"/>
        <w:ind w:left="900" w:hanging="540"/>
        <w:jc w:val="both"/>
        <w:rPr>
          <w:rFonts w:ascii="Times New Roman" w:hAnsi="Times New Roman" w:cs="Times New Roman"/>
          <w:b/>
          <w:bCs/>
        </w:rPr>
      </w:pPr>
      <w:r w:rsidRPr="008C182B">
        <w:rPr>
          <w:rFonts w:ascii="Times New Roman" w:hAnsi="Times New Roman" w:cs="Times New Roman"/>
          <w:b/>
          <w:bCs/>
        </w:rPr>
        <w:t>Membership</w:t>
      </w:r>
    </w:p>
    <w:p w:rsidR="00312A68" w:rsidRPr="008C182B" w:rsidRDefault="00312A68" w:rsidP="00312A68">
      <w:pPr>
        <w:pStyle w:val="ListParagraph"/>
        <w:autoSpaceDE w:val="0"/>
        <w:autoSpaceDN w:val="0"/>
        <w:adjustRightInd w:val="0"/>
        <w:spacing w:after="0"/>
        <w:ind w:left="645"/>
        <w:jc w:val="both"/>
        <w:rPr>
          <w:rFonts w:ascii="Times New Roman" w:hAnsi="Times New Roman" w:cs="Times New Roman"/>
          <w:b/>
          <w:bCs/>
        </w:rPr>
      </w:pPr>
    </w:p>
    <w:p w:rsidR="00064911" w:rsidRPr="008C182B" w:rsidRDefault="00064911" w:rsidP="00D272E1">
      <w:pPr>
        <w:autoSpaceDE w:val="0"/>
        <w:autoSpaceDN w:val="0"/>
        <w:adjustRightInd w:val="0"/>
        <w:spacing w:after="0"/>
        <w:ind w:firstLine="720"/>
        <w:jc w:val="both"/>
        <w:rPr>
          <w:rFonts w:ascii="Times New Roman" w:hAnsi="Times New Roman" w:cs="Times New Roman"/>
        </w:rPr>
      </w:pPr>
      <w:r w:rsidRPr="008C182B">
        <w:rPr>
          <w:rFonts w:ascii="Times New Roman" w:hAnsi="Times New Roman" w:cs="Times New Roman"/>
        </w:rPr>
        <w:t xml:space="preserve">The </w:t>
      </w:r>
      <w:r w:rsidR="003C13F5" w:rsidRPr="008C182B">
        <w:rPr>
          <w:rFonts w:ascii="Times New Roman" w:hAnsi="Times New Roman" w:cs="Times New Roman"/>
          <w:bCs/>
        </w:rPr>
        <w:t>SRAPC</w:t>
      </w:r>
      <w:r w:rsidR="003C13F5" w:rsidRPr="008C182B">
        <w:rPr>
          <w:rFonts w:ascii="Times New Roman" w:hAnsi="Times New Roman" w:cs="Times New Roman"/>
        </w:rPr>
        <w:t xml:space="preserve"> </w:t>
      </w:r>
      <w:r w:rsidRPr="008C182B">
        <w:rPr>
          <w:rFonts w:ascii="Times New Roman" w:hAnsi="Times New Roman" w:cs="Times New Roman"/>
        </w:rPr>
        <w:t>shall consist of the following members:</w:t>
      </w:r>
    </w:p>
    <w:p w:rsidR="00312A68" w:rsidRPr="008C182B" w:rsidRDefault="00312A68" w:rsidP="00BB2F2D">
      <w:pPr>
        <w:autoSpaceDE w:val="0"/>
        <w:autoSpaceDN w:val="0"/>
        <w:adjustRightInd w:val="0"/>
        <w:spacing w:after="0"/>
        <w:jc w:val="both"/>
        <w:rPr>
          <w:rFonts w:ascii="Times New Roman" w:hAnsi="Times New Roman" w:cs="Times New Roman"/>
        </w:rPr>
      </w:pPr>
    </w:p>
    <w:p w:rsidR="00276546" w:rsidRPr="008C182B" w:rsidRDefault="00064911" w:rsidP="00D272E1">
      <w:pPr>
        <w:pStyle w:val="ListParagraph"/>
        <w:numPr>
          <w:ilvl w:val="2"/>
          <w:numId w:val="34"/>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 xml:space="preserve">The </w:t>
      </w:r>
      <w:r w:rsidR="00276546" w:rsidRPr="008C182B">
        <w:rPr>
          <w:rFonts w:ascii="Times New Roman" w:hAnsi="Times New Roman" w:cs="Times New Roman"/>
        </w:rPr>
        <w:t>Director of Staff Affairs</w:t>
      </w:r>
      <w:r w:rsidR="007C6AD1" w:rsidRPr="008C182B">
        <w:rPr>
          <w:rFonts w:ascii="Times New Roman" w:hAnsi="Times New Roman" w:cs="Times New Roman"/>
        </w:rPr>
        <w:t xml:space="preserve"> (Chairperson)</w:t>
      </w:r>
      <w:r w:rsidRPr="008C182B">
        <w:rPr>
          <w:rFonts w:ascii="Times New Roman" w:hAnsi="Times New Roman" w:cs="Times New Roman"/>
        </w:rPr>
        <w:t>;</w:t>
      </w:r>
    </w:p>
    <w:p w:rsidR="00737B15" w:rsidRPr="008C182B" w:rsidRDefault="00737B15" w:rsidP="00D272E1">
      <w:pPr>
        <w:pStyle w:val="ListParagraph"/>
        <w:autoSpaceDE w:val="0"/>
        <w:autoSpaceDN w:val="0"/>
        <w:adjustRightInd w:val="0"/>
        <w:spacing w:after="0"/>
        <w:jc w:val="both"/>
        <w:rPr>
          <w:rFonts w:ascii="Times New Roman" w:hAnsi="Times New Roman" w:cs="Times New Roman"/>
        </w:rPr>
      </w:pPr>
    </w:p>
    <w:p w:rsidR="00064911" w:rsidRPr="008C182B" w:rsidRDefault="00064911" w:rsidP="00D272E1">
      <w:pPr>
        <w:pStyle w:val="ListParagraph"/>
        <w:numPr>
          <w:ilvl w:val="2"/>
          <w:numId w:val="34"/>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 xml:space="preserve">The </w:t>
      </w:r>
      <w:r w:rsidR="00276546" w:rsidRPr="008C182B">
        <w:rPr>
          <w:rFonts w:ascii="Times New Roman" w:hAnsi="Times New Roman" w:cs="Times New Roman"/>
        </w:rPr>
        <w:t>Director</w:t>
      </w:r>
      <w:r w:rsidRPr="008C182B">
        <w:rPr>
          <w:rFonts w:ascii="Times New Roman" w:hAnsi="Times New Roman" w:cs="Times New Roman"/>
        </w:rPr>
        <w:t xml:space="preserve"> of Graduate Studies;</w:t>
      </w:r>
    </w:p>
    <w:p w:rsidR="00737B15" w:rsidRPr="008C182B" w:rsidRDefault="00737B15" w:rsidP="00D272E1">
      <w:pPr>
        <w:pStyle w:val="ListParagraph"/>
        <w:jc w:val="both"/>
        <w:rPr>
          <w:rFonts w:ascii="Times New Roman" w:hAnsi="Times New Roman" w:cs="Times New Roman"/>
        </w:rPr>
      </w:pPr>
    </w:p>
    <w:p w:rsidR="00276546" w:rsidRPr="008C182B" w:rsidRDefault="00276546" w:rsidP="00D272E1">
      <w:pPr>
        <w:pStyle w:val="ListParagraph"/>
        <w:numPr>
          <w:ilvl w:val="2"/>
          <w:numId w:val="34"/>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The Director of Undergraduate Studies;</w:t>
      </w:r>
    </w:p>
    <w:p w:rsidR="00737B15" w:rsidRPr="008C182B" w:rsidRDefault="00737B15" w:rsidP="00D272E1">
      <w:pPr>
        <w:pStyle w:val="ListParagraph"/>
        <w:jc w:val="both"/>
        <w:rPr>
          <w:rFonts w:ascii="Times New Roman" w:hAnsi="Times New Roman" w:cs="Times New Roman"/>
        </w:rPr>
      </w:pPr>
    </w:p>
    <w:p w:rsidR="009B1BDC" w:rsidRPr="008C182B" w:rsidRDefault="009B1BDC" w:rsidP="00D272E1">
      <w:pPr>
        <w:pStyle w:val="ListParagraph"/>
        <w:numPr>
          <w:ilvl w:val="2"/>
          <w:numId w:val="34"/>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 xml:space="preserve">The Director of Human </w:t>
      </w:r>
      <w:r w:rsidR="00737B15" w:rsidRPr="008C182B">
        <w:rPr>
          <w:rFonts w:ascii="Times New Roman" w:hAnsi="Times New Roman" w:cs="Times New Roman"/>
        </w:rPr>
        <w:t>Resource Management;</w:t>
      </w:r>
      <w:r w:rsidR="00855BB3" w:rsidRPr="008C182B">
        <w:rPr>
          <w:rFonts w:ascii="Times New Roman" w:hAnsi="Times New Roman" w:cs="Times New Roman"/>
        </w:rPr>
        <w:t xml:space="preserve"> and</w:t>
      </w:r>
    </w:p>
    <w:p w:rsidR="00312A68" w:rsidRPr="008C182B" w:rsidRDefault="00312A68" w:rsidP="00D272E1">
      <w:pPr>
        <w:pStyle w:val="ListParagraph"/>
        <w:autoSpaceDE w:val="0"/>
        <w:autoSpaceDN w:val="0"/>
        <w:adjustRightInd w:val="0"/>
        <w:spacing w:after="0"/>
        <w:jc w:val="both"/>
        <w:rPr>
          <w:rFonts w:ascii="Times New Roman" w:hAnsi="Times New Roman" w:cs="Times New Roman"/>
        </w:rPr>
      </w:pPr>
    </w:p>
    <w:p w:rsidR="00064911" w:rsidRPr="008C182B" w:rsidRDefault="00064911" w:rsidP="00D272E1">
      <w:pPr>
        <w:pStyle w:val="ListParagraph"/>
        <w:numPr>
          <w:ilvl w:val="2"/>
          <w:numId w:val="34"/>
        </w:numPr>
        <w:autoSpaceDE w:val="0"/>
        <w:autoSpaceDN w:val="0"/>
        <w:adjustRightInd w:val="0"/>
        <w:spacing w:after="0"/>
        <w:ind w:firstLine="0"/>
        <w:jc w:val="both"/>
        <w:rPr>
          <w:rFonts w:ascii="Times New Roman" w:hAnsi="Times New Roman" w:cs="Times New Roman"/>
        </w:rPr>
      </w:pPr>
      <w:r w:rsidRPr="008C182B">
        <w:rPr>
          <w:rFonts w:ascii="Times New Roman" w:hAnsi="Times New Roman" w:cs="Times New Roman"/>
        </w:rPr>
        <w:t xml:space="preserve">Five academic staff from </w:t>
      </w:r>
      <w:r w:rsidR="00261839" w:rsidRPr="008C182B">
        <w:rPr>
          <w:rFonts w:ascii="Times New Roman" w:hAnsi="Times New Roman" w:cs="Times New Roman"/>
        </w:rPr>
        <w:t xml:space="preserve">the </w:t>
      </w:r>
      <w:r w:rsidRPr="008C182B">
        <w:rPr>
          <w:rFonts w:ascii="Times New Roman" w:hAnsi="Times New Roman" w:cs="Times New Roman"/>
        </w:rPr>
        <w:t>various units of the University elected by the Senate.</w:t>
      </w:r>
    </w:p>
    <w:p w:rsidR="00312A68" w:rsidRPr="008C182B" w:rsidRDefault="00312A68" w:rsidP="00D272E1">
      <w:pPr>
        <w:pStyle w:val="ListParagraph"/>
        <w:autoSpaceDE w:val="0"/>
        <w:autoSpaceDN w:val="0"/>
        <w:adjustRightInd w:val="0"/>
        <w:spacing w:after="0"/>
        <w:jc w:val="both"/>
        <w:rPr>
          <w:rFonts w:ascii="Times New Roman" w:hAnsi="Times New Roman" w:cs="Times New Roman"/>
        </w:rPr>
      </w:pPr>
    </w:p>
    <w:p w:rsidR="001E6F6D" w:rsidRPr="008C182B" w:rsidRDefault="00064911" w:rsidP="00E74CF9">
      <w:pPr>
        <w:pStyle w:val="ListParagraph"/>
        <w:numPr>
          <w:ilvl w:val="1"/>
          <w:numId w:val="34"/>
        </w:numPr>
        <w:autoSpaceDE w:val="0"/>
        <w:autoSpaceDN w:val="0"/>
        <w:adjustRightInd w:val="0"/>
        <w:spacing w:after="0"/>
        <w:ind w:left="900" w:hanging="540"/>
        <w:jc w:val="both"/>
        <w:rPr>
          <w:rFonts w:ascii="Times New Roman" w:hAnsi="Times New Roman" w:cs="Times New Roman"/>
          <w:b/>
          <w:bCs/>
        </w:rPr>
      </w:pPr>
      <w:r w:rsidRPr="008C182B">
        <w:rPr>
          <w:rFonts w:ascii="Times New Roman" w:hAnsi="Times New Roman" w:cs="Times New Roman"/>
          <w:b/>
          <w:bCs/>
        </w:rPr>
        <w:t>Meeting and Reporting</w:t>
      </w:r>
    </w:p>
    <w:p w:rsidR="00312A68" w:rsidRPr="008C182B" w:rsidRDefault="00312A68" w:rsidP="00312A68">
      <w:pPr>
        <w:pStyle w:val="ListParagraph"/>
        <w:autoSpaceDE w:val="0"/>
        <w:autoSpaceDN w:val="0"/>
        <w:adjustRightInd w:val="0"/>
        <w:spacing w:after="0"/>
        <w:ind w:left="645"/>
        <w:jc w:val="both"/>
        <w:rPr>
          <w:rFonts w:ascii="Times New Roman" w:hAnsi="Times New Roman" w:cs="Times New Roman"/>
          <w:b/>
          <w:bCs/>
        </w:rPr>
      </w:pPr>
    </w:p>
    <w:p w:rsidR="004B28D2" w:rsidRPr="008C182B" w:rsidRDefault="004B28D2" w:rsidP="00BB2F2D">
      <w:pPr>
        <w:pStyle w:val="ListParagraph"/>
        <w:autoSpaceDE w:val="0"/>
        <w:autoSpaceDN w:val="0"/>
        <w:adjustRightInd w:val="0"/>
        <w:spacing w:after="0" w:line="240" w:lineRule="auto"/>
        <w:ind w:left="645"/>
        <w:jc w:val="both"/>
        <w:rPr>
          <w:rFonts w:ascii="Times New Roman" w:hAnsi="Times New Roman" w:cs="Times New Roman"/>
          <w:b/>
          <w:bCs/>
        </w:rPr>
      </w:pPr>
    </w:p>
    <w:p w:rsidR="001E6F6D" w:rsidRPr="008C182B" w:rsidRDefault="00064911" w:rsidP="00E74CF9">
      <w:pPr>
        <w:pStyle w:val="ListParagraph"/>
        <w:numPr>
          <w:ilvl w:val="2"/>
          <w:numId w:val="34"/>
        </w:numPr>
        <w:autoSpaceDE w:val="0"/>
        <w:autoSpaceDN w:val="0"/>
        <w:adjustRightInd w:val="0"/>
        <w:spacing w:after="0"/>
        <w:ind w:left="1440"/>
        <w:jc w:val="both"/>
        <w:rPr>
          <w:rFonts w:ascii="Times New Roman" w:hAnsi="Times New Roman" w:cs="Times New Roman"/>
          <w:b/>
          <w:bCs/>
        </w:rPr>
      </w:pPr>
      <w:r w:rsidRPr="008C182B">
        <w:rPr>
          <w:rFonts w:ascii="Times New Roman" w:hAnsi="Times New Roman" w:cs="Times New Roman"/>
        </w:rPr>
        <w:t xml:space="preserve">The </w:t>
      </w:r>
      <w:r w:rsidR="003C13F5" w:rsidRPr="008C182B">
        <w:rPr>
          <w:rFonts w:ascii="Times New Roman" w:hAnsi="Times New Roman" w:cs="Times New Roman"/>
          <w:bCs/>
        </w:rPr>
        <w:t>SRAPC</w:t>
      </w:r>
      <w:r w:rsidR="003C13F5" w:rsidRPr="008C182B">
        <w:rPr>
          <w:rFonts w:ascii="Times New Roman" w:hAnsi="Times New Roman" w:cs="Times New Roman"/>
        </w:rPr>
        <w:t xml:space="preserve"> </w:t>
      </w:r>
      <w:r w:rsidRPr="008C182B">
        <w:rPr>
          <w:rFonts w:ascii="Times New Roman" w:hAnsi="Times New Roman" w:cs="Times New Roman"/>
        </w:rPr>
        <w:t>shall meet once a month.</w:t>
      </w:r>
    </w:p>
    <w:p w:rsidR="00E15BB2" w:rsidRPr="008C182B" w:rsidRDefault="00E15BB2" w:rsidP="00E74CF9">
      <w:pPr>
        <w:pStyle w:val="ListParagraph"/>
        <w:autoSpaceDE w:val="0"/>
        <w:autoSpaceDN w:val="0"/>
        <w:adjustRightInd w:val="0"/>
        <w:spacing w:after="0" w:line="240" w:lineRule="auto"/>
        <w:ind w:left="1440" w:hanging="720"/>
        <w:jc w:val="both"/>
        <w:rPr>
          <w:rFonts w:ascii="Times New Roman" w:hAnsi="Times New Roman" w:cs="Times New Roman"/>
          <w:b/>
          <w:bCs/>
        </w:rPr>
      </w:pPr>
    </w:p>
    <w:p w:rsidR="001E6F6D" w:rsidRPr="008C182B" w:rsidRDefault="00064911" w:rsidP="00E74CF9">
      <w:pPr>
        <w:pStyle w:val="ListParagraph"/>
        <w:numPr>
          <w:ilvl w:val="2"/>
          <w:numId w:val="34"/>
        </w:numPr>
        <w:autoSpaceDE w:val="0"/>
        <w:autoSpaceDN w:val="0"/>
        <w:adjustRightInd w:val="0"/>
        <w:spacing w:after="0"/>
        <w:ind w:left="1440"/>
        <w:jc w:val="both"/>
        <w:rPr>
          <w:rFonts w:ascii="Times New Roman" w:hAnsi="Times New Roman" w:cs="Times New Roman"/>
          <w:b/>
          <w:bCs/>
        </w:rPr>
      </w:pPr>
      <w:r w:rsidRPr="008C182B">
        <w:rPr>
          <w:rFonts w:ascii="Times New Roman" w:hAnsi="Times New Roman" w:cs="Times New Roman"/>
        </w:rPr>
        <w:t xml:space="preserve">The Chairperson may also convene a meeting of the </w:t>
      </w:r>
      <w:r w:rsidR="003C13F5" w:rsidRPr="008C182B">
        <w:rPr>
          <w:rFonts w:ascii="Times New Roman" w:hAnsi="Times New Roman" w:cs="Times New Roman"/>
          <w:bCs/>
        </w:rPr>
        <w:t>SRAPC</w:t>
      </w:r>
      <w:r w:rsidR="003C13F5" w:rsidRPr="008C182B">
        <w:rPr>
          <w:rFonts w:ascii="Times New Roman" w:hAnsi="Times New Roman" w:cs="Times New Roman"/>
        </w:rPr>
        <w:t xml:space="preserve"> </w:t>
      </w:r>
      <w:r w:rsidRPr="008C182B">
        <w:rPr>
          <w:rFonts w:ascii="Times New Roman" w:hAnsi="Times New Roman" w:cs="Times New Roman"/>
        </w:rPr>
        <w:t>whenever he</w:t>
      </w:r>
      <w:r w:rsidR="001E6F6D" w:rsidRPr="008C182B">
        <w:rPr>
          <w:rFonts w:ascii="Times New Roman" w:hAnsi="Times New Roman" w:cs="Times New Roman"/>
        </w:rPr>
        <w:t xml:space="preserve"> </w:t>
      </w:r>
      <w:r w:rsidRPr="008C182B">
        <w:rPr>
          <w:rFonts w:ascii="Times New Roman" w:hAnsi="Times New Roman" w:cs="Times New Roman"/>
        </w:rPr>
        <w:t>deems it appropriate, or whenever one third of its members make a request for</w:t>
      </w:r>
      <w:r w:rsidR="001E6F6D" w:rsidRPr="008C182B">
        <w:rPr>
          <w:rFonts w:ascii="Times New Roman" w:hAnsi="Times New Roman" w:cs="Times New Roman"/>
        </w:rPr>
        <w:t xml:space="preserve"> </w:t>
      </w:r>
      <w:r w:rsidRPr="008C182B">
        <w:rPr>
          <w:rFonts w:ascii="Times New Roman" w:hAnsi="Times New Roman" w:cs="Times New Roman"/>
        </w:rPr>
        <w:t>such a meeting.</w:t>
      </w:r>
    </w:p>
    <w:p w:rsidR="00E15BB2" w:rsidRPr="008C182B" w:rsidRDefault="00E15BB2" w:rsidP="00E74CF9">
      <w:pPr>
        <w:pStyle w:val="ListParagraph"/>
        <w:ind w:left="1440" w:hanging="720"/>
        <w:jc w:val="both"/>
        <w:rPr>
          <w:rFonts w:ascii="Times New Roman" w:hAnsi="Times New Roman" w:cs="Times New Roman"/>
          <w:b/>
          <w:bCs/>
        </w:rPr>
      </w:pPr>
    </w:p>
    <w:p w:rsidR="00064911" w:rsidRPr="008C182B" w:rsidRDefault="00064911" w:rsidP="00E74CF9">
      <w:pPr>
        <w:pStyle w:val="ListParagraph"/>
        <w:numPr>
          <w:ilvl w:val="2"/>
          <w:numId w:val="34"/>
        </w:numPr>
        <w:autoSpaceDE w:val="0"/>
        <w:autoSpaceDN w:val="0"/>
        <w:adjustRightInd w:val="0"/>
        <w:spacing w:after="0"/>
        <w:ind w:left="1440"/>
        <w:jc w:val="both"/>
        <w:rPr>
          <w:rFonts w:ascii="Times New Roman" w:hAnsi="Times New Roman" w:cs="Times New Roman"/>
          <w:b/>
          <w:bCs/>
        </w:rPr>
      </w:pPr>
      <w:r w:rsidRPr="008C182B">
        <w:rPr>
          <w:rFonts w:ascii="Times New Roman" w:hAnsi="Times New Roman" w:cs="Times New Roman"/>
        </w:rPr>
        <w:t xml:space="preserve">The </w:t>
      </w:r>
      <w:r w:rsidR="003C13F5" w:rsidRPr="008C182B">
        <w:rPr>
          <w:rFonts w:ascii="Times New Roman" w:hAnsi="Times New Roman" w:cs="Times New Roman"/>
          <w:bCs/>
        </w:rPr>
        <w:t>SRAPC</w:t>
      </w:r>
      <w:r w:rsidR="003C13F5" w:rsidRPr="008C182B">
        <w:rPr>
          <w:rFonts w:ascii="Times New Roman" w:hAnsi="Times New Roman" w:cs="Times New Roman"/>
        </w:rPr>
        <w:t xml:space="preserve"> </w:t>
      </w:r>
      <w:r w:rsidRPr="008C182B">
        <w:rPr>
          <w:rFonts w:ascii="Times New Roman" w:hAnsi="Times New Roman" w:cs="Times New Roman"/>
        </w:rPr>
        <w:t>shall submit a biannual activities report to the Senate.</w:t>
      </w:r>
    </w:p>
    <w:p w:rsidR="00737B15" w:rsidRPr="008C182B" w:rsidRDefault="00737B15" w:rsidP="00E74CF9">
      <w:pPr>
        <w:autoSpaceDE w:val="0"/>
        <w:autoSpaceDN w:val="0"/>
        <w:adjustRightInd w:val="0"/>
        <w:spacing w:after="0"/>
        <w:ind w:left="1440" w:hanging="720"/>
        <w:jc w:val="both"/>
        <w:rPr>
          <w:rFonts w:ascii="Times New Roman" w:hAnsi="Times New Roman" w:cs="Times New Roman"/>
          <w:b/>
          <w:bCs/>
          <w:sz w:val="32"/>
          <w:szCs w:val="32"/>
        </w:rPr>
      </w:pPr>
    </w:p>
    <w:p w:rsidR="00064911" w:rsidRPr="008C182B" w:rsidRDefault="002A71AA" w:rsidP="007334D0">
      <w:pPr>
        <w:autoSpaceDE w:val="0"/>
        <w:autoSpaceDN w:val="0"/>
        <w:adjustRightInd w:val="0"/>
        <w:spacing w:after="0"/>
        <w:jc w:val="both"/>
        <w:rPr>
          <w:rFonts w:ascii="Times New Roman" w:hAnsi="Times New Roman" w:cs="Times New Roman"/>
          <w:b/>
          <w:bCs/>
          <w:sz w:val="32"/>
          <w:szCs w:val="32"/>
        </w:rPr>
      </w:pPr>
      <w:r w:rsidRPr="008C182B">
        <w:rPr>
          <w:rFonts w:ascii="Times New Roman" w:hAnsi="Times New Roman" w:cs="Times New Roman"/>
          <w:b/>
          <w:bCs/>
          <w:sz w:val="32"/>
          <w:szCs w:val="32"/>
        </w:rPr>
        <w:br w:type="page"/>
      </w:r>
      <w:r w:rsidR="007334D0" w:rsidRPr="008C182B">
        <w:rPr>
          <w:rFonts w:ascii="Times New Roman" w:hAnsi="Times New Roman" w:cs="Times New Roman"/>
          <w:b/>
          <w:bCs/>
          <w:sz w:val="32"/>
          <w:szCs w:val="32"/>
        </w:rPr>
        <w:lastRenderedPageBreak/>
        <w:t xml:space="preserve">                                               </w:t>
      </w:r>
      <w:r w:rsidR="00064911" w:rsidRPr="008C182B">
        <w:rPr>
          <w:rFonts w:ascii="Times New Roman" w:hAnsi="Times New Roman" w:cs="Times New Roman"/>
          <w:b/>
          <w:bCs/>
          <w:sz w:val="32"/>
          <w:szCs w:val="32"/>
        </w:rPr>
        <w:t>TITLE III</w:t>
      </w:r>
    </w:p>
    <w:p w:rsidR="00064911" w:rsidRPr="008C182B" w:rsidRDefault="00064911" w:rsidP="00EA0EAA">
      <w:pPr>
        <w:autoSpaceDE w:val="0"/>
        <w:autoSpaceDN w:val="0"/>
        <w:adjustRightInd w:val="0"/>
        <w:spacing w:after="0"/>
        <w:jc w:val="center"/>
        <w:rPr>
          <w:rFonts w:ascii="Times New Roman" w:hAnsi="Times New Roman" w:cs="Times New Roman"/>
          <w:b/>
          <w:bCs/>
          <w:sz w:val="32"/>
          <w:szCs w:val="32"/>
        </w:rPr>
      </w:pPr>
      <w:r w:rsidRPr="008C182B">
        <w:rPr>
          <w:rFonts w:ascii="Times New Roman" w:hAnsi="Times New Roman" w:cs="Times New Roman"/>
          <w:b/>
          <w:bCs/>
          <w:sz w:val="32"/>
          <w:szCs w:val="32"/>
        </w:rPr>
        <w:t>A</w:t>
      </w:r>
      <w:r w:rsidR="00EA0EAA" w:rsidRPr="008C182B">
        <w:rPr>
          <w:rFonts w:ascii="Times New Roman" w:hAnsi="Times New Roman" w:cs="Times New Roman"/>
          <w:b/>
          <w:bCs/>
          <w:sz w:val="32"/>
          <w:szCs w:val="32"/>
        </w:rPr>
        <w:t>CADEMIC</w:t>
      </w:r>
      <w:r w:rsidRPr="008C182B">
        <w:rPr>
          <w:rFonts w:ascii="Times New Roman" w:hAnsi="Times New Roman" w:cs="Times New Roman"/>
          <w:b/>
          <w:bCs/>
          <w:sz w:val="32"/>
          <w:szCs w:val="32"/>
        </w:rPr>
        <w:t xml:space="preserve"> STAFF</w:t>
      </w:r>
    </w:p>
    <w:p w:rsidR="00EA0EAA" w:rsidRPr="008C182B" w:rsidRDefault="00EA0EAA" w:rsidP="001E6F6D">
      <w:pPr>
        <w:autoSpaceDE w:val="0"/>
        <w:autoSpaceDN w:val="0"/>
        <w:adjustRightInd w:val="0"/>
        <w:spacing w:after="0"/>
        <w:jc w:val="center"/>
        <w:rPr>
          <w:rFonts w:ascii="Times New Roman" w:hAnsi="Times New Roman" w:cs="Times New Roman"/>
          <w:b/>
          <w:bCs/>
          <w:sz w:val="32"/>
          <w:szCs w:val="32"/>
        </w:rPr>
      </w:pPr>
    </w:p>
    <w:p w:rsidR="00064911" w:rsidRPr="008C182B" w:rsidRDefault="00064911" w:rsidP="001E6F6D">
      <w:pPr>
        <w:autoSpaceDE w:val="0"/>
        <w:autoSpaceDN w:val="0"/>
        <w:adjustRightInd w:val="0"/>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t>CHAPTER THREE</w:t>
      </w:r>
    </w:p>
    <w:p w:rsidR="00064911" w:rsidRPr="008C182B" w:rsidRDefault="00064911" w:rsidP="00EA0EAA">
      <w:pPr>
        <w:autoSpaceDE w:val="0"/>
        <w:autoSpaceDN w:val="0"/>
        <w:adjustRightInd w:val="0"/>
        <w:spacing w:after="0"/>
        <w:jc w:val="center"/>
        <w:rPr>
          <w:rFonts w:ascii="Times New Roman" w:hAnsi="Times New Roman" w:cs="Times New Roman"/>
          <w:sz w:val="28"/>
          <w:szCs w:val="28"/>
        </w:rPr>
      </w:pPr>
      <w:r w:rsidRPr="008C182B">
        <w:rPr>
          <w:rFonts w:ascii="Times New Roman" w:hAnsi="Times New Roman" w:cs="Times New Roman"/>
          <w:b/>
          <w:bCs/>
          <w:sz w:val="28"/>
          <w:szCs w:val="28"/>
        </w:rPr>
        <w:t>GENERAL PROVISIONS ON A</w:t>
      </w:r>
      <w:r w:rsidR="00EA0EAA" w:rsidRPr="008C182B">
        <w:rPr>
          <w:rFonts w:ascii="Times New Roman" w:hAnsi="Times New Roman" w:cs="Times New Roman"/>
          <w:b/>
          <w:bCs/>
          <w:sz w:val="28"/>
          <w:szCs w:val="28"/>
        </w:rPr>
        <w:t>CADEMIC</w:t>
      </w:r>
      <w:r w:rsidRPr="008C182B">
        <w:rPr>
          <w:rFonts w:ascii="Times New Roman" w:hAnsi="Times New Roman" w:cs="Times New Roman"/>
          <w:b/>
          <w:bCs/>
          <w:sz w:val="28"/>
          <w:szCs w:val="28"/>
        </w:rPr>
        <w:t xml:space="preserve"> STAF</w:t>
      </w:r>
      <w:r w:rsidRPr="008C182B">
        <w:rPr>
          <w:rFonts w:ascii="Times New Roman" w:hAnsi="Times New Roman" w:cs="Times New Roman"/>
          <w:sz w:val="28"/>
          <w:szCs w:val="28"/>
        </w:rPr>
        <w:t>F</w:t>
      </w:r>
    </w:p>
    <w:p w:rsidR="001E6F6D" w:rsidRPr="008C182B" w:rsidRDefault="001E6F6D" w:rsidP="008072DF">
      <w:pPr>
        <w:autoSpaceDE w:val="0"/>
        <w:autoSpaceDN w:val="0"/>
        <w:adjustRightInd w:val="0"/>
        <w:spacing w:after="0" w:line="360" w:lineRule="auto"/>
        <w:rPr>
          <w:rFonts w:ascii="Times New Roman" w:hAnsi="Times New Roman" w:cs="Times New Roman"/>
        </w:rPr>
      </w:pPr>
    </w:p>
    <w:p w:rsidR="00064911" w:rsidRPr="008C182B" w:rsidRDefault="0006491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Policy Premises on University Academic Staff</w:t>
      </w:r>
    </w:p>
    <w:p w:rsidR="00DE0582" w:rsidRPr="008C182B" w:rsidRDefault="00DE0582" w:rsidP="00E15BB2">
      <w:pPr>
        <w:autoSpaceDE w:val="0"/>
        <w:autoSpaceDN w:val="0"/>
        <w:adjustRightInd w:val="0"/>
        <w:spacing w:after="0" w:line="240" w:lineRule="auto"/>
        <w:rPr>
          <w:rFonts w:ascii="Times New Roman" w:hAnsi="Times New Roman" w:cs="Times New Roman"/>
          <w:b/>
          <w:bCs/>
        </w:rPr>
      </w:pPr>
    </w:p>
    <w:p w:rsidR="001E6F6D" w:rsidRPr="008C182B" w:rsidRDefault="00064911" w:rsidP="00F61AED">
      <w:pPr>
        <w:pStyle w:val="ListParagraph"/>
        <w:numPr>
          <w:ilvl w:val="1"/>
          <w:numId w:val="35"/>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The academic staff of the University shall endeavor to attain the requisite level of</w:t>
      </w:r>
      <w:r w:rsidR="001E6F6D" w:rsidRPr="008C182B">
        <w:rPr>
          <w:rFonts w:ascii="Times New Roman" w:hAnsi="Times New Roman" w:cs="Times New Roman"/>
        </w:rPr>
        <w:t xml:space="preserve"> </w:t>
      </w:r>
      <w:r w:rsidRPr="008C182B">
        <w:rPr>
          <w:rFonts w:ascii="Times New Roman" w:hAnsi="Times New Roman" w:cs="Times New Roman"/>
        </w:rPr>
        <w:t>competence and expertise in their respective discipline and to maintain and improve such</w:t>
      </w:r>
      <w:r w:rsidR="001E6F6D" w:rsidRPr="008C182B">
        <w:rPr>
          <w:rFonts w:ascii="Times New Roman" w:hAnsi="Times New Roman" w:cs="Times New Roman"/>
        </w:rPr>
        <w:t xml:space="preserve"> </w:t>
      </w:r>
      <w:r w:rsidRPr="008C182B">
        <w:rPr>
          <w:rFonts w:ascii="Times New Roman" w:hAnsi="Times New Roman" w:cs="Times New Roman"/>
        </w:rPr>
        <w:t>competence and expertise by keeping abreast with new developments and changes in</w:t>
      </w:r>
      <w:r w:rsidR="001E6F6D" w:rsidRPr="008C182B">
        <w:rPr>
          <w:rFonts w:ascii="Times New Roman" w:hAnsi="Times New Roman" w:cs="Times New Roman"/>
        </w:rPr>
        <w:t xml:space="preserve"> </w:t>
      </w:r>
      <w:r w:rsidRPr="008C182B">
        <w:rPr>
          <w:rFonts w:ascii="Times New Roman" w:hAnsi="Times New Roman" w:cs="Times New Roman"/>
        </w:rPr>
        <w:t>their respective fields of stud</w:t>
      </w:r>
      <w:r w:rsidR="00985914" w:rsidRPr="008C182B">
        <w:rPr>
          <w:rFonts w:ascii="Times New Roman" w:hAnsi="Times New Roman" w:cs="Times New Roman"/>
        </w:rPr>
        <w:t>y</w:t>
      </w:r>
      <w:r w:rsidRPr="008C182B">
        <w:rPr>
          <w:rFonts w:ascii="Times New Roman" w:hAnsi="Times New Roman" w:cs="Times New Roman"/>
        </w:rPr>
        <w:t>.</w:t>
      </w:r>
    </w:p>
    <w:p w:rsidR="00E15BB2" w:rsidRPr="008C182B" w:rsidRDefault="00E15BB2" w:rsidP="00F61AED">
      <w:pPr>
        <w:pStyle w:val="ListParagraph"/>
        <w:autoSpaceDE w:val="0"/>
        <w:autoSpaceDN w:val="0"/>
        <w:adjustRightInd w:val="0"/>
        <w:spacing w:after="0"/>
        <w:ind w:hanging="90"/>
        <w:jc w:val="both"/>
        <w:rPr>
          <w:rFonts w:ascii="Times New Roman" w:hAnsi="Times New Roman" w:cs="Times New Roman"/>
        </w:rPr>
      </w:pPr>
    </w:p>
    <w:p w:rsidR="001E6F6D" w:rsidRPr="008C182B" w:rsidRDefault="00064911" w:rsidP="00F44B2D">
      <w:pPr>
        <w:pStyle w:val="ListParagraph"/>
        <w:numPr>
          <w:ilvl w:val="1"/>
          <w:numId w:val="35"/>
        </w:numPr>
        <w:tabs>
          <w:tab w:val="left" w:pos="900"/>
        </w:tabs>
        <w:autoSpaceDE w:val="0"/>
        <w:autoSpaceDN w:val="0"/>
        <w:adjustRightInd w:val="0"/>
        <w:spacing w:after="0"/>
        <w:ind w:left="720" w:hanging="360"/>
        <w:jc w:val="both"/>
        <w:rPr>
          <w:rFonts w:ascii="Times New Roman" w:hAnsi="Times New Roman" w:cs="Times New Roman"/>
        </w:rPr>
      </w:pPr>
      <w:r w:rsidRPr="008C182B">
        <w:rPr>
          <w:rFonts w:ascii="Times New Roman" w:hAnsi="Times New Roman" w:cs="Times New Roman"/>
        </w:rPr>
        <w:t>On its part, the University shall strive to create conducive environment that nurtures</w:t>
      </w:r>
      <w:r w:rsidR="001E6F6D" w:rsidRPr="008C182B">
        <w:rPr>
          <w:rFonts w:ascii="Times New Roman" w:hAnsi="Times New Roman" w:cs="Times New Roman"/>
        </w:rPr>
        <w:t xml:space="preserve"> </w:t>
      </w:r>
      <w:r w:rsidRPr="008C182B">
        <w:rPr>
          <w:rFonts w:ascii="Times New Roman" w:hAnsi="Times New Roman" w:cs="Times New Roman"/>
        </w:rPr>
        <w:t>excellence and assists the staff in the endeavor to develop itself and discharge its</w:t>
      </w:r>
      <w:r w:rsidR="001E6F6D" w:rsidRPr="008C182B">
        <w:rPr>
          <w:rFonts w:ascii="Times New Roman" w:hAnsi="Times New Roman" w:cs="Times New Roman"/>
        </w:rPr>
        <w:t xml:space="preserve"> </w:t>
      </w:r>
      <w:r w:rsidRPr="008C182B">
        <w:rPr>
          <w:rFonts w:ascii="Times New Roman" w:hAnsi="Times New Roman" w:cs="Times New Roman"/>
        </w:rPr>
        <w:t>responsibility with efficacy.</w:t>
      </w:r>
    </w:p>
    <w:p w:rsidR="004A005C" w:rsidRPr="008C182B" w:rsidRDefault="004A005C" w:rsidP="00F61AED">
      <w:pPr>
        <w:pStyle w:val="ListParagraph"/>
        <w:autoSpaceDE w:val="0"/>
        <w:autoSpaceDN w:val="0"/>
        <w:adjustRightInd w:val="0"/>
        <w:spacing w:after="0"/>
        <w:ind w:hanging="90"/>
        <w:jc w:val="both"/>
        <w:rPr>
          <w:rFonts w:ascii="Times New Roman" w:hAnsi="Times New Roman" w:cs="Times New Roman"/>
        </w:rPr>
      </w:pPr>
    </w:p>
    <w:p w:rsidR="001E6F6D" w:rsidRPr="008C182B" w:rsidRDefault="00064911" w:rsidP="00F44B2D">
      <w:pPr>
        <w:pStyle w:val="ListParagraph"/>
        <w:numPr>
          <w:ilvl w:val="1"/>
          <w:numId w:val="35"/>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The University shall also clearly define what is required of its academic staff in the areas</w:t>
      </w:r>
      <w:r w:rsidR="001E6F6D" w:rsidRPr="008C182B">
        <w:rPr>
          <w:rFonts w:ascii="Times New Roman" w:hAnsi="Times New Roman" w:cs="Times New Roman"/>
        </w:rPr>
        <w:t xml:space="preserve"> </w:t>
      </w:r>
      <w:r w:rsidRPr="008C182B">
        <w:rPr>
          <w:rFonts w:ascii="Times New Roman" w:hAnsi="Times New Roman" w:cs="Times New Roman"/>
        </w:rPr>
        <w:t>of teaching, research and services.</w:t>
      </w:r>
    </w:p>
    <w:p w:rsidR="00E15BB2" w:rsidRPr="008C182B" w:rsidRDefault="00E15BB2" w:rsidP="00F61AED">
      <w:pPr>
        <w:pStyle w:val="ListParagraph"/>
        <w:ind w:hanging="90"/>
        <w:jc w:val="both"/>
        <w:rPr>
          <w:rFonts w:ascii="Times New Roman" w:hAnsi="Times New Roman" w:cs="Times New Roman"/>
        </w:rPr>
      </w:pPr>
    </w:p>
    <w:p w:rsidR="001E6F6D" w:rsidRPr="008C182B" w:rsidRDefault="00064911" w:rsidP="00F44B2D">
      <w:pPr>
        <w:pStyle w:val="ListParagraph"/>
        <w:numPr>
          <w:ilvl w:val="1"/>
          <w:numId w:val="35"/>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The University shall develop policies with respect to benefits, academic ranks and</w:t>
      </w:r>
      <w:r w:rsidR="001E6F6D" w:rsidRPr="008C182B">
        <w:rPr>
          <w:rFonts w:ascii="Times New Roman" w:hAnsi="Times New Roman" w:cs="Times New Roman"/>
        </w:rPr>
        <w:t xml:space="preserve"> </w:t>
      </w:r>
      <w:r w:rsidRPr="008C182B">
        <w:rPr>
          <w:rFonts w:ascii="Times New Roman" w:hAnsi="Times New Roman" w:cs="Times New Roman"/>
        </w:rPr>
        <w:t>promotion which enable members of the academic staff to enjoy a standard of living</w:t>
      </w:r>
      <w:r w:rsidR="001E6F6D" w:rsidRPr="008C182B">
        <w:rPr>
          <w:rFonts w:ascii="Times New Roman" w:hAnsi="Times New Roman" w:cs="Times New Roman"/>
        </w:rPr>
        <w:t xml:space="preserve"> compatible with the </w:t>
      </w:r>
      <w:r w:rsidRPr="008C182B">
        <w:rPr>
          <w:rFonts w:ascii="Times New Roman" w:hAnsi="Times New Roman" w:cs="Times New Roman"/>
        </w:rPr>
        <w:t>responsibility, dignity and competence which the University might</w:t>
      </w:r>
      <w:r w:rsidR="001E6F6D" w:rsidRPr="008C182B">
        <w:rPr>
          <w:rFonts w:ascii="Times New Roman" w:hAnsi="Times New Roman" w:cs="Times New Roman"/>
        </w:rPr>
        <w:t xml:space="preserve"> </w:t>
      </w:r>
      <w:r w:rsidRPr="008C182B">
        <w:rPr>
          <w:rFonts w:ascii="Times New Roman" w:hAnsi="Times New Roman" w:cs="Times New Roman"/>
        </w:rPr>
        <w:t>demand from them.</w:t>
      </w:r>
    </w:p>
    <w:p w:rsidR="00E15BB2" w:rsidRPr="008C182B" w:rsidRDefault="00E15BB2" w:rsidP="00F61AED">
      <w:pPr>
        <w:pStyle w:val="ListParagraph"/>
        <w:ind w:hanging="90"/>
        <w:jc w:val="both"/>
        <w:rPr>
          <w:rFonts w:ascii="Times New Roman" w:hAnsi="Times New Roman" w:cs="Times New Roman"/>
        </w:rPr>
      </w:pPr>
    </w:p>
    <w:p w:rsidR="001E6F6D" w:rsidRPr="008C182B" w:rsidRDefault="00064911" w:rsidP="00F44B2D">
      <w:pPr>
        <w:pStyle w:val="ListParagraph"/>
        <w:numPr>
          <w:ilvl w:val="1"/>
          <w:numId w:val="35"/>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The University is also duty bound to work out detailed rules and regulations governing</w:t>
      </w:r>
      <w:r w:rsidR="001E6F6D" w:rsidRPr="008C182B">
        <w:rPr>
          <w:rFonts w:ascii="Times New Roman" w:hAnsi="Times New Roman" w:cs="Times New Roman"/>
        </w:rPr>
        <w:t xml:space="preserve"> </w:t>
      </w:r>
      <w:r w:rsidRPr="008C182B">
        <w:rPr>
          <w:rFonts w:ascii="Times New Roman" w:hAnsi="Times New Roman" w:cs="Times New Roman"/>
        </w:rPr>
        <w:t xml:space="preserve">the academic rights, freedom and responsibilities of its staff. </w:t>
      </w:r>
      <w:r w:rsidRPr="008C182B">
        <w:rPr>
          <w:rFonts w:ascii="Times New Roman" w:hAnsi="Times New Roman" w:cs="Times New Roman"/>
          <w:bCs/>
        </w:rPr>
        <w:t>Such rules and</w:t>
      </w:r>
      <w:r w:rsidR="001E6F6D" w:rsidRPr="008C182B">
        <w:rPr>
          <w:rFonts w:ascii="Times New Roman" w:hAnsi="Times New Roman" w:cs="Times New Roman"/>
          <w:bCs/>
        </w:rPr>
        <w:t xml:space="preserve"> </w:t>
      </w:r>
      <w:r w:rsidRPr="008C182B">
        <w:rPr>
          <w:rFonts w:ascii="Times New Roman" w:hAnsi="Times New Roman" w:cs="Times New Roman"/>
          <w:bCs/>
        </w:rPr>
        <w:t>regulations shall have the purpose of regulating opportunities for regular research</w:t>
      </w:r>
      <w:r w:rsidR="001E6F6D" w:rsidRPr="008C182B">
        <w:rPr>
          <w:rFonts w:ascii="Times New Roman" w:hAnsi="Times New Roman" w:cs="Times New Roman"/>
          <w:bCs/>
        </w:rPr>
        <w:t xml:space="preserve"> </w:t>
      </w:r>
      <w:r w:rsidRPr="008C182B">
        <w:rPr>
          <w:rFonts w:ascii="Times New Roman" w:hAnsi="Times New Roman" w:cs="Times New Roman"/>
          <w:bCs/>
        </w:rPr>
        <w:t xml:space="preserve">and sabbatical leaves to enable </w:t>
      </w:r>
      <w:r w:rsidR="00CC3598" w:rsidRPr="008C182B">
        <w:rPr>
          <w:rFonts w:ascii="Times New Roman" w:hAnsi="Times New Roman" w:cs="Times New Roman"/>
          <w:bCs/>
        </w:rPr>
        <w:t xml:space="preserve">academic staff </w:t>
      </w:r>
      <w:r w:rsidRPr="008C182B">
        <w:rPr>
          <w:rFonts w:ascii="Times New Roman" w:hAnsi="Times New Roman" w:cs="Times New Roman"/>
          <w:bCs/>
        </w:rPr>
        <w:t>members to complete research projects, to</w:t>
      </w:r>
      <w:r w:rsidR="001E6F6D" w:rsidRPr="008C182B">
        <w:rPr>
          <w:rFonts w:ascii="Times New Roman" w:hAnsi="Times New Roman" w:cs="Times New Roman"/>
          <w:bCs/>
        </w:rPr>
        <w:t xml:space="preserve"> </w:t>
      </w:r>
      <w:r w:rsidRPr="008C182B">
        <w:rPr>
          <w:rFonts w:ascii="Times New Roman" w:hAnsi="Times New Roman" w:cs="Times New Roman"/>
          <w:bCs/>
        </w:rPr>
        <w:t>pursue courses of study at other universities or to engage in activities related to their</w:t>
      </w:r>
      <w:r w:rsidR="001E6F6D" w:rsidRPr="008C182B">
        <w:rPr>
          <w:rFonts w:ascii="Times New Roman" w:hAnsi="Times New Roman" w:cs="Times New Roman"/>
          <w:bCs/>
        </w:rPr>
        <w:t xml:space="preserve"> </w:t>
      </w:r>
      <w:r w:rsidRPr="008C182B">
        <w:rPr>
          <w:rFonts w:ascii="Times New Roman" w:hAnsi="Times New Roman" w:cs="Times New Roman"/>
          <w:bCs/>
        </w:rPr>
        <w:t>University duties and areas of specialization, which will advance their capacities as</w:t>
      </w:r>
      <w:r w:rsidR="001E6F6D" w:rsidRPr="008C182B">
        <w:rPr>
          <w:rFonts w:ascii="Times New Roman" w:hAnsi="Times New Roman" w:cs="Times New Roman"/>
          <w:bCs/>
        </w:rPr>
        <w:t xml:space="preserve"> </w:t>
      </w:r>
      <w:r w:rsidRPr="008C182B">
        <w:rPr>
          <w:rFonts w:ascii="Times New Roman" w:hAnsi="Times New Roman" w:cs="Times New Roman"/>
          <w:bCs/>
        </w:rPr>
        <w:t>teachers and scholars.</w:t>
      </w:r>
    </w:p>
    <w:p w:rsidR="004A005C" w:rsidRPr="008C182B" w:rsidRDefault="004A005C" w:rsidP="00F61AED">
      <w:pPr>
        <w:pStyle w:val="ListParagraph"/>
        <w:ind w:hanging="90"/>
        <w:jc w:val="both"/>
        <w:rPr>
          <w:rFonts w:ascii="Times New Roman" w:hAnsi="Times New Roman" w:cs="Times New Roman"/>
        </w:rPr>
      </w:pPr>
    </w:p>
    <w:p w:rsidR="00064911" w:rsidRPr="00974249" w:rsidRDefault="00064911" w:rsidP="00F44B2D">
      <w:pPr>
        <w:pStyle w:val="ListParagraph"/>
        <w:numPr>
          <w:ilvl w:val="1"/>
          <w:numId w:val="35"/>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bCs/>
        </w:rPr>
        <w:t>The University, in implementing the provisions of this Legislation regarding</w:t>
      </w:r>
      <w:r w:rsidR="001E6F6D" w:rsidRPr="008C182B">
        <w:rPr>
          <w:rFonts w:ascii="Times New Roman" w:hAnsi="Times New Roman" w:cs="Times New Roman"/>
          <w:bCs/>
        </w:rPr>
        <w:t xml:space="preserve"> </w:t>
      </w:r>
      <w:r w:rsidR="00985914" w:rsidRPr="008C182B">
        <w:rPr>
          <w:rFonts w:ascii="Times New Roman" w:hAnsi="Times New Roman" w:cs="Times New Roman"/>
          <w:bCs/>
        </w:rPr>
        <w:t xml:space="preserve">its </w:t>
      </w:r>
      <w:r w:rsidRPr="008C182B">
        <w:rPr>
          <w:rFonts w:ascii="Times New Roman" w:hAnsi="Times New Roman" w:cs="Times New Roman"/>
          <w:bCs/>
        </w:rPr>
        <w:t>academic staff, shall adhere to policies on and procedures for</w:t>
      </w:r>
      <w:r w:rsidR="001E6F6D" w:rsidRPr="008C182B">
        <w:rPr>
          <w:rFonts w:ascii="Times New Roman" w:hAnsi="Times New Roman" w:cs="Times New Roman"/>
          <w:bCs/>
        </w:rPr>
        <w:t xml:space="preserve"> </w:t>
      </w:r>
      <w:r w:rsidRPr="008C182B">
        <w:rPr>
          <w:rFonts w:ascii="Times New Roman" w:hAnsi="Times New Roman" w:cs="Times New Roman"/>
          <w:bCs/>
        </w:rPr>
        <w:t xml:space="preserve">general academic human resource, </w:t>
      </w:r>
      <w:r w:rsidR="00161A0E" w:rsidRPr="008C182B">
        <w:rPr>
          <w:rFonts w:ascii="Times New Roman" w:hAnsi="Times New Roman" w:cs="Times New Roman"/>
          <w:bCs/>
        </w:rPr>
        <w:t xml:space="preserve">academic staff </w:t>
      </w:r>
      <w:r w:rsidRPr="008C182B">
        <w:rPr>
          <w:rFonts w:ascii="Times New Roman" w:hAnsi="Times New Roman" w:cs="Times New Roman"/>
          <w:bCs/>
        </w:rPr>
        <w:t>recruitment and appointment, staff</w:t>
      </w:r>
      <w:r w:rsidR="001E6F6D" w:rsidRPr="008C182B">
        <w:rPr>
          <w:rFonts w:ascii="Times New Roman" w:hAnsi="Times New Roman" w:cs="Times New Roman"/>
          <w:bCs/>
        </w:rPr>
        <w:t xml:space="preserve"> </w:t>
      </w:r>
      <w:r w:rsidRPr="008C182B">
        <w:rPr>
          <w:rFonts w:ascii="Times New Roman" w:hAnsi="Times New Roman" w:cs="Times New Roman"/>
          <w:bCs/>
        </w:rPr>
        <w:t>development, staff productivity and promotions, mentorship and succession of</w:t>
      </w:r>
      <w:r w:rsidR="001E6F6D" w:rsidRPr="008C182B">
        <w:rPr>
          <w:rFonts w:ascii="Times New Roman" w:hAnsi="Times New Roman" w:cs="Times New Roman"/>
          <w:bCs/>
        </w:rPr>
        <w:t xml:space="preserve"> </w:t>
      </w:r>
      <w:r w:rsidRPr="008C182B">
        <w:rPr>
          <w:rFonts w:ascii="Times New Roman" w:hAnsi="Times New Roman" w:cs="Times New Roman"/>
          <w:bCs/>
        </w:rPr>
        <w:t>academic staff, separation and termination of employment for academic staff.</w:t>
      </w:r>
    </w:p>
    <w:p w:rsidR="00974249" w:rsidRDefault="00974249" w:rsidP="00974249">
      <w:pPr>
        <w:pStyle w:val="ListParagraph"/>
        <w:rPr>
          <w:rFonts w:ascii="Times New Roman" w:hAnsi="Times New Roman" w:cs="Times New Roman"/>
        </w:rPr>
      </w:pPr>
    </w:p>
    <w:p w:rsidR="00064911" w:rsidRPr="008C182B" w:rsidRDefault="00064911" w:rsidP="00974249">
      <w:pPr>
        <w:numPr>
          <w:ilvl w:val="0"/>
          <w:numId w:val="214"/>
        </w:numPr>
        <w:autoSpaceDE w:val="0"/>
        <w:autoSpaceDN w:val="0"/>
        <w:adjustRightInd w:val="0"/>
        <w:spacing w:after="0" w:line="480" w:lineRule="auto"/>
        <w:ind w:left="1080" w:hanging="1080"/>
        <w:jc w:val="both"/>
        <w:rPr>
          <w:rFonts w:ascii="Times New Roman" w:hAnsi="Times New Roman" w:cs="Times New Roman"/>
          <w:b/>
          <w:bCs/>
        </w:rPr>
      </w:pPr>
      <w:r w:rsidRPr="008C182B">
        <w:rPr>
          <w:rFonts w:ascii="Times New Roman" w:hAnsi="Times New Roman" w:cs="Times New Roman"/>
          <w:b/>
          <w:bCs/>
        </w:rPr>
        <w:t>Status of this Legislation in the University Contracts</w:t>
      </w:r>
    </w:p>
    <w:p w:rsidR="00064911" w:rsidRPr="008C182B" w:rsidRDefault="00064911" w:rsidP="00607D5D">
      <w:p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This Legislation shall form an integral part of the employment contracts for full-time University</w:t>
      </w:r>
      <w:r w:rsidR="001E6F6D" w:rsidRPr="008C182B">
        <w:rPr>
          <w:rFonts w:ascii="Times New Roman" w:hAnsi="Times New Roman" w:cs="Times New Roman"/>
        </w:rPr>
        <w:t xml:space="preserve"> </w:t>
      </w:r>
      <w:r w:rsidRPr="008C182B">
        <w:rPr>
          <w:rFonts w:ascii="Times New Roman" w:hAnsi="Times New Roman" w:cs="Times New Roman"/>
        </w:rPr>
        <w:t>staff unless it or a part thereof is expressly waived by the parties.</w:t>
      </w:r>
    </w:p>
    <w:p w:rsidR="00470866" w:rsidRPr="008C182B" w:rsidRDefault="00470866" w:rsidP="00064911">
      <w:pPr>
        <w:autoSpaceDE w:val="0"/>
        <w:autoSpaceDN w:val="0"/>
        <w:adjustRightInd w:val="0"/>
        <w:spacing w:after="0"/>
        <w:rPr>
          <w:rFonts w:ascii="Times New Roman" w:hAnsi="Times New Roman" w:cs="Times New Roman"/>
          <w:b/>
          <w:bCs/>
        </w:rPr>
      </w:pPr>
    </w:p>
    <w:p w:rsidR="00064911" w:rsidRPr="008C182B" w:rsidRDefault="00064911" w:rsidP="00E12484">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Rights of Academic Staff</w:t>
      </w:r>
      <w:r w:rsidR="00163C9B" w:rsidRPr="008C182B">
        <w:rPr>
          <w:rFonts w:ascii="Times New Roman" w:hAnsi="Times New Roman" w:cs="Times New Roman"/>
          <w:b/>
          <w:bCs/>
        </w:rPr>
        <w:t xml:space="preserve"> </w:t>
      </w:r>
    </w:p>
    <w:p w:rsidR="00DE0582" w:rsidRPr="008C182B" w:rsidRDefault="00DE0582" w:rsidP="00E15BB2">
      <w:pPr>
        <w:autoSpaceDE w:val="0"/>
        <w:autoSpaceDN w:val="0"/>
        <w:adjustRightInd w:val="0"/>
        <w:spacing w:after="0" w:line="240" w:lineRule="auto"/>
        <w:rPr>
          <w:rFonts w:ascii="Times New Roman" w:hAnsi="Times New Roman" w:cs="Times New Roman"/>
          <w:b/>
          <w:bCs/>
        </w:rPr>
      </w:pPr>
    </w:p>
    <w:p w:rsidR="00064911" w:rsidRPr="008C182B" w:rsidRDefault="00064911" w:rsidP="00DE0582">
      <w:pPr>
        <w:autoSpaceDE w:val="0"/>
        <w:autoSpaceDN w:val="0"/>
        <w:adjustRightInd w:val="0"/>
        <w:spacing w:after="0" w:line="360" w:lineRule="auto"/>
        <w:rPr>
          <w:rFonts w:ascii="Times New Roman" w:hAnsi="Times New Roman" w:cs="Times New Roman"/>
          <w:bCs/>
        </w:rPr>
      </w:pPr>
      <w:r w:rsidRPr="008C182B">
        <w:rPr>
          <w:rFonts w:ascii="Times New Roman" w:hAnsi="Times New Roman" w:cs="Times New Roman"/>
          <w:bCs/>
        </w:rPr>
        <w:t>The academic staff:</w:t>
      </w:r>
    </w:p>
    <w:p w:rsidR="00F34977" w:rsidRPr="008C182B" w:rsidRDefault="00F34977" w:rsidP="00E12484">
      <w:pPr>
        <w:autoSpaceDE w:val="0"/>
        <w:autoSpaceDN w:val="0"/>
        <w:adjustRightInd w:val="0"/>
        <w:spacing w:after="0" w:line="240" w:lineRule="auto"/>
        <w:rPr>
          <w:rFonts w:ascii="Times New Roman" w:hAnsi="Times New Roman" w:cs="Times New Roman"/>
          <w:bCs/>
        </w:rPr>
      </w:pPr>
    </w:p>
    <w:p w:rsidR="001E6F6D" w:rsidRPr="008C182B" w:rsidRDefault="00833D4F" w:rsidP="00B85D21">
      <w:pPr>
        <w:pStyle w:val="ListParagraph"/>
        <w:numPr>
          <w:ilvl w:val="1"/>
          <w:numId w:val="43"/>
        </w:numPr>
        <w:autoSpaceDE w:val="0"/>
        <w:autoSpaceDN w:val="0"/>
        <w:adjustRightInd w:val="0"/>
        <w:spacing w:after="0"/>
        <w:ind w:left="810" w:hanging="450"/>
        <w:jc w:val="both"/>
        <w:rPr>
          <w:rFonts w:ascii="Times New Roman" w:hAnsi="Times New Roman" w:cs="Times New Roman"/>
          <w:bCs/>
        </w:rPr>
      </w:pPr>
      <w:r w:rsidRPr="008C182B">
        <w:rPr>
          <w:rFonts w:ascii="Times New Roman" w:hAnsi="Times New Roman" w:cs="Times New Roman"/>
          <w:bCs/>
        </w:rPr>
        <w:t>S</w:t>
      </w:r>
      <w:r w:rsidR="00064911" w:rsidRPr="008C182B">
        <w:rPr>
          <w:rFonts w:ascii="Times New Roman" w:hAnsi="Times New Roman" w:cs="Times New Roman"/>
          <w:bCs/>
        </w:rPr>
        <w:t>hall have the right to exercise academic freedom, which includes the right to fulfill</w:t>
      </w:r>
      <w:r w:rsidR="001E6F6D" w:rsidRPr="008C182B">
        <w:rPr>
          <w:rFonts w:ascii="Times New Roman" w:hAnsi="Times New Roman" w:cs="Times New Roman"/>
          <w:bCs/>
        </w:rPr>
        <w:t xml:space="preserve"> </w:t>
      </w:r>
      <w:r w:rsidR="00064911" w:rsidRPr="008C182B">
        <w:rPr>
          <w:rFonts w:ascii="Times New Roman" w:hAnsi="Times New Roman" w:cs="Times New Roman"/>
          <w:bCs/>
        </w:rPr>
        <w:t>their functions of teaching, doing research, writing, learning, exchanging and</w:t>
      </w:r>
      <w:r w:rsidR="001E6F6D" w:rsidRPr="008C182B">
        <w:rPr>
          <w:rFonts w:ascii="Times New Roman" w:hAnsi="Times New Roman" w:cs="Times New Roman"/>
          <w:bCs/>
        </w:rPr>
        <w:t xml:space="preserve"> </w:t>
      </w:r>
      <w:r w:rsidR="00064911" w:rsidRPr="008C182B">
        <w:rPr>
          <w:rFonts w:ascii="Times New Roman" w:hAnsi="Times New Roman" w:cs="Times New Roman"/>
          <w:bCs/>
        </w:rPr>
        <w:t>disseminating information, and providing services without fear of interference or</w:t>
      </w:r>
      <w:r w:rsidR="001E6F6D" w:rsidRPr="008C182B">
        <w:rPr>
          <w:rFonts w:ascii="Times New Roman" w:hAnsi="Times New Roman" w:cs="Times New Roman"/>
          <w:bCs/>
        </w:rPr>
        <w:t xml:space="preserve"> </w:t>
      </w:r>
      <w:r w:rsidR="00064911" w:rsidRPr="008C182B">
        <w:rPr>
          <w:rFonts w:ascii="Times New Roman" w:hAnsi="Times New Roman" w:cs="Times New Roman"/>
          <w:bCs/>
        </w:rPr>
        <w:t>repression</w:t>
      </w:r>
      <w:r w:rsidR="007B1FC3" w:rsidRPr="008C182B">
        <w:rPr>
          <w:rFonts w:ascii="Times New Roman" w:hAnsi="Times New Roman" w:cs="Times New Roman"/>
          <w:bCs/>
        </w:rPr>
        <w:t>;</w:t>
      </w:r>
    </w:p>
    <w:p w:rsidR="00F34977" w:rsidRPr="008C182B" w:rsidRDefault="00F34977" w:rsidP="00F34977">
      <w:pPr>
        <w:pStyle w:val="ListParagraph"/>
        <w:autoSpaceDE w:val="0"/>
        <w:autoSpaceDN w:val="0"/>
        <w:adjustRightInd w:val="0"/>
        <w:spacing w:after="0"/>
        <w:ind w:left="475"/>
        <w:jc w:val="both"/>
        <w:rPr>
          <w:rFonts w:ascii="Times New Roman" w:hAnsi="Times New Roman" w:cs="Times New Roman"/>
          <w:bCs/>
        </w:rPr>
      </w:pPr>
    </w:p>
    <w:p w:rsidR="001E6F6D" w:rsidRPr="008C182B" w:rsidRDefault="009214D9" w:rsidP="00B85D21">
      <w:pPr>
        <w:pStyle w:val="ListParagraph"/>
        <w:autoSpaceDE w:val="0"/>
        <w:autoSpaceDN w:val="0"/>
        <w:adjustRightInd w:val="0"/>
        <w:spacing w:after="0"/>
        <w:ind w:left="810" w:hanging="450"/>
        <w:jc w:val="both"/>
        <w:rPr>
          <w:rFonts w:ascii="Times New Roman" w:hAnsi="Times New Roman" w:cs="Times New Roman"/>
          <w:bCs/>
        </w:rPr>
      </w:pPr>
      <w:r w:rsidRPr="008C182B">
        <w:rPr>
          <w:rFonts w:ascii="Times New Roman" w:hAnsi="Times New Roman" w:cs="Times New Roman"/>
          <w:bCs/>
        </w:rPr>
        <w:t xml:space="preserve">21.2 </w:t>
      </w:r>
      <w:r w:rsidR="00833D4F" w:rsidRPr="008C182B">
        <w:rPr>
          <w:rFonts w:ascii="Times New Roman" w:hAnsi="Times New Roman" w:cs="Times New Roman"/>
          <w:bCs/>
        </w:rPr>
        <w:t>A</w:t>
      </w:r>
      <w:r w:rsidR="00064911" w:rsidRPr="008C182B">
        <w:rPr>
          <w:rFonts w:ascii="Times New Roman" w:hAnsi="Times New Roman" w:cs="Times New Roman"/>
          <w:bCs/>
        </w:rPr>
        <w:t>re entitled to freely teach without any interference, subject to the generally</w:t>
      </w:r>
      <w:r w:rsidR="001E6F6D" w:rsidRPr="008C182B">
        <w:rPr>
          <w:rFonts w:ascii="Times New Roman" w:hAnsi="Times New Roman" w:cs="Times New Roman"/>
          <w:bCs/>
        </w:rPr>
        <w:t xml:space="preserve"> </w:t>
      </w:r>
      <w:r w:rsidR="00064911" w:rsidRPr="008C182B">
        <w:rPr>
          <w:rFonts w:ascii="Times New Roman" w:hAnsi="Times New Roman" w:cs="Times New Roman"/>
          <w:bCs/>
        </w:rPr>
        <w:t>accepted principles, standards, and methods of teaching; and carry out research</w:t>
      </w:r>
      <w:r w:rsidR="001E6F6D" w:rsidRPr="008C182B">
        <w:rPr>
          <w:rFonts w:ascii="Times New Roman" w:hAnsi="Times New Roman" w:cs="Times New Roman"/>
          <w:bCs/>
        </w:rPr>
        <w:t xml:space="preserve"> </w:t>
      </w:r>
      <w:r w:rsidR="00064911" w:rsidRPr="008C182B">
        <w:rPr>
          <w:rFonts w:ascii="Times New Roman" w:hAnsi="Times New Roman" w:cs="Times New Roman"/>
          <w:bCs/>
        </w:rPr>
        <w:t>without interference, subject to the universal principles and methods of scientific</w:t>
      </w:r>
      <w:r w:rsidR="001E6F6D" w:rsidRPr="008C182B">
        <w:rPr>
          <w:rFonts w:ascii="Times New Roman" w:hAnsi="Times New Roman" w:cs="Times New Roman"/>
          <w:bCs/>
        </w:rPr>
        <w:t xml:space="preserve"> </w:t>
      </w:r>
      <w:r w:rsidR="00064911" w:rsidRPr="008C182B">
        <w:rPr>
          <w:rFonts w:ascii="Times New Roman" w:hAnsi="Times New Roman" w:cs="Times New Roman"/>
          <w:bCs/>
        </w:rPr>
        <w:t>enquiry;</w:t>
      </w:r>
    </w:p>
    <w:p w:rsidR="00E15BB2" w:rsidRPr="008C182B" w:rsidRDefault="00E15BB2" w:rsidP="00B85D21">
      <w:pPr>
        <w:pStyle w:val="ListParagraph"/>
        <w:ind w:left="810" w:hanging="450"/>
        <w:jc w:val="both"/>
        <w:rPr>
          <w:rFonts w:ascii="Times New Roman" w:hAnsi="Times New Roman" w:cs="Times New Roman"/>
          <w:bCs/>
        </w:rPr>
      </w:pPr>
    </w:p>
    <w:p w:rsidR="001E6F6D" w:rsidRPr="008C182B" w:rsidRDefault="00833D4F" w:rsidP="00B85D21">
      <w:pPr>
        <w:pStyle w:val="ListParagraph"/>
        <w:numPr>
          <w:ilvl w:val="1"/>
          <w:numId w:val="44"/>
        </w:numPr>
        <w:autoSpaceDE w:val="0"/>
        <w:autoSpaceDN w:val="0"/>
        <w:adjustRightInd w:val="0"/>
        <w:spacing w:after="0"/>
        <w:ind w:left="810" w:hanging="450"/>
        <w:jc w:val="both"/>
        <w:rPr>
          <w:rFonts w:ascii="Times New Roman" w:hAnsi="Times New Roman" w:cs="Times New Roman"/>
          <w:bCs/>
        </w:rPr>
      </w:pPr>
      <w:r w:rsidRPr="008C182B">
        <w:rPr>
          <w:rFonts w:ascii="Times New Roman" w:hAnsi="Times New Roman" w:cs="Times New Roman"/>
          <w:bCs/>
        </w:rPr>
        <w:t>A</w:t>
      </w:r>
      <w:r w:rsidR="00064911" w:rsidRPr="008C182B">
        <w:rPr>
          <w:rFonts w:ascii="Times New Roman" w:hAnsi="Times New Roman" w:cs="Times New Roman"/>
          <w:bCs/>
        </w:rPr>
        <w:t>s researchers, may not be denied information or permission to do, or hindered in</w:t>
      </w:r>
      <w:r w:rsidR="001E6F6D" w:rsidRPr="008C182B">
        <w:rPr>
          <w:rFonts w:ascii="Times New Roman" w:hAnsi="Times New Roman" w:cs="Times New Roman"/>
          <w:bCs/>
        </w:rPr>
        <w:t xml:space="preserve"> </w:t>
      </w:r>
      <w:r w:rsidR="00064911" w:rsidRPr="008C182B">
        <w:rPr>
          <w:rFonts w:ascii="Times New Roman" w:hAnsi="Times New Roman" w:cs="Times New Roman"/>
          <w:bCs/>
        </w:rPr>
        <w:t>any way from doing, research on any ground except for reasons of public health and</w:t>
      </w:r>
      <w:r w:rsidR="001E6F6D" w:rsidRPr="008C182B">
        <w:rPr>
          <w:rFonts w:ascii="Times New Roman" w:hAnsi="Times New Roman" w:cs="Times New Roman"/>
          <w:bCs/>
        </w:rPr>
        <w:t xml:space="preserve"> </w:t>
      </w:r>
      <w:r w:rsidR="00064911" w:rsidRPr="008C182B">
        <w:rPr>
          <w:rFonts w:ascii="Times New Roman" w:hAnsi="Times New Roman" w:cs="Times New Roman"/>
          <w:bCs/>
        </w:rPr>
        <w:t>morality, or, in circumstances of clear, present, and imminent danger to the nation</w:t>
      </w:r>
      <w:r w:rsidR="001E6F6D" w:rsidRPr="008C182B">
        <w:rPr>
          <w:rFonts w:ascii="Times New Roman" w:hAnsi="Times New Roman" w:cs="Times New Roman"/>
          <w:bCs/>
        </w:rPr>
        <w:t xml:space="preserve"> </w:t>
      </w:r>
      <w:r w:rsidR="00064911" w:rsidRPr="008C182B">
        <w:rPr>
          <w:rFonts w:ascii="Times New Roman" w:hAnsi="Times New Roman" w:cs="Times New Roman"/>
          <w:bCs/>
        </w:rPr>
        <w:t>and its independence;</w:t>
      </w:r>
    </w:p>
    <w:p w:rsidR="00E15BB2" w:rsidRPr="008C182B" w:rsidRDefault="00E15BB2" w:rsidP="00B85D21">
      <w:pPr>
        <w:pStyle w:val="ListParagraph"/>
        <w:ind w:left="810" w:hanging="450"/>
        <w:jc w:val="both"/>
        <w:rPr>
          <w:rFonts w:ascii="Times New Roman" w:hAnsi="Times New Roman" w:cs="Times New Roman"/>
          <w:bCs/>
        </w:rPr>
      </w:pPr>
    </w:p>
    <w:p w:rsidR="001E6F6D" w:rsidRPr="008C182B" w:rsidRDefault="001E6F6D" w:rsidP="00B85D21">
      <w:pPr>
        <w:pStyle w:val="ListParagraph"/>
        <w:numPr>
          <w:ilvl w:val="1"/>
          <w:numId w:val="44"/>
        </w:numPr>
        <w:autoSpaceDE w:val="0"/>
        <w:autoSpaceDN w:val="0"/>
        <w:adjustRightInd w:val="0"/>
        <w:spacing w:after="0"/>
        <w:ind w:left="810" w:hanging="450"/>
        <w:jc w:val="both"/>
        <w:rPr>
          <w:rFonts w:ascii="Times New Roman" w:hAnsi="Times New Roman" w:cs="Times New Roman"/>
          <w:bCs/>
        </w:rPr>
      </w:pPr>
      <w:r w:rsidRPr="008C182B">
        <w:rPr>
          <w:rFonts w:ascii="Times New Roman" w:hAnsi="Times New Roman" w:cs="Times New Roman"/>
          <w:bCs/>
        </w:rPr>
        <w:t xml:space="preserve"> </w:t>
      </w:r>
      <w:r w:rsidR="00833D4F" w:rsidRPr="008C182B">
        <w:rPr>
          <w:rFonts w:ascii="Times New Roman" w:hAnsi="Times New Roman" w:cs="Times New Roman"/>
          <w:bCs/>
        </w:rPr>
        <w:t>S</w:t>
      </w:r>
      <w:r w:rsidR="00064911" w:rsidRPr="008C182B">
        <w:rPr>
          <w:rFonts w:ascii="Times New Roman" w:hAnsi="Times New Roman" w:cs="Times New Roman"/>
          <w:bCs/>
        </w:rPr>
        <w:t>hall enjoy freedom of association, including the right to form and to join</w:t>
      </w:r>
      <w:r w:rsidRPr="008C182B">
        <w:rPr>
          <w:rFonts w:ascii="Times New Roman" w:hAnsi="Times New Roman" w:cs="Times New Roman"/>
          <w:bCs/>
        </w:rPr>
        <w:t xml:space="preserve"> </w:t>
      </w:r>
      <w:r w:rsidR="00064911" w:rsidRPr="008C182B">
        <w:rPr>
          <w:rFonts w:ascii="Times New Roman" w:hAnsi="Times New Roman" w:cs="Times New Roman"/>
          <w:bCs/>
        </w:rPr>
        <w:t>independent and autonomous trade unions. The right of association includes the</w:t>
      </w:r>
      <w:r w:rsidRPr="008C182B">
        <w:rPr>
          <w:rFonts w:ascii="Times New Roman" w:hAnsi="Times New Roman" w:cs="Times New Roman"/>
          <w:bCs/>
        </w:rPr>
        <w:t xml:space="preserve"> </w:t>
      </w:r>
      <w:r w:rsidR="00064911" w:rsidRPr="008C182B">
        <w:rPr>
          <w:rFonts w:ascii="Times New Roman" w:hAnsi="Times New Roman" w:cs="Times New Roman"/>
          <w:bCs/>
        </w:rPr>
        <w:t>right of peaceful assembly and formation of groups, clubs, associations, and such</w:t>
      </w:r>
      <w:r w:rsidRPr="008C182B">
        <w:rPr>
          <w:rFonts w:ascii="Times New Roman" w:hAnsi="Times New Roman" w:cs="Times New Roman"/>
          <w:bCs/>
        </w:rPr>
        <w:t xml:space="preserve"> </w:t>
      </w:r>
      <w:r w:rsidR="00064911" w:rsidRPr="008C182B">
        <w:rPr>
          <w:rFonts w:ascii="Times New Roman" w:hAnsi="Times New Roman" w:cs="Times New Roman"/>
          <w:bCs/>
        </w:rPr>
        <w:t>other bodies to further the academic and professional interests of the members of</w:t>
      </w:r>
      <w:r w:rsidRPr="008C182B">
        <w:rPr>
          <w:rFonts w:ascii="Times New Roman" w:hAnsi="Times New Roman" w:cs="Times New Roman"/>
          <w:bCs/>
        </w:rPr>
        <w:t xml:space="preserve"> </w:t>
      </w:r>
      <w:r w:rsidR="00064911" w:rsidRPr="008C182B">
        <w:rPr>
          <w:rFonts w:ascii="Times New Roman" w:hAnsi="Times New Roman" w:cs="Times New Roman"/>
          <w:bCs/>
        </w:rPr>
        <w:t>the academic community;</w:t>
      </w:r>
    </w:p>
    <w:p w:rsidR="00E15BB2" w:rsidRPr="008C182B" w:rsidRDefault="00E15BB2" w:rsidP="00B85D21">
      <w:pPr>
        <w:pStyle w:val="ListParagraph"/>
        <w:ind w:left="810" w:hanging="450"/>
        <w:jc w:val="both"/>
        <w:rPr>
          <w:rFonts w:ascii="Times New Roman" w:hAnsi="Times New Roman" w:cs="Times New Roman"/>
          <w:bCs/>
        </w:rPr>
      </w:pPr>
    </w:p>
    <w:p w:rsidR="001E6F6D" w:rsidRPr="008C182B" w:rsidRDefault="001E6F6D" w:rsidP="00B85D21">
      <w:pPr>
        <w:pStyle w:val="ListParagraph"/>
        <w:numPr>
          <w:ilvl w:val="1"/>
          <w:numId w:val="44"/>
        </w:numPr>
        <w:autoSpaceDE w:val="0"/>
        <w:autoSpaceDN w:val="0"/>
        <w:adjustRightInd w:val="0"/>
        <w:spacing w:after="0"/>
        <w:ind w:left="810" w:hanging="450"/>
        <w:jc w:val="both"/>
        <w:rPr>
          <w:rFonts w:ascii="Times New Roman" w:hAnsi="Times New Roman" w:cs="Times New Roman"/>
          <w:bCs/>
        </w:rPr>
      </w:pPr>
      <w:r w:rsidRPr="008C182B">
        <w:rPr>
          <w:rFonts w:ascii="Times New Roman" w:hAnsi="Times New Roman" w:cs="Times New Roman"/>
          <w:bCs/>
        </w:rPr>
        <w:t xml:space="preserve"> </w:t>
      </w:r>
      <w:r w:rsidR="00833D4F" w:rsidRPr="008C182B">
        <w:rPr>
          <w:rFonts w:ascii="Times New Roman" w:hAnsi="Times New Roman" w:cs="Times New Roman"/>
          <w:bCs/>
        </w:rPr>
        <w:t>S</w:t>
      </w:r>
      <w:r w:rsidR="00064911" w:rsidRPr="008C182B">
        <w:rPr>
          <w:rFonts w:ascii="Times New Roman" w:hAnsi="Times New Roman" w:cs="Times New Roman"/>
          <w:bCs/>
        </w:rPr>
        <w:t>hall have the right to write, print, and publish their own newspapers or any other</w:t>
      </w:r>
      <w:r w:rsidRPr="008C182B">
        <w:rPr>
          <w:rFonts w:ascii="Times New Roman" w:hAnsi="Times New Roman" w:cs="Times New Roman"/>
          <w:bCs/>
        </w:rPr>
        <w:t xml:space="preserve"> </w:t>
      </w:r>
      <w:r w:rsidR="00064911" w:rsidRPr="008C182B">
        <w:rPr>
          <w:rFonts w:ascii="Times New Roman" w:hAnsi="Times New Roman" w:cs="Times New Roman"/>
          <w:bCs/>
        </w:rPr>
        <w:t>form of media, including wall literature, posters, and pamphlets. The exercise of this</w:t>
      </w:r>
      <w:r w:rsidRPr="008C182B">
        <w:rPr>
          <w:rFonts w:ascii="Times New Roman" w:hAnsi="Times New Roman" w:cs="Times New Roman"/>
          <w:bCs/>
        </w:rPr>
        <w:t xml:space="preserve"> </w:t>
      </w:r>
      <w:r w:rsidR="00064911" w:rsidRPr="008C182B">
        <w:rPr>
          <w:rFonts w:ascii="Times New Roman" w:hAnsi="Times New Roman" w:cs="Times New Roman"/>
          <w:bCs/>
        </w:rPr>
        <w:t xml:space="preserve">right shall have due regard to </w:t>
      </w:r>
      <w:r w:rsidR="007B1FC3" w:rsidRPr="008C182B">
        <w:rPr>
          <w:rFonts w:ascii="Times New Roman" w:hAnsi="Times New Roman" w:cs="Times New Roman"/>
          <w:bCs/>
        </w:rPr>
        <w:t xml:space="preserve">secularity of education, </w:t>
      </w:r>
      <w:r w:rsidR="00064911" w:rsidRPr="008C182B">
        <w:rPr>
          <w:rFonts w:ascii="Times New Roman" w:hAnsi="Times New Roman" w:cs="Times New Roman"/>
          <w:bCs/>
        </w:rPr>
        <w:t>the obligation of the members of the academic</w:t>
      </w:r>
      <w:r w:rsidRPr="008C182B">
        <w:rPr>
          <w:rFonts w:ascii="Times New Roman" w:hAnsi="Times New Roman" w:cs="Times New Roman"/>
          <w:bCs/>
        </w:rPr>
        <w:t xml:space="preserve"> </w:t>
      </w:r>
      <w:r w:rsidR="00064911" w:rsidRPr="008C182B">
        <w:rPr>
          <w:rFonts w:ascii="Times New Roman" w:hAnsi="Times New Roman" w:cs="Times New Roman"/>
          <w:bCs/>
        </w:rPr>
        <w:t>community not to interfere with the right of others to privacy and in any manner or</w:t>
      </w:r>
      <w:r w:rsidRPr="008C182B">
        <w:rPr>
          <w:rFonts w:ascii="Times New Roman" w:hAnsi="Times New Roman" w:cs="Times New Roman"/>
          <w:bCs/>
        </w:rPr>
        <w:t xml:space="preserve"> </w:t>
      </w:r>
      <w:r w:rsidR="00064911" w:rsidRPr="008C182B">
        <w:rPr>
          <w:rFonts w:ascii="Times New Roman" w:hAnsi="Times New Roman" w:cs="Times New Roman"/>
          <w:bCs/>
        </w:rPr>
        <w:t>form to unreasonably arouse religious, ethnic, national, or gender hatred;</w:t>
      </w:r>
    </w:p>
    <w:p w:rsidR="00F34977" w:rsidRPr="008C182B" w:rsidRDefault="00F34977" w:rsidP="00607D5D">
      <w:pPr>
        <w:pStyle w:val="ListParagraph"/>
        <w:jc w:val="both"/>
        <w:rPr>
          <w:rFonts w:ascii="Times New Roman" w:hAnsi="Times New Roman" w:cs="Times New Roman"/>
          <w:bCs/>
        </w:rPr>
      </w:pPr>
    </w:p>
    <w:p w:rsidR="001E6F6D" w:rsidRPr="008C182B" w:rsidRDefault="001E6F6D" w:rsidP="00B85D21">
      <w:pPr>
        <w:pStyle w:val="ListParagraph"/>
        <w:numPr>
          <w:ilvl w:val="1"/>
          <w:numId w:val="44"/>
        </w:numPr>
        <w:autoSpaceDE w:val="0"/>
        <w:autoSpaceDN w:val="0"/>
        <w:adjustRightInd w:val="0"/>
        <w:spacing w:after="0"/>
        <w:ind w:left="810" w:hanging="450"/>
        <w:jc w:val="both"/>
        <w:rPr>
          <w:rFonts w:ascii="Times New Roman" w:hAnsi="Times New Roman" w:cs="Times New Roman"/>
          <w:bCs/>
        </w:rPr>
      </w:pPr>
      <w:r w:rsidRPr="008C182B">
        <w:rPr>
          <w:rFonts w:ascii="Times New Roman" w:hAnsi="Times New Roman" w:cs="Times New Roman"/>
          <w:bCs/>
        </w:rPr>
        <w:t xml:space="preserve"> </w:t>
      </w:r>
      <w:r w:rsidR="00833D4F" w:rsidRPr="008C182B">
        <w:rPr>
          <w:rFonts w:ascii="Times New Roman" w:hAnsi="Times New Roman" w:cs="Times New Roman"/>
          <w:bCs/>
        </w:rPr>
        <w:t>A</w:t>
      </w:r>
      <w:r w:rsidR="00064911" w:rsidRPr="008C182B">
        <w:rPr>
          <w:rFonts w:ascii="Times New Roman" w:hAnsi="Times New Roman" w:cs="Times New Roman"/>
          <w:bCs/>
        </w:rPr>
        <w:t>re entitled to disseminate their research findings within or outside the University</w:t>
      </w:r>
      <w:r w:rsidRPr="008C182B">
        <w:rPr>
          <w:rFonts w:ascii="Times New Roman" w:hAnsi="Times New Roman" w:cs="Times New Roman"/>
          <w:bCs/>
        </w:rPr>
        <w:t xml:space="preserve"> </w:t>
      </w:r>
      <w:r w:rsidR="00064911" w:rsidRPr="008C182B">
        <w:rPr>
          <w:rFonts w:ascii="Times New Roman" w:hAnsi="Times New Roman" w:cs="Times New Roman"/>
          <w:bCs/>
        </w:rPr>
        <w:t>through any media and demand the establishment of media for the dissemination of</w:t>
      </w:r>
      <w:r w:rsidRPr="008C182B">
        <w:rPr>
          <w:rFonts w:ascii="Times New Roman" w:hAnsi="Times New Roman" w:cs="Times New Roman"/>
          <w:bCs/>
        </w:rPr>
        <w:t xml:space="preserve"> </w:t>
      </w:r>
      <w:r w:rsidR="00064911" w:rsidRPr="008C182B">
        <w:rPr>
          <w:rFonts w:ascii="Times New Roman" w:hAnsi="Times New Roman" w:cs="Times New Roman"/>
          <w:bCs/>
        </w:rPr>
        <w:t>their findings, where such appropriate media do not exist, subject to availability of</w:t>
      </w:r>
      <w:r w:rsidRPr="008C182B">
        <w:rPr>
          <w:rFonts w:ascii="Times New Roman" w:hAnsi="Times New Roman" w:cs="Times New Roman"/>
          <w:bCs/>
        </w:rPr>
        <w:t xml:space="preserve"> </w:t>
      </w:r>
      <w:r w:rsidR="00064911" w:rsidRPr="008C182B">
        <w:rPr>
          <w:rFonts w:ascii="Times New Roman" w:hAnsi="Times New Roman" w:cs="Times New Roman"/>
          <w:bCs/>
        </w:rPr>
        <w:t>resources; dissemination of research findings may not, however, be exercised in the</w:t>
      </w:r>
      <w:r w:rsidRPr="008C182B">
        <w:rPr>
          <w:rFonts w:ascii="Times New Roman" w:hAnsi="Times New Roman" w:cs="Times New Roman"/>
          <w:bCs/>
        </w:rPr>
        <w:t xml:space="preserve"> </w:t>
      </w:r>
      <w:r w:rsidR="00064911" w:rsidRPr="008C182B">
        <w:rPr>
          <w:rFonts w:ascii="Times New Roman" w:hAnsi="Times New Roman" w:cs="Times New Roman"/>
          <w:bCs/>
        </w:rPr>
        <w:t>name of the University without the approval of the appropriate University</w:t>
      </w:r>
      <w:r w:rsidRPr="008C182B">
        <w:rPr>
          <w:rFonts w:ascii="Times New Roman" w:hAnsi="Times New Roman" w:cs="Times New Roman"/>
          <w:bCs/>
        </w:rPr>
        <w:t xml:space="preserve">  </w:t>
      </w:r>
      <w:r w:rsidR="00064911" w:rsidRPr="008C182B">
        <w:rPr>
          <w:rFonts w:ascii="Times New Roman" w:hAnsi="Times New Roman" w:cs="Times New Roman"/>
          <w:bCs/>
        </w:rPr>
        <w:t>authority;</w:t>
      </w:r>
    </w:p>
    <w:p w:rsidR="00E15BB2" w:rsidRPr="008C182B" w:rsidRDefault="00E15BB2" w:rsidP="00B85D21">
      <w:pPr>
        <w:pStyle w:val="ListParagraph"/>
        <w:ind w:left="810" w:hanging="450"/>
        <w:jc w:val="both"/>
        <w:rPr>
          <w:rFonts w:ascii="Times New Roman" w:hAnsi="Times New Roman" w:cs="Times New Roman"/>
          <w:bCs/>
        </w:rPr>
      </w:pPr>
    </w:p>
    <w:p w:rsidR="001E6F6D" w:rsidRPr="008C182B" w:rsidRDefault="001E6F6D" w:rsidP="00B85D21">
      <w:pPr>
        <w:pStyle w:val="ListParagraph"/>
        <w:numPr>
          <w:ilvl w:val="1"/>
          <w:numId w:val="44"/>
        </w:numPr>
        <w:autoSpaceDE w:val="0"/>
        <w:autoSpaceDN w:val="0"/>
        <w:adjustRightInd w:val="0"/>
        <w:spacing w:after="0"/>
        <w:ind w:left="810" w:hanging="450"/>
        <w:jc w:val="both"/>
        <w:rPr>
          <w:rFonts w:ascii="Times New Roman" w:hAnsi="Times New Roman" w:cs="Times New Roman"/>
          <w:bCs/>
        </w:rPr>
      </w:pPr>
      <w:r w:rsidRPr="008C182B">
        <w:rPr>
          <w:rFonts w:ascii="Times New Roman" w:hAnsi="Times New Roman" w:cs="Times New Roman"/>
          <w:bCs/>
        </w:rPr>
        <w:t xml:space="preserve"> </w:t>
      </w:r>
      <w:r w:rsidR="00833D4F" w:rsidRPr="008C182B">
        <w:rPr>
          <w:rFonts w:ascii="Times New Roman" w:hAnsi="Times New Roman" w:cs="Times New Roman"/>
          <w:bCs/>
        </w:rPr>
        <w:t>S</w:t>
      </w:r>
      <w:r w:rsidR="00064911" w:rsidRPr="008C182B">
        <w:rPr>
          <w:rFonts w:ascii="Times New Roman" w:hAnsi="Times New Roman" w:cs="Times New Roman"/>
          <w:bCs/>
        </w:rPr>
        <w:t>hall have the right to conduct research and render consultancy services in</w:t>
      </w:r>
      <w:r w:rsidRPr="008C182B">
        <w:rPr>
          <w:rFonts w:ascii="Times New Roman" w:hAnsi="Times New Roman" w:cs="Times New Roman"/>
          <w:bCs/>
        </w:rPr>
        <w:t xml:space="preserve"> </w:t>
      </w:r>
      <w:r w:rsidR="00064911" w:rsidRPr="008C182B">
        <w:rPr>
          <w:rFonts w:ascii="Times New Roman" w:hAnsi="Times New Roman" w:cs="Times New Roman"/>
          <w:bCs/>
        </w:rPr>
        <w:t>accordance with internal regulations of the University; and take sabbatical and</w:t>
      </w:r>
      <w:r w:rsidRPr="008C182B">
        <w:rPr>
          <w:rFonts w:ascii="Times New Roman" w:hAnsi="Times New Roman" w:cs="Times New Roman"/>
          <w:bCs/>
        </w:rPr>
        <w:t xml:space="preserve"> </w:t>
      </w:r>
      <w:r w:rsidR="00064911" w:rsidRPr="008C182B">
        <w:rPr>
          <w:rFonts w:ascii="Times New Roman" w:hAnsi="Times New Roman" w:cs="Times New Roman"/>
          <w:bCs/>
        </w:rPr>
        <w:t>research leaves to conduct research and studies beneficial to the University and the</w:t>
      </w:r>
      <w:r w:rsidRPr="008C182B">
        <w:rPr>
          <w:rFonts w:ascii="Times New Roman" w:hAnsi="Times New Roman" w:cs="Times New Roman"/>
          <w:bCs/>
        </w:rPr>
        <w:t xml:space="preserve"> </w:t>
      </w:r>
      <w:r w:rsidR="00064911" w:rsidRPr="008C182B">
        <w:rPr>
          <w:rFonts w:ascii="Times New Roman" w:hAnsi="Times New Roman" w:cs="Times New Roman"/>
          <w:bCs/>
        </w:rPr>
        <w:t>country in accordance with the pertinent provisions of this Legislation;</w:t>
      </w:r>
    </w:p>
    <w:p w:rsidR="003572FA" w:rsidRPr="008C182B" w:rsidRDefault="003572FA" w:rsidP="00B85D21">
      <w:pPr>
        <w:pStyle w:val="ListParagraph"/>
        <w:autoSpaceDE w:val="0"/>
        <w:autoSpaceDN w:val="0"/>
        <w:adjustRightInd w:val="0"/>
        <w:spacing w:after="0"/>
        <w:ind w:left="810" w:hanging="450"/>
        <w:jc w:val="both"/>
        <w:rPr>
          <w:rFonts w:ascii="Times New Roman" w:hAnsi="Times New Roman" w:cs="Times New Roman"/>
          <w:bCs/>
        </w:rPr>
      </w:pPr>
    </w:p>
    <w:p w:rsidR="00DE0582" w:rsidRPr="008C182B" w:rsidRDefault="00912F52" w:rsidP="00B85D21">
      <w:pPr>
        <w:pStyle w:val="ListParagraph"/>
        <w:numPr>
          <w:ilvl w:val="1"/>
          <w:numId w:val="44"/>
        </w:numPr>
        <w:tabs>
          <w:tab w:val="left" w:pos="540"/>
        </w:tabs>
        <w:autoSpaceDE w:val="0"/>
        <w:autoSpaceDN w:val="0"/>
        <w:adjustRightInd w:val="0"/>
        <w:spacing w:after="0"/>
        <w:ind w:left="810" w:hanging="450"/>
        <w:jc w:val="both"/>
        <w:rPr>
          <w:rFonts w:ascii="Times New Roman" w:hAnsi="Times New Roman" w:cs="Times New Roman"/>
          <w:bCs/>
        </w:rPr>
      </w:pPr>
      <w:r w:rsidRPr="008C182B">
        <w:rPr>
          <w:rFonts w:ascii="Times New Roman" w:hAnsi="Times New Roman" w:cs="Times New Roman"/>
          <w:bCs/>
        </w:rPr>
        <w:t>S</w:t>
      </w:r>
      <w:r w:rsidR="00064911" w:rsidRPr="008C182B">
        <w:rPr>
          <w:rFonts w:ascii="Times New Roman" w:hAnsi="Times New Roman" w:cs="Times New Roman"/>
          <w:bCs/>
        </w:rPr>
        <w:t>hall enjoy transparent, fair, and equitable administration and system of</w:t>
      </w:r>
      <w:r w:rsidR="001E6F6D" w:rsidRPr="008C182B">
        <w:rPr>
          <w:rFonts w:ascii="Times New Roman" w:hAnsi="Times New Roman" w:cs="Times New Roman"/>
          <w:bCs/>
        </w:rPr>
        <w:t xml:space="preserve"> </w:t>
      </w:r>
      <w:r w:rsidR="00064911" w:rsidRPr="008C182B">
        <w:rPr>
          <w:rFonts w:ascii="Times New Roman" w:hAnsi="Times New Roman" w:cs="Times New Roman"/>
          <w:bCs/>
        </w:rPr>
        <w:t>remuneration and benefits that shall be instituted by the Government as the</w:t>
      </w:r>
      <w:r w:rsidR="001E6F6D" w:rsidRPr="008C182B">
        <w:rPr>
          <w:rFonts w:ascii="Times New Roman" w:hAnsi="Times New Roman" w:cs="Times New Roman"/>
          <w:bCs/>
        </w:rPr>
        <w:t xml:space="preserve"> </w:t>
      </w:r>
      <w:r w:rsidR="00064911" w:rsidRPr="008C182B">
        <w:rPr>
          <w:rFonts w:ascii="Times New Roman" w:hAnsi="Times New Roman" w:cs="Times New Roman"/>
          <w:bCs/>
        </w:rPr>
        <w:t>economic condition of the country may permit;</w:t>
      </w:r>
    </w:p>
    <w:p w:rsidR="00F34977" w:rsidRPr="008C182B" w:rsidRDefault="00F34977" w:rsidP="00B85D21">
      <w:pPr>
        <w:pStyle w:val="ListParagraph"/>
        <w:ind w:left="810" w:hanging="450"/>
        <w:rPr>
          <w:rFonts w:ascii="Times New Roman" w:hAnsi="Times New Roman" w:cs="Times New Roman"/>
          <w:bCs/>
        </w:rPr>
      </w:pPr>
    </w:p>
    <w:p w:rsidR="001E6F6D" w:rsidRPr="008C182B" w:rsidRDefault="00E52D90" w:rsidP="00B85D21">
      <w:pPr>
        <w:pStyle w:val="ListParagraph"/>
        <w:numPr>
          <w:ilvl w:val="1"/>
          <w:numId w:val="44"/>
        </w:numPr>
        <w:tabs>
          <w:tab w:val="left" w:pos="540"/>
        </w:tabs>
        <w:autoSpaceDE w:val="0"/>
        <w:autoSpaceDN w:val="0"/>
        <w:adjustRightInd w:val="0"/>
        <w:spacing w:after="0"/>
        <w:ind w:left="810" w:hanging="450"/>
        <w:jc w:val="both"/>
        <w:rPr>
          <w:rFonts w:ascii="Times New Roman" w:hAnsi="Times New Roman" w:cs="Times New Roman"/>
          <w:bCs/>
        </w:rPr>
      </w:pPr>
      <w:r w:rsidRPr="008C182B">
        <w:rPr>
          <w:rFonts w:ascii="Times New Roman" w:hAnsi="Times New Roman" w:cs="Times New Roman"/>
          <w:bCs/>
        </w:rPr>
        <w:lastRenderedPageBreak/>
        <w:t>S</w:t>
      </w:r>
      <w:r w:rsidR="00064911" w:rsidRPr="008C182B">
        <w:rPr>
          <w:rFonts w:ascii="Times New Roman" w:hAnsi="Times New Roman" w:cs="Times New Roman"/>
          <w:bCs/>
        </w:rPr>
        <w:t xml:space="preserve">hall participate, as feasible, in </w:t>
      </w:r>
      <w:r w:rsidR="00912F52" w:rsidRPr="008C182B">
        <w:rPr>
          <w:rFonts w:ascii="Times New Roman" w:hAnsi="Times New Roman" w:cs="Times New Roman"/>
          <w:bCs/>
        </w:rPr>
        <w:t>the formulation</w:t>
      </w:r>
      <w:r w:rsidR="00064911" w:rsidRPr="008C182B">
        <w:rPr>
          <w:rFonts w:ascii="Times New Roman" w:hAnsi="Times New Roman" w:cs="Times New Roman"/>
          <w:bCs/>
        </w:rPr>
        <w:t xml:space="preserve"> of the University`s plans, rules and</w:t>
      </w:r>
      <w:r w:rsidR="001E6F6D" w:rsidRPr="008C182B">
        <w:rPr>
          <w:rFonts w:ascii="Times New Roman" w:hAnsi="Times New Roman" w:cs="Times New Roman"/>
          <w:bCs/>
        </w:rPr>
        <w:t xml:space="preserve"> </w:t>
      </w:r>
      <w:r w:rsidR="00064911" w:rsidRPr="008C182B">
        <w:rPr>
          <w:rFonts w:ascii="Times New Roman" w:hAnsi="Times New Roman" w:cs="Times New Roman"/>
          <w:bCs/>
        </w:rPr>
        <w:t>regulations, and in curricula development</w:t>
      </w:r>
      <w:r w:rsidR="00A84213" w:rsidRPr="008C182B">
        <w:rPr>
          <w:rFonts w:ascii="Times New Roman" w:hAnsi="Times New Roman" w:cs="Times New Roman"/>
          <w:bCs/>
        </w:rPr>
        <w:t>,</w:t>
      </w:r>
      <w:r w:rsidR="00064911" w:rsidRPr="008C182B">
        <w:rPr>
          <w:rFonts w:ascii="Times New Roman" w:hAnsi="Times New Roman" w:cs="Times New Roman"/>
          <w:bCs/>
        </w:rPr>
        <w:t xml:space="preserve"> and make comments on the quality and</w:t>
      </w:r>
      <w:r w:rsidR="001E6F6D" w:rsidRPr="008C182B">
        <w:rPr>
          <w:rFonts w:ascii="Times New Roman" w:hAnsi="Times New Roman" w:cs="Times New Roman"/>
          <w:bCs/>
        </w:rPr>
        <w:t xml:space="preserve"> </w:t>
      </w:r>
      <w:r w:rsidR="00064911" w:rsidRPr="008C182B">
        <w:rPr>
          <w:rFonts w:ascii="Times New Roman" w:hAnsi="Times New Roman" w:cs="Times New Roman"/>
          <w:bCs/>
        </w:rPr>
        <w:t>appropriateness of the teaching-learning process; and be informed on the plan,</w:t>
      </w:r>
      <w:r w:rsidR="001E6F6D" w:rsidRPr="008C182B">
        <w:rPr>
          <w:rFonts w:ascii="Times New Roman" w:hAnsi="Times New Roman" w:cs="Times New Roman"/>
          <w:bCs/>
        </w:rPr>
        <w:t xml:space="preserve"> </w:t>
      </w:r>
      <w:r w:rsidR="00064911" w:rsidRPr="008C182B">
        <w:rPr>
          <w:rFonts w:ascii="Times New Roman" w:hAnsi="Times New Roman" w:cs="Times New Roman"/>
          <w:bCs/>
        </w:rPr>
        <w:t>development, direction, condition and performance of the institution;</w:t>
      </w:r>
    </w:p>
    <w:p w:rsidR="00F34977" w:rsidRPr="008C182B" w:rsidRDefault="00F34977" w:rsidP="00607D5D">
      <w:pPr>
        <w:pStyle w:val="ListParagraph"/>
        <w:tabs>
          <w:tab w:val="left" w:pos="540"/>
        </w:tabs>
        <w:autoSpaceDE w:val="0"/>
        <w:autoSpaceDN w:val="0"/>
        <w:adjustRightInd w:val="0"/>
        <w:spacing w:after="0"/>
        <w:ind w:left="475"/>
        <w:jc w:val="both"/>
        <w:rPr>
          <w:rFonts w:ascii="Times New Roman" w:hAnsi="Times New Roman" w:cs="Times New Roman"/>
          <w:bCs/>
        </w:rPr>
      </w:pPr>
    </w:p>
    <w:p w:rsidR="001E6F6D" w:rsidRPr="008C182B" w:rsidRDefault="00E52D90" w:rsidP="00B85D21">
      <w:pPr>
        <w:pStyle w:val="ListParagraph"/>
        <w:numPr>
          <w:ilvl w:val="1"/>
          <w:numId w:val="44"/>
        </w:numPr>
        <w:tabs>
          <w:tab w:val="left" w:pos="900"/>
        </w:tabs>
        <w:autoSpaceDE w:val="0"/>
        <w:autoSpaceDN w:val="0"/>
        <w:adjustRightInd w:val="0"/>
        <w:spacing w:after="0"/>
        <w:ind w:left="810" w:hanging="450"/>
        <w:jc w:val="both"/>
        <w:rPr>
          <w:rFonts w:ascii="Times New Roman" w:hAnsi="Times New Roman" w:cs="Times New Roman"/>
          <w:bCs/>
        </w:rPr>
      </w:pPr>
      <w:r w:rsidRPr="008C182B">
        <w:rPr>
          <w:rFonts w:ascii="Times New Roman" w:hAnsi="Times New Roman" w:cs="Times New Roman"/>
          <w:bCs/>
        </w:rPr>
        <w:t>A</w:t>
      </w:r>
      <w:r w:rsidR="00064911" w:rsidRPr="008C182B">
        <w:rPr>
          <w:rFonts w:ascii="Times New Roman" w:hAnsi="Times New Roman" w:cs="Times New Roman"/>
          <w:bCs/>
        </w:rPr>
        <w:t>re entitled to be informed about their performance results and of any records kept</w:t>
      </w:r>
      <w:r w:rsidR="001E6F6D" w:rsidRPr="008C182B">
        <w:rPr>
          <w:rFonts w:ascii="Times New Roman" w:hAnsi="Times New Roman" w:cs="Times New Roman"/>
          <w:bCs/>
        </w:rPr>
        <w:t xml:space="preserve"> </w:t>
      </w:r>
      <w:r w:rsidR="00064911" w:rsidRPr="008C182B">
        <w:rPr>
          <w:rFonts w:ascii="Times New Roman" w:hAnsi="Times New Roman" w:cs="Times New Roman"/>
          <w:bCs/>
        </w:rPr>
        <w:t>in their personal file without their prior knowledge as well as enjoy confidential</w:t>
      </w:r>
      <w:r w:rsidR="001E6F6D" w:rsidRPr="008C182B">
        <w:rPr>
          <w:rFonts w:ascii="Times New Roman" w:hAnsi="Times New Roman" w:cs="Times New Roman"/>
          <w:bCs/>
        </w:rPr>
        <w:t xml:space="preserve"> </w:t>
      </w:r>
      <w:r w:rsidR="00064911" w:rsidRPr="008C182B">
        <w:rPr>
          <w:rFonts w:ascii="Times New Roman" w:hAnsi="Times New Roman" w:cs="Times New Roman"/>
          <w:bCs/>
        </w:rPr>
        <w:t xml:space="preserve">maintenance of information in their personal file except </w:t>
      </w:r>
      <w:r w:rsidRPr="008C182B">
        <w:rPr>
          <w:rFonts w:ascii="Times New Roman" w:hAnsi="Times New Roman" w:cs="Times New Roman"/>
          <w:bCs/>
        </w:rPr>
        <w:t>when</w:t>
      </w:r>
      <w:r w:rsidR="00064911" w:rsidRPr="008C182B">
        <w:rPr>
          <w:rFonts w:ascii="Times New Roman" w:hAnsi="Times New Roman" w:cs="Times New Roman"/>
          <w:bCs/>
        </w:rPr>
        <w:t xml:space="preserve"> the official business of</w:t>
      </w:r>
      <w:r w:rsidR="001E6F6D" w:rsidRPr="008C182B">
        <w:rPr>
          <w:rFonts w:ascii="Times New Roman" w:hAnsi="Times New Roman" w:cs="Times New Roman"/>
          <w:bCs/>
        </w:rPr>
        <w:t xml:space="preserve"> </w:t>
      </w:r>
      <w:r w:rsidR="00064911" w:rsidRPr="008C182B">
        <w:rPr>
          <w:rFonts w:ascii="Times New Roman" w:hAnsi="Times New Roman" w:cs="Times New Roman"/>
          <w:bCs/>
        </w:rPr>
        <w:t>the University or the provisions of pertinent laws require otherwise;</w:t>
      </w:r>
    </w:p>
    <w:p w:rsidR="00F34977" w:rsidRPr="008C182B" w:rsidRDefault="00F34977" w:rsidP="00B85D21">
      <w:pPr>
        <w:pStyle w:val="ListParagraph"/>
        <w:tabs>
          <w:tab w:val="left" w:pos="810"/>
        </w:tabs>
        <w:autoSpaceDE w:val="0"/>
        <w:autoSpaceDN w:val="0"/>
        <w:adjustRightInd w:val="0"/>
        <w:spacing w:after="0"/>
        <w:ind w:left="810" w:hanging="450"/>
        <w:jc w:val="both"/>
        <w:rPr>
          <w:rFonts w:ascii="Times New Roman" w:hAnsi="Times New Roman" w:cs="Times New Roman"/>
          <w:bCs/>
        </w:rPr>
      </w:pPr>
    </w:p>
    <w:p w:rsidR="001E6F6D" w:rsidRPr="008C182B" w:rsidRDefault="00E52D90" w:rsidP="00B85D21">
      <w:pPr>
        <w:pStyle w:val="ListParagraph"/>
        <w:numPr>
          <w:ilvl w:val="1"/>
          <w:numId w:val="44"/>
        </w:numPr>
        <w:tabs>
          <w:tab w:val="left" w:pos="540"/>
        </w:tabs>
        <w:autoSpaceDE w:val="0"/>
        <w:autoSpaceDN w:val="0"/>
        <w:adjustRightInd w:val="0"/>
        <w:spacing w:after="0"/>
        <w:ind w:left="900" w:hanging="540"/>
        <w:jc w:val="both"/>
        <w:rPr>
          <w:rFonts w:ascii="Times New Roman" w:hAnsi="Times New Roman" w:cs="Times New Roman"/>
          <w:bCs/>
        </w:rPr>
      </w:pPr>
      <w:r w:rsidRPr="008C182B">
        <w:rPr>
          <w:rFonts w:ascii="Times New Roman" w:hAnsi="Times New Roman" w:cs="Times New Roman"/>
          <w:bCs/>
        </w:rPr>
        <w:t>S</w:t>
      </w:r>
      <w:r w:rsidR="00064911" w:rsidRPr="008C182B">
        <w:rPr>
          <w:rFonts w:ascii="Times New Roman" w:hAnsi="Times New Roman" w:cs="Times New Roman"/>
          <w:bCs/>
        </w:rPr>
        <w:t>hall enjoy campus security for themselves and for their personal property while</w:t>
      </w:r>
      <w:r w:rsidR="001E6F6D" w:rsidRPr="008C182B">
        <w:rPr>
          <w:rFonts w:ascii="Times New Roman" w:hAnsi="Times New Roman" w:cs="Times New Roman"/>
          <w:bCs/>
        </w:rPr>
        <w:t xml:space="preserve"> </w:t>
      </w:r>
      <w:r w:rsidR="00064911" w:rsidRPr="008C182B">
        <w:rPr>
          <w:rFonts w:ascii="Times New Roman" w:hAnsi="Times New Roman" w:cs="Times New Roman"/>
          <w:bCs/>
        </w:rPr>
        <w:t>re</w:t>
      </w:r>
      <w:r w:rsidR="007120E0" w:rsidRPr="008C182B">
        <w:rPr>
          <w:rFonts w:ascii="Times New Roman" w:hAnsi="Times New Roman" w:cs="Times New Roman"/>
          <w:bCs/>
        </w:rPr>
        <w:t xml:space="preserve">ndering the proper services; </w:t>
      </w:r>
    </w:p>
    <w:p w:rsidR="00E15BB2" w:rsidRPr="008C182B" w:rsidRDefault="00E15BB2" w:rsidP="00B85D21">
      <w:pPr>
        <w:pStyle w:val="ListParagraph"/>
        <w:tabs>
          <w:tab w:val="left" w:pos="810"/>
        </w:tabs>
        <w:ind w:left="810" w:hanging="450"/>
        <w:jc w:val="both"/>
        <w:rPr>
          <w:rFonts w:ascii="Times New Roman" w:hAnsi="Times New Roman" w:cs="Times New Roman"/>
          <w:bCs/>
        </w:rPr>
      </w:pPr>
    </w:p>
    <w:p w:rsidR="00064911" w:rsidRPr="008C182B" w:rsidRDefault="007120E0" w:rsidP="00B85D21">
      <w:pPr>
        <w:pStyle w:val="ListParagraph"/>
        <w:numPr>
          <w:ilvl w:val="1"/>
          <w:numId w:val="44"/>
        </w:numPr>
        <w:autoSpaceDE w:val="0"/>
        <w:autoSpaceDN w:val="0"/>
        <w:adjustRightInd w:val="0"/>
        <w:spacing w:after="0"/>
        <w:ind w:left="900" w:hanging="540"/>
        <w:jc w:val="both"/>
        <w:rPr>
          <w:rFonts w:ascii="Times New Roman" w:hAnsi="Times New Roman" w:cs="Times New Roman"/>
          <w:bCs/>
        </w:rPr>
      </w:pPr>
      <w:r w:rsidRPr="008C182B">
        <w:rPr>
          <w:rFonts w:ascii="Times New Roman" w:hAnsi="Times New Roman" w:cs="Times New Roman"/>
          <w:bCs/>
        </w:rPr>
        <w:t>S</w:t>
      </w:r>
      <w:r w:rsidR="00064911" w:rsidRPr="008C182B">
        <w:rPr>
          <w:rFonts w:ascii="Times New Roman" w:hAnsi="Times New Roman" w:cs="Times New Roman"/>
          <w:bCs/>
        </w:rPr>
        <w:t>hall receive due process in disciplinary matters and demand and receive redress in</w:t>
      </w:r>
      <w:r w:rsidR="001E6F6D" w:rsidRPr="008C182B">
        <w:rPr>
          <w:rFonts w:ascii="Times New Roman" w:hAnsi="Times New Roman" w:cs="Times New Roman"/>
          <w:bCs/>
        </w:rPr>
        <w:t xml:space="preserve"> </w:t>
      </w:r>
      <w:r w:rsidR="00064911" w:rsidRPr="008C182B">
        <w:rPr>
          <w:rFonts w:ascii="Times New Roman" w:hAnsi="Times New Roman" w:cs="Times New Roman"/>
          <w:bCs/>
        </w:rPr>
        <w:t>cases of injurious decisions</w:t>
      </w:r>
      <w:r w:rsidR="00AF2D32" w:rsidRPr="008C182B">
        <w:rPr>
          <w:rFonts w:ascii="Times New Roman" w:hAnsi="Times New Roman" w:cs="Times New Roman"/>
          <w:bCs/>
        </w:rPr>
        <w:t>;</w:t>
      </w:r>
    </w:p>
    <w:p w:rsidR="007B1FC3" w:rsidRPr="008C182B" w:rsidRDefault="007B1FC3" w:rsidP="00B85D21">
      <w:pPr>
        <w:pStyle w:val="ListParagraph"/>
        <w:tabs>
          <w:tab w:val="left" w:pos="810"/>
        </w:tabs>
        <w:ind w:left="810" w:hanging="450"/>
        <w:jc w:val="both"/>
        <w:rPr>
          <w:rFonts w:ascii="Times New Roman" w:hAnsi="Times New Roman" w:cs="Times New Roman"/>
          <w:bCs/>
        </w:rPr>
      </w:pPr>
    </w:p>
    <w:p w:rsidR="007B1FC3" w:rsidRPr="008C182B" w:rsidRDefault="007B1FC3" w:rsidP="00A52232">
      <w:pPr>
        <w:pStyle w:val="ListParagraph"/>
        <w:numPr>
          <w:ilvl w:val="1"/>
          <w:numId w:val="44"/>
        </w:numPr>
        <w:tabs>
          <w:tab w:val="left" w:pos="900"/>
        </w:tabs>
        <w:autoSpaceDE w:val="0"/>
        <w:autoSpaceDN w:val="0"/>
        <w:adjustRightInd w:val="0"/>
        <w:spacing w:after="0"/>
        <w:ind w:left="810" w:hanging="450"/>
        <w:jc w:val="both"/>
        <w:rPr>
          <w:rFonts w:ascii="Times New Roman" w:hAnsi="Times New Roman" w:cs="Times New Roman"/>
          <w:bCs/>
        </w:rPr>
      </w:pPr>
      <w:r w:rsidRPr="008C182B">
        <w:rPr>
          <w:rFonts w:ascii="Times New Roman" w:hAnsi="Times New Roman" w:cs="Times New Roman"/>
          <w:bCs/>
        </w:rPr>
        <w:t xml:space="preserve"> </w:t>
      </w:r>
      <w:r w:rsidR="00885F8C" w:rsidRPr="008C182B">
        <w:rPr>
          <w:rFonts w:ascii="Times New Roman" w:hAnsi="Times New Roman" w:cs="Times New Roman"/>
          <w:bCs/>
        </w:rPr>
        <w:t>A</w:t>
      </w:r>
      <w:r w:rsidRPr="008C182B">
        <w:rPr>
          <w:rFonts w:ascii="Times New Roman" w:hAnsi="Times New Roman" w:cs="Times New Roman"/>
          <w:bCs/>
        </w:rPr>
        <w:t>re entitled to further education and training for professional development in accordance with the relevant provisions of this legislation and polices of the University;</w:t>
      </w:r>
      <w:r w:rsidR="00D9282E" w:rsidRPr="008C182B">
        <w:rPr>
          <w:rFonts w:ascii="Times New Roman" w:hAnsi="Times New Roman" w:cs="Times New Roman"/>
          <w:bCs/>
        </w:rPr>
        <w:t xml:space="preserve"> and</w:t>
      </w:r>
    </w:p>
    <w:p w:rsidR="00F34977" w:rsidRPr="008C182B" w:rsidRDefault="00F34977" w:rsidP="00B85D21">
      <w:pPr>
        <w:pStyle w:val="ListParagraph"/>
        <w:tabs>
          <w:tab w:val="left" w:pos="810"/>
        </w:tabs>
        <w:ind w:left="810" w:hanging="450"/>
        <w:rPr>
          <w:rFonts w:ascii="Times New Roman" w:hAnsi="Times New Roman" w:cs="Times New Roman"/>
          <w:bCs/>
        </w:rPr>
      </w:pPr>
    </w:p>
    <w:p w:rsidR="007B1FC3" w:rsidRPr="008C182B" w:rsidRDefault="00885F8C" w:rsidP="00A52232">
      <w:pPr>
        <w:pStyle w:val="ListParagraph"/>
        <w:numPr>
          <w:ilvl w:val="1"/>
          <w:numId w:val="44"/>
        </w:numPr>
        <w:autoSpaceDE w:val="0"/>
        <w:autoSpaceDN w:val="0"/>
        <w:adjustRightInd w:val="0"/>
        <w:spacing w:after="0"/>
        <w:ind w:left="990" w:hanging="630"/>
        <w:jc w:val="both"/>
        <w:rPr>
          <w:rFonts w:ascii="Times New Roman" w:hAnsi="Times New Roman" w:cs="Times New Roman"/>
          <w:bCs/>
        </w:rPr>
      </w:pPr>
      <w:r w:rsidRPr="008C182B">
        <w:rPr>
          <w:rFonts w:ascii="Times New Roman" w:hAnsi="Times New Roman" w:cs="Times New Roman"/>
          <w:bCs/>
        </w:rPr>
        <w:t>S</w:t>
      </w:r>
      <w:r w:rsidR="007B1FC3" w:rsidRPr="008C182B">
        <w:rPr>
          <w:rFonts w:ascii="Times New Roman" w:hAnsi="Times New Roman" w:cs="Times New Roman"/>
          <w:bCs/>
        </w:rPr>
        <w:t>hall have the right to be promoted and assume new academic rank on the basis of merit in accordance with the pertinent provisions of this Legislation and in accordance with national norms and standards the Ministry may issue as necessary;</w:t>
      </w:r>
    </w:p>
    <w:p w:rsidR="00F34977" w:rsidRPr="008C182B" w:rsidRDefault="00F34977" w:rsidP="00B85D21">
      <w:pPr>
        <w:pStyle w:val="ListParagraph"/>
        <w:tabs>
          <w:tab w:val="left" w:pos="810"/>
        </w:tabs>
        <w:autoSpaceDE w:val="0"/>
        <w:autoSpaceDN w:val="0"/>
        <w:adjustRightInd w:val="0"/>
        <w:spacing w:after="0"/>
        <w:ind w:left="810" w:hanging="450"/>
        <w:jc w:val="both"/>
        <w:rPr>
          <w:rFonts w:ascii="Times New Roman" w:hAnsi="Times New Roman" w:cs="Times New Roman"/>
          <w:bCs/>
        </w:rPr>
      </w:pPr>
    </w:p>
    <w:p w:rsidR="00064911" w:rsidRPr="008C182B" w:rsidRDefault="00064911" w:rsidP="00A52232">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Duties of Academic Staff</w:t>
      </w:r>
    </w:p>
    <w:p w:rsidR="00DE0582" w:rsidRPr="008C182B" w:rsidRDefault="00DE0582" w:rsidP="00607D5D">
      <w:pPr>
        <w:autoSpaceDE w:val="0"/>
        <w:autoSpaceDN w:val="0"/>
        <w:adjustRightInd w:val="0"/>
        <w:spacing w:after="0" w:line="240" w:lineRule="auto"/>
        <w:jc w:val="both"/>
        <w:rPr>
          <w:rFonts w:ascii="Times New Roman" w:hAnsi="Times New Roman" w:cs="Times New Roman"/>
          <w:b/>
          <w:bCs/>
        </w:rPr>
      </w:pPr>
    </w:p>
    <w:p w:rsidR="00064911" w:rsidRPr="008C182B" w:rsidRDefault="00A52232" w:rsidP="00A52232">
      <w:pPr>
        <w:pStyle w:val="ListParagraph"/>
        <w:numPr>
          <w:ilvl w:val="1"/>
          <w:numId w:val="45"/>
        </w:numPr>
        <w:autoSpaceDE w:val="0"/>
        <w:autoSpaceDN w:val="0"/>
        <w:adjustRightInd w:val="0"/>
        <w:spacing w:after="0"/>
        <w:ind w:left="900" w:hanging="630"/>
        <w:jc w:val="both"/>
        <w:rPr>
          <w:rFonts w:ascii="Times New Roman" w:hAnsi="Times New Roman" w:cs="Times New Roman"/>
        </w:rPr>
      </w:pPr>
      <w:r>
        <w:rPr>
          <w:rFonts w:ascii="Times New Roman" w:hAnsi="Times New Roman" w:cs="Times New Roman"/>
        </w:rPr>
        <w:t xml:space="preserve">   </w:t>
      </w:r>
      <w:r w:rsidR="00064911" w:rsidRPr="008C182B">
        <w:rPr>
          <w:rFonts w:ascii="Times New Roman" w:hAnsi="Times New Roman" w:cs="Times New Roman"/>
        </w:rPr>
        <w:t>An academic staff of the University is required to be a scholar with full devotion to the</w:t>
      </w:r>
      <w:r w:rsidR="001E6F6D" w:rsidRPr="008C182B">
        <w:rPr>
          <w:rFonts w:ascii="Times New Roman" w:hAnsi="Times New Roman" w:cs="Times New Roman"/>
        </w:rPr>
        <w:t xml:space="preserve"> </w:t>
      </w:r>
      <w:r w:rsidR="00064911" w:rsidRPr="008C182B">
        <w:rPr>
          <w:rFonts w:ascii="Times New Roman" w:hAnsi="Times New Roman" w:cs="Times New Roman"/>
        </w:rPr>
        <w:t>advancement of the frontiers of knowledge in accordance with the best traditions</w:t>
      </w:r>
      <w:r w:rsidR="001E6F6D" w:rsidRPr="008C182B">
        <w:rPr>
          <w:rFonts w:ascii="Times New Roman" w:hAnsi="Times New Roman" w:cs="Times New Roman"/>
        </w:rPr>
        <w:t xml:space="preserve"> </w:t>
      </w:r>
      <w:r w:rsidR="00064911" w:rsidRPr="008C182B">
        <w:rPr>
          <w:rFonts w:ascii="Times New Roman" w:hAnsi="Times New Roman" w:cs="Times New Roman"/>
        </w:rPr>
        <w:t>developed by great scholarly circles. It shall be his primary duty to carry out his functions</w:t>
      </w:r>
      <w:r w:rsidR="001E6F6D" w:rsidRPr="008C182B">
        <w:rPr>
          <w:rFonts w:ascii="Times New Roman" w:hAnsi="Times New Roman" w:cs="Times New Roman"/>
        </w:rPr>
        <w:t xml:space="preserve"> </w:t>
      </w:r>
      <w:r w:rsidR="00064911" w:rsidRPr="008C182B">
        <w:rPr>
          <w:rFonts w:ascii="Times New Roman" w:hAnsi="Times New Roman" w:cs="Times New Roman"/>
        </w:rPr>
        <w:t>in the best interest of the University and that of the Nation</w:t>
      </w:r>
      <w:r w:rsidR="0002251D" w:rsidRPr="008C182B">
        <w:rPr>
          <w:rFonts w:ascii="Times New Roman" w:hAnsi="Times New Roman" w:cs="Times New Roman"/>
        </w:rPr>
        <w:t>,</w:t>
      </w:r>
      <w:r w:rsidR="00064911" w:rsidRPr="008C182B">
        <w:rPr>
          <w:rFonts w:ascii="Times New Roman" w:hAnsi="Times New Roman" w:cs="Times New Roman"/>
        </w:rPr>
        <w:t xml:space="preserve"> having due regard to the rules</w:t>
      </w:r>
      <w:r w:rsidR="001E6F6D" w:rsidRPr="008C182B">
        <w:rPr>
          <w:rFonts w:ascii="Times New Roman" w:hAnsi="Times New Roman" w:cs="Times New Roman"/>
        </w:rPr>
        <w:t xml:space="preserve"> </w:t>
      </w:r>
      <w:r w:rsidR="00064911" w:rsidRPr="008C182B">
        <w:rPr>
          <w:rFonts w:ascii="Times New Roman" w:hAnsi="Times New Roman" w:cs="Times New Roman"/>
        </w:rPr>
        <w:t>of his profession.</w:t>
      </w:r>
    </w:p>
    <w:p w:rsidR="00E15BB2" w:rsidRPr="008C182B" w:rsidRDefault="00E15BB2" w:rsidP="00607D5D">
      <w:pPr>
        <w:pStyle w:val="ListParagraph"/>
        <w:autoSpaceDE w:val="0"/>
        <w:autoSpaceDN w:val="0"/>
        <w:adjustRightInd w:val="0"/>
        <w:spacing w:after="0"/>
        <w:ind w:left="480"/>
        <w:jc w:val="both"/>
        <w:rPr>
          <w:rFonts w:ascii="Times New Roman" w:hAnsi="Times New Roman" w:cs="Times New Roman"/>
        </w:rPr>
      </w:pPr>
    </w:p>
    <w:p w:rsidR="00C26307" w:rsidRPr="008C182B" w:rsidRDefault="0002251D" w:rsidP="00A420D9">
      <w:pPr>
        <w:pStyle w:val="ListParagraph"/>
        <w:autoSpaceDE w:val="0"/>
        <w:autoSpaceDN w:val="0"/>
        <w:adjustRightInd w:val="0"/>
        <w:spacing w:after="0"/>
        <w:ind w:left="810" w:hanging="540"/>
        <w:jc w:val="both"/>
        <w:rPr>
          <w:rFonts w:ascii="Times New Roman" w:hAnsi="Times New Roman" w:cs="Times New Roman"/>
        </w:rPr>
      </w:pPr>
      <w:r w:rsidRPr="008C182B">
        <w:rPr>
          <w:rFonts w:ascii="Times New Roman" w:hAnsi="Times New Roman" w:cs="Times New Roman"/>
        </w:rPr>
        <w:t>22.2</w:t>
      </w:r>
      <w:r w:rsidR="00A420D9">
        <w:rPr>
          <w:rFonts w:ascii="Times New Roman" w:hAnsi="Times New Roman" w:cs="Times New Roman"/>
        </w:rPr>
        <w:t>.</w:t>
      </w:r>
      <w:r w:rsidRPr="008C182B">
        <w:rPr>
          <w:rFonts w:ascii="Times New Roman" w:hAnsi="Times New Roman" w:cs="Times New Roman"/>
        </w:rPr>
        <w:t xml:space="preserve"> </w:t>
      </w:r>
      <w:r w:rsidR="00A420D9">
        <w:rPr>
          <w:rFonts w:ascii="Times New Roman" w:hAnsi="Times New Roman" w:cs="Times New Roman"/>
        </w:rPr>
        <w:t xml:space="preserve"> </w:t>
      </w:r>
      <w:r w:rsidR="00064911" w:rsidRPr="008C182B">
        <w:rPr>
          <w:rFonts w:ascii="Times New Roman" w:hAnsi="Times New Roman" w:cs="Times New Roman"/>
        </w:rPr>
        <w:t>Without limitation to the generality of the provisions of sub-Article 1 of this Article, a</w:t>
      </w:r>
      <w:r w:rsidR="001E6F6D" w:rsidRPr="008C182B">
        <w:rPr>
          <w:rFonts w:ascii="Times New Roman" w:hAnsi="Times New Roman" w:cs="Times New Roman"/>
        </w:rPr>
        <w:t xml:space="preserve"> </w:t>
      </w:r>
      <w:r w:rsidR="00064911" w:rsidRPr="008C182B">
        <w:rPr>
          <w:rFonts w:ascii="Times New Roman" w:hAnsi="Times New Roman" w:cs="Times New Roman"/>
        </w:rPr>
        <w:t>member of the academic staff shall undertake to:</w:t>
      </w:r>
    </w:p>
    <w:p w:rsidR="00E15BB2" w:rsidRPr="008C182B" w:rsidRDefault="00E15BB2" w:rsidP="00607D5D">
      <w:pPr>
        <w:pStyle w:val="ListParagraph"/>
        <w:jc w:val="both"/>
        <w:rPr>
          <w:rFonts w:ascii="Times New Roman" w:hAnsi="Times New Roman" w:cs="Times New Roman"/>
        </w:rPr>
      </w:pPr>
    </w:p>
    <w:p w:rsidR="00C26307" w:rsidRPr="008C182B" w:rsidRDefault="00FC63BF" w:rsidP="00A420D9">
      <w:pPr>
        <w:pStyle w:val="ListParagraph"/>
        <w:numPr>
          <w:ilvl w:val="2"/>
          <w:numId w:val="46"/>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G</w:t>
      </w:r>
      <w:r w:rsidR="00064911" w:rsidRPr="008C182B">
        <w:rPr>
          <w:rFonts w:ascii="Times New Roman" w:hAnsi="Times New Roman" w:cs="Times New Roman"/>
        </w:rPr>
        <w:t>ive course lectures and other forms of instruction to students related to the</w:t>
      </w:r>
      <w:r w:rsidR="00C26307" w:rsidRPr="008C182B">
        <w:rPr>
          <w:rFonts w:ascii="Times New Roman" w:hAnsi="Times New Roman" w:cs="Times New Roman"/>
        </w:rPr>
        <w:t xml:space="preserve"> </w:t>
      </w:r>
      <w:r w:rsidR="00064911" w:rsidRPr="008C182B">
        <w:rPr>
          <w:rFonts w:ascii="Times New Roman" w:hAnsi="Times New Roman" w:cs="Times New Roman"/>
        </w:rPr>
        <w:t>contents of the course in line with the policies and general guidelines set forth</w:t>
      </w:r>
      <w:r w:rsidR="00C26307" w:rsidRPr="008C182B">
        <w:rPr>
          <w:rFonts w:ascii="Times New Roman" w:hAnsi="Times New Roman" w:cs="Times New Roman"/>
        </w:rPr>
        <w:t xml:space="preserve"> </w:t>
      </w:r>
      <w:r w:rsidR="00064911" w:rsidRPr="008C182B">
        <w:rPr>
          <w:rFonts w:ascii="Times New Roman" w:hAnsi="Times New Roman" w:cs="Times New Roman"/>
        </w:rPr>
        <w:t xml:space="preserve">by his </w:t>
      </w:r>
      <w:r w:rsidR="00DE61F2" w:rsidRPr="008C182B">
        <w:rPr>
          <w:rFonts w:ascii="Times New Roman" w:hAnsi="Times New Roman" w:cs="Times New Roman"/>
        </w:rPr>
        <w:t>academic unit</w:t>
      </w:r>
      <w:r w:rsidR="00064911" w:rsidRPr="008C182B">
        <w:rPr>
          <w:rFonts w:ascii="Times New Roman" w:hAnsi="Times New Roman" w:cs="Times New Roman"/>
        </w:rPr>
        <w:t>;</w:t>
      </w:r>
    </w:p>
    <w:p w:rsidR="00E15BB2" w:rsidRPr="008C182B" w:rsidRDefault="00E15BB2" w:rsidP="00607D5D">
      <w:pPr>
        <w:pStyle w:val="ListParagraph"/>
        <w:autoSpaceDE w:val="0"/>
        <w:autoSpaceDN w:val="0"/>
        <w:adjustRightInd w:val="0"/>
        <w:spacing w:after="0"/>
        <w:jc w:val="both"/>
        <w:rPr>
          <w:rFonts w:ascii="Times New Roman" w:hAnsi="Times New Roman" w:cs="Times New Roman"/>
        </w:rPr>
      </w:pPr>
    </w:p>
    <w:p w:rsidR="00C26307" w:rsidRPr="008C182B" w:rsidRDefault="00FC63BF" w:rsidP="00A420D9">
      <w:pPr>
        <w:pStyle w:val="ListParagraph"/>
        <w:numPr>
          <w:ilvl w:val="2"/>
          <w:numId w:val="46"/>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E</w:t>
      </w:r>
      <w:r w:rsidR="00064911" w:rsidRPr="008C182B">
        <w:rPr>
          <w:rFonts w:ascii="Times New Roman" w:hAnsi="Times New Roman" w:cs="Times New Roman"/>
        </w:rPr>
        <w:t>ndeavor to stay abreast of the latest thinking in his area of specialization and</w:t>
      </w:r>
      <w:r w:rsidR="00C26307" w:rsidRPr="008C182B">
        <w:rPr>
          <w:rFonts w:ascii="Times New Roman" w:hAnsi="Times New Roman" w:cs="Times New Roman"/>
        </w:rPr>
        <w:t xml:space="preserve"> </w:t>
      </w:r>
      <w:r w:rsidR="00064911" w:rsidRPr="008C182B">
        <w:rPr>
          <w:rFonts w:ascii="Times New Roman" w:hAnsi="Times New Roman" w:cs="Times New Roman"/>
        </w:rPr>
        <w:t>shall periodically update his teaching material, within the resources available;</w:t>
      </w:r>
    </w:p>
    <w:p w:rsidR="00F34977" w:rsidRPr="008C182B" w:rsidRDefault="00F34977" w:rsidP="00F34977">
      <w:pPr>
        <w:pStyle w:val="ListParagraph"/>
        <w:autoSpaceDE w:val="0"/>
        <w:autoSpaceDN w:val="0"/>
        <w:adjustRightInd w:val="0"/>
        <w:spacing w:after="0"/>
        <w:jc w:val="both"/>
        <w:rPr>
          <w:rFonts w:ascii="Times New Roman" w:hAnsi="Times New Roman" w:cs="Times New Roman"/>
        </w:rPr>
      </w:pPr>
    </w:p>
    <w:p w:rsidR="00C26307" w:rsidRPr="008C182B" w:rsidRDefault="00FC63BF" w:rsidP="00F6794A">
      <w:pPr>
        <w:pStyle w:val="ListParagraph"/>
        <w:numPr>
          <w:ilvl w:val="2"/>
          <w:numId w:val="46"/>
        </w:numPr>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 xml:space="preserve"> E</w:t>
      </w:r>
      <w:r w:rsidR="00064911" w:rsidRPr="008C182B">
        <w:rPr>
          <w:rFonts w:ascii="Times New Roman" w:hAnsi="Times New Roman" w:cs="Times New Roman"/>
        </w:rPr>
        <w:t>ncourage, guide and permit students to freely and rationally question and</w:t>
      </w:r>
      <w:r w:rsidR="00C26307" w:rsidRPr="008C182B">
        <w:rPr>
          <w:rFonts w:ascii="Times New Roman" w:hAnsi="Times New Roman" w:cs="Times New Roman"/>
        </w:rPr>
        <w:t xml:space="preserve"> </w:t>
      </w:r>
      <w:r w:rsidR="00064911" w:rsidRPr="008C182B">
        <w:rPr>
          <w:rFonts w:ascii="Times New Roman" w:hAnsi="Times New Roman" w:cs="Times New Roman"/>
        </w:rPr>
        <w:t>examine issues and various lines of thoughts in the course of their study;</w:t>
      </w:r>
    </w:p>
    <w:p w:rsidR="00E15BB2" w:rsidRPr="008C182B" w:rsidRDefault="00E15BB2" w:rsidP="00F6794A">
      <w:pPr>
        <w:pStyle w:val="ListParagraph"/>
        <w:ind w:left="1350" w:hanging="630"/>
        <w:jc w:val="both"/>
        <w:rPr>
          <w:rFonts w:ascii="Times New Roman" w:hAnsi="Times New Roman" w:cs="Times New Roman"/>
        </w:rPr>
      </w:pPr>
    </w:p>
    <w:p w:rsidR="00F34977" w:rsidRPr="008C182B" w:rsidRDefault="00F34977" w:rsidP="00F6794A">
      <w:pPr>
        <w:pStyle w:val="ListParagraph"/>
        <w:ind w:left="1350" w:hanging="630"/>
        <w:jc w:val="both"/>
        <w:rPr>
          <w:rFonts w:ascii="Times New Roman" w:hAnsi="Times New Roman" w:cs="Times New Roman"/>
        </w:rPr>
      </w:pPr>
    </w:p>
    <w:p w:rsidR="00C26307" w:rsidRPr="008C182B" w:rsidRDefault="00064911" w:rsidP="00F6794A">
      <w:pPr>
        <w:pStyle w:val="ListParagraph"/>
        <w:numPr>
          <w:ilvl w:val="2"/>
          <w:numId w:val="46"/>
        </w:numPr>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lastRenderedPageBreak/>
        <w:t xml:space="preserve"> </w:t>
      </w:r>
      <w:r w:rsidR="00FC63BF" w:rsidRPr="008C182B">
        <w:rPr>
          <w:rFonts w:ascii="Times New Roman" w:hAnsi="Times New Roman" w:cs="Times New Roman"/>
        </w:rPr>
        <w:t>R</w:t>
      </w:r>
      <w:r w:rsidRPr="008C182B">
        <w:rPr>
          <w:rFonts w:ascii="Times New Roman" w:hAnsi="Times New Roman" w:cs="Times New Roman"/>
        </w:rPr>
        <w:t>efrain from any act of discrimination against any individual or group on the</w:t>
      </w:r>
      <w:r w:rsidR="00C26307" w:rsidRPr="008C182B">
        <w:rPr>
          <w:rFonts w:ascii="Times New Roman" w:hAnsi="Times New Roman" w:cs="Times New Roman"/>
        </w:rPr>
        <w:t xml:space="preserve"> </w:t>
      </w:r>
      <w:r w:rsidRPr="008C182B">
        <w:rPr>
          <w:rFonts w:ascii="Times New Roman" w:hAnsi="Times New Roman" w:cs="Times New Roman"/>
        </w:rPr>
        <w:t>basis of race, ethnicity, sex or creed, disabilities or any other unreasonable</w:t>
      </w:r>
      <w:r w:rsidR="00C26307" w:rsidRPr="008C182B">
        <w:rPr>
          <w:rFonts w:ascii="Times New Roman" w:hAnsi="Times New Roman" w:cs="Times New Roman"/>
        </w:rPr>
        <w:t xml:space="preserve"> </w:t>
      </w:r>
      <w:r w:rsidRPr="008C182B">
        <w:rPr>
          <w:rFonts w:ascii="Times New Roman" w:hAnsi="Times New Roman" w:cs="Times New Roman"/>
        </w:rPr>
        <w:t>ground;</w:t>
      </w:r>
    </w:p>
    <w:p w:rsidR="00E15BB2" w:rsidRPr="008C182B" w:rsidRDefault="00E15BB2" w:rsidP="00F6794A">
      <w:pPr>
        <w:pStyle w:val="ListParagraph"/>
        <w:ind w:left="1350" w:hanging="630"/>
        <w:jc w:val="both"/>
        <w:rPr>
          <w:rFonts w:ascii="Times New Roman" w:hAnsi="Times New Roman" w:cs="Times New Roman"/>
        </w:rPr>
      </w:pPr>
    </w:p>
    <w:p w:rsidR="001E6004" w:rsidRPr="008C182B" w:rsidRDefault="0023755D" w:rsidP="00F6794A">
      <w:pPr>
        <w:pStyle w:val="ListParagraph"/>
        <w:numPr>
          <w:ilvl w:val="2"/>
          <w:numId w:val="46"/>
        </w:numPr>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bCs/>
        </w:rPr>
        <w:t>Refrain</w:t>
      </w:r>
      <w:r w:rsidR="00064911" w:rsidRPr="008C182B">
        <w:rPr>
          <w:rFonts w:ascii="Times New Roman" w:hAnsi="Times New Roman" w:cs="Times New Roman"/>
          <w:bCs/>
        </w:rPr>
        <w:t xml:space="preserve"> from imposing his political views and religious beliefs on his students</w:t>
      </w:r>
      <w:r w:rsidR="00C26307" w:rsidRPr="008C182B">
        <w:rPr>
          <w:rFonts w:ascii="Times New Roman" w:hAnsi="Times New Roman" w:cs="Times New Roman"/>
          <w:bCs/>
        </w:rPr>
        <w:t xml:space="preserve"> </w:t>
      </w:r>
      <w:r w:rsidR="00064911" w:rsidRPr="008C182B">
        <w:rPr>
          <w:rFonts w:ascii="Times New Roman" w:hAnsi="Times New Roman" w:cs="Times New Roman"/>
          <w:bCs/>
        </w:rPr>
        <w:t>within the University premises in any form;</w:t>
      </w:r>
    </w:p>
    <w:p w:rsidR="00F34977" w:rsidRPr="008C182B" w:rsidRDefault="00F34977" w:rsidP="00F6794A">
      <w:pPr>
        <w:pStyle w:val="ListParagraph"/>
        <w:autoSpaceDE w:val="0"/>
        <w:autoSpaceDN w:val="0"/>
        <w:adjustRightInd w:val="0"/>
        <w:spacing w:after="0"/>
        <w:ind w:left="1350" w:hanging="630"/>
        <w:jc w:val="both"/>
        <w:rPr>
          <w:rFonts w:ascii="Times New Roman" w:hAnsi="Times New Roman" w:cs="Times New Roman"/>
        </w:rPr>
      </w:pPr>
    </w:p>
    <w:p w:rsidR="00C26307" w:rsidRPr="008C182B" w:rsidRDefault="00FC63BF" w:rsidP="00F6794A">
      <w:pPr>
        <w:pStyle w:val="ListParagraph"/>
        <w:numPr>
          <w:ilvl w:val="2"/>
          <w:numId w:val="46"/>
        </w:numPr>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A</w:t>
      </w:r>
      <w:r w:rsidR="00064911" w:rsidRPr="008C182B">
        <w:rPr>
          <w:rFonts w:ascii="Times New Roman" w:hAnsi="Times New Roman" w:cs="Times New Roman"/>
        </w:rPr>
        <w:t>void acts and situations that are intimidating to students;</w:t>
      </w:r>
    </w:p>
    <w:p w:rsidR="00F34977" w:rsidRPr="008C182B" w:rsidRDefault="00F34977" w:rsidP="00F6794A">
      <w:pPr>
        <w:pStyle w:val="ListParagraph"/>
        <w:ind w:left="1350" w:hanging="630"/>
        <w:rPr>
          <w:rFonts w:ascii="Times New Roman" w:hAnsi="Times New Roman" w:cs="Times New Roman"/>
        </w:rPr>
      </w:pPr>
    </w:p>
    <w:p w:rsidR="001E6004" w:rsidRPr="008C182B" w:rsidRDefault="00FC63BF" w:rsidP="00F6794A">
      <w:pPr>
        <w:pStyle w:val="ListParagraph"/>
        <w:numPr>
          <w:ilvl w:val="2"/>
          <w:numId w:val="46"/>
        </w:numPr>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D</w:t>
      </w:r>
      <w:r w:rsidR="00064911" w:rsidRPr="008C182B">
        <w:rPr>
          <w:rFonts w:ascii="Times New Roman" w:hAnsi="Times New Roman" w:cs="Times New Roman"/>
        </w:rPr>
        <w:t>evelop relationship of mutual respect with the University Community;</w:t>
      </w:r>
    </w:p>
    <w:p w:rsidR="00F34977" w:rsidRPr="008C182B" w:rsidRDefault="00F34977" w:rsidP="00F6794A">
      <w:pPr>
        <w:pStyle w:val="ListParagraph"/>
        <w:autoSpaceDE w:val="0"/>
        <w:autoSpaceDN w:val="0"/>
        <w:adjustRightInd w:val="0"/>
        <w:spacing w:after="0"/>
        <w:ind w:left="1350" w:hanging="630"/>
        <w:jc w:val="both"/>
        <w:rPr>
          <w:rFonts w:ascii="Times New Roman" w:hAnsi="Times New Roman" w:cs="Times New Roman"/>
        </w:rPr>
      </w:pPr>
    </w:p>
    <w:p w:rsidR="00C26307" w:rsidRPr="008C182B" w:rsidRDefault="0023755D" w:rsidP="00F6794A">
      <w:pPr>
        <w:pStyle w:val="ListParagraph"/>
        <w:numPr>
          <w:ilvl w:val="2"/>
          <w:numId w:val="46"/>
        </w:numPr>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Observe</w:t>
      </w:r>
      <w:r w:rsidR="00064911" w:rsidRPr="008C182B">
        <w:rPr>
          <w:rFonts w:ascii="Times New Roman" w:hAnsi="Times New Roman" w:cs="Times New Roman"/>
        </w:rPr>
        <w:t xml:space="preserve"> the code of ethics relevant to his profession;</w:t>
      </w:r>
    </w:p>
    <w:p w:rsidR="00F34977" w:rsidRPr="008C182B" w:rsidRDefault="00F34977" w:rsidP="00F6794A">
      <w:pPr>
        <w:pStyle w:val="ListParagraph"/>
        <w:ind w:left="1350" w:hanging="630"/>
        <w:rPr>
          <w:rFonts w:ascii="Times New Roman" w:hAnsi="Times New Roman" w:cs="Times New Roman"/>
        </w:rPr>
      </w:pPr>
    </w:p>
    <w:p w:rsidR="00C26307" w:rsidRPr="008C182B" w:rsidRDefault="0006780D" w:rsidP="00F6794A">
      <w:pPr>
        <w:pStyle w:val="ListParagraph"/>
        <w:numPr>
          <w:ilvl w:val="2"/>
          <w:numId w:val="46"/>
        </w:numPr>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C</w:t>
      </w:r>
      <w:r w:rsidR="00064911" w:rsidRPr="008C182B">
        <w:rPr>
          <w:rFonts w:ascii="Times New Roman" w:hAnsi="Times New Roman" w:cs="Times New Roman"/>
        </w:rPr>
        <w:t xml:space="preserve">onduct research work </w:t>
      </w:r>
      <w:r w:rsidR="00F643C4" w:rsidRPr="008C182B">
        <w:rPr>
          <w:rFonts w:ascii="Times New Roman" w:hAnsi="Times New Roman" w:cs="Times New Roman"/>
        </w:rPr>
        <w:t xml:space="preserve">and publish </w:t>
      </w:r>
      <w:r w:rsidR="00064911" w:rsidRPr="008C182B">
        <w:rPr>
          <w:rFonts w:ascii="Times New Roman" w:hAnsi="Times New Roman" w:cs="Times New Roman"/>
        </w:rPr>
        <w:t>for the advancement of knowledge</w:t>
      </w:r>
      <w:r w:rsidRPr="008C182B">
        <w:rPr>
          <w:rFonts w:ascii="Times New Roman" w:hAnsi="Times New Roman" w:cs="Times New Roman"/>
        </w:rPr>
        <w:t>,</w:t>
      </w:r>
      <w:r w:rsidR="00064911" w:rsidRPr="008C182B">
        <w:rPr>
          <w:rFonts w:ascii="Times New Roman" w:hAnsi="Times New Roman" w:cs="Times New Roman"/>
        </w:rPr>
        <w:t xml:space="preserve"> having regard to the</w:t>
      </w:r>
      <w:r w:rsidR="00C26307" w:rsidRPr="008C182B">
        <w:rPr>
          <w:rFonts w:ascii="Times New Roman" w:hAnsi="Times New Roman" w:cs="Times New Roman"/>
        </w:rPr>
        <w:t xml:space="preserve"> </w:t>
      </w:r>
      <w:r w:rsidR="00064911" w:rsidRPr="008C182B">
        <w:rPr>
          <w:rFonts w:ascii="Times New Roman" w:hAnsi="Times New Roman" w:cs="Times New Roman"/>
        </w:rPr>
        <w:t>development and democratization needs of the country;</w:t>
      </w:r>
    </w:p>
    <w:p w:rsidR="00F34977" w:rsidRPr="008C182B" w:rsidRDefault="00F34977" w:rsidP="00F6794A">
      <w:pPr>
        <w:pStyle w:val="ListParagraph"/>
        <w:autoSpaceDE w:val="0"/>
        <w:autoSpaceDN w:val="0"/>
        <w:adjustRightInd w:val="0"/>
        <w:spacing w:after="0"/>
        <w:ind w:left="1350" w:hanging="630"/>
        <w:jc w:val="both"/>
        <w:rPr>
          <w:rFonts w:ascii="Times New Roman" w:hAnsi="Times New Roman" w:cs="Times New Roman"/>
        </w:rPr>
      </w:pPr>
    </w:p>
    <w:p w:rsidR="00C26307" w:rsidRPr="008C182B" w:rsidRDefault="0006780D" w:rsidP="00F6794A">
      <w:pPr>
        <w:pStyle w:val="ListParagraph"/>
        <w:numPr>
          <w:ilvl w:val="2"/>
          <w:numId w:val="46"/>
        </w:numPr>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P</w:t>
      </w:r>
      <w:r w:rsidR="00064911" w:rsidRPr="008C182B">
        <w:rPr>
          <w:rFonts w:ascii="Times New Roman" w:hAnsi="Times New Roman" w:cs="Times New Roman"/>
        </w:rPr>
        <w:t>articipate in the affairs of the University;</w:t>
      </w:r>
    </w:p>
    <w:p w:rsidR="00F34977" w:rsidRPr="008C182B" w:rsidRDefault="00F34977" w:rsidP="00F6794A">
      <w:pPr>
        <w:pStyle w:val="ListParagraph"/>
        <w:autoSpaceDE w:val="0"/>
        <w:autoSpaceDN w:val="0"/>
        <w:adjustRightInd w:val="0"/>
        <w:spacing w:after="0"/>
        <w:ind w:left="1350" w:hanging="630"/>
        <w:jc w:val="both"/>
        <w:rPr>
          <w:rFonts w:ascii="Times New Roman" w:hAnsi="Times New Roman" w:cs="Times New Roman"/>
        </w:rPr>
      </w:pPr>
    </w:p>
    <w:p w:rsidR="00C26307" w:rsidRPr="008C182B" w:rsidRDefault="0006780D" w:rsidP="00F6794A">
      <w:pPr>
        <w:pStyle w:val="ListParagraph"/>
        <w:numPr>
          <w:ilvl w:val="2"/>
          <w:numId w:val="46"/>
        </w:numPr>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O</w:t>
      </w:r>
      <w:r w:rsidR="00064911" w:rsidRPr="008C182B">
        <w:rPr>
          <w:rFonts w:ascii="Times New Roman" w:hAnsi="Times New Roman" w:cs="Times New Roman"/>
        </w:rPr>
        <w:t xml:space="preserve">rganize, direct and develop the activities of his </w:t>
      </w:r>
      <w:r w:rsidR="00DE61F2" w:rsidRPr="008C182B">
        <w:rPr>
          <w:rFonts w:ascii="Times New Roman" w:hAnsi="Times New Roman" w:cs="Times New Roman"/>
        </w:rPr>
        <w:t>academic unit</w:t>
      </w:r>
      <w:r w:rsidR="00C050BB" w:rsidRPr="008C182B">
        <w:rPr>
          <w:rFonts w:ascii="Times New Roman" w:hAnsi="Times New Roman" w:cs="Times New Roman"/>
        </w:rPr>
        <w:t xml:space="preserve"> </w:t>
      </w:r>
      <w:r w:rsidR="00064911" w:rsidRPr="008C182B">
        <w:rPr>
          <w:rFonts w:ascii="Times New Roman" w:hAnsi="Times New Roman" w:cs="Times New Roman"/>
        </w:rPr>
        <w:t>where</w:t>
      </w:r>
      <w:r w:rsidR="00C26307" w:rsidRPr="008C182B">
        <w:rPr>
          <w:rFonts w:ascii="Times New Roman" w:hAnsi="Times New Roman" w:cs="Times New Roman"/>
        </w:rPr>
        <w:t xml:space="preserve"> </w:t>
      </w:r>
      <w:r w:rsidR="00064911" w:rsidRPr="008C182B">
        <w:rPr>
          <w:rFonts w:ascii="Times New Roman" w:hAnsi="Times New Roman" w:cs="Times New Roman"/>
        </w:rPr>
        <w:t>such is required by the University;</w:t>
      </w:r>
    </w:p>
    <w:p w:rsidR="00F34977" w:rsidRPr="008C182B" w:rsidRDefault="00F34977" w:rsidP="00F6794A">
      <w:pPr>
        <w:pStyle w:val="ListParagraph"/>
        <w:autoSpaceDE w:val="0"/>
        <w:autoSpaceDN w:val="0"/>
        <w:adjustRightInd w:val="0"/>
        <w:spacing w:after="0"/>
        <w:ind w:left="1350" w:hanging="630"/>
        <w:jc w:val="both"/>
        <w:rPr>
          <w:rFonts w:ascii="Times New Roman" w:hAnsi="Times New Roman" w:cs="Times New Roman"/>
        </w:rPr>
      </w:pPr>
    </w:p>
    <w:p w:rsidR="00C26307" w:rsidRPr="008C182B" w:rsidRDefault="0006780D" w:rsidP="00F6794A">
      <w:pPr>
        <w:pStyle w:val="ListParagraph"/>
        <w:numPr>
          <w:ilvl w:val="2"/>
          <w:numId w:val="46"/>
        </w:numPr>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bCs/>
        </w:rPr>
        <w:t>W</w:t>
      </w:r>
      <w:r w:rsidR="00064911" w:rsidRPr="008C182B">
        <w:rPr>
          <w:rFonts w:ascii="Times New Roman" w:hAnsi="Times New Roman" w:cs="Times New Roman"/>
          <w:bCs/>
        </w:rPr>
        <w:t>ithout prejudice to the provisions of the Proclamation concerning joint</w:t>
      </w:r>
      <w:r w:rsidR="00C26307" w:rsidRPr="008C182B">
        <w:rPr>
          <w:rFonts w:ascii="Times New Roman" w:hAnsi="Times New Roman" w:cs="Times New Roman"/>
          <w:bCs/>
        </w:rPr>
        <w:t xml:space="preserve"> </w:t>
      </w:r>
      <w:r w:rsidR="00064911" w:rsidRPr="008C182B">
        <w:rPr>
          <w:rFonts w:ascii="Times New Roman" w:hAnsi="Times New Roman" w:cs="Times New Roman"/>
          <w:bCs/>
        </w:rPr>
        <w:t>appointment, devote his energy, working time and attention to teaching,</w:t>
      </w:r>
      <w:r w:rsidR="00C26307" w:rsidRPr="008C182B">
        <w:rPr>
          <w:rFonts w:ascii="Times New Roman" w:hAnsi="Times New Roman" w:cs="Times New Roman"/>
          <w:bCs/>
        </w:rPr>
        <w:t xml:space="preserve"> </w:t>
      </w:r>
      <w:r w:rsidR="00064911" w:rsidRPr="008C182B">
        <w:rPr>
          <w:rFonts w:ascii="Times New Roman" w:hAnsi="Times New Roman" w:cs="Times New Roman"/>
          <w:bCs/>
        </w:rPr>
        <w:t>research and community services;</w:t>
      </w:r>
    </w:p>
    <w:p w:rsidR="00F34977" w:rsidRPr="008C182B" w:rsidRDefault="00F34977" w:rsidP="00F6794A">
      <w:pPr>
        <w:pStyle w:val="ListParagraph"/>
        <w:autoSpaceDE w:val="0"/>
        <w:autoSpaceDN w:val="0"/>
        <w:adjustRightInd w:val="0"/>
        <w:spacing w:after="0"/>
        <w:ind w:left="1350" w:hanging="630"/>
        <w:jc w:val="both"/>
        <w:rPr>
          <w:rFonts w:ascii="Times New Roman" w:hAnsi="Times New Roman" w:cs="Times New Roman"/>
        </w:rPr>
      </w:pPr>
    </w:p>
    <w:p w:rsidR="00C26307" w:rsidRPr="008C182B" w:rsidRDefault="00511622" w:rsidP="00F6794A">
      <w:pPr>
        <w:pStyle w:val="ListParagraph"/>
        <w:numPr>
          <w:ilvl w:val="2"/>
          <w:numId w:val="46"/>
        </w:numPr>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bCs/>
        </w:rPr>
        <w:t xml:space="preserve"> R</w:t>
      </w:r>
      <w:r w:rsidR="00064911" w:rsidRPr="008C182B">
        <w:rPr>
          <w:rFonts w:ascii="Times New Roman" w:hAnsi="Times New Roman" w:cs="Times New Roman"/>
          <w:bCs/>
        </w:rPr>
        <w:t>ender clinical services in the University`s teaching hospital in case of an</w:t>
      </w:r>
      <w:r w:rsidR="00C26307" w:rsidRPr="008C182B">
        <w:rPr>
          <w:rFonts w:ascii="Times New Roman" w:hAnsi="Times New Roman" w:cs="Times New Roman"/>
          <w:bCs/>
        </w:rPr>
        <w:t xml:space="preserve"> </w:t>
      </w:r>
      <w:r w:rsidR="00064911" w:rsidRPr="008C182B">
        <w:rPr>
          <w:rFonts w:ascii="Times New Roman" w:hAnsi="Times New Roman" w:cs="Times New Roman"/>
          <w:bCs/>
        </w:rPr>
        <w:t>academic staff who is a medical or health professional.</w:t>
      </w:r>
    </w:p>
    <w:p w:rsidR="00F34977" w:rsidRPr="008C182B" w:rsidRDefault="00F34977" w:rsidP="00F6794A">
      <w:pPr>
        <w:pStyle w:val="ListParagraph"/>
        <w:autoSpaceDE w:val="0"/>
        <w:autoSpaceDN w:val="0"/>
        <w:adjustRightInd w:val="0"/>
        <w:spacing w:after="0"/>
        <w:ind w:left="1350" w:hanging="630"/>
        <w:jc w:val="both"/>
        <w:rPr>
          <w:rFonts w:ascii="Times New Roman" w:hAnsi="Times New Roman" w:cs="Times New Roman"/>
        </w:rPr>
      </w:pPr>
    </w:p>
    <w:p w:rsidR="00C26307" w:rsidRPr="008C182B" w:rsidRDefault="00C26307" w:rsidP="00F6794A">
      <w:pPr>
        <w:pStyle w:val="ListParagraph"/>
        <w:numPr>
          <w:ilvl w:val="2"/>
          <w:numId w:val="46"/>
        </w:numPr>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bCs/>
        </w:rPr>
        <w:t xml:space="preserve"> </w:t>
      </w:r>
      <w:r w:rsidR="00511622" w:rsidRPr="008C182B">
        <w:rPr>
          <w:rFonts w:ascii="Times New Roman" w:hAnsi="Times New Roman" w:cs="Times New Roman"/>
        </w:rPr>
        <w:t>C</w:t>
      </w:r>
      <w:r w:rsidR="00064911" w:rsidRPr="008C182B">
        <w:rPr>
          <w:rFonts w:ascii="Times New Roman" w:hAnsi="Times New Roman" w:cs="Times New Roman"/>
        </w:rPr>
        <w:t>onduct classes regularly and inform his immediate supervisor and students in</w:t>
      </w:r>
      <w:r w:rsidRPr="008C182B">
        <w:rPr>
          <w:rFonts w:ascii="Times New Roman" w:hAnsi="Times New Roman" w:cs="Times New Roman"/>
        </w:rPr>
        <w:t xml:space="preserve"> </w:t>
      </w:r>
      <w:r w:rsidR="00064911" w:rsidRPr="008C182B">
        <w:rPr>
          <w:rFonts w:ascii="Times New Roman" w:hAnsi="Times New Roman" w:cs="Times New Roman"/>
        </w:rPr>
        <w:t>advance in the event he is not available for teaching on justifiable grounds and</w:t>
      </w:r>
      <w:r w:rsidRPr="008C182B">
        <w:rPr>
          <w:rFonts w:ascii="Times New Roman" w:hAnsi="Times New Roman" w:cs="Times New Roman"/>
        </w:rPr>
        <w:t xml:space="preserve"> </w:t>
      </w:r>
      <w:r w:rsidR="00064911" w:rsidRPr="008C182B">
        <w:rPr>
          <w:rFonts w:ascii="Times New Roman" w:hAnsi="Times New Roman" w:cs="Times New Roman"/>
        </w:rPr>
        <w:t>give make-up classes afterwards;</w:t>
      </w:r>
    </w:p>
    <w:p w:rsidR="00F34977" w:rsidRPr="008C182B" w:rsidRDefault="00F34977" w:rsidP="00F6794A">
      <w:pPr>
        <w:pStyle w:val="ListParagraph"/>
        <w:autoSpaceDE w:val="0"/>
        <w:autoSpaceDN w:val="0"/>
        <w:adjustRightInd w:val="0"/>
        <w:spacing w:after="0"/>
        <w:ind w:left="1350" w:hanging="630"/>
        <w:jc w:val="both"/>
        <w:rPr>
          <w:rFonts w:ascii="Times New Roman" w:hAnsi="Times New Roman" w:cs="Times New Roman"/>
        </w:rPr>
      </w:pPr>
    </w:p>
    <w:p w:rsidR="00C26307" w:rsidRPr="008C182B" w:rsidRDefault="00511622" w:rsidP="00F6794A">
      <w:pPr>
        <w:pStyle w:val="ListParagraph"/>
        <w:numPr>
          <w:ilvl w:val="2"/>
          <w:numId w:val="46"/>
        </w:numPr>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N</w:t>
      </w:r>
      <w:r w:rsidR="00064911" w:rsidRPr="008C182B">
        <w:rPr>
          <w:rFonts w:ascii="Times New Roman" w:hAnsi="Times New Roman" w:cs="Times New Roman"/>
        </w:rPr>
        <w:t>ot handover a course he is assigned to teach to any other person without the</w:t>
      </w:r>
      <w:r w:rsidR="00C26307" w:rsidRPr="008C182B">
        <w:rPr>
          <w:rFonts w:ascii="Times New Roman" w:hAnsi="Times New Roman" w:cs="Times New Roman"/>
        </w:rPr>
        <w:t xml:space="preserve"> </w:t>
      </w:r>
      <w:r w:rsidR="00064911" w:rsidRPr="008C182B">
        <w:rPr>
          <w:rFonts w:ascii="Times New Roman" w:hAnsi="Times New Roman" w:cs="Times New Roman"/>
        </w:rPr>
        <w:t>prior approval of the department head;</w:t>
      </w:r>
    </w:p>
    <w:p w:rsidR="00F34977" w:rsidRPr="008C182B" w:rsidRDefault="00F34977" w:rsidP="00F6794A">
      <w:pPr>
        <w:pStyle w:val="ListParagraph"/>
        <w:ind w:left="1350" w:hanging="630"/>
        <w:jc w:val="both"/>
        <w:rPr>
          <w:rFonts w:ascii="Times New Roman" w:hAnsi="Times New Roman" w:cs="Times New Roman"/>
        </w:rPr>
      </w:pPr>
    </w:p>
    <w:p w:rsidR="00C26307" w:rsidRPr="008C182B" w:rsidRDefault="00C26307" w:rsidP="00F6794A">
      <w:pPr>
        <w:pStyle w:val="ListParagraph"/>
        <w:numPr>
          <w:ilvl w:val="2"/>
          <w:numId w:val="46"/>
        </w:numPr>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 xml:space="preserve"> </w:t>
      </w:r>
      <w:r w:rsidR="00511622" w:rsidRPr="008C182B">
        <w:rPr>
          <w:rFonts w:ascii="Times New Roman" w:hAnsi="Times New Roman" w:cs="Times New Roman"/>
        </w:rPr>
        <w:t>M</w:t>
      </w:r>
      <w:r w:rsidR="00064911" w:rsidRPr="008C182B">
        <w:rPr>
          <w:rFonts w:ascii="Times New Roman" w:hAnsi="Times New Roman" w:cs="Times New Roman"/>
        </w:rPr>
        <w:t xml:space="preserve">ake himself available for consultation, student advisement, </w:t>
      </w:r>
      <w:r w:rsidR="00064911" w:rsidRPr="008C182B">
        <w:rPr>
          <w:rFonts w:ascii="Times New Roman" w:hAnsi="Times New Roman" w:cs="Times New Roman"/>
          <w:bCs/>
        </w:rPr>
        <w:t>academic guidance</w:t>
      </w:r>
      <w:r w:rsidRPr="008C182B">
        <w:rPr>
          <w:rFonts w:ascii="Times New Roman" w:hAnsi="Times New Roman" w:cs="Times New Roman"/>
          <w:bCs/>
        </w:rPr>
        <w:t xml:space="preserve"> </w:t>
      </w:r>
      <w:r w:rsidR="00064911" w:rsidRPr="008C182B">
        <w:rPr>
          <w:rFonts w:ascii="Times New Roman" w:hAnsi="Times New Roman" w:cs="Times New Roman"/>
          <w:bCs/>
        </w:rPr>
        <w:t>and counseling;</w:t>
      </w:r>
    </w:p>
    <w:p w:rsidR="00F34977" w:rsidRPr="008C182B" w:rsidRDefault="00F34977" w:rsidP="00F6794A">
      <w:pPr>
        <w:pStyle w:val="ListParagraph"/>
        <w:ind w:left="1350" w:hanging="630"/>
        <w:rPr>
          <w:rFonts w:ascii="Times New Roman" w:hAnsi="Times New Roman" w:cs="Times New Roman"/>
        </w:rPr>
      </w:pPr>
    </w:p>
    <w:p w:rsidR="00C26307" w:rsidRPr="008C182B" w:rsidRDefault="00511622" w:rsidP="00F6794A">
      <w:pPr>
        <w:pStyle w:val="ListParagraph"/>
        <w:numPr>
          <w:ilvl w:val="2"/>
          <w:numId w:val="46"/>
        </w:numPr>
        <w:autoSpaceDE w:val="0"/>
        <w:autoSpaceDN w:val="0"/>
        <w:adjustRightInd w:val="0"/>
        <w:spacing w:after="0"/>
        <w:ind w:left="1440"/>
        <w:jc w:val="both"/>
        <w:rPr>
          <w:rFonts w:ascii="Times New Roman" w:hAnsi="Times New Roman" w:cs="Times New Roman"/>
        </w:rPr>
      </w:pPr>
      <w:r w:rsidRPr="008C182B">
        <w:rPr>
          <w:rFonts w:ascii="Times New Roman" w:hAnsi="Times New Roman" w:cs="Times New Roman"/>
        </w:rPr>
        <w:t>S</w:t>
      </w:r>
      <w:r w:rsidR="00064911" w:rsidRPr="008C182B">
        <w:rPr>
          <w:rFonts w:ascii="Times New Roman" w:hAnsi="Times New Roman" w:cs="Times New Roman"/>
        </w:rPr>
        <w:t>ubmit examinations, marked examination papers and grades on time to his</w:t>
      </w:r>
      <w:r w:rsidR="00C26307" w:rsidRPr="008C182B">
        <w:rPr>
          <w:rFonts w:ascii="Times New Roman" w:hAnsi="Times New Roman" w:cs="Times New Roman"/>
        </w:rPr>
        <w:t xml:space="preserve"> </w:t>
      </w:r>
      <w:r w:rsidR="00064911" w:rsidRPr="008C182B">
        <w:rPr>
          <w:rFonts w:ascii="Times New Roman" w:hAnsi="Times New Roman" w:cs="Times New Roman"/>
        </w:rPr>
        <w:t>department;</w:t>
      </w:r>
    </w:p>
    <w:p w:rsidR="00F34977" w:rsidRPr="008C182B" w:rsidRDefault="00F34977" w:rsidP="00F6794A">
      <w:pPr>
        <w:pStyle w:val="ListParagraph"/>
        <w:autoSpaceDE w:val="0"/>
        <w:autoSpaceDN w:val="0"/>
        <w:adjustRightInd w:val="0"/>
        <w:spacing w:after="0"/>
        <w:ind w:left="1440" w:hanging="720"/>
        <w:jc w:val="both"/>
        <w:rPr>
          <w:rFonts w:ascii="Times New Roman" w:hAnsi="Times New Roman" w:cs="Times New Roman"/>
        </w:rPr>
      </w:pPr>
    </w:p>
    <w:p w:rsidR="00C26307" w:rsidRPr="008C182B" w:rsidRDefault="00511622" w:rsidP="00F6794A">
      <w:pPr>
        <w:pStyle w:val="ListParagraph"/>
        <w:numPr>
          <w:ilvl w:val="2"/>
          <w:numId w:val="46"/>
        </w:numPr>
        <w:autoSpaceDE w:val="0"/>
        <w:autoSpaceDN w:val="0"/>
        <w:adjustRightInd w:val="0"/>
        <w:spacing w:after="0"/>
        <w:ind w:left="1440"/>
        <w:jc w:val="both"/>
        <w:rPr>
          <w:rFonts w:ascii="Times New Roman" w:hAnsi="Times New Roman" w:cs="Times New Roman"/>
        </w:rPr>
      </w:pPr>
      <w:r w:rsidRPr="008C182B">
        <w:rPr>
          <w:rFonts w:ascii="Times New Roman" w:hAnsi="Times New Roman" w:cs="Times New Roman"/>
        </w:rPr>
        <w:t>A</w:t>
      </w:r>
      <w:r w:rsidR="00064911" w:rsidRPr="008C182B">
        <w:rPr>
          <w:rFonts w:ascii="Times New Roman" w:hAnsi="Times New Roman" w:cs="Times New Roman"/>
        </w:rPr>
        <w:t>ccept teaching assignments in continuing and distance education programs</w:t>
      </w:r>
      <w:r w:rsidR="00C26307" w:rsidRPr="008C182B">
        <w:rPr>
          <w:rFonts w:ascii="Times New Roman" w:hAnsi="Times New Roman" w:cs="Times New Roman"/>
        </w:rPr>
        <w:t xml:space="preserve"> </w:t>
      </w:r>
      <w:r w:rsidR="00064911" w:rsidRPr="008C182B">
        <w:rPr>
          <w:rFonts w:ascii="Times New Roman" w:hAnsi="Times New Roman" w:cs="Times New Roman"/>
        </w:rPr>
        <w:t>whenever circumstances warrant;</w:t>
      </w:r>
    </w:p>
    <w:p w:rsidR="00E150A0" w:rsidRPr="008C182B" w:rsidRDefault="00E150A0" w:rsidP="00F6794A">
      <w:pPr>
        <w:pStyle w:val="ListParagraph"/>
        <w:ind w:left="1440" w:hanging="720"/>
        <w:jc w:val="both"/>
        <w:rPr>
          <w:rFonts w:ascii="Times New Roman" w:hAnsi="Times New Roman" w:cs="Times New Roman"/>
        </w:rPr>
      </w:pPr>
    </w:p>
    <w:p w:rsidR="00F34977" w:rsidRPr="008C182B" w:rsidRDefault="00F34977" w:rsidP="00F6794A">
      <w:pPr>
        <w:pStyle w:val="ListParagraph"/>
        <w:ind w:left="1440" w:hanging="720"/>
        <w:jc w:val="both"/>
        <w:rPr>
          <w:rFonts w:ascii="Times New Roman" w:hAnsi="Times New Roman" w:cs="Times New Roman"/>
        </w:rPr>
      </w:pPr>
    </w:p>
    <w:p w:rsidR="00C26307" w:rsidRPr="008C182B" w:rsidRDefault="00C26307" w:rsidP="00F6794A">
      <w:pPr>
        <w:pStyle w:val="ListParagraph"/>
        <w:numPr>
          <w:ilvl w:val="2"/>
          <w:numId w:val="46"/>
        </w:numPr>
        <w:autoSpaceDE w:val="0"/>
        <w:autoSpaceDN w:val="0"/>
        <w:adjustRightInd w:val="0"/>
        <w:spacing w:after="0"/>
        <w:ind w:left="1440"/>
        <w:jc w:val="both"/>
        <w:rPr>
          <w:rFonts w:ascii="Times New Roman" w:hAnsi="Times New Roman" w:cs="Times New Roman"/>
        </w:rPr>
      </w:pPr>
      <w:r w:rsidRPr="008C182B">
        <w:rPr>
          <w:rFonts w:ascii="Times New Roman" w:hAnsi="Times New Roman" w:cs="Times New Roman"/>
        </w:rPr>
        <w:lastRenderedPageBreak/>
        <w:t xml:space="preserve"> </w:t>
      </w:r>
      <w:r w:rsidR="00511622" w:rsidRPr="008C182B">
        <w:rPr>
          <w:rFonts w:ascii="Times New Roman" w:hAnsi="Times New Roman" w:cs="Times New Roman"/>
        </w:rPr>
        <w:t xml:space="preserve"> T</w:t>
      </w:r>
      <w:r w:rsidR="00064911" w:rsidRPr="008C182B">
        <w:rPr>
          <w:rFonts w:ascii="Times New Roman" w:hAnsi="Times New Roman" w:cs="Times New Roman"/>
        </w:rPr>
        <w:t>ake good care of all University property under his possession;</w:t>
      </w:r>
    </w:p>
    <w:p w:rsidR="00E150A0" w:rsidRPr="008C182B" w:rsidRDefault="00E150A0" w:rsidP="00F6794A">
      <w:pPr>
        <w:pStyle w:val="ListParagraph"/>
        <w:ind w:left="1440" w:hanging="720"/>
        <w:jc w:val="both"/>
        <w:rPr>
          <w:rFonts w:ascii="Times New Roman" w:hAnsi="Times New Roman" w:cs="Times New Roman"/>
        </w:rPr>
      </w:pPr>
    </w:p>
    <w:p w:rsidR="00C26307" w:rsidRPr="008C182B" w:rsidRDefault="00C26307" w:rsidP="00F6794A">
      <w:pPr>
        <w:pStyle w:val="ListParagraph"/>
        <w:numPr>
          <w:ilvl w:val="2"/>
          <w:numId w:val="46"/>
        </w:numPr>
        <w:autoSpaceDE w:val="0"/>
        <w:autoSpaceDN w:val="0"/>
        <w:adjustRightInd w:val="0"/>
        <w:spacing w:after="0"/>
        <w:ind w:left="1440"/>
        <w:jc w:val="both"/>
        <w:rPr>
          <w:rFonts w:ascii="Times New Roman" w:hAnsi="Times New Roman" w:cs="Times New Roman"/>
        </w:rPr>
      </w:pPr>
      <w:r w:rsidRPr="008C182B">
        <w:rPr>
          <w:rFonts w:ascii="Times New Roman" w:hAnsi="Times New Roman" w:cs="Times New Roman"/>
        </w:rPr>
        <w:t xml:space="preserve"> </w:t>
      </w:r>
      <w:r w:rsidR="00511622" w:rsidRPr="008C182B">
        <w:rPr>
          <w:rFonts w:ascii="Times New Roman" w:hAnsi="Times New Roman" w:cs="Times New Roman"/>
        </w:rPr>
        <w:t>A</w:t>
      </w:r>
      <w:r w:rsidR="00064911" w:rsidRPr="008C182B">
        <w:rPr>
          <w:rFonts w:ascii="Times New Roman" w:hAnsi="Times New Roman" w:cs="Times New Roman"/>
        </w:rPr>
        <w:t>ccept additional teaching assignments with due compensation when compelling</w:t>
      </w:r>
      <w:r w:rsidRPr="008C182B">
        <w:rPr>
          <w:rFonts w:ascii="Times New Roman" w:hAnsi="Times New Roman" w:cs="Times New Roman"/>
        </w:rPr>
        <w:t xml:space="preserve"> </w:t>
      </w:r>
      <w:r w:rsidR="00064911" w:rsidRPr="008C182B">
        <w:rPr>
          <w:rFonts w:ascii="Times New Roman" w:hAnsi="Times New Roman" w:cs="Times New Roman"/>
        </w:rPr>
        <w:t>circumstance</w:t>
      </w:r>
      <w:r w:rsidR="00511622" w:rsidRPr="008C182B">
        <w:rPr>
          <w:rFonts w:ascii="Times New Roman" w:hAnsi="Times New Roman" w:cs="Times New Roman"/>
        </w:rPr>
        <w:t>s</w:t>
      </w:r>
      <w:r w:rsidR="00064911" w:rsidRPr="008C182B">
        <w:rPr>
          <w:rFonts w:ascii="Times New Roman" w:hAnsi="Times New Roman" w:cs="Times New Roman"/>
        </w:rPr>
        <w:t xml:space="preserve"> arise; and</w:t>
      </w:r>
    </w:p>
    <w:p w:rsidR="00E150A0" w:rsidRPr="008C182B" w:rsidRDefault="00E150A0" w:rsidP="00F6794A">
      <w:pPr>
        <w:pStyle w:val="ListParagraph"/>
        <w:ind w:left="1440" w:hanging="720"/>
        <w:rPr>
          <w:rFonts w:ascii="Times New Roman" w:hAnsi="Times New Roman" w:cs="Times New Roman"/>
        </w:rPr>
      </w:pPr>
    </w:p>
    <w:p w:rsidR="00064911" w:rsidRPr="008C182B" w:rsidRDefault="00C26307" w:rsidP="00F6794A">
      <w:pPr>
        <w:pStyle w:val="ListParagraph"/>
        <w:numPr>
          <w:ilvl w:val="2"/>
          <w:numId w:val="46"/>
        </w:numPr>
        <w:autoSpaceDE w:val="0"/>
        <w:autoSpaceDN w:val="0"/>
        <w:adjustRightInd w:val="0"/>
        <w:spacing w:after="0"/>
        <w:ind w:left="1440"/>
        <w:jc w:val="both"/>
        <w:rPr>
          <w:rFonts w:ascii="Times New Roman" w:hAnsi="Times New Roman" w:cs="Times New Roman"/>
        </w:rPr>
      </w:pPr>
      <w:r w:rsidRPr="008C182B">
        <w:rPr>
          <w:rFonts w:ascii="Times New Roman" w:hAnsi="Times New Roman" w:cs="Times New Roman"/>
        </w:rPr>
        <w:t xml:space="preserve"> </w:t>
      </w:r>
      <w:r w:rsidR="00511622" w:rsidRPr="008C182B">
        <w:rPr>
          <w:rFonts w:ascii="Times New Roman" w:hAnsi="Times New Roman" w:cs="Times New Roman"/>
        </w:rPr>
        <w:t>A</w:t>
      </w:r>
      <w:r w:rsidR="00064911" w:rsidRPr="008C182B">
        <w:rPr>
          <w:rFonts w:ascii="Times New Roman" w:hAnsi="Times New Roman" w:cs="Times New Roman"/>
        </w:rPr>
        <w:t>ccept instructions of his superiors where such instructions are not contrary to the</w:t>
      </w:r>
      <w:r w:rsidRPr="008C182B">
        <w:rPr>
          <w:rFonts w:ascii="Times New Roman" w:hAnsi="Times New Roman" w:cs="Times New Roman"/>
        </w:rPr>
        <w:t xml:space="preserve"> </w:t>
      </w:r>
      <w:r w:rsidR="00064911" w:rsidRPr="008C182B">
        <w:rPr>
          <w:rFonts w:ascii="Times New Roman" w:hAnsi="Times New Roman" w:cs="Times New Roman"/>
        </w:rPr>
        <w:t>law and the terms and conditions of his contract of employment.</w:t>
      </w:r>
    </w:p>
    <w:p w:rsidR="00F34977" w:rsidRPr="008C182B" w:rsidRDefault="00F34977" w:rsidP="00F6794A">
      <w:pPr>
        <w:pStyle w:val="ListParagraph"/>
        <w:autoSpaceDE w:val="0"/>
        <w:autoSpaceDN w:val="0"/>
        <w:adjustRightInd w:val="0"/>
        <w:spacing w:after="0"/>
        <w:ind w:left="1440" w:hanging="720"/>
        <w:jc w:val="both"/>
        <w:rPr>
          <w:rFonts w:ascii="Times New Roman" w:hAnsi="Times New Roman" w:cs="Times New Roman"/>
        </w:rPr>
      </w:pPr>
    </w:p>
    <w:p w:rsidR="00C26307" w:rsidRPr="008C182B" w:rsidRDefault="00C26307" w:rsidP="00607D5D">
      <w:pPr>
        <w:autoSpaceDE w:val="0"/>
        <w:autoSpaceDN w:val="0"/>
        <w:adjustRightInd w:val="0"/>
        <w:spacing w:after="0"/>
        <w:jc w:val="both"/>
        <w:rPr>
          <w:rFonts w:ascii="Times New Roman" w:hAnsi="Times New Roman" w:cs="Times New Roman"/>
          <w:bCs/>
        </w:rPr>
      </w:pPr>
    </w:p>
    <w:p w:rsidR="00064911" w:rsidRPr="008C182B" w:rsidRDefault="00064911" w:rsidP="00F6794A">
      <w:pPr>
        <w:numPr>
          <w:ilvl w:val="0"/>
          <w:numId w:val="214"/>
        </w:numPr>
        <w:autoSpaceDE w:val="0"/>
        <w:autoSpaceDN w:val="0"/>
        <w:adjustRightInd w:val="0"/>
        <w:spacing w:after="0" w:line="360" w:lineRule="auto"/>
        <w:ind w:left="1080" w:hanging="1080"/>
        <w:jc w:val="both"/>
        <w:rPr>
          <w:rFonts w:ascii="Times New Roman" w:hAnsi="Times New Roman" w:cs="Times New Roman"/>
          <w:b/>
        </w:rPr>
      </w:pPr>
      <w:r w:rsidRPr="008C182B">
        <w:rPr>
          <w:rFonts w:ascii="Times New Roman" w:hAnsi="Times New Roman" w:cs="Times New Roman"/>
          <w:b/>
        </w:rPr>
        <w:t>Rights and duties of academic staff whose retirement age has been extended</w:t>
      </w:r>
    </w:p>
    <w:p w:rsidR="00DE0582" w:rsidRPr="008C182B" w:rsidRDefault="00DE0582" w:rsidP="00607D5D">
      <w:pPr>
        <w:autoSpaceDE w:val="0"/>
        <w:autoSpaceDN w:val="0"/>
        <w:adjustRightInd w:val="0"/>
        <w:spacing w:after="0" w:line="240" w:lineRule="auto"/>
        <w:jc w:val="both"/>
        <w:rPr>
          <w:rFonts w:ascii="Times New Roman" w:hAnsi="Times New Roman" w:cs="Times New Roman"/>
          <w:b/>
        </w:rPr>
      </w:pPr>
    </w:p>
    <w:p w:rsidR="00064911" w:rsidRPr="008C182B" w:rsidRDefault="00064911" w:rsidP="00607D5D">
      <w:pPr>
        <w:autoSpaceDE w:val="0"/>
        <w:autoSpaceDN w:val="0"/>
        <w:adjustRightInd w:val="0"/>
        <w:spacing w:after="0"/>
        <w:jc w:val="both"/>
        <w:rPr>
          <w:rFonts w:ascii="Times New Roman" w:hAnsi="Times New Roman" w:cs="Times New Roman"/>
          <w:bCs/>
        </w:rPr>
      </w:pPr>
      <w:r w:rsidRPr="008C182B">
        <w:rPr>
          <w:rFonts w:ascii="Times New Roman" w:hAnsi="Times New Roman" w:cs="Times New Roman"/>
          <w:bCs/>
        </w:rPr>
        <w:t>The rights and duties of academic staff provided for in Articles 2</w:t>
      </w:r>
      <w:r w:rsidR="00511622" w:rsidRPr="008C182B">
        <w:rPr>
          <w:rFonts w:ascii="Times New Roman" w:hAnsi="Times New Roman" w:cs="Times New Roman"/>
          <w:bCs/>
        </w:rPr>
        <w:t>1</w:t>
      </w:r>
      <w:r w:rsidR="00F643C4" w:rsidRPr="008C182B">
        <w:rPr>
          <w:rFonts w:ascii="Times New Roman" w:hAnsi="Times New Roman" w:cs="Times New Roman"/>
          <w:bCs/>
        </w:rPr>
        <w:t xml:space="preserve"> (2</w:t>
      </w:r>
      <w:r w:rsidR="00511622" w:rsidRPr="008C182B">
        <w:rPr>
          <w:rFonts w:ascii="Times New Roman" w:hAnsi="Times New Roman" w:cs="Times New Roman"/>
          <w:bCs/>
        </w:rPr>
        <w:t>1</w:t>
      </w:r>
      <w:r w:rsidR="00F643C4" w:rsidRPr="008C182B">
        <w:rPr>
          <w:rFonts w:ascii="Times New Roman" w:hAnsi="Times New Roman" w:cs="Times New Roman"/>
          <w:bCs/>
        </w:rPr>
        <w:t>.1-2</w:t>
      </w:r>
      <w:r w:rsidR="00511622" w:rsidRPr="008C182B">
        <w:rPr>
          <w:rFonts w:ascii="Times New Roman" w:hAnsi="Times New Roman" w:cs="Times New Roman"/>
          <w:bCs/>
        </w:rPr>
        <w:t>1</w:t>
      </w:r>
      <w:r w:rsidR="00F643C4" w:rsidRPr="008C182B">
        <w:rPr>
          <w:rFonts w:ascii="Times New Roman" w:hAnsi="Times New Roman" w:cs="Times New Roman"/>
          <w:bCs/>
        </w:rPr>
        <w:t xml:space="preserve">.12) </w:t>
      </w:r>
      <w:r w:rsidRPr="008C182B">
        <w:rPr>
          <w:rFonts w:ascii="Times New Roman" w:hAnsi="Times New Roman" w:cs="Times New Roman"/>
          <w:bCs/>
        </w:rPr>
        <w:t xml:space="preserve"> and 2</w:t>
      </w:r>
      <w:r w:rsidR="00511622" w:rsidRPr="008C182B">
        <w:rPr>
          <w:rFonts w:ascii="Times New Roman" w:hAnsi="Times New Roman" w:cs="Times New Roman"/>
          <w:bCs/>
        </w:rPr>
        <w:t>2</w:t>
      </w:r>
      <w:r w:rsidRPr="008C182B">
        <w:rPr>
          <w:rFonts w:ascii="Times New Roman" w:hAnsi="Times New Roman" w:cs="Times New Roman"/>
          <w:bCs/>
        </w:rPr>
        <w:t xml:space="preserve"> of this Legislation</w:t>
      </w:r>
      <w:r w:rsidR="00C26307" w:rsidRPr="008C182B">
        <w:rPr>
          <w:rFonts w:ascii="Times New Roman" w:hAnsi="Times New Roman" w:cs="Times New Roman"/>
          <w:bCs/>
        </w:rPr>
        <w:t xml:space="preserve"> </w:t>
      </w:r>
      <w:r w:rsidRPr="008C182B">
        <w:rPr>
          <w:rFonts w:ascii="Times New Roman" w:hAnsi="Times New Roman" w:cs="Times New Roman"/>
          <w:bCs/>
        </w:rPr>
        <w:t xml:space="preserve">shall, </w:t>
      </w:r>
      <w:r w:rsidRPr="008C182B">
        <w:rPr>
          <w:rFonts w:ascii="Times New Roman" w:hAnsi="Times New Roman" w:cs="Times New Roman"/>
          <w:bCs/>
          <w:i/>
        </w:rPr>
        <w:t>mutatis mutandis,</w:t>
      </w:r>
      <w:r w:rsidRPr="008C182B">
        <w:rPr>
          <w:rFonts w:ascii="Times New Roman" w:hAnsi="Times New Roman" w:cs="Times New Roman"/>
          <w:bCs/>
        </w:rPr>
        <w:t xml:space="preserve"> apply to academic staff whose retirement age has been extended by</w:t>
      </w:r>
      <w:r w:rsidR="00C26307" w:rsidRPr="008C182B">
        <w:rPr>
          <w:rFonts w:ascii="Times New Roman" w:hAnsi="Times New Roman" w:cs="Times New Roman"/>
          <w:bCs/>
        </w:rPr>
        <w:t xml:space="preserve"> </w:t>
      </w:r>
      <w:r w:rsidRPr="008C182B">
        <w:rPr>
          <w:rFonts w:ascii="Times New Roman" w:hAnsi="Times New Roman" w:cs="Times New Roman"/>
          <w:bCs/>
        </w:rPr>
        <w:t>the University pursuant to Article 33/4 of the Proclamation and other relevant laws.</w:t>
      </w:r>
    </w:p>
    <w:p w:rsidR="00BB5D53" w:rsidRPr="008C182B" w:rsidRDefault="00BB5D53" w:rsidP="00607D5D">
      <w:pPr>
        <w:autoSpaceDE w:val="0"/>
        <w:autoSpaceDN w:val="0"/>
        <w:adjustRightInd w:val="0"/>
        <w:spacing w:after="0"/>
        <w:jc w:val="both"/>
        <w:rPr>
          <w:rFonts w:ascii="Times New Roman" w:hAnsi="Times New Roman" w:cs="Times New Roman"/>
          <w:bCs/>
        </w:rPr>
      </w:pPr>
    </w:p>
    <w:p w:rsidR="00C26307" w:rsidRPr="008C182B" w:rsidRDefault="00C26307" w:rsidP="00607D5D">
      <w:pPr>
        <w:autoSpaceDE w:val="0"/>
        <w:autoSpaceDN w:val="0"/>
        <w:adjustRightInd w:val="0"/>
        <w:spacing w:after="0"/>
        <w:jc w:val="both"/>
        <w:rPr>
          <w:rFonts w:ascii="Times New Roman" w:hAnsi="Times New Roman" w:cs="Times New Roman"/>
          <w:bCs/>
        </w:rPr>
      </w:pPr>
    </w:p>
    <w:p w:rsidR="00064911" w:rsidRPr="008C182B" w:rsidRDefault="0006491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rPr>
      </w:pPr>
      <w:r w:rsidRPr="008C182B">
        <w:rPr>
          <w:rFonts w:ascii="Times New Roman" w:hAnsi="Times New Roman" w:cs="Times New Roman"/>
          <w:b/>
        </w:rPr>
        <w:t>Rights and duties of non-full time academic staff</w:t>
      </w:r>
    </w:p>
    <w:p w:rsidR="00BB5D53" w:rsidRPr="008C182B" w:rsidRDefault="00BB5D53" w:rsidP="00607D5D">
      <w:pPr>
        <w:autoSpaceDE w:val="0"/>
        <w:autoSpaceDN w:val="0"/>
        <w:adjustRightInd w:val="0"/>
        <w:spacing w:after="0"/>
        <w:jc w:val="both"/>
        <w:rPr>
          <w:rFonts w:ascii="Times New Roman" w:hAnsi="Times New Roman" w:cs="Times New Roman"/>
          <w:b/>
        </w:rPr>
      </w:pPr>
    </w:p>
    <w:p w:rsidR="00064911" w:rsidRPr="008C182B" w:rsidRDefault="00064911" w:rsidP="00607D5D">
      <w:pPr>
        <w:autoSpaceDE w:val="0"/>
        <w:autoSpaceDN w:val="0"/>
        <w:adjustRightInd w:val="0"/>
        <w:spacing w:after="0"/>
        <w:jc w:val="both"/>
        <w:rPr>
          <w:rFonts w:ascii="Times New Roman" w:hAnsi="Times New Roman" w:cs="Times New Roman"/>
          <w:bCs/>
        </w:rPr>
      </w:pPr>
      <w:r w:rsidRPr="008C182B">
        <w:rPr>
          <w:rFonts w:ascii="Times New Roman" w:hAnsi="Times New Roman" w:cs="Times New Roman"/>
          <w:bCs/>
        </w:rPr>
        <w:t>The rights and duties of academic staff provided for in Articles 2</w:t>
      </w:r>
      <w:r w:rsidR="00727F5B" w:rsidRPr="008C182B">
        <w:rPr>
          <w:rFonts w:ascii="Times New Roman" w:hAnsi="Times New Roman" w:cs="Times New Roman"/>
          <w:bCs/>
        </w:rPr>
        <w:t>1</w:t>
      </w:r>
      <w:r w:rsidRPr="008C182B">
        <w:rPr>
          <w:rFonts w:ascii="Times New Roman" w:hAnsi="Times New Roman" w:cs="Times New Roman"/>
          <w:bCs/>
        </w:rPr>
        <w:t xml:space="preserve"> and 2</w:t>
      </w:r>
      <w:r w:rsidR="00727F5B" w:rsidRPr="008C182B">
        <w:rPr>
          <w:rFonts w:ascii="Times New Roman" w:hAnsi="Times New Roman" w:cs="Times New Roman"/>
          <w:bCs/>
        </w:rPr>
        <w:t>2</w:t>
      </w:r>
      <w:r w:rsidRPr="008C182B">
        <w:rPr>
          <w:rFonts w:ascii="Times New Roman" w:hAnsi="Times New Roman" w:cs="Times New Roman"/>
          <w:bCs/>
        </w:rPr>
        <w:t xml:space="preserve"> of this Legislation</w:t>
      </w:r>
      <w:r w:rsidR="00C26307" w:rsidRPr="008C182B">
        <w:rPr>
          <w:rFonts w:ascii="Times New Roman" w:hAnsi="Times New Roman" w:cs="Times New Roman"/>
          <w:bCs/>
        </w:rPr>
        <w:t xml:space="preserve"> </w:t>
      </w:r>
      <w:r w:rsidRPr="008C182B">
        <w:rPr>
          <w:rFonts w:ascii="Times New Roman" w:hAnsi="Times New Roman" w:cs="Times New Roman"/>
          <w:bCs/>
        </w:rPr>
        <w:t xml:space="preserve">shall, </w:t>
      </w:r>
      <w:r w:rsidRPr="008C182B">
        <w:rPr>
          <w:rFonts w:ascii="Times New Roman" w:hAnsi="Times New Roman" w:cs="Times New Roman"/>
          <w:bCs/>
          <w:i/>
        </w:rPr>
        <w:t>mutatis mutandis</w:t>
      </w:r>
      <w:r w:rsidRPr="008C182B">
        <w:rPr>
          <w:rFonts w:ascii="Times New Roman" w:hAnsi="Times New Roman" w:cs="Times New Roman"/>
          <w:bCs/>
        </w:rPr>
        <w:t>, apply to the rights and duties of non-full time academic staff of the</w:t>
      </w:r>
      <w:r w:rsidR="00C26307" w:rsidRPr="008C182B">
        <w:rPr>
          <w:rFonts w:ascii="Times New Roman" w:hAnsi="Times New Roman" w:cs="Times New Roman"/>
          <w:bCs/>
        </w:rPr>
        <w:t xml:space="preserve"> </w:t>
      </w:r>
      <w:r w:rsidRPr="008C182B">
        <w:rPr>
          <w:rFonts w:ascii="Times New Roman" w:hAnsi="Times New Roman" w:cs="Times New Roman"/>
          <w:bCs/>
        </w:rPr>
        <w:t xml:space="preserve">University. In particular, such provisions shall apply to academic staff </w:t>
      </w:r>
      <w:r w:rsidR="00F9661C" w:rsidRPr="008C182B">
        <w:rPr>
          <w:rFonts w:ascii="Times New Roman" w:hAnsi="Times New Roman" w:cs="Times New Roman"/>
          <w:bCs/>
        </w:rPr>
        <w:t xml:space="preserve">in </w:t>
      </w:r>
      <w:r w:rsidRPr="008C182B">
        <w:rPr>
          <w:rFonts w:ascii="Times New Roman" w:hAnsi="Times New Roman" w:cs="Times New Roman"/>
          <w:bCs/>
        </w:rPr>
        <w:t>adjunct,</w:t>
      </w:r>
      <w:r w:rsidR="00C26307" w:rsidRPr="008C182B">
        <w:rPr>
          <w:rFonts w:ascii="Times New Roman" w:hAnsi="Times New Roman" w:cs="Times New Roman"/>
          <w:bCs/>
        </w:rPr>
        <w:t xml:space="preserve"> </w:t>
      </w:r>
      <w:r w:rsidRPr="008C182B">
        <w:rPr>
          <w:rFonts w:ascii="Times New Roman" w:hAnsi="Times New Roman" w:cs="Times New Roman"/>
          <w:bCs/>
        </w:rPr>
        <w:t>collegiate and visiting professorship rank series. The relevant University body shall</w:t>
      </w:r>
      <w:r w:rsidR="00C26307" w:rsidRPr="008C182B">
        <w:rPr>
          <w:rFonts w:ascii="Times New Roman" w:hAnsi="Times New Roman" w:cs="Times New Roman"/>
          <w:bCs/>
        </w:rPr>
        <w:t xml:space="preserve"> </w:t>
      </w:r>
      <w:r w:rsidRPr="008C182B">
        <w:rPr>
          <w:rFonts w:ascii="Times New Roman" w:hAnsi="Times New Roman" w:cs="Times New Roman"/>
          <w:bCs/>
        </w:rPr>
        <w:t>formulate policies and enact rules and regulations pertaining specifically to such non-full</w:t>
      </w:r>
      <w:r w:rsidR="00C26307" w:rsidRPr="008C182B">
        <w:rPr>
          <w:rFonts w:ascii="Times New Roman" w:hAnsi="Times New Roman" w:cs="Times New Roman"/>
          <w:bCs/>
        </w:rPr>
        <w:t xml:space="preserve"> </w:t>
      </w:r>
      <w:r w:rsidRPr="008C182B">
        <w:rPr>
          <w:rFonts w:ascii="Times New Roman" w:hAnsi="Times New Roman" w:cs="Times New Roman"/>
          <w:bCs/>
        </w:rPr>
        <w:t>time academic staff of the University following international good practice.</w:t>
      </w:r>
    </w:p>
    <w:p w:rsidR="00BB5D53" w:rsidRPr="008C182B" w:rsidRDefault="00BB5D53" w:rsidP="00607D5D">
      <w:pPr>
        <w:autoSpaceDE w:val="0"/>
        <w:autoSpaceDN w:val="0"/>
        <w:adjustRightInd w:val="0"/>
        <w:spacing w:after="0"/>
        <w:jc w:val="both"/>
        <w:rPr>
          <w:rFonts w:ascii="Times New Roman" w:hAnsi="Times New Roman" w:cs="Times New Roman"/>
          <w:bCs/>
        </w:rPr>
      </w:pPr>
    </w:p>
    <w:p w:rsidR="00C26307" w:rsidRPr="008C182B" w:rsidRDefault="00C26307" w:rsidP="00607D5D">
      <w:pPr>
        <w:autoSpaceDE w:val="0"/>
        <w:autoSpaceDN w:val="0"/>
        <w:adjustRightInd w:val="0"/>
        <w:spacing w:after="0"/>
        <w:jc w:val="both"/>
        <w:rPr>
          <w:rFonts w:ascii="Times New Roman" w:hAnsi="Times New Roman" w:cs="Times New Roman"/>
        </w:rPr>
      </w:pPr>
    </w:p>
    <w:p w:rsidR="00064911" w:rsidRPr="008C182B" w:rsidRDefault="0006491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University Ranks for Academic Staff</w:t>
      </w:r>
    </w:p>
    <w:p w:rsidR="00DE0582" w:rsidRPr="008C182B" w:rsidRDefault="00DE0582" w:rsidP="00607D5D">
      <w:pPr>
        <w:autoSpaceDE w:val="0"/>
        <w:autoSpaceDN w:val="0"/>
        <w:adjustRightInd w:val="0"/>
        <w:spacing w:after="0" w:line="240" w:lineRule="auto"/>
        <w:jc w:val="both"/>
        <w:rPr>
          <w:rFonts w:ascii="Times New Roman" w:hAnsi="Times New Roman" w:cs="Times New Roman"/>
          <w:b/>
          <w:bCs/>
        </w:rPr>
      </w:pPr>
    </w:p>
    <w:p w:rsidR="00C26307" w:rsidRPr="008C182B" w:rsidRDefault="00391C28" w:rsidP="008E2E14">
      <w:pPr>
        <w:pStyle w:val="ListParagraph"/>
        <w:numPr>
          <w:ilvl w:val="1"/>
          <w:numId w:val="47"/>
        </w:numPr>
        <w:autoSpaceDE w:val="0"/>
        <w:autoSpaceDN w:val="0"/>
        <w:adjustRightInd w:val="0"/>
        <w:spacing w:after="0"/>
        <w:ind w:left="720" w:hanging="450"/>
        <w:jc w:val="both"/>
        <w:rPr>
          <w:rFonts w:ascii="Times New Roman" w:hAnsi="Times New Roman" w:cs="Times New Roman"/>
        </w:rPr>
      </w:pPr>
      <w:r w:rsidRPr="008C182B">
        <w:rPr>
          <w:rFonts w:ascii="Times New Roman" w:hAnsi="Times New Roman" w:cs="Times New Roman"/>
        </w:rPr>
        <w:t>Notwithstanding the provisions of Articles 3</w:t>
      </w:r>
      <w:r w:rsidR="009E2995" w:rsidRPr="008C182B">
        <w:rPr>
          <w:rFonts w:ascii="Times New Roman" w:hAnsi="Times New Roman" w:cs="Times New Roman"/>
        </w:rPr>
        <w:t>0</w:t>
      </w:r>
      <w:r w:rsidRPr="008C182B">
        <w:rPr>
          <w:rFonts w:ascii="Times New Roman" w:hAnsi="Times New Roman" w:cs="Times New Roman"/>
        </w:rPr>
        <w:t>.4</w:t>
      </w:r>
      <w:r w:rsidR="007A5AEF" w:rsidRPr="008C182B">
        <w:rPr>
          <w:rFonts w:ascii="Times New Roman" w:hAnsi="Times New Roman" w:cs="Times New Roman"/>
        </w:rPr>
        <w:t>, 3</w:t>
      </w:r>
      <w:r w:rsidR="009E2995" w:rsidRPr="008C182B">
        <w:rPr>
          <w:rFonts w:ascii="Times New Roman" w:hAnsi="Times New Roman" w:cs="Times New Roman"/>
        </w:rPr>
        <w:t>1</w:t>
      </w:r>
      <w:r w:rsidR="007A5AEF" w:rsidRPr="008C182B">
        <w:rPr>
          <w:rFonts w:ascii="Times New Roman" w:hAnsi="Times New Roman" w:cs="Times New Roman"/>
        </w:rPr>
        <w:t>.3</w:t>
      </w:r>
      <w:r w:rsidRPr="008C182B">
        <w:rPr>
          <w:rFonts w:ascii="Times New Roman" w:hAnsi="Times New Roman" w:cs="Times New Roman"/>
        </w:rPr>
        <w:t xml:space="preserve"> and </w:t>
      </w:r>
      <w:r w:rsidR="009E2995" w:rsidRPr="008C182B">
        <w:rPr>
          <w:rFonts w:ascii="Times New Roman" w:hAnsi="Times New Roman" w:cs="Times New Roman"/>
        </w:rPr>
        <w:t>39</w:t>
      </w:r>
      <w:r w:rsidRPr="008C182B">
        <w:rPr>
          <w:rFonts w:ascii="Times New Roman" w:hAnsi="Times New Roman" w:cs="Times New Roman"/>
        </w:rPr>
        <w:t xml:space="preserve"> of this Legislation, t</w:t>
      </w:r>
      <w:r w:rsidR="00064911" w:rsidRPr="008C182B">
        <w:rPr>
          <w:rFonts w:ascii="Times New Roman" w:hAnsi="Times New Roman" w:cs="Times New Roman"/>
        </w:rPr>
        <w:t>he University uses the following hierarchy of academic rank (in an ascending order):</w:t>
      </w:r>
    </w:p>
    <w:p w:rsidR="00BB5D53" w:rsidRPr="008C182B" w:rsidRDefault="00BB5D53" w:rsidP="00BB5D53">
      <w:pPr>
        <w:pStyle w:val="ListParagraph"/>
        <w:autoSpaceDE w:val="0"/>
        <w:autoSpaceDN w:val="0"/>
        <w:adjustRightInd w:val="0"/>
        <w:spacing w:after="0"/>
        <w:ind w:left="480"/>
        <w:jc w:val="both"/>
        <w:rPr>
          <w:rFonts w:ascii="Times New Roman" w:hAnsi="Times New Roman" w:cs="Times New Roman"/>
        </w:rPr>
      </w:pPr>
    </w:p>
    <w:p w:rsidR="00C26307" w:rsidRPr="008C182B" w:rsidRDefault="00064911" w:rsidP="00992CF0">
      <w:pPr>
        <w:pStyle w:val="ListParagraph"/>
        <w:numPr>
          <w:ilvl w:val="2"/>
          <w:numId w:val="47"/>
        </w:numPr>
        <w:autoSpaceDE w:val="0"/>
        <w:autoSpaceDN w:val="0"/>
        <w:adjustRightInd w:val="0"/>
        <w:spacing w:after="0"/>
        <w:ind w:left="1530" w:hanging="810"/>
        <w:jc w:val="both"/>
        <w:rPr>
          <w:rFonts w:ascii="Times New Roman" w:hAnsi="Times New Roman" w:cs="Times New Roman"/>
        </w:rPr>
      </w:pPr>
      <w:r w:rsidRPr="008C182B">
        <w:rPr>
          <w:rFonts w:ascii="Times New Roman" w:hAnsi="Times New Roman" w:cs="Times New Roman"/>
        </w:rPr>
        <w:t>Lecturer;</w:t>
      </w:r>
    </w:p>
    <w:p w:rsidR="00BB5D53" w:rsidRPr="008C182B" w:rsidRDefault="00BB5D53" w:rsidP="00992CF0">
      <w:pPr>
        <w:pStyle w:val="ListParagraph"/>
        <w:autoSpaceDE w:val="0"/>
        <w:autoSpaceDN w:val="0"/>
        <w:adjustRightInd w:val="0"/>
        <w:spacing w:after="0"/>
        <w:ind w:left="1530" w:hanging="810"/>
        <w:jc w:val="both"/>
        <w:rPr>
          <w:rFonts w:ascii="Times New Roman" w:hAnsi="Times New Roman" w:cs="Times New Roman"/>
        </w:rPr>
      </w:pPr>
    </w:p>
    <w:p w:rsidR="00C26307" w:rsidRPr="008C182B" w:rsidRDefault="00064911" w:rsidP="00992CF0">
      <w:pPr>
        <w:pStyle w:val="ListParagraph"/>
        <w:numPr>
          <w:ilvl w:val="2"/>
          <w:numId w:val="47"/>
        </w:numPr>
        <w:autoSpaceDE w:val="0"/>
        <w:autoSpaceDN w:val="0"/>
        <w:adjustRightInd w:val="0"/>
        <w:spacing w:after="0"/>
        <w:ind w:left="1530" w:hanging="810"/>
        <w:jc w:val="both"/>
        <w:rPr>
          <w:rFonts w:ascii="Times New Roman" w:hAnsi="Times New Roman" w:cs="Times New Roman"/>
        </w:rPr>
      </w:pPr>
      <w:r w:rsidRPr="008C182B">
        <w:rPr>
          <w:rFonts w:ascii="Times New Roman" w:hAnsi="Times New Roman" w:cs="Times New Roman"/>
        </w:rPr>
        <w:t>Assistant Professor;</w:t>
      </w:r>
    </w:p>
    <w:p w:rsidR="00BB5D53" w:rsidRPr="008C182B" w:rsidRDefault="00BB5D53" w:rsidP="00992CF0">
      <w:pPr>
        <w:pStyle w:val="ListParagraph"/>
        <w:autoSpaceDE w:val="0"/>
        <w:autoSpaceDN w:val="0"/>
        <w:adjustRightInd w:val="0"/>
        <w:spacing w:after="0"/>
        <w:ind w:left="1530" w:hanging="810"/>
        <w:jc w:val="both"/>
        <w:rPr>
          <w:rFonts w:ascii="Times New Roman" w:hAnsi="Times New Roman" w:cs="Times New Roman"/>
        </w:rPr>
      </w:pPr>
    </w:p>
    <w:p w:rsidR="00C26307" w:rsidRPr="008C182B" w:rsidRDefault="00064911" w:rsidP="00992CF0">
      <w:pPr>
        <w:pStyle w:val="ListParagraph"/>
        <w:numPr>
          <w:ilvl w:val="2"/>
          <w:numId w:val="47"/>
        </w:numPr>
        <w:autoSpaceDE w:val="0"/>
        <w:autoSpaceDN w:val="0"/>
        <w:adjustRightInd w:val="0"/>
        <w:spacing w:after="0"/>
        <w:ind w:left="1530" w:hanging="810"/>
        <w:jc w:val="both"/>
        <w:rPr>
          <w:rFonts w:ascii="Times New Roman" w:hAnsi="Times New Roman" w:cs="Times New Roman"/>
        </w:rPr>
      </w:pPr>
      <w:r w:rsidRPr="008C182B">
        <w:rPr>
          <w:rFonts w:ascii="Times New Roman" w:hAnsi="Times New Roman" w:cs="Times New Roman"/>
        </w:rPr>
        <w:t>Associate Professor; and</w:t>
      </w:r>
    </w:p>
    <w:p w:rsidR="00BB5D53" w:rsidRPr="008C182B" w:rsidRDefault="00BB5D53" w:rsidP="00992CF0">
      <w:pPr>
        <w:pStyle w:val="ListParagraph"/>
        <w:autoSpaceDE w:val="0"/>
        <w:autoSpaceDN w:val="0"/>
        <w:adjustRightInd w:val="0"/>
        <w:spacing w:after="0"/>
        <w:ind w:left="1530" w:hanging="810"/>
        <w:jc w:val="both"/>
        <w:rPr>
          <w:rFonts w:ascii="Times New Roman" w:hAnsi="Times New Roman" w:cs="Times New Roman"/>
        </w:rPr>
      </w:pPr>
    </w:p>
    <w:p w:rsidR="00064911" w:rsidRPr="008C182B" w:rsidRDefault="00064911" w:rsidP="00992CF0">
      <w:pPr>
        <w:pStyle w:val="ListParagraph"/>
        <w:numPr>
          <w:ilvl w:val="2"/>
          <w:numId w:val="47"/>
        </w:numPr>
        <w:autoSpaceDE w:val="0"/>
        <w:autoSpaceDN w:val="0"/>
        <w:adjustRightInd w:val="0"/>
        <w:spacing w:after="0"/>
        <w:ind w:left="1530" w:hanging="810"/>
        <w:jc w:val="both"/>
        <w:rPr>
          <w:rFonts w:ascii="Times New Roman" w:hAnsi="Times New Roman" w:cs="Times New Roman"/>
        </w:rPr>
      </w:pPr>
      <w:r w:rsidRPr="008C182B">
        <w:rPr>
          <w:rFonts w:ascii="Times New Roman" w:hAnsi="Times New Roman" w:cs="Times New Roman"/>
        </w:rPr>
        <w:t>Professor.</w:t>
      </w:r>
    </w:p>
    <w:p w:rsidR="00BB5D53" w:rsidRPr="008C182B" w:rsidRDefault="00BB5D53" w:rsidP="00BB5D53">
      <w:pPr>
        <w:pStyle w:val="ListParagraph"/>
        <w:autoSpaceDE w:val="0"/>
        <w:autoSpaceDN w:val="0"/>
        <w:adjustRightInd w:val="0"/>
        <w:spacing w:after="0"/>
        <w:jc w:val="both"/>
        <w:rPr>
          <w:rFonts w:ascii="Times New Roman" w:hAnsi="Times New Roman" w:cs="Times New Roman"/>
        </w:rPr>
      </w:pPr>
    </w:p>
    <w:p w:rsidR="00E150A0" w:rsidRPr="008C182B" w:rsidRDefault="00E150A0" w:rsidP="00607D5D">
      <w:pPr>
        <w:pStyle w:val="ListParagraph"/>
        <w:jc w:val="both"/>
        <w:rPr>
          <w:rFonts w:ascii="Times New Roman" w:hAnsi="Times New Roman" w:cs="Times New Roman"/>
        </w:rPr>
      </w:pPr>
    </w:p>
    <w:p w:rsidR="00C26307" w:rsidRPr="008C182B" w:rsidRDefault="00306D1C" w:rsidP="00992CF0">
      <w:pPr>
        <w:pStyle w:val="ListParagraph"/>
        <w:numPr>
          <w:ilvl w:val="1"/>
          <w:numId w:val="47"/>
        </w:numPr>
        <w:autoSpaceDE w:val="0"/>
        <w:autoSpaceDN w:val="0"/>
        <w:adjustRightInd w:val="0"/>
        <w:spacing w:after="0"/>
        <w:ind w:left="720" w:hanging="450"/>
        <w:jc w:val="both"/>
        <w:rPr>
          <w:rFonts w:ascii="Times New Roman" w:hAnsi="Times New Roman" w:cs="Times New Roman"/>
          <w:bCs/>
        </w:rPr>
      </w:pPr>
      <w:r w:rsidRPr="008C182B">
        <w:rPr>
          <w:rFonts w:ascii="Times New Roman" w:hAnsi="Times New Roman" w:cs="Times New Roman"/>
          <w:bCs/>
        </w:rPr>
        <w:t xml:space="preserve"> </w:t>
      </w:r>
      <w:r w:rsidR="00064911" w:rsidRPr="008C182B">
        <w:rPr>
          <w:rFonts w:ascii="Times New Roman" w:hAnsi="Times New Roman" w:cs="Times New Roman"/>
          <w:bCs/>
        </w:rPr>
        <w:t>Notwithstanding sub-article 1 of this Article, the University may recognize and provide for</w:t>
      </w:r>
      <w:r w:rsidR="00C26307" w:rsidRPr="008C182B">
        <w:rPr>
          <w:rFonts w:ascii="Times New Roman" w:hAnsi="Times New Roman" w:cs="Times New Roman"/>
          <w:bCs/>
        </w:rPr>
        <w:t xml:space="preserve"> </w:t>
      </w:r>
      <w:r w:rsidR="00992CF0" w:rsidRPr="008C182B">
        <w:rPr>
          <w:rFonts w:ascii="Times New Roman" w:hAnsi="Times New Roman" w:cs="Times New Roman"/>
          <w:bCs/>
        </w:rPr>
        <w:t>special nomenclatures</w:t>
      </w:r>
      <w:r w:rsidR="00064911" w:rsidRPr="008C182B">
        <w:rPr>
          <w:rFonts w:ascii="Times New Roman" w:hAnsi="Times New Roman" w:cs="Times New Roman"/>
          <w:bCs/>
        </w:rPr>
        <w:t xml:space="preserve"> for academic ranks for fulltime research staff following international</w:t>
      </w:r>
      <w:r w:rsidR="00C26307" w:rsidRPr="008C182B">
        <w:rPr>
          <w:rFonts w:ascii="Times New Roman" w:hAnsi="Times New Roman" w:cs="Times New Roman"/>
          <w:bCs/>
        </w:rPr>
        <w:t xml:space="preserve"> </w:t>
      </w:r>
      <w:r w:rsidR="00064911" w:rsidRPr="008C182B">
        <w:rPr>
          <w:rFonts w:ascii="Times New Roman" w:hAnsi="Times New Roman" w:cs="Times New Roman"/>
          <w:bCs/>
        </w:rPr>
        <w:t>good practice.</w:t>
      </w:r>
    </w:p>
    <w:p w:rsidR="00E953FA" w:rsidRPr="008C182B" w:rsidRDefault="00306D1C" w:rsidP="00992CF0">
      <w:pPr>
        <w:pStyle w:val="ListParagraph"/>
        <w:numPr>
          <w:ilvl w:val="1"/>
          <w:numId w:val="47"/>
        </w:numPr>
        <w:autoSpaceDE w:val="0"/>
        <w:autoSpaceDN w:val="0"/>
        <w:adjustRightInd w:val="0"/>
        <w:spacing w:after="0"/>
        <w:ind w:left="720" w:hanging="450"/>
        <w:jc w:val="both"/>
        <w:rPr>
          <w:rFonts w:ascii="Times New Roman" w:hAnsi="Times New Roman" w:cs="Times New Roman"/>
          <w:bCs/>
        </w:rPr>
      </w:pPr>
      <w:r w:rsidRPr="008C182B">
        <w:rPr>
          <w:rFonts w:ascii="Times New Roman" w:hAnsi="Times New Roman" w:cs="Times New Roman"/>
        </w:rPr>
        <w:lastRenderedPageBreak/>
        <w:t xml:space="preserve"> </w:t>
      </w:r>
      <w:r w:rsidR="00E953FA" w:rsidRPr="008C182B">
        <w:rPr>
          <w:rFonts w:ascii="Times New Roman" w:hAnsi="Times New Roman" w:cs="Times New Roman"/>
        </w:rPr>
        <w:t>In addition to the academic ranks under sub-Article 1 hereof, a college/institute or department may use a rank of assistantship (Graduate Assistant and Assistant Lecturer) as a starting point for academic positions</w:t>
      </w:r>
      <w:r w:rsidR="00E953FA" w:rsidRPr="008C182B">
        <w:rPr>
          <w:rFonts w:ascii="Times New Roman" w:hAnsi="Times New Roman" w:cs="Times New Roman"/>
          <w:bCs/>
        </w:rPr>
        <w:t xml:space="preserve"> </w:t>
      </w:r>
      <w:r w:rsidR="00E953FA" w:rsidRPr="008C182B">
        <w:rPr>
          <w:rFonts w:ascii="Times New Roman" w:hAnsi="Times New Roman" w:cs="Times New Roman"/>
        </w:rPr>
        <w:t xml:space="preserve">as specified under Article </w:t>
      </w:r>
      <w:r w:rsidRPr="008C182B">
        <w:rPr>
          <w:rFonts w:ascii="Times New Roman" w:hAnsi="Times New Roman" w:cs="Times New Roman"/>
        </w:rPr>
        <w:t>39</w:t>
      </w:r>
      <w:r w:rsidR="00E953FA" w:rsidRPr="008C182B">
        <w:rPr>
          <w:rFonts w:ascii="Times New Roman" w:hAnsi="Times New Roman" w:cs="Times New Roman"/>
        </w:rPr>
        <w:t xml:space="preserve"> of this Legislation.</w:t>
      </w:r>
    </w:p>
    <w:p w:rsidR="00E953FA" w:rsidRPr="008C182B" w:rsidRDefault="00E953FA" w:rsidP="00992CF0">
      <w:pPr>
        <w:pStyle w:val="ListParagraph"/>
        <w:ind w:hanging="450"/>
        <w:rPr>
          <w:rFonts w:ascii="Times New Roman" w:hAnsi="Times New Roman" w:cs="Times New Roman"/>
        </w:rPr>
      </w:pPr>
    </w:p>
    <w:p w:rsidR="00C26307" w:rsidRPr="008C182B" w:rsidRDefault="00064911" w:rsidP="00992CF0">
      <w:pPr>
        <w:pStyle w:val="ListParagraph"/>
        <w:numPr>
          <w:ilvl w:val="1"/>
          <w:numId w:val="47"/>
        </w:numPr>
        <w:autoSpaceDE w:val="0"/>
        <w:autoSpaceDN w:val="0"/>
        <w:adjustRightInd w:val="0"/>
        <w:spacing w:after="0"/>
        <w:ind w:left="720" w:hanging="450"/>
        <w:jc w:val="both"/>
        <w:rPr>
          <w:rFonts w:ascii="Times New Roman" w:hAnsi="Times New Roman" w:cs="Times New Roman"/>
          <w:bCs/>
        </w:rPr>
      </w:pPr>
      <w:r w:rsidRPr="008C182B">
        <w:rPr>
          <w:rFonts w:ascii="Times New Roman" w:hAnsi="Times New Roman" w:cs="Times New Roman"/>
        </w:rPr>
        <w:t xml:space="preserve">A person joining any </w:t>
      </w:r>
      <w:r w:rsidR="00DE61F2" w:rsidRPr="008C182B">
        <w:rPr>
          <w:rFonts w:ascii="Times New Roman" w:hAnsi="Times New Roman" w:cs="Times New Roman"/>
        </w:rPr>
        <w:t xml:space="preserve">academic unit </w:t>
      </w:r>
      <w:r w:rsidRPr="008C182B">
        <w:rPr>
          <w:rFonts w:ascii="Times New Roman" w:hAnsi="Times New Roman" w:cs="Times New Roman"/>
        </w:rPr>
        <w:t>of the University, as a full-time academic staff shall be assigned an</w:t>
      </w:r>
      <w:r w:rsidR="00C26307" w:rsidRPr="008C182B">
        <w:rPr>
          <w:rFonts w:ascii="Times New Roman" w:hAnsi="Times New Roman" w:cs="Times New Roman"/>
        </w:rPr>
        <w:t xml:space="preserve"> </w:t>
      </w:r>
      <w:r w:rsidRPr="008C182B">
        <w:rPr>
          <w:rFonts w:ascii="Times New Roman" w:hAnsi="Times New Roman" w:cs="Times New Roman"/>
        </w:rPr>
        <w:t>academic rank, in accordance with the general criteria established by the University and with</w:t>
      </w:r>
      <w:r w:rsidR="00C26307" w:rsidRPr="008C182B">
        <w:rPr>
          <w:rFonts w:ascii="Times New Roman" w:hAnsi="Times New Roman" w:cs="Times New Roman"/>
        </w:rPr>
        <w:t xml:space="preserve"> </w:t>
      </w:r>
      <w:r w:rsidRPr="008C182B">
        <w:rPr>
          <w:rFonts w:ascii="Times New Roman" w:hAnsi="Times New Roman" w:cs="Times New Roman"/>
        </w:rPr>
        <w:t xml:space="preserve">other procedures and criteria established for that </w:t>
      </w:r>
      <w:r w:rsidR="00DE61F2" w:rsidRPr="008C182B">
        <w:rPr>
          <w:rFonts w:ascii="Times New Roman" w:hAnsi="Times New Roman" w:cs="Times New Roman"/>
        </w:rPr>
        <w:t>academic unit.</w:t>
      </w:r>
      <w:r w:rsidRPr="008C182B">
        <w:rPr>
          <w:rFonts w:ascii="Times New Roman" w:hAnsi="Times New Roman" w:cs="Times New Roman"/>
        </w:rPr>
        <w:t xml:space="preserve"> Each person assigned to a rank shall be</w:t>
      </w:r>
      <w:r w:rsidR="00C26307" w:rsidRPr="008C182B">
        <w:rPr>
          <w:rFonts w:ascii="Times New Roman" w:hAnsi="Times New Roman" w:cs="Times New Roman"/>
        </w:rPr>
        <w:t xml:space="preserve"> </w:t>
      </w:r>
      <w:r w:rsidRPr="008C182B">
        <w:rPr>
          <w:rFonts w:ascii="Times New Roman" w:hAnsi="Times New Roman" w:cs="Times New Roman"/>
        </w:rPr>
        <w:t>eligible for promotion in accordance with the procedures and rules set forth in this Legislation.</w:t>
      </w:r>
    </w:p>
    <w:p w:rsidR="00BB5D53" w:rsidRPr="008C182B" w:rsidRDefault="00BB5D53" w:rsidP="00992CF0">
      <w:pPr>
        <w:pStyle w:val="ListParagraph"/>
        <w:autoSpaceDE w:val="0"/>
        <w:autoSpaceDN w:val="0"/>
        <w:adjustRightInd w:val="0"/>
        <w:spacing w:after="0"/>
        <w:ind w:hanging="450"/>
        <w:jc w:val="both"/>
        <w:rPr>
          <w:rFonts w:ascii="Times New Roman" w:hAnsi="Times New Roman" w:cs="Times New Roman"/>
          <w:bCs/>
        </w:rPr>
      </w:pPr>
    </w:p>
    <w:p w:rsidR="00C26307" w:rsidRPr="008C182B" w:rsidRDefault="00C26307" w:rsidP="00992CF0">
      <w:pPr>
        <w:pStyle w:val="ListParagraph"/>
        <w:numPr>
          <w:ilvl w:val="1"/>
          <w:numId w:val="47"/>
        </w:numPr>
        <w:autoSpaceDE w:val="0"/>
        <w:autoSpaceDN w:val="0"/>
        <w:adjustRightInd w:val="0"/>
        <w:spacing w:after="0"/>
        <w:ind w:left="720" w:hanging="450"/>
        <w:jc w:val="both"/>
        <w:rPr>
          <w:rFonts w:ascii="Times New Roman" w:hAnsi="Times New Roman" w:cs="Times New Roman"/>
          <w:bCs/>
        </w:rPr>
      </w:pPr>
      <w:r w:rsidRPr="008C182B">
        <w:rPr>
          <w:rFonts w:ascii="Times New Roman" w:hAnsi="Times New Roman" w:cs="Times New Roman"/>
        </w:rPr>
        <w:t xml:space="preserve"> </w:t>
      </w:r>
      <w:r w:rsidR="00064911" w:rsidRPr="008C182B">
        <w:rPr>
          <w:rFonts w:ascii="Times New Roman" w:hAnsi="Times New Roman" w:cs="Times New Roman"/>
        </w:rPr>
        <w:t>Adjunct academic ranks may be assigned to qualified professionals on the basis of the general</w:t>
      </w:r>
      <w:r w:rsidRPr="008C182B">
        <w:rPr>
          <w:rFonts w:ascii="Times New Roman" w:hAnsi="Times New Roman" w:cs="Times New Roman"/>
        </w:rPr>
        <w:t xml:space="preserve"> </w:t>
      </w:r>
      <w:r w:rsidR="00064911" w:rsidRPr="008C182B">
        <w:rPr>
          <w:rFonts w:ascii="Times New Roman" w:hAnsi="Times New Roman" w:cs="Times New Roman"/>
        </w:rPr>
        <w:t>University staff appointment and promotion policy.</w:t>
      </w:r>
    </w:p>
    <w:p w:rsidR="00F643C4" w:rsidRPr="008C182B" w:rsidRDefault="00F643C4" w:rsidP="00992CF0">
      <w:pPr>
        <w:pStyle w:val="ListParagraph"/>
        <w:ind w:hanging="450"/>
        <w:rPr>
          <w:rFonts w:ascii="Times New Roman" w:hAnsi="Times New Roman" w:cs="Times New Roman"/>
          <w:bCs/>
        </w:rPr>
      </w:pPr>
    </w:p>
    <w:p w:rsidR="00064911" w:rsidRPr="008C182B" w:rsidRDefault="00C26307" w:rsidP="00992CF0">
      <w:pPr>
        <w:pStyle w:val="ListParagraph"/>
        <w:numPr>
          <w:ilvl w:val="1"/>
          <w:numId w:val="47"/>
        </w:numPr>
        <w:autoSpaceDE w:val="0"/>
        <w:autoSpaceDN w:val="0"/>
        <w:adjustRightInd w:val="0"/>
        <w:spacing w:after="0"/>
        <w:ind w:left="720" w:hanging="450"/>
        <w:jc w:val="both"/>
        <w:rPr>
          <w:rFonts w:ascii="Times New Roman" w:hAnsi="Times New Roman" w:cs="Times New Roman"/>
          <w:bCs/>
        </w:rPr>
      </w:pPr>
      <w:r w:rsidRPr="008C182B">
        <w:rPr>
          <w:rFonts w:ascii="Times New Roman" w:hAnsi="Times New Roman" w:cs="Times New Roman"/>
          <w:bCs/>
        </w:rPr>
        <w:t xml:space="preserve"> </w:t>
      </w:r>
      <w:r w:rsidR="00064911" w:rsidRPr="008C182B">
        <w:rPr>
          <w:rFonts w:ascii="Times New Roman" w:hAnsi="Times New Roman" w:cs="Times New Roman"/>
          <w:bCs/>
        </w:rPr>
        <w:t>An academic unit of the University may propose the grant of distinguished, collegiate and</w:t>
      </w:r>
      <w:r w:rsidRPr="008C182B">
        <w:rPr>
          <w:rFonts w:ascii="Times New Roman" w:hAnsi="Times New Roman" w:cs="Times New Roman"/>
          <w:bCs/>
        </w:rPr>
        <w:t xml:space="preserve"> </w:t>
      </w:r>
      <w:r w:rsidR="00064911" w:rsidRPr="008C182B">
        <w:rPr>
          <w:rFonts w:ascii="Times New Roman" w:hAnsi="Times New Roman" w:cs="Times New Roman"/>
          <w:bCs/>
        </w:rPr>
        <w:t>visiting professorship ranks following international good practice and in accordance with</w:t>
      </w:r>
      <w:r w:rsidRPr="008C182B">
        <w:rPr>
          <w:rFonts w:ascii="Times New Roman" w:hAnsi="Times New Roman" w:cs="Times New Roman"/>
          <w:bCs/>
        </w:rPr>
        <w:t xml:space="preserve"> </w:t>
      </w:r>
      <w:r w:rsidR="00064911" w:rsidRPr="008C182B">
        <w:rPr>
          <w:rFonts w:ascii="Times New Roman" w:hAnsi="Times New Roman" w:cs="Times New Roman"/>
          <w:bCs/>
        </w:rPr>
        <w:t>policies to be formulated and rules and regulations to be issued for this purpose by the University body</w:t>
      </w:r>
      <w:r w:rsidR="00C94DDB" w:rsidRPr="008C182B">
        <w:rPr>
          <w:rFonts w:ascii="Times New Roman" w:hAnsi="Times New Roman" w:cs="Times New Roman"/>
          <w:bCs/>
        </w:rPr>
        <w:t xml:space="preserve"> concerned</w:t>
      </w:r>
      <w:r w:rsidR="00064911" w:rsidRPr="008C182B">
        <w:rPr>
          <w:rFonts w:ascii="Times New Roman" w:hAnsi="Times New Roman" w:cs="Times New Roman"/>
          <w:bCs/>
        </w:rPr>
        <w:t>.</w:t>
      </w:r>
    </w:p>
    <w:p w:rsidR="00E150A0" w:rsidRPr="008C182B" w:rsidRDefault="00E150A0" w:rsidP="00992CF0">
      <w:pPr>
        <w:pStyle w:val="ListParagraph"/>
        <w:ind w:hanging="450"/>
        <w:rPr>
          <w:rFonts w:ascii="Times New Roman" w:hAnsi="Times New Roman" w:cs="Times New Roman"/>
          <w:bCs/>
        </w:rPr>
      </w:pPr>
    </w:p>
    <w:p w:rsidR="00064911" w:rsidRPr="008C182B" w:rsidRDefault="00C26307" w:rsidP="00992CF0">
      <w:pPr>
        <w:pStyle w:val="ListParagraph"/>
        <w:numPr>
          <w:ilvl w:val="1"/>
          <w:numId w:val="47"/>
        </w:numPr>
        <w:autoSpaceDE w:val="0"/>
        <w:autoSpaceDN w:val="0"/>
        <w:adjustRightInd w:val="0"/>
        <w:spacing w:after="0"/>
        <w:ind w:left="720" w:hanging="450"/>
        <w:jc w:val="both"/>
        <w:rPr>
          <w:rFonts w:ascii="Times New Roman" w:hAnsi="Times New Roman" w:cs="Times New Roman"/>
          <w:bCs/>
        </w:rPr>
      </w:pPr>
      <w:r w:rsidRPr="008C182B">
        <w:rPr>
          <w:rFonts w:ascii="Times New Roman" w:hAnsi="Times New Roman" w:cs="Times New Roman"/>
        </w:rPr>
        <w:t xml:space="preserve"> </w:t>
      </w:r>
      <w:r w:rsidR="00064911" w:rsidRPr="008C182B">
        <w:rPr>
          <w:rFonts w:ascii="Times New Roman" w:hAnsi="Times New Roman" w:cs="Times New Roman"/>
        </w:rPr>
        <w:t>An instructor joining the University for the first time shall be subjected to a probationary period</w:t>
      </w:r>
      <w:r w:rsidRPr="008C182B">
        <w:rPr>
          <w:rFonts w:ascii="Times New Roman" w:hAnsi="Times New Roman" w:cs="Times New Roman"/>
        </w:rPr>
        <w:t xml:space="preserve"> </w:t>
      </w:r>
      <w:r w:rsidR="00064911" w:rsidRPr="008C182B">
        <w:rPr>
          <w:rFonts w:ascii="Times New Roman" w:hAnsi="Times New Roman" w:cs="Times New Roman"/>
        </w:rPr>
        <w:t>during his first year with the University in which time the University may, on one semester’s</w:t>
      </w:r>
      <w:r w:rsidRPr="008C182B">
        <w:rPr>
          <w:rFonts w:ascii="Times New Roman" w:hAnsi="Times New Roman" w:cs="Times New Roman"/>
        </w:rPr>
        <w:t xml:space="preserve"> </w:t>
      </w:r>
      <w:r w:rsidR="00064911" w:rsidRPr="008C182B">
        <w:rPr>
          <w:rFonts w:ascii="Times New Roman" w:hAnsi="Times New Roman" w:cs="Times New Roman"/>
        </w:rPr>
        <w:t xml:space="preserve">notice, inform the instructor that he will be re-employed the following year </w:t>
      </w:r>
      <w:r w:rsidR="00064911" w:rsidRPr="008C182B">
        <w:rPr>
          <w:rFonts w:ascii="Times New Roman" w:hAnsi="Times New Roman" w:cs="Times New Roman"/>
          <w:bCs/>
        </w:rPr>
        <w:t>provided he fulfills</w:t>
      </w:r>
      <w:r w:rsidRPr="008C182B">
        <w:rPr>
          <w:rFonts w:ascii="Times New Roman" w:hAnsi="Times New Roman" w:cs="Times New Roman"/>
          <w:bCs/>
        </w:rPr>
        <w:t xml:space="preserve"> </w:t>
      </w:r>
      <w:r w:rsidR="00064911" w:rsidRPr="008C182B">
        <w:rPr>
          <w:rFonts w:ascii="Times New Roman" w:hAnsi="Times New Roman" w:cs="Times New Roman"/>
          <w:bCs/>
        </w:rPr>
        <w:t>the conditions of probation.</w:t>
      </w:r>
    </w:p>
    <w:p w:rsidR="00AA01C9" w:rsidRPr="008C182B" w:rsidRDefault="00AA01C9" w:rsidP="00607D5D">
      <w:pPr>
        <w:pStyle w:val="ListParagraph"/>
        <w:jc w:val="both"/>
        <w:rPr>
          <w:rFonts w:ascii="Times New Roman" w:hAnsi="Times New Roman" w:cs="Times New Roman"/>
          <w:bCs/>
        </w:rPr>
      </w:pPr>
    </w:p>
    <w:p w:rsidR="00BB5D53" w:rsidRPr="008C182B" w:rsidRDefault="00BB5D53" w:rsidP="00607D5D">
      <w:pPr>
        <w:pStyle w:val="ListParagraph"/>
        <w:jc w:val="both"/>
        <w:rPr>
          <w:rFonts w:ascii="Times New Roman" w:hAnsi="Times New Roman" w:cs="Times New Roman"/>
          <w:bCs/>
        </w:rPr>
      </w:pPr>
    </w:p>
    <w:p w:rsidR="00064911" w:rsidRPr="008C182B" w:rsidRDefault="00064911" w:rsidP="00992CF0">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Salary Scale</w:t>
      </w:r>
    </w:p>
    <w:p w:rsidR="00DE0582" w:rsidRPr="008C182B" w:rsidRDefault="00DE0582" w:rsidP="00607D5D">
      <w:pPr>
        <w:autoSpaceDE w:val="0"/>
        <w:autoSpaceDN w:val="0"/>
        <w:adjustRightInd w:val="0"/>
        <w:spacing w:after="0"/>
        <w:jc w:val="both"/>
        <w:rPr>
          <w:rFonts w:ascii="Times New Roman" w:hAnsi="Times New Roman" w:cs="Times New Roman"/>
          <w:b/>
          <w:bCs/>
        </w:rPr>
      </w:pPr>
    </w:p>
    <w:p w:rsidR="00064911" w:rsidRPr="008C182B" w:rsidRDefault="00064911" w:rsidP="00992CF0">
      <w:pPr>
        <w:pStyle w:val="ListParagraph"/>
        <w:numPr>
          <w:ilvl w:val="1"/>
          <w:numId w:val="48"/>
        </w:numPr>
        <w:autoSpaceDE w:val="0"/>
        <w:autoSpaceDN w:val="0"/>
        <w:adjustRightInd w:val="0"/>
        <w:spacing w:after="0"/>
        <w:ind w:left="720"/>
        <w:jc w:val="both"/>
        <w:rPr>
          <w:rFonts w:ascii="Times New Roman" w:hAnsi="Times New Roman" w:cs="Times New Roman"/>
        </w:rPr>
      </w:pPr>
      <w:r w:rsidRPr="008C182B">
        <w:rPr>
          <w:rFonts w:ascii="Times New Roman" w:hAnsi="Times New Roman" w:cs="Times New Roman"/>
        </w:rPr>
        <w:t xml:space="preserve">A general </w:t>
      </w:r>
      <w:r w:rsidR="009A0CDB" w:rsidRPr="008C182B">
        <w:rPr>
          <w:rFonts w:ascii="Times New Roman" w:hAnsi="Times New Roman" w:cs="Times New Roman"/>
        </w:rPr>
        <w:t xml:space="preserve">academic staff </w:t>
      </w:r>
      <w:r w:rsidRPr="008C182B">
        <w:rPr>
          <w:rFonts w:ascii="Times New Roman" w:hAnsi="Times New Roman" w:cs="Times New Roman"/>
        </w:rPr>
        <w:t>salary scale providing for salary ranges, to be fixed in accordance with</w:t>
      </w:r>
      <w:r w:rsidR="00C26307" w:rsidRPr="008C182B">
        <w:rPr>
          <w:rFonts w:ascii="Times New Roman" w:hAnsi="Times New Roman" w:cs="Times New Roman"/>
        </w:rPr>
        <w:t xml:space="preserve"> </w:t>
      </w:r>
      <w:r w:rsidRPr="008C182B">
        <w:rPr>
          <w:rFonts w:ascii="Times New Roman" w:hAnsi="Times New Roman" w:cs="Times New Roman"/>
        </w:rPr>
        <w:t>a scheme applicable to all full-time academic staff, shall be developed, revised by the</w:t>
      </w:r>
      <w:r w:rsidR="00C26307" w:rsidRPr="008C182B">
        <w:rPr>
          <w:rFonts w:ascii="Times New Roman" w:hAnsi="Times New Roman" w:cs="Times New Roman"/>
        </w:rPr>
        <w:t xml:space="preserve"> </w:t>
      </w:r>
      <w:r w:rsidRPr="008C182B">
        <w:rPr>
          <w:rFonts w:ascii="Times New Roman" w:hAnsi="Times New Roman" w:cs="Times New Roman"/>
        </w:rPr>
        <w:t>University and presented to the Government. An ad-hoc committee to be established by</w:t>
      </w:r>
      <w:r w:rsidR="00C26307" w:rsidRPr="008C182B">
        <w:rPr>
          <w:rFonts w:ascii="Times New Roman" w:hAnsi="Times New Roman" w:cs="Times New Roman"/>
        </w:rPr>
        <w:t xml:space="preserve"> </w:t>
      </w:r>
      <w:r w:rsidRPr="008C182B">
        <w:rPr>
          <w:rFonts w:ascii="Times New Roman" w:hAnsi="Times New Roman" w:cs="Times New Roman"/>
        </w:rPr>
        <w:t>the President shall review the existing salary scale and suggest a new salary and benefit</w:t>
      </w:r>
      <w:r w:rsidR="00C26307" w:rsidRPr="008C182B">
        <w:rPr>
          <w:rFonts w:ascii="Times New Roman" w:hAnsi="Times New Roman" w:cs="Times New Roman"/>
        </w:rPr>
        <w:t xml:space="preserve"> </w:t>
      </w:r>
      <w:r w:rsidRPr="008C182B">
        <w:rPr>
          <w:rFonts w:ascii="Times New Roman" w:hAnsi="Times New Roman" w:cs="Times New Roman"/>
        </w:rPr>
        <w:t xml:space="preserve">package to the </w:t>
      </w:r>
      <w:r w:rsidR="006C4413" w:rsidRPr="008C182B">
        <w:rPr>
          <w:rFonts w:ascii="Times New Roman" w:hAnsi="Times New Roman" w:cs="Times New Roman"/>
        </w:rPr>
        <w:t>University</w:t>
      </w:r>
      <w:r w:rsidRPr="008C182B">
        <w:rPr>
          <w:rFonts w:ascii="Times New Roman" w:hAnsi="Times New Roman" w:cs="Times New Roman"/>
        </w:rPr>
        <w:t>.</w:t>
      </w:r>
    </w:p>
    <w:p w:rsidR="00E150A0" w:rsidRPr="008C182B" w:rsidRDefault="00E150A0" w:rsidP="00992CF0">
      <w:pPr>
        <w:pStyle w:val="ListParagraph"/>
        <w:autoSpaceDE w:val="0"/>
        <w:autoSpaceDN w:val="0"/>
        <w:adjustRightInd w:val="0"/>
        <w:spacing w:after="0"/>
        <w:ind w:hanging="450"/>
        <w:jc w:val="both"/>
        <w:rPr>
          <w:rFonts w:ascii="Times New Roman" w:hAnsi="Times New Roman" w:cs="Times New Roman"/>
        </w:rPr>
      </w:pPr>
    </w:p>
    <w:p w:rsidR="00C26307" w:rsidRPr="008C182B" w:rsidRDefault="00C26307" w:rsidP="00992CF0">
      <w:pPr>
        <w:pStyle w:val="ListParagraph"/>
        <w:numPr>
          <w:ilvl w:val="1"/>
          <w:numId w:val="48"/>
        </w:numPr>
        <w:autoSpaceDE w:val="0"/>
        <w:autoSpaceDN w:val="0"/>
        <w:adjustRightInd w:val="0"/>
        <w:spacing w:after="0"/>
        <w:ind w:left="720"/>
        <w:jc w:val="both"/>
        <w:rPr>
          <w:rFonts w:ascii="Times New Roman" w:hAnsi="Times New Roman" w:cs="Times New Roman"/>
        </w:rPr>
      </w:pPr>
      <w:r w:rsidRPr="008C182B">
        <w:rPr>
          <w:rFonts w:ascii="Times New Roman" w:hAnsi="Times New Roman" w:cs="Times New Roman"/>
          <w:b/>
          <w:bCs/>
        </w:rPr>
        <w:t xml:space="preserve"> </w:t>
      </w:r>
      <w:r w:rsidR="00064911" w:rsidRPr="008C182B">
        <w:rPr>
          <w:rFonts w:ascii="Times New Roman" w:hAnsi="Times New Roman" w:cs="Times New Roman"/>
          <w:bCs/>
        </w:rPr>
        <w:t>Basic salary scale for academic staff shall be the same across disciplines. Differential</w:t>
      </w:r>
      <w:r w:rsidRPr="008C182B">
        <w:rPr>
          <w:rFonts w:ascii="Times New Roman" w:hAnsi="Times New Roman" w:cs="Times New Roman"/>
          <w:bCs/>
        </w:rPr>
        <w:t xml:space="preserve"> </w:t>
      </w:r>
      <w:r w:rsidR="00064911" w:rsidRPr="008C182B">
        <w:rPr>
          <w:rFonts w:ascii="Times New Roman" w:hAnsi="Times New Roman" w:cs="Times New Roman"/>
          <w:bCs/>
        </w:rPr>
        <w:t>incentive schemes may however be employed for some professions to enable the</w:t>
      </w:r>
      <w:r w:rsidRPr="008C182B">
        <w:rPr>
          <w:rFonts w:ascii="Times New Roman" w:hAnsi="Times New Roman" w:cs="Times New Roman"/>
          <w:bCs/>
        </w:rPr>
        <w:t xml:space="preserve"> </w:t>
      </w:r>
      <w:r w:rsidR="00064911" w:rsidRPr="008C182B">
        <w:rPr>
          <w:rFonts w:ascii="Times New Roman" w:hAnsi="Times New Roman" w:cs="Times New Roman"/>
          <w:bCs/>
        </w:rPr>
        <w:t>University attract qualified professionals on a competitive basis.</w:t>
      </w:r>
    </w:p>
    <w:p w:rsidR="00BB5D53" w:rsidRPr="008C182B" w:rsidRDefault="00BB5D53" w:rsidP="00992CF0">
      <w:pPr>
        <w:pStyle w:val="ListParagraph"/>
        <w:autoSpaceDE w:val="0"/>
        <w:autoSpaceDN w:val="0"/>
        <w:adjustRightInd w:val="0"/>
        <w:spacing w:after="0"/>
        <w:ind w:hanging="450"/>
        <w:jc w:val="both"/>
        <w:rPr>
          <w:rFonts w:ascii="Times New Roman" w:hAnsi="Times New Roman" w:cs="Times New Roman"/>
        </w:rPr>
      </w:pPr>
    </w:p>
    <w:p w:rsidR="00064911" w:rsidRPr="008C182B" w:rsidRDefault="00C26307" w:rsidP="005C3509">
      <w:pPr>
        <w:pStyle w:val="ListParagraph"/>
        <w:numPr>
          <w:ilvl w:val="1"/>
          <w:numId w:val="48"/>
        </w:numPr>
        <w:autoSpaceDE w:val="0"/>
        <w:autoSpaceDN w:val="0"/>
        <w:adjustRightInd w:val="0"/>
        <w:spacing w:after="0"/>
        <w:ind w:left="720"/>
        <w:jc w:val="both"/>
        <w:rPr>
          <w:rFonts w:ascii="Times New Roman" w:hAnsi="Times New Roman" w:cs="Times New Roman"/>
        </w:rPr>
      </w:pPr>
      <w:r w:rsidRPr="008C182B">
        <w:rPr>
          <w:rFonts w:ascii="Times New Roman" w:hAnsi="Times New Roman" w:cs="Times New Roman"/>
          <w:bCs/>
        </w:rPr>
        <w:t xml:space="preserve"> </w:t>
      </w:r>
      <w:r w:rsidRPr="008C182B">
        <w:rPr>
          <w:rFonts w:ascii="Times New Roman" w:hAnsi="Times New Roman" w:cs="Times New Roman"/>
        </w:rPr>
        <w:t xml:space="preserve"> </w:t>
      </w:r>
      <w:r w:rsidR="00064911" w:rsidRPr="008C182B">
        <w:rPr>
          <w:rFonts w:ascii="Times New Roman" w:hAnsi="Times New Roman" w:cs="Times New Roman"/>
        </w:rPr>
        <w:t>The University shall put in place mechanisms for periodical review of the existing salary</w:t>
      </w:r>
      <w:r w:rsidRPr="008C182B">
        <w:rPr>
          <w:rFonts w:ascii="Times New Roman" w:hAnsi="Times New Roman" w:cs="Times New Roman"/>
        </w:rPr>
        <w:t xml:space="preserve"> </w:t>
      </w:r>
      <w:r w:rsidR="00064911" w:rsidRPr="008C182B">
        <w:rPr>
          <w:rFonts w:ascii="Times New Roman" w:hAnsi="Times New Roman" w:cs="Times New Roman"/>
        </w:rPr>
        <w:t xml:space="preserve">structure in view of prevailing economic realities </w:t>
      </w:r>
      <w:r w:rsidR="00064911" w:rsidRPr="008C182B">
        <w:rPr>
          <w:rFonts w:ascii="Times New Roman" w:hAnsi="Times New Roman" w:cs="Times New Roman"/>
          <w:bCs/>
        </w:rPr>
        <w:t>and especially with the view to</w:t>
      </w:r>
      <w:r w:rsidR="0004535E" w:rsidRPr="008C182B">
        <w:rPr>
          <w:rFonts w:ascii="Times New Roman" w:hAnsi="Times New Roman" w:cs="Times New Roman"/>
          <w:bCs/>
        </w:rPr>
        <w:t xml:space="preserve"> </w:t>
      </w:r>
      <w:r w:rsidR="00064911" w:rsidRPr="008C182B">
        <w:rPr>
          <w:rFonts w:ascii="Times New Roman" w:hAnsi="Times New Roman" w:cs="Times New Roman"/>
          <w:bCs/>
        </w:rPr>
        <w:t>adjusting salary scale to costs of living. The University shall present the result of</w:t>
      </w:r>
      <w:r w:rsidR="0004535E" w:rsidRPr="008C182B">
        <w:rPr>
          <w:rFonts w:ascii="Times New Roman" w:hAnsi="Times New Roman" w:cs="Times New Roman"/>
          <w:bCs/>
        </w:rPr>
        <w:t xml:space="preserve"> </w:t>
      </w:r>
      <w:r w:rsidR="00064911" w:rsidRPr="008C182B">
        <w:rPr>
          <w:rFonts w:ascii="Times New Roman" w:hAnsi="Times New Roman" w:cs="Times New Roman"/>
          <w:bCs/>
        </w:rPr>
        <w:t>such review to the Government and actively seek its approval.</w:t>
      </w:r>
      <w:r w:rsidR="00211641" w:rsidRPr="008C182B">
        <w:rPr>
          <w:rFonts w:ascii="Times New Roman" w:hAnsi="Times New Roman" w:cs="Times New Roman"/>
          <w:bCs/>
        </w:rPr>
        <w:t xml:space="preserve"> </w:t>
      </w:r>
    </w:p>
    <w:p w:rsidR="00BB5D53" w:rsidRPr="008C182B" w:rsidRDefault="00BB5D53" w:rsidP="00992CF0">
      <w:pPr>
        <w:pStyle w:val="ListParagraph"/>
        <w:autoSpaceDE w:val="0"/>
        <w:autoSpaceDN w:val="0"/>
        <w:adjustRightInd w:val="0"/>
        <w:spacing w:after="0"/>
        <w:ind w:hanging="450"/>
        <w:jc w:val="both"/>
        <w:rPr>
          <w:rFonts w:ascii="Times New Roman" w:hAnsi="Times New Roman" w:cs="Times New Roman"/>
        </w:rPr>
      </w:pPr>
    </w:p>
    <w:p w:rsidR="0004535E" w:rsidRDefault="0004535E" w:rsidP="00992CF0">
      <w:pPr>
        <w:autoSpaceDE w:val="0"/>
        <w:autoSpaceDN w:val="0"/>
        <w:adjustRightInd w:val="0"/>
        <w:spacing w:after="0"/>
        <w:ind w:left="720" w:hanging="450"/>
        <w:jc w:val="both"/>
        <w:rPr>
          <w:rFonts w:ascii="Times New Roman" w:hAnsi="Times New Roman" w:cs="Times New Roman"/>
        </w:rPr>
      </w:pPr>
    </w:p>
    <w:p w:rsidR="00992CF0" w:rsidRDefault="00992CF0" w:rsidP="00992CF0">
      <w:pPr>
        <w:autoSpaceDE w:val="0"/>
        <w:autoSpaceDN w:val="0"/>
        <w:adjustRightInd w:val="0"/>
        <w:spacing w:after="0"/>
        <w:ind w:left="720" w:hanging="450"/>
        <w:jc w:val="both"/>
        <w:rPr>
          <w:rFonts w:ascii="Times New Roman" w:hAnsi="Times New Roman" w:cs="Times New Roman"/>
        </w:rPr>
      </w:pPr>
    </w:p>
    <w:p w:rsidR="00992CF0" w:rsidRPr="008C182B" w:rsidRDefault="00992CF0" w:rsidP="00992CF0">
      <w:pPr>
        <w:autoSpaceDE w:val="0"/>
        <w:autoSpaceDN w:val="0"/>
        <w:adjustRightInd w:val="0"/>
        <w:spacing w:after="0"/>
        <w:ind w:left="720" w:hanging="450"/>
        <w:jc w:val="both"/>
        <w:rPr>
          <w:rFonts w:ascii="Times New Roman" w:hAnsi="Times New Roman" w:cs="Times New Roman"/>
        </w:rPr>
      </w:pPr>
    </w:p>
    <w:p w:rsidR="00064911" w:rsidRPr="008C182B" w:rsidRDefault="00064911" w:rsidP="00992CF0">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lastRenderedPageBreak/>
        <w:t>Salary Increment and Benefits</w:t>
      </w:r>
    </w:p>
    <w:p w:rsidR="00DE0582" w:rsidRPr="008C182B" w:rsidRDefault="00DE0582" w:rsidP="00607D5D">
      <w:pPr>
        <w:autoSpaceDE w:val="0"/>
        <w:autoSpaceDN w:val="0"/>
        <w:adjustRightInd w:val="0"/>
        <w:spacing w:after="0"/>
        <w:jc w:val="both"/>
        <w:rPr>
          <w:rFonts w:ascii="Times New Roman" w:hAnsi="Times New Roman" w:cs="Times New Roman"/>
          <w:b/>
          <w:bCs/>
        </w:rPr>
      </w:pPr>
    </w:p>
    <w:p w:rsidR="0004535E" w:rsidRPr="008C182B" w:rsidRDefault="00D55EE8" w:rsidP="005C3509">
      <w:pPr>
        <w:pStyle w:val="ListParagraph"/>
        <w:autoSpaceDE w:val="0"/>
        <w:autoSpaceDN w:val="0"/>
        <w:adjustRightInd w:val="0"/>
        <w:spacing w:after="0"/>
        <w:ind w:left="810" w:hanging="540"/>
        <w:jc w:val="both"/>
        <w:rPr>
          <w:rFonts w:ascii="Times New Roman" w:hAnsi="Times New Roman" w:cs="Times New Roman"/>
        </w:rPr>
      </w:pPr>
      <w:r w:rsidRPr="008C182B">
        <w:rPr>
          <w:rFonts w:ascii="Times New Roman" w:hAnsi="Times New Roman" w:cs="Times New Roman"/>
        </w:rPr>
        <w:t>27.1.</w:t>
      </w:r>
      <w:r w:rsidR="00714C61" w:rsidRPr="008C182B">
        <w:rPr>
          <w:rFonts w:ascii="Times New Roman" w:hAnsi="Times New Roman" w:cs="Times New Roman"/>
        </w:rPr>
        <w:t xml:space="preserve"> </w:t>
      </w:r>
      <w:r w:rsidR="00064911" w:rsidRPr="008C182B">
        <w:rPr>
          <w:rFonts w:ascii="Times New Roman" w:hAnsi="Times New Roman" w:cs="Times New Roman"/>
        </w:rPr>
        <w:t>It shall be the policy of the University to propose to the Government salary</w:t>
      </w:r>
      <w:r w:rsidR="0004535E" w:rsidRPr="008C182B">
        <w:rPr>
          <w:rFonts w:ascii="Times New Roman" w:hAnsi="Times New Roman" w:cs="Times New Roman"/>
        </w:rPr>
        <w:t xml:space="preserve"> </w:t>
      </w:r>
      <w:r w:rsidR="00064911" w:rsidRPr="008C182B">
        <w:rPr>
          <w:rFonts w:ascii="Times New Roman" w:hAnsi="Times New Roman" w:cs="Times New Roman"/>
        </w:rPr>
        <w:t>increments based on performance.</w:t>
      </w:r>
      <w:r w:rsidR="00DF3AC6" w:rsidRPr="008C182B">
        <w:rPr>
          <w:rFonts w:ascii="Times New Roman" w:hAnsi="Times New Roman" w:cs="Times New Roman"/>
        </w:rPr>
        <w:t xml:space="preserve"> </w:t>
      </w:r>
    </w:p>
    <w:p w:rsidR="00BB5D53" w:rsidRPr="008C182B" w:rsidRDefault="00BB5D53" w:rsidP="005C3509">
      <w:pPr>
        <w:pStyle w:val="ListParagraph"/>
        <w:autoSpaceDE w:val="0"/>
        <w:autoSpaceDN w:val="0"/>
        <w:adjustRightInd w:val="0"/>
        <w:spacing w:after="0"/>
        <w:ind w:hanging="450"/>
        <w:jc w:val="both"/>
        <w:rPr>
          <w:rFonts w:ascii="Times New Roman" w:hAnsi="Times New Roman" w:cs="Times New Roman"/>
        </w:rPr>
      </w:pPr>
    </w:p>
    <w:p w:rsidR="00064911" w:rsidRPr="008C182B" w:rsidRDefault="00714C61" w:rsidP="005C3509">
      <w:pPr>
        <w:pStyle w:val="ListParagraph"/>
        <w:autoSpaceDE w:val="0"/>
        <w:autoSpaceDN w:val="0"/>
        <w:adjustRightInd w:val="0"/>
        <w:spacing w:after="0"/>
        <w:ind w:hanging="450"/>
        <w:jc w:val="both"/>
        <w:rPr>
          <w:rFonts w:ascii="Times New Roman" w:hAnsi="Times New Roman" w:cs="Times New Roman"/>
        </w:rPr>
      </w:pPr>
      <w:r w:rsidRPr="008C182B">
        <w:rPr>
          <w:rFonts w:ascii="Times New Roman" w:hAnsi="Times New Roman" w:cs="Times New Roman"/>
        </w:rPr>
        <w:t xml:space="preserve">27.2. </w:t>
      </w:r>
      <w:r w:rsidR="00064911" w:rsidRPr="008C182B">
        <w:rPr>
          <w:rFonts w:ascii="Times New Roman" w:hAnsi="Times New Roman" w:cs="Times New Roman"/>
        </w:rPr>
        <w:t>The University shall, within the limits of its fiscal resources, put in place</w:t>
      </w:r>
      <w:r w:rsidR="0004535E" w:rsidRPr="008C182B">
        <w:rPr>
          <w:rFonts w:ascii="Times New Roman" w:hAnsi="Times New Roman" w:cs="Times New Roman"/>
        </w:rPr>
        <w:t xml:space="preserve"> </w:t>
      </w:r>
      <w:r w:rsidR="00064911" w:rsidRPr="008C182B">
        <w:rPr>
          <w:rFonts w:ascii="Times New Roman" w:hAnsi="Times New Roman" w:cs="Times New Roman"/>
        </w:rPr>
        <w:t>incentive mechanisms for its academic staff. Such incentive schemes shall be</w:t>
      </w:r>
      <w:r w:rsidR="0004535E" w:rsidRPr="008C182B">
        <w:rPr>
          <w:rFonts w:ascii="Times New Roman" w:hAnsi="Times New Roman" w:cs="Times New Roman"/>
        </w:rPr>
        <w:t xml:space="preserve"> </w:t>
      </w:r>
      <w:r w:rsidR="00064911" w:rsidRPr="008C182B">
        <w:rPr>
          <w:rFonts w:ascii="Times New Roman" w:hAnsi="Times New Roman" w:cs="Times New Roman"/>
        </w:rPr>
        <w:t>based on meritorious performance. The University shall also periodically</w:t>
      </w:r>
      <w:r w:rsidR="0004535E" w:rsidRPr="008C182B">
        <w:rPr>
          <w:rFonts w:ascii="Times New Roman" w:hAnsi="Times New Roman" w:cs="Times New Roman"/>
        </w:rPr>
        <w:t xml:space="preserve"> </w:t>
      </w:r>
      <w:r w:rsidR="00064911" w:rsidRPr="008C182B">
        <w:rPr>
          <w:rFonts w:ascii="Times New Roman" w:hAnsi="Times New Roman" w:cs="Times New Roman"/>
        </w:rPr>
        <w:t>revise its incentive schemes to adjust costs of living.</w:t>
      </w:r>
    </w:p>
    <w:p w:rsidR="00BB5D53" w:rsidRPr="008C182B" w:rsidRDefault="00BB5D53" w:rsidP="009C015E">
      <w:pPr>
        <w:pStyle w:val="ListParagraph"/>
        <w:autoSpaceDE w:val="0"/>
        <w:autoSpaceDN w:val="0"/>
        <w:adjustRightInd w:val="0"/>
        <w:spacing w:after="0" w:line="240" w:lineRule="auto"/>
        <w:ind w:hanging="450"/>
        <w:jc w:val="both"/>
        <w:rPr>
          <w:rFonts w:ascii="Times New Roman" w:hAnsi="Times New Roman" w:cs="Times New Roman"/>
        </w:rPr>
      </w:pPr>
    </w:p>
    <w:p w:rsidR="00BF6EC4" w:rsidRPr="008C182B" w:rsidRDefault="00BF6EC4" w:rsidP="00607D5D">
      <w:pPr>
        <w:autoSpaceDE w:val="0"/>
        <w:autoSpaceDN w:val="0"/>
        <w:adjustRightInd w:val="0"/>
        <w:spacing w:after="0"/>
        <w:jc w:val="both"/>
        <w:rPr>
          <w:rFonts w:ascii="Times New Roman" w:hAnsi="Times New Roman" w:cs="Times New Roman"/>
        </w:rPr>
      </w:pPr>
    </w:p>
    <w:p w:rsidR="00064911" w:rsidRPr="008C182B" w:rsidRDefault="0006491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Extra-work Load Payment</w:t>
      </w:r>
    </w:p>
    <w:p w:rsidR="009A25AA" w:rsidRPr="008C182B" w:rsidRDefault="009A25AA" w:rsidP="00607D5D">
      <w:pPr>
        <w:autoSpaceDE w:val="0"/>
        <w:autoSpaceDN w:val="0"/>
        <w:adjustRightInd w:val="0"/>
        <w:spacing w:after="0"/>
        <w:jc w:val="both"/>
        <w:rPr>
          <w:rFonts w:ascii="Times New Roman" w:hAnsi="Times New Roman" w:cs="Times New Roman"/>
          <w:b/>
          <w:bCs/>
        </w:rPr>
      </w:pPr>
    </w:p>
    <w:p w:rsidR="00FC7DA7" w:rsidRPr="00540012" w:rsidRDefault="00064911" w:rsidP="00607D5D">
      <w:pPr>
        <w:autoSpaceDE w:val="0"/>
        <w:autoSpaceDN w:val="0"/>
        <w:adjustRightInd w:val="0"/>
        <w:spacing w:after="0"/>
        <w:jc w:val="both"/>
        <w:rPr>
          <w:rFonts w:ascii="Times New Roman" w:hAnsi="Times New Roman" w:cs="Times New Roman"/>
        </w:rPr>
      </w:pPr>
      <w:r w:rsidRPr="00540012">
        <w:rPr>
          <w:rFonts w:ascii="Times New Roman" w:hAnsi="Times New Roman" w:cs="Times New Roman"/>
        </w:rPr>
        <w:t xml:space="preserve">The University shall make payments to the </w:t>
      </w:r>
      <w:r w:rsidR="00AF56AF" w:rsidRPr="00540012">
        <w:rPr>
          <w:rFonts w:ascii="Times New Roman" w:hAnsi="Times New Roman" w:cs="Times New Roman"/>
        </w:rPr>
        <w:t xml:space="preserve">academic </w:t>
      </w:r>
      <w:r w:rsidRPr="00540012">
        <w:rPr>
          <w:rFonts w:ascii="Times New Roman" w:hAnsi="Times New Roman" w:cs="Times New Roman"/>
        </w:rPr>
        <w:t>staff for services rendered in</w:t>
      </w:r>
      <w:r w:rsidR="0004535E" w:rsidRPr="00540012">
        <w:rPr>
          <w:rFonts w:ascii="Times New Roman" w:hAnsi="Times New Roman" w:cs="Times New Roman"/>
        </w:rPr>
        <w:t xml:space="preserve"> </w:t>
      </w:r>
      <w:r w:rsidRPr="00540012">
        <w:rPr>
          <w:rFonts w:ascii="Times New Roman" w:hAnsi="Times New Roman" w:cs="Times New Roman"/>
        </w:rPr>
        <w:t>teaching</w:t>
      </w:r>
      <w:r w:rsidR="00DF7E6C" w:rsidRPr="00540012">
        <w:rPr>
          <w:rFonts w:ascii="Times New Roman" w:hAnsi="Times New Roman" w:cs="Times New Roman"/>
        </w:rPr>
        <w:t xml:space="preserve"> and/or research</w:t>
      </w:r>
      <w:r w:rsidRPr="00540012">
        <w:rPr>
          <w:rFonts w:ascii="Times New Roman" w:hAnsi="Times New Roman" w:cs="Times New Roman"/>
        </w:rPr>
        <w:t xml:space="preserve"> beyond the full workload expected of them. Such payment shall vary depending</w:t>
      </w:r>
      <w:r w:rsidR="0004535E" w:rsidRPr="00540012">
        <w:rPr>
          <w:rFonts w:ascii="Times New Roman" w:hAnsi="Times New Roman" w:cs="Times New Roman"/>
        </w:rPr>
        <w:t xml:space="preserve"> </w:t>
      </w:r>
      <w:r w:rsidRPr="00540012">
        <w:rPr>
          <w:rFonts w:ascii="Times New Roman" w:hAnsi="Times New Roman" w:cs="Times New Roman"/>
        </w:rPr>
        <w:t>on the rank of the staff rendering the service and the kind of service rendered.</w:t>
      </w:r>
      <w:r w:rsidR="0034028A" w:rsidRPr="00540012">
        <w:rPr>
          <w:rFonts w:ascii="Times New Roman" w:hAnsi="Times New Roman" w:cs="Times New Roman"/>
        </w:rPr>
        <w:t xml:space="preserve"> </w:t>
      </w:r>
    </w:p>
    <w:p w:rsidR="00AC36D7" w:rsidRPr="008C182B" w:rsidRDefault="00AC36D7" w:rsidP="00607D5D">
      <w:pPr>
        <w:autoSpaceDE w:val="0"/>
        <w:autoSpaceDN w:val="0"/>
        <w:adjustRightInd w:val="0"/>
        <w:spacing w:after="0"/>
        <w:jc w:val="both"/>
        <w:rPr>
          <w:rFonts w:ascii="Times New Roman" w:hAnsi="Times New Roman" w:cs="Times New Roman"/>
          <w:color w:val="FF0000"/>
        </w:rPr>
      </w:pPr>
    </w:p>
    <w:p w:rsidR="00064911" w:rsidRPr="008C182B" w:rsidRDefault="0006491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Housing and other Benefits</w:t>
      </w:r>
    </w:p>
    <w:p w:rsidR="00F643C4" w:rsidRPr="008C182B" w:rsidRDefault="00F643C4" w:rsidP="00607D5D">
      <w:pPr>
        <w:autoSpaceDE w:val="0"/>
        <w:autoSpaceDN w:val="0"/>
        <w:adjustRightInd w:val="0"/>
        <w:spacing w:after="0"/>
        <w:jc w:val="both"/>
        <w:rPr>
          <w:rFonts w:ascii="Times New Roman" w:hAnsi="Times New Roman" w:cs="Times New Roman"/>
          <w:b/>
          <w:bCs/>
        </w:rPr>
      </w:pPr>
    </w:p>
    <w:p w:rsidR="0004535E" w:rsidRPr="008C182B" w:rsidRDefault="00064911" w:rsidP="009C015E">
      <w:pPr>
        <w:pStyle w:val="ListParagraph"/>
        <w:numPr>
          <w:ilvl w:val="1"/>
          <w:numId w:val="49"/>
        </w:numPr>
        <w:autoSpaceDE w:val="0"/>
        <w:autoSpaceDN w:val="0"/>
        <w:adjustRightInd w:val="0"/>
        <w:spacing w:after="0"/>
        <w:ind w:left="720"/>
        <w:jc w:val="both"/>
        <w:rPr>
          <w:rFonts w:ascii="Times New Roman" w:hAnsi="Times New Roman" w:cs="Times New Roman"/>
        </w:rPr>
      </w:pPr>
      <w:r w:rsidRPr="008C182B">
        <w:rPr>
          <w:rFonts w:ascii="Times New Roman" w:hAnsi="Times New Roman" w:cs="Times New Roman"/>
        </w:rPr>
        <w:t>The University may, subject to a general scheme which takes into account academic rank,</w:t>
      </w:r>
      <w:r w:rsidR="0004535E" w:rsidRPr="008C182B">
        <w:rPr>
          <w:rFonts w:ascii="Times New Roman" w:hAnsi="Times New Roman" w:cs="Times New Roman"/>
        </w:rPr>
        <w:t xml:space="preserve"> </w:t>
      </w:r>
      <w:r w:rsidRPr="008C182B">
        <w:rPr>
          <w:rFonts w:ascii="Times New Roman" w:hAnsi="Times New Roman" w:cs="Times New Roman"/>
        </w:rPr>
        <w:t xml:space="preserve">provide housing </w:t>
      </w:r>
      <w:r w:rsidR="00492F27" w:rsidRPr="008C182B">
        <w:rPr>
          <w:rFonts w:ascii="Times New Roman" w:hAnsi="Times New Roman" w:cs="Times New Roman"/>
        </w:rPr>
        <w:t xml:space="preserve">and other </w:t>
      </w:r>
      <w:r w:rsidRPr="008C182B">
        <w:rPr>
          <w:rFonts w:ascii="Times New Roman" w:hAnsi="Times New Roman" w:cs="Times New Roman"/>
        </w:rPr>
        <w:t>allowances to academic staff.</w:t>
      </w:r>
    </w:p>
    <w:p w:rsidR="00E150A0" w:rsidRPr="008C182B" w:rsidRDefault="00E150A0" w:rsidP="009C015E">
      <w:pPr>
        <w:pStyle w:val="ListParagraph"/>
        <w:autoSpaceDE w:val="0"/>
        <w:autoSpaceDN w:val="0"/>
        <w:adjustRightInd w:val="0"/>
        <w:spacing w:after="0"/>
        <w:ind w:left="810" w:hanging="540"/>
        <w:jc w:val="both"/>
        <w:rPr>
          <w:rFonts w:ascii="Times New Roman" w:hAnsi="Times New Roman" w:cs="Times New Roman"/>
        </w:rPr>
      </w:pPr>
    </w:p>
    <w:p w:rsidR="0004535E" w:rsidRPr="008C182B" w:rsidRDefault="0004535E" w:rsidP="009C015E">
      <w:pPr>
        <w:pStyle w:val="ListParagraph"/>
        <w:numPr>
          <w:ilvl w:val="1"/>
          <w:numId w:val="49"/>
        </w:numPr>
        <w:autoSpaceDE w:val="0"/>
        <w:autoSpaceDN w:val="0"/>
        <w:adjustRightInd w:val="0"/>
        <w:spacing w:after="0"/>
        <w:ind w:left="72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University tuition fees will be waived in programs in which the cost-sharing scheme is</w:t>
      </w:r>
      <w:r w:rsidRPr="008C182B">
        <w:rPr>
          <w:rFonts w:ascii="Times New Roman" w:hAnsi="Times New Roman" w:cs="Times New Roman"/>
        </w:rPr>
        <w:t xml:space="preserve"> </w:t>
      </w:r>
      <w:r w:rsidR="00064911" w:rsidRPr="008C182B">
        <w:rPr>
          <w:rFonts w:ascii="Times New Roman" w:hAnsi="Times New Roman" w:cs="Times New Roman"/>
        </w:rPr>
        <w:t>not instituted for spouses and children of academic staff who served for a minimum of</w:t>
      </w:r>
      <w:r w:rsidRPr="008C182B">
        <w:rPr>
          <w:rFonts w:ascii="Times New Roman" w:hAnsi="Times New Roman" w:cs="Times New Roman"/>
        </w:rPr>
        <w:t xml:space="preserve"> </w:t>
      </w:r>
      <w:r w:rsidR="00064911" w:rsidRPr="008C182B">
        <w:rPr>
          <w:rFonts w:ascii="Times New Roman" w:hAnsi="Times New Roman" w:cs="Times New Roman"/>
        </w:rPr>
        <w:t>three years. The spouses and children of retired or deceased academic staff shall also</w:t>
      </w:r>
      <w:r w:rsidRPr="008C182B">
        <w:rPr>
          <w:rFonts w:ascii="Times New Roman" w:hAnsi="Times New Roman" w:cs="Times New Roman"/>
        </w:rPr>
        <w:t xml:space="preserve"> </w:t>
      </w:r>
      <w:r w:rsidR="00064911" w:rsidRPr="008C182B">
        <w:rPr>
          <w:rFonts w:ascii="Times New Roman" w:hAnsi="Times New Roman" w:cs="Times New Roman"/>
        </w:rPr>
        <w:t>enjoy this privilege, provided that the staff had served the University continuously for a</w:t>
      </w:r>
      <w:r w:rsidRPr="008C182B">
        <w:rPr>
          <w:rFonts w:ascii="Times New Roman" w:hAnsi="Times New Roman" w:cs="Times New Roman"/>
        </w:rPr>
        <w:t xml:space="preserve"> </w:t>
      </w:r>
      <w:r w:rsidR="00064911" w:rsidRPr="008C182B">
        <w:rPr>
          <w:rFonts w:ascii="Times New Roman" w:hAnsi="Times New Roman" w:cs="Times New Roman"/>
        </w:rPr>
        <w:t>minimum of 10 years before his death or direct retirement from the University.</w:t>
      </w:r>
    </w:p>
    <w:p w:rsidR="00E150A0" w:rsidRPr="008C182B" w:rsidRDefault="00E150A0" w:rsidP="009C015E">
      <w:pPr>
        <w:pStyle w:val="ListParagraph"/>
        <w:ind w:left="810" w:hanging="540"/>
        <w:jc w:val="both"/>
        <w:rPr>
          <w:rFonts w:ascii="Times New Roman" w:hAnsi="Times New Roman" w:cs="Times New Roman"/>
        </w:rPr>
      </w:pPr>
    </w:p>
    <w:p w:rsidR="0004535E" w:rsidRPr="008C182B" w:rsidRDefault="0004535E" w:rsidP="009C015E">
      <w:pPr>
        <w:pStyle w:val="ListParagraph"/>
        <w:numPr>
          <w:ilvl w:val="1"/>
          <w:numId w:val="49"/>
        </w:numPr>
        <w:autoSpaceDE w:val="0"/>
        <w:autoSpaceDN w:val="0"/>
        <w:adjustRightInd w:val="0"/>
        <w:spacing w:after="0"/>
        <w:ind w:left="810" w:hanging="54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Medical fees will be waived for a staff member and his spouse and children for medical</w:t>
      </w:r>
      <w:r w:rsidRPr="008C182B">
        <w:rPr>
          <w:rFonts w:ascii="Times New Roman" w:hAnsi="Times New Roman" w:cs="Times New Roman"/>
        </w:rPr>
        <w:t xml:space="preserve"> </w:t>
      </w:r>
      <w:r w:rsidR="00064911" w:rsidRPr="008C182B">
        <w:rPr>
          <w:rFonts w:ascii="Times New Roman" w:hAnsi="Times New Roman" w:cs="Times New Roman"/>
        </w:rPr>
        <w:t>treatment at University-run hospitals.</w:t>
      </w:r>
    </w:p>
    <w:p w:rsidR="00AC36D7" w:rsidRPr="008C182B" w:rsidRDefault="00AC36D7" w:rsidP="009C015E">
      <w:pPr>
        <w:pStyle w:val="ListParagraph"/>
        <w:ind w:left="810" w:hanging="540"/>
        <w:jc w:val="both"/>
        <w:rPr>
          <w:rFonts w:ascii="Times New Roman" w:hAnsi="Times New Roman" w:cs="Times New Roman"/>
        </w:rPr>
      </w:pPr>
    </w:p>
    <w:p w:rsidR="0004535E" w:rsidRPr="008C182B" w:rsidRDefault="0004535E" w:rsidP="009C015E">
      <w:pPr>
        <w:pStyle w:val="ListParagraph"/>
        <w:numPr>
          <w:ilvl w:val="1"/>
          <w:numId w:val="49"/>
        </w:numPr>
        <w:autoSpaceDE w:val="0"/>
        <w:autoSpaceDN w:val="0"/>
        <w:adjustRightInd w:val="0"/>
        <w:spacing w:after="0"/>
        <w:ind w:left="810" w:hanging="54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Spouses and children of full time academic staff who served the University for a period</w:t>
      </w:r>
      <w:r w:rsidRPr="008C182B">
        <w:rPr>
          <w:rFonts w:ascii="Times New Roman" w:hAnsi="Times New Roman" w:cs="Times New Roman"/>
        </w:rPr>
        <w:t xml:space="preserve"> </w:t>
      </w:r>
      <w:r w:rsidR="00064911" w:rsidRPr="008C182B">
        <w:rPr>
          <w:rFonts w:ascii="Times New Roman" w:hAnsi="Times New Roman" w:cs="Times New Roman"/>
        </w:rPr>
        <w:t xml:space="preserve">of at least </w:t>
      </w:r>
      <w:r w:rsidR="00F643C4" w:rsidRPr="008C182B">
        <w:rPr>
          <w:rFonts w:ascii="Times New Roman" w:hAnsi="Times New Roman" w:cs="Times New Roman"/>
        </w:rPr>
        <w:t>three</w:t>
      </w:r>
      <w:r w:rsidR="00064911" w:rsidRPr="008C182B">
        <w:rPr>
          <w:rFonts w:ascii="Times New Roman" w:hAnsi="Times New Roman" w:cs="Times New Roman"/>
        </w:rPr>
        <w:t xml:space="preserve"> years shall have the privilege of being placed at the University`s</w:t>
      </w:r>
      <w:r w:rsidRPr="008C182B">
        <w:rPr>
          <w:rFonts w:ascii="Times New Roman" w:hAnsi="Times New Roman" w:cs="Times New Roman"/>
        </w:rPr>
        <w:t xml:space="preserve"> </w:t>
      </w:r>
      <w:r w:rsidR="00064911" w:rsidRPr="008C182B">
        <w:rPr>
          <w:rFonts w:ascii="Times New Roman" w:hAnsi="Times New Roman" w:cs="Times New Roman"/>
        </w:rPr>
        <w:t>undergraduate program of their choice provided they meet the placement and</w:t>
      </w:r>
      <w:r w:rsidRPr="008C182B">
        <w:rPr>
          <w:rFonts w:ascii="Times New Roman" w:hAnsi="Times New Roman" w:cs="Times New Roman"/>
        </w:rPr>
        <w:t xml:space="preserve"> </w:t>
      </w:r>
      <w:r w:rsidR="00064911" w:rsidRPr="008C182B">
        <w:rPr>
          <w:rFonts w:ascii="Times New Roman" w:hAnsi="Times New Roman" w:cs="Times New Roman"/>
        </w:rPr>
        <w:t>admission requirements of the program concerned. Such full time academic staff shall</w:t>
      </w:r>
      <w:r w:rsidRPr="008C182B">
        <w:rPr>
          <w:rFonts w:ascii="Times New Roman" w:hAnsi="Times New Roman" w:cs="Times New Roman"/>
        </w:rPr>
        <w:t xml:space="preserve"> </w:t>
      </w:r>
      <w:r w:rsidR="00064911" w:rsidRPr="008C182B">
        <w:rPr>
          <w:rFonts w:ascii="Times New Roman" w:hAnsi="Times New Roman" w:cs="Times New Roman"/>
        </w:rPr>
        <w:t xml:space="preserve">also have the privilege </w:t>
      </w:r>
      <w:r w:rsidR="00875D27" w:rsidRPr="008C182B">
        <w:rPr>
          <w:rFonts w:ascii="Times New Roman" w:hAnsi="Times New Roman" w:cs="Times New Roman"/>
        </w:rPr>
        <w:t>t</w:t>
      </w:r>
      <w:r w:rsidR="00064911" w:rsidRPr="008C182B">
        <w:rPr>
          <w:rFonts w:ascii="Times New Roman" w:hAnsi="Times New Roman" w:cs="Times New Roman"/>
        </w:rPr>
        <w:t>o transfer their spouses and children placed in another</w:t>
      </w:r>
      <w:r w:rsidRPr="008C182B">
        <w:rPr>
          <w:rFonts w:ascii="Times New Roman" w:hAnsi="Times New Roman" w:cs="Times New Roman"/>
        </w:rPr>
        <w:t xml:space="preserve"> </w:t>
      </w:r>
      <w:r w:rsidR="00064911" w:rsidRPr="008C182B">
        <w:rPr>
          <w:rFonts w:ascii="Times New Roman" w:hAnsi="Times New Roman" w:cs="Times New Roman"/>
        </w:rPr>
        <w:t>public university to the University provided they fulfill the placement and admission</w:t>
      </w:r>
      <w:r w:rsidRPr="008C182B">
        <w:rPr>
          <w:rFonts w:ascii="Times New Roman" w:hAnsi="Times New Roman" w:cs="Times New Roman"/>
        </w:rPr>
        <w:t xml:space="preserve"> </w:t>
      </w:r>
      <w:r w:rsidR="00064911" w:rsidRPr="008C182B">
        <w:rPr>
          <w:rFonts w:ascii="Times New Roman" w:hAnsi="Times New Roman" w:cs="Times New Roman"/>
        </w:rPr>
        <w:t>criteria of the undergraduate program they apply to be admitted into.</w:t>
      </w:r>
    </w:p>
    <w:p w:rsidR="00AC36D7" w:rsidRPr="008C182B" w:rsidRDefault="00AC36D7" w:rsidP="009C015E">
      <w:pPr>
        <w:pStyle w:val="ListParagraph"/>
        <w:autoSpaceDE w:val="0"/>
        <w:autoSpaceDN w:val="0"/>
        <w:adjustRightInd w:val="0"/>
        <w:spacing w:after="0" w:line="240" w:lineRule="auto"/>
        <w:ind w:left="810" w:hanging="540"/>
        <w:jc w:val="both"/>
        <w:rPr>
          <w:rFonts w:ascii="Times New Roman" w:hAnsi="Times New Roman" w:cs="Times New Roman"/>
        </w:rPr>
      </w:pPr>
    </w:p>
    <w:p w:rsidR="0004535E" w:rsidRPr="008C182B" w:rsidRDefault="0004535E" w:rsidP="009C015E">
      <w:pPr>
        <w:pStyle w:val="ListParagraph"/>
        <w:numPr>
          <w:ilvl w:val="1"/>
          <w:numId w:val="49"/>
        </w:numPr>
        <w:autoSpaceDE w:val="0"/>
        <w:autoSpaceDN w:val="0"/>
        <w:adjustRightInd w:val="0"/>
        <w:spacing w:after="0"/>
        <w:ind w:left="810" w:hanging="54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 xml:space="preserve">Spouses and children of fulltime academic staff may </w:t>
      </w:r>
      <w:r w:rsidR="00931886" w:rsidRPr="008C182B">
        <w:rPr>
          <w:rFonts w:ascii="Times New Roman" w:hAnsi="Times New Roman" w:cs="Times New Roman"/>
        </w:rPr>
        <w:t xml:space="preserve">also </w:t>
      </w:r>
      <w:r w:rsidR="00064911" w:rsidRPr="008C182B">
        <w:rPr>
          <w:rFonts w:ascii="Times New Roman" w:hAnsi="Times New Roman" w:cs="Times New Roman"/>
        </w:rPr>
        <w:t>be given placement priority in</w:t>
      </w:r>
      <w:r w:rsidRPr="008C182B">
        <w:rPr>
          <w:rFonts w:ascii="Times New Roman" w:hAnsi="Times New Roman" w:cs="Times New Roman"/>
        </w:rPr>
        <w:t xml:space="preserve"> </w:t>
      </w:r>
      <w:r w:rsidR="00064911" w:rsidRPr="008C182B">
        <w:rPr>
          <w:rFonts w:ascii="Times New Roman" w:hAnsi="Times New Roman" w:cs="Times New Roman"/>
        </w:rPr>
        <w:t>graduate programs provided they meet the admission requirements of the</w:t>
      </w:r>
      <w:r w:rsidRPr="008C182B">
        <w:rPr>
          <w:rFonts w:ascii="Times New Roman" w:hAnsi="Times New Roman" w:cs="Times New Roman"/>
        </w:rPr>
        <w:t xml:space="preserve"> </w:t>
      </w:r>
      <w:r w:rsidR="00064911" w:rsidRPr="008C182B">
        <w:rPr>
          <w:rFonts w:ascii="Times New Roman" w:hAnsi="Times New Roman" w:cs="Times New Roman"/>
        </w:rPr>
        <w:t xml:space="preserve">University. Such spouses and children may </w:t>
      </w:r>
      <w:r w:rsidR="009F20AD" w:rsidRPr="008C182B">
        <w:rPr>
          <w:rFonts w:ascii="Times New Roman" w:hAnsi="Times New Roman" w:cs="Times New Roman"/>
        </w:rPr>
        <w:t xml:space="preserve">in addition </w:t>
      </w:r>
      <w:r w:rsidR="00064911" w:rsidRPr="008C182B">
        <w:rPr>
          <w:rFonts w:ascii="Times New Roman" w:hAnsi="Times New Roman" w:cs="Times New Roman"/>
        </w:rPr>
        <w:t>be entitled to make tuition fee</w:t>
      </w:r>
      <w:r w:rsidRPr="008C182B">
        <w:rPr>
          <w:rFonts w:ascii="Times New Roman" w:hAnsi="Times New Roman" w:cs="Times New Roman"/>
        </w:rPr>
        <w:t xml:space="preserve"> </w:t>
      </w:r>
      <w:r w:rsidR="00064911" w:rsidRPr="008C182B">
        <w:rPr>
          <w:rFonts w:ascii="Times New Roman" w:hAnsi="Times New Roman" w:cs="Times New Roman"/>
        </w:rPr>
        <w:t>payment on monthly installment basis provided they enroll in self-sponsored</w:t>
      </w:r>
      <w:r w:rsidRPr="008C182B">
        <w:rPr>
          <w:rFonts w:ascii="Times New Roman" w:hAnsi="Times New Roman" w:cs="Times New Roman"/>
        </w:rPr>
        <w:t xml:space="preserve"> </w:t>
      </w:r>
      <w:r w:rsidR="00064911" w:rsidRPr="008C182B">
        <w:rPr>
          <w:rFonts w:ascii="Times New Roman" w:hAnsi="Times New Roman" w:cs="Times New Roman"/>
        </w:rPr>
        <w:t xml:space="preserve">graduate programs of the University </w:t>
      </w:r>
      <w:r w:rsidR="00C0456C" w:rsidRPr="008C182B">
        <w:rPr>
          <w:rFonts w:ascii="Times New Roman" w:hAnsi="Times New Roman" w:cs="Times New Roman"/>
        </w:rPr>
        <w:lastRenderedPageBreak/>
        <w:t>and fulfill</w:t>
      </w:r>
      <w:r w:rsidR="00064911" w:rsidRPr="008C182B">
        <w:rPr>
          <w:rFonts w:ascii="Times New Roman" w:hAnsi="Times New Roman" w:cs="Times New Roman"/>
        </w:rPr>
        <w:t xml:space="preserve"> the admission requirements. Where</w:t>
      </w:r>
      <w:r w:rsidRPr="008C182B">
        <w:rPr>
          <w:rFonts w:ascii="Times New Roman" w:hAnsi="Times New Roman" w:cs="Times New Roman"/>
        </w:rPr>
        <w:t xml:space="preserve"> </w:t>
      </w:r>
      <w:r w:rsidR="00064911" w:rsidRPr="008C182B">
        <w:rPr>
          <w:rFonts w:ascii="Times New Roman" w:hAnsi="Times New Roman" w:cs="Times New Roman"/>
        </w:rPr>
        <w:t>they are granted to pay tuition fee on installment basis in graduate programs, they</w:t>
      </w:r>
      <w:r w:rsidRPr="008C182B">
        <w:rPr>
          <w:rFonts w:ascii="Times New Roman" w:hAnsi="Times New Roman" w:cs="Times New Roman"/>
        </w:rPr>
        <w:t xml:space="preserve"> </w:t>
      </w:r>
      <w:r w:rsidR="00064911" w:rsidRPr="008C182B">
        <w:rPr>
          <w:rFonts w:ascii="Times New Roman" w:hAnsi="Times New Roman" w:cs="Times New Roman"/>
        </w:rPr>
        <w:t>may not receive their degrees without fully settling tuition fees.</w:t>
      </w:r>
    </w:p>
    <w:p w:rsidR="0019592C" w:rsidRPr="008C182B" w:rsidRDefault="0019592C" w:rsidP="009C015E">
      <w:pPr>
        <w:autoSpaceDE w:val="0"/>
        <w:autoSpaceDN w:val="0"/>
        <w:adjustRightInd w:val="0"/>
        <w:spacing w:after="0"/>
        <w:ind w:left="810" w:hanging="540"/>
        <w:jc w:val="center"/>
        <w:rPr>
          <w:rFonts w:ascii="Times New Roman" w:hAnsi="Times New Roman" w:cs="Times New Roman"/>
          <w:b/>
          <w:bCs/>
          <w:sz w:val="28"/>
          <w:szCs w:val="28"/>
        </w:rPr>
      </w:pPr>
    </w:p>
    <w:p w:rsidR="0019592C" w:rsidRPr="008C182B" w:rsidRDefault="0019592C" w:rsidP="009C015E">
      <w:pPr>
        <w:autoSpaceDE w:val="0"/>
        <w:autoSpaceDN w:val="0"/>
        <w:adjustRightInd w:val="0"/>
        <w:spacing w:after="0"/>
        <w:ind w:left="810" w:hanging="540"/>
        <w:jc w:val="center"/>
        <w:rPr>
          <w:rFonts w:ascii="Times New Roman" w:hAnsi="Times New Roman" w:cs="Times New Roman"/>
          <w:b/>
          <w:bCs/>
          <w:sz w:val="28"/>
          <w:szCs w:val="28"/>
        </w:rPr>
      </w:pPr>
    </w:p>
    <w:p w:rsidR="0019592C" w:rsidRPr="008C182B" w:rsidRDefault="0019592C" w:rsidP="0004535E">
      <w:pPr>
        <w:autoSpaceDE w:val="0"/>
        <w:autoSpaceDN w:val="0"/>
        <w:adjustRightInd w:val="0"/>
        <w:spacing w:after="0"/>
        <w:jc w:val="center"/>
        <w:rPr>
          <w:rFonts w:ascii="Times New Roman" w:hAnsi="Times New Roman" w:cs="Times New Roman"/>
          <w:b/>
          <w:bCs/>
          <w:sz w:val="28"/>
          <w:szCs w:val="28"/>
        </w:rPr>
      </w:pPr>
    </w:p>
    <w:p w:rsidR="00064911" w:rsidRPr="008C182B" w:rsidRDefault="00064911" w:rsidP="0004535E">
      <w:pPr>
        <w:autoSpaceDE w:val="0"/>
        <w:autoSpaceDN w:val="0"/>
        <w:adjustRightInd w:val="0"/>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t>CHAPTER FOUR</w:t>
      </w:r>
    </w:p>
    <w:p w:rsidR="00064911" w:rsidRPr="008C182B" w:rsidRDefault="00064911" w:rsidP="0004535E">
      <w:pPr>
        <w:autoSpaceDE w:val="0"/>
        <w:autoSpaceDN w:val="0"/>
        <w:adjustRightInd w:val="0"/>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t>PROMOTION OF ACADEMIC STAFF</w:t>
      </w:r>
    </w:p>
    <w:p w:rsidR="0004535E" w:rsidRPr="008C182B" w:rsidRDefault="0004535E" w:rsidP="00064911">
      <w:pPr>
        <w:autoSpaceDE w:val="0"/>
        <w:autoSpaceDN w:val="0"/>
        <w:adjustRightInd w:val="0"/>
        <w:spacing w:after="0"/>
        <w:rPr>
          <w:rFonts w:ascii="Times New Roman" w:hAnsi="Times New Roman" w:cs="Times New Roman"/>
        </w:rPr>
      </w:pPr>
    </w:p>
    <w:p w:rsidR="00064911" w:rsidRPr="008C182B" w:rsidRDefault="00064911" w:rsidP="00FF080C">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Procedures for Promotions</w:t>
      </w:r>
    </w:p>
    <w:p w:rsidR="009A25AA" w:rsidRPr="008C182B" w:rsidRDefault="009A25AA" w:rsidP="00607D5D">
      <w:pPr>
        <w:autoSpaceDE w:val="0"/>
        <w:autoSpaceDN w:val="0"/>
        <w:adjustRightInd w:val="0"/>
        <w:spacing w:after="0" w:line="240" w:lineRule="auto"/>
        <w:jc w:val="both"/>
        <w:rPr>
          <w:rFonts w:ascii="Times New Roman" w:hAnsi="Times New Roman" w:cs="Times New Roman"/>
          <w:b/>
          <w:bCs/>
        </w:rPr>
      </w:pPr>
    </w:p>
    <w:p w:rsidR="0004535E" w:rsidRPr="008C182B" w:rsidRDefault="005C473D" w:rsidP="00FF080C">
      <w:pPr>
        <w:pStyle w:val="ListParagraph"/>
        <w:autoSpaceDE w:val="0"/>
        <w:autoSpaceDN w:val="0"/>
        <w:adjustRightInd w:val="0"/>
        <w:spacing w:after="0"/>
        <w:ind w:left="810" w:hanging="540"/>
        <w:jc w:val="both"/>
        <w:rPr>
          <w:rFonts w:ascii="Times New Roman" w:hAnsi="Times New Roman" w:cs="Times New Roman"/>
        </w:rPr>
      </w:pPr>
      <w:r w:rsidRPr="008C182B">
        <w:rPr>
          <w:rFonts w:ascii="Times New Roman" w:hAnsi="Times New Roman" w:cs="Times New Roman"/>
        </w:rPr>
        <w:t xml:space="preserve">30.1. </w:t>
      </w:r>
      <w:r w:rsidR="00064911" w:rsidRPr="008C182B">
        <w:rPr>
          <w:rFonts w:ascii="Times New Roman" w:hAnsi="Times New Roman" w:cs="Times New Roman"/>
        </w:rPr>
        <w:t xml:space="preserve">The academic staff concerned, department </w:t>
      </w:r>
      <w:r w:rsidR="009A25AA" w:rsidRPr="008C182B">
        <w:rPr>
          <w:rFonts w:ascii="Times New Roman" w:hAnsi="Times New Roman" w:cs="Times New Roman"/>
        </w:rPr>
        <w:t>chair</w:t>
      </w:r>
      <w:r w:rsidR="00064911" w:rsidRPr="008C182B">
        <w:rPr>
          <w:rFonts w:ascii="Times New Roman" w:hAnsi="Times New Roman" w:cs="Times New Roman"/>
        </w:rPr>
        <w:t xml:space="preserve"> or institute directors, college</w:t>
      </w:r>
      <w:r w:rsidR="0004535E" w:rsidRPr="008C182B">
        <w:rPr>
          <w:rFonts w:ascii="Times New Roman" w:hAnsi="Times New Roman" w:cs="Times New Roman"/>
        </w:rPr>
        <w:t xml:space="preserve"> </w:t>
      </w:r>
      <w:r w:rsidR="00064911" w:rsidRPr="008C182B">
        <w:rPr>
          <w:rFonts w:ascii="Times New Roman" w:hAnsi="Times New Roman" w:cs="Times New Roman"/>
        </w:rPr>
        <w:t xml:space="preserve">deans, or school heads or center </w:t>
      </w:r>
      <w:r w:rsidR="000F0F93" w:rsidRPr="008C182B">
        <w:rPr>
          <w:rFonts w:ascii="Times New Roman" w:hAnsi="Times New Roman" w:cs="Times New Roman"/>
        </w:rPr>
        <w:t>chairs may</w:t>
      </w:r>
      <w:r w:rsidR="00064911" w:rsidRPr="008C182B">
        <w:rPr>
          <w:rFonts w:ascii="Times New Roman" w:hAnsi="Times New Roman" w:cs="Times New Roman"/>
        </w:rPr>
        <w:t xml:space="preserve"> initiate application or nomination</w:t>
      </w:r>
      <w:r w:rsidR="0004535E" w:rsidRPr="008C182B">
        <w:rPr>
          <w:rFonts w:ascii="Times New Roman" w:hAnsi="Times New Roman" w:cs="Times New Roman"/>
        </w:rPr>
        <w:t xml:space="preserve"> </w:t>
      </w:r>
      <w:r w:rsidR="00064911" w:rsidRPr="008C182B">
        <w:rPr>
          <w:rFonts w:ascii="Times New Roman" w:hAnsi="Times New Roman" w:cs="Times New Roman"/>
        </w:rPr>
        <w:t>for promotion of a staff.</w:t>
      </w:r>
    </w:p>
    <w:p w:rsidR="00E150A0" w:rsidRPr="008C182B" w:rsidRDefault="00E150A0" w:rsidP="00FF080C">
      <w:pPr>
        <w:pStyle w:val="ListParagraph"/>
        <w:autoSpaceDE w:val="0"/>
        <w:autoSpaceDN w:val="0"/>
        <w:adjustRightInd w:val="0"/>
        <w:spacing w:after="0"/>
        <w:ind w:left="810" w:hanging="540"/>
        <w:jc w:val="both"/>
        <w:rPr>
          <w:rFonts w:ascii="Times New Roman" w:hAnsi="Times New Roman" w:cs="Times New Roman"/>
        </w:rPr>
      </w:pPr>
    </w:p>
    <w:p w:rsidR="0004535E" w:rsidRPr="008C182B" w:rsidRDefault="0004535E" w:rsidP="00FF080C">
      <w:pPr>
        <w:pStyle w:val="ListParagraph"/>
        <w:numPr>
          <w:ilvl w:val="1"/>
          <w:numId w:val="50"/>
        </w:numPr>
        <w:autoSpaceDE w:val="0"/>
        <w:autoSpaceDN w:val="0"/>
        <w:adjustRightInd w:val="0"/>
        <w:spacing w:after="0"/>
        <w:ind w:left="810" w:hanging="54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 xml:space="preserve">The academic unit </w:t>
      </w:r>
      <w:r w:rsidR="00531DBD" w:rsidRPr="008C182B">
        <w:rPr>
          <w:rFonts w:ascii="Times New Roman" w:hAnsi="Times New Roman" w:cs="Times New Roman"/>
        </w:rPr>
        <w:t xml:space="preserve">concerned </w:t>
      </w:r>
      <w:r w:rsidR="00064911" w:rsidRPr="008C182B">
        <w:rPr>
          <w:rFonts w:ascii="Times New Roman" w:hAnsi="Times New Roman" w:cs="Times New Roman"/>
        </w:rPr>
        <w:t>shall assess the application and, upon denial, inform the</w:t>
      </w:r>
      <w:r w:rsidRPr="008C182B">
        <w:rPr>
          <w:rFonts w:ascii="Times New Roman" w:hAnsi="Times New Roman" w:cs="Times New Roman"/>
        </w:rPr>
        <w:t xml:space="preserve"> </w:t>
      </w:r>
      <w:r w:rsidR="00064911" w:rsidRPr="008C182B">
        <w:rPr>
          <w:rFonts w:ascii="Times New Roman" w:hAnsi="Times New Roman" w:cs="Times New Roman"/>
        </w:rPr>
        <w:t>applicant of the same and, upon acceptance, recommend it to the AC thereof within one</w:t>
      </w:r>
      <w:r w:rsidRPr="008C182B">
        <w:rPr>
          <w:rFonts w:ascii="Times New Roman" w:hAnsi="Times New Roman" w:cs="Times New Roman"/>
        </w:rPr>
        <w:t xml:space="preserve"> </w:t>
      </w:r>
      <w:r w:rsidR="00064911" w:rsidRPr="008C182B">
        <w:rPr>
          <w:rFonts w:ascii="Times New Roman" w:hAnsi="Times New Roman" w:cs="Times New Roman"/>
        </w:rPr>
        <w:t>month of the receipt of the application. If the deadline cannot be adhered to, the relevant</w:t>
      </w:r>
      <w:r w:rsidRPr="008C182B">
        <w:rPr>
          <w:rFonts w:ascii="Times New Roman" w:hAnsi="Times New Roman" w:cs="Times New Roman"/>
        </w:rPr>
        <w:t xml:space="preserve"> </w:t>
      </w:r>
      <w:r w:rsidR="00064911" w:rsidRPr="008C182B">
        <w:rPr>
          <w:rFonts w:ascii="Times New Roman" w:hAnsi="Times New Roman" w:cs="Times New Roman"/>
        </w:rPr>
        <w:t>academic unit shall make sure to inform the applicant the reasons for the delay.</w:t>
      </w:r>
    </w:p>
    <w:p w:rsidR="00AC36D7" w:rsidRPr="008C182B" w:rsidRDefault="00AC36D7" w:rsidP="00FF080C">
      <w:pPr>
        <w:pStyle w:val="ListParagraph"/>
        <w:ind w:left="810" w:hanging="540"/>
        <w:jc w:val="both"/>
        <w:rPr>
          <w:rFonts w:ascii="Times New Roman" w:hAnsi="Times New Roman" w:cs="Times New Roman"/>
        </w:rPr>
      </w:pPr>
    </w:p>
    <w:p w:rsidR="0004535E" w:rsidRPr="008C182B" w:rsidRDefault="0004535E" w:rsidP="00FF080C">
      <w:pPr>
        <w:pStyle w:val="ListParagraph"/>
        <w:numPr>
          <w:ilvl w:val="1"/>
          <w:numId w:val="50"/>
        </w:numPr>
        <w:autoSpaceDE w:val="0"/>
        <w:autoSpaceDN w:val="0"/>
        <w:adjustRightInd w:val="0"/>
        <w:spacing w:after="0"/>
        <w:ind w:left="810" w:hanging="54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Upon receipt of the recommended application from the pertinent academic unit, the AC</w:t>
      </w:r>
      <w:r w:rsidRPr="008C182B">
        <w:rPr>
          <w:rFonts w:ascii="Times New Roman" w:hAnsi="Times New Roman" w:cs="Times New Roman"/>
        </w:rPr>
        <w:t xml:space="preserve"> </w:t>
      </w:r>
      <w:r w:rsidR="00064911" w:rsidRPr="008C182B">
        <w:rPr>
          <w:rFonts w:ascii="Times New Roman" w:hAnsi="Times New Roman" w:cs="Times New Roman"/>
        </w:rPr>
        <w:t>shall process the same within a period of one month</w:t>
      </w:r>
      <w:r w:rsidR="009A25AA" w:rsidRPr="008C182B">
        <w:rPr>
          <w:rFonts w:ascii="Times New Roman" w:hAnsi="Times New Roman" w:cs="Times New Roman"/>
        </w:rPr>
        <w:t xml:space="preserve">, forward report for those promotions to be handled at the College or below </w:t>
      </w:r>
      <w:r w:rsidR="000F0F93" w:rsidRPr="008C182B">
        <w:rPr>
          <w:rFonts w:ascii="Times New Roman" w:hAnsi="Times New Roman" w:cs="Times New Roman"/>
        </w:rPr>
        <w:t>and forward</w:t>
      </w:r>
      <w:r w:rsidR="009A25AA" w:rsidRPr="008C182B">
        <w:rPr>
          <w:rFonts w:ascii="Times New Roman" w:hAnsi="Times New Roman" w:cs="Times New Roman"/>
        </w:rPr>
        <w:t xml:space="preserve"> </w:t>
      </w:r>
      <w:r w:rsidR="00064911" w:rsidRPr="008C182B">
        <w:rPr>
          <w:rFonts w:ascii="Times New Roman" w:hAnsi="Times New Roman" w:cs="Times New Roman"/>
        </w:rPr>
        <w:t>the documents</w:t>
      </w:r>
      <w:r w:rsidR="009A25AA" w:rsidRPr="008C182B">
        <w:rPr>
          <w:rFonts w:ascii="Times New Roman" w:hAnsi="Times New Roman" w:cs="Times New Roman"/>
        </w:rPr>
        <w:t xml:space="preserve"> of promotion to be handled at the center</w:t>
      </w:r>
      <w:r w:rsidR="00064911" w:rsidRPr="008C182B">
        <w:rPr>
          <w:rFonts w:ascii="Times New Roman" w:hAnsi="Times New Roman" w:cs="Times New Roman"/>
        </w:rPr>
        <w:t xml:space="preserve"> to the</w:t>
      </w:r>
      <w:r w:rsidRPr="008C182B">
        <w:rPr>
          <w:rFonts w:ascii="Times New Roman" w:hAnsi="Times New Roman" w:cs="Times New Roman"/>
        </w:rPr>
        <w:t xml:space="preserve"> </w:t>
      </w:r>
      <w:r w:rsidR="00064911" w:rsidRPr="008C182B">
        <w:rPr>
          <w:rFonts w:ascii="Times New Roman" w:hAnsi="Times New Roman" w:cs="Times New Roman"/>
        </w:rPr>
        <w:t>Office of the AVP or forward the application back to the academic unit concerned if the</w:t>
      </w:r>
      <w:r w:rsidRPr="008C182B">
        <w:rPr>
          <w:rFonts w:ascii="Times New Roman" w:hAnsi="Times New Roman" w:cs="Times New Roman"/>
        </w:rPr>
        <w:t xml:space="preserve"> </w:t>
      </w:r>
      <w:r w:rsidR="00064911" w:rsidRPr="008C182B">
        <w:rPr>
          <w:rFonts w:ascii="Times New Roman" w:hAnsi="Times New Roman" w:cs="Times New Roman"/>
        </w:rPr>
        <w:t>application for promotion is denied.</w:t>
      </w:r>
    </w:p>
    <w:p w:rsidR="00C23853" w:rsidRPr="008C182B" w:rsidRDefault="00C23853" w:rsidP="00FF080C">
      <w:pPr>
        <w:pStyle w:val="ListParagraph"/>
        <w:ind w:left="810" w:hanging="540"/>
        <w:jc w:val="both"/>
        <w:rPr>
          <w:rFonts w:ascii="Times New Roman" w:hAnsi="Times New Roman" w:cs="Times New Roman"/>
        </w:rPr>
      </w:pPr>
    </w:p>
    <w:p w:rsidR="00C23853" w:rsidRPr="008C182B" w:rsidRDefault="00C23853" w:rsidP="00FF080C">
      <w:pPr>
        <w:pStyle w:val="ListParagraph"/>
        <w:numPr>
          <w:ilvl w:val="1"/>
          <w:numId w:val="50"/>
        </w:numPr>
        <w:autoSpaceDE w:val="0"/>
        <w:autoSpaceDN w:val="0"/>
        <w:adjustRightInd w:val="0"/>
        <w:spacing w:after="0"/>
        <w:ind w:left="810" w:hanging="540"/>
        <w:jc w:val="both"/>
        <w:rPr>
          <w:rFonts w:ascii="Times New Roman" w:hAnsi="Times New Roman" w:cs="Times New Roman"/>
          <w:bCs/>
        </w:rPr>
      </w:pPr>
      <w:r w:rsidRPr="008C182B">
        <w:rPr>
          <w:rFonts w:ascii="Times New Roman" w:hAnsi="Times New Roman" w:cs="Times New Roman"/>
          <w:bCs/>
        </w:rPr>
        <w:t xml:space="preserve">Promotions to the rank of lecturer and below shall be approved by the concerned department or school or center and communicated to the candidate and relevant University bodies within one week from the date of approval, or if, denied, communicated to the candidate within the same period of time. </w:t>
      </w:r>
    </w:p>
    <w:p w:rsidR="00E150A0" w:rsidRPr="008C182B" w:rsidRDefault="00E150A0" w:rsidP="00FF080C">
      <w:pPr>
        <w:pStyle w:val="ListParagraph"/>
        <w:ind w:left="810" w:hanging="540"/>
        <w:jc w:val="both"/>
        <w:rPr>
          <w:rFonts w:ascii="Times New Roman" w:hAnsi="Times New Roman" w:cs="Times New Roman"/>
        </w:rPr>
      </w:pPr>
    </w:p>
    <w:p w:rsidR="00C23853" w:rsidRPr="008C182B" w:rsidRDefault="0004535E" w:rsidP="00FF080C">
      <w:pPr>
        <w:pStyle w:val="ListParagraph"/>
        <w:numPr>
          <w:ilvl w:val="1"/>
          <w:numId w:val="50"/>
        </w:numPr>
        <w:autoSpaceDE w:val="0"/>
        <w:autoSpaceDN w:val="0"/>
        <w:adjustRightInd w:val="0"/>
        <w:spacing w:after="0"/>
        <w:ind w:left="810" w:hanging="540"/>
        <w:jc w:val="both"/>
        <w:rPr>
          <w:rFonts w:ascii="Times New Roman" w:hAnsi="Times New Roman" w:cs="Times New Roman"/>
          <w:bCs/>
        </w:rPr>
      </w:pPr>
      <w:r w:rsidRPr="008C182B">
        <w:rPr>
          <w:rFonts w:ascii="Times New Roman" w:hAnsi="Times New Roman" w:cs="Times New Roman"/>
        </w:rPr>
        <w:t xml:space="preserve"> </w:t>
      </w:r>
      <w:r w:rsidR="00064911" w:rsidRPr="008C182B">
        <w:rPr>
          <w:rFonts w:ascii="Times New Roman" w:hAnsi="Times New Roman" w:cs="Times New Roman"/>
        </w:rPr>
        <w:t xml:space="preserve">Promotion to the rank of assistant professor </w:t>
      </w:r>
      <w:r w:rsidR="00B65D1B" w:rsidRPr="008C182B">
        <w:rPr>
          <w:rFonts w:ascii="Times New Roman" w:hAnsi="Times New Roman" w:cs="Times New Roman"/>
        </w:rPr>
        <w:t xml:space="preserve">and associate professor </w:t>
      </w:r>
      <w:r w:rsidR="00064911" w:rsidRPr="008C182B">
        <w:rPr>
          <w:rFonts w:ascii="Times New Roman" w:hAnsi="Times New Roman" w:cs="Times New Roman"/>
        </w:rPr>
        <w:t>shall be approved at college level and</w:t>
      </w:r>
      <w:r w:rsidRPr="008C182B">
        <w:rPr>
          <w:rFonts w:ascii="Times New Roman" w:hAnsi="Times New Roman" w:cs="Times New Roman"/>
        </w:rPr>
        <w:t xml:space="preserve"> </w:t>
      </w:r>
      <w:r w:rsidR="00064911" w:rsidRPr="008C182B">
        <w:rPr>
          <w:rFonts w:ascii="Times New Roman" w:hAnsi="Times New Roman" w:cs="Times New Roman"/>
        </w:rPr>
        <w:t>communicated to the Office of the AVP. The college shall approve the request and</w:t>
      </w:r>
      <w:r w:rsidRPr="008C182B">
        <w:rPr>
          <w:rFonts w:ascii="Times New Roman" w:hAnsi="Times New Roman" w:cs="Times New Roman"/>
        </w:rPr>
        <w:t xml:space="preserve"> </w:t>
      </w:r>
      <w:r w:rsidR="00064911" w:rsidRPr="008C182B">
        <w:rPr>
          <w:rFonts w:ascii="Times New Roman" w:hAnsi="Times New Roman" w:cs="Times New Roman"/>
        </w:rPr>
        <w:t>communicate the same to the candidate and the relevant University body or where</w:t>
      </w:r>
      <w:r w:rsidRPr="008C182B">
        <w:rPr>
          <w:rFonts w:ascii="Times New Roman" w:hAnsi="Times New Roman" w:cs="Times New Roman"/>
        </w:rPr>
        <w:t xml:space="preserve"> </w:t>
      </w:r>
      <w:r w:rsidR="00064911" w:rsidRPr="008C182B">
        <w:rPr>
          <w:rFonts w:ascii="Times New Roman" w:hAnsi="Times New Roman" w:cs="Times New Roman"/>
        </w:rPr>
        <w:t>the request is</w:t>
      </w:r>
      <w:r w:rsidR="00064911" w:rsidRPr="008C182B">
        <w:rPr>
          <w:rFonts w:ascii="Times New Roman" w:hAnsi="Times New Roman" w:cs="Times New Roman"/>
          <w:bCs/>
        </w:rPr>
        <w:t xml:space="preserve"> denied, return the document to the academic unit concerned, within</w:t>
      </w:r>
      <w:r w:rsidRPr="008C182B">
        <w:rPr>
          <w:rFonts w:ascii="Times New Roman" w:hAnsi="Times New Roman" w:cs="Times New Roman"/>
          <w:bCs/>
        </w:rPr>
        <w:t xml:space="preserve"> </w:t>
      </w:r>
      <w:r w:rsidR="00064911" w:rsidRPr="008C182B">
        <w:rPr>
          <w:rFonts w:ascii="Times New Roman" w:hAnsi="Times New Roman" w:cs="Times New Roman"/>
          <w:bCs/>
        </w:rPr>
        <w:t>one month after the receipt of such application. Schools under the C</w:t>
      </w:r>
      <w:r w:rsidR="00855E1A" w:rsidRPr="008C182B">
        <w:rPr>
          <w:rFonts w:ascii="Times New Roman" w:hAnsi="Times New Roman" w:cs="Times New Roman"/>
          <w:bCs/>
        </w:rPr>
        <w:t>HS</w:t>
      </w:r>
      <w:r w:rsidR="00064911" w:rsidRPr="008C182B">
        <w:rPr>
          <w:rFonts w:ascii="Times New Roman" w:hAnsi="Times New Roman" w:cs="Times New Roman"/>
          <w:bCs/>
        </w:rPr>
        <w:t xml:space="preserve"> shall approve promotion to the rank of assistant professor within the</w:t>
      </w:r>
      <w:r w:rsidRPr="008C182B">
        <w:rPr>
          <w:rFonts w:ascii="Times New Roman" w:hAnsi="Times New Roman" w:cs="Times New Roman"/>
          <w:bCs/>
        </w:rPr>
        <w:t xml:space="preserve"> </w:t>
      </w:r>
      <w:r w:rsidR="00064911" w:rsidRPr="008C182B">
        <w:rPr>
          <w:rFonts w:ascii="Times New Roman" w:hAnsi="Times New Roman" w:cs="Times New Roman"/>
          <w:bCs/>
        </w:rPr>
        <w:t>period of time fixed in this sub-article.</w:t>
      </w:r>
    </w:p>
    <w:p w:rsidR="00E82481" w:rsidRPr="008C182B" w:rsidRDefault="00E82481" w:rsidP="00FF080C">
      <w:pPr>
        <w:pStyle w:val="ListParagraph"/>
        <w:ind w:left="810" w:hanging="540"/>
        <w:rPr>
          <w:rFonts w:ascii="Times New Roman" w:hAnsi="Times New Roman" w:cs="Times New Roman"/>
          <w:bCs/>
        </w:rPr>
      </w:pPr>
    </w:p>
    <w:p w:rsidR="00E150A0" w:rsidRPr="008C182B" w:rsidRDefault="00C23853" w:rsidP="00FF080C">
      <w:pPr>
        <w:pStyle w:val="ListParagraph"/>
        <w:numPr>
          <w:ilvl w:val="1"/>
          <w:numId w:val="50"/>
        </w:numPr>
        <w:autoSpaceDE w:val="0"/>
        <w:autoSpaceDN w:val="0"/>
        <w:adjustRightInd w:val="0"/>
        <w:spacing w:after="0"/>
        <w:ind w:left="810" w:hanging="540"/>
        <w:jc w:val="both"/>
        <w:rPr>
          <w:rFonts w:ascii="Times New Roman" w:hAnsi="Times New Roman" w:cs="Times New Roman"/>
        </w:rPr>
      </w:pPr>
      <w:r w:rsidRPr="008C182B">
        <w:rPr>
          <w:rFonts w:ascii="Times New Roman" w:hAnsi="Times New Roman" w:cs="Times New Roman"/>
        </w:rPr>
        <w:t>Promotion requests to the rank of professor are forwarded by the Office of the AVP to the SRAPC, which in turn processes the promotion request within one month, and upon acceptance, recommends the same to the E</w:t>
      </w:r>
      <w:r w:rsidR="007A5AEF" w:rsidRPr="008C182B">
        <w:rPr>
          <w:rFonts w:ascii="Times New Roman" w:hAnsi="Times New Roman" w:cs="Times New Roman"/>
        </w:rPr>
        <w:t>C</w:t>
      </w:r>
      <w:r w:rsidRPr="008C182B">
        <w:rPr>
          <w:rFonts w:ascii="Times New Roman" w:hAnsi="Times New Roman" w:cs="Times New Roman"/>
        </w:rPr>
        <w:t xml:space="preserve">, or returns the document to the academic unit concerned if the request is denied. </w:t>
      </w:r>
    </w:p>
    <w:p w:rsidR="00AC36D7" w:rsidRPr="008C182B" w:rsidRDefault="00AC36D7" w:rsidP="00FF080C">
      <w:pPr>
        <w:pStyle w:val="ListParagraph"/>
        <w:autoSpaceDE w:val="0"/>
        <w:autoSpaceDN w:val="0"/>
        <w:adjustRightInd w:val="0"/>
        <w:spacing w:after="0"/>
        <w:ind w:left="810" w:hanging="540"/>
        <w:jc w:val="both"/>
        <w:rPr>
          <w:rFonts w:ascii="Times New Roman" w:hAnsi="Times New Roman" w:cs="Times New Roman"/>
        </w:rPr>
      </w:pPr>
    </w:p>
    <w:p w:rsidR="00064911" w:rsidRPr="008C182B" w:rsidRDefault="0004535E" w:rsidP="00FF080C">
      <w:pPr>
        <w:pStyle w:val="ListParagraph"/>
        <w:numPr>
          <w:ilvl w:val="1"/>
          <w:numId w:val="50"/>
        </w:numPr>
        <w:autoSpaceDE w:val="0"/>
        <w:autoSpaceDN w:val="0"/>
        <w:adjustRightInd w:val="0"/>
        <w:spacing w:after="0"/>
        <w:ind w:left="810" w:hanging="540"/>
        <w:jc w:val="both"/>
        <w:rPr>
          <w:rFonts w:ascii="Times New Roman" w:hAnsi="Times New Roman" w:cs="Times New Roman"/>
          <w:bCs/>
        </w:rPr>
      </w:pPr>
      <w:r w:rsidRPr="008C182B">
        <w:rPr>
          <w:rFonts w:ascii="Times New Roman" w:hAnsi="Times New Roman" w:cs="Times New Roman"/>
          <w:bCs/>
        </w:rPr>
        <w:lastRenderedPageBreak/>
        <w:t xml:space="preserve"> </w:t>
      </w:r>
      <w:r w:rsidR="00064911" w:rsidRPr="008C182B">
        <w:rPr>
          <w:rFonts w:ascii="Times New Roman" w:hAnsi="Times New Roman" w:cs="Times New Roman"/>
          <w:b/>
          <w:bCs/>
        </w:rPr>
        <w:t xml:space="preserve"> </w:t>
      </w:r>
      <w:r w:rsidR="00064911" w:rsidRPr="008C182B">
        <w:rPr>
          <w:rFonts w:ascii="Times New Roman" w:hAnsi="Times New Roman" w:cs="Times New Roman"/>
        </w:rPr>
        <w:t xml:space="preserve">Promotion to the rank of professor </w:t>
      </w:r>
      <w:r w:rsidR="00C06B62" w:rsidRPr="008C182B">
        <w:rPr>
          <w:rFonts w:ascii="Times New Roman" w:hAnsi="Times New Roman" w:cs="Times New Roman"/>
        </w:rPr>
        <w:t>is</w:t>
      </w:r>
      <w:r w:rsidR="00064911" w:rsidRPr="008C182B">
        <w:rPr>
          <w:rFonts w:ascii="Times New Roman" w:hAnsi="Times New Roman" w:cs="Times New Roman"/>
        </w:rPr>
        <w:t xml:space="preserve"> considered by the</w:t>
      </w:r>
      <w:r w:rsidRPr="008C182B">
        <w:rPr>
          <w:rFonts w:ascii="Times New Roman" w:hAnsi="Times New Roman" w:cs="Times New Roman"/>
        </w:rPr>
        <w:t xml:space="preserve"> </w:t>
      </w:r>
      <w:r w:rsidR="00064911" w:rsidRPr="008C182B">
        <w:rPr>
          <w:rFonts w:ascii="Times New Roman" w:hAnsi="Times New Roman" w:cs="Times New Roman"/>
        </w:rPr>
        <w:t>E</w:t>
      </w:r>
      <w:r w:rsidR="00F54C50" w:rsidRPr="008C182B">
        <w:rPr>
          <w:rFonts w:ascii="Times New Roman" w:hAnsi="Times New Roman" w:cs="Times New Roman"/>
        </w:rPr>
        <w:t xml:space="preserve">C </w:t>
      </w:r>
      <w:r w:rsidR="00064911" w:rsidRPr="008C182B">
        <w:rPr>
          <w:rFonts w:ascii="Times New Roman" w:hAnsi="Times New Roman" w:cs="Times New Roman"/>
        </w:rPr>
        <w:t>during the next meeting following recommendation of the same by</w:t>
      </w:r>
      <w:r w:rsidRPr="008C182B">
        <w:rPr>
          <w:rFonts w:ascii="Times New Roman" w:hAnsi="Times New Roman" w:cs="Times New Roman"/>
        </w:rPr>
        <w:t xml:space="preserve"> </w:t>
      </w:r>
      <w:r w:rsidR="00064911" w:rsidRPr="008C182B">
        <w:rPr>
          <w:rFonts w:ascii="Times New Roman" w:hAnsi="Times New Roman" w:cs="Times New Roman"/>
        </w:rPr>
        <w:t xml:space="preserve">the SRAPC for submission to the </w:t>
      </w:r>
      <w:r w:rsidR="00F643C4" w:rsidRPr="008C182B">
        <w:rPr>
          <w:rFonts w:ascii="Times New Roman" w:hAnsi="Times New Roman" w:cs="Times New Roman"/>
        </w:rPr>
        <w:t>Senate</w:t>
      </w:r>
      <w:r w:rsidR="00064911" w:rsidRPr="008C182B">
        <w:rPr>
          <w:rFonts w:ascii="Times New Roman" w:hAnsi="Times New Roman" w:cs="Times New Roman"/>
        </w:rPr>
        <w:t>.</w:t>
      </w:r>
    </w:p>
    <w:p w:rsidR="00E150A0" w:rsidRPr="008C182B" w:rsidRDefault="00E150A0" w:rsidP="00FF080C">
      <w:pPr>
        <w:pStyle w:val="ListParagraph"/>
        <w:ind w:left="810" w:hanging="540"/>
        <w:jc w:val="both"/>
        <w:rPr>
          <w:rFonts w:ascii="Times New Roman" w:hAnsi="Times New Roman" w:cs="Times New Roman"/>
          <w:bCs/>
        </w:rPr>
      </w:pPr>
    </w:p>
    <w:p w:rsidR="000F0F93" w:rsidRPr="008C182B" w:rsidRDefault="00064911" w:rsidP="00FF080C">
      <w:pPr>
        <w:pStyle w:val="ListParagraph"/>
        <w:numPr>
          <w:ilvl w:val="1"/>
          <w:numId w:val="50"/>
        </w:numPr>
        <w:autoSpaceDE w:val="0"/>
        <w:autoSpaceDN w:val="0"/>
        <w:adjustRightInd w:val="0"/>
        <w:spacing w:after="0"/>
        <w:ind w:left="810" w:hanging="540"/>
        <w:jc w:val="both"/>
        <w:rPr>
          <w:rFonts w:ascii="Times New Roman" w:hAnsi="Times New Roman" w:cs="Times New Roman"/>
          <w:bCs/>
        </w:rPr>
      </w:pPr>
      <w:r w:rsidRPr="008C182B">
        <w:rPr>
          <w:rFonts w:ascii="Times New Roman" w:hAnsi="Times New Roman" w:cs="Times New Roman"/>
        </w:rPr>
        <w:t xml:space="preserve"> Promotion requests for the rank of professorship that are endorsed by the Senate shall be</w:t>
      </w:r>
      <w:r w:rsidR="000F0F93" w:rsidRPr="008C182B">
        <w:rPr>
          <w:rFonts w:ascii="Times New Roman" w:hAnsi="Times New Roman" w:cs="Times New Roman"/>
        </w:rPr>
        <w:t xml:space="preserve"> </w:t>
      </w:r>
      <w:r w:rsidRPr="008C182B">
        <w:rPr>
          <w:rFonts w:ascii="Times New Roman" w:hAnsi="Times New Roman" w:cs="Times New Roman"/>
        </w:rPr>
        <w:t>presented to the Board, for its final approval, by the President at its next meeting.</w:t>
      </w:r>
    </w:p>
    <w:p w:rsidR="00F5170E" w:rsidRPr="008C182B" w:rsidRDefault="00F5170E" w:rsidP="00FF080C">
      <w:pPr>
        <w:pStyle w:val="ListParagraph"/>
        <w:ind w:left="810" w:hanging="540"/>
        <w:rPr>
          <w:rFonts w:ascii="Times New Roman" w:hAnsi="Times New Roman" w:cs="Times New Roman"/>
          <w:bCs/>
        </w:rPr>
      </w:pPr>
    </w:p>
    <w:p w:rsidR="000F0F93" w:rsidRPr="008C182B" w:rsidRDefault="00E45510" w:rsidP="00FF080C">
      <w:pPr>
        <w:pStyle w:val="ListParagraph"/>
        <w:numPr>
          <w:ilvl w:val="1"/>
          <w:numId w:val="50"/>
        </w:numPr>
        <w:autoSpaceDE w:val="0"/>
        <w:autoSpaceDN w:val="0"/>
        <w:adjustRightInd w:val="0"/>
        <w:spacing w:after="0"/>
        <w:ind w:left="810" w:hanging="540"/>
        <w:jc w:val="both"/>
        <w:rPr>
          <w:rFonts w:ascii="Times New Roman" w:hAnsi="Times New Roman" w:cs="Times New Roman"/>
          <w:bCs/>
        </w:rPr>
      </w:pPr>
      <w:r>
        <w:rPr>
          <w:rFonts w:ascii="Times New Roman" w:hAnsi="Times New Roman" w:cs="Times New Roman"/>
        </w:rPr>
        <w:t xml:space="preserve"> </w:t>
      </w:r>
      <w:r w:rsidR="00446AB9" w:rsidRPr="008C182B">
        <w:rPr>
          <w:rFonts w:ascii="Times New Roman" w:hAnsi="Times New Roman" w:cs="Times New Roman"/>
        </w:rPr>
        <w:t xml:space="preserve">Promotion to the rank of professorship shall be communicated </w:t>
      </w:r>
      <w:r w:rsidR="006B4589" w:rsidRPr="008C182B">
        <w:rPr>
          <w:rFonts w:ascii="Times New Roman" w:hAnsi="Times New Roman" w:cs="Times New Roman"/>
        </w:rPr>
        <w:t>by the</w:t>
      </w:r>
      <w:r w:rsidR="00064911" w:rsidRPr="008C182B">
        <w:rPr>
          <w:rFonts w:ascii="Times New Roman" w:hAnsi="Times New Roman" w:cs="Times New Roman"/>
        </w:rPr>
        <w:t xml:space="preserve"> </w:t>
      </w:r>
      <w:r w:rsidR="006B4589" w:rsidRPr="008C182B">
        <w:rPr>
          <w:rFonts w:ascii="Times New Roman" w:hAnsi="Times New Roman" w:cs="Times New Roman"/>
        </w:rPr>
        <w:t>President to</w:t>
      </w:r>
      <w:r w:rsidR="00064911" w:rsidRPr="008C182B">
        <w:rPr>
          <w:rFonts w:ascii="Times New Roman" w:hAnsi="Times New Roman" w:cs="Times New Roman"/>
        </w:rPr>
        <w:t xml:space="preserve"> the candidate and relevant University bodies within a period of one</w:t>
      </w:r>
      <w:r w:rsidR="000F0F93" w:rsidRPr="008C182B">
        <w:rPr>
          <w:rFonts w:ascii="Times New Roman" w:hAnsi="Times New Roman" w:cs="Times New Roman"/>
        </w:rPr>
        <w:t xml:space="preserve"> </w:t>
      </w:r>
      <w:r w:rsidR="00064911" w:rsidRPr="008C182B">
        <w:rPr>
          <w:rFonts w:ascii="Times New Roman" w:hAnsi="Times New Roman" w:cs="Times New Roman"/>
        </w:rPr>
        <w:t>week</w:t>
      </w:r>
      <w:r w:rsidR="00446AB9" w:rsidRPr="008C182B">
        <w:rPr>
          <w:rFonts w:ascii="Times New Roman" w:hAnsi="Times New Roman" w:cs="Times New Roman"/>
        </w:rPr>
        <w:t xml:space="preserve"> after the approval of the</w:t>
      </w:r>
      <w:r w:rsidR="00382396" w:rsidRPr="008C182B">
        <w:rPr>
          <w:rFonts w:ascii="Times New Roman" w:hAnsi="Times New Roman" w:cs="Times New Roman"/>
        </w:rPr>
        <w:t xml:space="preserve"> same by the</w:t>
      </w:r>
      <w:r w:rsidR="00446AB9" w:rsidRPr="008C182B">
        <w:rPr>
          <w:rFonts w:ascii="Times New Roman" w:hAnsi="Times New Roman" w:cs="Times New Roman"/>
        </w:rPr>
        <w:t xml:space="preserve"> Board</w:t>
      </w:r>
      <w:r w:rsidR="00064911" w:rsidRPr="008C182B">
        <w:rPr>
          <w:rFonts w:ascii="Times New Roman" w:hAnsi="Times New Roman" w:cs="Times New Roman"/>
        </w:rPr>
        <w:t>.</w:t>
      </w:r>
    </w:p>
    <w:p w:rsidR="00E150A0" w:rsidRPr="008C182B" w:rsidRDefault="00E150A0" w:rsidP="00FF080C">
      <w:pPr>
        <w:pStyle w:val="ListParagraph"/>
        <w:ind w:left="810" w:hanging="540"/>
        <w:rPr>
          <w:rFonts w:ascii="Times New Roman" w:hAnsi="Times New Roman" w:cs="Times New Roman"/>
          <w:bCs/>
        </w:rPr>
      </w:pPr>
    </w:p>
    <w:p w:rsidR="000F0F93" w:rsidRPr="008C182B" w:rsidRDefault="00064911" w:rsidP="004877F9">
      <w:pPr>
        <w:pStyle w:val="ListParagraph"/>
        <w:numPr>
          <w:ilvl w:val="1"/>
          <w:numId w:val="50"/>
        </w:numPr>
        <w:autoSpaceDE w:val="0"/>
        <w:autoSpaceDN w:val="0"/>
        <w:adjustRightInd w:val="0"/>
        <w:spacing w:after="0"/>
        <w:ind w:left="900" w:hanging="630"/>
        <w:jc w:val="both"/>
        <w:rPr>
          <w:rFonts w:ascii="Times New Roman" w:hAnsi="Times New Roman" w:cs="Times New Roman"/>
          <w:bCs/>
        </w:rPr>
      </w:pPr>
      <w:r w:rsidRPr="008C182B">
        <w:rPr>
          <w:rFonts w:ascii="Times New Roman" w:hAnsi="Times New Roman" w:cs="Times New Roman"/>
        </w:rPr>
        <w:t xml:space="preserve">Rejected promotion requests may be reinitiated </w:t>
      </w:r>
      <w:r w:rsidR="000F0F93" w:rsidRPr="008C182B">
        <w:rPr>
          <w:rFonts w:ascii="Times New Roman" w:hAnsi="Times New Roman" w:cs="Times New Roman"/>
        </w:rPr>
        <w:t>afresh</w:t>
      </w:r>
      <w:r w:rsidRPr="008C182B">
        <w:rPr>
          <w:rFonts w:ascii="Times New Roman" w:hAnsi="Times New Roman" w:cs="Times New Roman"/>
        </w:rPr>
        <w:t xml:space="preserve"> and processed following the same</w:t>
      </w:r>
      <w:r w:rsidR="000F0F93" w:rsidRPr="008C182B">
        <w:rPr>
          <w:rFonts w:ascii="Times New Roman" w:hAnsi="Times New Roman" w:cs="Times New Roman"/>
        </w:rPr>
        <w:t xml:space="preserve"> </w:t>
      </w:r>
      <w:r w:rsidRPr="008C182B">
        <w:rPr>
          <w:rFonts w:ascii="Times New Roman" w:hAnsi="Times New Roman" w:cs="Times New Roman"/>
        </w:rPr>
        <w:t>procedure.</w:t>
      </w:r>
    </w:p>
    <w:p w:rsidR="00F5170E" w:rsidRPr="008C182B" w:rsidRDefault="00F5170E" w:rsidP="00FF080C">
      <w:pPr>
        <w:pStyle w:val="ListParagraph"/>
        <w:ind w:left="810" w:hanging="540"/>
        <w:rPr>
          <w:rFonts w:ascii="Times New Roman" w:hAnsi="Times New Roman" w:cs="Times New Roman"/>
          <w:bCs/>
        </w:rPr>
      </w:pPr>
    </w:p>
    <w:p w:rsidR="00064911" w:rsidRPr="008C182B" w:rsidRDefault="00064911" w:rsidP="009C07CC">
      <w:pPr>
        <w:pStyle w:val="ListParagraph"/>
        <w:numPr>
          <w:ilvl w:val="1"/>
          <w:numId w:val="50"/>
        </w:numPr>
        <w:tabs>
          <w:tab w:val="left" w:pos="900"/>
        </w:tabs>
        <w:autoSpaceDE w:val="0"/>
        <w:autoSpaceDN w:val="0"/>
        <w:adjustRightInd w:val="0"/>
        <w:spacing w:after="0"/>
        <w:ind w:left="810" w:hanging="540"/>
        <w:jc w:val="both"/>
        <w:rPr>
          <w:rFonts w:ascii="Times New Roman" w:hAnsi="Times New Roman" w:cs="Times New Roman"/>
          <w:bCs/>
        </w:rPr>
      </w:pPr>
      <w:r w:rsidRPr="008C182B">
        <w:rPr>
          <w:rFonts w:ascii="Times New Roman" w:hAnsi="Times New Roman" w:cs="Times New Roman"/>
        </w:rPr>
        <w:t>When a</w:t>
      </w:r>
      <w:r w:rsidR="000F0F93" w:rsidRPr="008C182B">
        <w:rPr>
          <w:rFonts w:ascii="Times New Roman" w:hAnsi="Times New Roman" w:cs="Times New Roman"/>
        </w:rPr>
        <w:t xml:space="preserve"> chair/</w:t>
      </w:r>
      <w:r w:rsidRPr="008C182B">
        <w:rPr>
          <w:rFonts w:ascii="Times New Roman" w:hAnsi="Times New Roman" w:cs="Times New Roman"/>
        </w:rPr>
        <w:t xml:space="preserve"> head of the relevant academic unit is a candidate for promotion, the </w:t>
      </w:r>
      <w:r w:rsidR="00FE18E2" w:rsidRPr="008C182B">
        <w:rPr>
          <w:rFonts w:ascii="Times New Roman" w:hAnsi="Times New Roman" w:cs="Times New Roman"/>
        </w:rPr>
        <w:t>c</w:t>
      </w:r>
      <w:r w:rsidRPr="008C182B">
        <w:rPr>
          <w:rFonts w:ascii="Times New Roman" w:hAnsi="Times New Roman" w:cs="Times New Roman"/>
        </w:rPr>
        <w:t>ollege</w:t>
      </w:r>
      <w:r w:rsidR="000F0F93" w:rsidRPr="008C182B">
        <w:rPr>
          <w:rFonts w:ascii="Times New Roman" w:hAnsi="Times New Roman" w:cs="Times New Roman"/>
        </w:rPr>
        <w:t xml:space="preserve"> </w:t>
      </w:r>
      <w:r w:rsidR="00FE18E2" w:rsidRPr="008C182B">
        <w:rPr>
          <w:rFonts w:ascii="Times New Roman" w:hAnsi="Times New Roman" w:cs="Times New Roman"/>
        </w:rPr>
        <w:t>d</w:t>
      </w:r>
      <w:r w:rsidRPr="008C182B">
        <w:rPr>
          <w:rFonts w:ascii="Times New Roman" w:hAnsi="Times New Roman" w:cs="Times New Roman"/>
        </w:rPr>
        <w:t>ean shall designate a senior member of the relevant academic unit to act as chairman of</w:t>
      </w:r>
      <w:r w:rsidR="000F0F93" w:rsidRPr="008C182B">
        <w:rPr>
          <w:rFonts w:ascii="Times New Roman" w:hAnsi="Times New Roman" w:cs="Times New Roman"/>
        </w:rPr>
        <w:t xml:space="preserve"> </w:t>
      </w:r>
      <w:r w:rsidR="00637E36" w:rsidRPr="008C182B">
        <w:rPr>
          <w:rFonts w:ascii="Times New Roman" w:hAnsi="Times New Roman" w:cs="Times New Roman"/>
        </w:rPr>
        <w:t>the</w:t>
      </w:r>
      <w:r w:rsidRPr="008C182B">
        <w:rPr>
          <w:rFonts w:ascii="Times New Roman" w:hAnsi="Times New Roman" w:cs="Times New Roman"/>
        </w:rPr>
        <w:t xml:space="preserve"> staff affairs committee or its equivalent of the academic unit in question for the</w:t>
      </w:r>
      <w:r w:rsidR="000F0F93" w:rsidRPr="008C182B">
        <w:rPr>
          <w:rFonts w:ascii="Times New Roman" w:hAnsi="Times New Roman" w:cs="Times New Roman"/>
        </w:rPr>
        <w:t xml:space="preserve"> </w:t>
      </w:r>
      <w:r w:rsidRPr="008C182B">
        <w:rPr>
          <w:rFonts w:ascii="Times New Roman" w:hAnsi="Times New Roman" w:cs="Times New Roman"/>
        </w:rPr>
        <w:t>specific purpose of processing the promotion. The person so designated shall be</w:t>
      </w:r>
      <w:r w:rsidR="000F0F93" w:rsidRPr="008C182B">
        <w:rPr>
          <w:rFonts w:ascii="Times New Roman" w:hAnsi="Times New Roman" w:cs="Times New Roman"/>
        </w:rPr>
        <w:t xml:space="preserve"> </w:t>
      </w:r>
      <w:r w:rsidRPr="008C182B">
        <w:rPr>
          <w:rFonts w:ascii="Times New Roman" w:hAnsi="Times New Roman" w:cs="Times New Roman"/>
        </w:rPr>
        <w:t>responsible for:</w:t>
      </w:r>
    </w:p>
    <w:p w:rsidR="00F5170E" w:rsidRPr="008C182B" w:rsidRDefault="00F5170E" w:rsidP="00FF080C">
      <w:pPr>
        <w:pStyle w:val="ListParagraph"/>
        <w:autoSpaceDE w:val="0"/>
        <w:autoSpaceDN w:val="0"/>
        <w:adjustRightInd w:val="0"/>
        <w:spacing w:after="0"/>
        <w:ind w:left="810" w:hanging="540"/>
        <w:jc w:val="both"/>
        <w:rPr>
          <w:rFonts w:ascii="Times New Roman" w:hAnsi="Times New Roman" w:cs="Times New Roman"/>
          <w:bCs/>
        </w:rPr>
      </w:pPr>
    </w:p>
    <w:p w:rsidR="006B4589" w:rsidRPr="008C182B" w:rsidRDefault="00EC6E80" w:rsidP="009C07CC">
      <w:pPr>
        <w:pStyle w:val="ListParagraph"/>
        <w:numPr>
          <w:ilvl w:val="2"/>
          <w:numId w:val="50"/>
        </w:numPr>
        <w:tabs>
          <w:tab w:val="left" w:pos="1620"/>
        </w:tabs>
        <w:autoSpaceDE w:val="0"/>
        <w:autoSpaceDN w:val="0"/>
        <w:adjustRightInd w:val="0"/>
        <w:spacing w:after="0"/>
        <w:ind w:left="810" w:firstLine="0"/>
        <w:jc w:val="both"/>
        <w:rPr>
          <w:rFonts w:ascii="Times New Roman" w:hAnsi="Times New Roman" w:cs="Times New Roman"/>
          <w:bCs/>
        </w:rPr>
      </w:pPr>
      <w:r>
        <w:rPr>
          <w:rFonts w:ascii="Times New Roman" w:hAnsi="Times New Roman" w:cs="Times New Roman"/>
        </w:rPr>
        <w:t xml:space="preserve"> C</w:t>
      </w:r>
      <w:r w:rsidR="00064911" w:rsidRPr="008C182B">
        <w:rPr>
          <w:rFonts w:ascii="Times New Roman" w:hAnsi="Times New Roman" w:cs="Times New Roman"/>
        </w:rPr>
        <w:t>onvening and chairing all meetings for the purpose;</w:t>
      </w:r>
    </w:p>
    <w:p w:rsidR="006B4589" w:rsidRPr="008C182B" w:rsidRDefault="006B4589" w:rsidP="00DD0359">
      <w:pPr>
        <w:pStyle w:val="ListParagraph"/>
        <w:autoSpaceDE w:val="0"/>
        <w:autoSpaceDN w:val="0"/>
        <w:adjustRightInd w:val="0"/>
        <w:spacing w:after="0"/>
        <w:ind w:firstLine="630"/>
        <w:jc w:val="both"/>
        <w:rPr>
          <w:rFonts w:ascii="Times New Roman" w:hAnsi="Times New Roman" w:cs="Times New Roman"/>
          <w:bCs/>
        </w:rPr>
      </w:pPr>
    </w:p>
    <w:p w:rsidR="006B4589" w:rsidRPr="00EC6E80" w:rsidRDefault="00EC6E80" w:rsidP="00DD0359">
      <w:pPr>
        <w:pStyle w:val="ListParagraph"/>
        <w:numPr>
          <w:ilvl w:val="2"/>
          <w:numId w:val="50"/>
        </w:numPr>
        <w:autoSpaceDE w:val="0"/>
        <w:autoSpaceDN w:val="0"/>
        <w:adjustRightInd w:val="0"/>
        <w:spacing w:after="0"/>
        <w:ind w:left="1620" w:hanging="810"/>
        <w:jc w:val="both"/>
        <w:rPr>
          <w:rFonts w:ascii="Times New Roman" w:hAnsi="Times New Roman" w:cs="Times New Roman"/>
          <w:bCs/>
        </w:rPr>
      </w:pPr>
      <w:r>
        <w:rPr>
          <w:rFonts w:ascii="Times New Roman" w:hAnsi="Times New Roman" w:cs="Times New Roman"/>
        </w:rPr>
        <w:t>B</w:t>
      </w:r>
      <w:r w:rsidR="00064911" w:rsidRPr="00EC6E80">
        <w:rPr>
          <w:rFonts w:ascii="Times New Roman" w:hAnsi="Times New Roman" w:cs="Times New Roman"/>
        </w:rPr>
        <w:t>eing in custody of all relevant forms, documents and confidential</w:t>
      </w:r>
      <w:r w:rsidR="000F0F93" w:rsidRPr="00EC6E80">
        <w:rPr>
          <w:rFonts w:ascii="Times New Roman" w:hAnsi="Times New Roman" w:cs="Times New Roman"/>
        </w:rPr>
        <w:t xml:space="preserve"> </w:t>
      </w:r>
      <w:r w:rsidR="00064911" w:rsidRPr="00EC6E80">
        <w:rPr>
          <w:rFonts w:ascii="Times New Roman" w:hAnsi="Times New Roman" w:cs="Times New Roman"/>
        </w:rPr>
        <w:t>correspondence relating</w:t>
      </w:r>
      <w:r w:rsidRPr="00EC6E80">
        <w:rPr>
          <w:rFonts w:ascii="Times New Roman" w:hAnsi="Times New Roman" w:cs="Times New Roman"/>
        </w:rPr>
        <w:t xml:space="preserve"> </w:t>
      </w:r>
      <w:r w:rsidR="00064911" w:rsidRPr="00EC6E80">
        <w:rPr>
          <w:rFonts w:ascii="Times New Roman" w:hAnsi="Times New Roman" w:cs="Times New Roman"/>
        </w:rPr>
        <w:t>to the case;</w:t>
      </w:r>
    </w:p>
    <w:p w:rsidR="006B4589" w:rsidRPr="008C182B" w:rsidRDefault="006B4589" w:rsidP="00DD0359">
      <w:pPr>
        <w:pStyle w:val="ListParagraph"/>
        <w:rPr>
          <w:rFonts w:ascii="Times New Roman" w:hAnsi="Times New Roman" w:cs="Times New Roman"/>
        </w:rPr>
      </w:pPr>
    </w:p>
    <w:p w:rsidR="006B4589" w:rsidRPr="00EC6E80" w:rsidRDefault="00EC6E80" w:rsidP="00EC6E80">
      <w:pPr>
        <w:pStyle w:val="ListParagraph"/>
        <w:numPr>
          <w:ilvl w:val="2"/>
          <w:numId w:val="50"/>
        </w:numPr>
        <w:tabs>
          <w:tab w:val="left" w:pos="1620"/>
        </w:tabs>
        <w:autoSpaceDE w:val="0"/>
        <w:autoSpaceDN w:val="0"/>
        <w:adjustRightInd w:val="0"/>
        <w:spacing w:after="0"/>
        <w:ind w:left="1620" w:hanging="810"/>
        <w:jc w:val="both"/>
        <w:rPr>
          <w:rFonts w:ascii="Times New Roman" w:hAnsi="Times New Roman" w:cs="Times New Roman"/>
          <w:bCs/>
        </w:rPr>
      </w:pPr>
      <w:r w:rsidRPr="00EC6E80">
        <w:rPr>
          <w:rFonts w:ascii="Times New Roman" w:hAnsi="Times New Roman" w:cs="Times New Roman"/>
        </w:rPr>
        <w:t>S</w:t>
      </w:r>
      <w:r w:rsidR="00064911" w:rsidRPr="00EC6E80">
        <w:rPr>
          <w:rFonts w:ascii="Times New Roman" w:hAnsi="Times New Roman" w:cs="Times New Roman"/>
        </w:rPr>
        <w:t>electing, in confidential consultation with appropriate senior members of the</w:t>
      </w:r>
      <w:r w:rsidR="000F0F93" w:rsidRPr="00EC6E80">
        <w:rPr>
          <w:rFonts w:ascii="Times New Roman" w:hAnsi="Times New Roman" w:cs="Times New Roman"/>
        </w:rPr>
        <w:t xml:space="preserve"> </w:t>
      </w:r>
      <w:r w:rsidR="00064911" w:rsidRPr="00EC6E80">
        <w:rPr>
          <w:rFonts w:ascii="Times New Roman" w:hAnsi="Times New Roman" w:cs="Times New Roman"/>
        </w:rPr>
        <w:t>academic</w:t>
      </w:r>
      <w:r w:rsidRPr="00EC6E80">
        <w:rPr>
          <w:rFonts w:ascii="Times New Roman" w:hAnsi="Times New Roman" w:cs="Times New Roman"/>
        </w:rPr>
        <w:t xml:space="preserve"> </w:t>
      </w:r>
      <w:r w:rsidR="00064911" w:rsidRPr="00EC6E80">
        <w:rPr>
          <w:rFonts w:ascii="Times New Roman" w:hAnsi="Times New Roman" w:cs="Times New Roman"/>
        </w:rPr>
        <w:t>unit, relevant evaluators for the publications submitted;</w:t>
      </w:r>
    </w:p>
    <w:p w:rsidR="006B4589" w:rsidRPr="008C182B" w:rsidRDefault="006B4589" w:rsidP="00DD0359">
      <w:pPr>
        <w:pStyle w:val="ListParagraph"/>
        <w:rPr>
          <w:rFonts w:ascii="Times New Roman" w:hAnsi="Times New Roman" w:cs="Times New Roman"/>
        </w:rPr>
      </w:pPr>
    </w:p>
    <w:p w:rsidR="006B4589" w:rsidRPr="008C182B" w:rsidRDefault="0025305F" w:rsidP="00420BBA">
      <w:pPr>
        <w:pStyle w:val="ListParagraph"/>
        <w:numPr>
          <w:ilvl w:val="2"/>
          <w:numId w:val="50"/>
        </w:numPr>
        <w:tabs>
          <w:tab w:val="left" w:pos="1620"/>
        </w:tabs>
        <w:autoSpaceDE w:val="0"/>
        <w:autoSpaceDN w:val="0"/>
        <w:adjustRightInd w:val="0"/>
        <w:spacing w:after="0"/>
        <w:ind w:firstLine="90"/>
        <w:jc w:val="both"/>
        <w:rPr>
          <w:rFonts w:ascii="Times New Roman" w:hAnsi="Times New Roman" w:cs="Times New Roman"/>
          <w:bCs/>
        </w:rPr>
      </w:pPr>
      <w:r>
        <w:rPr>
          <w:rFonts w:ascii="Times New Roman" w:hAnsi="Times New Roman" w:cs="Times New Roman"/>
        </w:rPr>
        <w:t xml:space="preserve"> H</w:t>
      </w:r>
      <w:r w:rsidR="00064911" w:rsidRPr="008C182B">
        <w:rPr>
          <w:rFonts w:ascii="Times New Roman" w:hAnsi="Times New Roman" w:cs="Times New Roman"/>
        </w:rPr>
        <w:t>andling all confidential correspondence on the case; and</w:t>
      </w:r>
    </w:p>
    <w:p w:rsidR="00F5170E" w:rsidRPr="008C182B" w:rsidRDefault="00F5170E" w:rsidP="00DD0359">
      <w:pPr>
        <w:pStyle w:val="ListParagraph"/>
        <w:rPr>
          <w:rFonts w:ascii="Times New Roman" w:hAnsi="Times New Roman" w:cs="Times New Roman"/>
          <w:bCs/>
        </w:rPr>
      </w:pPr>
    </w:p>
    <w:p w:rsidR="00064911" w:rsidRPr="0025305F" w:rsidRDefault="0025305F" w:rsidP="00FE3979">
      <w:pPr>
        <w:pStyle w:val="ListParagraph"/>
        <w:numPr>
          <w:ilvl w:val="2"/>
          <w:numId w:val="50"/>
        </w:numPr>
        <w:autoSpaceDE w:val="0"/>
        <w:autoSpaceDN w:val="0"/>
        <w:adjustRightInd w:val="0"/>
        <w:spacing w:after="0"/>
        <w:ind w:left="1530"/>
        <w:jc w:val="both"/>
        <w:rPr>
          <w:rFonts w:ascii="Times New Roman" w:hAnsi="Times New Roman" w:cs="Times New Roman"/>
          <w:bCs/>
        </w:rPr>
      </w:pPr>
      <w:r w:rsidRPr="0025305F">
        <w:rPr>
          <w:rFonts w:ascii="Times New Roman" w:hAnsi="Times New Roman" w:cs="Times New Roman"/>
        </w:rPr>
        <w:t xml:space="preserve"> S</w:t>
      </w:r>
      <w:r w:rsidR="00064911" w:rsidRPr="0025305F">
        <w:rPr>
          <w:rFonts w:ascii="Times New Roman" w:hAnsi="Times New Roman" w:cs="Times New Roman"/>
        </w:rPr>
        <w:t>ubmitting the final recommendations of the academic unit on the promotion</w:t>
      </w:r>
      <w:r w:rsidR="000F0F93" w:rsidRPr="0025305F">
        <w:rPr>
          <w:rFonts w:ascii="Times New Roman" w:hAnsi="Times New Roman" w:cs="Times New Roman"/>
        </w:rPr>
        <w:t xml:space="preserve"> </w:t>
      </w:r>
      <w:r w:rsidR="00064911" w:rsidRPr="0025305F">
        <w:rPr>
          <w:rFonts w:ascii="Times New Roman" w:hAnsi="Times New Roman" w:cs="Times New Roman"/>
        </w:rPr>
        <w:t>to the college</w:t>
      </w:r>
      <w:r w:rsidRPr="0025305F">
        <w:rPr>
          <w:rFonts w:ascii="Times New Roman" w:hAnsi="Times New Roman" w:cs="Times New Roman"/>
        </w:rPr>
        <w:t xml:space="preserve"> </w:t>
      </w:r>
      <w:r w:rsidR="00064911" w:rsidRPr="0025305F">
        <w:rPr>
          <w:rFonts w:ascii="Times New Roman" w:hAnsi="Times New Roman" w:cs="Times New Roman"/>
        </w:rPr>
        <w:t>dean.</w:t>
      </w:r>
    </w:p>
    <w:p w:rsidR="00F5170E" w:rsidRPr="008C182B" w:rsidRDefault="00F5170E" w:rsidP="00DD0359">
      <w:pPr>
        <w:pStyle w:val="ListParagraph"/>
        <w:autoSpaceDE w:val="0"/>
        <w:autoSpaceDN w:val="0"/>
        <w:adjustRightInd w:val="0"/>
        <w:spacing w:after="0"/>
        <w:jc w:val="both"/>
        <w:rPr>
          <w:rFonts w:ascii="Times New Roman" w:hAnsi="Times New Roman" w:cs="Times New Roman"/>
          <w:bCs/>
        </w:rPr>
      </w:pPr>
    </w:p>
    <w:p w:rsidR="00064911" w:rsidRPr="008C182B" w:rsidRDefault="00064911" w:rsidP="004877F9">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Effective Dates of Promotion</w:t>
      </w:r>
    </w:p>
    <w:p w:rsidR="000F0F93" w:rsidRPr="008C182B" w:rsidRDefault="000F0F93" w:rsidP="00607D5D">
      <w:pPr>
        <w:autoSpaceDE w:val="0"/>
        <w:autoSpaceDN w:val="0"/>
        <w:adjustRightInd w:val="0"/>
        <w:spacing w:after="0" w:line="240" w:lineRule="auto"/>
        <w:jc w:val="both"/>
        <w:rPr>
          <w:rFonts w:ascii="Times New Roman" w:hAnsi="Times New Roman" w:cs="Times New Roman"/>
          <w:b/>
          <w:bCs/>
        </w:rPr>
      </w:pPr>
    </w:p>
    <w:p w:rsidR="00700395" w:rsidRPr="008C182B" w:rsidRDefault="00064911" w:rsidP="00607D5D">
      <w:p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A case of promotion shall be said to have reached a final stage if the following conditions are</w:t>
      </w:r>
      <w:r w:rsidR="000F0F93" w:rsidRPr="008C182B">
        <w:rPr>
          <w:rFonts w:ascii="Times New Roman" w:hAnsi="Times New Roman" w:cs="Times New Roman"/>
        </w:rPr>
        <w:t xml:space="preserve"> </w:t>
      </w:r>
      <w:r w:rsidRPr="008C182B">
        <w:rPr>
          <w:rFonts w:ascii="Times New Roman" w:hAnsi="Times New Roman" w:cs="Times New Roman"/>
        </w:rPr>
        <w:t>satisfied:</w:t>
      </w:r>
    </w:p>
    <w:p w:rsidR="00DF5FF6" w:rsidRPr="008C182B" w:rsidRDefault="00DF5FF6" w:rsidP="00607D5D">
      <w:pPr>
        <w:autoSpaceDE w:val="0"/>
        <w:autoSpaceDN w:val="0"/>
        <w:adjustRightInd w:val="0"/>
        <w:spacing w:after="0"/>
        <w:jc w:val="both"/>
        <w:rPr>
          <w:rFonts w:ascii="Times New Roman" w:hAnsi="Times New Roman" w:cs="Times New Roman"/>
        </w:rPr>
      </w:pPr>
    </w:p>
    <w:p w:rsidR="002D12A0" w:rsidRPr="008C182B" w:rsidRDefault="005725AA" w:rsidP="006F2B4F">
      <w:pPr>
        <w:pStyle w:val="ListParagraph"/>
        <w:numPr>
          <w:ilvl w:val="1"/>
          <w:numId w:val="51"/>
        </w:numPr>
        <w:autoSpaceDE w:val="0"/>
        <w:autoSpaceDN w:val="0"/>
        <w:adjustRightInd w:val="0"/>
        <w:spacing w:after="0"/>
        <w:ind w:left="810" w:hanging="450"/>
        <w:jc w:val="both"/>
        <w:rPr>
          <w:rFonts w:ascii="Times New Roman" w:hAnsi="Times New Roman" w:cs="Times New Roman"/>
        </w:rPr>
      </w:pPr>
      <w:r>
        <w:rPr>
          <w:rFonts w:ascii="Times New Roman" w:hAnsi="Times New Roman" w:cs="Times New Roman"/>
        </w:rPr>
        <w:t xml:space="preserve"> P</w:t>
      </w:r>
      <w:r w:rsidR="002D12A0" w:rsidRPr="008C182B">
        <w:rPr>
          <w:rFonts w:ascii="Times New Roman" w:hAnsi="Times New Roman" w:cs="Times New Roman"/>
        </w:rPr>
        <w:t xml:space="preserve">romotion to the rank of professor that </w:t>
      </w:r>
      <w:r w:rsidR="00EE7747" w:rsidRPr="008C182B">
        <w:rPr>
          <w:rFonts w:ascii="Times New Roman" w:hAnsi="Times New Roman" w:cs="Times New Roman"/>
        </w:rPr>
        <w:t>is</w:t>
      </w:r>
      <w:r w:rsidR="002D12A0" w:rsidRPr="008C182B">
        <w:rPr>
          <w:rFonts w:ascii="Times New Roman" w:hAnsi="Times New Roman" w:cs="Times New Roman"/>
        </w:rPr>
        <w:t xml:space="preserve"> duly approved by the Senate and the Board, shall be deemed to have become retroactively effective as of the date of acceptance of the application for promotion by the SRAPC;</w:t>
      </w:r>
    </w:p>
    <w:p w:rsidR="006B4589" w:rsidRPr="008C182B" w:rsidRDefault="006B4589" w:rsidP="006B4589">
      <w:pPr>
        <w:pStyle w:val="ListParagraph"/>
        <w:autoSpaceDE w:val="0"/>
        <w:autoSpaceDN w:val="0"/>
        <w:adjustRightInd w:val="0"/>
        <w:spacing w:after="0"/>
        <w:ind w:left="480"/>
        <w:jc w:val="both"/>
        <w:rPr>
          <w:rFonts w:ascii="Times New Roman" w:hAnsi="Times New Roman" w:cs="Times New Roman"/>
        </w:rPr>
      </w:pPr>
    </w:p>
    <w:p w:rsidR="00737B15" w:rsidRPr="008C182B" w:rsidRDefault="006F2B4F" w:rsidP="006F2B4F">
      <w:pPr>
        <w:pStyle w:val="ListParagraph"/>
        <w:numPr>
          <w:ilvl w:val="1"/>
          <w:numId w:val="51"/>
        </w:numPr>
        <w:ind w:left="900" w:hanging="540"/>
        <w:jc w:val="both"/>
        <w:rPr>
          <w:rFonts w:ascii="Times New Roman" w:hAnsi="Times New Roman" w:cs="Times New Roman"/>
        </w:rPr>
      </w:pPr>
      <w:r>
        <w:rPr>
          <w:rFonts w:ascii="Times New Roman" w:hAnsi="Times New Roman" w:cs="Times New Roman"/>
        </w:rPr>
        <w:t>P</w:t>
      </w:r>
      <w:r w:rsidR="00064911" w:rsidRPr="008C182B">
        <w:rPr>
          <w:rFonts w:ascii="Times New Roman" w:hAnsi="Times New Roman" w:cs="Times New Roman"/>
        </w:rPr>
        <w:t>romotion</w:t>
      </w:r>
      <w:r w:rsidR="002D12A0" w:rsidRPr="008C182B">
        <w:rPr>
          <w:rFonts w:ascii="Times New Roman" w:hAnsi="Times New Roman" w:cs="Times New Roman"/>
        </w:rPr>
        <w:t>s</w:t>
      </w:r>
      <w:r w:rsidR="00064911" w:rsidRPr="008C182B">
        <w:rPr>
          <w:rFonts w:ascii="Times New Roman" w:hAnsi="Times New Roman" w:cs="Times New Roman"/>
        </w:rPr>
        <w:t xml:space="preserve"> to the rank of assistant</w:t>
      </w:r>
      <w:r w:rsidR="00B161F9" w:rsidRPr="008C182B">
        <w:rPr>
          <w:rFonts w:ascii="Times New Roman" w:hAnsi="Times New Roman" w:cs="Times New Roman"/>
        </w:rPr>
        <w:t xml:space="preserve"> and associate </w:t>
      </w:r>
      <w:r w:rsidR="00064911" w:rsidRPr="008C182B">
        <w:rPr>
          <w:rFonts w:ascii="Times New Roman" w:hAnsi="Times New Roman" w:cs="Times New Roman"/>
        </w:rPr>
        <w:t xml:space="preserve"> professor that </w:t>
      </w:r>
      <w:r w:rsidR="002D12A0" w:rsidRPr="008C182B">
        <w:rPr>
          <w:rFonts w:ascii="Times New Roman" w:hAnsi="Times New Roman" w:cs="Times New Roman"/>
        </w:rPr>
        <w:t>are</w:t>
      </w:r>
      <w:r w:rsidR="00064911" w:rsidRPr="008C182B">
        <w:rPr>
          <w:rFonts w:ascii="Times New Roman" w:hAnsi="Times New Roman" w:cs="Times New Roman"/>
        </w:rPr>
        <w:t xml:space="preserve"> duly approved by the </w:t>
      </w:r>
      <w:r w:rsidR="00FE18E2" w:rsidRPr="008C182B">
        <w:rPr>
          <w:rFonts w:ascii="Times New Roman" w:hAnsi="Times New Roman" w:cs="Times New Roman"/>
        </w:rPr>
        <w:t>c</w:t>
      </w:r>
      <w:r w:rsidR="00064911" w:rsidRPr="008C182B">
        <w:rPr>
          <w:rFonts w:ascii="Times New Roman" w:hAnsi="Times New Roman" w:cs="Times New Roman"/>
        </w:rPr>
        <w:t>ollege</w:t>
      </w:r>
      <w:r w:rsidR="000F0F93" w:rsidRPr="008C182B">
        <w:rPr>
          <w:rFonts w:ascii="Times New Roman" w:hAnsi="Times New Roman" w:cs="Times New Roman"/>
        </w:rPr>
        <w:t xml:space="preserve"> </w:t>
      </w:r>
      <w:r w:rsidR="00064911" w:rsidRPr="008C182B">
        <w:rPr>
          <w:rFonts w:ascii="Times New Roman" w:hAnsi="Times New Roman" w:cs="Times New Roman"/>
        </w:rPr>
        <w:t>shall be deemed to have become retroactively effective as of the date of approval by</w:t>
      </w:r>
      <w:r w:rsidR="000F0F93" w:rsidRPr="008C182B">
        <w:rPr>
          <w:rFonts w:ascii="Times New Roman" w:hAnsi="Times New Roman" w:cs="Times New Roman"/>
        </w:rPr>
        <w:t xml:space="preserve"> </w:t>
      </w:r>
      <w:r w:rsidR="00064911" w:rsidRPr="008C182B">
        <w:rPr>
          <w:rFonts w:ascii="Times New Roman" w:hAnsi="Times New Roman" w:cs="Times New Roman"/>
        </w:rPr>
        <w:t xml:space="preserve">the committee of the </w:t>
      </w:r>
      <w:r w:rsidR="00FE18E2" w:rsidRPr="008C182B">
        <w:rPr>
          <w:rFonts w:ascii="Times New Roman" w:hAnsi="Times New Roman" w:cs="Times New Roman"/>
        </w:rPr>
        <w:t>c</w:t>
      </w:r>
      <w:r w:rsidR="00064911" w:rsidRPr="008C182B">
        <w:rPr>
          <w:rFonts w:ascii="Times New Roman" w:hAnsi="Times New Roman" w:cs="Times New Roman"/>
        </w:rPr>
        <w:t>ollege</w:t>
      </w:r>
      <w:r w:rsidR="00D74B38" w:rsidRPr="008C182B">
        <w:rPr>
          <w:rFonts w:ascii="Times New Roman" w:hAnsi="Times New Roman" w:cs="Times New Roman"/>
        </w:rPr>
        <w:t xml:space="preserve"> or the </w:t>
      </w:r>
      <w:r w:rsidR="00FE18E2" w:rsidRPr="008C182B">
        <w:rPr>
          <w:rFonts w:ascii="Times New Roman" w:hAnsi="Times New Roman" w:cs="Times New Roman"/>
        </w:rPr>
        <w:t>s</w:t>
      </w:r>
      <w:r w:rsidR="00D74B38" w:rsidRPr="008C182B">
        <w:rPr>
          <w:rFonts w:ascii="Times New Roman" w:hAnsi="Times New Roman" w:cs="Times New Roman"/>
        </w:rPr>
        <w:t xml:space="preserve">chool </w:t>
      </w:r>
      <w:r w:rsidR="00FF57AA" w:rsidRPr="008C182B">
        <w:rPr>
          <w:rFonts w:ascii="Times New Roman" w:hAnsi="Times New Roman" w:cs="Times New Roman"/>
        </w:rPr>
        <w:t>concerned</w:t>
      </w:r>
      <w:r w:rsidR="00064911" w:rsidRPr="008C182B">
        <w:rPr>
          <w:rFonts w:ascii="Times New Roman" w:hAnsi="Times New Roman" w:cs="Times New Roman"/>
        </w:rPr>
        <w:t>;</w:t>
      </w:r>
      <w:r w:rsidR="002D12A0" w:rsidRPr="008C182B">
        <w:rPr>
          <w:rFonts w:ascii="Times New Roman" w:hAnsi="Times New Roman" w:cs="Times New Roman"/>
        </w:rPr>
        <w:t xml:space="preserve"> and </w:t>
      </w:r>
    </w:p>
    <w:p w:rsidR="00F5170E" w:rsidRPr="008C182B" w:rsidRDefault="00F5170E" w:rsidP="00F5170E">
      <w:pPr>
        <w:pStyle w:val="ListParagraph"/>
        <w:ind w:left="480"/>
        <w:jc w:val="both"/>
        <w:rPr>
          <w:rFonts w:ascii="Times New Roman" w:hAnsi="Times New Roman" w:cs="Times New Roman"/>
        </w:rPr>
      </w:pPr>
    </w:p>
    <w:p w:rsidR="006B4589" w:rsidRPr="008C182B" w:rsidRDefault="006B4589" w:rsidP="006B4589">
      <w:pPr>
        <w:pStyle w:val="ListParagraph"/>
        <w:rPr>
          <w:rFonts w:ascii="Times New Roman" w:hAnsi="Times New Roman" w:cs="Times New Roman"/>
        </w:rPr>
      </w:pPr>
    </w:p>
    <w:p w:rsidR="002D12A0" w:rsidRPr="008C182B" w:rsidRDefault="00B0656E" w:rsidP="00B0656E">
      <w:pPr>
        <w:pStyle w:val="ListParagraph"/>
        <w:numPr>
          <w:ilvl w:val="1"/>
          <w:numId w:val="51"/>
        </w:numPr>
        <w:autoSpaceDE w:val="0"/>
        <w:autoSpaceDN w:val="0"/>
        <w:adjustRightInd w:val="0"/>
        <w:spacing w:after="0"/>
        <w:ind w:left="810" w:hanging="450"/>
        <w:jc w:val="both"/>
        <w:rPr>
          <w:rFonts w:ascii="Times New Roman" w:hAnsi="Times New Roman" w:cs="Times New Roman"/>
        </w:rPr>
      </w:pPr>
      <w:r>
        <w:rPr>
          <w:rFonts w:ascii="Times New Roman" w:hAnsi="Times New Roman" w:cs="Times New Roman"/>
        </w:rPr>
        <w:t xml:space="preserve"> P</w:t>
      </w:r>
      <w:r w:rsidR="002D12A0" w:rsidRPr="008C182B">
        <w:rPr>
          <w:rFonts w:ascii="Times New Roman" w:hAnsi="Times New Roman" w:cs="Times New Roman"/>
        </w:rPr>
        <w:t>romotion to the rank of a lecturer and below when approved by the academic unit</w:t>
      </w:r>
      <w:r w:rsidR="000A1402" w:rsidRPr="008C182B">
        <w:rPr>
          <w:rFonts w:ascii="Times New Roman" w:hAnsi="Times New Roman" w:cs="Times New Roman"/>
        </w:rPr>
        <w:t xml:space="preserve"> concerned</w:t>
      </w:r>
      <w:r w:rsidR="002D12A0" w:rsidRPr="008C182B">
        <w:rPr>
          <w:rFonts w:ascii="Times New Roman" w:hAnsi="Times New Roman" w:cs="Times New Roman"/>
        </w:rPr>
        <w:t>.</w:t>
      </w:r>
    </w:p>
    <w:p w:rsidR="0019592C" w:rsidRPr="008C182B" w:rsidRDefault="0019592C" w:rsidP="00607D5D">
      <w:pPr>
        <w:autoSpaceDE w:val="0"/>
        <w:autoSpaceDN w:val="0"/>
        <w:adjustRightInd w:val="0"/>
        <w:spacing w:after="0" w:line="360" w:lineRule="auto"/>
        <w:jc w:val="both"/>
        <w:rPr>
          <w:rFonts w:ascii="Times New Roman" w:hAnsi="Times New Roman" w:cs="Times New Roman"/>
        </w:rPr>
      </w:pPr>
    </w:p>
    <w:p w:rsidR="00064911" w:rsidRPr="008C182B" w:rsidRDefault="00064911" w:rsidP="00B0656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Criteria for Promotions: Principles Governing Promotions</w:t>
      </w:r>
    </w:p>
    <w:p w:rsidR="00B161F9" w:rsidRPr="008C182B" w:rsidRDefault="00B161F9" w:rsidP="00607D5D">
      <w:pPr>
        <w:autoSpaceDE w:val="0"/>
        <w:autoSpaceDN w:val="0"/>
        <w:adjustRightInd w:val="0"/>
        <w:spacing w:after="0"/>
        <w:jc w:val="both"/>
        <w:rPr>
          <w:rFonts w:ascii="Times New Roman" w:hAnsi="Times New Roman" w:cs="Times New Roman"/>
          <w:b/>
          <w:bCs/>
        </w:rPr>
      </w:pPr>
    </w:p>
    <w:p w:rsidR="00F5170E" w:rsidRPr="008C182B" w:rsidRDefault="00064911" w:rsidP="00B0656E">
      <w:p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The length of service within a given rank, effectiveness in teaching and/or research and</w:t>
      </w:r>
      <w:r w:rsidR="00B161F9" w:rsidRPr="008C182B">
        <w:rPr>
          <w:rFonts w:ascii="Times New Roman" w:hAnsi="Times New Roman" w:cs="Times New Roman"/>
        </w:rPr>
        <w:t xml:space="preserve"> </w:t>
      </w:r>
      <w:r w:rsidRPr="008C182B">
        <w:rPr>
          <w:rFonts w:ascii="Times New Roman" w:hAnsi="Times New Roman" w:cs="Times New Roman"/>
        </w:rPr>
        <w:t>publications, participation in the affairs of the University, and public and professional</w:t>
      </w:r>
      <w:r w:rsidR="00B161F9" w:rsidRPr="008C182B">
        <w:rPr>
          <w:rFonts w:ascii="Times New Roman" w:hAnsi="Times New Roman" w:cs="Times New Roman"/>
        </w:rPr>
        <w:t xml:space="preserve"> </w:t>
      </w:r>
      <w:r w:rsidRPr="008C182B">
        <w:rPr>
          <w:rFonts w:ascii="Times New Roman" w:hAnsi="Times New Roman" w:cs="Times New Roman"/>
        </w:rPr>
        <w:t>service rendered in various capacities shall be the criteria on the basis of which</w:t>
      </w:r>
      <w:r w:rsidR="00B161F9" w:rsidRPr="008C182B">
        <w:rPr>
          <w:rFonts w:ascii="Times New Roman" w:hAnsi="Times New Roman" w:cs="Times New Roman"/>
        </w:rPr>
        <w:t xml:space="preserve"> </w:t>
      </w:r>
      <w:r w:rsidRPr="008C182B">
        <w:rPr>
          <w:rFonts w:ascii="Times New Roman" w:hAnsi="Times New Roman" w:cs="Times New Roman"/>
        </w:rPr>
        <w:t>promotion is determined. The components of the requirements that have to be met to fulfill</w:t>
      </w:r>
      <w:r w:rsidR="00B161F9" w:rsidRPr="008C182B">
        <w:rPr>
          <w:rFonts w:ascii="Times New Roman" w:hAnsi="Times New Roman" w:cs="Times New Roman"/>
        </w:rPr>
        <w:t xml:space="preserve"> </w:t>
      </w:r>
      <w:r w:rsidRPr="008C182B">
        <w:rPr>
          <w:rFonts w:ascii="Times New Roman" w:hAnsi="Times New Roman" w:cs="Times New Roman"/>
        </w:rPr>
        <w:t>each of these criteria and the manner in which these are assessed are set forth in this</w:t>
      </w:r>
      <w:r w:rsidR="00B161F9" w:rsidRPr="008C182B">
        <w:rPr>
          <w:rFonts w:ascii="Times New Roman" w:hAnsi="Times New Roman" w:cs="Times New Roman"/>
        </w:rPr>
        <w:t xml:space="preserve"> </w:t>
      </w:r>
      <w:r w:rsidRPr="008C182B">
        <w:rPr>
          <w:rFonts w:ascii="Times New Roman" w:hAnsi="Times New Roman" w:cs="Times New Roman"/>
        </w:rPr>
        <w:t>Article. The SRAPC may provide detailed guidelines regarding the components of the</w:t>
      </w:r>
      <w:r w:rsidR="00B161F9" w:rsidRPr="008C182B">
        <w:rPr>
          <w:rFonts w:ascii="Times New Roman" w:hAnsi="Times New Roman" w:cs="Times New Roman"/>
        </w:rPr>
        <w:t xml:space="preserve"> </w:t>
      </w:r>
      <w:r w:rsidRPr="008C182B">
        <w:rPr>
          <w:rFonts w:ascii="Times New Roman" w:hAnsi="Times New Roman" w:cs="Times New Roman"/>
        </w:rPr>
        <w:t>requirements for promotions.</w:t>
      </w:r>
    </w:p>
    <w:p w:rsidR="00E150A0" w:rsidRPr="008C182B" w:rsidRDefault="00E150A0" w:rsidP="00E150A0">
      <w:pPr>
        <w:autoSpaceDE w:val="0"/>
        <w:autoSpaceDN w:val="0"/>
        <w:adjustRightInd w:val="0"/>
        <w:spacing w:after="0"/>
        <w:jc w:val="both"/>
        <w:rPr>
          <w:rFonts w:ascii="Times New Roman" w:hAnsi="Times New Roman" w:cs="Times New Roman"/>
        </w:rPr>
      </w:pPr>
    </w:p>
    <w:p w:rsidR="00FC7DA7" w:rsidRPr="008C182B" w:rsidRDefault="00FC7DA7" w:rsidP="00E150A0">
      <w:pPr>
        <w:autoSpaceDE w:val="0"/>
        <w:autoSpaceDN w:val="0"/>
        <w:adjustRightInd w:val="0"/>
        <w:spacing w:after="0"/>
        <w:jc w:val="both"/>
        <w:rPr>
          <w:rFonts w:ascii="Times New Roman" w:hAnsi="Times New Roman" w:cs="Times New Roman"/>
        </w:rPr>
      </w:pPr>
    </w:p>
    <w:p w:rsidR="00737B15" w:rsidRPr="008C182B" w:rsidRDefault="00737B15" w:rsidP="008F2480">
      <w:pPr>
        <w:pStyle w:val="ListParagraph"/>
        <w:numPr>
          <w:ilvl w:val="1"/>
          <w:numId w:val="52"/>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b/>
        </w:rPr>
        <w:t>Length of Service within a Given Rank</w:t>
      </w:r>
    </w:p>
    <w:p w:rsidR="00737B15" w:rsidRPr="008C182B" w:rsidRDefault="00737B15" w:rsidP="00607D5D">
      <w:pPr>
        <w:pStyle w:val="ListParagraph"/>
        <w:autoSpaceDE w:val="0"/>
        <w:autoSpaceDN w:val="0"/>
        <w:adjustRightInd w:val="0"/>
        <w:spacing w:after="0"/>
        <w:ind w:left="480"/>
        <w:jc w:val="both"/>
        <w:rPr>
          <w:rFonts w:ascii="Times New Roman" w:hAnsi="Times New Roman" w:cs="Times New Roman"/>
        </w:rPr>
      </w:pPr>
    </w:p>
    <w:p w:rsidR="00064911" w:rsidRPr="008C182B" w:rsidRDefault="00064911" w:rsidP="008F2480">
      <w:pPr>
        <w:pStyle w:val="ListParagraph"/>
        <w:numPr>
          <w:ilvl w:val="2"/>
          <w:numId w:val="52"/>
        </w:numPr>
        <w:autoSpaceDE w:val="0"/>
        <w:autoSpaceDN w:val="0"/>
        <w:adjustRightInd w:val="0"/>
        <w:spacing w:after="0"/>
        <w:ind w:left="1354" w:hanging="544"/>
        <w:jc w:val="both"/>
        <w:rPr>
          <w:rFonts w:ascii="Times New Roman" w:hAnsi="Times New Roman" w:cs="Times New Roman"/>
        </w:rPr>
      </w:pPr>
      <w:r w:rsidRPr="008C182B">
        <w:rPr>
          <w:rFonts w:ascii="Times New Roman" w:hAnsi="Times New Roman" w:cs="Times New Roman"/>
        </w:rPr>
        <w:t>There shall be a minimum number of years an academic staff has to serve within</w:t>
      </w:r>
      <w:r w:rsidR="00B161F9" w:rsidRPr="008C182B">
        <w:rPr>
          <w:rFonts w:ascii="Times New Roman" w:hAnsi="Times New Roman" w:cs="Times New Roman"/>
        </w:rPr>
        <w:t xml:space="preserve"> </w:t>
      </w:r>
      <w:r w:rsidRPr="008C182B">
        <w:rPr>
          <w:rFonts w:ascii="Times New Roman" w:hAnsi="Times New Roman" w:cs="Times New Roman"/>
        </w:rPr>
        <w:t>a given rank for promotion to the next higher rank.</w:t>
      </w:r>
    </w:p>
    <w:p w:rsidR="00F5170E" w:rsidRPr="008C182B" w:rsidRDefault="00F5170E" w:rsidP="00607D5D">
      <w:pPr>
        <w:pStyle w:val="ListParagraph"/>
        <w:autoSpaceDE w:val="0"/>
        <w:autoSpaceDN w:val="0"/>
        <w:adjustRightInd w:val="0"/>
        <w:spacing w:after="0"/>
        <w:jc w:val="both"/>
        <w:rPr>
          <w:rFonts w:ascii="Times New Roman" w:hAnsi="Times New Roman" w:cs="Times New Roman"/>
        </w:rPr>
      </w:pPr>
    </w:p>
    <w:p w:rsidR="00064911" w:rsidRPr="008C182B" w:rsidRDefault="00064911" w:rsidP="008F2480">
      <w:pPr>
        <w:pStyle w:val="ListParagraph"/>
        <w:numPr>
          <w:ilvl w:val="2"/>
          <w:numId w:val="52"/>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For an academic staff who has served in other accredited institutions of higher</w:t>
      </w:r>
      <w:r w:rsidR="00B161F9" w:rsidRPr="008C182B">
        <w:rPr>
          <w:rFonts w:ascii="Times New Roman" w:hAnsi="Times New Roman" w:cs="Times New Roman"/>
        </w:rPr>
        <w:t xml:space="preserve"> </w:t>
      </w:r>
      <w:r w:rsidRPr="008C182B">
        <w:rPr>
          <w:rFonts w:ascii="Times New Roman" w:hAnsi="Times New Roman" w:cs="Times New Roman"/>
        </w:rPr>
        <w:t>learning before being appointed in a given academic unit, his years of service</w:t>
      </w:r>
      <w:r w:rsidR="00B161F9" w:rsidRPr="008C182B">
        <w:rPr>
          <w:rFonts w:ascii="Times New Roman" w:hAnsi="Times New Roman" w:cs="Times New Roman"/>
        </w:rPr>
        <w:t xml:space="preserve"> </w:t>
      </w:r>
      <w:r w:rsidRPr="008C182B">
        <w:rPr>
          <w:rFonts w:ascii="Times New Roman" w:hAnsi="Times New Roman" w:cs="Times New Roman"/>
        </w:rPr>
        <w:t>outside the University shall be considered for the fulfillment of this criterion.</w:t>
      </w:r>
      <w:r w:rsidR="00B161F9" w:rsidRPr="008C182B">
        <w:rPr>
          <w:rFonts w:ascii="Times New Roman" w:hAnsi="Times New Roman" w:cs="Times New Roman"/>
        </w:rPr>
        <w:t xml:space="preserve"> </w:t>
      </w:r>
      <w:r w:rsidRPr="008C182B">
        <w:rPr>
          <w:rFonts w:ascii="Times New Roman" w:hAnsi="Times New Roman" w:cs="Times New Roman"/>
        </w:rPr>
        <w:t>However, such an academic staff must serve for at least one year at the</w:t>
      </w:r>
      <w:r w:rsidR="00B161F9" w:rsidRPr="008C182B">
        <w:rPr>
          <w:rFonts w:ascii="Times New Roman" w:hAnsi="Times New Roman" w:cs="Times New Roman"/>
        </w:rPr>
        <w:t xml:space="preserve"> </w:t>
      </w:r>
      <w:r w:rsidRPr="008C182B">
        <w:rPr>
          <w:rFonts w:ascii="Times New Roman" w:hAnsi="Times New Roman" w:cs="Times New Roman"/>
        </w:rPr>
        <w:t xml:space="preserve">University before submitting </w:t>
      </w:r>
      <w:r w:rsidR="00351E64" w:rsidRPr="008C182B">
        <w:rPr>
          <w:rFonts w:ascii="Times New Roman" w:hAnsi="Times New Roman" w:cs="Times New Roman"/>
        </w:rPr>
        <w:t xml:space="preserve">an </w:t>
      </w:r>
      <w:r w:rsidRPr="008C182B">
        <w:rPr>
          <w:rFonts w:ascii="Times New Roman" w:hAnsi="Times New Roman" w:cs="Times New Roman"/>
        </w:rPr>
        <w:t>application for promotion.</w:t>
      </w:r>
    </w:p>
    <w:p w:rsidR="00737B15" w:rsidRPr="008C182B" w:rsidRDefault="00737B15" w:rsidP="008F2480">
      <w:pPr>
        <w:pStyle w:val="ListParagraph"/>
        <w:ind w:left="1440" w:hanging="630"/>
        <w:jc w:val="both"/>
        <w:rPr>
          <w:rFonts w:ascii="Times New Roman" w:hAnsi="Times New Roman" w:cs="Times New Roman"/>
        </w:rPr>
      </w:pPr>
    </w:p>
    <w:p w:rsidR="00064911" w:rsidRPr="008C182B" w:rsidRDefault="00064911" w:rsidP="008F2480">
      <w:pPr>
        <w:pStyle w:val="ListParagraph"/>
        <w:numPr>
          <w:ilvl w:val="2"/>
          <w:numId w:val="52"/>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The provision of the preceding sub-Article shall not apply where the length of</w:t>
      </w:r>
      <w:r w:rsidR="00B161F9" w:rsidRPr="008C182B">
        <w:rPr>
          <w:rFonts w:ascii="Times New Roman" w:hAnsi="Times New Roman" w:cs="Times New Roman"/>
        </w:rPr>
        <w:t xml:space="preserve"> </w:t>
      </w:r>
      <w:r w:rsidRPr="008C182B">
        <w:rPr>
          <w:rFonts w:ascii="Times New Roman" w:hAnsi="Times New Roman" w:cs="Times New Roman"/>
        </w:rPr>
        <w:t>service in other institutions of higher learning has been considered and used to</w:t>
      </w:r>
      <w:r w:rsidR="00B161F9" w:rsidRPr="008C182B">
        <w:rPr>
          <w:rFonts w:ascii="Times New Roman" w:hAnsi="Times New Roman" w:cs="Times New Roman"/>
        </w:rPr>
        <w:t xml:space="preserve"> </w:t>
      </w:r>
      <w:r w:rsidRPr="008C182B">
        <w:rPr>
          <w:rFonts w:ascii="Times New Roman" w:hAnsi="Times New Roman" w:cs="Times New Roman"/>
        </w:rPr>
        <w:t>determine the rank of an academic staff at the time of appointment.</w:t>
      </w:r>
    </w:p>
    <w:p w:rsidR="00737B15" w:rsidRPr="008C182B" w:rsidRDefault="00737B15" w:rsidP="008F2480">
      <w:pPr>
        <w:pStyle w:val="ListParagraph"/>
        <w:ind w:left="1440" w:hanging="630"/>
        <w:jc w:val="both"/>
        <w:rPr>
          <w:rFonts w:ascii="Times New Roman" w:hAnsi="Times New Roman" w:cs="Times New Roman"/>
        </w:rPr>
      </w:pPr>
    </w:p>
    <w:p w:rsidR="00B161F9" w:rsidRPr="008C182B" w:rsidRDefault="00064911" w:rsidP="008F2480">
      <w:pPr>
        <w:pStyle w:val="ListParagraph"/>
        <w:numPr>
          <w:ilvl w:val="2"/>
          <w:numId w:val="52"/>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For a person who joins the University as academic staff after a given period of</w:t>
      </w:r>
      <w:r w:rsidR="00B161F9" w:rsidRPr="008C182B">
        <w:rPr>
          <w:rFonts w:ascii="Times New Roman" w:hAnsi="Times New Roman" w:cs="Times New Roman"/>
        </w:rPr>
        <w:t xml:space="preserve"> </w:t>
      </w:r>
      <w:r w:rsidRPr="008C182B">
        <w:rPr>
          <w:rFonts w:ascii="Times New Roman" w:hAnsi="Times New Roman" w:cs="Times New Roman"/>
        </w:rPr>
        <w:t>service in other non-academic institutions or organizations, his service years in</w:t>
      </w:r>
      <w:r w:rsidR="00B161F9" w:rsidRPr="008C182B">
        <w:rPr>
          <w:rFonts w:ascii="Times New Roman" w:hAnsi="Times New Roman" w:cs="Times New Roman"/>
        </w:rPr>
        <w:t xml:space="preserve"> </w:t>
      </w:r>
      <w:r w:rsidRPr="008C182B">
        <w:rPr>
          <w:rFonts w:ascii="Times New Roman" w:hAnsi="Times New Roman" w:cs="Times New Roman"/>
        </w:rPr>
        <w:t>such organizations may be used to determine his academic rank and salary at the</w:t>
      </w:r>
      <w:r w:rsidR="00B161F9" w:rsidRPr="008C182B">
        <w:rPr>
          <w:rFonts w:ascii="Times New Roman" w:hAnsi="Times New Roman" w:cs="Times New Roman"/>
        </w:rPr>
        <w:t xml:space="preserve"> </w:t>
      </w:r>
      <w:r w:rsidRPr="008C182B">
        <w:rPr>
          <w:rFonts w:ascii="Times New Roman" w:hAnsi="Times New Roman" w:cs="Times New Roman"/>
        </w:rPr>
        <w:t>time of employment only.</w:t>
      </w:r>
    </w:p>
    <w:p w:rsidR="00737B15" w:rsidRPr="008C182B" w:rsidRDefault="00737B15" w:rsidP="008F2480">
      <w:pPr>
        <w:pStyle w:val="ListParagraph"/>
        <w:ind w:left="1440" w:hanging="630"/>
        <w:jc w:val="both"/>
        <w:rPr>
          <w:rFonts w:ascii="Times New Roman" w:hAnsi="Times New Roman" w:cs="Times New Roman"/>
        </w:rPr>
      </w:pPr>
    </w:p>
    <w:p w:rsidR="00064911" w:rsidRPr="008C182B" w:rsidRDefault="00064911" w:rsidP="008F2480">
      <w:pPr>
        <w:pStyle w:val="ListParagraph"/>
        <w:numPr>
          <w:ilvl w:val="2"/>
          <w:numId w:val="52"/>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As an academic staff on local study leave is required to render half time</w:t>
      </w:r>
      <w:r w:rsidR="00B161F9" w:rsidRPr="008C182B">
        <w:rPr>
          <w:rFonts w:ascii="Times New Roman" w:hAnsi="Times New Roman" w:cs="Times New Roman"/>
        </w:rPr>
        <w:t xml:space="preserve"> </w:t>
      </w:r>
      <w:r w:rsidRPr="008C182B">
        <w:rPr>
          <w:rFonts w:ascii="Times New Roman" w:hAnsi="Times New Roman" w:cs="Times New Roman"/>
        </w:rPr>
        <w:t>service to the University, each year of local study leave shall count as half</w:t>
      </w:r>
      <w:r w:rsidR="00B161F9" w:rsidRPr="008C182B">
        <w:rPr>
          <w:rFonts w:ascii="Times New Roman" w:hAnsi="Times New Roman" w:cs="Times New Roman"/>
        </w:rPr>
        <w:t xml:space="preserve"> </w:t>
      </w:r>
      <w:r w:rsidR="00351E64" w:rsidRPr="008C182B">
        <w:rPr>
          <w:rFonts w:ascii="Times New Roman" w:hAnsi="Times New Roman" w:cs="Times New Roman"/>
        </w:rPr>
        <w:t xml:space="preserve">a </w:t>
      </w:r>
      <w:r w:rsidRPr="008C182B">
        <w:rPr>
          <w:rFonts w:ascii="Times New Roman" w:hAnsi="Times New Roman" w:cs="Times New Roman"/>
        </w:rPr>
        <w:t>year of service to the University.</w:t>
      </w:r>
    </w:p>
    <w:p w:rsidR="00F5170E" w:rsidRPr="008C182B" w:rsidRDefault="00F5170E" w:rsidP="008F2480">
      <w:pPr>
        <w:pStyle w:val="ListParagraph"/>
        <w:autoSpaceDE w:val="0"/>
        <w:autoSpaceDN w:val="0"/>
        <w:adjustRightInd w:val="0"/>
        <w:spacing w:after="0"/>
        <w:ind w:left="1440" w:hanging="630"/>
        <w:jc w:val="both"/>
        <w:rPr>
          <w:rFonts w:ascii="Times New Roman" w:hAnsi="Times New Roman" w:cs="Times New Roman"/>
        </w:rPr>
      </w:pPr>
    </w:p>
    <w:p w:rsidR="00064911" w:rsidRPr="008C182B" w:rsidRDefault="00064911" w:rsidP="008F2480">
      <w:pPr>
        <w:pStyle w:val="ListParagraph"/>
        <w:numPr>
          <w:ilvl w:val="2"/>
          <w:numId w:val="52"/>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Without prejudice to the provisions of this Legislation on tenure, the</w:t>
      </w:r>
      <w:r w:rsidR="00B161F9" w:rsidRPr="008C182B">
        <w:rPr>
          <w:rFonts w:ascii="Times New Roman" w:hAnsi="Times New Roman" w:cs="Times New Roman"/>
        </w:rPr>
        <w:t xml:space="preserve"> </w:t>
      </w:r>
      <w:r w:rsidRPr="008C182B">
        <w:rPr>
          <w:rFonts w:ascii="Times New Roman" w:hAnsi="Times New Roman" w:cs="Times New Roman"/>
        </w:rPr>
        <w:t>maximum duration an academic staff with a rank of lecturer, assistant</w:t>
      </w:r>
      <w:r w:rsidR="00B161F9" w:rsidRPr="008C182B">
        <w:rPr>
          <w:rFonts w:ascii="Times New Roman" w:hAnsi="Times New Roman" w:cs="Times New Roman"/>
        </w:rPr>
        <w:t xml:space="preserve"> </w:t>
      </w:r>
      <w:r w:rsidRPr="008C182B">
        <w:rPr>
          <w:rFonts w:ascii="Times New Roman" w:hAnsi="Times New Roman" w:cs="Times New Roman"/>
        </w:rPr>
        <w:t>professor and associate professor may stay in a given rank shall be double</w:t>
      </w:r>
      <w:r w:rsidR="00B161F9" w:rsidRPr="008C182B">
        <w:rPr>
          <w:rFonts w:ascii="Times New Roman" w:hAnsi="Times New Roman" w:cs="Times New Roman"/>
        </w:rPr>
        <w:t xml:space="preserve"> </w:t>
      </w:r>
      <w:r w:rsidRPr="008C182B">
        <w:rPr>
          <w:rFonts w:ascii="Times New Roman" w:hAnsi="Times New Roman" w:cs="Times New Roman"/>
        </w:rPr>
        <w:t xml:space="preserve">the minimum duration required of him to </w:t>
      </w:r>
      <w:r w:rsidR="002F7B64" w:rsidRPr="008C182B">
        <w:rPr>
          <w:rFonts w:ascii="Times New Roman" w:hAnsi="Times New Roman" w:cs="Times New Roman"/>
        </w:rPr>
        <w:t xml:space="preserve">be </w:t>
      </w:r>
      <w:r w:rsidRPr="008C182B">
        <w:rPr>
          <w:rFonts w:ascii="Times New Roman" w:hAnsi="Times New Roman" w:cs="Times New Roman"/>
        </w:rPr>
        <w:t>promote</w:t>
      </w:r>
      <w:r w:rsidR="002F7B64" w:rsidRPr="008C182B">
        <w:rPr>
          <w:rFonts w:ascii="Times New Roman" w:hAnsi="Times New Roman" w:cs="Times New Roman"/>
        </w:rPr>
        <w:t>d</w:t>
      </w:r>
      <w:r w:rsidRPr="008C182B">
        <w:rPr>
          <w:rFonts w:ascii="Times New Roman" w:hAnsi="Times New Roman" w:cs="Times New Roman"/>
        </w:rPr>
        <w:t xml:space="preserve"> to the next rank.</w:t>
      </w:r>
      <w:r w:rsidR="007D2F9D" w:rsidRPr="008C182B">
        <w:rPr>
          <w:rFonts w:ascii="Times New Roman" w:hAnsi="Times New Roman" w:cs="Times New Roman"/>
        </w:rPr>
        <w:t xml:space="preserve"> </w:t>
      </w:r>
    </w:p>
    <w:p w:rsidR="00F5170E" w:rsidRPr="008C182B" w:rsidRDefault="00F5170E" w:rsidP="008F2480">
      <w:pPr>
        <w:pStyle w:val="ListParagraph"/>
        <w:autoSpaceDE w:val="0"/>
        <w:autoSpaceDN w:val="0"/>
        <w:adjustRightInd w:val="0"/>
        <w:spacing w:after="0"/>
        <w:ind w:left="1440" w:hanging="630"/>
        <w:jc w:val="both"/>
        <w:rPr>
          <w:rFonts w:ascii="Times New Roman" w:hAnsi="Times New Roman" w:cs="Times New Roman"/>
        </w:rPr>
      </w:pPr>
    </w:p>
    <w:p w:rsidR="002D7B68" w:rsidRDefault="002D7B68" w:rsidP="00607D5D">
      <w:pPr>
        <w:pStyle w:val="ListParagraph"/>
        <w:autoSpaceDE w:val="0"/>
        <w:autoSpaceDN w:val="0"/>
        <w:adjustRightInd w:val="0"/>
        <w:spacing w:after="0"/>
        <w:ind w:left="0" w:right="110"/>
        <w:jc w:val="both"/>
        <w:rPr>
          <w:rFonts w:ascii="Times New Roman" w:hAnsi="Times New Roman" w:cs="Times New Roman"/>
        </w:rPr>
      </w:pPr>
    </w:p>
    <w:p w:rsidR="008F2480" w:rsidRPr="008C182B" w:rsidRDefault="008F2480" w:rsidP="00607D5D">
      <w:pPr>
        <w:pStyle w:val="ListParagraph"/>
        <w:autoSpaceDE w:val="0"/>
        <w:autoSpaceDN w:val="0"/>
        <w:adjustRightInd w:val="0"/>
        <w:spacing w:after="0"/>
        <w:ind w:left="0" w:right="110"/>
        <w:jc w:val="both"/>
        <w:rPr>
          <w:rFonts w:ascii="Times New Roman" w:hAnsi="Times New Roman" w:cs="Times New Roman"/>
        </w:rPr>
      </w:pPr>
    </w:p>
    <w:p w:rsidR="00410BFB" w:rsidRPr="008C182B" w:rsidRDefault="00BD1520" w:rsidP="00B80EA6">
      <w:pPr>
        <w:pStyle w:val="ListParagraph"/>
        <w:numPr>
          <w:ilvl w:val="1"/>
          <w:numId w:val="52"/>
        </w:numPr>
        <w:autoSpaceDE w:val="0"/>
        <w:autoSpaceDN w:val="0"/>
        <w:adjustRightInd w:val="0"/>
        <w:spacing w:after="0"/>
        <w:ind w:left="990" w:right="110" w:hanging="630"/>
        <w:jc w:val="both"/>
        <w:rPr>
          <w:rFonts w:ascii="Times New Roman" w:hAnsi="Times New Roman" w:cs="Times New Roman"/>
          <w:b/>
        </w:rPr>
      </w:pPr>
      <w:r w:rsidRPr="008C182B">
        <w:rPr>
          <w:rFonts w:ascii="Times New Roman" w:hAnsi="Times New Roman" w:cs="Times New Roman"/>
        </w:rPr>
        <w:lastRenderedPageBreak/>
        <w:t xml:space="preserve"> </w:t>
      </w:r>
      <w:r w:rsidR="00064911" w:rsidRPr="008C182B">
        <w:rPr>
          <w:rFonts w:ascii="Times New Roman" w:hAnsi="Times New Roman" w:cs="Times New Roman"/>
          <w:b/>
        </w:rPr>
        <w:t>Effectiveness in Teaching or Research</w:t>
      </w:r>
    </w:p>
    <w:p w:rsidR="00BD1520" w:rsidRPr="008C182B" w:rsidRDefault="00BD1520" w:rsidP="00607D5D">
      <w:pPr>
        <w:pStyle w:val="ListParagraph"/>
        <w:jc w:val="both"/>
        <w:rPr>
          <w:rFonts w:ascii="Times New Roman" w:hAnsi="Times New Roman" w:cs="Times New Roman"/>
        </w:rPr>
      </w:pPr>
    </w:p>
    <w:p w:rsidR="00410BFB" w:rsidRPr="008C182B" w:rsidRDefault="00064911" w:rsidP="00690C3F">
      <w:pPr>
        <w:pStyle w:val="ListParagraph"/>
        <w:numPr>
          <w:ilvl w:val="2"/>
          <w:numId w:val="52"/>
        </w:numPr>
        <w:autoSpaceDE w:val="0"/>
        <w:autoSpaceDN w:val="0"/>
        <w:adjustRightInd w:val="0"/>
        <w:spacing w:after="0"/>
        <w:ind w:left="1440" w:right="110" w:hanging="630"/>
        <w:jc w:val="both"/>
        <w:rPr>
          <w:rFonts w:ascii="Times New Roman" w:hAnsi="Times New Roman" w:cs="Times New Roman"/>
        </w:rPr>
      </w:pPr>
      <w:r w:rsidRPr="008C182B">
        <w:rPr>
          <w:rFonts w:ascii="Times New Roman" w:hAnsi="Times New Roman" w:cs="Times New Roman"/>
        </w:rPr>
        <w:t>Effectiveness in teaching or research of an academic staff shall be measured by the</w:t>
      </w:r>
      <w:r w:rsidR="00410BFB" w:rsidRPr="008C182B">
        <w:rPr>
          <w:rFonts w:ascii="Times New Roman" w:hAnsi="Times New Roman" w:cs="Times New Roman"/>
        </w:rPr>
        <w:t xml:space="preserve"> </w:t>
      </w:r>
      <w:r w:rsidRPr="008C182B">
        <w:rPr>
          <w:rFonts w:ascii="Times New Roman" w:hAnsi="Times New Roman" w:cs="Times New Roman"/>
        </w:rPr>
        <w:t>evaluations of the staff</w:t>
      </w:r>
      <w:r w:rsidR="00DC248A" w:rsidRPr="008C182B">
        <w:rPr>
          <w:rFonts w:ascii="Times New Roman" w:hAnsi="Times New Roman" w:cs="Times New Roman"/>
        </w:rPr>
        <w:t xml:space="preserve"> member</w:t>
      </w:r>
      <w:r w:rsidRPr="008C182B">
        <w:rPr>
          <w:rFonts w:ascii="Times New Roman" w:hAnsi="Times New Roman" w:cs="Times New Roman"/>
        </w:rPr>
        <w:t>’s work by his students, colleagues or professional peers and the</w:t>
      </w:r>
      <w:r w:rsidR="00410BFB" w:rsidRPr="008C182B">
        <w:rPr>
          <w:rFonts w:ascii="Times New Roman" w:hAnsi="Times New Roman" w:cs="Times New Roman"/>
        </w:rPr>
        <w:t xml:space="preserve"> </w:t>
      </w:r>
      <w:r w:rsidRPr="008C182B">
        <w:rPr>
          <w:rFonts w:ascii="Times New Roman" w:hAnsi="Times New Roman" w:cs="Times New Roman"/>
        </w:rPr>
        <w:t>department head or director at the end of each semester or academic year as the case</w:t>
      </w:r>
      <w:r w:rsidR="00410BFB" w:rsidRPr="008C182B">
        <w:rPr>
          <w:rFonts w:ascii="Times New Roman" w:hAnsi="Times New Roman" w:cs="Times New Roman"/>
        </w:rPr>
        <w:t xml:space="preserve"> </w:t>
      </w:r>
      <w:r w:rsidRPr="008C182B">
        <w:rPr>
          <w:rFonts w:ascii="Times New Roman" w:hAnsi="Times New Roman" w:cs="Times New Roman"/>
        </w:rPr>
        <w:t>may be.</w:t>
      </w:r>
    </w:p>
    <w:p w:rsidR="00F5170E" w:rsidRPr="008C182B" w:rsidRDefault="00F5170E" w:rsidP="00690C3F">
      <w:pPr>
        <w:pStyle w:val="ListParagraph"/>
        <w:autoSpaceDE w:val="0"/>
        <w:autoSpaceDN w:val="0"/>
        <w:adjustRightInd w:val="0"/>
        <w:spacing w:after="0"/>
        <w:ind w:left="1440" w:right="110" w:hanging="630"/>
        <w:jc w:val="both"/>
        <w:rPr>
          <w:rFonts w:ascii="Times New Roman" w:hAnsi="Times New Roman" w:cs="Times New Roman"/>
        </w:rPr>
      </w:pPr>
    </w:p>
    <w:p w:rsidR="00410BFB" w:rsidRPr="008C182B" w:rsidRDefault="00064911" w:rsidP="00690C3F">
      <w:pPr>
        <w:pStyle w:val="ListParagraph"/>
        <w:numPr>
          <w:ilvl w:val="2"/>
          <w:numId w:val="52"/>
        </w:numPr>
        <w:autoSpaceDE w:val="0"/>
        <w:autoSpaceDN w:val="0"/>
        <w:adjustRightInd w:val="0"/>
        <w:spacing w:after="0"/>
        <w:ind w:left="1440" w:right="110" w:hanging="630"/>
        <w:jc w:val="both"/>
        <w:rPr>
          <w:rFonts w:ascii="Times New Roman" w:hAnsi="Times New Roman" w:cs="Times New Roman"/>
        </w:rPr>
      </w:pPr>
      <w:r w:rsidRPr="008C182B">
        <w:rPr>
          <w:rFonts w:ascii="Times New Roman" w:hAnsi="Times New Roman" w:cs="Times New Roman"/>
        </w:rPr>
        <w:t xml:space="preserve">The overall rating in teaching </w:t>
      </w:r>
      <w:r w:rsidR="003B1547" w:rsidRPr="008C182B">
        <w:rPr>
          <w:rFonts w:ascii="Times New Roman" w:hAnsi="Times New Roman" w:cs="Times New Roman"/>
        </w:rPr>
        <w:t xml:space="preserve">efficiency </w:t>
      </w:r>
      <w:r w:rsidRPr="008C182B">
        <w:rPr>
          <w:rFonts w:ascii="Times New Roman" w:hAnsi="Times New Roman" w:cs="Times New Roman"/>
        </w:rPr>
        <w:t xml:space="preserve">and </w:t>
      </w:r>
      <w:r w:rsidR="003B1547" w:rsidRPr="008C182B">
        <w:rPr>
          <w:rFonts w:ascii="Times New Roman" w:hAnsi="Times New Roman" w:cs="Times New Roman"/>
        </w:rPr>
        <w:t xml:space="preserve">effectiveness in </w:t>
      </w:r>
      <w:r w:rsidRPr="008C182B">
        <w:rPr>
          <w:rFonts w:ascii="Times New Roman" w:hAnsi="Times New Roman" w:cs="Times New Roman"/>
        </w:rPr>
        <w:t>research of an academic staff shall</w:t>
      </w:r>
      <w:r w:rsidR="00410BFB" w:rsidRPr="008C182B">
        <w:rPr>
          <w:rFonts w:ascii="Times New Roman" w:hAnsi="Times New Roman" w:cs="Times New Roman"/>
        </w:rPr>
        <w:t xml:space="preserve"> </w:t>
      </w:r>
      <w:r w:rsidRPr="008C182B">
        <w:rPr>
          <w:rFonts w:ascii="Times New Roman" w:hAnsi="Times New Roman" w:cs="Times New Roman"/>
        </w:rPr>
        <w:t>be 45 and 55 percent, respectively.</w:t>
      </w:r>
    </w:p>
    <w:p w:rsidR="00BD1520" w:rsidRPr="008C182B" w:rsidRDefault="00BD1520" w:rsidP="00690C3F">
      <w:pPr>
        <w:pStyle w:val="ListParagraph"/>
        <w:ind w:left="1440" w:hanging="630"/>
        <w:jc w:val="both"/>
        <w:rPr>
          <w:rFonts w:ascii="Times New Roman" w:hAnsi="Times New Roman" w:cs="Times New Roman"/>
        </w:rPr>
      </w:pPr>
    </w:p>
    <w:p w:rsidR="00410BFB" w:rsidRPr="008C182B" w:rsidRDefault="00064911" w:rsidP="00690C3F">
      <w:pPr>
        <w:pStyle w:val="ListParagraph"/>
        <w:numPr>
          <w:ilvl w:val="2"/>
          <w:numId w:val="52"/>
        </w:numPr>
        <w:autoSpaceDE w:val="0"/>
        <w:autoSpaceDN w:val="0"/>
        <w:adjustRightInd w:val="0"/>
        <w:spacing w:after="0"/>
        <w:ind w:left="1440" w:right="110" w:hanging="630"/>
        <w:jc w:val="both"/>
        <w:rPr>
          <w:rFonts w:ascii="Times New Roman" w:hAnsi="Times New Roman" w:cs="Times New Roman"/>
        </w:rPr>
      </w:pPr>
      <w:r w:rsidRPr="008C182B">
        <w:rPr>
          <w:rFonts w:ascii="Times New Roman" w:hAnsi="Times New Roman" w:cs="Times New Roman"/>
        </w:rPr>
        <w:t>The contribution of each of the components of the system of evaluation to the overall</w:t>
      </w:r>
      <w:r w:rsidR="00410BFB" w:rsidRPr="008C182B">
        <w:rPr>
          <w:rFonts w:ascii="Times New Roman" w:hAnsi="Times New Roman" w:cs="Times New Roman"/>
        </w:rPr>
        <w:t xml:space="preserve"> </w:t>
      </w:r>
      <w:r w:rsidRPr="008C182B">
        <w:rPr>
          <w:rFonts w:ascii="Times New Roman" w:hAnsi="Times New Roman" w:cs="Times New Roman"/>
        </w:rPr>
        <w:t xml:space="preserve">rating of the teaching </w:t>
      </w:r>
      <w:r w:rsidR="003B1547" w:rsidRPr="008C182B">
        <w:rPr>
          <w:rFonts w:ascii="Times New Roman" w:hAnsi="Times New Roman" w:cs="Times New Roman"/>
        </w:rPr>
        <w:t xml:space="preserve">efficiency </w:t>
      </w:r>
      <w:r w:rsidRPr="008C182B">
        <w:rPr>
          <w:rFonts w:ascii="Times New Roman" w:hAnsi="Times New Roman" w:cs="Times New Roman"/>
        </w:rPr>
        <w:t>of an academic staff shall be:</w:t>
      </w:r>
    </w:p>
    <w:p w:rsidR="00410BFB" w:rsidRPr="008C182B" w:rsidRDefault="00064911" w:rsidP="001C6860">
      <w:pPr>
        <w:pStyle w:val="ListParagraph"/>
        <w:numPr>
          <w:ilvl w:val="0"/>
          <w:numId w:val="36"/>
        </w:numPr>
        <w:autoSpaceDE w:val="0"/>
        <w:autoSpaceDN w:val="0"/>
        <w:adjustRightInd w:val="0"/>
        <w:spacing w:after="0"/>
        <w:ind w:left="1710" w:right="110"/>
        <w:jc w:val="both"/>
        <w:rPr>
          <w:rFonts w:ascii="Times New Roman" w:hAnsi="Times New Roman" w:cs="Times New Roman"/>
        </w:rPr>
      </w:pPr>
      <w:r w:rsidRPr="008C182B">
        <w:rPr>
          <w:rFonts w:ascii="Times New Roman" w:hAnsi="Times New Roman" w:cs="Times New Roman"/>
        </w:rPr>
        <w:t>Evaluati</w:t>
      </w:r>
      <w:r w:rsidR="00410BFB" w:rsidRPr="008C182B">
        <w:rPr>
          <w:rFonts w:ascii="Times New Roman" w:hAnsi="Times New Roman" w:cs="Times New Roman"/>
        </w:rPr>
        <w:t>on by students ……………………………………</w:t>
      </w:r>
      <w:r w:rsidRPr="008C182B">
        <w:rPr>
          <w:rFonts w:ascii="Times New Roman" w:hAnsi="Times New Roman" w:cs="Times New Roman"/>
        </w:rPr>
        <w:t>25%</w:t>
      </w:r>
    </w:p>
    <w:p w:rsidR="00410BFB" w:rsidRPr="008C182B" w:rsidRDefault="00064911" w:rsidP="001C6860">
      <w:pPr>
        <w:pStyle w:val="ListParagraph"/>
        <w:numPr>
          <w:ilvl w:val="0"/>
          <w:numId w:val="36"/>
        </w:numPr>
        <w:autoSpaceDE w:val="0"/>
        <w:autoSpaceDN w:val="0"/>
        <w:adjustRightInd w:val="0"/>
        <w:spacing w:after="0"/>
        <w:ind w:left="1710" w:right="110"/>
        <w:jc w:val="both"/>
        <w:rPr>
          <w:rFonts w:ascii="Times New Roman" w:hAnsi="Times New Roman" w:cs="Times New Roman"/>
        </w:rPr>
      </w:pPr>
      <w:r w:rsidRPr="008C182B">
        <w:rPr>
          <w:rFonts w:ascii="Times New Roman" w:hAnsi="Times New Roman" w:cs="Times New Roman"/>
        </w:rPr>
        <w:t>Evaluati</w:t>
      </w:r>
      <w:r w:rsidR="00410BFB" w:rsidRPr="008C182B">
        <w:rPr>
          <w:rFonts w:ascii="Times New Roman" w:hAnsi="Times New Roman" w:cs="Times New Roman"/>
        </w:rPr>
        <w:t>on by colleagues …………………………………</w:t>
      </w:r>
      <w:r w:rsidR="00740884" w:rsidRPr="008C182B">
        <w:rPr>
          <w:rFonts w:ascii="Times New Roman" w:hAnsi="Times New Roman" w:cs="Times New Roman"/>
        </w:rPr>
        <w:t>..</w:t>
      </w:r>
      <w:r w:rsidRPr="008C182B">
        <w:rPr>
          <w:rFonts w:ascii="Times New Roman" w:hAnsi="Times New Roman" w:cs="Times New Roman"/>
        </w:rPr>
        <w:t>10%</w:t>
      </w:r>
    </w:p>
    <w:p w:rsidR="00064911" w:rsidRPr="008C182B" w:rsidRDefault="006E1EA7" w:rsidP="001C6860">
      <w:pPr>
        <w:pStyle w:val="ListParagraph"/>
        <w:numPr>
          <w:ilvl w:val="0"/>
          <w:numId w:val="36"/>
        </w:numPr>
        <w:autoSpaceDE w:val="0"/>
        <w:autoSpaceDN w:val="0"/>
        <w:adjustRightInd w:val="0"/>
        <w:spacing w:after="0"/>
        <w:ind w:left="1710" w:right="11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 xml:space="preserve">Evaluation by </w:t>
      </w:r>
      <w:r w:rsidR="00676F87" w:rsidRPr="008C182B">
        <w:rPr>
          <w:rFonts w:ascii="Times New Roman" w:hAnsi="Times New Roman" w:cs="Times New Roman"/>
        </w:rPr>
        <w:t xml:space="preserve">the </w:t>
      </w:r>
      <w:r w:rsidR="00064911" w:rsidRPr="008C182B">
        <w:rPr>
          <w:rFonts w:ascii="Times New Roman" w:hAnsi="Times New Roman" w:cs="Times New Roman"/>
        </w:rPr>
        <w:t xml:space="preserve">head of </w:t>
      </w:r>
      <w:r w:rsidR="00676F87" w:rsidRPr="008C182B">
        <w:rPr>
          <w:rFonts w:ascii="Times New Roman" w:hAnsi="Times New Roman" w:cs="Times New Roman"/>
        </w:rPr>
        <w:t>the academic unit concerned</w:t>
      </w:r>
      <w:r w:rsidR="00064911" w:rsidRPr="008C182B">
        <w:rPr>
          <w:rFonts w:ascii="Times New Roman" w:hAnsi="Times New Roman" w:cs="Times New Roman"/>
        </w:rPr>
        <w:t>.......10%</w:t>
      </w:r>
    </w:p>
    <w:p w:rsidR="00740884" w:rsidRPr="008C182B" w:rsidRDefault="00740884" w:rsidP="00690C3F">
      <w:pPr>
        <w:pStyle w:val="ListParagraph"/>
        <w:autoSpaceDE w:val="0"/>
        <w:autoSpaceDN w:val="0"/>
        <w:adjustRightInd w:val="0"/>
        <w:spacing w:after="0"/>
        <w:ind w:left="1440" w:right="110" w:hanging="630"/>
        <w:jc w:val="both"/>
        <w:rPr>
          <w:rFonts w:ascii="Times New Roman" w:hAnsi="Times New Roman" w:cs="Times New Roman"/>
        </w:rPr>
      </w:pPr>
    </w:p>
    <w:p w:rsidR="00410BFB" w:rsidRPr="008C182B" w:rsidRDefault="00064911" w:rsidP="00690C3F">
      <w:pPr>
        <w:pStyle w:val="ListParagraph"/>
        <w:numPr>
          <w:ilvl w:val="2"/>
          <w:numId w:val="52"/>
        </w:numPr>
        <w:autoSpaceDE w:val="0"/>
        <w:autoSpaceDN w:val="0"/>
        <w:adjustRightInd w:val="0"/>
        <w:spacing w:after="0"/>
        <w:ind w:left="1440" w:right="110" w:hanging="630"/>
        <w:jc w:val="both"/>
        <w:rPr>
          <w:rFonts w:ascii="Times New Roman" w:hAnsi="Times New Roman" w:cs="Times New Roman"/>
        </w:rPr>
      </w:pPr>
      <w:r w:rsidRPr="008C182B">
        <w:rPr>
          <w:rFonts w:ascii="Times New Roman" w:hAnsi="Times New Roman" w:cs="Times New Roman"/>
        </w:rPr>
        <w:t>The contribution of each of the components of the system of evaluation of the overall</w:t>
      </w:r>
      <w:r w:rsidR="00410BFB" w:rsidRPr="008C182B">
        <w:rPr>
          <w:rFonts w:ascii="Times New Roman" w:hAnsi="Times New Roman" w:cs="Times New Roman"/>
        </w:rPr>
        <w:t xml:space="preserve"> </w:t>
      </w:r>
      <w:r w:rsidR="00093DE0" w:rsidRPr="008C182B">
        <w:rPr>
          <w:rFonts w:ascii="Times New Roman" w:hAnsi="Times New Roman" w:cs="Times New Roman"/>
        </w:rPr>
        <w:t xml:space="preserve">rating of the </w:t>
      </w:r>
      <w:r w:rsidRPr="008C182B">
        <w:rPr>
          <w:rFonts w:ascii="Times New Roman" w:hAnsi="Times New Roman" w:cs="Times New Roman"/>
        </w:rPr>
        <w:t>research effectiveness of an academic staff shall be:</w:t>
      </w:r>
      <w:r w:rsidR="00410BFB" w:rsidRPr="008C182B">
        <w:rPr>
          <w:rFonts w:ascii="Times New Roman" w:hAnsi="Times New Roman" w:cs="Times New Roman"/>
        </w:rPr>
        <w:t xml:space="preserve"> </w:t>
      </w:r>
    </w:p>
    <w:p w:rsidR="00064911" w:rsidRPr="008C182B" w:rsidRDefault="006B4589" w:rsidP="00645141">
      <w:pPr>
        <w:numPr>
          <w:ilvl w:val="0"/>
          <w:numId w:val="37"/>
        </w:numPr>
        <w:autoSpaceDE w:val="0"/>
        <w:autoSpaceDN w:val="0"/>
        <w:adjustRightInd w:val="0"/>
        <w:spacing w:after="0"/>
        <w:ind w:hanging="270"/>
        <w:jc w:val="both"/>
        <w:rPr>
          <w:rFonts w:ascii="Times New Roman" w:hAnsi="Times New Roman" w:cs="Times New Roman"/>
        </w:rPr>
      </w:pPr>
      <w:r w:rsidRPr="008C182B">
        <w:rPr>
          <w:rFonts w:ascii="Times New Roman" w:hAnsi="Times New Roman" w:cs="Times New Roman"/>
        </w:rPr>
        <w:t xml:space="preserve">   </w:t>
      </w:r>
      <w:r w:rsidR="00410BFB" w:rsidRPr="008C182B">
        <w:rPr>
          <w:rFonts w:ascii="Times New Roman" w:hAnsi="Times New Roman" w:cs="Times New Roman"/>
        </w:rPr>
        <w:t xml:space="preserve">Student </w:t>
      </w:r>
      <w:r w:rsidR="00064911" w:rsidRPr="008C182B">
        <w:rPr>
          <w:rFonts w:ascii="Times New Roman" w:hAnsi="Times New Roman" w:cs="Times New Roman"/>
        </w:rPr>
        <w:t>supervision……………………………………….25%</w:t>
      </w:r>
    </w:p>
    <w:p w:rsidR="00064911" w:rsidRPr="008C182B" w:rsidRDefault="00064911" w:rsidP="001C6860">
      <w:pPr>
        <w:numPr>
          <w:ilvl w:val="0"/>
          <w:numId w:val="37"/>
        </w:numPr>
        <w:autoSpaceDE w:val="0"/>
        <w:autoSpaceDN w:val="0"/>
        <w:adjustRightInd w:val="0"/>
        <w:spacing w:after="0"/>
        <w:ind w:left="1800" w:hanging="450"/>
        <w:jc w:val="both"/>
        <w:rPr>
          <w:rFonts w:ascii="Times New Roman" w:hAnsi="Times New Roman" w:cs="Times New Roman"/>
        </w:rPr>
      </w:pPr>
      <w:r w:rsidRPr="008C182B">
        <w:rPr>
          <w:rFonts w:ascii="Times New Roman" w:hAnsi="Times New Roman" w:cs="Times New Roman"/>
        </w:rPr>
        <w:t>Involvement in research or doing actual research……</w:t>
      </w:r>
      <w:r w:rsidR="00410BFB" w:rsidRPr="008C182B">
        <w:rPr>
          <w:rFonts w:ascii="Times New Roman" w:hAnsi="Times New Roman" w:cs="Times New Roman"/>
        </w:rPr>
        <w:t>……</w:t>
      </w:r>
      <w:r w:rsidRPr="008C182B">
        <w:rPr>
          <w:rFonts w:ascii="Times New Roman" w:hAnsi="Times New Roman" w:cs="Times New Roman"/>
        </w:rPr>
        <w:t>25%</w:t>
      </w:r>
    </w:p>
    <w:p w:rsidR="00064911" w:rsidRPr="008C182B" w:rsidRDefault="006B4589" w:rsidP="001C6860">
      <w:pPr>
        <w:numPr>
          <w:ilvl w:val="0"/>
          <w:numId w:val="37"/>
        </w:numPr>
        <w:autoSpaceDE w:val="0"/>
        <w:autoSpaceDN w:val="0"/>
        <w:adjustRightInd w:val="0"/>
        <w:spacing w:after="0"/>
        <w:ind w:left="171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Efforts to promote research……………………………</w:t>
      </w:r>
      <w:r w:rsidR="00410BFB" w:rsidRPr="008C182B">
        <w:rPr>
          <w:rFonts w:ascii="Times New Roman" w:hAnsi="Times New Roman" w:cs="Times New Roman"/>
        </w:rPr>
        <w:t>……</w:t>
      </w:r>
      <w:r w:rsidR="00064911" w:rsidRPr="008C182B">
        <w:rPr>
          <w:rFonts w:ascii="Times New Roman" w:hAnsi="Times New Roman" w:cs="Times New Roman"/>
        </w:rPr>
        <w:t>5%</w:t>
      </w:r>
    </w:p>
    <w:p w:rsidR="00354884" w:rsidRPr="008C182B" w:rsidRDefault="00354884" w:rsidP="001C6860">
      <w:pPr>
        <w:autoSpaceDE w:val="0"/>
        <w:autoSpaceDN w:val="0"/>
        <w:adjustRightInd w:val="0"/>
        <w:spacing w:after="0"/>
        <w:ind w:left="1800" w:hanging="450"/>
        <w:jc w:val="both"/>
        <w:rPr>
          <w:rFonts w:ascii="Times New Roman" w:hAnsi="Times New Roman" w:cs="Times New Roman"/>
        </w:rPr>
      </w:pPr>
    </w:p>
    <w:p w:rsidR="00064911" w:rsidRPr="008C182B" w:rsidRDefault="00064911" w:rsidP="00690C3F">
      <w:pPr>
        <w:pStyle w:val="ListParagraph"/>
        <w:numPr>
          <w:ilvl w:val="2"/>
          <w:numId w:val="52"/>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Appropriate criteria for evaluating the teaching effectiveness of an academic staff</w:t>
      </w:r>
      <w:r w:rsidR="00093DE0" w:rsidRPr="008C182B">
        <w:rPr>
          <w:rFonts w:ascii="Times New Roman" w:hAnsi="Times New Roman" w:cs="Times New Roman"/>
        </w:rPr>
        <w:t xml:space="preserve"> </w:t>
      </w:r>
      <w:r w:rsidRPr="008C182B">
        <w:rPr>
          <w:rFonts w:ascii="Times New Roman" w:hAnsi="Times New Roman" w:cs="Times New Roman"/>
        </w:rPr>
        <w:t>by students, colleagues and head of an academic unit shall be developed and put in</w:t>
      </w:r>
      <w:r w:rsidR="00093DE0" w:rsidRPr="008C182B">
        <w:rPr>
          <w:rFonts w:ascii="Times New Roman" w:hAnsi="Times New Roman" w:cs="Times New Roman"/>
        </w:rPr>
        <w:t xml:space="preserve"> </w:t>
      </w:r>
      <w:r w:rsidRPr="008C182B">
        <w:rPr>
          <w:rFonts w:ascii="Times New Roman" w:hAnsi="Times New Roman" w:cs="Times New Roman"/>
        </w:rPr>
        <w:t>place by the University office</w:t>
      </w:r>
      <w:r w:rsidR="00FA40E8" w:rsidRPr="008C182B">
        <w:rPr>
          <w:rFonts w:ascii="Times New Roman" w:hAnsi="Times New Roman" w:cs="Times New Roman"/>
        </w:rPr>
        <w:t xml:space="preserve"> concerned</w:t>
      </w:r>
      <w:r w:rsidRPr="008C182B">
        <w:rPr>
          <w:rFonts w:ascii="Times New Roman" w:hAnsi="Times New Roman" w:cs="Times New Roman"/>
        </w:rPr>
        <w:t>. Such office shall also develop and put in</w:t>
      </w:r>
      <w:r w:rsidR="00093DE0" w:rsidRPr="008C182B">
        <w:rPr>
          <w:rFonts w:ascii="Times New Roman" w:hAnsi="Times New Roman" w:cs="Times New Roman"/>
        </w:rPr>
        <w:t xml:space="preserve"> </w:t>
      </w:r>
      <w:r w:rsidRPr="008C182B">
        <w:rPr>
          <w:rFonts w:ascii="Times New Roman" w:hAnsi="Times New Roman" w:cs="Times New Roman"/>
        </w:rPr>
        <w:t>place separate criteria for evaluating the research effectiveness of an academic staff.</w:t>
      </w:r>
    </w:p>
    <w:p w:rsidR="00740884" w:rsidRPr="008C182B" w:rsidRDefault="00740884" w:rsidP="00690C3F">
      <w:pPr>
        <w:pStyle w:val="ListParagraph"/>
        <w:autoSpaceDE w:val="0"/>
        <w:autoSpaceDN w:val="0"/>
        <w:adjustRightInd w:val="0"/>
        <w:spacing w:after="0"/>
        <w:ind w:left="1440" w:hanging="630"/>
        <w:jc w:val="both"/>
        <w:rPr>
          <w:rFonts w:ascii="Times New Roman" w:hAnsi="Times New Roman" w:cs="Times New Roman"/>
        </w:rPr>
      </w:pPr>
    </w:p>
    <w:p w:rsidR="00093DE0" w:rsidRPr="008C182B" w:rsidRDefault="00064911" w:rsidP="00690C3F">
      <w:pPr>
        <w:pStyle w:val="ListParagraph"/>
        <w:numPr>
          <w:ilvl w:val="2"/>
          <w:numId w:val="52"/>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For fulfillment of the criteria of effectiveness in teaching or research, the weighted</w:t>
      </w:r>
      <w:r w:rsidR="00093DE0" w:rsidRPr="008C182B">
        <w:rPr>
          <w:rFonts w:ascii="Times New Roman" w:hAnsi="Times New Roman" w:cs="Times New Roman"/>
        </w:rPr>
        <w:t xml:space="preserve"> </w:t>
      </w:r>
      <w:r w:rsidRPr="008C182B">
        <w:rPr>
          <w:rFonts w:ascii="Times New Roman" w:hAnsi="Times New Roman" w:cs="Times New Roman"/>
        </w:rPr>
        <w:t>average of the evaluation over a given number of years the academic staff has served</w:t>
      </w:r>
      <w:r w:rsidR="00093DE0" w:rsidRPr="008C182B">
        <w:rPr>
          <w:rFonts w:ascii="Times New Roman" w:hAnsi="Times New Roman" w:cs="Times New Roman"/>
        </w:rPr>
        <w:t xml:space="preserve"> </w:t>
      </w:r>
      <w:r w:rsidRPr="008C182B">
        <w:rPr>
          <w:rFonts w:ascii="Times New Roman" w:hAnsi="Times New Roman" w:cs="Times New Roman"/>
        </w:rPr>
        <w:t>after his last promotion shall not be less than 75%. The average of evaluation over these</w:t>
      </w:r>
      <w:r w:rsidR="00093DE0" w:rsidRPr="008C182B">
        <w:rPr>
          <w:rFonts w:ascii="Times New Roman" w:hAnsi="Times New Roman" w:cs="Times New Roman"/>
        </w:rPr>
        <w:t xml:space="preserve"> </w:t>
      </w:r>
      <w:r w:rsidRPr="008C182B">
        <w:rPr>
          <w:rFonts w:ascii="Times New Roman" w:hAnsi="Times New Roman" w:cs="Times New Roman"/>
        </w:rPr>
        <w:t>years in each category shall not be less than 50%.</w:t>
      </w:r>
    </w:p>
    <w:p w:rsidR="00354884" w:rsidRPr="008C182B" w:rsidRDefault="00354884" w:rsidP="00690C3F">
      <w:pPr>
        <w:pStyle w:val="ListParagraph"/>
        <w:ind w:left="1440" w:hanging="630"/>
        <w:jc w:val="both"/>
        <w:rPr>
          <w:rFonts w:ascii="Times New Roman" w:hAnsi="Times New Roman" w:cs="Times New Roman"/>
        </w:rPr>
      </w:pPr>
    </w:p>
    <w:p w:rsidR="00064911" w:rsidRPr="008C182B" w:rsidRDefault="00064911" w:rsidP="00690C3F">
      <w:pPr>
        <w:pStyle w:val="ListParagraph"/>
        <w:numPr>
          <w:ilvl w:val="2"/>
          <w:numId w:val="52"/>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 xml:space="preserve"> The different courses</w:t>
      </w:r>
      <w:r w:rsidR="005B2FA9" w:rsidRPr="008C182B">
        <w:rPr>
          <w:rFonts w:ascii="Times New Roman" w:hAnsi="Times New Roman" w:cs="Times New Roman"/>
        </w:rPr>
        <w:t>/modules</w:t>
      </w:r>
      <w:r w:rsidRPr="008C182B">
        <w:rPr>
          <w:rFonts w:ascii="Times New Roman" w:hAnsi="Times New Roman" w:cs="Times New Roman"/>
        </w:rPr>
        <w:t xml:space="preserve"> the academic staff has taught since his last promotion shall be</w:t>
      </w:r>
      <w:r w:rsidR="00093DE0" w:rsidRPr="008C182B">
        <w:rPr>
          <w:rFonts w:ascii="Times New Roman" w:hAnsi="Times New Roman" w:cs="Times New Roman"/>
        </w:rPr>
        <w:t xml:space="preserve"> </w:t>
      </w:r>
      <w:r w:rsidRPr="008C182B">
        <w:rPr>
          <w:rFonts w:ascii="Times New Roman" w:hAnsi="Times New Roman" w:cs="Times New Roman"/>
        </w:rPr>
        <w:t>indicated with the corresponding students’ evaluation on the delivery of these courses</w:t>
      </w:r>
      <w:r w:rsidR="00BE614F" w:rsidRPr="008C182B">
        <w:rPr>
          <w:rFonts w:ascii="Times New Roman" w:hAnsi="Times New Roman" w:cs="Times New Roman"/>
        </w:rPr>
        <w:t>/modules</w:t>
      </w:r>
      <w:r w:rsidRPr="008C182B">
        <w:rPr>
          <w:rFonts w:ascii="Times New Roman" w:hAnsi="Times New Roman" w:cs="Times New Roman"/>
        </w:rPr>
        <w:t>.</w:t>
      </w:r>
      <w:r w:rsidR="00093DE0" w:rsidRPr="008C182B">
        <w:rPr>
          <w:rFonts w:ascii="Times New Roman" w:hAnsi="Times New Roman" w:cs="Times New Roman"/>
        </w:rPr>
        <w:t xml:space="preserve"> </w:t>
      </w:r>
      <w:r w:rsidRPr="008C182B">
        <w:rPr>
          <w:rFonts w:ascii="Times New Roman" w:hAnsi="Times New Roman" w:cs="Times New Roman"/>
        </w:rPr>
        <w:t>For the purpose of measuring his teaching/research effectiveness, results of evaluations</w:t>
      </w:r>
      <w:r w:rsidR="00093DE0" w:rsidRPr="008C182B">
        <w:rPr>
          <w:rFonts w:ascii="Times New Roman" w:hAnsi="Times New Roman" w:cs="Times New Roman"/>
        </w:rPr>
        <w:t xml:space="preserve"> </w:t>
      </w:r>
      <w:r w:rsidRPr="008C182B">
        <w:rPr>
          <w:rFonts w:ascii="Times New Roman" w:hAnsi="Times New Roman" w:cs="Times New Roman"/>
        </w:rPr>
        <w:t>shall be computed as follows:</w:t>
      </w:r>
    </w:p>
    <w:p w:rsidR="00740884" w:rsidRPr="008C182B" w:rsidRDefault="00740884" w:rsidP="00690C3F">
      <w:pPr>
        <w:pStyle w:val="ListParagraph"/>
        <w:ind w:left="1440" w:hanging="630"/>
        <w:rPr>
          <w:rFonts w:ascii="Times New Roman" w:hAnsi="Times New Roman" w:cs="Times New Roman"/>
        </w:rPr>
      </w:pPr>
    </w:p>
    <w:p w:rsidR="002F32AE" w:rsidRPr="008C182B" w:rsidRDefault="00C622C7" w:rsidP="00933436">
      <w:pPr>
        <w:pStyle w:val="ListParagraph"/>
        <w:numPr>
          <w:ilvl w:val="3"/>
          <w:numId w:val="52"/>
        </w:numPr>
        <w:tabs>
          <w:tab w:val="left" w:pos="2250"/>
        </w:tabs>
        <w:autoSpaceDE w:val="0"/>
        <w:autoSpaceDN w:val="0"/>
        <w:adjustRightInd w:val="0"/>
        <w:spacing w:after="0"/>
        <w:ind w:left="2340" w:hanging="900"/>
        <w:jc w:val="both"/>
        <w:rPr>
          <w:rFonts w:ascii="Times New Roman" w:hAnsi="Times New Roman" w:cs="Times New Roman"/>
        </w:rPr>
      </w:pPr>
      <w:r>
        <w:rPr>
          <w:rFonts w:ascii="Times New Roman" w:hAnsi="Times New Roman" w:cs="Times New Roman"/>
        </w:rPr>
        <w:t>F</w:t>
      </w:r>
      <w:r w:rsidR="00064911" w:rsidRPr="008C182B">
        <w:rPr>
          <w:rFonts w:ascii="Times New Roman" w:hAnsi="Times New Roman" w:cs="Times New Roman"/>
        </w:rPr>
        <w:t>or promotion to the ranks of assistant professor, associate professor and</w:t>
      </w:r>
      <w:r w:rsidR="00093DE0" w:rsidRPr="008C182B">
        <w:rPr>
          <w:rFonts w:ascii="Times New Roman" w:hAnsi="Times New Roman" w:cs="Times New Roman"/>
        </w:rPr>
        <w:t xml:space="preserve"> </w:t>
      </w:r>
    </w:p>
    <w:p w:rsidR="00093DE0" w:rsidRPr="008C182B" w:rsidRDefault="00772C35" w:rsidP="00772C35">
      <w:pPr>
        <w:pStyle w:val="ListParagraph"/>
        <w:autoSpaceDE w:val="0"/>
        <w:autoSpaceDN w:val="0"/>
        <w:adjustRightInd w:val="0"/>
        <w:spacing w:after="0"/>
        <w:ind w:left="2250"/>
        <w:jc w:val="both"/>
        <w:rPr>
          <w:rFonts w:ascii="Times New Roman" w:hAnsi="Times New Roman" w:cs="Times New Roman"/>
        </w:rPr>
      </w:pPr>
      <w:r>
        <w:rPr>
          <w:rFonts w:ascii="Times New Roman" w:hAnsi="Times New Roman" w:cs="Times New Roman"/>
        </w:rPr>
        <w:t xml:space="preserve"> </w:t>
      </w:r>
      <w:r w:rsidR="00064911" w:rsidRPr="008C182B">
        <w:rPr>
          <w:rFonts w:ascii="Times New Roman" w:hAnsi="Times New Roman" w:cs="Times New Roman"/>
        </w:rPr>
        <w:t xml:space="preserve">professor, evaluations of the last </w:t>
      </w:r>
      <w:r w:rsidR="005B2FA9" w:rsidRPr="008C182B">
        <w:rPr>
          <w:rFonts w:ascii="Times New Roman" w:hAnsi="Times New Roman" w:cs="Times New Roman"/>
        </w:rPr>
        <w:t>two</w:t>
      </w:r>
      <w:r w:rsidR="00064911" w:rsidRPr="008C182B">
        <w:rPr>
          <w:rFonts w:ascii="Times New Roman" w:hAnsi="Times New Roman" w:cs="Times New Roman"/>
        </w:rPr>
        <w:t xml:space="preserve"> years of service.</w:t>
      </w:r>
    </w:p>
    <w:p w:rsidR="00354884" w:rsidRPr="008C182B" w:rsidRDefault="00354884" w:rsidP="00607D5D">
      <w:pPr>
        <w:pStyle w:val="ListParagraph"/>
        <w:tabs>
          <w:tab w:val="left" w:pos="810"/>
        </w:tabs>
        <w:autoSpaceDE w:val="0"/>
        <w:autoSpaceDN w:val="0"/>
        <w:adjustRightInd w:val="0"/>
        <w:spacing w:after="0"/>
        <w:jc w:val="both"/>
        <w:rPr>
          <w:rFonts w:ascii="Times New Roman" w:hAnsi="Times New Roman" w:cs="Times New Roman"/>
        </w:rPr>
      </w:pPr>
    </w:p>
    <w:p w:rsidR="00093DE0" w:rsidRPr="00506CFD" w:rsidRDefault="00933436" w:rsidP="00772C35">
      <w:pPr>
        <w:pStyle w:val="ListParagraph"/>
        <w:numPr>
          <w:ilvl w:val="3"/>
          <w:numId w:val="52"/>
        </w:numPr>
        <w:autoSpaceDE w:val="0"/>
        <w:autoSpaceDN w:val="0"/>
        <w:adjustRightInd w:val="0"/>
        <w:spacing w:after="0"/>
        <w:ind w:left="2250" w:hanging="810"/>
        <w:jc w:val="both"/>
        <w:rPr>
          <w:rFonts w:ascii="Times New Roman" w:hAnsi="Times New Roman" w:cs="Times New Roman"/>
        </w:rPr>
      </w:pPr>
      <w:r w:rsidRPr="00506CFD">
        <w:rPr>
          <w:rFonts w:ascii="Times New Roman" w:hAnsi="Times New Roman" w:cs="Times New Roman"/>
        </w:rPr>
        <w:t>F</w:t>
      </w:r>
      <w:r w:rsidR="00064911" w:rsidRPr="00506CFD">
        <w:rPr>
          <w:rFonts w:ascii="Times New Roman" w:hAnsi="Times New Roman" w:cs="Times New Roman"/>
        </w:rPr>
        <w:t>or a staff with the Doctor of Medicine (MD) or Doctor of Veterinary</w:t>
      </w:r>
      <w:r w:rsidR="00506CFD" w:rsidRPr="00506CFD">
        <w:rPr>
          <w:rFonts w:ascii="Times New Roman" w:hAnsi="Times New Roman" w:cs="Times New Roman"/>
        </w:rPr>
        <w:t xml:space="preserve"> </w:t>
      </w:r>
      <w:r w:rsidR="00093DE0" w:rsidRPr="00506CFD">
        <w:rPr>
          <w:rFonts w:ascii="Times New Roman" w:hAnsi="Times New Roman" w:cs="Times New Roman"/>
        </w:rPr>
        <w:t xml:space="preserve"> </w:t>
      </w:r>
      <w:r w:rsidR="00064911" w:rsidRPr="00506CFD">
        <w:rPr>
          <w:rFonts w:ascii="Times New Roman" w:hAnsi="Times New Roman" w:cs="Times New Roman"/>
        </w:rPr>
        <w:t>Medicine (DVM) degree, seeking promotion to the rank of assistant</w:t>
      </w:r>
      <w:r w:rsidR="00506CFD" w:rsidRPr="00506CFD">
        <w:rPr>
          <w:rFonts w:ascii="Times New Roman" w:hAnsi="Times New Roman" w:cs="Times New Roman"/>
        </w:rPr>
        <w:t xml:space="preserve"> </w:t>
      </w:r>
      <w:r w:rsidR="00064911" w:rsidRPr="00506CFD">
        <w:rPr>
          <w:rFonts w:ascii="Times New Roman" w:hAnsi="Times New Roman" w:cs="Times New Roman"/>
        </w:rPr>
        <w:t>professor, evaluations of the last two years of service.</w:t>
      </w:r>
    </w:p>
    <w:p w:rsidR="00740884" w:rsidRPr="008C182B" w:rsidRDefault="00740884" w:rsidP="00DD3874">
      <w:pPr>
        <w:pStyle w:val="ListParagraph"/>
        <w:tabs>
          <w:tab w:val="left" w:pos="810"/>
        </w:tabs>
        <w:autoSpaceDE w:val="0"/>
        <w:autoSpaceDN w:val="0"/>
        <w:adjustRightInd w:val="0"/>
        <w:spacing w:after="0"/>
        <w:ind w:left="2880"/>
        <w:rPr>
          <w:rFonts w:ascii="Times New Roman" w:hAnsi="Times New Roman" w:cs="Times New Roman"/>
        </w:rPr>
      </w:pPr>
    </w:p>
    <w:p w:rsidR="00354884" w:rsidRPr="008C182B" w:rsidRDefault="00354884" w:rsidP="00607D5D">
      <w:pPr>
        <w:pStyle w:val="ListParagraph"/>
        <w:jc w:val="both"/>
        <w:rPr>
          <w:rFonts w:ascii="Times New Roman" w:hAnsi="Times New Roman" w:cs="Times New Roman"/>
        </w:rPr>
      </w:pPr>
    </w:p>
    <w:p w:rsidR="00093DE0" w:rsidRPr="008C182B" w:rsidRDefault="00064911" w:rsidP="00772C35">
      <w:pPr>
        <w:pStyle w:val="ListParagraph"/>
        <w:numPr>
          <w:ilvl w:val="2"/>
          <w:numId w:val="52"/>
        </w:numPr>
        <w:tabs>
          <w:tab w:val="left" w:pos="810"/>
          <w:tab w:val="left" w:pos="1440"/>
        </w:tabs>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An application for promotion submitted before an academic staff leaves for research or</w:t>
      </w:r>
      <w:r w:rsidR="00093DE0" w:rsidRPr="008C182B">
        <w:rPr>
          <w:rFonts w:ascii="Times New Roman" w:hAnsi="Times New Roman" w:cs="Times New Roman"/>
        </w:rPr>
        <w:t xml:space="preserve"> </w:t>
      </w:r>
      <w:r w:rsidRPr="008C182B">
        <w:rPr>
          <w:rFonts w:ascii="Times New Roman" w:hAnsi="Times New Roman" w:cs="Times New Roman"/>
        </w:rPr>
        <w:t>sabbatical or study abroad shall be processed provided that all the requirements are</w:t>
      </w:r>
      <w:r w:rsidR="00093DE0" w:rsidRPr="008C182B">
        <w:rPr>
          <w:rFonts w:ascii="Times New Roman" w:hAnsi="Times New Roman" w:cs="Times New Roman"/>
        </w:rPr>
        <w:t xml:space="preserve"> </w:t>
      </w:r>
      <w:r w:rsidRPr="008C182B">
        <w:rPr>
          <w:rFonts w:ascii="Times New Roman" w:hAnsi="Times New Roman" w:cs="Times New Roman"/>
        </w:rPr>
        <w:t>fulfilled at the time of application. An application for promotion by an academic staff</w:t>
      </w:r>
      <w:r w:rsidR="00093DE0" w:rsidRPr="008C182B">
        <w:rPr>
          <w:rFonts w:ascii="Times New Roman" w:hAnsi="Times New Roman" w:cs="Times New Roman"/>
        </w:rPr>
        <w:t xml:space="preserve"> </w:t>
      </w:r>
      <w:r w:rsidRPr="008C182B">
        <w:rPr>
          <w:rFonts w:ascii="Times New Roman" w:hAnsi="Times New Roman" w:cs="Times New Roman"/>
        </w:rPr>
        <w:t>who is in the course of local study leave shall be processed if he fulfills the</w:t>
      </w:r>
      <w:r w:rsidR="00093DE0" w:rsidRPr="008C182B">
        <w:rPr>
          <w:rFonts w:ascii="Times New Roman" w:hAnsi="Times New Roman" w:cs="Times New Roman"/>
        </w:rPr>
        <w:t xml:space="preserve"> </w:t>
      </w:r>
      <w:r w:rsidRPr="008C182B">
        <w:rPr>
          <w:rFonts w:ascii="Times New Roman" w:hAnsi="Times New Roman" w:cs="Times New Roman"/>
        </w:rPr>
        <w:t>requirements of the promotion sought even where the application for promotion is</w:t>
      </w:r>
      <w:r w:rsidR="00093DE0" w:rsidRPr="008C182B">
        <w:rPr>
          <w:rFonts w:ascii="Times New Roman" w:hAnsi="Times New Roman" w:cs="Times New Roman"/>
        </w:rPr>
        <w:t xml:space="preserve"> </w:t>
      </w:r>
      <w:r w:rsidRPr="008C182B">
        <w:rPr>
          <w:rFonts w:ascii="Times New Roman" w:hAnsi="Times New Roman" w:cs="Times New Roman"/>
        </w:rPr>
        <w:t>submitted after the commencement of the study leave.</w:t>
      </w:r>
    </w:p>
    <w:p w:rsidR="00740884" w:rsidRPr="008C182B" w:rsidRDefault="00740884" w:rsidP="00772C35">
      <w:pPr>
        <w:pStyle w:val="ListParagraph"/>
        <w:tabs>
          <w:tab w:val="left" w:pos="810"/>
          <w:tab w:val="left" w:pos="1440"/>
        </w:tabs>
        <w:autoSpaceDE w:val="0"/>
        <w:autoSpaceDN w:val="0"/>
        <w:adjustRightInd w:val="0"/>
        <w:spacing w:after="0"/>
        <w:ind w:left="1440" w:hanging="630"/>
        <w:jc w:val="both"/>
        <w:rPr>
          <w:rFonts w:ascii="Times New Roman" w:hAnsi="Times New Roman" w:cs="Times New Roman"/>
        </w:rPr>
      </w:pPr>
    </w:p>
    <w:p w:rsidR="00064911" w:rsidRPr="008C182B" w:rsidRDefault="00064911" w:rsidP="00772C35">
      <w:pPr>
        <w:pStyle w:val="ListParagraph"/>
        <w:numPr>
          <w:ilvl w:val="2"/>
          <w:numId w:val="52"/>
        </w:numPr>
        <w:tabs>
          <w:tab w:val="left" w:pos="810"/>
          <w:tab w:val="left" w:pos="1440"/>
        </w:tabs>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The years of service an academic staff rendered to the University before sabbatical,</w:t>
      </w:r>
      <w:r w:rsidR="00093DE0" w:rsidRPr="008C182B">
        <w:rPr>
          <w:rFonts w:ascii="Times New Roman" w:hAnsi="Times New Roman" w:cs="Times New Roman"/>
        </w:rPr>
        <w:t xml:space="preserve"> </w:t>
      </w:r>
      <w:r w:rsidRPr="008C182B">
        <w:rPr>
          <w:rFonts w:ascii="Times New Roman" w:hAnsi="Times New Roman" w:cs="Times New Roman"/>
        </w:rPr>
        <w:t>research or study leave shall count towards the effective teaching requirement for</w:t>
      </w:r>
      <w:r w:rsidR="00093DE0" w:rsidRPr="008C182B">
        <w:rPr>
          <w:rFonts w:ascii="Times New Roman" w:hAnsi="Times New Roman" w:cs="Times New Roman"/>
        </w:rPr>
        <w:t xml:space="preserve"> </w:t>
      </w:r>
      <w:r w:rsidRPr="008C182B">
        <w:rPr>
          <w:rFonts w:ascii="Times New Roman" w:hAnsi="Times New Roman" w:cs="Times New Roman"/>
        </w:rPr>
        <w:t>promotion to the next rank.</w:t>
      </w:r>
    </w:p>
    <w:p w:rsidR="00354884" w:rsidRPr="008C182B" w:rsidRDefault="00354884" w:rsidP="00772C35">
      <w:pPr>
        <w:pStyle w:val="ListParagraph"/>
        <w:tabs>
          <w:tab w:val="left" w:pos="1440"/>
        </w:tabs>
        <w:ind w:left="1440" w:hanging="630"/>
        <w:jc w:val="both"/>
        <w:rPr>
          <w:rFonts w:ascii="Times New Roman" w:hAnsi="Times New Roman" w:cs="Times New Roman"/>
        </w:rPr>
      </w:pPr>
    </w:p>
    <w:p w:rsidR="00740884" w:rsidRPr="008C182B" w:rsidRDefault="00740884" w:rsidP="00607D5D">
      <w:pPr>
        <w:pStyle w:val="ListParagraph"/>
        <w:jc w:val="both"/>
        <w:rPr>
          <w:rFonts w:ascii="Times New Roman" w:hAnsi="Times New Roman" w:cs="Times New Roman"/>
        </w:rPr>
      </w:pPr>
    </w:p>
    <w:p w:rsidR="00064911" w:rsidRPr="008C182B" w:rsidRDefault="00064911" w:rsidP="00780840">
      <w:pPr>
        <w:pStyle w:val="ListParagraph"/>
        <w:numPr>
          <w:ilvl w:val="1"/>
          <w:numId w:val="52"/>
        </w:numPr>
        <w:tabs>
          <w:tab w:val="left" w:pos="810"/>
        </w:tabs>
        <w:autoSpaceDE w:val="0"/>
        <w:autoSpaceDN w:val="0"/>
        <w:adjustRightInd w:val="0"/>
        <w:spacing w:after="0"/>
        <w:ind w:left="720" w:hanging="360"/>
        <w:jc w:val="both"/>
        <w:rPr>
          <w:rFonts w:ascii="Times New Roman" w:hAnsi="Times New Roman" w:cs="Times New Roman"/>
          <w:b/>
        </w:rPr>
      </w:pPr>
      <w:r w:rsidRPr="008C182B">
        <w:rPr>
          <w:rFonts w:ascii="Times New Roman" w:hAnsi="Times New Roman" w:cs="Times New Roman"/>
          <w:b/>
        </w:rPr>
        <w:t>Requirements on publication points, the Number and Quality of Publications</w:t>
      </w:r>
    </w:p>
    <w:p w:rsidR="00354884" w:rsidRPr="008C182B" w:rsidRDefault="00354884" w:rsidP="00607D5D">
      <w:pPr>
        <w:pStyle w:val="ListParagraph"/>
        <w:tabs>
          <w:tab w:val="left" w:pos="810"/>
        </w:tabs>
        <w:autoSpaceDE w:val="0"/>
        <w:autoSpaceDN w:val="0"/>
        <w:adjustRightInd w:val="0"/>
        <w:spacing w:after="0"/>
        <w:ind w:left="645"/>
        <w:jc w:val="both"/>
        <w:rPr>
          <w:rFonts w:ascii="Times New Roman" w:hAnsi="Times New Roman" w:cs="Times New Roman"/>
        </w:rPr>
      </w:pPr>
    </w:p>
    <w:p w:rsidR="00A03B57" w:rsidRPr="008C182B" w:rsidRDefault="00CA0F4C" w:rsidP="00780840">
      <w:pPr>
        <w:pStyle w:val="ListParagraph"/>
        <w:numPr>
          <w:ilvl w:val="2"/>
          <w:numId w:val="52"/>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Publication of a book, an article or articles in reputable journals, preparation of a</w:t>
      </w:r>
      <w:r w:rsidR="00A03B57" w:rsidRPr="008C182B">
        <w:rPr>
          <w:rFonts w:ascii="Times New Roman" w:hAnsi="Times New Roman" w:cs="Times New Roman"/>
        </w:rPr>
        <w:t xml:space="preserve"> teaching</w:t>
      </w:r>
      <w:r w:rsidR="00281E63" w:rsidRPr="008C182B">
        <w:rPr>
          <w:rFonts w:ascii="Times New Roman" w:hAnsi="Times New Roman" w:cs="Times New Roman"/>
        </w:rPr>
        <w:t xml:space="preserve"> </w:t>
      </w:r>
      <w:r w:rsidR="00A03B57" w:rsidRPr="008C182B">
        <w:rPr>
          <w:rFonts w:ascii="Times New Roman" w:hAnsi="Times New Roman" w:cs="Times New Roman"/>
        </w:rPr>
        <w:t xml:space="preserve">material </w:t>
      </w:r>
      <w:r w:rsidR="00064911" w:rsidRPr="008C182B">
        <w:rPr>
          <w:rFonts w:ascii="Times New Roman" w:hAnsi="Times New Roman" w:cs="Times New Roman"/>
        </w:rPr>
        <w:t>or, in some fields such as music and the fine arts, production of</w:t>
      </w:r>
      <w:r w:rsidR="00A03B57" w:rsidRPr="008C182B">
        <w:rPr>
          <w:rFonts w:ascii="Times New Roman" w:hAnsi="Times New Roman" w:cs="Times New Roman"/>
        </w:rPr>
        <w:t xml:space="preserve"> </w:t>
      </w:r>
      <w:r w:rsidR="00064911" w:rsidRPr="008C182B">
        <w:rPr>
          <w:rFonts w:ascii="Times New Roman" w:hAnsi="Times New Roman" w:cs="Times New Roman"/>
        </w:rPr>
        <w:t>realized pieces of work</w:t>
      </w:r>
      <w:r w:rsidR="008D33B7" w:rsidRPr="008C182B">
        <w:rPr>
          <w:rFonts w:ascii="Times New Roman" w:hAnsi="Times New Roman" w:cs="Times New Roman"/>
        </w:rPr>
        <w:t xml:space="preserve"> </w:t>
      </w:r>
      <w:r w:rsidR="00064911" w:rsidRPr="008C182B">
        <w:rPr>
          <w:rFonts w:ascii="Times New Roman" w:hAnsi="Times New Roman" w:cs="Times New Roman"/>
        </w:rPr>
        <w:t xml:space="preserve"> or projects demonstrating professional and creative talent is a</w:t>
      </w:r>
      <w:r w:rsidR="00A03B57" w:rsidRPr="008C182B">
        <w:rPr>
          <w:rFonts w:ascii="Times New Roman" w:hAnsi="Times New Roman" w:cs="Times New Roman"/>
        </w:rPr>
        <w:t xml:space="preserve"> </w:t>
      </w:r>
      <w:r w:rsidR="00064911" w:rsidRPr="008C182B">
        <w:rPr>
          <w:rFonts w:ascii="Times New Roman" w:hAnsi="Times New Roman" w:cs="Times New Roman"/>
        </w:rPr>
        <w:t>mandatory requirement for promotion to the rank of assistant professor, associate</w:t>
      </w:r>
      <w:r w:rsidR="00A03B57" w:rsidRPr="008C182B">
        <w:rPr>
          <w:rFonts w:ascii="Times New Roman" w:hAnsi="Times New Roman" w:cs="Times New Roman"/>
        </w:rPr>
        <w:t xml:space="preserve"> </w:t>
      </w:r>
      <w:r w:rsidR="00064911" w:rsidRPr="008C182B">
        <w:rPr>
          <w:rFonts w:ascii="Times New Roman" w:hAnsi="Times New Roman" w:cs="Times New Roman"/>
        </w:rPr>
        <w:t>professor or professor.</w:t>
      </w:r>
    </w:p>
    <w:p w:rsidR="00740884" w:rsidRPr="008C182B" w:rsidRDefault="00740884" w:rsidP="00780840">
      <w:pPr>
        <w:pStyle w:val="ListParagraph"/>
        <w:tabs>
          <w:tab w:val="left" w:pos="810"/>
        </w:tabs>
        <w:autoSpaceDE w:val="0"/>
        <w:autoSpaceDN w:val="0"/>
        <w:adjustRightInd w:val="0"/>
        <w:spacing w:after="0"/>
        <w:ind w:left="1440" w:hanging="630"/>
        <w:jc w:val="both"/>
        <w:rPr>
          <w:rFonts w:ascii="Times New Roman" w:hAnsi="Times New Roman" w:cs="Times New Roman"/>
        </w:rPr>
      </w:pPr>
    </w:p>
    <w:p w:rsidR="00A03B57" w:rsidRPr="00780840" w:rsidRDefault="00064911" w:rsidP="00780840">
      <w:pPr>
        <w:pStyle w:val="ListParagraph"/>
        <w:numPr>
          <w:ilvl w:val="2"/>
          <w:numId w:val="52"/>
        </w:numPr>
        <w:tabs>
          <w:tab w:val="left" w:pos="1080"/>
        </w:tabs>
        <w:autoSpaceDE w:val="0"/>
        <w:autoSpaceDN w:val="0"/>
        <w:adjustRightInd w:val="0"/>
        <w:spacing w:after="0"/>
        <w:ind w:left="1440" w:hanging="630"/>
        <w:jc w:val="both"/>
        <w:rPr>
          <w:rFonts w:ascii="Times New Roman" w:hAnsi="Times New Roman" w:cs="Times New Roman"/>
        </w:rPr>
      </w:pPr>
      <w:r w:rsidRPr="00780840">
        <w:rPr>
          <w:rFonts w:ascii="Times New Roman" w:hAnsi="Times New Roman" w:cs="Times New Roman"/>
        </w:rPr>
        <w:t>Publications and production of realized pieces of work or projects considered for</w:t>
      </w:r>
      <w:r w:rsidR="00A03B57" w:rsidRPr="00780840">
        <w:rPr>
          <w:rFonts w:ascii="Times New Roman" w:hAnsi="Times New Roman" w:cs="Times New Roman"/>
        </w:rPr>
        <w:t xml:space="preserve"> </w:t>
      </w:r>
      <w:r w:rsidRPr="00780840">
        <w:rPr>
          <w:rFonts w:ascii="Times New Roman" w:hAnsi="Times New Roman" w:cs="Times New Roman"/>
        </w:rPr>
        <w:t>promotion</w:t>
      </w:r>
      <w:r w:rsidR="00780840" w:rsidRPr="00780840">
        <w:rPr>
          <w:rFonts w:ascii="Times New Roman" w:hAnsi="Times New Roman" w:cs="Times New Roman"/>
        </w:rPr>
        <w:t xml:space="preserve"> </w:t>
      </w:r>
      <w:r w:rsidR="0028112B">
        <w:rPr>
          <w:rFonts w:ascii="Times New Roman" w:hAnsi="Times New Roman" w:cs="Times New Roman"/>
        </w:rPr>
        <w:t>s</w:t>
      </w:r>
      <w:r w:rsidRPr="00780840">
        <w:rPr>
          <w:rFonts w:ascii="Times New Roman" w:hAnsi="Times New Roman" w:cs="Times New Roman"/>
        </w:rPr>
        <w:t>hall be the outcome of continuous research focusing on one’s area of</w:t>
      </w:r>
      <w:r w:rsidR="00A03B57" w:rsidRPr="00780840">
        <w:rPr>
          <w:rFonts w:ascii="Times New Roman" w:hAnsi="Times New Roman" w:cs="Times New Roman"/>
        </w:rPr>
        <w:t xml:space="preserve"> </w:t>
      </w:r>
      <w:r w:rsidRPr="00780840">
        <w:rPr>
          <w:rFonts w:ascii="Times New Roman" w:hAnsi="Times New Roman" w:cs="Times New Roman"/>
        </w:rPr>
        <w:t>specialization.</w:t>
      </w:r>
    </w:p>
    <w:p w:rsidR="00740884" w:rsidRPr="008C182B" w:rsidRDefault="00740884" w:rsidP="00780840">
      <w:pPr>
        <w:pStyle w:val="ListParagraph"/>
        <w:tabs>
          <w:tab w:val="left" w:pos="810"/>
        </w:tabs>
        <w:autoSpaceDE w:val="0"/>
        <w:autoSpaceDN w:val="0"/>
        <w:adjustRightInd w:val="0"/>
        <w:spacing w:after="0"/>
        <w:ind w:left="1440" w:hanging="630"/>
        <w:jc w:val="both"/>
        <w:rPr>
          <w:rFonts w:ascii="Times New Roman" w:hAnsi="Times New Roman" w:cs="Times New Roman"/>
        </w:rPr>
      </w:pPr>
    </w:p>
    <w:p w:rsidR="00167A75" w:rsidRPr="008C182B" w:rsidRDefault="00064911" w:rsidP="00780840">
      <w:pPr>
        <w:pStyle w:val="ListParagraph"/>
        <w:numPr>
          <w:ilvl w:val="2"/>
          <w:numId w:val="52"/>
        </w:numPr>
        <w:tabs>
          <w:tab w:val="left" w:pos="990"/>
        </w:tabs>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 xml:space="preserve">The publication points to be attached to </w:t>
      </w:r>
      <w:r w:rsidR="0020429C" w:rsidRPr="008C182B">
        <w:rPr>
          <w:rFonts w:ascii="Times New Roman" w:hAnsi="Times New Roman" w:cs="Times New Roman"/>
        </w:rPr>
        <w:t xml:space="preserve">certain </w:t>
      </w:r>
      <w:r w:rsidRPr="008C182B">
        <w:rPr>
          <w:rFonts w:ascii="Times New Roman" w:hAnsi="Times New Roman" w:cs="Times New Roman"/>
        </w:rPr>
        <w:t>publications are illustrated</w:t>
      </w:r>
      <w:r w:rsidR="00A03B57" w:rsidRPr="008C182B">
        <w:rPr>
          <w:rFonts w:ascii="Times New Roman" w:hAnsi="Times New Roman" w:cs="Times New Roman"/>
        </w:rPr>
        <w:t xml:space="preserve"> </w:t>
      </w:r>
      <w:r w:rsidRPr="008C182B">
        <w:rPr>
          <w:rFonts w:ascii="Times New Roman" w:hAnsi="Times New Roman" w:cs="Times New Roman"/>
        </w:rPr>
        <w:t>as follows:</w:t>
      </w:r>
    </w:p>
    <w:p w:rsidR="007221A8" w:rsidRPr="008C182B" w:rsidRDefault="007221A8" w:rsidP="00780840">
      <w:pPr>
        <w:pStyle w:val="ListParagraph"/>
        <w:tabs>
          <w:tab w:val="left" w:pos="990"/>
        </w:tabs>
        <w:autoSpaceDE w:val="0"/>
        <w:autoSpaceDN w:val="0"/>
        <w:adjustRightInd w:val="0"/>
        <w:spacing w:after="0"/>
        <w:ind w:left="1440" w:hanging="630"/>
        <w:jc w:val="both"/>
        <w:rPr>
          <w:rFonts w:ascii="Times New Roman" w:hAnsi="Times New Roman" w:cs="Times New Roman"/>
        </w:rPr>
      </w:pPr>
    </w:p>
    <w:p w:rsidR="007221A8" w:rsidRPr="008C182B" w:rsidRDefault="00064911" w:rsidP="004725D1">
      <w:pPr>
        <w:pStyle w:val="ListParagraph"/>
        <w:numPr>
          <w:ilvl w:val="3"/>
          <w:numId w:val="52"/>
        </w:numPr>
        <w:tabs>
          <w:tab w:val="left" w:pos="2340"/>
        </w:tabs>
        <w:autoSpaceDE w:val="0"/>
        <w:autoSpaceDN w:val="0"/>
        <w:adjustRightInd w:val="0"/>
        <w:spacing w:after="0"/>
        <w:ind w:left="1710" w:hanging="270"/>
        <w:jc w:val="both"/>
        <w:rPr>
          <w:rFonts w:ascii="Times New Roman" w:hAnsi="Times New Roman" w:cs="Times New Roman"/>
        </w:rPr>
      </w:pPr>
      <w:r w:rsidRPr="008C182B">
        <w:rPr>
          <w:rFonts w:ascii="Times New Roman" w:hAnsi="Times New Roman" w:cs="Times New Roman"/>
        </w:rPr>
        <w:t>A book based on original research and a text-book shall carry four and two</w:t>
      </w:r>
    </w:p>
    <w:p w:rsidR="00167A75" w:rsidRPr="008C182B" w:rsidRDefault="00FC0C06" w:rsidP="00FC0C06">
      <w:pPr>
        <w:pStyle w:val="ListParagraph"/>
        <w:tabs>
          <w:tab w:val="left" w:pos="2340"/>
        </w:tabs>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ab/>
      </w:r>
      <w:r w:rsidR="00A03B57" w:rsidRPr="008C182B">
        <w:rPr>
          <w:rFonts w:ascii="Times New Roman" w:hAnsi="Times New Roman" w:cs="Times New Roman"/>
        </w:rPr>
        <w:t xml:space="preserve"> </w:t>
      </w:r>
      <w:r w:rsidR="00064911" w:rsidRPr="008C182B">
        <w:rPr>
          <w:rFonts w:ascii="Times New Roman" w:hAnsi="Times New Roman" w:cs="Times New Roman"/>
        </w:rPr>
        <w:t>publication points, respectively;</w:t>
      </w:r>
    </w:p>
    <w:p w:rsidR="00167A75" w:rsidRPr="008C182B" w:rsidRDefault="00167A75" w:rsidP="00607D5D">
      <w:pPr>
        <w:pStyle w:val="ListParagraph"/>
        <w:tabs>
          <w:tab w:val="left" w:pos="810"/>
        </w:tabs>
        <w:autoSpaceDE w:val="0"/>
        <w:autoSpaceDN w:val="0"/>
        <w:adjustRightInd w:val="0"/>
        <w:spacing w:after="0"/>
        <w:jc w:val="both"/>
        <w:rPr>
          <w:rFonts w:ascii="Times New Roman" w:hAnsi="Times New Roman" w:cs="Times New Roman"/>
        </w:rPr>
      </w:pPr>
    </w:p>
    <w:p w:rsidR="00FC0C06" w:rsidRPr="008C182B" w:rsidRDefault="00064911" w:rsidP="004725D1">
      <w:pPr>
        <w:pStyle w:val="ListParagraph"/>
        <w:numPr>
          <w:ilvl w:val="3"/>
          <w:numId w:val="52"/>
        </w:numPr>
        <w:tabs>
          <w:tab w:val="left" w:pos="810"/>
          <w:tab w:val="left" w:pos="2340"/>
        </w:tabs>
        <w:autoSpaceDE w:val="0"/>
        <w:autoSpaceDN w:val="0"/>
        <w:adjustRightInd w:val="0"/>
        <w:spacing w:after="0"/>
        <w:ind w:left="1710" w:hanging="270"/>
        <w:jc w:val="both"/>
        <w:rPr>
          <w:rFonts w:ascii="Times New Roman" w:hAnsi="Times New Roman" w:cs="Times New Roman"/>
        </w:rPr>
      </w:pPr>
      <w:r w:rsidRPr="008C182B">
        <w:rPr>
          <w:rFonts w:ascii="Times New Roman" w:hAnsi="Times New Roman" w:cs="Times New Roman"/>
        </w:rPr>
        <w:t xml:space="preserve">A duly and favorably assessed teaching material </w:t>
      </w:r>
      <w:r w:rsidR="00BE614F" w:rsidRPr="008C182B">
        <w:rPr>
          <w:rFonts w:ascii="Times New Roman" w:hAnsi="Times New Roman" w:cs="Times New Roman"/>
        </w:rPr>
        <w:t>that is published in the</w:t>
      </w:r>
    </w:p>
    <w:p w:rsidR="00167A75" w:rsidRPr="008C182B" w:rsidRDefault="00FC0C06" w:rsidP="00FC0C06">
      <w:pPr>
        <w:pStyle w:val="ListParagraph"/>
        <w:tabs>
          <w:tab w:val="left" w:pos="810"/>
          <w:tab w:val="left" w:pos="2340"/>
        </w:tabs>
        <w:autoSpaceDE w:val="0"/>
        <w:autoSpaceDN w:val="0"/>
        <w:adjustRightInd w:val="0"/>
        <w:spacing w:after="0"/>
        <w:ind w:left="1710"/>
        <w:jc w:val="both"/>
        <w:rPr>
          <w:rFonts w:ascii="Times New Roman" w:hAnsi="Times New Roman" w:cs="Times New Roman"/>
        </w:rPr>
      </w:pPr>
      <w:r w:rsidRPr="008C182B">
        <w:rPr>
          <w:rFonts w:ascii="Times New Roman" w:hAnsi="Times New Roman" w:cs="Times New Roman"/>
        </w:rPr>
        <w:t xml:space="preserve">           </w:t>
      </w:r>
      <w:r w:rsidR="00BE614F" w:rsidRPr="008C182B">
        <w:rPr>
          <w:rFonts w:ascii="Times New Roman" w:hAnsi="Times New Roman" w:cs="Times New Roman"/>
        </w:rPr>
        <w:t xml:space="preserve"> University system </w:t>
      </w:r>
      <w:r w:rsidR="00064911" w:rsidRPr="008C182B">
        <w:rPr>
          <w:rFonts w:ascii="Times New Roman" w:hAnsi="Times New Roman" w:cs="Times New Roman"/>
        </w:rPr>
        <w:t>shall carry one publication</w:t>
      </w:r>
      <w:r w:rsidR="00A03B57" w:rsidRPr="008C182B">
        <w:rPr>
          <w:rFonts w:ascii="Times New Roman" w:hAnsi="Times New Roman" w:cs="Times New Roman"/>
        </w:rPr>
        <w:t xml:space="preserve"> </w:t>
      </w:r>
      <w:r w:rsidR="00064911" w:rsidRPr="008C182B">
        <w:rPr>
          <w:rFonts w:ascii="Times New Roman" w:hAnsi="Times New Roman" w:cs="Times New Roman"/>
        </w:rPr>
        <w:t>point;</w:t>
      </w:r>
    </w:p>
    <w:p w:rsidR="00167A75" w:rsidRPr="008C182B" w:rsidRDefault="00167A75" w:rsidP="00607D5D">
      <w:pPr>
        <w:pStyle w:val="ListParagraph"/>
        <w:jc w:val="both"/>
        <w:rPr>
          <w:rFonts w:ascii="Times New Roman" w:hAnsi="Times New Roman" w:cs="Times New Roman"/>
        </w:rPr>
      </w:pPr>
    </w:p>
    <w:p w:rsidR="00522768" w:rsidRPr="008C182B" w:rsidRDefault="00064911" w:rsidP="004725D1">
      <w:pPr>
        <w:pStyle w:val="ListParagraph"/>
        <w:numPr>
          <w:ilvl w:val="3"/>
          <w:numId w:val="52"/>
        </w:numPr>
        <w:tabs>
          <w:tab w:val="left" w:pos="2340"/>
        </w:tabs>
        <w:autoSpaceDE w:val="0"/>
        <w:autoSpaceDN w:val="0"/>
        <w:adjustRightInd w:val="0"/>
        <w:spacing w:after="0"/>
        <w:ind w:left="810" w:firstLine="630"/>
        <w:jc w:val="both"/>
        <w:rPr>
          <w:rFonts w:ascii="Times New Roman" w:hAnsi="Times New Roman" w:cs="Times New Roman"/>
        </w:rPr>
      </w:pPr>
      <w:r w:rsidRPr="008C182B">
        <w:rPr>
          <w:rFonts w:ascii="Times New Roman" w:hAnsi="Times New Roman" w:cs="Times New Roman"/>
        </w:rPr>
        <w:t>One article published in a reputable journal shall carry one publication</w:t>
      </w:r>
      <w:r w:rsidR="00A03B57" w:rsidRPr="008C182B">
        <w:rPr>
          <w:rFonts w:ascii="Times New Roman" w:hAnsi="Times New Roman" w:cs="Times New Roman"/>
        </w:rPr>
        <w:t xml:space="preserve"> </w:t>
      </w:r>
      <w:r w:rsidRPr="008C182B">
        <w:rPr>
          <w:rFonts w:ascii="Times New Roman" w:hAnsi="Times New Roman" w:cs="Times New Roman"/>
        </w:rPr>
        <w:t>point;</w:t>
      </w:r>
    </w:p>
    <w:p w:rsidR="00167A75" w:rsidRPr="008C182B" w:rsidRDefault="00522768" w:rsidP="00522768">
      <w:pPr>
        <w:pStyle w:val="ListParagraph"/>
        <w:tabs>
          <w:tab w:val="left" w:pos="2340"/>
        </w:tabs>
        <w:autoSpaceDE w:val="0"/>
        <w:autoSpaceDN w:val="0"/>
        <w:adjustRightInd w:val="0"/>
        <w:spacing w:after="0"/>
        <w:ind w:left="144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and</w:t>
      </w:r>
    </w:p>
    <w:p w:rsidR="00740884" w:rsidRPr="008C182B" w:rsidRDefault="00740884" w:rsidP="00607D5D">
      <w:pPr>
        <w:pStyle w:val="ListParagraph"/>
        <w:jc w:val="both"/>
        <w:rPr>
          <w:rFonts w:ascii="Times New Roman" w:hAnsi="Times New Roman" w:cs="Times New Roman"/>
        </w:rPr>
      </w:pPr>
    </w:p>
    <w:p w:rsidR="00522768" w:rsidRPr="008C182B" w:rsidRDefault="00064911" w:rsidP="004725D1">
      <w:pPr>
        <w:pStyle w:val="ListParagraph"/>
        <w:numPr>
          <w:ilvl w:val="3"/>
          <w:numId w:val="52"/>
        </w:numPr>
        <w:tabs>
          <w:tab w:val="left" w:pos="2340"/>
        </w:tabs>
        <w:autoSpaceDE w:val="0"/>
        <w:autoSpaceDN w:val="0"/>
        <w:adjustRightInd w:val="0"/>
        <w:spacing w:after="0"/>
        <w:ind w:left="900" w:firstLine="540"/>
        <w:jc w:val="both"/>
        <w:rPr>
          <w:rFonts w:ascii="Times New Roman" w:hAnsi="Times New Roman" w:cs="Times New Roman"/>
        </w:rPr>
      </w:pPr>
      <w:r w:rsidRPr="008C182B">
        <w:rPr>
          <w:rFonts w:ascii="Times New Roman" w:hAnsi="Times New Roman" w:cs="Times New Roman"/>
        </w:rPr>
        <w:t>One realized and recognized professional or artistic piece of work or project</w:t>
      </w:r>
    </w:p>
    <w:p w:rsidR="003C38BB" w:rsidRPr="008C182B" w:rsidRDefault="00522768" w:rsidP="00522768">
      <w:pPr>
        <w:pStyle w:val="ListParagraph"/>
        <w:tabs>
          <w:tab w:val="left" w:pos="2340"/>
        </w:tabs>
        <w:autoSpaceDE w:val="0"/>
        <w:autoSpaceDN w:val="0"/>
        <w:adjustRightInd w:val="0"/>
        <w:spacing w:after="0"/>
        <w:ind w:left="1440"/>
        <w:jc w:val="both"/>
        <w:rPr>
          <w:rFonts w:ascii="Times New Roman" w:hAnsi="Times New Roman" w:cs="Times New Roman"/>
        </w:rPr>
      </w:pPr>
      <w:r w:rsidRPr="008C182B">
        <w:rPr>
          <w:rFonts w:ascii="Times New Roman" w:hAnsi="Times New Roman" w:cs="Times New Roman"/>
        </w:rPr>
        <w:t xml:space="preserve">                </w:t>
      </w:r>
      <w:r w:rsidR="00A03B57" w:rsidRPr="008C182B">
        <w:rPr>
          <w:rFonts w:ascii="Times New Roman" w:hAnsi="Times New Roman" w:cs="Times New Roman"/>
        </w:rPr>
        <w:t xml:space="preserve"> </w:t>
      </w:r>
      <w:r w:rsidRPr="008C182B">
        <w:rPr>
          <w:rFonts w:ascii="Times New Roman" w:hAnsi="Times New Roman" w:cs="Times New Roman"/>
        </w:rPr>
        <w:t>s</w:t>
      </w:r>
      <w:r w:rsidR="00064911" w:rsidRPr="008C182B">
        <w:rPr>
          <w:rFonts w:ascii="Times New Roman" w:hAnsi="Times New Roman" w:cs="Times New Roman"/>
        </w:rPr>
        <w:t>hall</w:t>
      </w:r>
      <w:r w:rsidRPr="008C182B">
        <w:rPr>
          <w:rFonts w:ascii="Times New Roman" w:hAnsi="Times New Roman" w:cs="Times New Roman"/>
        </w:rPr>
        <w:t xml:space="preserve"> </w:t>
      </w:r>
      <w:r w:rsidR="00064911" w:rsidRPr="008C182B">
        <w:rPr>
          <w:rFonts w:ascii="Times New Roman" w:hAnsi="Times New Roman" w:cs="Times New Roman"/>
        </w:rPr>
        <w:t>carry one-half of a full-fledged article</w:t>
      </w:r>
      <w:r w:rsidR="001A327B" w:rsidRPr="008C182B">
        <w:rPr>
          <w:rFonts w:ascii="Times New Roman" w:hAnsi="Times New Roman" w:cs="Times New Roman"/>
        </w:rPr>
        <w:t xml:space="preserve"> subject to the provisions of </w:t>
      </w:r>
    </w:p>
    <w:p w:rsidR="00064911" w:rsidRPr="008C182B" w:rsidRDefault="003C38BB" w:rsidP="003C38BB">
      <w:pPr>
        <w:pStyle w:val="ListParagraph"/>
        <w:tabs>
          <w:tab w:val="left" w:pos="2340"/>
        </w:tabs>
        <w:autoSpaceDE w:val="0"/>
        <w:autoSpaceDN w:val="0"/>
        <w:adjustRightInd w:val="0"/>
        <w:spacing w:after="0"/>
        <w:ind w:left="1440"/>
        <w:jc w:val="both"/>
        <w:rPr>
          <w:rFonts w:ascii="Times New Roman" w:hAnsi="Times New Roman" w:cs="Times New Roman"/>
        </w:rPr>
      </w:pPr>
      <w:r w:rsidRPr="008C182B">
        <w:rPr>
          <w:rFonts w:ascii="Times New Roman" w:hAnsi="Times New Roman" w:cs="Times New Roman"/>
        </w:rPr>
        <w:t xml:space="preserve">                </w:t>
      </w:r>
      <w:r w:rsidR="001A327B" w:rsidRPr="008C182B">
        <w:rPr>
          <w:rFonts w:ascii="Times New Roman" w:hAnsi="Times New Roman" w:cs="Times New Roman"/>
        </w:rPr>
        <w:t>Article 39 of this</w:t>
      </w:r>
      <w:r w:rsidRPr="008C182B">
        <w:rPr>
          <w:rFonts w:ascii="Times New Roman" w:hAnsi="Times New Roman" w:cs="Times New Roman"/>
        </w:rPr>
        <w:t xml:space="preserve"> </w:t>
      </w:r>
      <w:r w:rsidR="001A327B" w:rsidRPr="008C182B">
        <w:rPr>
          <w:rFonts w:ascii="Times New Roman" w:hAnsi="Times New Roman" w:cs="Times New Roman"/>
        </w:rPr>
        <w:t>Legislation.</w:t>
      </w:r>
    </w:p>
    <w:p w:rsidR="00740884" w:rsidRPr="008C182B" w:rsidRDefault="00740884" w:rsidP="00405340">
      <w:pPr>
        <w:pStyle w:val="ListParagraph"/>
        <w:autoSpaceDE w:val="0"/>
        <w:autoSpaceDN w:val="0"/>
        <w:adjustRightInd w:val="0"/>
        <w:spacing w:after="0"/>
        <w:ind w:left="2880"/>
        <w:jc w:val="both"/>
        <w:rPr>
          <w:rFonts w:ascii="Times New Roman" w:hAnsi="Times New Roman" w:cs="Times New Roman"/>
        </w:rPr>
      </w:pPr>
    </w:p>
    <w:p w:rsidR="00354884" w:rsidRPr="008C182B" w:rsidRDefault="00354884" w:rsidP="00607D5D">
      <w:pPr>
        <w:pStyle w:val="ListParagraph"/>
        <w:tabs>
          <w:tab w:val="left" w:pos="810"/>
        </w:tabs>
        <w:autoSpaceDE w:val="0"/>
        <w:autoSpaceDN w:val="0"/>
        <w:adjustRightInd w:val="0"/>
        <w:spacing w:after="0"/>
        <w:ind w:left="1080"/>
        <w:jc w:val="both"/>
        <w:rPr>
          <w:rFonts w:ascii="Times New Roman" w:hAnsi="Times New Roman" w:cs="Times New Roman"/>
        </w:rPr>
      </w:pPr>
    </w:p>
    <w:p w:rsidR="000B22EF" w:rsidRPr="008C182B" w:rsidRDefault="00064911" w:rsidP="0028112B">
      <w:pPr>
        <w:pStyle w:val="ListParagraph"/>
        <w:numPr>
          <w:ilvl w:val="2"/>
          <w:numId w:val="52"/>
        </w:numPr>
        <w:tabs>
          <w:tab w:val="left" w:pos="810"/>
        </w:tabs>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lastRenderedPageBreak/>
        <w:t>The RPC shall set detailed criteria and procedures for assessing books, text-books</w:t>
      </w:r>
      <w:r w:rsidR="000B22EF" w:rsidRPr="008C182B">
        <w:rPr>
          <w:rFonts w:ascii="Times New Roman" w:hAnsi="Times New Roman" w:cs="Times New Roman"/>
        </w:rPr>
        <w:t xml:space="preserve"> </w:t>
      </w:r>
      <w:r w:rsidRPr="008C182B">
        <w:rPr>
          <w:rFonts w:ascii="Times New Roman" w:hAnsi="Times New Roman" w:cs="Times New Roman"/>
        </w:rPr>
        <w:t>and teaching materials submitted for promotion. The reputability of</w:t>
      </w:r>
      <w:r w:rsidR="000B22EF" w:rsidRPr="008C182B">
        <w:rPr>
          <w:rFonts w:ascii="Times New Roman" w:hAnsi="Times New Roman" w:cs="Times New Roman"/>
        </w:rPr>
        <w:t xml:space="preserve"> </w:t>
      </w:r>
      <w:r w:rsidR="005B2FA9" w:rsidRPr="008C182B">
        <w:rPr>
          <w:rFonts w:ascii="Times New Roman" w:hAnsi="Times New Roman" w:cs="Times New Roman"/>
        </w:rPr>
        <w:t xml:space="preserve">local and </w:t>
      </w:r>
      <w:r w:rsidRPr="008C182B">
        <w:rPr>
          <w:rFonts w:ascii="Times New Roman" w:hAnsi="Times New Roman" w:cs="Times New Roman"/>
        </w:rPr>
        <w:t xml:space="preserve">foreign journals shall be determined by the relevant departments using </w:t>
      </w:r>
      <w:r w:rsidR="004C37D6" w:rsidRPr="008C182B">
        <w:rPr>
          <w:rFonts w:ascii="Times New Roman" w:hAnsi="Times New Roman" w:cs="Times New Roman"/>
        </w:rPr>
        <w:t xml:space="preserve">the </w:t>
      </w:r>
      <w:r w:rsidRPr="008C182B">
        <w:rPr>
          <w:rFonts w:ascii="Times New Roman" w:hAnsi="Times New Roman" w:cs="Times New Roman"/>
        </w:rPr>
        <w:t>criteria issued by</w:t>
      </w:r>
      <w:r w:rsidR="000B22EF" w:rsidRPr="008C182B">
        <w:rPr>
          <w:rFonts w:ascii="Times New Roman" w:hAnsi="Times New Roman" w:cs="Times New Roman"/>
        </w:rPr>
        <w:t xml:space="preserve"> </w:t>
      </w:r>
      <w:r w:rsidRPr="008C182B">
        <w:rPr>
          <w:rFonts w:ascii="Times New Roman" w:hAnsi="Times New Roman" w:cs="Times New Roman"/>
        </w:rPr>
        <w:t>the RPC.</w:t>
      </w:r>
    </w:p>
    <w:p w:rsidR="004B28D2" w:rsidRPr="008C182B" w:rsidRDefault="004B28D2" w:rsidP="0028112B">
      <w:pPr>
        <w:pStyle w:val="ListParagraph"/>
        <w:tabs>
          <w:tab w:val="left" w:pos="810"/>
        </w:tabs>
        <w:autoSpaceDE w:val="0"/>
        <w:autoSpaceDN w:val="0"/>
        <w:adjustRightInd w:val="0"/>
        <w:spacing w:after="0"/>
        <w:ind w:left="1440" w:hanging="630"/>
        <w:jc w:val="both"/>
        <w:rPr>
          <w:rFonts w:ascii="Times New Roman" w:hAnsi="Times New Roman" w:cs="Times New Roman"/>
        </w:rPr>
      </w:pPr>
    </w:p>
    <w:p w:rsidR="000B22EF" w:rsidRPr="008C182B" w:rsidRDefault="00064911" w:rsidP="0028112B">
      <w:pPr>
        <w:pStyle w:val="ListParagraph"/>
        <w:numPr>
          <w:ilvl w:val="2"/>
          <w:numId w:val="52"/>
        </w:numPr>
        <w:tabs>
          <w:tab w:val="left" w:pos="810"/>
        </w:tabs>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Research papers presented in such forums as scientific, academic or professional</w:t>
      </w:r>
      <w:r w:rsidR="000B22EF" w:rsidRPr="008C182B">
        <w:rPr>
          <w:rFonts w:ascii="Times New Roman" w:hAnsi="Times New Roman" w:cs="Times New Roman"/>
        </w:rPr>
        <w:t xml:space="preserve"> </w:t>
      </w:r>
      <w:r w:rsidRPr="008C182B">
        <w:rPr>
          <w:rFonts w:ascii="Times New Roman" w:hAnsi="Times New Roman" w:cs="Times New Roman"/>
        </w:rPr>
        <w:t>conferences, seminars and symposia and published in peer-reviewed proceedings of the</w:t>
      </w:r>
      <w:r w:rsidR="000B22EF" w:rsidRPr="008C182B">
        <w:rPr>
          <w:rFonts w:ascii="Times New Roman" w:hAnsi="Times New Roman" w:cs="Times New Roman"/>
        </w:rPr>
        <w:t xml:space="preserve"> </w:t>
      </w:r>
      <w:r w:rsidRPr="008C182B">
        <w:rPr>
          <w:rFonts w:ascii="Times New Roman" w:hAnsi="Times New Roman" w:cs="Times New Roman"/>
        </w:rPr>
        <w:t>same may be presented for purposes of fulfilling the publications criteria for promotion.</w:t>
      </w:r>
      <w:r w:rsidR="000B22EF" w:rsidRPr="008C182B">
        <w:rPr>
          <w:rFonts w:ascii="Times New Roman" w:hAnsi="Times New Roman" w:cs="Times New Roman"/>
        </w:rPr>
        <w:t xml:space="preserve"> </w:t>
      </w:r>
      <w:r w:rsidRPr="008C182B">
        <w:rPr>
          <w:rFonts w:ascii="Times New Roman" w:hAnsi="Times New Roman" w:cs="Times New Roman"/>
        </w:rPr>
        <w:t>However, such papers will have to be assessed for their academic merit and contributions</w:t>
      </w:r>
      <w:r w:rsidR="000B22EF" w:rsidRPr="008C182B">
        <w:rPr>
          <w:rFonts w:ascii="Times New Roman" w:hAnsi="Times New Roman" w:cs="Times New Roman"/>
        </w:rPr>
        <w:t xml:space="preserve"> </w:t>
      </w:r>
      <w:r w:rsidRPr="008C182B">
        <w:rPr>
          <w:rFonts w:ascii="Times New Roman" w:hAnsi="Times New Roman" w:cs="Times New Roman"/>
        </w:rPr>
        <w:t>to knowledge in the particular discipline. The criteria and procedures for the assessment</w:t>
      </w:r>
      <w:r w:rsidR="000B22EF" w:rsidRPr="008C182B">
        <w:rPr>
          <w:rFonts w:ascii="Times New Roman" w:hAnsi="Times New Roman" w:cs="Times New Roman"/>
        </w:rPr>
        <w:t xml:space="preserve"> </w:t>
      </w:r>
      <w:r w:rsidRPr="008C182B">
        <w:rPr>
          <w:rFonts w:ascii="Times New Roman" w:hAnsi="Times New Roman" w:cs="Times New Roman"/>
        </w:rPr>
        <w:t>of such papers or articles shall be issued by the RPC. These papers shall not, however, be</w:t>
      </w:r>
      <w:r w:rsidR="000B22EF" w:rsidRPr="008C182B">
        <w:rPr>
          <w:rFonts w:ascii="Times New Roman" w:hAnsi="Times New Roman" w:cs="Times New Roman"/>
        </w:rPr>
        <w:t xml:space="preserve"> </w:t>
      </w:r>
      <w:r w:rsidRPr="008C182B">
        <w:rPr>
          <w:rFonts w:ascii="Times New Roman" w:hAnsi="Times New Roman" w:cs="Times New Roman"/>
        </w:rPr>
        <w:t>considered as full-fledged articles, and the points allocated to them shall be equivalent to</w:t>
      </w:r>
      <w:r w:rsidR="000B22EF" w:rsidRPr="008C182B">
        <w:rPr>
          <w:rFonts w:ascii="Times New Roman" w:hAnsi="Times New Roman" w:cs="Times New Roman"/>
        </w:rPr>
        <w:t xml:space="preserve"> </w:t>
      </w:r>
      <w:r w:rsidRPr="008C182B">
        <w:rPr>
          <w:rFonts w:ascii="Times New Roman" w:hAnsi="Times New Roman" w:cs="Times New Roman"/>
        </w:rPr>
        <w:t>one-half of a full-fledged article.</w:t>
      </w:r>
      <w:r w:rsidR="001E601E" w:rsidRPr="008C182B">
        <w:rPr>
          <w:rFonts w:ascii="Times New Roman" w:hAnsi="Times New Roman" w:cs="Times New Roman"/>
        </w:rPr>
        <w:t xml:space="preserve"> </w:t>
      </w:r>
    </w:p>
    <w:p w:rsidR="00740884" w:rsidRPr="008C182B" w:rsidRDefault="00740884" w:rsidP="0028112B">
      <w:pPr>
        <w:pStyle w:val="ListParagraph"/>
        <w:tabs>
          <w:tab w:val="left" w:pos="810"/>
        </w:tabs>
        <w:autoSpaceDE w:val="0"/>
        <w:autoSpaceDN w:val="0"/>
        <w:adjustRightInd w:val="0"/>
        <w:spacing w:after="0"/>
        <w:ind w:left="1440" w:hanging="630"/>
        <w:jc w:val="both"/>
        <w:rPr>
          <w:rFonts w:ascii="Times New Roman" w:hAnsi="Times New Roman" w:cs="Times New Roman"/>
        </w:rPr>
      </w:pPr>
    </w:p>
    <w:p w:rsidR="00064911" w:rsidRPr="008C182B" w:rsidRDefault="00064911" w:rsidP="0028112B">
      <w:pPr>
        <w:pStyle w:val="ListParagraph"/>
        <w:numPr>
          <w:ilvl w:val="2"/>
          <w:numId w:val="52"/>
        </w:numPr>
        <w:tabs>
          <w:tab w:val="left" w:pos="810"/>
        </w:tabs>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Research papers or articles published in peer-reviewed journals whose reputability has</w:t>
      </w:r>
      <w:r w:rsidR="000B22EF" w:rsidRPr="008C182B">
        <w:rPr>
          <w:rFonts w:ascii="Times New Roman" w:hAnsi="Times New Roman" w:cs="Times New Roman"/>
        </w:rPr>
        <w:t xml:space="preserve"> </w:t>
      </w:r>
      <w:r w:rsidRPr="008C182B">
        <w:rPr>
          <w:rFonts w:ascii="Times New Roman" w:hAnsi="Times New Roman" w:cs="Times New Roman"/>
        </w:rPr>
        <w:t>not been established or chapters in books may be presented for purposes of fulfilling the</w:t>
      </w:r>
      <w:r w:rsidR="000B22EF" w:rsidRPr="008C182B">
        <w:rPr>
          <w:rFonts w:ascii="Times New Roman" w:hAnsi="Times New Roman" w:cs="Times New Roman"/>
        </w:rPr>
        <w:t xml:space="preserve"> </w:t>
      </w:r>
      <w:r w:rsidRPr="008C182B">
        <w:rPr>
          <w:rFonts w:ascii="Times New Roman" w:hAnsi="Times New Roman" w:cs="Times New Roman"/>
        </w:rPr>
        <w:t>publications criteria for promotion. However, such papers or articles and book chapters</w:t>
      </w:r>
      <w:r w:rsidR="000B22EF" w:rsidRPr="008C182B">
        <w:rPr>
          <w:rFonts w:ascii="Times New Roman" w:hAnsi="Times New Roman" w:cs="Times New Roman"/>
        </w:rPr>
        <w:t xml:space="preserve"> </w:t>
      </w:r>
      <w:r w:rsidRPr="008C182B">
        <w:rPr>
          <w:rFonts w:ascii="Times New Roman" w:hAnsi="Times New Roman" w:cs="Times New Roman"/>
        </w:rPr>
        <w:t>will have to be assessed for their academic merit and contributions to knowledge in the</w:t>
      </w:r>
      <w:r w:rsidR="000B22EF" w:rsidRPr="008C182B">
        <w:rPr>
          <w:rFonts w:ascii="Times New Roman" w:hAnsi="Times New Roman" w:cs="Times New Roman"/>
        </w:rPr>
        <w:t xml:space="preserve"> </w:t>
      </w:r>
      <w:r w:rsidRPr="008C182B">
        <w:rPr>
          <w:rFonts w:ascii="Times New Roman" w:hAnsi="Times New Roman" w:cs="Times New Roman"/>
        </w:rPr>
        <w:t>particular discipline. The points allocated to such papers and articles shall be</w:t>
      </w:r>
      <w:r w:rsidR="000B22EF" w:rsidRPr="008C182B">
        <w:rPr>
          <w:rFonts w:ascii="Times New Roman" w:hAnsi="Times New Roman" w:cs="Times New Roman"/>
        </w:rPr>
        <w:t xml:space="preserve"> </w:t>
      </w:r>
      <w:r w:rsidRPr="008C182B">
        <w:rPr>
          <w:rFonts w:ascii="Times New Roman" w:hAnsi="Times New Roman" w:cs="Times New Roman"/>
        </w:rPr>
        <w:t>equivalent to a full-fledged article. Assessed book chapters shall carry one</w:t>
      </w:r>
      <w:r w:rsidR="000B22EF" w:rsidRPr="008C182B">
        <w:rPr>
          <w:rFonts w:ascii="Times New Roman" w:hAnsi="Times New Roman" w:cs="Times New Roman"/>
        </w:rPr>
        <w:t xml:space="preserve"> </w:t>
      </w:r>
      <w:r w:rsidRPr="008C182B">
        <w:rPr>
          <w:rFonts w:ascii="Times New Roman" w:hAnsi="Times New Roman" w:cs="Times New Roman"/>
        </w:rPr>
        <w:t>publication point provided they have been published by a reputable publisher</w:t>
      </w:r>
      <w:r w:rsidR="000B22EF" w:rsidRPr="008C182B">
        <w:rPr>
          <w:rFonts w:ascii="Times New Roman" w:hAnsi="Times New Roman" w:cs="Times New Roman"/>
        </w:rPr>
        <w:t xml:space="preserve"> </w:t>
      </w:r>
      <w:r w:rsidRPr="008C182B">
        <w:rPr>
          <w:rFonts w:ascii="Times New Roman" w:hAnsi="Times New Roman" w:cs="Times New Roman"/>
        </w:rPr>
        <w:t>whereas those book chapters published by a publisher whose reputability has not</w:t>
      </w:r>
      <w:r w:rsidR="000B22EF" w:rsidRPr="008C182B">
        <w:rPr>
          <w:rFonts w:ascii="Times New Roman" w:hAnsi="Times New Roman" w:cs="Times New Roman"/>
        </w:rPr>
        <w:t xml:space="preserve"> </w:t>
      </w:r>
      <w:r w:rsidRPr="008C182B">
        <w:rPr>
          <w:rFonts w:ascii="Times New Roman" w:hAnsi="Times New Roman" w:cs="Times New Roman"/>
        </w:rPr>
        <w:t>been established shall carry one-half of a full-fledged article. The criteria and</w:t>
      </w:r>
      <w:r w:rsidR="000B22EF" w:rsidRPr="008C182B">
        <w:rPr>
          <w:rFonts w:ascii="Times New Roman" w:hAnsi="Times New Roman" w:cs="Times New Roman"/>
        </w:rPr>
        <w:t xml:space="preserve"> </w:t>
      </w:r>
      <w:r w:rsidRPr="008C182B">
        <w:rPr>
          <w:rFonts w:ascii="Times New Roman" w:hAnsi="Times New Roman" w:cs="Times New Roman"/>
        </w:rPr>
        <w:t>procedures for the assessment of such papers and chapters shall be issued by the RPC.</w:t>
      </w:r>
    </w:p>
    <w:p w:rsidR="00F64FDF" w:rsidRPr="008C182B" w:rsidRDefault="00F64FDF" w:rsidP="0028112B">
      <w:pPr>
        <w:pStyle w:val="ListParagraph"/>
        <w:ind w:left="1440" w:hanging="630"/>
        <w:jc w:val="both"/>
        <w:rPr>
          <w:rFonts w:ascii="Times New Roman" w:hAnsi="Times New Roman" w:cs="Times New Roman"/>
        </w:rPr>
      </w:pPr>
    </w:p>
    <w:p w:rsidR="000B22EF" w:rsidRPr="008C182B" w:rsidRDefault="00064911" w:rsidP="0028112B">
      <w:pPr>
        <w:pStyle w:val="ListParagraph"/>
        <w:numPr>
          <w:ilvl w:val="2"/>
          <w:numId w:val="52"/>
        </w:numPr>
        <w:tabs>
          <w:tab w:val="left" w:pos="810"/>
        </w:tabs>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Publications that appear in reputable journals under the titles such as technical notes,</w:t>
      </w:r>
      <w:r w:rsidR="000B22EF" w:rsidRPr="008C182B">
        <w:rPr>
          <w:rFonts w:ascii="Times New Roman" w:hAnsi="Times New Roman" w:cs="Times New Roman"/>
        </w:rPr>
        <w:t xml:space="preserve"> </w:t>
      </w:r>
      <w:r w:rsidRPr="008C182B">
        <w:rPr>
          <w:rFonts w:ascii="Times New Roman" w:hAnsi="Times New Roman" w:cs="Times New Roman"/>
        </w:rPr>
        <w:t>short communications, discussions, reviews and case reports may be counted towards the</w:t>
      </w:r>
      <w:r w:rsidR="000B22EF" w:rsidRPr="008C182B">
        <w:rPr>
          <w:rFonts w:ascii="Times New Roman" w:hAnsi="Times New Roman" w:cs="Times New Roman"/>
        </w:rPr>
        <w:t xml:space="preserve"> </w:t>
      </w:r>
      <w:r w:rsidRPr="008C182B">
        <w:rPr>
          <w:rFonts w:ascii="Times New Roman" w:hAnsi="Times New Roman" w:cs="Times New Roman"/>
        </w:rPr>
        <w:t>fulfillment of the criteria for promotion. Even though these appear under different</w:t>
      </w:r>
      <w:r w:rsidR="000B22EF" w:rsidRPr="008C182B">
        <w:rPr>
          <w:rFonts w:ascii="Times New Roman" w:hAnsi="Times New Roman" w:cs="Times New Roman"/>
        </w:rPr>
        <w:t xml:space="preserve"> </w:t>
      </w:r>
      <w:r w:rsidRPr="008C182B">
        <w:rPr>
          <w:rFonts w:ascii="Times New Roman" w:hAnsi="Times New Roman" w:cs="Times New Roman"/>
        </w:rPr>
        <w:t>sections in different journals, they are defined as reviewed and published findings in</w:t>
      </w:r>
      <w:r w:rsidR="000B22EF" w:rsidRPr="008C182B">
        <w:rPr>
          <w:rFonts w:ascii="Times New Roman" w:hAnsi="Times New Roman" w:cs="Times New Roman"/>
        </w:rPr>
        <w:t xml:space="preserve"> </w:t>
      </w:r>
      <w:r w:rsidRPr="008C182B">
        <w:rPr>
          <w:rFonts w:ascii="Times New Roman" w:hAnsi="Times New Roman" w:cs="Times New Roman"/>
        </w:rPr>
        <w:t>reputable journals but not as full-fledged research articles. Accordingly, they shall be</w:t>
      </w:r>
      <w:r w:rsidR="000B22EF" w:rsidRPr="008C182B">
        <w:rPr>
          <w:rFonts w:ascii="Times New Roman" w:hAnsi="Times New Roman" w:cs="Times New Roman"/>
        </w:rPr>
        <w:t xml:space="preserve"> </w:t>
      </w:r>
      <w:r w:rsidRPr="008C182B">
        <w:rPr>
          <w:rFonts w:ascii="Times New Roman" w:hAnsi="Times New Roman" w:cs="Times New Roman"/>
        </w:rPr>
        <w:t>taken as one-half of a full-fledged article.</w:t>
      </w:r>
    </w:p>
    <w:p w:rsidR="00A959B0" w:rsidRPr="008C182B" w:rsidRDefault="00A959B0" w:rsidP="0028112B">
      <w:pPr>
        <w:pStyle w:val="ListParagraph"/>
        <w:ind w:left="1440" w:hanging="630"/>
        <w:rPr>
          <w:rFonts w:ascii="Times New Roman" w:hAnsi="Times New Roman" w:cs="Times New Roman"/>
        </w:rPr>
      </w:pPr>
    </w:p>
    <w:p w:rsidR="000B22EF" w:rsidRPr="008C182B" w:rsidRDefault="00064911" w:rsidP="0028112B">
      <w:pPr>
        <w:pStyle w:val="ListParagraph"/>
        <w:numPr>
          <w:ilvl w:val="2"/>
          <w:numId w:val="52"/>
        </w:numPr>
        <w:tabs>
          <w:tab w:val="left" w:pos="810"/>
        </w:tabs>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Each co-author of an article published in a reputable journal shall be given a share as per</w:t>
      </w:r>
      <w:r w:rsidR="000B22EF" w:rsidRPr="008C182B">
        <w:rPr>
          <w:rFonts w:ascii="Times New Roman" w:hAnsi="Times New Roman" w:cs="Times New Roman"/>
        </w:rPr>
        <w:t xml:space="preserve"> </w:t>
      </w:r>
      <w:r w:rsidRPr="008C182B">
        <w:rPr>
          <w:rFonts w:ascii="Times New Roman" w:hAnsi="Times New Roman" w:cs="Times New Roman"/>
        </w:rPr>
        <w:t>the following schedule:</w:t>
      </w:r>
    </w:p>
    <w:p w:rsidR="0019592C" w:rsidRPr="008C182B" w:rsidRDefault="0019592C" w:rsidP="0028112B">
      <w:pPr>
        <w:pStyle w:val="ListParagraph"/>
        <w:ind w:left="1440" w:hanging="630"/>
        <w:jc w:val="both"/>
        <w:rPr>
          <w:rFonts w:ascii="Times New Roman" w:hAnsi="Times New Roman" w:cs="Times New Roman"/>
        </w:rPr>
      </w:pPr>
    </w:p>
    <w:tbl>
      <w:tblPr>
        <w:tblW w:w="0" w:type="auto"/>
        <w:tblInd w:w="1278" w:type="dxa"/>
        <w:tblLook w:val="04A0"/>
      </w:tblPr>
      <w:tblGrid>
        <w:gridCol w:w="3240"/>
        <w:gridCol w:w="2615"/>
      </w:tblGrid>
      <w:tr w:rsidR="004B28D2" w:rsidRPr="008C182B" w:rsidTr="006C49E9">
        <w:trPr>
          <w:trHeight w:val="134"/>
        </w:trPr>
        <w:tc>
          <w:tcPr>
            <w:tcW w:w="3240" w:type="dxa"/>
          </w:tcPr>
          <w:p w:rsidR="004B28D2" w:rsidRPr="008C182B" w:rsidRDefault="004B28D2" w:rsidP="0028112B">
            <w:pPr>
              <w:pStyle w:val="ListParagraph"/>
              <w:tabs>
                <w:tab w:val="left" w:pos="810"/>
              </w:tabs>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No</w:t>
            </w:r>
            <w:r w:rsidR="00D1039E" w:rsidRPr="008C182B">
              <w:rPr>
                <w:rFonts w:ascii="Times New Roman" w:hAnsi="Times New Roman" w:cs="Times New Roman"/>
              </w:rPr>
              <w:t>.</w:t>
            </w:r>
            <w:r w:rsidRPr="008C182B">
              <w:rPr>
                <w:rFonts w:ascii="Times New Roman" w:hAnsi="Times New Roman" w:cs="Times New Roman"/>
              </w:rPr>
              <w:t xml:space="preserve"> of authors</w:t>
            </w:r>
          </w:p>
        </w:tc>
        <w:tc>
          <w:tcPr>
            <w:tcW w:w="2615" w:type="dxa"/>
          </w:tcPr>
          <w:p w:rsidR="004B28D2" w:rsidRPr="008C182B" w:rsidRDefault="004B28D2" w:rsidP="0028112B">
            <w:pPr>
              <w:pStyle w:val="ListParagraph"/>
              <w:tabs>
                <w:tab w:val="left" w:pos="810"/>
              </w:tabs>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Share of each co</w:t>
            </w:r>
            <w:r w:rsidR="00E50BE3" w:rsidRPr="008C182B">
              <w:rPr>
                <w:rFonts w:ascii="Times New Roman" w:hAnsi="Times New Roman" w:cs="Times New Roman"/>
              </w:rPr>
              <w:t>-</w:t>
            </w:r>
            <w:r w:rsidRPr="008C182B">
              <w:rPr>
                <w:rFonts w:ascii="Times New Roman" w:hAnsi="Times New Roman" w:cs="Times New Roman"/>
              </w:rPr>
              <w:t>author</w:t>
            </w:r>
          </w:p>
        </w:tc>
      </w:tr>
      <w:tr w:rsidR="004B28D2" w:rsidRPr="008C182B" w:rsidTr="006C49E9">
        <w:trPr>
          <w:trHeight w:val="307"/>
        </w:trPr>
        <w:tc>
          <w:tcPr>
            <w:tcW w:w="3240" w:type="dxa"/>
          </w:tcPr>
          <w:p w:rsidR="004B28D2" w:rsidRPr="008C182B" w:rsidRDefault="004B28D2" w:rsidP="0028112B">
            <w:pPr>
              <w:pStyle w:val="ListParagraph"/>
              <w:tabs>
                <w:tab w:val="left" w:pos="810"/>
              </w:tabs>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2</w:t>
            </w:r>
          </w:p>
          <w:p w:rsidR="004B28D2" w:rsidRPr="008C182B" w:rsidRDefault="004B28D2" w:rsidP="0028112B">
            <w:pPr>
              <w:pStyle w:val="ListParagraph"/>
              <w:tabs>
                <w:tab w:val="left" w:pos="810"/>
              </w:tabs>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3</w:t>
            </w:r>
          </w:p>
          <w:p w:rsidR="004B28D2" w:rsidRPr="008C182B" w:rsidRDefault="004B28D2" w:rsidP="0028112B">
            <w:pPr>
              <w:pStyle w:val="ListParagraph"/>
              <w:tabs>
                <w:tab w:val="left" w:pos="810"/>
              </w:tabs>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4</w:t>
            </w:r>
          </w:p>
          <w:p w:rsidR="004B28D2" w:rsidRPr="008C182B" w:rsidRDefault="004B28D2" w:rsidP="0028112B">
            <w:pPr>
              <w:pStyle w:val="ListParagraph"/>
              <w:tabs>
                <w:tab w:val="left" w:pos="810"/>
              </w:tabs>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5</w:t>
            </w:r>
          </w:p>
          <w:p w:rsidR="004B28D2" w:rsidRPr="008C182B" w:rsidRDefault="004B28D2" w:rsidP="0028112B">
            <w:pPr>
              <w:pStyle w:val="ListParagraph"/>
              <w:tabs>
                <w:tab w:val="left" w:pos="810"/>
              </w:tabs>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6 or more</w:t>
            </w:r>
          </w:p>
          <w:p w:rsidR="00366F74" w:rsidRPr="008C182B" w:rsidRDefault="00366F74" w:rsidP="0028112B">
            <w:pPr>
              <w:pStyle w:val="Default"/>
              <w:ind w:left="1440" w:hanging="630"/>
              <w:jc w:val="both"/>
              <w:rPr>
                <w:rFonts w:ascii="Times New Roman" w:hAnsi="Times New Roman" w:cs="Times New Roman"/>
                <w:color w:val="auto"/>
              </w:rPr>
            </w:pPr>
          </w:p>
        </w:tc>
        <w:tc>
          <w:tcPr>
            <w:tcW w:w="2615" w:type="dxa"/>
          </w:tcPr>
          <w:p w:rsidR="004B28D2" w:rsidRPr="008C182B" w:rsidRDefault="004B28D2" w:rsidP="00346E51">
            <w:pPr>
              <w:pStyle w:val="ListParagraph"/>
              <w:autoSpaceDE w:val="0"/>
              <w:autoSpaceDN w:val="0"/>
              <w:adjustRightInd w:val="0"/>
              <w:spacing w:after="0"/>
              <w:ind w:left="1242" w:hanging="450"/>
              <w:jc w:val="both"/>
              <w:rPr>
                <w:rFonts w:ascii="Times New Roman" w:hAnsi="Times New Roman" w:cs="Times New Roman"/>
              </w:rPr>
            </w:pPr>
            <w:r w:rsidRPr="008C182B">
              <w:rPr>
                <w:rFonts w:ascii="Times New Roman" w:hAnsi="Times New Roman" w:cs="Times New Roman"/>
              </w:rPr>
              <w:t>0.7</w:t>
            </w:r>
          </w:p>
          <w:p w:rsidR="004B28D2" w:rsidRPr="008C182B" w:rsidRDefault="004B28D2" w:rsidP="0028112B">
            <w:pPr>
              <w:pStyle w:val="ListParagraph"/>
              <w:tabs>
                <w:tab w:val="left" w:pos="810"/>
              </w:tabs>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0.6</w:t>
            </w:r>
          </w:p>
          <w:p w:rsidR="004B28D2" w:rsidRPr="008C182B" w:rsidRDefault="004B28D2" w:rsidP="0028112B">
            <w:pPr>
              <w:pStyle w:val="ListParagraph"/>
              <w:tabs>
                <w:tab w:val="left" w:pos="810"/>
              </w:tabs>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0.5</w:t>
            </w:r>
          </w:p>
          <w:p w:rsidR="004B28D2" w:rsidRPr="008C182B" w:rsidRDefault="004B28D2" w:rsidP="0028112B">
            <w:pPr>
              <w:pStyle w:val="ListParagraph"/>
              <w:tabs>
                <w:tab w:val="left" w:pos="810"/>
              </w:tabs>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0.4</w:t>
            </w:r>
          </w:p>
          <w:p w:rsidR="00366F74" w:rsidRPr="008C182B" w:rsidRDefault="004B28D2" w:rsidP="0028112B">
            <w:pPr>
              <w:pStyle w:val="ListParagraph"/>
              <w:tabs>
                <w:tab w:val="left" w:pos="810"/>
              </w:tabs>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0.35</w:t>
            </w:r>
          </w:p>
          <w:p w:rsidR="00A959B0" w:rsidRPr="008C182B" w:rsidRDefault="00A959B0" w:rsidP="0028112B">
            <w:pPr>
              <w:pStyle w:val="ListParagraph"/>
              <w:tabs>
                <w:tab w:val="left" w:pos="810"/>
              </w:tabs>
              <w:autoSpaceDE w:val="0"/>
              <w:autoSpaceDN w:val="0"/>
              <w:adjustRightInd w:val="0"/>
              <w:spacing w:after="0"/>
              <w:ind w:left="1440" w:hanging="630"/>
              <w:jc w:val="both"/>
              <w:rPr>
                <w:rFonts w:ascii="Times New Roman" w:hAnsi="Times New Roman" w:cs="Times New Roman"/>
              </w:rPr>
            </w:pPr>
          </w:p>
          <w:p w:rsidR="00A959B0" w:rsidRPr="008C182B" w:rsidRDefault="00A959B0" w:rsidP="0028112B">
            <w:pPr>
              <w:pStyle w:val="ListParagraph"/>
              <w:tabs>
                <w:tab w:val="left" w:pos="810"/>
              </w:tabs>
              <w:autoSpaceDE w:val="0"/>
              <w:autoSpaceDN w:val="0"/>
              <w:adjustRightInd w:val="0"/>
              <w:spacing w:after="0"/>
              <w:ind w:left="1440" w:hanging="630"/>
              <w:jc w:val="both"/>
              <w:rPr>
                <w:rFonts w:ascii="Times New Roman" w:hAnsi="Times New Roman" w:cs="Times New Roman"/>
              </w:rPr>
            </w:pPr>
          </w:p>
        </w:tc>
      </w:tr>
      <w:tr w:rsidR="006C49E9" w:rsidRPr="008C182B" w:rsidTr="006C49E9">
        <w:trPr>
          <w:trHeight w:val="307"/>
        </w:trPr>
        <w:tc>
          <w:tcPr>
            <w:tcW w:w="3240" w:type="dxa"/>
          </w:tcPr>
          <w:p w:rsidR="006C49E9" w:rsidRPr="008C182B" w:rsidRDefault="006C49E9" w:rsidP="0028112B">
            <w:pPr>
              <w:pStyle w:val="ListParagraph"/>
              <w:tabs>
                <w:tab w:val="left" w:pos="810"/>
              </w:tabs>
              <w:autoSpaceDE w:val="0"/>
              <w:autoSpaceDN w:val="0"/>
              <w:adjustRightInd w:val="0"/>
              <w:spacing w:after="0"/>
              <w:ind w:left="1440" w:hanging="630"/>
              <w:jc w:val="both"/>
              <w:rPr>
                <w:rFonts w:ascii="Times New Roman" w:hAnsi="Times New Roman" w:cs="Times New Roman"/>
              </w:rPr>
            </w:pPr>
          </w:p>
        </w:tc>
        <w:tc>
          <w:tcPr>
            <w:tcW w:w="2615" w:type="dxa"/>
          </w:tcPr>
          <w:p w:rsidR="006C49E9" w:rsidRPr="008C182B" w:rsidRDefault="006C49E9" w:rsidP="0028112B">
            <w:pPr>
              <w:pStyle w:val="ListParagraph"/>
              <w:tabs>
                <w:tab w:val="left" w:pos="810"/>
              </w:tabs>
              <w:autoSpaceDE w:val="0"/>
              <w:autoSpaceDN w:val="0"/>
              <w:adjustRightInd w:val="0"/>
              <w:spacing w:after="0"/>
              <w:ind w:left="1440" w:hanging="630"/>
              <w:jc w:val="both"/>
              <w:rPr>
                <w:rFonts w:ascii="Times New Roman" w:hAnsi="Times New Roman" w:cs="Times New Roman"/>
              </w:rPr>
            </w:pPr>
          </w:p>
        </w:tc>
      </w:tr>
    </w:tbl>
    <w:p w:rsidR="000B22EF" w:rsidRPr="008C182B" w:rsidRDefault="00064911" w:rsidP="0028112B">
      <w:pPr>
        <w:pStyle w:val="ListParagraph"/>
        <w:numPr>
          <w:ilvl w:val="2"/>
          <w:numId w:val="52"/>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Publications arising out of the applicant's thesis or dissertation may be used for promotion</w:t>
      </w:r>
      <w:r w:rsidR="000B22EF" w:rsidRPr="008C182B">
        <w:rPr>
          <w:rFonts w:ascii="Times New Roman" w:hAnsi="Times New Roman" w:cs="Times New Roman"/>
        </w:rPr>
        <w:t xml:space="preserve"> </w:t>
      </w:r>
      <w:r w:rsidRPr="008C182B">
        <w:rPr>
          <w:rFonts w:ascii="Times New Roman" w:hAnsi="Times New Roman" w:cs="Times New Roman"/>
        </w:rPr>
        <w:t>provided the published work has extended the work started or contained in the thesis or</w:t>
      </w:r>
      <w:r w:rsidR="000B22EF" w:rsidRPr="008C182B">
        <w:rPr>
          <w:rFonts w:ascii="Times New Roman" w:hAnsi="Times New Roman" w:cs="Times New Roman"/>
        </w:rPr>
        <w:t xml:space="preserve"> </w:t>
      </w:r>
      <w:r w:rsidRPr="008C182B">
        <w:rPr>
          <w:rFonts w:ascii="Times New Roman" w:hAnsi="Times New Roman" w:cs="Times New Roman"/>
        </w:rPr>
        <w:t>dissertation and is published by the staff after his last promotion.</w:t>
      </w:r>
    </w:p>
    <w:p w:rsidR="00A959B0" w:rsidRPr="008C182B" w:rsidRDefault="00A959B0" w:rsidP="0028112B">
      <w:pPr>
        <w:pStyle w:val="ListParagraph"/>
        <w:autoSpaceDE w:val="0"/>
        <w:autoSpaceDN w:val="0"/>
        <w:adjustRightInd w:val="0"/>
        <w:spacing w:after="0"/>
        <w:ind w:left="1440" w:hanging="630"/>
        <w:jc w:val="both"/>
        <w:rPr>
          <w:rFonts w:ascii="Times New Roman" w:hAnsi="Times New Roman" w:cs="Times New Roman"/>
        </w:rPr>
      </w:pPr>
    </w:p>
    <w:p w:rsidR="00064911" w:rsidRPr="008C182B" w:rsidRDefault="00064911" w:rsidP="001934EA">
      <w:pPr>
        <w:pStyle w:val="ListParagraph"/>
        <w:numPr>
          <w:ilvl w:val="2"/>
          <w:numId w:val="52"/>
        </w:numPr>
        <w:tabs>
          <w:tab w:val="left" w:pos="1620"/>
        </w:tabs>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Where publications or pieces of work of an applicant seeking promotion to the rank of an</w:t>
      </w:r>
      <w:r w:rsidR="000B22EF" w:rsidRPr="008C182B">
        <w:rPr>
          <w:rFonts w:ascii="Times New Roman" w:hAnsi="Times New Roman" w:cs="Times New Roman"/>
        </w:rPr>
        <w:t xml:space="preserve"> </w:t>
      </w:r>
      <w:r w:rsidRPr="008C182B">
        <w:rPr>
          <w:rFonts w:ascii="Times New Roman" w:hAnsi="Times New Roman" w:cs="Times New Roman"/>
        </w:rPr>
        <w:t>assistant professor or above is required to be assessed, it shall preferably be reviewed by a</w:t>
      </w:r>
      <w:r w:rsidR="000B22EF" w:rsidRPr="008C182B">
        <w:rPr>
          <w:rFonts w:ascii="Times New Roman" w:hAnsi="Times New Roman" w:cs="Times New Roman"/>
        </w:rPr>
        <w:t xml:space="preserve"> </w:t>
      </w:r>
      <w:r w:rsidRPr="008C182B">
        <w:rPr>
          <w:rFonts w:ascii="Times New Roman" w:hAnsi="Times New Roman" w:cs="Times New Roman"/>
        </w:rPr>
        <w:t>person with equal or higher academic rank. Such assessment may also be carried out by a</w:t>
      </w:r>
      <w:r w:rsidR="000B22EF" w:rsidRPr="008C182B">
        <w:rPr>
          <w:rFonts w:ascii="Times New Roman" w:hAnsi="Times New Roman" w:cs="Times New Roman"/>
        </w:rPr>
        <w:t xml:space="preserve"> </w:t>
      </w:r>
      <w:r w:rsidRPr="008C182B">
        <w:rPr>
          <w:rFonts w:ascii="Times New Roman" w:hAnsi="Times New Roman" w:cs="Times New Roman"/>
        </w:rPr>
        <w:t>person with any one of these academic ranks where a person with equal or a higher</w:t>
      </w:r>
      <w:r w:rsidR="000B22EF" w:rsidRPr="008C182B">
        <w:rPr>
          <w:rFonts w:ascii="Times New Roman" w:hAnsi="Times New Roman" w:cs="Times New Roman"/>
        </w:rPr>
        <w:t xml:space="preserve"> </w:t>
      </w:r>
      <w:r w:rsidRPr="008C182B">
        <w:rPr>
          <w:rFonts w:ascii="Times New Roman" w:hAnsi="Times New Roman" w:cs="Times New Roman"/>
        </w:rPr>
        <w:t>academic rank is not available in the applicant`s field of study. Publications or pieces of</w:t>
      </w:r>
      <w:r w:rsidR="000B22EF" w:rsidRPr="008C182B">
        <w:rPr>
          <w:rFonts w:ascii="Times New Roman" w:hAnsi="Times New Roman" w:cs="Times New Roman"/>
        </w:rPr>
        <w:t xml:space="preserve"> </w:t>
      </w:r>
      <w:r w:rsidRPr="008C182B">
        <w:rPr>
          <w:rFonts w:ascii="Times New Roman" w:hAnsi="Times New Roman" w:cs="Times New Roman"/>
        </w:rPr>
        <w:t>work submitted for professorship rank shall be assessed as a package</w:t>
      </w:r>
      <w:r w:rsidR="00F64FDF" w:rsidRPr="008C182B">
        <w:rPr>
          <w:rFonts w:ascii="Times New Roman" w:hAnsi="Times New Roman" w:cs="Times New Roman"/>
        </w:rPr>
        <w:t>,</w:t>
      </w:r>
      <w:r w:rsidRPr="008C182B">
        <w:rPr>
          <w:rFonts w:ascii="Times New Roman" w:hAnsi="Times New Roman" w:cs="Times New Roman"/>
        </w:rPr>
        <w:t xml:space="preserve"> and guidelines</w:t>
      </w:r>
      <w:r w:rsidR="000B22EF" w:rsidRPr="008C182B">
        <w:rPr>
          <w:rFonts w:ascii="Times New Roman" w:hAnsi="Times New Roman" w:cs="Times New Roman"/>
        </w:rPr>
        <w:t xml:space="preserve"> </w:t>
      </w:r>
      <w:r w:rsidR="008249D7" w:rsidRPr="008C182B">
        <w:rPr>
          <w:rFonts w:ascii="Times New Roman" w:hAnsi="Times New Roman" w:cs="Times New Roman"/>
        </w:rPr>
        <w:t xml:space="preserve">concerning </w:t>
      </w:r>
      <w:r w:rsidRPr="008C182B">
        <w:rPr>
          <w:rFonts w:ascii="Times New Roman" w:hAnsi="Times New Roman" w:cs="Times New Roman"/>
        </w:rPr>
        <w:t xml:space="preserve">such overall assessment shall clearly and </w:t>
      </w:r>
      <w:r w:rsidR="00A214FF" w:rsidRPr="008C182B">
        <w:rPr>
          <w:rFonts w:ascii="Times New Roman" w:hAnsi="Times New Roman" w:cs="Times New Roman"/>
        </w:rPr>
        <w:t>comprehensively</w:t>
      </w:r>
      <w:r w:rsidRPr="008C182B">
        <w:rPr>
          <w:rFonts w:ascii="Times New Roman" w:hAnsi="Times New Roman" w:cs="Times New Roman"/>
        </w:rPr>
        <w:t xml:space="preserve"> state aspects</w:t>
      </w:r>
      <w:r w:rsidRPr="008C182B">
        <w:rPr>
          <w:rFonts w:ascii="Times New Roman" w:hAnsi="Times New Roman" w:cs="Times New Roman"/>
          <w:b/>
          <w:bCs/>
        </w:rPr>
        <w:t xml:space="preserve"> </w:t>
      </w:r>
      <w:r w:rsidRPr="008C182B">
        <w:rPr>
          <w:rFonts w:ascii="Times New Roman" w:hAnsi="Times New Roman" w:cs="Times New Roman"/>
        </w:rPr>
        <w:t>that the</w:t>
      </w:r>
      <w:r w:rsidR="000B22EF" w:rsidRPr="008C182B">
        <w:rPr>
          <w:rFonts w:ascii="Times New Roman" w:hAnsi="Times New Roman" w:cs="Times New Roman"/>
        </w:rPr>
        <w:t xml:space="preserve"> </w:t>
      </w:r>
      <w:r w:rsidRPr="008C182B">
        <w:rPr>
          <w:rFonts w:ascii="Times New Roman" w:hAnsi="Times New Roman" w:cs="Times New Roman"/>
        </w:rPr>
        <w:t xml:space="preserve">assessor`s reports </w:t>
      </w:r>
      <w:r w:rsidR="008249D7" w:rsidRPr="008C182B">
        <w:rPr>
          <w:rFonts w:ascii="Times New Roman" w:hAnsi="Times New Roman" w:cs="Times New Roman"/>
        </w:rPr>
        <w:t xml:space="preserve">should </w:t>
      </w:r>
      <w:r w:rsidRPr="008C182B">
        <w:rPr>
          <w:rFonts w:ascii="Times New Roman" w:hAnsi="Times New Roman" w:cs="Times New Roman"/>
        </w:rPr>
        <w:t>cover.</w:t>
      </w:r>
    </w:p>
    <w:p w:rsidR="00A959B0" w:rsidRPr="008C182B" w:rsidRDefault="00A959B0" w:rsidP="00A959B0">
      <w:pPr>
        <w:pStyle w:val="ListParagraph"/>
        <w:autoSpaceDE w:val="0"/>
        <w:autoSpaceDN w:val="0"/>
        <w:adjustRightInd w:val="0"/>
        <w:spacing w:after="0"/>
        <w:ind w:left="1440"/>
        <w:jc w:val="both"/>
        <w:rPr>
          <w:rFonts w:ascii="Times New Roman" w:hAnsi="Times New Roman" w:cs="Times New Roman"/>
        </w:rPr>
      </w:pPr>
    </w:p>
    <w:p w:rsidR="00BD1520" w:rsidRPr="008C182B" w:rsidRDefault="00BD1520" w:rsidP="00607D5D">
      <w:pPr>
        <w:pStyle w:val="ListParagraph"/>
        <w:jc w:val="both"/>
        <w:rPr>
          <w:rFonts w:ascii="Times New Roman" w:hAnsi="Times New Roman" w:cs="Times New Roman"/>
        </w:rPr>
      </w:pPr>
    </w:p>
    <w:p w:rsidR="000B22EF" w:rsidRPr="00341EA0" w:rsidRDefault="00064911" w:rsidP="004725D1">
      <w:pPr>
        <w:pStyle w:val="ListParagraph"/>
        <w:numPr>
          <w:ilvl w:val="1"/>
          <w:numId w:val="52"/>
        </w:numPr>
        <w:autoSpaceDE w:val="0"/>
        <w:autoSpaceDN w:val="0"/>
        <w:adjustRightInd w:val="0"/>
        <w:spacing w:after="0"/>
        <w:jc w:val="both"/>
        <w:rPr>
          <w:rFonts w:ascii="Times New Roman" w:hAnsi="Times New Roman" w:cs="Times New Roman"/>
          <w:b/>
        </w:rPr>
      </w:pPr>
      <w:r w:rsidRPr="00341EA0">
        <w:rPr>
          <w:rFonts w:ascii="Times New Roman" w:hAnsi="Times New Roman" w:cs="Times New Roman"/>
          <w:b/>
        </w:rPr>
        <w:t>Participation in the Affairs of the University</w:t>
      </w:r>
    </w:p>
    <w:p w:rsidR="00354884" w:rsidRPr="008C182B" w:rsidRDefault="00354884" w:rsidP="00607D5D">
      <w:pPr>
        <w:pStyle w:val="ListParagraph"/>
        <w:autoSpaceDE w:val="0"/>
        <w:autoSpaceDN w:val="0"/>
        <w:adjustRightInd w:val="0"/>
        <w:spacing w:after="0"/>
        <w:ind w:left="615"/>
        <w:jc w:val="both"/>
        <w:rPr>
          <w:rFonts w:ascii="Times New Roman" w:hAnsi="Times New Roman" w:cs="Times New Roman"/>
        </w:rPr>
      </w:pPr>
    </w:p>
    <w:p w:rsidR="00064911" w:rsidRPr="008C182B" w:rsidRDefault="00064911" w:rsidP="008F33D9">
      <w:pPr>
        <w:pStyle w:val="ListParagraph"/>
        <w:numPr>
          <w:ilvl w:val="2"/>
          <w:numId w:val="52"/>
        </w:numPr>
        <w:tabs>
          <w:tab w:val="left" w:pos="1440"/>
        </w:tabs>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This requirement may be fulfilled by holding a post of academic administration at</w:t>
      </w:r>
      <w:r w:rsidR="000B22EF" w:rsidRPr="008C182B">
        <w:rPr>
          <w:rFonts w:ascii="Times New Roman" w:hAnsi="Times New Roman" w:cs="Times New Roman"/>
        </w:rPr>
        <w:t xml:space="preserve"> </w:t>
      </w:r>
      <w:r w:rsidRPr="008C182B">
        <w:rPr>
          <w:rFonts w:ascii="Times New Roman" w:hAnsi="Times New Roman" w:cs="Times New Roman"/>
        </w:rPr>
        <w:t>department</w:t>
      </w:r>
      <w:r w:rsidR="000B22EF" w:rsidRPr="008C182B">
        <w:rPr>
          <w:rFonts w:ascii="Times New Roman" w:hAnsi="Times New Roman" w:cs="Times New Roman"/>
        </w:rPr>
        <w:t>/school/center</w:t>
      </w:r>
      <w:r w:rsidRPr="008C182B">
        <w:rPr>
          <w:rFonts w:ascii="Times New Roman" w:hAnsi="Times New Roman" w:cs="Times New Roman"/>
        </w:rPr>
        <w:t xml:space="preserve">, </w:t>
      </w:r>
      <w:r w:rsidR="000B22EF" w:rsidRPr="008C182B">
        <w:rPr>
          <w:rFonts w:ascii="Times New Roman" w:hAnsi="Times New Roman" w:cs="Times New Roman"/>
        </w:rPr>
        <w:t xml:space="preserve">institute, </w:t>
      </w:r>
      <w:r w:rsidR="00CC4AB7" w:rsidRPr="008C182B">
        <w:rPr>
          <w:rFonts w:ascii="Times New Roman" w:hAnsi="Times New Roman" w:cs="Times New Roman"/>
        </w:rPr>
        <w:t>college and</w:t>
      </w:r>
      <w:r w:rsidRPr="008C182B">
        <w:rPr>
          <w:rFonts w:ascii="Times New Roman" w:hAnsi="Times New Roman" w:cs="Times New Roman"/>
        </w:rPr>
        <w:t>/or university level, participating in standing or ad-hoc</w:t>
      </w:r>
      <w:r w:rsidR="000B22EF" w:rsidRPr="008C182B">
        <w:rPr>
          <w:rFonts w:ascii="Times New Roman" w:hAnsi="Times New Roman" w:cs="Times New Roman"/>
        </w:rPr>
        <w:t xml:space="preserve"> </w:t>
      </w:r>
      <w:r w:rsidRPr="008C182B">
        <w:rPr>
          <w:rFonts w:ascii="Times New Roman" w:hAnsi="Times New Roman" w:cs="Times New Roman"/>
        </w:rPr>
        <w:t>committees and taking assignments when called upon by the department</w:t>
      </w:r>
      <w:r w:rsidR="000B22EF" w:rsidRPr="008C182B">
        <w:rPr>
          <w:rFonts w:ascii="Times New Roman" w:hAnsi="Times New Roman" w:cs="Times New Roman"/>
        </w:rPr>
        <w:t>/school/center</w:t>
      </w:r>
      <w:r w:rsidRPr="008C182B">
        <w:rPr>
          <w:rFonts w:ascii="Times New Roman" w:hAnsi="Times New Roman" w:cs="Times New Roman"/>
        </w:rPr>
        <w:t xml:space="preserve">, </w:t>
      </w:r>
      <w:r w:rsidR="000B22EF" w:rsidRPr="008C182B">
        <w:rPr>
          <w:rFonts w:ascii="Times New Roman" w:hAnsi="Times New Roman" w:cs="Times New Roman"/>
        </w:rPr>
        <w:t xml:space="preserve">institute, </w:t>
      </w:r>
      <w:r w:rsidR="00CC4AB7" w:rsidRPr="008C182B">
        <w:rPr>
          <w:rFonts w:ascii="Times New Roman" w:hAnsi="Times New Roman" w:cs="Times New Roman"/>
        </w:rPr>
        <w:t>college or</w:t>
      </w:r>
      <w:r w:rsidR="000B22EF" w:rsidRPr="008C182B">
        <w:rPr>
          <w:rFonts w:ascii="Times New Roman" w:hAnsi="Times New Roman" w:cs="Times New Roman"/>
        </w:rPr>
        <w:t xml:space="preserve"> </w:t>
      </w:r>
      <w:r w:rsidRPr="008C182B">
        <w:rPr>
          <w:rFonts w:ascii="Times New Roman" w:hAnsi="Times New Roman" w:cs="Times New Roman"/>
        </w:rPr>
        <w:t xml:space="preserve">University administration. Participation in activities such as </w:t>
      </w:r>
      <w:r w:rsidR="009303A8" w:rsidRPr="008C182B">
        <w:rPr>
          <w:rFonts w:ascii="Times New Roman" w:hAnsi="Times New Roman" w:cs="Times New Roman"/>
        </w:rPr>
        <w:t xml:space="preserve">University </w:t>
      </w:r>
      <w:r w:rsidRPr="008C182B">
        <w:rPr>
          <w:rFonts w:ascii="Times New Roman" w:hAnsi="Times New Roman" w:cs="Times New Roman"/>
        </w:rPr>
        <w:t>journal editing,</w:t>
      </w:r>
      <w:r w:rsidR="00CC4AB7" w:rsidRPr="008C182B">
        <w:rPr>
          <w:rFonts w:ascii="Times New Roman" w:hAnsi="Times New Roman" w:cs="Times New Roman"/>
        </w:rPr>
        <w:t xml:space="preserve"> </w:t>
      </w:r>
      <w:r w:rsidRPr="008C182B">
        <w:rPr>
          <w:rFonts w:ascii="Times New Roman" w:hAnsi="Times New Roman" w:cs="Times New Roman"/>
        </w:rPr>
        <w:t xml:space="preserve">organizing workshops, reviewing, </w:t>
      </w:r>
      <w:r w:rsidR="00374F62" w:rsidRPr="008C182B">
        <w:rPr>
          <w:rFonts w:ascii="Times New Roman" w:hAnsi="Times New Roman" w:cs="Times New Roman"/>
        </w:rPr>
        <w:t xml:space="preserve">professional development training, </w:t>
      </w:r>
      <w:r w:rsidRPr="008C182B">
        <w:rPr>
          <w:rFonts w:ascii="Times New Roman" w:hAnsi="Times New Roman" w:cs="Times New Roman"/>
        </w:rPr>
        <w:t>etc. that enhance one’s profession shall also count</w:t>
      </w:r>
      <w:r w:rsidR="00CC4AB7" w:rsidRPr="008C182B">
        <w:rPr>
          <w:rFonts w:ascii="Times New Roman" w:hAnsi="Times New Roman" w:cs="Times New Roman"/>
        </w:rPr>
        <w:t xml:space="preserve"> </w:t>
      </w:r>
      <w:r w:rsidRPr="008C182B">
        <w:rPr>
          <w:rFonts w:ascii="Times New Roman" w:hAnsi="Times New Roman" w:cs="Times New Roman"/>
        </w:rPr>
        <w:t>towards the fulfillment of this criterion. The relative weights to be assigned to the three</w:t>
      </w:r>
      <w:r w:rsidR="00CC4AB7" w:rsidRPr="008C182B">
        <w:rPr>
          <w:rFonts w:ascii="Times New Roman" w:hAnsi="Times New Roman" w:cs="Times New Roman"/>
        </w:rPr>
        <w:t xml:space="preserve"> </w:t>
      </w:r>
      <w:r w:rsidRPr="008C182B">
        <w:rPr>
          <w:rFonts w:ascii="Times New Roman" w:hAnsi="Times New Roman" w:cs="Times New Roman"/>
        </w:rPr>
        <w:t>components of this criterion shall be as follows:</w:t>
      </w:r>
    </w:p>
    <w:p w:rsidR="00A174DF" w:rsidRPr="008C182B" w:rsidRDefault="00064911" w:rsidP="008F33D9">
      <w:pPr>
        <w:pStyle w:val="ListParagraph"/>
        <w:numPr>
          <w:ilvl w:val="3"/>
          <w:numId w:val="22"/>
        </w:numPr>
        <w:autoSpaceDE w:val="0"/>
        <w:autoSpaceDN w:val="0"/>
        <w:adjustRightInd w:val="0"/>
        <w:spacing w:after="0"/>
        <w:ind w:left="2250" w:hanging="540"/>
        <w:jc w:val="both"/>
        <w:rPr>
          <w:rFonts w:ascii="Times New Roman" w:hAnsi="Times New Roman" w:cs="Times New Roman"/>
        </w:rPr>
      </w:pPr>
      <w:r w:rsidRPr="008C182B">
        <w:rPr>
          <w:rFonts w:ascii="Times New Roman" w:hAnsi="Times New Roman" w:cs="Times New Roman"/>
        </w:rPr>
        <w:t>Academic administration …………60%</w:t>
      </w:r>
    </w:p>
    <w:p w:rsidR="00A174DF" w:rsidRPr="008C182B" w:rsidRDefault="00064911" w:rsidP="008F33D9">
      <w:pPr>
        <w:pStyle w:val="ListParagraph"/>
        <w:numPr>
          <w:ilvl w:val="3"/>
          <w:numId w:val="22"/>
        </w:numPr>
        <w:autoSpaceDE w:val="0"/>
        <w:autoSpaceDN w:val="0"/>
        <w:adjustRightInd w:val="0"/>
        <w:spacing w:after="0"/>
        <w:ind w:left="2250" w:hanging="540"/>
        <w:jc w:val="both"/>
        <w:rPr>
          <w:rFonts w:ascii="Times New Roman" w:hAnsi="Times New Roman" w:cs="Times New Roman"/>
        </w:rPr>
      </w:pPr>
      <w:r w:rsidRPr="008C182B">
        <w:rPr>
          <w:rFonts w:ascii="Times New Roman" w:hAnsi="Times New Roman" w:cs="Times New Roman"/>
        </w:rPr>
        <w:t>Work in committees ………………20%</w:t>
      </w:r>
    </w:p>
    <w:p w:rsidR="00064911" w:rsidRPr="008C182B" w:rsidRDefault="00064911" w:rsidP="008F33D9">
      <w:pPr>
        <w:pStyle w:val="ListParagraph"/>
        <w:numPr>
          <w:ilvl w:val="3"/>
          <w:numId w:val="22"/>
        </w:numPr>
        <w:autoSpaceDE w:val="0"/>
        <w:autoSpaceDN w:val="0"/>
        <w:adjustRightInd w:val="0"/>
        <w:spacing w:after="0"/>
        <w:ind w:left="2250" w:hanging="540"/>
        <w:jc w:val="both"/>
        <w:rPr>
          <w:rFonts w:ascii="Times New Roman" w:hAnsi="Times New Roman" w:cs="Times New Roman"/>
        </w:rPr>
      </w:pPr>
      <w:r w:rsidRPr="008C182B">
        <w:rPr>
          <w:rFonts w:ascii="Times New Roman" w:hAnsi="Times New Roman" w:cs="Times New Roman"/>
        </w:rPr>
        <w:t xml:space="preserve"> Other special assignments…………20%</w:t>
      </w:r>
      <w:r w:rsidR="00901295" w:rsidRPr="008C182B">
        <w:rPr>
          <w:rFonts w:ascii="Times New Roman" w:hAnsi="Times New Roman" w:cs="Times New Roman"/>
        </w:rPr>
        <w:t xml:space="preserve"> </w:t>
      </w:r>
    </w:p>
    <w:p w:rsidR="00354884" w:rsidRPr="008C182B" w:rsidRDefault="00354884" w:rsidP="008F33D9">
      <w:pPr>
        <w:pStyle w:val="ListParagraph"/>
        <w:autoSpaceDE w:val="0"/>
        <w:autoSpaceDN w:val="0"/>
        <w:adjustRightInd w:val="0"/>
        <w:spacing w:after="0"/>
        <w:ind w:left="2250" w:hanging="540"/>
        <w:jc w:val="both"/>
        <w:rPr>
          <w:rFonts w:ascii="Times New Roman" w:hAnsi="Times New Roman" w:cs="Times New Roman"/>
        </w:rPr>
      </w:pPr>
    </w:p>
    <w:p w:rsidR="00064911" w:rsidRDefault="00064911" w:rsidP="005269C8">
      <w:pPr>
        <w:pStyle w:val="ListParagraph"/>
        <w:numPr>
          <w:ilvl w:val="2"/>
          <w:numId w:val="52"/>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An academic staff who, for no justifiable reasons, refuses to accept positions of academic</w:t>
      </w:r>
      <w:r w:rsidR="00A174DF" w:rsidRPr="008C182B">
        <w:rPr>
          <w:rFonts w:ascii="Times New Roman" w:hAnsi="Times New Roman" w:cs="Times New Roman"/>
        </w:rPr>
        <w:t xml:space="preserve"> </w:t>
      </w:r>
      <w:r w:rsidRPr="008C182B">
        <w:rPr>
          <w:rFonts w:ascii="Times New Roman" w:hAnsi="Times New Roman" w:cs="Times New Roman"/>
        </w:rPr>
        <w:t>administration or committee assignments shall forgo the points for participation in</w:t>
      </w:r>
      <w:r w:rsidR="00A174DF" w:rsidRPr="008C182B">
        <w:rPr>
          <w:rFonts w:ascii="Times New Roman" w:hAnsi="Times New Roman" w:cs="Times New Roman"/>
        </w:rPr>
        <w:t xml:space="preserve"> </w:t>
      </w:r>
      <w:r w:rsidRPr="008C182B">
        <w:rPr>
          <w:rFonts w:ascii="Times New Roman" w:hAnsi="Times New Roman" w:cs="Times New Roman"/>
        </w:rPr>
        <w:t>University affairs. Those who did not have the opportunity to do so or those who, for</w:t>
      </w:r>
      <w:r w:rsidR="00A174DF" w:rsidRPr="008C182B">
        <w:rPr>
          <w:rFonts w:ascii="Times New Roman" w:hAnsi="Times New Roman" w:cs="Times New Roman"/>
        </w:rPr>
        <w:t xml:space="preserve"> </w:t>
      </w:r>
      <w:r w:rsidRPr="008C182B">
        <w:rPr>
          <w:rFonts w:ascii="Times New Roman" w:hAnsi="Times New Roman" w:cs="Times New Roman"/>
        </w:rPr>
        <w:t>valid reasons, decline to accept such offers may be evaluated having regard to their</w:t>
      </w:r>
      <w:r w:rsidR="00A174DF" w:rsidRPr="008C182B">
        <w:rPr>
          <w:rFonts w:ascii="Times New Roman" w:hAnsi="Times New Roman" w:cs="Times New Roman"/>
        </w:rPr>
        <w:t xml:space="preserve"> </w:t>
      </w:r>
      <w:r w:rsidRPr="008C182B">
        <w:rPr>
          <w:rFonts w:ascii="Times New Roman" w:hAnsi="Times New Roman" w:cs="Times New Roman"/>
        </w:rPr>
        <w:t xml:space="preserve">willingness and participation in other University-wide, </w:t>
      </w:r>
      <w:r w:rsidR="00191C77" w:rsidRPr="008C182B">
        <w:rPr>
          <w:rFonts w:ascii="Times New Roman" w:hAnsi="Times New Roman" w:cs="Times New Roman"/>
        </w:rPr>
        <w:t>academic unit</w:t>
      </w:r>
      <w:r w:rsidR="00A174DF" w:rsidRPr="008C182B">
        <w:rPr>
          <w:rFonts w:ascii="Times New Roman" w:hAnsi="Times New Roman" w:cs="Times New Roman"/>
        </w:rPr>
        <w:t xml:space="preserve"> </w:t>
      </w:r>
      <w:r w:rsidRPr="008C182B">
        <w:rPr>
          <w:rFonts w:ascii="Times New Roman" w:hAnsi="Times New Roman" w:cs="Times New Roman"/>
        </w:rPr>
        <w:t>committees, ad-hoc committees</w:t>
      </w:r>
      <w:r w:rsidR="008422BF" w:rsidRPr="008C182B">
        <w:rPr>
          <w:rFonts w:ascii="Times New Roman" w:hAnsi="Times New Roman" w:cs="Times New Roman"/>
        </w:rPr>
        <w:t xml:space="preserve">, professional development </w:t>
      </w:r>
      <w:r w:rsidRPr="008C182B">
        <w:rPr>
          <w:rFonts w:ascii="Times New Roman" w:hAnsi="Times New Roman" w:cs="Times New Roman"/>
        </w:rPr>
        <w:t xml:space="preserve"> and such other assignments as may be deemed</w:t>
      </w:r>
      <w:r w:rsidR="00A174DF" w:rsidRPr="008C182B">
        <w:rPr>
          <w:rFonts w:ascii="Times New Roman" w:hAnsi="Times New Roman" w:cs="Times New Roman"/>
        </w:rPr>
        <w:t xml:space="preserve"> </w:t>
      </w:r>
      <w:r w:rsidRPr="008C182B">
        <w:rPr>
          <w:rFonts w:ascii="Times New Roman" w:hAnsi="Times New Roman" w:cs="Times New Roman"/>
        </w:rPr>
        <w:t xml:space="preserve">appropriate by the </w:t>
      </w:r>
      <w:r w:rsidR="00191C77" w:rsidRPr="008C182B">
        <w:rPr>
          <w:rFonts w:ascii="Times New Roman" w:hAnsi="Times New Roman" w:cs="Times New Roman"/>
        </w:rPr>
        <w:t>academic unit</w:t>
      </w:r>
      <w:r w:rsidRPr="008C182B">
        <w:rPr>
          <w:rFonts w:ascii="Times New Roman" w:hAnsi="Times New Roman" w:cs="Times New Roman"/>
        </w:rPr>
        <w:t xml:space="preserve"> head. For this purpose, the points</w:t>
      </w:r>
      <w:r w:rsidR="00A174DF" w:rsidRPr="008C182B">
        <w:rPr>
          <w:rFonts w:ascii="Times New Roman" w:hAnsi="Times New Roman" w:cs="Times New Roman"/>
        </w:rPr>
        <w:t xml:space="preserve"> </w:t>
      </w:r>
      <w:r w:rsidRPr="008C182B">
        <w:rPr>
          <w:rFonts w:ascii="Times New Roman" w:hAnsi="Times New Roman" w:cs="Times New Roman"/>
        </w:rPr>
        <w:t>they score in committee works and other professional activities shall be converted into</w:t>
      </w:r>
      <w:r w:rsidR="00A174DF" w:rsidRPr="008C182B">
        <w:rPr>
          <w:rFonts w:ascii="Times New Roman" w:hAnsi="Times New Roman" w:cs="Times New Roman"/>
        </w:rPr>
        <w:t xml:space="preserve"> </w:t>
      </w:r>
      <w:r w:rsidRPr="008C182B">
        <w:rPr>
          <w:rFonts w:ascii="Times New Roman" w:hAnsi="Times New Roman" w:cs="Times New Roman"/>
        </w:rPr>
        <w:t>100%.</w:t>
      </w:r>
    </w:p>
    <w:p w:rsidR="005269C8" w:rsidRPr="008C182B" w:rsidRDefault="005269C8" w:rsidP="005269C8">
      <w:pPr>
        <w:pStyle w:val="ListParagraph"/>
        <w:autoSpaceDE w:val="0"/>
        <w:autoSpaceDN w:val="0"/>
        <w:adjustRightInd w:val="0"/>
        <w:spacing w:after="0"/>
        <w:ind w:left="1440"/>
        <w:jc w:val="both"/>
        <w:rPr>
          <w:rFonts w:ascii="Times New Roman" w:hAnsi="Times New Roman" w:cs="Times New Roman"/>
        </w:rPr>
      </w:pPr>
    </w:p>
    <w:p w:rsidR="00A174DF" w:rsidRPr="008C182B" w:rsidRDefault="00064911" w:rsidP="005269C8">
      <w:pPr>
        <w:pStyle w:val="ListParagraph"/>
        <w:numPr>
          <w:ilvl w:val="2"/>
          <w:numId w:val="52"/>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 xml:space="preserve"> In all cases, an academic staff should at least score half of the points allotted to each of</w:t>
      </w:r>
      <w:r w:rsidR="00A174DF" w:rsidRPr="008C182B">
        <w:rPr>
          <w:rFonts w:ascii="Times New Roman" w:hAnsi="Times New Roman" w:cs="Times New Roman"/>
        </w:rPr>
        <w:t xml:space="preserve"> </w:t>
      </w:r>
      <w:r w:rsidRPr="008C182B">
        <w:rPr>
          <w:rFonts w:ascii="Times New Roman" w:hAnsi="Times New Roman" w:cs="Times New Roman"/>
        </w:rPr>
        <w:t>these criteria to qualify for promotion to the next academic rank.</w:t>
      </w:r>
    </w:p>
    <w:p w:rsidR="00A959B0" w:rsidRPr="008C182B" w:rsidRDefault="00A959B0" w:rsidP="005269C8">
      <w:pPr>
        <w:pStyle w:val="ListParagraph"/>
        <w:autoSpaceDE w:val="0"/>
        <w:autoSpaceDN w:val="0"/>
        <w:adjustRightInd w:val="0"/>
        <w:spacing w:after="0"/>
        <w:ind w:left="1440" w:hanging="630"/>
        <w:jc w:val="both"/>
        <w:rPr>
          <w:rFonts w:ascii="Times New Roman" w:hAnsi="Times New Roman" w:cs="Times New Roman"/>
        </w:rPr>
      </w:pPr>
    </w:p>
    <w:p w:rsidR="00354884" w:rsidRPr="008C182B" w:rsidRDefault="00354884" w:rsidP="005269C8">
      <w:pPr>
        <w:pStyle w:val="ListParagraph"/>
        <w:ind w:left="1440" w:hanging="630"/>
        <w:jc w:val="both"/>
        <w:rPr>
          <w:rFonts w:ascii="Times New Roman" w:hAnsi="Times New Roman" w:cs="Times New Roman"/>
        </w:rPr>
      </w:pPr>
    </w:p>
    <w:p w:rsidR="00A174DF" w:rsidRPr="008C182B" w:rsidRDefault="00064911" w:rsidP="005269C8">
      <w:pPr>
        <w:pStyle w:val="ListParagraph"/>
        <w:numPr>
          <w:ilvl w:val="2"/>
          <w:numId w:val="52"/>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 xml:space="preserve"> Public Service and Professional Activities</w:t>
      </w:r>
    </w:p>
    <w:p w:rsidR="00A959B0" w:rsidRPr="008C182B" w:rsidRDefault="00A959B0" w:rsidP="005269C8">
      <w:pPr>
        <w:pStyle w:val="ListParagraph"/>
        <w:autoSpaceDE w:val="0"/>
        <w:autoSpaceDN w:val="0"/>
        <w:adjustRightInd w:val="0"/>
        <w:spacing w:after="0"/>
        <w:ind w:left="1440" w:hanging="630"/>
        <w:jc w:val="both"/>
        <w:rPr>
          <w:rFonts w:ascii="Times New Roman" w:hAnsi="Times New Roman" w:cs="Times New Roman"/>
        </w:rPr>
      </w:pPr>
    </w:p>
    <w:p w:rsidR="00A174DF" w:rsidRPr="008C182B" w:rsidRDefault="00A174DF" w:rsidP="00E76682">
      <w:pPr>
        <w:pStyle w:val="ListParagraph"/>
        <w:autoSpaceDE w:val="0"/>
        <w:autoSpaceDN w:val="0"/>
        <w:adjustRightInd w:val="0"/>
        <w:spacing w:after="0"/>
        <w:ind w:firstLine="9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The following may constitute public serv</w:t>
      </w:r>
      <w:r w:rsidRPr="008C182B">
        <w:rPr>
          <w:rFonts w:ascii="Times New Roman" w:hAnsi="Times New Roman" w:cs="Times New Roman"/>
        </w:rPr>
        <w:t>ice and professional activities:</w:t>
      </w:r>
    </w:p>
    <w:p w:rsidR="00123B37" w:rsidRPr="008C182B" w:rsidRDefault="00123B37" w:rsidP="00607D5D">
      <w:pPr>
        <w:pStyle w:val="ListParagraph"/>
        <w:autoSpaceDE w:val="0"/>
        <w:autoSpaceDN w:val="0"/>
        <w:adjustRightInd w:val="0"/>
        <w:spacing w:after="0"/>
        <w:jc w:val="both"/>
        <w:rPr>
          <w:rFonts w:ascii="Times New Roman" w:hAnsi="Times New Roman" w:cs="Times New Roman"/>
        </w:rPr>
      </w:pPr>
    </w:p>
    <w:p w:rsidR="00A174DF" w:rsidRPr="00C176C0" w:rsidRDefault="00E76682" w:rsidP="00C176C0">
      <w:pPr>
        <w:pStyle w:val="ListParagraph"/>
        <w:numPr>
          <w:ilvl w:val="3"/>
          <w:numId w:val="52"/>
        </w:numPr>
        <w:autoSpaceDE w:val="0"/>
        <w:autoSpaceDN w:val="0"/>
        <w:adjustRightInd w:val="0"/>
        <w:spacing w:after="0"/>
        <w:ind w:left="2340" w:hanging="900"/>
        <w:jc w:val="both"/>
        <w:rPr>
          <w:rFonts w:ascii="Times New Roman" w:hAnsi="Times New Roman" w:cs="Times New Roman"/>
        </w:rPr>
      </w:pPr>
      <w:r w:rsidRPr="00C176C0">
        <w:rPr>
          <w:rFonts w:ascii="Times New Roman" w:hAnsi="Times New Roman" w:cs="Times New Roman"/>
        </w:rPr>
        <w:t>P</w:t>
      </w:r>
      <w:r w:rsidR="00064911" w:rsidRPr="00C176C0">
        <w:rPr>
          <w:rFonts w:ascii="Times New Roman" w:hAnsi="Times New Roman" w:cs="Times New Roman"/>
        </w:rPr>
        <w:t>articipation in local, regional and national committees whenever called upon to</w:t>
      </w:r>
      <w:r w:rsidR="00C176C0" w:rsidRPr="00C176C0">
        <w:rPr>
          <w:rFonts w:ascii="Times New Roman" w:hAnsi="Times New Roman" w:cs="Times New Roman"/>
        </w:rPr>
        <w:t xml:space="preserve"> </w:t>
      </w:r>
      <w:r w:rsidR="00064911" w:rsidRPr="00C176C0">
        <w:rPr>
          <w:rFonts w:ascii="Times New Roman" w:hAnsi="Times New Roman" w:cs="Times New Roman"/>
        </w:rPr>
        <w:t>do so;</w:t>
      </w:r>
    </w:p>
    <w:p w:rsidR="00A959B0" w:rsidRPr="008C182B" w:rsidRDefault="00A959B0" w:rsidP="00C176C0">
      <w:pPr>
        <w:pStyle w:val="ListParagraph"/>
        <w:tabs>
          <w:tab w:val="left" w:pos="900"/>
        </w:tabs>
        <w:autoSpaceDE w:val="0"/>
        <w:autoSpaceDN w:val="0"/>
        <w:adjustRightInd w:val="0"/>
        <w:spacing w:after="0"/>
        <w:ind w:left="2340" w:hanging="900"/>
        <w:jc w:val="both"/>
        <w:rPr>
          <w:rFonts w:ascii="Times New Roman" w:hAnsi="Times New Roman" w:cs="Times New Roman"/>
        </w:rPr>
      </w:pPr>
    </w:p>
    <w:p w:rsidR="00267AB1" w:rsidRPr="008C182B" w:rsidRDefault="00E76682" w:rsidP="00C176C0">
      <w:pPr>
        <w:pStyle w:val="ListParagraph"/>
        <w:numPr>
          <w:ilvl w:val="3"/>
          <w:numId w:val="52"/>
        </w:numPr>
        <w:autoSpaceDE w:val="0"/>
        <w:autoSpaceDN w:val="0"/>
        <w:adjustRightInd w:val="0"/>
        <w:spacing w:after="0"/>
        <w:ind w:left="2340" w:hanging="900"/>
        <w:jc w:val="both"/>
        <w:rPr>
          <w:rFonts w:ascii="Times New Roman" w:hAnsi="Times New Roman" w:cs="Times New Roman"/>
        </w:rPr>
      </w:pPr>
      <w:r>
        <w:rPr>
          <w:rFonts w:ascii="Times New Roman" w:hAnsi="Times New Roman" w:cs="Times New Roman"/>
        </w:rPr>
        <w:t xml:space="preserve"> T</w:t>
      </w:r>
      <w:r w:rsidR="00064911" w:rsidRPr="008C182B">
        <w:rPr>
          <w:rFonts w:ascii="Times New Roman" w:hAnsi="Times New Roman" w:cs="Times New Roman"/>
        </w:rPr>
        <w:t>aking part in journal editing, reviewing and organizing workshops;</w:t>
      </w:r>
      <w:r w:rsidR="00E341F1" w:rsidRPr="008C182B">
        <w:rPr>
          <w:rFonts w:ascii="Times New Roman" w:hAnsi="Times New Roman" w:cs="Times New Roman"/>
        </w:rPr>
        <w:t xml:space="preserve"> and </w:t>
      </w:r>
    </w:p>
    <w:p w:rsidR="00A174DF" w:rsidRPr="008C182B" w:rsidRDefault="00267AB1" w:rsidP="00C176C0">
      <w:pPr>
        <w:pStyle w:val="ListParagraph"/>
        <w:autoSpaceDE w:val="0"/>
        <w:autoSpaceDN w:val="0"/>
        <w:adjustRightInd w:val="0"/>
        <w:spacing w:after="0"/>
        <w:ind w:left="2340" w:hanging="900"/>
        <w:jc w:val="both"/>
        <w:rPr>
          <w:rFonts w:ascii="Times New Roman" w:hAnsi="Times New Roman" w:cs="Times New Roman"/>
        </w:rPr>
      </w:pPr>
      <w:r w:rsidRPr="008C182B">
        <w:rPr>
          <w:rFonts w:ascii="Times New Roman" w:hAnsi="Times New Roman" w:cs="Times New Roman"/>
        </w:rPr>
        <w:t xml:space="preserve">                  </w:t>
      </w:r>
      <w:r w:rsidR="00E341F1" w:rsidRPr="008C182B">
        <w:rPr>
          <w:rFonts w:ascii="Times New Roman" w:hAnsi="Times New Roman" w:cs="Times New Roman"/>
        </w:rPr>
        <w:t xml:space="preserve">professional development; </w:t>
      </w:r>
    </w:p>
    <w:p w:rsidR="009C3F96" w:rsidRPr="008C182B" w:rsidRDefault="009C3F96" w:rsidP="00C176C0">
      <w:pPr>
        <w:pStyle w:val="ListParagraph"/>
        <w:ind w:left="2340" w:hanging="900"/>
        <w:jc w:val="both"/>
        <w:rPr>
          <w:rFonts w:ascii="Times New Roman" w:hAnsi="Times New Roman" w:cs="Times New Roman"/>
        </w:rPr>
      </w:pPr>
    </w:p>
    <w:p w:rsidR="00A174DF" w:rsidRPr="008C182B" w:rsidRDefault="00E76682" w:rsidP="00C176C0">
      <w:pPr>
        <w:pStyle w:val="ListParagraph"/>
        <w:numPr>
          <w:ilvl w:val="3"/>
          <w:numId w:val="52"/>
        </w:numPr>
        <w:autoSpaceDE w:val="0"/>
        <w:autoSpaceDN w:val="0"/>
        <w:adjustRightInd w:val="0"/>
        <w:spacing w:after="0"/>
        <w:ind w:left="2340" w:hanging="900"/>
        <w:jc w:val="both"/>
        <w:rPr>
          <w:rFonts w:ascii="Times New Roman" w:hAnsi="Times New Roman" w:cs="Times New Roman"/>
        </w:rPr>
      </w:pPr>
      <w:r>
        <w:rPr>
          <w:rFonts w:ascii="Times New Roman" w:hAnsi="Times New Roman" w:cs="Times New Roman"/>
        </w:rPr>
        <w:t>C</w:t>
      </w:r>
      <w:r w:rsidR="00064911" w:rsidRPr="008C182B">
        <w:rPr>
          <w:rFonts w:ascii="Times New Roman" w:hAnsi="Times New Roman" w:cs="Times New Roman"/>
        </w:rPr>
        <w:t xml:space="preserve">onducting series of press, radio and/or </w:t>
      </w:r>
      <w:r w:rsidR="001C175C" w:rsidRPr="008C182B">
        <w:rPr>
          <w:rFonts w:ascii="Times New Roman" w:hAnsi="Times New Roman" w:cs="Times New Roman"/>
        </w:rPr>
        <w:t xml:space="preserve">television </w:t>
      </w:r>
      <w:r w:rsidR="00064911" w:rsidRPr="008C182B">
        <w:rPr>
          <w:rFonts w:ascii="Times New Roman" w:hAnsi="Times New Roman" w:cs="Times New Roman"/>
        </w:rPr>
        <w:t>programs to elucidate to the</w:t>
      </w:r>
      <w:r w:rsidR="00D67483" w:rsidRPr="008C182B">
        <w:rPr>
          <w:rFonts w:ascii="Times New Roman" w:hAnsi="Times New Roman" w:cs="Times New Roman"/>
        </w:rPr>
        <w:t xml:space="preserve">  </w:t>
      </w:r>
      <w:r w:rsidR="00064911" w:rsidRPr="008C182B">
        <w:rPr>
          <w:rFonts w:ascii="Times New Roman" w:hAnsi="Times New Roman" w:cs="Times New Roman"/>
        </w:rPr>
        <w:t>public some</w:t>
      </w:r>
      <w:r w:rsidR="00A174DF" w:rsidRPr="008C182B">
        <w:rPr>
          <w:rFonts w:ascii="Times New Roman" w:hAnsi="Times New Roman" w:cs="Times New Roman"/>
        </w:rPr>
        <w:t xml:space="preserve"> </w:t>
      </w:r>
      <w:r w:rsidR="00064911" w:rsidRPr="008C182B">
        <w:rPr>
          <w:rFonts w:ascii="Times New Roman" w:hAnsi="Times New Roman" w:cs="Times New Roman"/>
        </w:rPr>
        <w:t>basic problems of health, education, law, science and technology, etc.; and</w:t>
      </w:r>
      <w:r w:rsidR="00AD7D30" w:rsidRPr="008C182B">
        <w:rPr>
          <w:rFonts w:ascii="Times New Roman" w:hAnsi="Times New Roman" w:cs="Times New Roman"/>
        </w:rPr>
        <w:t xml:space="preserve"> </w:t>
      </w:r>
      <w:r w:rsidR="00064911" w:rsidRPr="008C182B">
        <w:rPr>
          <w:rFonts w:ascii="Times New Roman" w:hAnsi="Times New Roman" w:cs="Times New Roman"/>
        </w:rPr>
        <w:t xml:space="preserve"> other</w:t>
      </w:r>
      <w:r w:rsidR="00A174DF" w:rsidRPr="008C182B">
        <w:rPr>
          <w:rFonts w:ascii="Times New Roman" w:hAnsi="Times New Roman" w:cs="Times New Roman"/>
        </w:rPr>
        <w:t xml:space="preserve"> </w:t>
      </w:r>
      <w:r w:rsidR="00064911" w:rsidRPr="008C182B">
        <w:rPr>
          <w:rFonts w:ascii="Times New Roman" w:hAnsi="Times New Roman" w:cs="Times New Roman"/>
        </w:rPr>
        <w:t>professional services, paid or unpaid, to the community the contents and quality of which</w:t>
      </w:r>
      <w:r w:rsidR="00A174DF" w:rsidRPr="008C182B">
        <w:rPr>
          <w:rFonts w:ascii="Times New Roman" w:hAnsi="Times New Roman" w:cs="Times New Roman"/>
        </w:rPr>
        <w:t xml:space="preserve"> </w:t>
      </w:r>
      <w:r w:rsidR="00064911" w:rsidRPr="008C182B">
        <w:rPr>
          <w:rFonts w:ascii="Times New Roman" w:hAnsi="Times New Roman" w:cs="Times New Roman"/>
        </w:rPr>
        <w:t>are to be determined by the</w:t>
      </w:r>
      <w:r w:rsidR="008F5885" w:rsidRPr="008C182B">
        <w:rPr>
          <w:rFonts w:ascii="Times New Roman" w:hAnsi="Times New Roman" w:cs="Times New Roman"/>
        </w:rPr>
        <w:t xml:space="preserve"> University department </w:t>
      </w:r>
      <w:r w:rsidR="00064911" w:rsidRPr="008C182B">
        <w:rPr>
          <w:rFonts w:ascii="Times New Roman" w:hAnsi="Times New Roman" w:cs="Times New Roman"/>
        </w:rPr>
        <w:t>concerned; or</w:t>
      </w:r>
    </w:p>
    <w:p w:rsidR="00354884" w:rsidRPr="008C182B" w:rsidRDefault="00354884" w:rsidP="00C176C0">
      <w:pPr>
        <w:pStyle w:val="ListParagraph"/>
        <w:ind w:left="2340" w:hanging="900"/>
        <w:jc w:val="both"/>
        <w:rPr>
          <w:rFonts w:ascii="Times New Roman" w:hAnsi="Times New Roman" w:cs="Times New Roman"/>
        </w:rPr>
      </w:pPr>
    </w:p>
    <w:p w:rsidR="00064911" w:rsidRPr="008C182B" w:rsidRDefault="00E76682" w:rsidP="00C176C0">
      <w:pPr>
        <w:pStyle w:val="ListParagraph"/>
        <w:numPr>
          <w:ilvl w:val="3"/>
          <w:numId w:val="52"/>
        </w:numPr>
        <w:tabs>
          <w:tab w:val="left" w:pos="810"/>
        </w:tabs>
        <w:autoSpaceDE w:val="0"/>
        <w:autoSpaceDN w:val="0"/>
        <w:adjustRightInd w:val="0"/>
        <w:spacing w:after="0"/>
        <w:ind w:left="2340" w:hanging="900"/>
        <w:jc w:val="both"/>
        <w:rPr>
          <w:rFonts w:ascii="Times New Roman" w:hAnsi="Times New Roman" w:cs="Times New Roman"/>
        </w:rPr>
      </w:pPr>
      <w:r>
        <w:rPr>
          <w:rFonts w:ascii="Times New Roman" w:hAnsi="Times New Roman" w:cs="Times New Roman"/>
        </w:rPr>
        <w:t>P</w:t>
      </w:r>
      <w:r w:rsidR="00064911" w:rsidRPr="008C182B">
        <w:rPr>
          <w:rFonts w:ascii="Times New Roman" w:hAnsi="Times New Roman" w:cs="Times New Roman"/>
        </w:rPr>
        <w:t>roducing publications that do not fall in his area of specialization, but having</w:t>
      </w:r>
      <w:r w:rsidR="00A174DF" w:rsidRPr="008C182B">
        <w:rPr>
          <w:rFonts w:ascii="Times New Roman" w:hAnsi="Times New Roman" w:cs="Times New Roman"/>
        </w:rPr>
        <w:t xml:space="preserve"> </w:t>
      </w:r>
      <w:r w:rsidR="00064911" w:rsidRPr="008C182B">
        <w:rPr>
          <w:rFonts w:ascii="Times New Roman" w:hAnsi="Times New Roman" w:cs="Times New Roman"/>
        </w:rPr>
        <w:t>contribution to the public at large.</w:t>
      </w:r>
    </w:p>
    <w:p w:rsidR="000B0990" w:rsidRPr="008C182B" w:rsidRDefault="000B0990" w:rsidP="00C176C0">
      <w:pPr>
        <w:pStyle w:val="ListParagraph"/>
        <w:tabs>
          <w:tab w:val="left" w:pos="810"/>
        </w:tabs>
        <w:autoSpaceDE w:val="0"/>
        <w:autoSpaceDN w:val="0"/>
        <w:adjustRightInd w:val="0"/>
        <w:spacing w:after="0"/>
        <w:ind w:left="2340" w:hanging="900"/>
        <w:jc w:val="both"/>
        <w:rPr>
          <w:rFonts w:ascii="Times New Roman" w:hAnsi="Times New Roman" w:cs="Times New Roman"/>
        </w:rPr>
      </w:pPr>
    </w:p>
    <w:p w:rsidR="003E2B77" w:rsidRPr="000C1C1F" w:rsidRDefault="00064911" w:rsidP="000C1C1F">
      <w:pPr>
        <w:pStyle w:val="ListParagraph"/>
        <w:numPr>
          <w:ilvl w:val="1"/>
          <w:numId w:val="52"/>
        </w:numPr>
        <w:autoSpaceDE w:val="0"/>
        <w:autoSpaceDN w:val="0"/>
        <w:adjustRightInd w:val="0"/>
        <w:spacing w:after="0"/>
        <w:ind w:left="720" w:hanging="540"/>
        <w:jc w:val="both"/>
        <w:rPr>
          <w:rFonts w:ascii="Times New Roman" w:hAnsi="Times New Roman" w:cs="Times New Roman"/>
          <w:b/>
        </w:rPr>
      </w:pPr>
      <w:r w:rsidRPr="000C1C1F">
        <w:rPr>
          <w:rFonts w:ascii="Times New Roman" w:hAnsi="Times New Roman" w:cs="Times New Roman"/>
          <w:b/>
        </w:rPr>
        <w:t>Weighted Values of the Criteria for Academic Promotion</w:t>
      </w:r>
    </w:p>
    <w:p w:rsidR="00A959B0" w:rsidRPr="008C182B" w:rsidRDefault="00A959B0" w:rsidP="00A959B0">
      <w:pPr>
        <w:pStyle w:val="ListParagraph"/>
        <w:tabs>
          <w:tab w:val="left" w:pos="900"/>
        </w:tabs>
        <w:autoSpaceDE w:val="0"/>
        <w:autoSpaceDN w:val="0"/>
        <w:adjustRightInd w:val="0"/>
        <w:spacing w:after="0"/>
        <w:ind w:left="780"/>
        <w:jc w:val="both"/>
        <w:rPr>
          <w:rFonts w:ascii="Times New Roman" w:hAnsi="Times New Roman" w:cs="Times New Roman"/>
        </w:rPr>
      </w:pPr>
    </w:p>
    <w:p w:rsidR="00354884" w:rsidRPr="008C182B" w:rsidRDefault="00354884" w:rsidP="00607D5D">
      <w:pPr>
        <w:pStyle w:val="ListParagraph"/>
        <w:tabs>
          <w:tab w:val="left" w:pos="900"/>
        </w:tabs>
        <w:autoSpaceDE w:val="0"/>
        <w:autoSpaceDN w:val="0"/>
        <w:adjustRightInd w:val="0"/>
        <w:spacing w:after="0"/>
        <w:ind w:left="615"/>
        <w:jc w:val="both"/>
        <w:rPr>
          <w:rFonts w:ascii="Times New Roman" w:hAnsi="Times New Roman" w:cs="Times New Roman"/>
        </w:rPr>
      </w:pPr>
    </w:p>
    <w:p w:rsidR="003E2B77" w:rsidRPr="008C182B" w:rsidRDefault="00064911" w:rsidP="000C1C1F">
      <w:pPr>
        <w:pStyle w:val="ListParagraph"/>
        <w:numPr>
          <w:ilvl w:val="2"/>
          <w:numId w:val="52"/>
        </w:numPr>
        <w:tabs>
          <w:tab w:val="left" w:pos="900"/>
        </w:tabs>
        <w:autoSpaceDE w:val="0"/>
        <w:autoSpaceDN w:val="0"/>
        <w:adjustRightInd w:val="0"/>
        <w:spacing w:after="0"/>
        <w:ind w:left="1530"/>
        <w:jc w:val="both"/>
        <w:rPr>
          <w:rFonts w:ascii="Times New Roman" w:hAnsi="Times New Roman" w:cs="Times New Roman"/>
        </w:rPr>
      </w:pPr>
      <w:r w:rsidRPr="008C182B">
        <w:rPr>
          <w:rFonts w:ascii="Times New Roman" w:hAnsi="Times New Roman" w:cs="Times New Roman"/>
        </w:rPr>
        <w:t>Weighted values are assigned to each of the major components of the criteria in the</w:t>
      </w:r>
      <w:r w:rsidR="003E2B77" w:rsidRPr="008C182B">
        <w:rPr>
          <w:rFonts w:ascii="Times New Roman" w:hAnsi="Times New Roman" w:cs="Times New Roman"/>
        </w:rPr>
        <w:t xml:space="preserve"> </w:t>
      </w:r>
      <w:r w:rsidRPr="008C182B">
        <w:rPr>
          <w:rFonts w:ascii="Times New Roman" w:hAnsi="Times New Roman" w:cs="Times New Roman"/>
        </w:rPr>
        <w:t>manner provided hereunder.</w:t>
      </w:r>
    </w:p>
    <w:p w:rsidR="00A959B0" w:rsidRPr="008C182B" w:rsidRDefault="00A959B0" w:rsidP="000C1C1F">
      <w:pPr>
        <w:pStyle w:val="ListParagraph"/>
        <w:tabs>
          <w:tab w:val="left" w:pos="900"/>
        </w:tabs>
        <w:autoSpaceDE w:val="0"/>
        <w:autoSpaceDN w:val="0"/>
        <w:adjustRightInd w:val="0"/>
        <w:spacing w:after="0"/>
        <w:ind w:left="1530" w:hanging="720"/>
        <w:jc w:val="both"/>
        <w:rPr>
          <w:rFonts w:ascii="Times New Roman" w:hAnsi="Times New Roman" w:cs="Times New Roman"/>
        </w:rPr>
      </w:pPr>
    </w:p>
    <w:p w:rsidR="003E2B77" w:rsidRPr="008C182B" w:rsidRDefault="00064911" w:rsidP="00EB20F0">
      <w:pPr>
        <w:pStyle w:val="ListParagraph"/>
        <w:numPr>
          <w:ilvl w:val="2"/>
          <w:numId w:val="52"/>
        </w:numPr>
        <w:tabs>
          <w:tab w:val="left" w:pos="900"/>
        </w:tabs>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In the case of promotions to academic ranks below that of an assistant professor, it is</w:t>
      </w:r>
      <w:r w:rsidR="003E2B77" w:rsidRPr="008C182B">
        <w:rPr>
          <w:rFonts w:ascii="Times New Roman" w:hAnsi="Times New Roman" w:cs="Times New Roman"/>
        </w:rPr>
        <w:t xml:space="preserve"> </w:t>
      </w:r>
      <w:r w:rsidRPr="008C182B">
        <w:rPr>
          <w:rFonts w:ascii="Times New Roman" w:hAnsi="Times New Roman" w:cs="Times New Roman"/>
        </w:rPr>
        <w:t>sufficient that the candidate meet the minimum in terms of years of service, academic</w:t>
      </w:r>
      <w:r w:rsidR="003E2B77" w:rsidRPr="008C182B">
        <w:rPr>
          <w:rFonts w:ascii="Times New Roman" w:hAnsi="Times New Roman" w:cs="Times New Roman"/>
        </w:rPr>
        <w:t xml:space="preserve"> </w:t>
      </w:r>
      <w:r w:rsidRPr="008C182B">
        <w:rPr>
          <w:rFonts w:ascii="Times New Roman" w:hAnsi="Times New Roman" w:cs="Times New Roman"/>
        </w:rPr>
        <w:t>qualification and publications wherever applicable. The minimum criteria are set out</w:t>
      </w:r>
      <w:r w:rsidR="003E2B77" w:rsidRPr="008C182B">
        <w:rPr>
          <w:rFonts w:ascii="Times New Roman" w:hAnsi="Times New Roman" w:cs="Times New Roman"/>
        </w:rPr>
        <w:t xml:space="preserve"> </w:t>
      </w:r>
      <w:r w:rsidRPr="008C182B">
        <w:rPr>
          <w:rFonts w:ascii="Times New Roman" w:hAnsi="Times New Roman" w:cs="Times New Roman"/>
        </w:rPr>
        <w:t>under the provisions of Article 36 of this legislation.</w:t>
      </w:r>
    </w:p>
    <w:p w:rsidR="00354884" w:rsidRPr="008C182B" w:rsidRDefault="00354884" w:rsidP="000C1C1F">
      <w:pPr>
        <w:pStyle w:val="ListParagraph"/>
        <w:tabs>
          <w:tab w:val="left" w:pos="900"/>
        </w:tabs>
        <w:autoSpaceDE w:val="0"/>
        <w:autoSpaceDN w:val="0"/>
        <w:adjustRightInd w:val="0"/>
        <w:spacing w:after="0"/>
        <w:ind w:left="1530" w:hanging="720"/>
        <w:jc w:val="both"/>
        <w:rPr>
          <w:rFonts w:ascii="Times New Roman" w:hAnsi="Times New Roman" w:cs="Times New Roman"/>
        </w:rPr>
      </w:pPr>
    </w:p>
    <w:p w:rsidR="00064911" w:rsidRPr="008C182B" w:rsidRDefault="00064911" w:rsidP="00EB20F0">
      <w:pPr>
        <w:pStyle w:val="ListParagraph"/>
        <w:numPr>
          <w:ilvl w:val="2"/>
          <w:numId w:val="52"/>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For promotion to the rank of assistant professor</w:t>
      </w:r>
      <w:r w:rsidR="001301DF" w:rsidRPr="008C182B">
        <w:rPr>
          <w:rFonts w:ascii="Times New Roman" w:hAnsi="Times New Roman" w:cs="Times New Roman"/>
        </w:rPr>
        <w:t xml:space="preserve">, </w:t>
      </w:r>
      <w:r w:rsidRPr="008C182B">
        <w:rPr>
          <w:rFonts w:ascii="Times New Roman" w:hAnsi="Times New Roman" w:cs="Times New Roman"/>
        </w:rPr>
        <w:t xml:space="preserve"> the following weights shall apply:</w:t>
      </w:r>
    </w:p>
    <w:p w:rsidR="003E2B77" w:rsidRPr="008C182B" w:rsidRDefault="00064911" w:rsidP="00497B2B">
      <w:pPr>
        <w:pStyle w:val="ListParagraph"/>
        <w:numPr>
          <w:ilvl w:val="0"/>
          <w:numId w:val="23"/>
        </w:numPr>
        <w:autoSpaceDE w:val="0"/>
        <w:autoSpaceDN w:val="0"/>
        <w:adjustRightInd w:val="0"/>
        <w:spacing w:after="0"/>
        <w:ind w:left="1620"/>
        <w:jc w:val="both"/>
        <w:rPr>
          <w:rFonts w:ascii="Times New Roman" w:hAnsi="Times New Roman" w:cs="Times New Roman"/>
        </w:rPr>
      </w:pPr>
      <w:r w:rsidRPr="008C182B">
        <w:rPr>
          <w:rFonts w:ascii="Times New Roman" w:hAnsi="Times New Roman" w:cs="Times New Roman"/>
        </w:rPr>
        <w:t>Effectiveness in teaching/research………</w:t>
      </w:r>
      <w:r w:rsidR="003E2B77" w:rsidRPr="008C182B">
        <w:rPr>
          <w:rFonts w:ascii="Times New Roman" w:hAnsi="Times New Roman" w:cs="Times New Roman"/>
        </w:rPr>
        <w:t>…………………</w:t>
      </w:r>
      <w:r w:rsidR="00497B2B">
        <w:rPr>
          <w:rFonts w:ascii="Times New Roman" w:hAnsi="Times New Roman" w:cs="Times New Roman"/>
        </w:rPr>
        <w:t>……………</w:t>
      </w:r>
      <w:r w:rsidRPr="008C182B">
        <w:rPr>
          <w:rFonts w:ascii="Times New Roman" w:hAnsi="Times New Roman" w:cs="Times New Roman"/>
        </w:rPr>
        <w:t>37.5-50</w:t>
      </w:r>
    </w:p>
    <w:p w:rsidR="003E2B77" w:rsidRPr="00DA38E8" w:rsidRDefault="00064911" w:rsidP="00497B2B">
      <w:pPr>
        <w:pStyle w:val="ListParagraph"/>
        <w:numPr>
          <w:ilvl w:val="0"/>
          <w:numId w:val="23"/>
        </w:numPr>
        <w:autoSpaceDE w:val="0"/>
        <w:autoSpaceDN w:val="0"/>
        <w:adjustRightInd w:val="0"/>
        <w:spacing w:after="0"/>
        <w:ind w:left="1620"/>
        <w:jc w:val="both"/>
        <w:rPr>
          <w:rFonts w:ascii="Times New Roman" w:hAnsi="Times New Roman" w:cs="Times New Roman"/>
        </w:rPr>
      </w:pPr>
      <w:r w:rsidRPr="00DA38E8">
        <w:rPr>
          <w:rFonts w:ascii="Times New Roman" w:hAnsi="Times New Roman" w:cs="Times New Roman"/>
        </w:rPr>
        <w:t>Publications.………..………………………</w:t>
      </w:r>
      <w:r w:rsidR="00497B2B" w:rsidRPr="00DA38E8">
        <w:rPr>
          <w:rFonts w:ascii="Times New Roman" w:hAnsi="Times New Roman" w:cs="Times New Roman"/>
        </w:rPr>
        <w:t>………………………….</w:t>
      </w:r>
      <w:r w:rsidRPr="00DA38E8">
        <w:rPr>
          <w:rFonts w:ascii="Times New Roman" w:hAnsi="Times New Roman" w:cs="Times New Roman"/>
        </w:rPr>
        <w:t>35 – 45</w:t>
      </w:r>
    </w:p>
    <w:p w:rsidR="00064911" w:rsidRPr="008C182B" w:rsidRDefault="00064911" w:rsidP="00497B2B">
      <w:pPr>
        <w:pStyle w:val="ListParagraph"/>
        <w:numPr>
          <w:ilvl w:val="0"/>
          <w:numId w:val="23"/>
        </w:numPr>
        <w:autoSpaceDE w:val="0"/>
        <w:autoSpaceDN w:val="0"/>
        <w:adjustRightInd w:val="0"/>
        <w:spacing w:after="0"/>
        <w:ind w:left="1620"/>
        <w:jc w:val="both"/>
        <w:rPr>
          <w:rFonts w:ascii="Times New Roman" w:hAnsi="Times New Roman" w:cs="Times New Roman"/>
        </w:rPr>
      </w:pPr>
      <w:r w:rsidRPr="008C182B">
        <w:rPr>
          <w:rFonts w:ascii="Times New Roman" w:hAnsi="Times New Roman" w:cs="Times New Roman"/>
        </w:rPr>
        <w:t>Participation in University affairs and/or professional and/or related public</w:t>
      </w:r>
      <w:r w:rsidR="003E2B77" w:rsidRPr="008C182B">
        <w:rPr>
          <w:rFonts w:ascii="Times New Roman" w:hAnsi="Times New Roman" w:cs="Times New Roman"/>
        </w:rPr>
        <w:t xml:space="preserve"> service</w:t>
      </w:r>
      <w:r w:rsidR="001301DF" w:rsidRPr="008C182B">
        <w:rPr>
          <w:rFonts w:ascii="Times New Roman" w:hAnsi="Times New Roman" w:cs="Times New Roman"/>
        </w:rPr>
        <w:t>...</w:t>
      </w:r>
      <w:r w:rsidR="00DA38E8">
        <w:rPr>
          <w:rFonts w:ascii="Times New Roman" w:hAnsi="Times New Roman" w:cs="Times New Roman"/>
        </w:rPr>
        <w:t>..................................................................................................</w:t>
      </w:r>
      <w:r w:rsidRPr="008C182B">
        <w:rPr>
          <w:rFonts w:ascii="Times New Roman" w:hAnsi="Times New Roman" w:cs="Times New Roman"/>
        </w:rPr>
        <w:t>12.5</w:t>
      </w:r>
      <w:r w:rsidR="003E2B77" w:rsidRPr="008C182B">
        <w:rPr>
          <w:rFonts w:ascii="Times New Roman" w:hAnsi="Times New Roman" w:cs="Times New Roman"/>
        </w:rPr>
        <w:t>-</w:t>
      </w:r>
      <w:r w:rsidRPr="008C182B">
        <w:rPr>
          <w:rFonts w:ascii="Times New Roman" w:hAnsi="Times New Roman" w:cs="Times New Roman"/>
        </w:rPr>
        <w:t xml:space="preserve"> 25</w:t>
      </w:r>
    </w:p>
    <w:p w:rsidR="00B50EE0" w:rsidRPr="008C182B" w:rsidRDefault="00B50EE0" w:rsidP="00497B2B">
      <w:pPr>
        <w:pStyle w:val="ListParagraph"/>
        <w:autoSpaceDE w:val="0"/>
        <w:autoSpaceDN w:val="0"/>
        <w:adjustRightInd w:val="0"/>
        <w:spacing w:after="0"/>
        <w:ind w:left="1620" w:hanging="360"/>
        <w:jc w:val="both"/>
        <w:rPr>
          <w:rFonts w:ascii="Times New Roman" w:hAnsi="Times New Roman" w:cs="Times New Roman"/>
        </w:rPr>
      </w:pPr>
    </w:p>
    <w:p w:rsidR="003E2B77" w:rsidRPr="008C182B" w:rsidRDefault="00064911" w:rsidP="00B671B2">
      <w:pPr>
        <w:pStyle w:val="ListParagraph"/>
        <w:numPr>
          <w:ilvl w:val="2"/>
          <w:numId w:val="52"/>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For promotion to the ranks of associate professor and professor the following weights</w:t>
      </w:r>
      <w:r w:rsidR="003E2B77" w:rsidRPr="008C182B">
        <w:rPr>
          <w:rFonts w:ascii="Times New Roman" w:hAnsi="Times New Roman" w:cs="Times New Roman"/>
        </w:rPr>
        <w:t xml:space="preserve"> </w:t>
      </w:r>
      <w:r w:rsidRPr="008C182B">
        <w:rPr>
          <w:rFonts w:ascii="Times New Roman" w:hAnsi="Times New Roman" w:cs="Times New Roman"/>
        </w:rPr>
        <w:t>shall apply:</w:t>
      </w:r>
    </w:p>
    <w:p w:rsidR="003E2B77" w:rsidRPr="008C182B" w:rsidRDefault="008E08F1" w:rsidP="00C32449">
      <w:pPr>
        <w:pStyle w:val="ListParagraph"/>
        <w:numPr>
          <w:ilvl w:val="0"/>
          <w:numId w:val="24"/>
        </w:numPr>
        <w:autoSpaceDE w:val="0"/>
        <w:autoSpaceDN w:val="0"/>
        <w:adjustRightInd w:val="0"/>
        <w:spacing w:after="0"/>
        <w:ind w:left="1620"/>
        <w:jc w:val="both"/>
        <w:rPr>
          <w:rFonts w:ascii="Times New Roman" w:hAnsi="Times New Roman" w:cs="Times New Roman"/>
        </w:rPr>
      </w:pPr>
      <w:r>
        <w:rPr>
          <w:rFonts w:ascii="Times New Roman" w:hAnsi="Times New Roman" w:cs="Times New Roman"/>
        </w:rPr>
        <w:t xml:space="preserve">   </w:t>
      </w:r>
      <w:r w:rsidR="00064911" w:rsidRPr="008C182B">
        <w:rPr>
          <w:rFonts w:ascii="Times New Roman" w:hAnsi="Times New Roman" w:cs="Times New Roman"/>
        </w:rPr>
        <w:t>Effectiveness in teaching/research ………………………..26.5-35</w:t>
      </w:r>
    </w:p>
    <w:p w:rsidR="003E2B77" w:rsidRPr="008C182B" w:rsidRDefault="00064911" w:rsidP="00C32449">
      <w:pPr>
        <w:pStyle w:val="ListParagraph"/>
        <w:numPr>
          <w:ilvl w:val="0"/>
          <w:numId w:val="24"/>
        </w:numPr>
        <w:autoSpaceDE w:val="0"/>
        <w:autoSpaceDN w:val="0"/>
        <w:adjustRightInd w:val="0"/>
        <w:spacing w:after="0"/>
        <w:ind w:left="1620"/>
        <w:jc w:val="both"/>
        <w:rPr>
          <w:rFonts w:ascii="Times New Roman" w:hAnsi="Times New Roman" w:cs="Times New Roman"/>
        </w:rPr>
      </w:pPr>
      <w:r w:rsidRPr="008C182B">
        <w:rPr>
          <w:rFonts w:ascii="Times New Roman" w:hAnsi="Times New Roman" w:cs="Times New Roman"/>
        </w:rPr>
        <w:t>Publications …………………..............................................35– 45</w:t>
      </w:r>
    </w:p>
    <w:p w:rsidR="003E2B77" w:rsidRPr="008C182B" w:rsidRDefault="008E08F1" w:rsidP="00C32449">
      <w:pPr>
        <w:pStyle w:val="ListParagraph"/>
        <w:numPr>
          <w:ilvl w:val="0"/>
          <w:numId w:val="24"/>
        </w:numPr>
        <w:autoSpaceDE w:val="0"/>
        <w:autoSpaceDN w:val="0"/>
        <w:adjustRightInd w:val="0"/>
        <w:spacing w:after="0"/>
        <w:ind w:left="1620"/>
        <w:jc w:val="both"/>
        <w:rPr>
          <w:rFonts w:ascii="Times New Roman" w:hAnsi="Times New Roman" w:cs="Times New Roman"/>
        </w:rPr>
      </w:pPr>
      <w:r>
        <w:rPr>
          <w:rFonts w:ascii="Times New Roman" w:hAnsi="Times New Roman" w:cs="Times New Roman"/>
        </w:rPr>
        <w:t xml:space="preserve">   </w:t>
      </w:r>
      <w:r w:rsidR="00064911" w:rsidRPr="008C182B">
        <w:rPr>
          <w:rFonts w:ascii="Times New Roman" w:hAnsi="Times New Roman" w:cs="Times New Roman"/>
        </w:rPr>
        <w:t xml:space="preserve">Participation </w:t>
      </w:r>
      <w:r w:rsidR="003E2B77" w:rsidRPr="008C182B">
        <w:rPr>
          <w:rFonts w:ascii="Times New Roman" w:hAnsi="Times New Roman" w:cs="Times New Roman"/>
        </w:rPr>
        <w:t xml:space="preserve">in University affairs………………………… </w:t>
      </w:r>
      <w:r w:rsidR="00064911" w:rsidRPr="008C182B">
        <w:rPr>
          <w:rFonts w:ascii="Times New Roman" w:hAnsi="Times New Roman" w:cs="Times New Roman"/>
        </w:rPr>
        <w:t>12.5-25</w:t>
      </w:r>
    </w:p>
    <w:p w:rsidR="00064911" w:rsidRPr="008C182B" w:rsidRDefault="00064911" w:rsidP="001077F2">
      <w:pPr>
        <w:pStyle w:val="ListParagraph"/>
        <w:numPr>
          <w:ilvl w:val="0"/>
          <w:numId w:val="24"/>
        </w:numPr>
        <w:autoSpaceDE w:val="0"/>
        <w:autoSpaceDN w:val="0"/>
        <w:adjustRightInd w:val="0"/>
        <w:spacing w:after="0"/>
        <w:ind w:left="1620"/>
        <w:jc w:val="both"/>
        <w:rPr>
          <w:rFonts w:ascii="Times New Roman" w:hAnsi="Times New Roman" w:cs="Times New Roman"/>
        </w:rPr>
      </w:pPr>
      <w:r w:rsidRPr="008C182B">
        <w:rPr>
          <w:rFonts w:ascii="Times New Roman" w:hAnsi="Times New Roman" w:cs="Times New Roman"/>
        </w:rPr>
        <w:t>Public service and</w:t>
      </w:r>
      <w:r w:rsidR="003E2B77" w:rsidRPr="008C182B">
        <w:rPr>
          <w:rFonts w:ascii="Times New Roman" w:hAnsi="Times New Roman" w:cs="Times New Roman"/>
        </w:rPr>
        <w:t xml:space="preserve"> professional activities………………</w:t>
      </w:r>
      <w:r w:rsidR="00CB4748" w:rsidRPr="008C182B">
        <w:rPr>
          <w:rFonts w:ascii="Times New Roman" w:hAnsi="Times New Roman" w:cs="Times New Roman"/>
        </w:rPr>
        <w:t>….</w:t>
      </w:r>
      <w:r w:rsidRPr="008C182B">
        <w:rPr>
          <w:rFonts w:ascii="Times New Roman" w:hAnsi="Times New Roman" w:cs="Times New Roman"/>
        </w:rPr>
        <w:t>7.5-15</w:t>
      </w:r>
    </w:p>
    <w:p w:rsidR="003E2B77" w:rsidRPr="008C182B" w:rsidRDefault="00064911" w:rsidP="002860F4">
      <w:pPr>
        <w:pStyle w:val="ListParagraph"/>
        <w:numPr>
          <w:ilvl w:val="2"/>
          <w:numId w:val="52"/>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lastRenderedPageBreak/>
        <w:t>Apart from the fulfillment of the individual criterion specified in the preceding</w:t>
      </w:r>
      <w:r w:rsidR="003E2B77" w:rsidRPr="008C182B">
        <w:rPr>
          <w:rFonts w:ascii="Times New Roman" w:hAnsi="Times New Roman" w:cs="Times New Roman"/>
        </w:rPr>
        <w:t xml:space="preserve"> </w:t>
      </w:r>
      <w:r w:rsidRPr="008C182B">
        <w:rPr>
          <w:rFonts w:ascii="Times New Roman" w:hAnsi="Times New Roman" w:cs="Times New Roman"/>
        </w:rPr>
        <w:t>provisions a candidate for the ranks of assistant professor, associate professor and</w:t>
      </w:r>
      <w:r w:rsidR="003E2B77" w:rsidRPr="008C182B">
        <w:rPr>
          <w:rFonts w:ascii="Times New Roman" w:hAnsi="Times New Roman" w:cs="Times New Roman"/>
        </w:rPr>
        <w:t xml:space="preserve"> </w:t>
      </w:r>
      <w:r w:rsidRPr="008C182B">
        <w:rPr>
          <w:rFonts w:ascii="Times New Roman" w:hAnsi="Times New Roman" w:cs="Times New Roman"/>
        </w:rPr>
        <w:t>professor shall earn a minimum of 75% of the maximum possible total points</w:t>
      </w:r>
      <w:r w:rsidR="003E2B77" w:rsidRPr="008C182B">
        <w:rPr>
          <w:rFonts w:ascii="Times New Roman" w:hAnsi="Times New Roman" w:cs="Times New Roman"/>
        </w:rPr>
        <w:t xml:space="preserve"> </w:t>
      </w:r>
      <w:r w:rsidRPr="008C182B">
        <w:rPr>
          <w:rFonts w:ascii="Times New Roman" w:hAnsi="Times New Roman" w:cs="Times New Roman"/>
        </w:rPr>
        <w:t>indicated hereof.</w:t>
      </w:r>
    </w:p>
    <w:p w:rsidR="00354884" w:rsidRPr="008C182B" w:rsidRDefault="00354884" w:rsidP="007B1737">
      <w:pPr>
        <w:pStyle w:val="ListParagraph"/>
        <w:autoSpaceDE w:val="0"/>
        <w:autoSpaceDN w:val="0"/>
        <w:adjustRightInd w:val="0"/>
        <w:spacing w:after="0"/>
        <w:jc w:val="both"/>
        <w:rPr>
          <w:rFonts w:ascii="Times New Roman" w:hAnsi="Times New Roman" w:cs="Times New Roman"/>
        </w:rPr>
      </w:pPr>
    </w:p>
    <w:p w:rsidR="00064911" w:rsidRPr="008C182B" w:rsidRDefault="00064911" w:rsidP="00AF7882">
      <w:pPr>
        <w:pStyle w:val="ListParagraph"/>
        <w:numPr>
          <w:ilvl w:val="2"/>
          <w:numId w:val="52"/>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 xml:space="preserve"> In all cases, an academic staff shall at least score half of the points allotted to</w:t>
      </w:r>
      <w:r w:rsidR="003E2B77" w:rsidRPr="008C182B">
        <w:rPr>
          <w:rFonts w:ascii="Times New Roman" w:hAnsi="Times New Roman" w:cs="Times New Roman"/>
        </w:rPr>
        <w:t xml:space="preserve"> </w:t>
      </w:r>
      <w:r w:rsidRPr="008C182B">
        <w:rPr>
          <w:rFonts w:ascii="Times New Roman" w:hAnsi="Times New Roman" w:cs="Times New Roman"/>
        </w:rPr>
        <w:t>participation in University affairs and professional and/or related public services, and</w:t>
      </w:r>
      <w:r w:rsidR="003E2B77" w:rsidRPr="008C182B">
        <w:rPr>
          <w:rFonts w:ascii="Times New Roman" w:hAnsi="Times New Roman" w:cs="Times New Roman"/>
        </w:rPr>
        <w:t xml:space="preserve"> </w:t>
      </w:r>
      <w:r w:rsidRPr="008C182B">
        <w:rPr>
          <w:rFonts w:ascii="Times New Roman" w:hAnsi="Times New Roman" w:cs="Times New Roman"/>
        </w:rPr>
        <w:t>the minimum points allotted to effectiveness in teaching/research and publications to</w:t>
      </w:r>
      <w:r w:rsidR="003E2B77" w:rsidRPr="008C182B">
        <w:rPr>
          <w:rFonts w:ascii="Times New Roman" w:hAnsi="Times New Roman" w:cs="Times New Roman"/>
        </w:rPr>
        <w:t xml:space="preserve"> </w:t>
      </w:r>
      <w:r w:rsidRPr="008C182B">
        <w:rPr>
          <w:rFonts w:ascii="Times New Roman" w:hAnsi="Times New Roman" w:cs="Times New Roman"/>
        </w:rPr>
        <w:t>qualify for promotion to the next academic rank.</w:t>
      </w:r>
    </w:p>
    <w:p w:rsidR="00354884" w:rsidRPr="008C182B" w:rsidRDefault="00354884" w:rsidP="007B1737">
      <w:pPr>
        <w:pStyle w:val="ListParagraph"/>
        <w:jc w:val="both"/>
        <w:rPr>
          <w:rFonts w:ascii="Times New Roman" w:hAnsi="Times New Roman" w:cs="Times New Roman"/>
        </w:rPr>
      </w:pPr>
    </w:p>
    <w:p w:rsidR="003E2B77" w:rsidRPr="008C182B" w:rsidRDefault="00064911" w:rsidP="00AF7882">
      <w:pPr>
        <w:pStyle w:val="ListParagraph"/>
        <w:numPr>
          <w:ilvl w:val="1"/>
          <w:numId w:val="52"/>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Extra-ordinary and Accelerated Promotions</w:t>
      </w:r>
      <w:r w:rsidRPr="008C182B">
        <w:rPr>
          <w:rFonts w:ascii="Times New Roman" w:hAnsi="Times New Roman" w:cs="Times New Roman"/>
          <w:b/>
          <w:bCs/>
        </w:rPr>
        <w:t xml:space="preserve"> </w:t>
      </w:r>
      <w:r w:rsidRPr="008C182B">
        <w:rPr>
          <w:rFonts w:ascii="Times New Roman" w:hAnsi="Times New Roman" w:cs="Times New Roman"/>
        </w:rPr>
        <w:t>or Appointments</w:t>
      </w:r>
    </w:p>
    <w:p w:rsidR="001301DF" w:rsidRPr="008C182B" w:rsidRDefault="001301DF" w:rsidP="001301DF">
      <w:pPr>
        <w:pStyle w:val="ListParagraph"/>
        <w:autoSpaceDE w:val="0"/>
        <w:autoSpaceDN w:val="0"/>
        <w:adjustRightInd w:val="0"/>
        <w:spacing w:after="0"/>
        <w:jc w:val="both"/>
        <w:rPr>
          <w:rFonts w:ascii="Times New Roman" w:hAnsi="Times New Roman" w:cs="Times New Roman"/>
        </w:rPr>
      </w:pPr>
    </w:p>
    <w:p w:rsidR="00064911" w:rsidRPr="008C182B" w:rsidRDefault="00064911" w:rsidP="00AF7882">
      <w:pPr>
        <w:pStyle w:val="ListParagraph"/>
        <w:numPr>
          <w:ilvl w:val="2"/>
          <w:numId w:val="52"/>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An academic staff with achievements that have b</w:t>
      </w:r>
      <w:r w:rsidR="00424E1D" w:rsidRPr="008C182B">
        <w:rPr>
          <w:rFonts w:ascii="Times New Roman" w:hAnsi="Times New Roman" w:cs="Times New Roman"/>
        </w:rPr>
        <w:t>een widely acclaimed or who has</w:t>
      </w:r>
      <w:r w:rsidRPr="008C182B">
        <w:rPr>
          <w:rFonts w:ascii="Times New Roman" w:hAnsi="Times New Roman" w:cs="Times New Roman"/>
        </w:rPr>
        <w:t xml:space="preserve"> won</w:t>
      </w:r>
      <w:r w:rsidR="003E2B77" w:rsidRPr="008C182B">
        <w:rPr>
          <w:rFonts w:ascii="Times New Roman" w:hAnsi="Times New Roman" w:cs="Times New Roman"/>
        </w:rPr>
        <w:t xml:space="preserve"> </w:t>
      </w:r>
      <w:r w:rsidRPr="008C182B">
        <w:rPr>
          <w:rFonts w:ascii="Times New Roman" w:hAnsi="Times New Roman" w:cs="Times New Roman"/>
        </w:rPr>
        <w:t>recognition through awards and/or meritorious achievement, citations from recognized</w:t>
      </w:r>
      <w:r w:rsidR="003E2B77" w:rsidRPr="008C182B">
        <w:rPr>
          <w:rFonts w:ascii="Times New Roman" w:hAnsi="Times New Roman" w:cs="Times New Roman"/>
        </w:rPr>
        <w:t xml:space="preserve"> </w:t>
      </w:r>
      <w:r w:rsidRPr="008C182B">
        <w:rPr>
          <w:rFonts w:ascii="Times New Roman" w:hAnsi="Times New Roman" w:cs="Times New Roman"/>
        </w:rPr>
        <w:t>professional bodies or institutions, may be recommended for any of the ranks through</w:t>
      </w:r>
      <w:r w:rsidR="003E2B77" w:rsidRPr="008C182B">
        <w:rPr>
          <w:rFonts w:ascii="Times New Roman" w:hAnsi="Times New Roman" w:cs="Times New Roman"/>
        </w:rPr>
        <w:t xml:space="preserve"> </w:t>
      </w:r>
      <w:r w:rsidRPr="008C182B">
        <w:rPr>
          <w:rFonts w:ascii="Times New Roman" w:hAnsi="Times New Roman" w:cs="Times New Roman"/>
        </w:rPr>
        <w:t>extra-ordinary promotion and/or appointment notwithstanding that the candidate</w:t>
      </w:r>
      <w:r w:rsidR="003E2B77" w:rsidRPr="008C182B">
        <w:rPr>
          <w:rFonts w:ascii="Times New Roman" w:hAnsi="Times New Roman" w:cs="Times New Roman"/>
        </w:rPr>
        <w:t xml:space="preserve"> </w:t>
      </w:r>
      <w:r w:rsidRPr="008C182B">
        <w:rPr>
          <w:rFonts w:ascii="Times New Roman" w:hAnsi="Times New Roman" w:cs="Times New Roman"/>
        </w:rPr>
        <w:t>does not strictly fulfill some of the criteria for promotion. In particular, an academic</w:t>
      </w:r>
      <w:r w:rsidR="003E2B77" w:rsidRPr="008C182B">
        <w:rPr>
          <w:rFonts w:ascii="Times New Roman" w:hAnsi="Times New Roman" w:cs="Times New Roman"/>
        </w:rPr>
        <w:t xml:space="preserve"> </w:t>
      </w:r>
      <w:r w:rsidRPr="008C182B">
        <w:rPr>
          <w:rFonts w:ascii="Times New Roman" w:hAnsi="Times New Roman" w:cs="Times New Roman"/>
        </w:rPr>
        <w:t>staff member who demonstrates extraordinary accomplishments in his area of</w:t>
      </w:r>
      <w:r w:rsidR="003E2B77" w:rsidRPr="008C182B">
        <w:rPr>
          <w:rFonts w:ascii="Times New Roman" w:hAnsi="Times New Roman" w:cs="Times New Roman"/>
        </w:rPr>
        <w:t xml:space="preserve"> </w:t>
      </w:r>
      <w:r w:rsidRPr="008C182B">
        <w:rPr>
          <w:rFonts w:ascii="Times New Roman" w:hAnsi="Times New Roman" w:cs="Times New Roman"/>
        </w:rPr>
        <w:t>specialization may be recommended for accelerated promotion. For the purpose of</w:t>
      </w:r>
      <w:r w:rsidR="003E2B77" w:rsidRPr="008C182B">
        <w:rPr>
          <w:rFonts w:ascii="Times New Roman" w:hAnsi="Times New Roman" w:cs="Times New Roman"/>
        </w:rPr>
        <w:t xml:space="preserve"> </w:t>
      </w:r>
      <w:r w:rsidRPr="008C182B">
        <w:rPr>
          <w:rFonts w:ascii="Times New Roman" w:hAnsi="Times New Roman" w:cs="Times New Roman"/>
        </w:rPr>
        <w:t>considering an academic staff who demonstrates extraordinary accomplishments in</w:t>
      </w:r>
      <w:r w:rsidR="003E2B77" w:rsidRPr="008C182B">
        <w:rPr>
          <w:rFonts w:ascii="Times New Roman" w:hAnsi="Times New Roman" w:cs="Times New Roman"/>
        </w:rPr>
        <w:t xml:space="preserve"> </w:t>
      </w:r>
      <w:r w:rsidRPr="008C182B">
        <w:rPr>
          <w:rFonts w:ascii="Times New Roman" w:hAnsi="Times New Roman" w:cs="Times New Roman"/>
        </w:rPr>
        <w:t>his area of spe</w:t>
      </w:r>
      <w:r w:rsidR="00424E1D" w:rsidRPr="008C182B">
        <w:rPr>
          <w:rFonts w:ascii="Times New Roman" w:hAnsi="Times New Roman" w:cs="Times New Roman"/>
        </w:rPr>
        <w:t>cialization for accelerated promotion</w:t>
      </w:r>
      <w:r w:rsidRPr="008C182B">
        <w:rPr>
          <w:rFonts w:ascii="Times New Roman" w:hAnsi="Times New Roman" w:cs="Times New Roman"/>
        </w:rPr>
        <w:t>, every one hundred percent point</w:t>
      </w:r>
      <w:r w:rsidR="003E2B77" w:rsidRPr="008C182B">
        <w:rPr>
          <w:rFonts w:ascii="Times New Roman" w:hAnsi="Times New Roman" w:cs="Times New Roman"/>
        </w:rPr>
        <w:t xml:space="preserve"> </w:t>
      </w:r>
      <w:r w:rsidRPr="008C182B">
        <w:rPr>
          <w:rFonts w:ascii="Times New Roman" w:hAnsi="Times New Roman" w:cs="Times New Roman"/>
        </w:rPr>
        <w:t>achieved over and above the required points for publication in a given academic rank</w:t>
      </w:r>
      <w:r w:rsidR="003E2B77" w:rsidRPr="008C182B">
        <w:rPr>
          <w:rFonts w:ascii="Times New Roman" w:hAnsi="Times New Roman" w:cs="Times New Roman"/>
        </w:rPr>
        <w:t xml:space="preserve"> </w:t>
      </w:r>
      <w:r w:rsidRPr="008C182B">
        <w:rPr>
          <w:rFonts w:ascii="Times New Roman" w:hAnsi="Times New Roman" w:cs="Times New Roman"/>
        </w:rPr>
        <w:t>shall be considered equivalent to a year of effective teaching, provided, however, that a</w:t>
      </w:r>
      <w:r w:rsidR="003E2B77" w:rsidRPr="008C182B">
        <w:rPr>
          <w:rFonts w:ascii="Times New Roman" w:hAnsi="Times New Roman" w:cs="Times New Roman"/>
        </w:rPr>
        <w:t xml:space="preserve"> </w:t>
      </w:r>
      <w:r w:rsidRPr="008C182B">
        <w:rPr>
          <w:rFonts w:ascii="Times New Roman" w:hAnsi="Times New Roman" w:cs="Times New Roman"/>
        </w:rPr>
        <w:t>staff member should at least serve half of the number of years of the required term of</w:t>
      </w:r>
      <w:r w:rsidR="003E2B77" w:rsidRPr="008C182B">
        <w:rPr>
          <w:rFonts w:ascii="Times New Roman" w:hAnsi="Times New Roman" w:cs="Times New Roman"/>
        </w:rPr>
        <w:t xml:space="preserve"> </w:t>
      </w:r>
      <w:r w:rsidRPr="008C182B">
        <w:rPr>
          <w:rFonts w:ascii="Times New Roman" w:hAnsi="Times New Roman" w:cs="Times New Roman"/>
        </w:rPr>
        <w:t>service for his rank and score the minimum on students’ evaluation and 90% weighted</w:t>
      </w:r>
      <w:r w:rsidR="003E2B77" w:rsidRPr="008C182B">
        <w:rPr>
          <w:rFonts w:ascii="Times New Roman" w:hAnsi="Times New Roman" w:cs="Times New Roman"/>
        </w:rPr>
        <w:t xml:space="preserve"> </w:t>
      </w:r>
      <w:r w:rsidRPr="008C182B">
        <w:rPr>
          <w:rFonts w:ascii="Times New Roman" w:hAnsi="Times New Roman" w:cs="Times New Roman"/>
        </w:rPr>
        <w:t>average on students’, departmental and colleagues’ evaluation.</w:t>
      </w:r>
    </w:p>
    <w:p w:rsidR="00B50EE0" w:rsidRPr="008C182B" w:rsidRDefault="00B50EE0" w:rsidP="00B50EE0">
      <w:pPr>
        <w:pStyle w:val="ListParagraph"/>
        <w:autoSpaceDE w:val="0"/>
        <w:autoSpaceDN w:val="0"/>
        <w:adjustRightInd w:val="0"/>
        <w:spacing w:after="0"/>
        <w:ind w:left="1440"/>
        <w:jc w:val="both"/>
        <w:rPr>
          <w:rFonts w:ascii="Times New Roman" w:hAnsi="Times New Roman" w:cs="Times New Roman"/>
        </w:rPr>
      </w:pPr>
    </w:p>
    <w:p w:rsidR="00064911" w:rsidRPr="008C182B" w:rsidRDefault="00064911" w:rsidP="00AF7882">
      <w:pPr>
        <w:pStyle w:val="ListParagraph"/>
        <w:numPr>
          <w:ilvl w:val="2"/>
          <w:numId w:val="52"/>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 xml:space="preserve">A particular </w:t>
      </w:r>
      <w:r w:rsidR="00191C77" w:rsidRPr="008C182B">
        <w:rPr>
          <w:rFonts w:ascii="Times New Roman" w:hAnsi="Times New Roman" w:cs="Times New Roman"/>
        </w:rPr>
        <w:t>academic unit</w:t>
      </w:r>
      <w:r w:rsidRPr="008C182B">
        <w:rPr>
          <w:rFonts w:ascii="Times New Roman" w:hAnsi="Times New Roman" w:cs="Times New Roman"/>
        </w:rPr>
        <w:t xml:space="preserve"> in which the candidate is a member can</w:t>
      </w:r>
      <w:r w:rsidR="003E2B77" w:rsidRPr="008C182B">
        <w:rPr>
          <w:rFonts w:ascii="Times New Roman" w:hAnsi="Times New Roman" w:cs="Times New Roman"/>
        </w:rPr>
        <w:t xml:space="preserve"> </w:t>
      </w:r>
      <w:r w:rsidRPr="008C182B">
        <w:rPr>
          <w:rFonts w:ascii="Times New Roman" w:hAnsi="Times New Roman" w:cs="Times New Roman"/>
        </w:rPr>
        <w:t>initiate recommendations for extra-ordinary appointments and/or promotions. Such</w:t>
      </w:r>
      <w:r w:rsidR="003E2B77" w:rsidRPr="008C182B">
        <w:rPr>
          <w:rFonts w:ascii="Times New Roman" w:hAnsi="Times New Roman" w:cs="Times New Roman"/>
        </w:rPr>
        <w:t xml:space="preserve"> </w:t>
      </w:r>
      <w:r w:rsidRPr="008C182B">
        <w:rPr>
          <w:rFonts w:ascii="Times New Roman" w:hAnsi="Times New Roman" w:cs="Times New Roman"/>
        </w:rPr>
        <w:t>recommendation should be supported by documents that evidence the special merits of</w:t>
      </w:r>
      <w:r w:rsidR="003E2B77" w:rsidRPr="008C182B">
        <w:rPr>
          <w:rFonts w:ascii="Times New Roman" w:hAnsi="Times New Roman" w:cs="Times New Roman"/>
        </w:rPr>
        <w:t xml:space="preserve"> </w:t>
      </w:r>
      <w:r w:rsidRPr="008C182B">
        <w:rPr>
          <w:rFonts w:ascii="Times New Roman" w:hAnsi="Times New Roman" w:cs="Times New Roman"/>
        </w:rPr>
        <w:t>the candidate.</w:t>
      </w:r>
    </w:p>
    <w:p w:rsidR="00B50EE0" w:rsidRPr="008C182B" w:rsidRDefault="00B50EE0" w:rsidP="00AF7882">
      <w:pPr>
        <w:pStyle w:val="ListParagraph"/>
        <w:ind w:left="1440" w:hanging="630"/>
        <w:rPr>
          <w:rFonts w:ascii="Times New Roman" w:hAnsi="Times New Roman" w:cs="Times New Roman"/>
        </w:rPr>
      </w:pPr>
    </w:p>
    <w:p w:rsidR="00064911" w:rsidRPr="008C182B" w:rsidRDefault="00064911" w:rsidP="00AF7882">
      <w:pPr>
        <w:pStyle w:val="ListParagraph"/>
        <w:numPr>
          <w:ilvl w:val="2"/>
          <w:numId w:val="52"/>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Review of the recommendation shall follow the normal process and shall be submitted to</w:t>
      </w:r>
      <w:r w:rsidR="003E2B77" w:rsidRPr="008C182B">
        <w:rPr>
          <w:rFonts w:ascii="Times New Roman" w:hAnsi="Times New Roman" w:cs="Times New Roman"/>
        </w:rPr>
        <w:t xml:space="preserve"> </w:t>
      </w:r>
      <w:r w:rsidRPr="008C182B">
        <w:rPr>
          <w:rFonts w:ascii="Times New Roman" w:hAnsi="Times New Roman" w:cs="Times New Roman"/>
        </w:rPr>
        <w:t>the committee of the relevant academic unit or the Senate and/or the Board</w:t>
      </w:r>
      <w:r w:rsidR="003E2B77" w:rsidRPr="008C182B">
        <w:rPr>
          <w:rFonts w:ascii="Times New Roman" w:hAnsi="Times New Roman" w:cs="Times New Roman"/>
        </w:rPr>
        <w:t xml:space="preserve"> </w:t>
      </w:r>
      <w:r w:rsidRPr="008C182B">
        <w:rPr>
          <w:rFonts w:ascii="Times New Roman" w:hAnsi="Times New Roman" w:cs="Times New Roman"/>
        </w:rPr>
        <w:t>for approval. Such recommendation shall be accompanied by a detailed description</w:t>
      </w:r>
      <w:r w:rsidR="003E2B77" w:rsidRPr="008C182B">
        <w:rPr>
          <w:rFonts w:ascii="Times New Roman" w:hAnsi="Times New Roman" w:cs="Times New Roman"/>
        </w:rPr>
        <w:t xml:space="preserve"> </w:t>
      </w:r>
      <w:r w:rsidRPr="008C182B">
        <w:rPr>
          <w:rFonts w:ascii="Times New Roman" w:hAnsi="Times New Roman" w:cs="Times New Roman"/>
        </w:rPr>
        <w:t>of the special merits of the candidate which would justify the academic</w:t>
      </w:r>
      <w:r w:rsidR="003E2B77" w:rsidRPr="008C182B">
        <w:rPr>
          <w:rFonts w:ascii="Times New Roman" w:hAnsi="Times New Roman" w:cs="Times New Roman"/>
        </w:rPr>
        <w:t xml:space="preserve"> </w:t>
      </w:r>
      <w:r w:rsidRPr="008C182B">
        <w:rPr>
          <w:rFonts w:ascii="Times New Roman" w:hAnsi="Times New Roman" w:cs="Times New Roman"/>
        </w:rPr>
        <w:t xml:space="preserve">unit </w:t>
      </w:r>
      <w:r w:rsidR="00F255E9" w:rsidRPr="008C182B">
        <w:rPr>
          <w:rFonts w:ascii="Times New Roman" w:hAnsi="Times New Roman" w:cs="Times New Roman"/>
        </w:rPr>
        <w:t xml:space="preserve">concerned </w:t>
      </w:r>
      <w:r w:rsidRPr="008C182B">
        <w:rPr>
          <w:rFonts w:ascii="Times New Roman" w:hAnsi="Times New Roman" w:cs="Times New Roman"/>
        </w:rPr>
        <w:t>or the Senate and/or the Board taking an extra-ordinary decision on the</w:t>
      </w:r>
      <w:r w:rsidR="003E2B77" w:rsidRPr="008C182B">
        <w:rPr>
          <w:rFonts w:ascii="Times New Roman" w:hAnsi="Times New Roman" w:cs="Times New Roman"/>
        </w:rPr>
        <w:t xml:space="preserve"> </w:t>
      </w:r>
      <w:r w:rsidRPr="008C182B">
        <w:rPr>
          <w:rFonts w:ascii="Times New Roman" w:hAnsi="Times New Roman" w:cs="Times New Roman"/>
        </w:rPr>
        <w:t>recommendation for promotion.</w:t>
      </w:r>
    </w:p>
    <w:p w:rsidR="00B50EE0" w:rsidRPr="008C182B" w:rsidRDefault="00B50EE0" w:rsidP="00B50EE0">
      <w:pPr>
        <w:pStyle w:val="ListParagraph"/>
        <w:autoSpaceDE w:val="0"/>
        <w:autoSpaceDN w:val="0"/>
        <w:adjustRightInd w:val="0"/>
        <w:spacing w:after="0"/>
        <w:ind w:left="1440"/>
        <w:jc w:val="both"/>
        <w:rPr>
          <w:rFonts w:ascii="Times New Roman" w:hAnsi="Times New Roman" w:cs="Times New Roman"/>
        </w:rPr>
      </w:pPr>
    </w:p>
    <w:p w:rsidR="003E2B77" w:rsidRDefault="003E2B77" w:rsidP="007B1737">
      <w:pPr>
        <w:autoSpaceDE w:val="0"/>
        <w:autoSpaceDN w:val="0"/>
        <w:adjustRightInd w:val="0"/>
        <w:spacing w:after="0"/>
        <w:jc w:val="both"/>
        <w:rPr>
          <w:rFonts w:ascii="Times New Roman" w:hAnsi="Times New Roman" w:cs="Times New Roman"/>
        </w:rPr>
      </w:pPr>
    </w:p>
    <w:p w:rsidR="00AF7882" w:rsidRDefault="00AF7882" w:rsidP="007B1737">
      <w:pPr>
        <w:autoSpaceDE w:val="0"/>
        <w:autoSpaceDN w:val="0"/>
        <w:adjustRightInd w:val="0"/>
        <w:spacing w:after="0"/>
        <w:jc w:val="both"/>
        <w:rPr>
          <w:rFonts w:ascii="Times New Roman" w:hAnsi="Times New Roman" w:cs="Times New Roman"/>
        </w:rPr>
      </w:pPr>
    </w:p>
    <w:p w:rsidR="00AF7882" w:rsidRDefault="00AF7882" w:rsidP="007B1737">
      <w:pPr>
        <w:autoSpaceDE w:val="0"/>
        <w:autoSpaceDN w:val="0"/>
        <w:adjustRightInd w:val="0"/>
        <w:spacing w:after="0"/>
        <w:jc w:val="both"/>
        <w:rPr>
          <w:rFonts w:ascii="Times New Roman" w:hAnsi="Times New Roman" w:cs="Times New Roman"/>
        </w:rPr>
      </w:pPr>
    </w:p>
    <w:p w:rsidR="00AF7882" w:rsidRPr="008C182B" w:rsidRDefault="00AF7882" w:rsidP="007B1737">
      <w:pPr>
        <w:autoSpaceDE w:val="0"/>
        <w:autoSpaceDN w:val="0"/>
        <w:adjustRightInd w:val="0"/>
        <w:spacing w:after="0"/>
        <w:jc w:val="both"/>
        <w:rPr>
          <w:rFonts w:ascii="Times New Roman" w:hAnsi="Times New Roman" w:cs="Times New Roman"/>
        </w:rPr>
      </w:pPr>
    </w:p>
    <w:p w:rsidR="00064911" w:rsidRPr="008C182B" w:rsidRDefault="00064911" w:rsidP="00AF7882">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lastRenderedPageBreak/>
        <w:t>Promotion Requirements for Academic Staff</w:t>
      </w:r>
    </w:p>
    <w:p w:rsidR="000F0DA6" w:rsidRPr="008C182B" w:rsidRDefault="000F0DA6" w:rsidP="007B1737">
      <w:pPr>
        <w:autoSpaceDE w:val="0"/>
        <w:autoSpaceDN w:val="0"/>
        <w:adjustRightInd w:val="0"/>
        <w:spacing w:after="0" w:line="240" w:lineRule="auto"/>
        <w:jc w:val="both"/>
        <w:rPr>
          <w:rFonts w:ascii="Times New Roman" w:hAnsi="Times New Roman" w:cs="Times New Roman"/>
          <w:b/>
          <w:bCs/>
        </w:rPr>
      </w:pPr>
    </w:p>
    <w:p w:rsidR="000F0DA6" w:rsidRPr="008C182B" w:rsidRDefault="00D14D19" w:rsidP="00AF7882">
      <w:pPr>
        <w:pStyle w:val="ListParagraph"/>
        <w:numPr>
          <w:ilvl w:val="1"/>
          <w:numId w:val="53"/>
        </w:numPr>
        <w:autoSpaceDE w:val="0"/>
        <w:autoSpaceDN w:val="0"/>
        <w:adjustRightInd w:val="0"/>
        <w:spacing w:after="0" w:line="240" w:lineRule="auto"/>
        <w:ind w:left="900" w:hanging="54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Lecturer</w:t>
      </w:r>
    </w:p>
    <w:p w:rsidR="00354884" w:rsidRPr="008C182B" w:rsidRDefault="00354884" w:rsidP="007B1737">
      <w:pPr>
        <w:pStyle w:val="ListParagraph"/>
        <w:autoSpaceDE w:val="0"/>
        <w:autoSpaceDN w:val="0"/>
        <w:adjustRightInd w:val="0"/>
        <w:spacing w:after="0" w:line="240" w:lineRule="auto"/>
        <w:ind w:left="480"/>
        <w:jc w:val="both"/>
        <w:rPr>
          <w:rFonts w:ascii="Times New Roman" w:hAnsi="Times New Roman" w:cs="Times New Roman"/>
        </w:rPr>
      </w:pPr>
    </w:p>
    <w:p w:rsidR="000F0DA6" w:rsidRPr="008C182B" w:rsidRDefault="00064911" w:rsidP="002B59DB">
      <w:pPr>
        <w:pStyle w:val="ListParagraph"/>
        <w:numPr>
          <w:ilvl w:val="2"/>
          <w:numId w:val="53"/>
        </w:numPr>
        <w:autoSpaceDE w:val="0"/>
        <w:autoSpaceDN w:val="0"/>
        <w:adjustRightInd w:val="0"/>
        <w:spacing w:after="0" w:line="240" w:lineRule="auto"/>
        <w:ind w:left="1440" w:hanging="630"/>
        <w:jc w:val="both"/>
        <w:rPr>
          <w:rFonts w:ascii="Times New Roman" w:hAnsi="Times New Roman" w:cs="Times New Roman"/>
        </w:rPr>
      </w:pPr>
      <w:r w:rsidRPr="008C182B">
        <w:rPr>
          <w:rFonts w:ascii="Times New Roman" w:hAnsi="Times New Roman" w:cs="Times New Roman"/>
        </w:rPr>
        <w:t>A candidate with the qualification of a Master's Degree or its equivalent;</w:t>
      </w:r>
      <w:r w:rsidR="000F0DA6" w:rsidRPr="008C182B">
        <w:rPr>
          <w:rFonts w:ascii="Times New Roman" w:hAnsi="Times New Roman" w:cs="Times New Roman"/>
        </w:rPr>
        <w:t xml:space="preserve"> </w:t>
      </w:r>
    </w:p>
    <w:p w:rsidR="000F0DA6" w:rsidRPr="008C182B" w:rsidRDefault="00064911" w:rsidP="002B59DB">
      <w:pPr>
        <w:pStyle w:val="ListParagraph"/>
        <w:autoSpaceDE w:val="0"/>
        <w:autoSpaceDN w:val="0"/>
        <w:adjustRightInd w:val="0"/>
        <w:spacing w:after="0" w:line="240" w:lineRule="auto"/>
        <w:ind w:left="2880" w:firstLine="720"/>
        <w:rPr>
          <w:rFonts w:ascii="Times New Roman" w:hAnsi="Times New Roman" w:cs="Times New Roman"/>
        </w:rPr>
      </w:pPr>
      <w:r w:rsidRPr="008C182B">
        <w:rPr>
          <w:rFonts w:ascii="Times New Roman" w:hAnsi="Times New Roman" w:cs="Times New Roman"/>
        </w:rPr>
        <w:t>OR</w:t>
      </w:r>
    </w:p>
    <w:p w:rsidR="000F0DA6" w:rsidRPr="008C182B" w:rsidRDefault="00064911" w:rsidP="002B59DB">
      <w:pPr>
        <w:pStyle w:val="ListParagraph"/>
        <w:numPr>
          <w:ilvl w:val="2"/>
          <w:numId w:val="53"/>
        </w:numPr>
        <w:autoSpaceDE w:val="0"/>
        <w:autoSpaceDN w:val="0"/>
        <w:adjustRightInd w:val="0"/>
        <w:spacing w:after="0" w:line="240" w:lineRule="auto"/>
        <w:ind w:left="1440" w:hanging="630"/>
        <w:jc w:val="both"/>
        <w:rPr>
          <w:rFonts w:ascii="Times New Roman" w:hAnsi="Times New Roman" w:cs="Times New Roman"/>
        </w:rPr>
      </w:pPr>
      <w:r w:rsidRPr="008C182B">
        <w:rPr>
          <w:rFonts w:ascii="Times New Roman" w:hAnsi="Times New Roman" w:cs="Times New Roman"/>
        </w:rPr>
        <w:t>A candidate with the qualification of an MD or DVM degree or its equivalent;</w:t>
      </w:r>
    </w:p>
    <w:p w:rsidR="000F0DA6" w:rsidRPr="008C182B" w:rsidRDefault="00064911" w:rsidP="002B59DB">
      <w:pPr>
        <w:pStyle w:val="ListParagraph"/>
        <w:autoSpaceDE w:val="0"/>
        <w:autoSpaceDN w:val="0"/>
        <w:adjustRightInd w:val="0"/>
        <w:spacing w:after="0" w:line="240" w:lineRule="auto"/>
        <w:ind w:left="2880" w:firstLine="720"/>
        <w:rPr>
          <w:rFonts w:ascii="Times New Roman" w:hAnsi="Times New Roman" w:cs="Times New Roman"/>
        </w:rPr>
      </w:pPr>
      <w:r w:rsidRPr="008C182B">
        <w:rPr>
          <w:rFonts w:ascii="Times New Roman" w:hAnsi="Times New Roman" w:cs="Times New Roman"/>
        </w:rPr>
        <w:t>OR</w:t>
      </w:r>
    </w:p>
    <w:p w:rsidR="000F0DA6" w:rsidRPr="008C182B" w:rsidRDefault="00064911" w:rsidP="002B59DB">
      <w:pPr>
        <w:pStyle w:val="ListParagraph"/>
        <w:numPr>
          <w:ilvl w:val="2"/>
          <w:numId w:val="53"/>
        </w:numPr>
        <w:autoSpaceDE w:val="0"/>
        <w:autoSpaceDN w:val="0"/>
        <w:adjustRightInd w:val="0"/>
        <w:spacing w:after="0" w:line="240" w:lineRule="auto"/>
        <w:ind w:left="1440" w:hanging="630"/>
        <w:jc w:val="both"/>
        <w:rPr>
          <w:rFonts w:ascii="Times New Roman" w:hAnsi="Times New Roman" w:cs="Times New Roman"/>
        </w:rPr>
      </w:pPr>
      <w:r w:rsidRPr="008C182B">
        <w:rPr>
          <w:rFonts w:ascii="Times New Roman" w:hAnsi="Times New Roman" w:cs="Times New Roman"/>
        </w:rPr>
        <w:t>In academic units where graduate programs are not offered:</w:t>
      </w:r>
    </w:p>
    <w:p w:rsidR="00B3146C" w:rsidRPr="008C182B" w:rsidRDefault="00B3146C" w:rsidP="00B3146C">
      <w:pPr>
        <w:pStyle w:val="ListParagraph"/>
        <w:autoSpaceDE w:val="0"/>
        <w:autoSpaceDN w:val="0"/>
        <w:adjustRightInd w:val="0"/>
        <w:spacing w:after="0" w:line="240" w:lineRule="auto"/>
        <w:ind w:left="1530"/>
        <w:jc w:val="both"/>
        <w:rPr>
          <w:rFonts w:ascii="Times New Roman" w:hAnsi="Times New Roman" w:cs="Times New Roman"/>
        </w:rPr>
      </w:pPr>
    </w:p>
    <w:p w:rsidR="00354884" w:rsidRPr="008C182B" w:rsidRDefault="00354884" w:rsidP="007B1737">
      <w:pPr>
        <w:pStyle w:val="ListParagraph"/>
        <w:autoSpaceDE w:val="0"/>
        <w:autoSpaceDN w:val="0"/>
        <w:adjustRightInd w:val="0"/>
        <w:spacing w:after="0" w:line="240" w:lineRule="auto"/>
        <w:jc w:val="both"/>
        <w:rPr>
          <w:rFonts w:ascii="Times New Roman" w:hAnsi="Times New Roman" w:cs="Times New Roman"/>
        </w:rPr>
      </w:pPr>
    </w:p>
    <w:p w:rsidR="000F0DA6" w:rsidRPr="008C182B" w:rsidRDefault="00064911" w:rsidP="004725D1">
      <w:pPr>
        <w:pStyle w:val="ListParagraph"/>
        <w:numPr>
          <w:ilvl w:val="3"/>
          <w:numId w:val="53"/>
        </w:numPr>
        <w:tabs>
          <w:tab w:val="left" w:pos="2250"/>
        </w:tabs>
        <w:autoSpaceDE w:val="0"/>
        <w:autoSpaceDN w:val="0"/>
        <w:adjustRightInd w:val="0"/>
        <w:spacing w:after="0" w:line="240" w:lineRule="auto"/>
        <w:ind w:firstLine="180"/>
        <w:jc w:val="both"/>
        <w:rPr>
          <w:rFonts w:ascii="Times New Roman" w:hAnsi="Times New Roman" w:cs="Times New Roman"/>
        </w:rPr>
      </w:pPr>
      <w:r w:rsidRPr="008C182B">
        <w:rPr>
          <w:rFonts w:ascii="Times New Roman" w:hAnsi="Times New Roman" w:cs="Times New Roman"/>
        </w:rPr>
        <w:t>A candidate with a qualification of a Bachelor’s degree, or its equivalent; and</w:t>
      </w:r>
    </w:p>
    <w:p w:rsidR="008F7E5C" w:rsidRPr="008C182B" w:rsidRDefault="00CC7C96" w:rsidP="00DF5103">
      <w:pPr>
        <w:pStyle w:val="ListParagraph"/>
        <w:autoSpaceDE w:val="0"/>
        <w:autoSpaceDN w:val="0"/>
        <w:adjustRightInd w:val="0"/>
        <w:spacing w:after="0" w:line="240" w:lineRule="auto"/>
        <w:ind w:firstLine="720"/>
        <w:jc w:val="both"/>
        <w:rPr>
          <w:rFonts w:ascii="Times New Roman" w:hAnsi="Times New Roman" w:cs="Times New Roman"/>
        </w:rPr>
      </w:pPr>
      <w:r w:rsidRPr="008C182B">
        <w:rPr>
          <w:rFonts w:ascii="Times New Roman" w:hAnsi="Times New Roman" w:cs="Times New Roman"/>
        </w:rPr>
        <w:tab/>
      </w:r>
      <w:r w:rsidRPr="008C182B">
        <w:rPr>
          <w:rFonts w:ascii="Times New Roman" w:hAnsi="Times New Roman" w:cs="Times New Roman"/>
        </w:rPr>
        <w:tab/>
      </w:r>
    </w:p>
    <w:p w:rsidR="000F0DA6" w:rsidRPr="008C182B" w:rsidRDefault="00067662" w:rsidP="004725D1">
      <w:pPr>
        <w:pStyle w:val="ListParagraph"/>
        <w:numPr>
          <w:ilvl w:val="3"/>
          <w:numId w:val="53"/>
        </w:numPr>
        <w:tabs>
          <w:tab w:val="left" w:pos="2250"/>
        </w:tabs>
        <w:autoSpaceDE w:val="0"/>
        <w:autoSpaceDN w:val="0"/>
        <w:adjustRightInd w:val="0"/>
        <w:spacing w:after="0" w:line="240" w:lineRule="auto"/>
        <w:ind w:left="2340" w:hanging="90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 xml:space="preserve">A minimum of two years of effective teaching and research as an </w:t>
      </w:r>
      <w:r w:rsidR="00DF5103" w:rsidRPr="008C182B">
        <w:rPr>
          <w:rFonts w:ascii="Times New Roman" w:hAnsi="Times New Roman" w:cs="Times New Roman"/>
        </w:rPr>
        <w:t>assistant lecturer</w:t>
      </w:r>
      <w:r w:rsidR="00064911" w:rsidRPr="008C182B">
        <w:rPr>
          <w:rFonts w:ascii="Times New Roman" w:hAnsi="Times New Roman" w:cs="Times New Roman"/>
        </w:rPr>
        <w:t xml:space="preserve"> and a clearly identifiable evidence of academic progress. The</w:t>
      </w:r>
      <w:r w:rsidR="00135882" w:rsidRPr="008C182B">
        <w:rPr>
          <w:rFonts w:ascii="Times New Roman" w:hAnsi="Times New Roman" w:cs="Times New Roman"/>
        </w:rPr>
        <w:t xml:space="preserve"> </w:t>
      </w:r>
      <w:r w:rsidR="00830558" w:rsidRPr="008C182B">
        <w:rPr>
          <w:rFonts w:ascii="Times New Roman" w:hAnsi="Times New Roman" w:cs="Times New Roman"/>
        </w:rPr>
        <w:t>f</w:t>
      </w:r>
      <w:r w:rsidR="00064911" w:rsidRPr="008C182B">
        <w:rPr>
          <w:rFonts w:ascii="Times New Roman" w:hAnsi="Times New Roman" w:cs="Times New Roman"/>
        </w:rPr>
        <w:t>ollowing are indicators of academic progress for the purpose of this sub-article</w:t>
      </w:r>
      <w:r w:rsidR="003C086A" w:rsidRPr="008C182B">
        <w:rPr>
          <w:rFonts w:ascii="Times New Roman" w:hAnsi="Times New Roman" w:cs="Times New Roman"/>
        </w:rPr>
        <w:t>:</w:t>
      </w:r>
    </w:p>
    <w:p w:rsidR="000F0DA6" w:rsidRPr="008C182B" w:rsidRDefault="00064911" w:rsidP="00DF5103">
      <w:pPr>
        <w:pStyle w:val="ListParagraph"/>
        <w:numPr>
          <w:ilvl w:val="0"/>
          <w:numId w:val="25"/>
        </w:numPr>
        <w:autoSpaceDE w:val="0"/>
        <w:autoSpaceDN w:val="0"/>
        <w:adjustRightInd w:val="0"/>
        <w:spacing w:after="0" w:line="240" w:lineRule="auto"/>
        <w:ind w:left="3330" w:hanging="270"/>
        <w:jc w:val="both"/>
        <w:rPr>
          <w:rFonts w:ascii="Times New Roman" w:hAnsi="Times New Roman" w:cs="Times New Roman"/>
        </w:rPr>
      </w:pPr>
      <w:r w:rsidRPr="008C182B">
        <w:rPr>
          <w:rFonts w:ascii="Times New Roman" w:hAnsi="Times New Roman" w:cs="Times New Roman"/>
        </w:rPr>
        <w:t xml:space="preserve">Rigorously and positively evaluated </w:t>
      </w:r>
      <w:r w:rsidR="00461E9C" w:rsidRPr="008C182B">
        <w:rPr>
          <w:rFonts w:ascii="Times New Roman" w:hAnsi="Times New Roman" w:cs="Times New Roman"/>
        </w:rPr>
        <w:t xml:space="preserve">and </w:t>
      </w:r>
      <w:r w:rsidRPr="008C182B">
        <w:rPr>
          <w:rFonts w:ascii="Times New Roman" w:hAnsi="Times New Roman" w:cs="Times New Roman"/>
        </w:rPr>
        <w:t xml:space="preserve">compiled lecture notes </w:t>
      </w:r>
      <w:r w:rsidR="00DF5103">
        <w:rPr>
          <w:rFonts w:ascii="Times New Roman" w:hAnsi="Times New Roman" w:cs="Times New Roman"/>
        </w:rPr>
        <w:t xml:space="preserve">   </w:t>
      </w:r>
      <w:r w:rsidRPr="008C182B">
        <w:rPr>
          <w:rFonts w:ascii="Times New Roman" w:hAnsi="Times New Roman" w:cs="Times New Roman"/>
        </w:rPr>
        <w:t>which</w:t>
      </w:r>
      <w:r w:rsidR="000F0DA6" w:rsidRPr="008C182B">
        <w:rPr>
          <w:rFonts w:ascii="Times New Roman" w:hAnsi="Times New Roman" w:cs="Times New Roman"/>
        </w:rPr>
        <w:t xml:space="preserve"> </w:t>
      </w:r>
      <w:r w:rsidRPr="008C182B">
        <w:rPr>
          <w:rFonts w:ascii="Times New Roman" w:hAnsi="Times New Roman" w:cs="Times New Roman"/>
        </w:rPr>
        <w:t>accommodate new developments in his field of study; or</w:t>
      </w:r>
    </w:p>
    <w:p w:rsidR="00064911" w:rsidRPr="008C182B" w:rsidRDefault="00064911" w:rsidP="00DF5103">
      <w:pPr>
        <w:pStyle w:val="ListParagraph"/>
        <w:numPr>
          <w:ilvl w:val="0"/>
          <w:numId w:val="25"/>
        </w:numPr>
        <w:autoSpaceDE w:val="0"/>
        <w:autoSpaceDN w:val="0"/>
        <w:adjustRightInd w:val="0"/>
        <w:spacing w:after="0" w:line="240" w:lineRule="auto"/>
        <w:ind w:left="3330" w:hanging="270"/>
        <w:jc w:val="both"/>
        <w:rPr>
          <w:rFonts w:ascii="Times New Roman" w:hAnsi="Times New Roman" w:cs="Times New Roman"/>
        </w:rPr>
      </w:pPr>
      <w:r w:rsidRPr="008C182B">
        <w:rPr>
          <w:rFonts w:ascii="Times New Roman" w:hAnsi="Times New Roman" w:cs="Times New Roman"/>
        </w:rPr>
        <w:t>Authorship or co-authorship of an article in a journal or a realized artistic</w:t>
      </w:r>
      <w:r w:rsidR="000F0DA6" w:rsidRPr="008C182B">
        <w:rPr>
          <w:rFonts w:ascii="Times New Roman" w:hAnsi="Times New Roman" w:cs="Times New Roman"/>
        </w:rPr>
        <w:t xml:space="preserve"> </w:t>
      </w:r>
      <w:r w:rsidRPr="008C182B">
        <w:rPr>
          <w:rFonts w:ascii="Times New Roman" w:hAnsi="Times New Roman" w:cs="Times New Roman"/>
        </w:rPr>
        <w:t>or professional project.</w:t>
      </w:r>
    </w:p>
    <w:p w:rsidR="00354884" w:rsidRPr="008C182B" w:rsidRDefault="00354884" w:rsidP="007B1737">
      <w:pPr>
        <w:pStyle w:val="ListParagraph"/>
        <w:tabs>
          <w:tab w:val="left" w:pos="1170"/>
        </w:tabs>
        <w:autoSpaceDE w:val="0"/>
        <w:autoSpaceDN w:val="0"/>
        <w:adjustRightInd w:val="0"/>
        <w:spacing w:after="0" w:line="240" w:lineRule="auto"/>
        <w:ind w:left="1170"/>
        <w:jc w:val="both"/>
        <w:rPr>
          <w:rFonts w:ascii="Times New Roman" w:hAnsi="Times New Roman" w:cs="Times New Roman"/>
        </w:rPr>
      </w:pPr>
    </w:p>
    <w:p w:rsidR="000F0DA6" w:rsidRPr="008C182B" w:rsidRDefault="00D14D19" w:rsidP="00624DC3">
      <w:pPr>
        <w:pStyle w:val="ListParagraph"/>
        <w:numPr>
          <w:ilvl w:val="1"/>
          <w:numId w:val="53"/>
        </w:numPr>
        <w:autoSpaceDE w:val="0"/>
        <w:autoSpaceDN w:val="0"/>
        <w:adjustRightInd w:val="0"/>
        <w:spacing w:after="0" w:line="240" w:lineRule="auto"/>
        <w:ind w:left="990" w:hanging="63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Assistant Professor</w:t>
      </w:r>
    </w:p>
    <w:p w:rsidR="00354884" w:rsidRPr="008C182B" w:rsidRDefault="00354884" w:rsidP="007B1737">
      <w:pPr>
        <w:pStyle w:val="ListParagraph"/>
        <w:tabs>
          <w:tab w:val="left" w:pos="1170"/>
        </w:tabs>
        <w:autoSpaceDE w:val="0"/>
        <w:autoSpaceDN w:val="0"/>
        <w:adjustRightInd w:val="0"/>
        <w:spacing w:after="0" w:line="240" w:lineRule="auto"/>
        <w:ind w:left="480"/>
        <w:jc w:val="both"/>
        <w:rPr>
          <w:rFonts w:ascii="Times New Roman" w:hAnsi="Times New Roman" w:cs="Times New Roman"/>
        </w:rPr>
      </w:pPr>
    </w:p>
    <w:p w:rsidR="000F0DA6" w:rsidRDefault="00DA1210" w:rsidP="0071608E">
      <w:pPr>
        <w:pStyle w:val="ListParagraph"/>
        <w:numPr>
          <w:ilvl w:val="2"/>
          <w:numId w:val="53"/>
        </w:numPr>
        <w:autoSpaceDE w:val="0"/>
        <w:autoSpaceDN w:val="0"/>
        <w:adjustRightInd w:val="0"/>
        <w:spacing w:after="0" w:line="240" w:lineRule="auto"/>
        <w:ind w:left="1440" w:hanging="63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A candidate with the qualification of the degree of doctor of philosophy (Ph.D.) or</w:t>
      </w:r>
      <w:r w:rsidR="000F0DA6" w:rsidRPr="008C182B">
        <w:rPr>
          <w:rFonts w:ascii="Times New Roman" w:hAnsi="Times New Roman" w:cs="Times New Roman"/>
        </w:rPr>
        <w:t xml:space="preserve"> </w:t>
      </w:r>
      <w:r w:rsidR="00064911" w:rsidRPr="008C182B">
        <w:rPr>
          <w:rFonts w:ascii="Times New Roman" w:hAnsi="Times New Roman" w:cs="Times New Roman"/>
        </w:rPr>
        <w:t>equivalent; or an MD or DVM with specialty certificate/Master’s degree;</w:t>
      </w:r>
    </w:p>
    <w:p w:rsidR="005F0AFE" w:rsidRPr="008C182B" w:rsidRDefault="005F0AFE" w:rsidP="005F0AFE">
      <w:pPr>
        <w:pStyle w:val="ListParagraph"/>
        <w:autoSpaceDE w:val="0"/>
        <w:autoSpaceDN w:val="0"/>
        <w:adjustRightInd w:val="0"/>
        <w:spacing w:after="0" w:line="240" w:lineRule="auto"/>
        <w:ind w:left="1440"/>
        <w:jc w:val="both"/>
        <w:rPr>
          <w:rFonts w:ascii="Times New Roman" w:hAnsi="Times New Roman" w:cs="Times New Roman"/>
        </w:rPr>
      </w:pPr>
    </w:p>
    <w:p w:rsidR="000F0DA6" w:rsidRDefault="007479D7" w:rsidP="0071608E">
      <w:pPr>
        <w:pStyle w:val="ListParagraph"/>
        <w:tabs>
          <w:tab w:val="left" w:pos="1170"/>
        </w:tabs>
        <w:autoSpaceDE w:val="0"/>
        <w:autoSpaceDN w:val="0"/>
        <w:adjustRightInd w:val="0"/>
        <w:spacing w:after="0" w:line="240" w:lineRule="auto"/>
        <w:ind w:left="1440" w:hanging="630"/>
        <w:jc w:val="both"/>
        <w:rPr>
          <w:rFonts w:ascii="Times New Roman" w:hAnsi="Times New Roman" w:cs="Times New Roman"/>
        </w:rPr>
      </w:pPr>
      <w:r w:rsidRPr="008C182B">
        <w:rPr>
          <w:rFonts w:ascii="Times New Roman" w:hAnsi="Times New Roman" w:cs="Times New Roman"/>
        </w:rPr>
        <w:tab/>
      </w:r>
      <w:r w:rsidRPr="008C182B">
        <w:rPr>
          <w:rFonts w:ascii="Times New Roman" w:hAnsi="Times New Roman" w:cs="Times New Roman"/>
        </w:rPr>
        <w:tab/>
      </w:r>
      <w:r w:rsidRPr="008C182B">
        <w:rPr>
          <w:rFonts w:ascii="Times New Roman" w:hAnsi="Times New Roman" w:cs="Times New Roman"/>
        </w:rPr>
        <w:tab/>
      </w:r>
      <w:r w:rsidRPr="008C182B">
        <w:rPr>
          <w:rFonts w:ascii="Times New Roman" w:hAnsi="Times New Roman" w:cs="Times New Roman"/>
        </w:rPr>
        <w:tab/>
      </w:r>
      <w:r w:rsidRPr="008C182B">
        <w:rPr>
          <w:rFonts w:ascii="Times New Roman" w:hAnsi="Times New Roman" w:cs="Times New Roman"/>
        </w:rPr>
        <w:tab/>
      </w:r>
      <w:r w:rsidR="00064911" w:rsidRPr="008C182B">
        <w:rPr>
          <w:rFonts w:ascii="Times New Roman" w:hAnsi="Times New Roman" w:cs="Times New Roman"/>
        </w:rPr>
        <w:t>OR</w:t>
      </w:r>
    </w:p>
    <w:p w:rsidR="005F0AFE" w:rsidRPr="008C182B" w:rsidRDefault="005F0AFE" w:rsidP="0071608E">
      <w:pPr>
        <w:pStyle w:val="ListParagraph"/>
        <w:tabs>
          <w:tab w:val="left" w:pos="1170"/>
        </w:tabs>
        <w:autoSpaceDE w:val="0"/>
        <w:autoSpaceDN w:val="0"/>
        <w:adjustRightInd w:val="0"/>
        <w:spacing w:after="0" w:line="240" w:lineRule="auto"/>
        <w:ind w:left="1440" w:hanging="630"/>
        <w:jc w:val="both"/>
        <w:rPr>
          <w:rFonts w:ascii="Times New Roman" w:hAnsi="Times New Roman" w:cs="Times New Roman"/>
        </w:rPr>
      </w:pPr>
    </w:p>
    <w:p w:rsidR="000F0DA6" w:rsidRPr="008C182B" w:rsidRDefault="00064911" w:rsidP="0071608E">
      <w:pPr>
        <w:pStyle w:val="ListParagraph"/>
        <w:numPr>
          <w:ilvl w:val="2"/>
          <w:numId w:val="53"/>
        </w:numPr>
        <w:autoSpaceDE w:val="0"/>
        <w:autoSpaceDN w:val="0"/>
        <w:adjustRightInd w:val="0"/>
        <w:spacing w:after="0" w:line="240" w:lineRule="auto"/>
        <w:ind w:left="1440" w:hanging="630"/>
        <w:jc w:val="both"/>
        <w:rPr>
          <w:rFonts w:ascii="Times New Roman" w:hAnsi="Times New Roman" w:cs="Times New Roman"/>
        </w:rPr>
      </w:pPr>
      <w:r w:rsidRPr="008C182B">
        <w:rPr>
          <w:rFonts w:ascii="Times New Roman" w:hAnsi="Times New Roman" w:cs="Times New Roman"/>
        </w:rPr>
        <w:t>A candidate with the qualification of a Master’s Degree or MD or DVM degree or</w:t>
      </w:r>
      <w:r w:rsidR="000F0DA6" w:rsidRPr="008C182B">
        <w:rPr>
          <w:rFonts w:ascii="Times New Roman" w:hAnsi="Times New Roman" w:cs="Times New Roman"/>
        </w:rPr>
        <w:t xml:space="preserve"> </w:t>
      </w:r>
      <w:r w:rsidRPr="008C182B">
        <w:rPr>
          <w:rFonts w:ascii="Times New Roman" w:hAnsi="Times New Roman" w:cs="Times New Roman"/>
        </w:rPr>
        <w:t>equivalent and a minimum of four years of effective teaching and research as a</w:t>
      </w:r>
      <w:r w:rsidR="000F0DA6" w:rsidRPr="008C182B">
        <w:rPr>
          <w:rFonts w:ascii="Times New Roman" w:hAnsi="Times New Roman" w:cs="Times New Roman"/>
        </w:rPr>
        <w:t xml:space="preserve"> </w:t>
      </w:r>
      <w:r w:rsidRPr="008C182B">
        <w:rPr>
          <w:rFonts w:ascii="Times New Roman" w:hAnsi="Times New Roman" w:cs="Times New Roman"/>
        </w:rPr>
        <w:t>lecturer</w:t>
      </w:r>
      <w:r w:rsidR="00A52752" w:rsidRPr="008C182B">
        <w:rPr>
          <w:rFonts w:ascii="Times New Roman" w:hAnsi="Times New Roman" w:cs="Times New Roman"/>
        </w:rPr>
        <w:t>,</w:t>
      </w:r>
      <w:r w:rsidRPr="008C182B">
        <w:rPr>
          <w:rFonts w:ascii="Times New Roman" w:hAnsi="Times New Roman" w:cs="Times New Roman"/>
        </w:rPr>
        <w:t xml:space="preserve"> or in the case of visual and performing arts, a candidate with</w:t>
      </w:r>
      <w:r w:rsidR="000F0DA6" w:rsidRPr="008C182B">
        <w:rPr>
          <w:rFonts w:ascii="Times New Roman" w:hAnsi="Times New Roman" w:cs="Times New Roman"/>
        </w:rPr>
        <w:t xml:space="preserve"> </w:t>
      </w:r>
      <w:r w:rsidR="00271DDC" w:rsidRPr="008C182B">
        <w:rPr>
          <w:rFonts w:ascii="Times New Roman" w:hAnsi="Times New Roman" w:cs="Times New Roman"/>
        </w:rPr>
        <w:t xml:space="preserve">a </w:t>
      </w:r>
      <w:r w:rsidRPr="008C182B">
        <w:rPr>
          <w:rFonts w:ascii="Times New Roman" w:hAnsi="Times New Roman" w:cs="Times New Roman"/>
        </w:rPr>
        <w:t>qualification of a BA or BFA degree or its equivalent and a minimum of four</w:t>
      </w:r>
      <w:r w:rsidR="000F0DA6" w:rsidRPr="008C182B">
        <w:rPr>
          <w:rFonts w:ascii="Times New Roman" w:hAnsi="Times New Roman" w:cs="Times New Roman"/>
        </w:rPr>
        <w:t xml:space="preserve"> </w:t>
      </w:r>
      <w:r w:rsidRPr="008C182B">
        <w:rPr>
          <w:rFonts w:ascii="Times New Roman" w:hAnsi="Times New Roman" w:cs="Times New Roman"/>
        </w:rPr>
        <w:t>years of effective teaching and research/professional performance as a</w:t>
      </w:r>
      <w:r w:rsidR="000F0DA6" w:rsidRPr="008C182B">
        <w:rPr>
          <w:rFonts w:ascii="Times New Roman" w:hAnsi="Times New Roman" w:cs="Times New Roman"/>
        </w:rPr>
        <w:t xml:space="preserve"> </w:t>
      </w:r>
      <w:r w:rsidRPr="008C182B">
        <w:rPr>
          <w:rFonts w:ascii="Times New Roman" w:hAnsi="Times New Roman" w:cs="Times New Roman"/>
        </w:rPr>
        <w:t>lecturer; and</w:t>
      </w:r>
      <w:r w:rsidR="008B7959" w:rsidRPr="008C182B">
        <w:rPr>
          <w:rFonts w:ascii="Times New Roman" w:hAnsi="Times New Roman" w:cs="Times New Roman"/>
        </w:rPr>
        <w:t xml:space="preserve"> </w:t>
      </w:r>
    </w:p>
    <w:p w:rsidR="00B3146C" w:rsidRPr="008C182B" w:rsidRDefault="00B3146C" w:rsidP="0071608E">
      <w:pPr>
        <w:pStyle w:val="ListParagraph"/>
        <w:tabs>
          <w:tab w:val="left" w:pos="1170"/>
        </w:tabs>
        <w:autoSpaceDE w:val="0"/>
        <w:autoSpaceDN w:val="0"/>
        <w:adjustRightInd w:val="0"/>
        <w:spacing w:after="0" w:line="240" w:lineRule="auto"/>
        <w:ind w:left="1440" w:hanging="630"/>
        <w:jc w:val="both"/>
        <w:rPr>
          <w:rFonts w:ascii="Times New Roman" w:hAnsi="Times New Roman" w:cs="Times New Roman"/>
        </w:rPr>
      </w:pPr>
    </w:p>
    <w:p w:rsidR="000F0DA6" w:rsidRPr="008C182B" w:rsidRDefault="00064911" w:rsidP="0071608E">
      <w:pPr>
        <w:pStyle w:val="ListParagraph"/>
        <w:numPr>
          <w:ilvl w:val="2"/>
          <w:numId w:val="53"/>
        </w:numPr>
        <w:tabs>
          <w:tab w:val="left" w:pos="1170"/>
        </w:tabs>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At least two publication points since last promotion, which may be fulfilled by</w:t>
      </w:r>
      <w:r w:rsidR="000F0DA6" w:rsidRPr="008C182B">
        <w:rPr>
          <w:rFonts w:ascii="Times New Roman" w:hAnsi="Times New Roman" w:cs="Times New Roman"/>
        </w:rPr>
        <w:t xml:space="preserve"> </w:t>
      </w:r>
      <w:r w:rsidRPr="008C182B">
        <w:rPr>
          <w:rFonts w:ascii="Times New Roman" w:hAnsi="Times New Roman" w:cs="Times New Roman"/>
        </w:rPr>
        <w:t>submitting at least two articles published in a reputable journal; or two teaching</w:t>
      </w:r>
      <w:r w:rsidR="000F0DA6" w:rsidRPr="008C182B">
        <w:rPr>
          <w:rFonts w:ascii="Times New Roman" w:hAnsi="Times New Roman" w:cs="Times New Roman"/>
        </w:rPr>
        <w:t xml:space="preserve"> </w:t>
      </w:r>
      <w:r w:rsidRPr="008C182B">
        <w:rPr>
          <w:rFonts w:ascii="Times New Roman" w:hAnsi="Times New Roman" w:cs="Times New Roman"/>
        </w:rPr>
        <w:t>materials; or one article published in a reputable journal and one teaching material;</w:t>
      </w:r>
      <w:r w:rsidR="00042684" w:rsidRPr="008C182B">
        <w:rPr>
          <w:rFonts w:ascii="Times New Roman" w:hAnsi="Times New Roman" w:cs="Times New Roman"/>
        </w:rPr>
        <w:t xml:space="preserve"> or in the case of visual and performing arts as stipulated under Article 38 of this Legislation</w:t>
      </w:r>
      <w:r w:rsidRPr="008C182B">
        <w:rPr>
          <w:rFonts w:ascii="Times New Roman" w:hAnsi="Times New Roman" w:cs="Times New Roman"/>
        </w:rPr>
        <w:t xml:space="preserve"> and</w:t>
      </w:r>
    </w:p>
    <w:p w:rsidR="00B3146C" w:rsidRPr="008C182B" w:rsidRDefault="00B3146C" w:rsidP="0071608E">
      <w:pPr>
        <w:pStyle w:val="ListParagraph"/>
        <w:tabs>
          <w:tab w:val="left" w:pos="1170"/>
        </w:tabs>
        <w:autoSpaceDE w:val="0"/>
        <w:autoSpaceDN w:val="0"/>
        <w:adjustRightInd w:val="0"/>
        <w:spacing w:after="0"/>
        <w:ind w:left="1440" w:hanging="630"/>
        <w:jc w:val="both"/>
        <w:rPr>
          <w:rFonts w:ascii="Times New Roman" w:hAnsi="Times New Roman" w:cs="Times New Roman"/>
        </w:rPr>
      </w:pPr>
    </w:p>
    <w:p w:rsidR="000F0DA6" w:rsidRPr="008C182B" w:rsidRDefault="00064911" w:rsidP="0071608E">
      <w:pPr>
        <w:pStyle w:val="ListParagraph"/>
        <w:numPr>
          <w:ilvl w:val="2"/>
          <w:numId w:val="53"/>
        </w:numPr>
        <w:tabs>
          <w:tab w:val="left" w:pos="1170"/>
        </w:tabs>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Active participation in the affairs of the University;</w:t>
      </w:r>
    </w:p>
    <w:p w:rsidR="000F0DA6" w:rsidRPr="008C182B" w:rsidRDefault="007479D7" w:rsidP="0071608E">
      <w:pPr>
        <w:pStyle w:val="ListParagraph"/>
        <w:tabs>
          <w:tab w:val="left" w:pos="1170"/>
        </w:tabs>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ab/>
      </w:r>
      <w:r w:rsidRPr="008C182B">
        <w:rPr>
          <w:rFonts w:ascii="Times New Roman" w:hAnsi="Times New Roman" w:cs="Times New Roman"/>
        </w:rPr>
        <w:tab/>
      </w:r>
      <w:r w:rsidRPr="008C182B">
        <w:rPr>
          <w:rFonts w:ascii="Times New Roman" w:hAnsi="Times New Roman" w:cs="Times New Roman"/>
        </w:rPr>
        <w:tab/>
      </w:r>
      <w:r w:rsidRPr="008C182B">
        <w:rPr>
          <w:rFonts w:ascii="Times New Roman" w:hAnsi="Times New Roman" w:cs="Times New Roman"/>
        </w:rPr>
        <w:tab/>
      </w:r>
      <w:r w:rsidRPr="008C182B">
        <w:rPr>
          <w:rFonts w:ascii="Times New Roman" w:hAnsi="Times New Roman" w:cs="Times New Roman"/>
        </w:rPr>
        <w:tab/>
      </w:r>
      <w:r w:rsidR="00064911" w:rsidRPr="008C182B">
        <w:rPr>
          <w:rFonts w:ascii="Times New Roman" w:hAnsi="Times New Roman" w:cs="Times New Roman"/>
        </w:rPr>
        <w:t>OR</w:t>
      </w:r>
    </w:p>
    <w:p w:rsidR="000F0DA6" w:rsidRPr="008C182B" w:rsidRDefault="00064911" w:rsidP="0071608E">
      <w:pPr>
        <w:pStyle w:val="ListParagraph"/>
        <w:numPr>
          <w:ilvl w:val="2"/>
          <w:numId w:val="53"/>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A candidate with the qualification of a Bachelor’s Degree or its equivalent; and</w:t>
      </w:r>
    </w:p>
    <w:p w:rsidR="00681652" w:rsidRPr="008C182B" w:rsidRDefault="00681652" w:rsidP="0071608E">
      <w:pPr>
        <w:pStyle w:val="ListParagraph"/>
        <w:tabs>
          <w:tab w:val="left" w:pos="1170"/>
        </w:tabs>
        <w:autoSpaceDE w:val="0"/>
        <w:autoSpaceDN w:val="0"/>
        <w:adjustRightInd w:val="0"/>
        <w:spacing w:after="0"/>
        <w:ind w:left="1440" w:hanging="630"/>
        <w:jc w:val="both"/>
        <w:rPr>
          <w:rFonts w:ascii="Times New Roman" w:hAnsi="Times New Roman" w:cs="Times New Roman"/>
        </w:rPr>
      </w:pPr>
    </w:p>
    <w:p w:rsidR="000F0DA6" w:rsidRPr="008C182B" w:rsidRDefault="00064911" w:rsidP="0071608E">
      <w:pPr>
        <w:pStyle w:val="ListParagraph"/>
        <w:numPr>
          <w:ilvl w:val="2"/>
          <w:numId w:val="53"/>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A minimum of four years of effective teaching and research as a lecturer; and</w:t>
      </w:r>
    </w:p>
    <w:p w:rsidR="00681652" w:rsidRPr="008C182B" w:rsidRDefault="00681652" w:rsidP="0071608E">
      <w:pPr>
        <w:pStyle w:val="ListParagraph"/>
        <w:tabs>
          <w:tab w:val="left" w:pos="1170"/>
        </w:tabs>
        <w:autoSpaceDE w:val="0"/>
        <w:autoSpaceDN w:val="0"/>
        <w:adjustRightInd w:val="0"/>
        <w:spacing w:after="0"/>
        <w:ind w:left="1440" w:hanging="630"/>
        <w:jc w:val="both"/>
        <w:rPr>
          <w:rFonts w:ascii="Times New Roman" w:hAnsi="Times New Roman" w:cs="Times New Roman"/>
        </w:rPr>
      </w:pPr>
    </w:p>
    <w:p w:rsidR="00354884" w:rsidRPr="008C182B" w:rsidRDefault="00354884" w:rsidP="0071608E">
      <w:pPr>
        <w:pStyle w:val="ListParagraph"/>
        <w:ind w:left="1440" w:hanging="630"/>
        <w:jc w:val="both"/>
        <w:rPr>
          <w:rFonts w:ascii="Times New Roman" w:hAnsi="Times New Roman" w:cs="Times New Roman"/>
        </w:rPr>
      </w:pPr>
    </w:p>
    <w:p w:rsidR="000F0DA6" w:rsidRPr="008C182B" w:rsidRDefault="00064911" w:rsidP="0071608E">
      <w:pPr>
        <w:pStyle w:val="ListParagraph"/>
        <w:numPr>
          <w:ilvl w:val="2"/>
          <w:numId w:val="53"/>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lastRenderedPageBreak/>
        <w:t>At least two publication points since last promotion, which can be fulfilled by</w:t>
      </w:r>
      <w:r w:rsidR="000F0DA6" w:rsidRPr="008C182B">
        <w:rPr>
          <w:rFonts w:ascii="Times New Roman" w:hAnsi="Times New Roman" w:cs="Times New Roman"/>
        </w:rPr>
        <w:t xml:space="preserve"> </w:t>
      </w:r>
      <w:r w:rsidRPr="008C182B">
        <w:rPr>
          <w:rFonts w:ascii="Times New Roman" w:hAnsi="Times New Roman" w:cs="Times New Roman"/>
        </w:rPr>
        <w:t xml:space="preserve">submitting one article published in </w:t>
      </w:r>
      <w:r w:rsidR="00661227" w:rsidRPr="008C182B">
        <w:rPr>
          <w:rFonts w:ascii="Times New Roman" w:hAnsi="Times New Roman" w:cs="Times New Roman"/>
        </w:rPr>
        <w:t xml:space="preserve">a </w:t>
      </w:r>
      <w:r w:rsidRPr="008C182B">
        <w:rPr>
          <w:rFonts w:ascii="Times New Roman" w:hAnsi="Times New Roman" w:cs="Times New Roman"/>
        </w:rPr>
        <w:t>reputable journal and one teaching material; and</w:t>
      </w:r>
    </w:p>
    <w:p w:rsidR="00681652" w:rsidRPr="008C182B" w:rsidRDefault="00681652" w:rsidP="0071608E">
      <w:pPr>
        <w:pStyle w:val="ListParagraph"/>
        <w:tabs>
          <w:tab w:val="left" w:pos="1170"/>
        </w:tabs>
        <w:autoSpaceDE w:val="0"/>
        <w:autoSpaceDN w:val="0"/>
        <w:adjustRightInd w:val="0"/>
        <w:spacing w:after="0"/>
        <w:ind w:left="1440" w:hanging="630"/>
        <w:jc w:val="both"/>
        <w:rPr>
          <w:rFonts w:ascii="Times New Roman" w:hAnsi="Times New Roman" w:cs="Times New Roman"/>
        </w:rPr>
      </w:pPr>
    </w:p>
    <w:p w:rsidR="00064911" w:rsidRPr="008C182B" w:rsidRDefault="00064911" w:rsidP="0071608E">
      <w:pPr>
        <w:pStyle w:val="ListParagraph"/>
        <w:numPr>
          <w:ilvl w:val="2"/>
          <w:numId w:val="53"/>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Active participation in the affairs of the University.</w:t>
      </w:r>
    </w:p>
    <w:p w:rsidR="00681652" w:rsidRPr="008C182B" w:rsidRDefault="00681652" w:rsidP="00681652">
      <w:pPr>
        <w:pStyle w:val="ListParagraph"/>
        <w:tabs>
          <w:tab w:val="left" w:pos="1170"/>
        </w:tabs>
        <w:autoSpaceDE w:val="0"/>
        <w:autoSpaceDN w:val="0"/>
        <w:adjustRightInd w:val="0"/>
        <w:spacing w:after="0"/>
        <w:ind w:left="1530"/>
        <w:jc w:val="both"/>
        <w:rPr>
          <w:rFonts w:ascii="Times New Roman" w:hAnsi="Times New Roman" w:cs="Times New Roman"/>
        </w:rPr>
      </w:pPr>
    </w:p>
    <w:p w:rsidR="001C175C" w:rsidRPr="008C182B" w:rsidRDefault="001C175C" w:rsidP="007B1737">
      <w:pPr>
        <w:pStyle w:val="ListParagraph"/>
        <w:tabs>
          <w:tab w:val="left" w:pos="1170"/>
        </w:tabs>
        <w:autoSpaceDE w:val="0"/>
        <w:autoSpaceDN w:val="0"/>
        <w:adjustRightInd w:val="0"/>
        <w:spacing w:after="0"/>
        <w:ind w:left="0"/>
        <w:jc w:val="both"/>
        <w:rPr>
          <w:rFonts w:ascii="Times New Roman" w:hAnsi="Times New Roman" w:cs="Times New Roman"/>
        </w:rPr>
      </w:pPr>
    </w:p>
    <w:p w:rsidR="000F0DA6" w:rsidRPr="008C182B" w:rsidRDefault="00064911" w:rsidP="00624DC3">
      <w:pPr>
        <w:pStyle w:val="ListParagraph"/>
        <w:numPr>
          <w:ilvl w:val="1"/>
          <w:numId w:val="53"/>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Associate Professor</w:t>
      </w:r>
    </w:p>
    <w:p w:rsidR="00DF434F" w:rsidRPr="008C182B" w:rsidRDefault="00DF434F" w:rsidP="00DF434F">
      <w:pPr>
        <w:pStyle w:val="ListParagraph"/>
        <w:autoSpaceDE w:val="0"/>
        <w:autoSpaceDN w:val="0"/>
        <w:adjustRightInd w:val="0"/>
        <w:spacing w:after="0"/>
        <w:jc w:val="both"/>
        <w:rPr>
          <w:rFonts w:ascii="Times New Roman" w:hAnsi="Times New Roman" w:cs="Times New Roman"/>
        </w:rPr>
      </w:pPr>
    </w:p>
    <w:p w:rsidR="000F0DA6" w:rsidRPr="008C182B" w:rsidRDefault="00064911" w:rsidP="00624DC3">
      <w:pPr>
        <w:pStyle w:val="ListParagraph"/>
        <w:numPr>
          <w:ilvl w:val="2"/>
          <w:numId w:val="53"/>
        </w:numPr>
        <w:tabs>
          <w:tab w:val="left" w:pos="1170"/>
        </w:tabs>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Four years of effective teaching and research as an assistant professor; and</w:t>
      </w:r>
    </w:p>
    <w:p w:rsidR="00354884" w:rsidRPr="008C182B" w:rsidRDefault="00354884" w:rsidP="00624DC3">
      <w:pPr>
        <w:pStyle w:val="ListParagraph"/>
        <w:tabs>
          <w:tab w:val="left" w:pos="1170"/>
        </w:tabs>
        <w:autoSpaceDE w:val="0"/>
        <w:autoSpaceDN w:val="0"/>
        <w:adjustRightInd w:val="0"/>
        <w:spacing w:after="0"/>
        <w:ind w:left="1440" w:hanging="630"/>
        <w:jc w:val="both"/>
        <w:rPr>
          <w:rFonts w:ascii="Times New Roman" w:hAnsi="Times New Roman" w:cs="Times New Roman"/>
        </w:rPr>
      </w:pPr>
    </w:p>
    <w:p w:rsidR="000F0DA6" w:rsidRPr="008C182B" w:rsidRDefault="00EC5E67" w:rsidP="00624DC3">
      <w:pPr>
        <w:pStyle w:val="ListParagraph"/>
        <w:numPr>
          <w:ilvl w:val="2"/>
          <w:numId w:val="53"/>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At least three publications points that may be met by submitting either of the</w:t>
      </w:r>
      <w:r w:rsidR="000F0DA6" w:rsidRPr="008C182B">
        <w:rPr>
          <w:rFonts w:ascii="Times New Roman" w:hAnsi="Times New Roman" w:cs="Times New Roman"/>
        </w:rPr>
        <w:t xml:space="preserve"> </w:t>
      </w:r>
      <w:r w:rsidR="00064911" w:rsidRPr="008C182B">
        <w:rPr>
          <w:rFonts w:ascii="Times New Roman" w:hAnsi="Times New Roman" w:cs="Times New Roman"/>
        </w:rPr>
        <w:t>following published or prepared since last promotion: a textbook and one article in a</w:t>
      </w:r>
      <w:r w:rsidR="000F0DA6" w:rsidRPr="008C182B">
        <w:rPr>
          <w:rFonts w:ascii="Times New Roman" w:hAnsi="Times New Roman" w:cs="Times New Roman"/>
        </w:rPr>
        <w:t xml:space="preserve"> </w:t>
      </w:r>
      <w:r w:rsidR="00064911" w:rsidRPr="008C182B">
        <w:rPr>
          <w:rFonts w:ascii="Times New Roman" w:hAnsi="Times New Roman" w:cs="Times New Roman"/>
        </w:rPr>
        <w:t>reputable journal in his area of specialization; or three articles published in reputable</w:t>
      </w:r>
      <w:r w:rsidR="000F0DA6" w:rsidRPr="008C182B">
        <w:rPr>
          <w:rFonts w:ascii="Times New Roman" w:hAnsi="Times New Roman" w:cs="Times New Roman"/>
        </w:rPr>
        <w:t xml:space="preserve"> </w:t>
      </w:r>
      <w:r w:rsidR="00064911" w:rsidRPr="008C182B">
        <w:rPr>
          <w:rFonts w:ascii="Times New Roman" w:hAnsi="Times New Roman" w:cs="Times New Roman"/>
        </w:rPr>
        <w:t>journal(s) in his field of specialization; or one published article in reputable journal(s)</w:t>
      </w:r>
      <w:r w:rsidR="000F0DA6" w:rsidRPr="008C182B">
        <w:rPr>
          <w:rFonts w:ascii="Times New Roman" w:hAnsi="Times New Roman" w:cs="Times New Roman"/>
        </w:rPr>
        <w:t xml:space="preserve"> </w:t>
      </w:r>
      <w:r w:rsidR="00064911" w:rsidRPr="008C182B">
        <w:rPr>
          <w:rFonts w:ascii="Times New Roman" w:hAnsi="Times New Roman" w:cs="Times New Roman"/>
        </w:rPr>
        <w:t>in his field of specialization and two teaching materials; or two published articles in</w:t>
      </w:r>
      <w:r w:rsidR="000F0DA6" w:rsidRPr="008C182B">
        <w:rPr>
          <w:rFonts w:ascii="Times New Roman" w:hAnsi="Times New Roman" w:cs="Times New Roman"/>
        </w:rPr>
        <w:t xml:space="preserve"> </w:t>
      </w:r>
      <w:r w:rsidR="00064911" w:rsidRPr="008C182B">
        <w:rPr>
          <w:rFonts w:ascii="Times New Roman" w:hAnsi="Times New Roman" w:cs="Times New Roman"/>
        </w:rPr>
        <w:t>reputable journal(s) in his field of specialization and one teaching material; and</w:t>
      </w:r>
    </w:p>
    <w:p w:rsidR="00681652" w:rsidRPr="008C182B" w:rsidRDefault="00681652" w:rsidP="00624DC3">
      <w:pPr>
        <w:pStyle w:val="ListParagraph"/>
        <w:ind w:left="1440" w:hanging="630"/>
        <w:rPr>
          <w:rFonts w:ascii="Times New Roman" w:hAnsi="Times New Roman" w:cs="Times New Roman"/>
        </w:rPr>
      </w:pPr>
    </w:p>
    <w:p w:rsidR="000F0DA6" w:rsidRPr="008C182B" w:rsidRDefault="00064911" w:rsidP="00624DC3">
      <w:pPr>
        <w:pStyle w:val="ListParagraph"/>
        <w:numPr>
          <w:ilvl w:val="2"/>
          <w:numId w:val="53"/>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Active participation in the affairs of the University; and</w:t>
      </w:r>
    </w:p>
    <w:p w:rsidR="00681652" w:rsidRPr="008C182B" w:rsidRDefault="00681652" w:rsidP="00624DC3">
      <w:pPr>
        <w:pStyle w:val="ListParagraph"/>
        <w:tabs>
          <w:tab w:val="left" w:pos="1170"/>
        </w:tabs>
        <w:autoSpaceDE w:val="0"/>
        <w:autoSpaceDN w:val="0"/>
        <w:adjustRightInd w:val="0"/>
        <w:spacing w:after="0"/>
        <w:ind w:left="1440" w:hanging="630"/>
        <w:jc w:val="both"/>
        <w:rPr>
          <w:rFonts w:ascii="Times New Roman" w:hAnsi="Times New Roman" w:cs="Times New Roman"/>
        </w:rPr>
      </w:pPr>
    </w:p>
    <w:p w:rsidR="00064911" w:rsidRPr="008C182B" w:rsidRDefault="00064911" w:rsidP="00624DC3">
      <w:pPr>
        <w:pStyle w:val="ListParagraph"/>
        <w:numPr>
          <w:ilvl w:val="2"/>
          <w:numId w:val="53"/>
        </w:numPr>
        <w:tabs>
          <w:tab w:val="left" w:pos="1170"/>
        </w:tabs>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Public service.</w:t>
      </w:r>
    </w:p>
    <w:p w:rsidR="00354884" w:rsidRPr="008C182B" w:rsidRDefault="00354884" w:rsidP="007B1737">
      <w:pPr>
        <w:pStyle w:val="ListParagraph"/>
        <w:jc w:val="both"/>
        <w:rPr>
          <w:rFonts w:ascii="Times New Roman" w:hAnsi="Times New Roman" w:cs="Times New Roman"/>
        </w:rPr>
      </w:pPr>
    </w:p>
    <w:p w:rsidR="000F0DA6" w:rsidRPr="008C182B" w:rsidRDefault="00064911" w:rsidP="003758D7">
      <w:pPr>
        <w:pStyle w:val="ListParagraph"/>
        <w:numPr>
          <w:ilvl w:val="1"/>
          <w:numId w:val="53"/>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Professor</w:t>
      </w:r>
    </w:p>
    <w:p w:rsidR="00354884" w:rsidRPr="008C182B" w:rsidRDefault="00354884" w:rsidP="007B1737">
      <w:pPr>
        <w:pStyle w:val="ListParagraph"/>
        <w:tabs>
          <w:tab w:val="left" w:pos="1170"/>
        </w:tabs>
        <w:autoSpaceDE w:val="0"/>
        <w:autoSpaceDN w:val="0"/>
        <w:adjustRightInd w:val="0"/>
        <w:spacing w:after="0"/>
        <w:ind w:left="480"/>
        <w:jc w:val="both"/>
        <w:rPr>
          <w:rFonts w:ascii="Times New Roman" w:hAnsi="Times New Roman" w:cs="Times New Roman"/>
        </w:rPr>
      </w:pPr>
    </w:p>
    <w:p w:rsidR="000F0DA6" w:rsidRPr="008C182B" w:rsidRDefault="00064911" w:rsidP="003758D7">
      <w:pPr>
        <w:pStyle w:val="ListParagraph"/>
        <w:numPr>
          <w:ilvl w:val="2"/>
          <w:numId w:val="53"/>
        </w:numPr>
        <w:tabs>
          <w:tab w:val="left" w:pos="1170"/>
        </w:tabs>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Four years of effective teaching and research as an associate professor; and</w:t>
      </w:r>
    </w:p>
    <w:p w:rsidR="00354884" w:rsidRPr="008C182B" w:rsidRDefault="00354884" w:rsidP="003758D7">
      <w:pPr>
        <w:pStyle w:val="ListParagraph"/>
        <w:tabs>
          <w:tab w:val="left" w:pos="1170"/>
        </w:tabs>
        <w:autoSpaceDE w:val="0"/>
        <w:autoSpaceDN w:val="0"/>
        <w:adjustRightInd w:val="0"/>
        <w:spacing w:after="0"/>
        <w:ind w:left="1440" w:hanging="630"/>
        <w:jc w:val="both"/>
        <w:rPr>
          <w:rFonts w:ascii="Times New Roman" w:hAnsi="Times New Roman" w:cs="Times New Roman"/>
        </w:rPr>
      </w:pPr>
    </w:p>
    <w:p w:rsidR="008F5243" w:rsidRPr="008C182B" w:rsidRDefault="00064911" w:rsidP="003758D7">
      <w:pPr>
        <w:pStyle w:val="ListParagraph"/>
        <w:numPr>
          <w:ilvl w:val="2"/>
          <w:numId w:val="53"/>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The degree of doctor of philosophy (Ph.D.) or sub-specialty or its equivalent; an</w:t>
      </w:r>
      <w:r w:rsidR="000F0DA6" w:rsidRPr="008C182B">
        <w:rPr>
          <w:rFonts w:ascii="Times New Roman" w:hAnsi="Times New Roman" w:cs="Times New Roman"/>
        </w:rPr>
        <w:t>d</w:t>
      </w:r>
    </w:p>
    <w:p w:rsidR="00681652" w:rsidRPr="008C182B" w:rsidRDefault="00681652" w:rsidP="003758D7">
      <w:pPr>
        <w:pStyle w:val="ListParagraph"/>
        <w:tabs>
          <w:tab w:val="left" w:pos="1170"/>
        </w:tabs>
        <w:autoSpaceDE w:val="0"/>
        <w:autoSpaceDN w:val="0"/>
        <w:adjustRightInd w:val="0"/>
        <w:spacing w:after="0"/>
        <w:ind w:left="1440" w:hanging="630"/>
        <w:jc w:val="both"/>
        <w:rPr>
          <w:rFonts w:ascii="Times New Roman" w:hAnsi="Times New Roman" w:cs="Times New Roman"/>
        </w:rPr>
      </w:pPr>
    </w:p>
    <w:p w:rsidR="000F0DA6" w:rsidRPr="008C182B" w:rsidRDefault="00F54DCA" w:rsidP="003758D7">
      <w:pPr>
        <w:pStyle w:val="ListParagraph"/>
        <w:numPr>
          <w:ilvl w:val="2"/>
          <w:numId w:val="53"/>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At least five publication points that may be fulfilled by submitting either of the</w:t>
      </w:r>
      <w:r w:rsidR="000F0DA6" w:rsidRPr="008C182B">
        <w:rPr>
          <w:rFonts w:ascii="Times New Roman" w:hAnsi="Times New Roman" w:cs="Times New Roman"/>
        </w:rPr>
        <w:t xml:space="preserve"> </w:t>
      </w:r>
      <w:r w:rsidR="00064911" w:rsidRPr="008C182B">
        <w:rPr>
          <w:rFonts w:ascii="Times New Roman" w:hAnsi="Times New Roman" w:cs="Times New Roman"/>
        </w:rPr>
        <w:t>following published or prepared since last promotion: a book based on original research</w:t>
      </w:r>
      <w:r w:rsidR="000F0DA6" w:rsidRPr="008C182B">
        <w:rPr>
          <w:rFonts w:ascii="Times New Roman" w:hAnsi="Times New Roman" w:cs="Times New Roman"/>
        </w:rPr>
        <w:t xml:space="preserve"> </w:t>
      </w:r>
      <w:r w:rsidR="00064911" w:rsidRPr="008C182B">
        <w:rPr>
          <w:rFonts w:ascii="Times New Roman" w:hAnsi="Times New Roman" w:cs="Times New Roman"/>
        </w:rPr>
        <w:t>and one article in a reputable journal in one`s area of specialization or a text-book and</w:t>
      </w:r>
      <w:r w:rsidR="000F0DA6" w:rsidRPr="008C182B">
        <w:rPr>
          <w:rFonts w:ascii="Times New Roman" w:hAnsi="Times New Roman" w:cs="Times New Roman"/>
        </w:rPr>
        <w:t xml:space="preserve"> </w:t>
      </w:r>
      <w:r w:rsidR="00064911" w:rsidRPr="008C182B">
        <w:rPr>
          <w:rFonts w:ascii="Times New Roman" w:hAnsi="Times New Roman" w:cs="Times New Roman"/>
        </w:rPr>
        <w:t>three articles in a reputable journal in one’s area of specialization published; or two text</w:t>
      </w:r>
      <w:r w:rsidR="000F0DA6" w:rsidRPr="008C182B">
        <w:rPr>
          <w:rFonts w:ascii="Times New Roman" w:hAnsi="Times New Roman" w:cs="Times New Roman"/>
        </w:rPr>
        <w:t xml:space="preserve"> </w:t>
      </w:r>
      <w:r w:rsidR="00064911" w:rsidRPr="008C182B">
        <w:rPr>
          <w:rFonts w:ascii="Times New Roman" w:hAnsi="Times New Roman" w:cs="Times New Roman"/>
        </w:rPr>
        <w:t>books and one article or one textbook and three articles in one’s area of specialization; or</w:t>
      </w:r>
      <w:r w:rsidR="000F0DA6" w:rsidRPr="008C182B">
        <w:rPr>
          <w:rFonts w:ascii="Times New Roman" w:hAnsi="Times New Roman" w:cs="Times New Roman"/>
        </w:rPr>
        <w:t xml:space="preserve"> </w:t>
      </w:r>
      <w:r w:rsidR="00064911" w:rsidRPr="008C182B">
        <w:rPr>
          <w:rFonts w:ascii="Times New Roman" w:hAnsi="Times New Roman" w:cs="Times New Roman"/>
        </w:rPr>
        <w:t>five articles in reputable journal(s); and</w:t>
      </w:r>
    </w:p>
    <w:p w:rsidR="00EB5FFF" w:rsidRPr="008C182B" w:rsidRDefault="00EB5FFF" w:rsidP="003758D7">
      <w:pPr>
        <w:pStyle w:val="ListParagraph"/>
        <w:tabs>
          <w:tab w:val="left" w:pos="1170"/>
        </w:tabs>
        <w:autoSpaceDE w:val="0"/>
        <w:autoSpaceDN w:val="0"/>
        <w:adjustRightInd w:val="0"/>
        <w:spacing w:after="0"/>
        <w:ind w:left="1440" w:hanging="630"/>
        <w:jc w:val="both"/>
        <w:rPr>
          <w:rFonts w:ascii="Times New Roman" w:hAnsi="Times New Roman" w:cs="Times New Roman"/>
        </w:rPr>
      </w:pPr>
    </w:p>
    <w:p w:rsidR="00AC620B" w:rsidRPr="008C182B" w:rsidRDefault="00064911" w:rsidP="003758D7">
      <w:pPr>
        <w:pStyle w:val="ListParagraph"/>
        <w:numPr>
          <w:ilvl w:val="2"/>
          <w:numId w:val="53"/>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Active participation in the affairs of the University; and</w:t>
      </w:r>
    </w:p>
    <w:p w:rsidR="00681652" w:rsidRPr="008C182B" w:rsidRDefault="00681652" w:rsidP="003758D7">
      <w:pPr>
        <w:pStyle w:val="ListParagraph"/>
        <w:tabs>
          <w:tab w:val="left" w:pos="1170"/>
        </w:tabs>
        <w:autoSpaceDE w:val="0"/>
        <w:autoSpaceDN w:val="0"/>
        <w:adjustRightInd w:val="0"/>
        <w:spacing w:after="0"/>
        <w:ind w:left="1440" w:hanging="630"/>
        <w:jc w:val="both"/>
        <w:rPr>
          <w:rFonts w:ascii="Times New Roman" w:hAnsi="Times New Roman" w:cs="Times New Roman"/>
        </w:rPr>
      </w:pPr>
    </w:p>
    <w:p w:rsidR="00064911" w:rsidRPr="008C182B" w:rsidRDefault="00064911" w:rsidP="003758D7">
      <w:pPr>
        <w:pStyle w:val="ListParagraph"/>
        <w:numPr>
          <w:ilvl w:val="2"/>
          <w:numId w:val="53"/>
        </w:numPr>
        <w:autoSpaceDE w:val="0"/>
        <w:autoSpaceDN w:val="0"/>
        <w:adjustRightInd w:val="0"/>
        <w:spacing w:after="0"/>
        <w:ind w:hanging="270"/>
        <w:jc w:val="both"/>
        <w:rPr>
          <w:rFonts w:ascii="Times New Roman" w:hAnsi="Times New Roman" w:cs="Times New Roman"/>
        </w:rPr>
      </w:pPr>
      <w:r w:rsidRPr="008C182B">
        <w:rPr>
          <w:rFonts w:ascii="Times New Roman" w:hAnsi="Times New Roman" w:cs="Times New Roman"/>
        </w:rPr>
        <w:t>Public service.</w:t>
      </w:r>
    </w:p>
    <w:p w:rsidR="00EB5FFF" w:rsidRPr="008C182B" w:rsidRDefault="00EB5FFF" w:rsidP="007B1737">
      <w:pPr>
        <w:pStyle w:val="ListParagraph"/>
        <w:jc w:val="both"/>
        <w:rPr>
          <w:rFonts w:ascii="Times New Roman" w:hAnsi="Times New Roman" w:cs="Times New Roman"/>
        </w:rPr>
      </w:pPr>
    </w:p>
    <w:p w:rsidR="00AC620B" w:rsidRPr="008C182B" w:rsidRDefault="00BF6FB7" w:rsidP="003758D7">
      <w:pPr>
        <w:pStyle w:val="ListParagraph"/>
        <w:numPr>
          <w:ilvl w:val="1"/>
          <w:numId w:val="53"/>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Candidates for promotion to the rank of professorship shall submit at least one solo publication</w:t>
      </w:r>
      <w:r w:rsidR="00EA5219" w:rsidRPr="008C182B">
        <w:rPr>
          <w:rFonts w:ascii="Times New Roman" w:hAnsi="Times New Roman" w:cs="Times New Roman"/>
        </w:rPr>
        <w:t>; such requirement of sol publ</w:t>
      </w:r>
      <w:r w:rsidR="00B55A19" w:rsidRPr="008C182B">
        <w:rPr>
          <w:rFonts w:ascii="Times New Roman" w:hAnsi="Times New Roman" w:cs="Times New Roman"/>
        </w:rPr>
        <w:t>ication may be set aside where the particular academic d</w:t>
      </w:r>
      <w:r w:rsidR="00EA5219" w:rsidRPr="008C182B">
        <w:rPr>
          <w:rFonts w:ascii="Times New Roman" w:hAnsi="Times New Roman" w:cs="Times New Roman"/>
        </w:rPr>
        <w:t xml:space="preserve">iscipline </w:t>
      </w:r>
      <w:r w:rsidR="00B55A19" w:rsidRPr="008C182B">
        <w:rPr>
          <w:rFonts w:ascii="Times New Roman" w:hAnsi="Times New Roman" w:cs="Times New Roman"/>
        </w:rPr>
        <w:t>of the candidate requires c</w:t>
      </w:r>
      <w:r w:rsidR="00EA5219" w:rsidRPr="008C182B">
        <w:rPr>
          <w:rFonts w:ascii="Times New Roman" w:hAnsi="Times New Roman" w:cs="Times New Roman"/>
        </w:rPr>
        <w:t>o-publication</w:t>
      </w:r>
      <w:r w:rsidR="006E344A" w:rsidRPr="008C182B">
        <w:rPr>
          <w:rFonts w:ascii="Times New Roman" w:hAnsi="Times New Roman" w:cs="Times New Roman"/>
        </w:rPr>
        <w:t>.</w:t>
      </w:r>
    </w:p>
    <w:p w:rsidR="00681652" w:rsidRPr="008C182B" w:rsidRDefault="00681652" w:rsidP="00681652">
      <w:pPr>
        <w:pStyle w:val="ListParagraph"/>
        <w:autoSpaceDE w:val="0"/>
        <w:autoSpaceDN w:val="0"/>
        <w:adjustRightInd w:val="0"/>
        <w:spacing w:after="0"/>
        <w:ind w:left="600"/>
        <w:jc w:val="both"/>
        <w:rPr>
          <w:rFonts w:ascii="Times New Roman" w:hAnsi="Times New Roman" w:cs="Times New Roman"/>
        </w:rPr>
      </w:pPr>
    </w:p>
    <w:p w:rsidR="00EB5FFF" w:rsidRPr="008C182B" w:rsidRDefault="00EB5FFF" w:rsidP="007B1737">
      <w:pPr>
        <w:pStyle w:val="ListParagraph"/>
        <w:jc w:val="both"/>
        <w:rPr>
          <w:rFonts w:ascii="Times New Roman" w:hAnsi="Times New Roman" w:cs="Times New Roman"/>
        </w:rPr>
      </w:pPr>
    </w:p>
    <w:p w:rsidR="00AC620B" w:rsidRPr="008C182B" w:rsidRDefault="00BF6FB7" w:rsidP="00B9687B">
      <w:pPr>
        <w:pStyle w:val="ListParagraph"/>
        <w:numPr>
          <w:ilvl w:val="1"/>
          <w:numId w:val="53"/>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lastRenderedPageBreak/>
        <w:t xml:space="preserve"> </w:t>
      </w:r>
      <w:r w:rsidR="00064911" w:rsidRPr="008C182B">
        <w:rPr>
          <w:rFonts w:ascii="Times New Roman" w:hAnsi="Times New Roman" w:cs="Times New Roman"/>
        </w:rPr>
        <w:t>Notwithstanding the preceding provisions of this Article, publications or works not employed for</w:t>
      </w:r>
      <w:r w:rsidR="00AC620B" w:rsidRPr="008C182B">
        <w:rPr>
          <w:rFonts w:ascii="Times New Roman" w:hAnsi="Times New Roman" w:cs="Times New Roman"/>
        </w:rPr>
        <w:t xml:space="preserve"> </w:t>
      </w:r>
      <w:r w:rsidR="00064911" w:rsidRPr="008C182B">
        <w:rPr>
          <w:rFonts w:ascii="Times New Roman" w:hAnsi="Times New Roman" w:cs="Times New Roman"/>
        </w:rPr>
        <w:t>the last promotion may be considered for subsequent promotion provided they do not exceed one</w:t>
      </w:r>
      <w:r w:rsidR="00AC620B" w:rsidRPr="008C182B">
        <w:rPr>
          <w:rFonts w:ascii="Times New Roman" w:hAnsi="Times New Roman" w:cs="Times New Roman"/>
        </w:rPr>
        <w:t xml:space="preserve"> </w:t>
      </w:r>
      <w:r w:rsidR="00064911" w:rsidRPr="008C182B">
        <w:rPr>
          <w:rFonts w:ascii="Times New Roman" w:hAnsi="Times New Roman" w:cs="Times New Roman"/>
        </w:rPr>
        <w:t>fourth</w:t>
      </w:r>
      <w:r w:rsidR="00AC620B" w:rsidRPr="008C182B">
        <w:rPr>
          <w:rFonts w:ascii="Times New Roman" w:hAnsi="Times New Roman" w:cs="Times New Roman"/>
        </w:rPr>
        <w:t xml:space="preserve"> </w:t>
      </w:r>
      <w:r w:rsidR="00064911" w:rsidRPr="008C182B">
        <w:rPr>
          <w:rFonts w:ascii="Times New Roman" w:hAnsi="Times New Roman" w:cs="Times New Roman"/>
        </w:rPr>
        <w:t>of the required number of publications or works for the promotion sought.</w:t>
      </w:r>
    </w:p>
    <w:p w:rsidR="008F5243" w:rsidRPr="008C182B" w:rsidRDefault="008F5243" w:rsidP="007B1737">
      <w:pPr>
        <w:pStyle w:val="ListParagraph"/>
        <w:jc w:val="both"/>
        <w:rPr>
          <w:rFonts w:ascii="Times New Roman" w:hAnsi="Times New Roman" w:cs="Times New Roman"/>
        </w:rPr>
      </w:pPr>
    </w:p>
    <w:p w:rsidR="00064911" w:rsidRPr="008C182B" w:rsidRDefault="00BF6FB7" w:rsidP="00B9687B">
      <w:pPr>
        <w:pStyle w:val="ListParagraph"/>
        <w:numPr>
          <w:ilvl w:val="1"/>
          <w:numId w:val="53"/>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Combinations on evaluation of published works may further be worked out taking a book based</w:t>
      </w:r>
      <w:r w:rsidR="00AC620B" w:rsidRPr="008C182B">
        <w:rPr>
          <w:rFonts w:ascii="Times New Roman" w:hAnsi="Times New Roman" w:cs="Times New Roman"/>
        </w:rPr>
        <w:t xml:space="preserve"> </w:t>
      </w:r>
      <w:r w:rsidR="00064911" w:rsidRPr="008C182B">
        <w:rPr>
          <w:rFonts w:ascii="Times New Roman" w:hAnsi="Times New Roman" w:cs="Times New Roman"/>
        </w:rPr>
        <w:t>on original research as being equivalent to four articles, or to two textbooks or to eight realized</w:t>
      </w:r>
      <w:r w:rsidR="00AC620B" w:rsidRPr="008C182B">
        <w:rPr>
          <w:rFonts w:ascii="Times New Roman" w:hAnsi="Times New Roman" w:cs="Times New Roman"/>
        </w:rPr>
        <w:t xml:space="preserve"> </w:t>
      </w:r>
      <w:r w:rsidR="00064911" w:rsidRPr="008C182B">
        <w:rPr>
          <w:rFonts w:ascii="Times New Roman" w:hAnsi="Times New Roman" w:cs="Times New Roman"/>
        </w:rPr>
        <w:t>and recognized professional or artistic pieces of work.</w:t>
      </w:r>
    </w:p>
    <w:p w:rsidR="00D107AC" w:rsidRPr="008C182B" w:rsidRDefault="00D107AC" w:rsidP="007B1737">
      <w:pPr>
        <w:pStyle w:val="ListParagraph"/>
        <w:jc w:val="both"/>
        <w:rPr>
          <w:rFonts w:ascii="Times New Roman" w:hAnsi="Times New Roman" w:cs="Times New Roman"/>
        </w:rPr>
      </w:pPr>
    </w:p>
    <w:p w:rsidR="00064911" w:rsidRPr="008C182B" w:rsidRDefault="0006491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Promotion Requirements for Academic Staff in Research Institutes</w:t>
      </w:r>
    </w:p>
    <w:p w:rsidR="00AC620B" w:rsidRPr="008C182B" w:rsidRDefault="00AC620B" w:rsidP="007B1737">
      <w:pPr>
        <w:autoSpaceDE w:val="0"/>
        <w:autoSpaceDN w:val="0"/>
        <w:adjustRightInd w:val="0"/>
        <w:spacing w:after="0" w:line="240" w:lineRule="auto"/>
        <w:jc w:val="both"/>
        <w:rPr>
          <w:rFonts w:ascii="Times New Roman" w:hAnsi="Times New Roman" w:cs="Times New Roman"/>
          <w:b/>
          <w:bCs/>
        </w:rPr>
      </w:pPr>
    </w:p>
    <w:p w:rsidR="00064911" w:rsidRPr="008C182B" w:rsidRDefault="00064911" w:rsidP="007B1737">
      <w:p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The promotion requirements for academic staff in research institutes shall be similar to</w:t>
      </w:r>
      <w:r w:rsidR="00AC620B" w:rsidRPr="008C182B">
        <w:rPr>
          <w:rFonts w:ascii="Times New Roman" w:hAnsi="Times New Roman" w:cs="Times New Roman"/>
        </w:rPr>
        <w:t xml:space="preserve"> </w:t>
      </w:r>
      <w:r w:rsidRPr="008C182B">
        <w:rPr>
          <w:rFonts w:ascii="Times New Roman" w:hAnsi="Times New Roman" w:cs="Times New Roman"/>
        </w:rPr>
        <w:t>those in teaching units in terms of participation in University affairs and public service, but</w:t>
      </w:r>
      <w:r w:rsidR="00AC620B" w:rsidRPr="008C182B">
        <w:rPr>
          <w:rFonts w:ascii="Times New Roman" w:hAnsi="Times New Roman" w:cs="Times New Roman"/>
        </w:rPr>
        <w:t xml:space="preserve"> </w:t>
      </w:r>
      <w:r w:rsidRPr="008C182B">
        <w:rPr>
          <w:rFonts w:ascii="Times New Roman" w:hAnsi="Times New Roman" w:cs="Times New Roman"/>
        </w:rPr>
        <w:t>the number of publications shall be one and a half times as much as is required of those in</w:t>
      </w:r>
      <w:r w:rsidR="00AC620B" w:rsidRPr="008C182B">
        <w:rPr>
          <w:rFonts w:ascii="Times New Roman" w:hAnsi="Times New Roman" w:cs="Times New Roman"/>
        </w:rPr>
        <w:t xml:space="preserve"> </w:t>
      </w:r>
      <w:r w:rsidRPr="008C182B">
        <w:rPr>
          <w:rFonts w:ascii="Times New Roman" w:hAnsi="Times New Roman" w:cs="Times New Roman"/>
        </w:rPr>
        <w:t>teaching units.</w:t>
      </w:r>
    </w:p>
    <w:p w:rsidR="00FE3A54" w:rsidRPr="008C182B" w:rsidRDefault="00FE3A54" w:rsidP="007B1737">
      <w:pPr>
        <w:autoSpaceDE w:val="0"/>
        <w:autoSpaceDN w:val="0"/>
        <w:adjustRightInd w:val="0"/>
        <w:spacing w:after="0"/>
        <w:jc w:val="both"/>
        <w:rPr>
          <w:rFonts w:ascii="Times New Roman" w:hAnsi="Times New Roman" w:cs="Times New Roman"/>
        </w:rPr>
      </w:pPr>
    </w:p>
    <w:p w:rsidR="00064911" w:rsidRPr="008C182B" w:rsidRDefault="00064911" w:rsidP="00B9687B">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Clinical Services as a </w:t>
      </w:r>
      <w:r w:rsidR="00C42F4F" w:rsidRPr="008C182B">
        <w:rPr>
          <w:rFonts w:ascii="Times New Roman" w:hAnsi="Times New Roman" w:cs="Times New Roman"/>
          <w:b/>
          <w:bCs/>
        </w:rPr>
        <w:t xml:space="preserve">separate </w:t>
      </w:r>
      <w:r w:rsidRPr="008C182B">
        <w:rPr>
          <w:rFonts w:ascii="Times New Roman" w:hAnsi="Times New Roman" w:cs="Times New Roman"/>
          <w:b/>
          <w:bCs/>
        </w:rPr>
        <w:t>requirement for promotion</w:t>
      </w:r>
    </w:p>
    <w:p w:rsidR="00AC620B" w:rsidRPr="008C182B" w:rsidRDefault="00AC620B" w:rsidP="007B1737">
      <w:pPr>
        <w:autoSpaceDE w:val="0"/>
        <w:autoSpaceDN w:val="0"/>
        <w:adjustRightInd w:val="0"/>
        <w:spacing w:after="0" w:line="240" w:lineRule="auto"/>
        <w:jc w:val="both"/>
        <w:rPr>
          <w:rFonts w:ascii="Times New Roman" w:hAnsi="Times New Roman" w:cs="Times New Roman"/>
          <w:b/>
          <w:bCs/>
        </w:rPr>
      </w:pPr>
    </w:p>
    <w:p w:rsidR="00064911" w:rsidRPr="008C182B" w:rsidRDefault="00064911" w:rsidP="00AD61AD">
      <w:pPr>
        <w:pStyle w:val="ListParagraph"/>
        <w:numPr>
          <w:ilvl w:val="1"/>
          <w:numId w:val="54"/>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Patient consultations given and/or procedures performed in the course of rendering</w:t>
      </w:r>
      <w:r w:rsidR="00AC620B" w:rsidRPr="008C182B">
        <w:rPr>
          <w:rFonts w:ascii="Times New Roman" w:hAnsi="Times New Roman" w:cs="Times New Roman"/>
        </w:rPr>
        <w:t xml:space="preserve"> clinical </w:t>
      </w:r>
      <w:r w:rsidRPr="008C182B">
        <w:rPr>
          <w:rFonts w:ascii="Times New Roman" w:hAnsi="Times New Roman" w:cs="Times New Roman"/>
        </w:rPr>
        <w:t xml:space="preserve">services, since last promotion, by an academic staff at the </w:t>
      </w:r>
      <w:r w:rsidR="00767700" w:rsidRPr="008C182B">
        <w:rPr>
          <w:rFonts w:ascii="Times New Roman" w:hAnsi="Times New Roman" w:cs="Times New Roman"/>
        </w:rPr>
        <w:t xml:space="preserve">CHS </w:t>
      </w:r>
      <w:r w:rsidRPr="008C182B">
        <w:rPr>
          <w:rFonts w:ascii="Times New Roman" w:hAnsi="Times New Roman" w:cs="Times New Roman"/>
        </w:rPr>
        <w:t xml:space="preserve">shall be </w:t>
      </w:r>
      <w:r w:rsidR="004A0334" w:rsidRPr="008C182B">
        <w:rPr>
          <w:rFonts w:ascii="Times New Roman" w:hAnsi="Times New Roman" w:cs="Times New Roman"/>
        </w:rPr>
        <w:t xml:space="preserve">considered </w:t>
      </w:r>
      <w:r w:rsidRPr="008C182B">
        <w:rPr>
          <w:rFonts w:ascii="Times New Roman" w:hAnsi="Times New Roman" w:cs="Times New Roman"/>
        </w:rPr>
        <w:t>as</w:t>
      </w:r>
      <w:r w:rsidR="00463602" w:rsidRPr="008C182B">
        <w:rPr>
          <w:rFonts w:ascii="Times New Roman" w:hAnsi="Times New Roman" w:cs="Times New Roman"/>
        </w:rPr>
        <w:t xml:space="preserve"> a</w:t>
      </w:r>
      <w:r w:rsidRPr="008C182B">
        <w:rPr>
          <w:rFonts w:ascii="Times New Roman" w:hAnsi="Times New Roman" w:cs="Times New Roman"/>
        </w:rPr>
        <w:t xml:space="preserve"> separate special requirement</w:t>
      </w:r>
      <w:r w:rsidR="004A0334" w:rsidRPr="008C182B">
        <w:rPr>
          <w:rFonts w:ascii="Times New Roman" w:hAnsi="Times New Roman" w:cs="Times New Roman"/>
        </w:rPr>
        <w:t xml:space="preserve"> for promotion</w:t>
      </w:r>
      <w:r w:rsidRPr="008C182B">
        <w:rPr>
          <w:rFonts w:ascii="Times New Roman" w:hAnsi="Times New Roman" w:cs="Times New Roman"/>
        </w:rPr>
        <w:t xml:space="preserve">. In particular, for academic staff </w:t>
      </w:r>
      <w:r w:rsidR="00767700" w:rsidRPr="008C182B">
        <w:rPr>
          <w:rFonts w:ascii="Times New Roman" w:hAnsi="Times New Roman" w:cs="Times New Roman"/>
        </w:rPr>
        <w:t xml:space="preserve">in various academic units of </w:t>
      </w:r>
      <w:r w:rsidR="001B04E8" w:rsidRPr="008C182B">
        <w:rPr>
          <w:rFonts w:ascii="Times New Roman" w:hAnsi="Times New Roman" w:cs="Times New Roman"/>
        </w:rPr>
        <w:t>the CHS</w:t>
      </w:r>
      <w:r w:rsidRPr="008C182B">
        <w:rPr>
          <w:rFonts w:ascii="Times New Roman" w:hAnsi="Times New Roman" w:cs="Times New Roman"/>
        </w:rPr>
        <w:t>,</w:t>
      </w:r>
      <w:r w:rsidR="00AC620B" w:rsidRPr="008C182B">
        <w:rPr>
          <w:rFonts w:ascii="Times New Roman" w:hAnsi="Times New Roman" w:cs="Times New Roman"/>
        </w:rPr>
        <w:t xml:space="preserve"> </w:t>
      </w:r>
      <w:r w:rsidRPr="008C182B">
        <w:rPr>
          <w:rFonts w:ascii="Times New Roman" w:hAnsi="Times New Roman" w:cs="Times New Roman"/>
        </w:rPr>
        <w:t>the promotion requirements</w:t>
      </w:r>
      <w:r w:rsidR="001B04E8" w:rsidRPr="008C182B">
        <w:rPr>
          <w:rFonts w:ascii="Times New Roman" w:hAnsi="Times New Roman" w:cs="Times New Roman"/>
        </w:rPr>
        <w:t>, where relevant,</w:t>
      </w:r>
      <w:r w:rsidRPr="008C182B">
        <w:rPr>
          <w:rFonts w:ascii="Times New Roman" w:hAnsi="Times New Roman" w:cs="Times New Roman"/>
        </w:rPr>
        <w:t xml:space="preserve"> shall consist of clinical services as described in this</w:t>
      </w:r>
      <w:r w:rsidR="00AC620B" w:rsidRPr="008C182B">
        <w:rPr>
          <w:rFonts w:ascii="Times New Roman" w:hAnsi="Times New Roman" w:cs="Times New Roman"/>
        </w:rPr>
        <w:t xml:space="preserve"> </w:t>
      </w:r>
      <w:r w:rsidRPr="008C182B">
        <w:rPr>
          <w:rFonts w:ascii="Times New Roman" w:hAnsi="Times New Roman" w:cs="Times New Roman"/>
        </w:rPr>
        <w:t>article and the guidelines thereto, and teaching and/or research effectiveness,</w:t>
      </w:r>
      <w:r w:rsidR="00AC620B" w:rsidRPr="008C182B">
        <w:rPr>
          <w:rFonts w:ascii="Times New Roman" w:hAnsi="Times New Roman" w:cs="Times New Roman"/>
        </w:rPr>
        <w:t xml:space="preserve"> </w:t>
      </w:r>
      <w:r w:rsidRPr="008C182B">
        <w:rPr>
          <w:rFonts w:ascii="Times New Roman" w:hAnsi="Times New Roman" w:cs="Times New Roman"/>
        </w:rPr>
        <w:t>publication, community service and/or public service as stipulated in the preceding</w:t>
      </w:r>
      <w:r w:rsidR="00AC620B" w:rsidRPr="008C182B">
        <w:rPr>
          <w:rFonts w:ascii="Times New Roman" w:hAnsi="Times New Roman" w:cs="Times New Roman"/>
        </w:rPr>
        <w:t xml:space="preserve"> </w:t>
      </w:r>
      <w:r w:rsidRPr="008C182B">
        <w:rPr>
          <w:rFonts w:ascii="Times New Roman" w:hAnsi="Times New Roman" w:cs="Times New Roman"/>
        </w:rPr>
        <w:t>provisions of this Chapter.</w:t>
      </w:r>
    </w:p>
    <w:p w:rsidR="00FE3A54" w:rsidRPr="008C182B" w:rsidRDefault="00FE3A54" w:rsidP="00FE3A54">
      <w:pPr>
        <w:pStyle w:val="ListParagraph"/>
        <w:autoSpaceDE w:val="0"/>
        <w:autoSpaceDN w:val="0"/>
        <w:adjustRightInd w:val="0"/>
        <w:spacing w:after="0"/>
        <w:ind w:left="480"/>
        <w:jc w:val="both"/>
        <w:rPr>
          <w:rFonts w:ascii="Times New Roman" w:hAnsi="Times New Roman" w:cs="Times New Roman"/>
        </w:rPr>
      </w:pPr>
    </w:p>
    <w:p w:rsidR="00064911" w:rsidRPr="008C182B" w:rsidRDefault="00AC620B" w:rsidP="00AD61AD">
      <w:pPr>
        <w:pStyle w:val="ListParagraph"/>
        <w:numPr>
          <w:ilvl w:val="1"/>
          <w:numId w:val="54"/>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In this regard, guidelines shall be set by the relevant University body. In particular</w:t>
      </w:r>
      <w:r w:rsidR="00A24B5C" w:rsidRPr="008C182B">
        <w:rPr>
          <w:rFonts w:ascii="Times New Roman" w:hAnsi="Times New Roman" w:cs="Times New Roman"/>
        </w:rPr>
        <w:t>,</w:t>
      </w:r>
      <w:r w:rsidRPr="008C182B">
        <w:rPr>
          <w:rFonts w:ascii="Times New Roman" w:hAnsi="Times New Roman" w:cs="Times New Roman"/>
        </w:rPr>
        <w:t xml:space="preserve"> </w:t>
      </w:r>
      <w:r w:rsidR="00064911" w:rsidRPr="008C182B">
        <w:rPr>
          <w:rFonts w:ascii="Times New Roman" w:hAnsi="Times New Roman" w:cs="Times New Roman"/>
        </w:rPr>
        <w:t>such guidelines shall take into account particularities across departments,</w:t>
      </w:r>
      <w:r w:rsidR="00A24B5C" w:rsidRPr="008C182B">
        <w:rPr>
          <w:rFonts w:ascii="Times New Roman" w:hAnsi="Times New Roman" w:cs="Times New Roman"/>
        </w:rPr>
        <w:t xml:space="preserve"> and</w:t>
      </w:r>
      <w:r w:rsidRPr="008C182B">
        <w:rPr>
          <w:rFonts w:ascii="Times New Roman" w:hAnsi="Times New Roman" w:cs="Times New Roman"/>
        </w:rPr>
        <w:t xml:space="preserve"> </w:t>
      </w:r>
      <w:r w:rsidR="00064911" w:rsidRPr="008C182B">
        <w:rPr>
          <w:rFonts w:ascii="Times New Roman" w:hAnsi="Times New Roman" w:cs="Times New Roman"/>
        </w:rPr>
        <w:t>differences in the nature and type of services rendered within the same department.</w:t>
      </w:r>
      <w:r w:rsidRPr="008C182B">
        <w:rPr>
          <w:rFonts w:ascii="Times New Roman" w:hAnsi="Times New Roman" w:cs="Times New Roman"/>
        </w:rPr>
        <w:t xml:space="preserve"> </w:t>
      </w:r>
      <w:r w:rsidR="00A24B5C" w:rsidRPr="008C182B">
        <w:rPr>
          <w:rFonts w:ascii="Times New Roman" w:hAnsi="Times New Roman" w:cs="Times New Roman"/>
        </w:rPr>
        <w:t>T</w:t>
      </w:r>
      <w:r w:rsidR="00064911" w:rsidRPr="008C182B">
        <w:rPr>
          <w:rFonts w:ascii="Times New Roman" w:hAnsi="Times New Roman" w:cs="Times New Roman"/>
        </w:rPr>
        <w:t>hose guidelines shall also indicate the percentage to be attached to clinical</w:t>
      </w:r>
      <w:r w:rsidRPr="008C182B">
        <w:rPr>
          <w:rFonts w:ascii="Times New Roman" w:hAnsi="Times New Roman" w:cs="Times New Roman"/>
        </w:rPr>
        <w:t xml:space="preserve"> </w:t>
      </w:r>
      <w:r w:rsidR="00064911" w:rsidRPr="008C182B">
        <w:rPr>
          <w:rFonts w:ascii="Times New Roman" w:hAnsi="Times New Roman" w:cs="Times New Roman"/>
        </w:rPr>
        <w:t xml:space="preserve">services, determine </w:t>
      </w:r>
      <w:r w:rsidR="00A24B5C" w:rsidRPr="008C182B">
        <w:rPr>
          <w:rFonts w:ascii="Times New Roman" w:hAnsi="Times New Roman" w:cs="Times New Roman"/>
        </w:rPr>
        <w:t xml:space="preserve">the </w:t>
      </w:r>
      <w:r w:rsidR="00064911" w:rsidRPr="008C182B">
        <w:rPr>
          <w:rFonts w:ascii="Times New Roman" w:hAnsi="Times New Roman" w:cs="Times New Roman"/>
        </w:rPr>
        <w:t>minimum number of patient consultations that must be given</w:t>
      </w:r>
      <w:r w:rsidRPr="008C182B">
        <w:rPr>
          <w:rFonts w:ascii="Times New Roman" w:hAnsi="Times New Roman" w:cs="Times New Roman"/>
        </w:rPr>
        <w:t xml:space="preserve"> </w:t>
      </w:r>
      <w:r w:rsidR="00064911" w:rsidRPr="008C182B">
        <w:rPr>
          <w:rFonts w:ascii="Times New Roman" w:hAnsi="Times New Roman" w:cs="Times New Roman"/>
        </w:rPr>
        <w:t xml:space="preserve">and/or </w:t>
      </w:r>
      <w:r w:rsidR="00A24B5C" w:rsidRPr="008C182B">
        <w:rPr>
          <w:rFonts w:ascii="Times New Roman" w:hAnsi="Times New Roman" w:cs="Times New Roman"/>
        </w:rPr>
        <w:t xml:space="preserve">the </w:t>
      </w:r>
      <w:r w:rsidR="00064911" w:rsidRPr="008C182B">
        <w:rPr>
          <w:rFonts w:ascii="Times New Roman" w:hAnsi="Times New Roman" w:cs="Times New Roman"/>
        </w:rPr>
        <w:t xml:space="preserve">minimum number of procedures that must be performed by the </w:t>
      </w:r>
      <w:r w:rsidR="00A24B5C" w:rsidRPr="008C182B">
        <w:rPr>
          <w:rFonts w:ascii="Times New Roman" w:hAnsi="Times New Roman" w:cs="Times New Roman"/>
        </w:rPr>
        <w:t xml:space="preserve">academic staff </w:t>
      </w:r>
      <w:r w:rsidR="00064911" w:rsidRPr="008C182B">
        <w:rPr>
          <w:rFonts w:ascii="Times New Roman" w:hAnsi="Times New Roman" w:cs="Times New Roman"/>
        </w:rPr>
        <w:t>concerned</w:t>
      </w:r>
      <w:r w:rsidRPr="008C182B">
        <w:rPr>
          <w:rFonts w:ascii="Times New Roman" w:hAnsi="Times New Roman" w:cs="Times New Roman"/>
        </w:rPr>
        <w:t xml:space="preserve"> </w:t>
      </w:r>
      <w:r w:rsidR="00064911" w:rsidRPr="008C182B">
        <w:rPr>
          <w:rFonts w:ascii="Times New Roman" w:hAnsi="Times New Roman" w:cs="Times New Roman"/>
        </w:rPr>
        <w:t>to earn publication points indicated hereof.</w:t>
      </w:r>
    </w:p>
    <w:p w:rsidR="00566760" w:rsidRPr="008C182B" w:rsidRDefault="00566760" w:rsidP="007B1737">
      <w:pPr>
        <w:pStyle w:val="ListParagraph"/>
        <w:jc w:val="both"/>
        <w:rPr>
          <w:rFonts w:ascii="Times New Roman" w:hAnsi="Times New Roman" w:cs="Times New Roman"/>
        </w:rPr>
      </w:pPr>
    </w:p>
    <w:p w:rsidR="00AC620B" w:rsidRPr="008C182B" w:rsidRDefault="0006491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 Publication requirements of academic staff of College of</w:t>
      </w:r>
      <w:r w:rsidR="00AC620B" w:rsidRPr="008C182B">
        <w:rPr>
          <w:rFonts w:ascii="Times New Roman" w:hAnsi="Times New Roman" w:cs="Times New Roman"/>
          <w:b/>
          <w:bCs/>
        </w:rPr>
        <w:t xml:space="preserve"> </w:t>
      </w:r>
      <w:r w:rsidRPr="008C182B">
        <w:rPr>
          <w:rFonts w:ascii="Times New Roman" w:hAnsi="Times New Roman" w:cs="Times New Roman"/>
          <w:b/>
          <w:bCs/>
        </w:rPr>
        <w:t>Performing and Visual Arts</w:t>
      </w:r>
    </w:p>
    <w:p w:rsidR="00FB752D" w:rsidRPr="008C182B" w:rsidRDefault="00FB752D" w:rsidP="007B1737">
      <w:pPr>
        <w:autoSpaceDE w:val="0"/>
        <w:autoSpaceDN w:val="0"/>
        <w:adjustRightInd w:val="0"/>
        <w:spacing w:after="0"/>
        <w:jc w:val="both"/>
        <w:rPr>
          <w:rFonts w:ascii="Times New Roman" w:hAnsi="Times New Roman" w:cs="Times New Roman"/>
          <w:b/>
          <w:bCs/>
        </w:rPr>
      </w:pPr>
    </w:p>
    <w:p w:rsidR="00176367" w:rsidRPr="008C182B" w:rsidRDefault="00B55A19" w:rsidP="0036087B">
      <w:pPr>
        <w:pStyle w:val="ListParagraph"/>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3</w:t>
      </w:r>
      <w:r w:rsidR="00176367" w:rsidRPr="008C182B">
        <w:rPr>
          <w:rFonts w:ascii="Times New Roman" w:hAnsi="Times New Roman" w:cs="Times New Roman"/>
        </w:rPr>
        <w:t>6</w:t>
      </w:r>
      <w:r w:rsidRPr="008C182B">
        <w:rPr>
          <w:rFonts w:ascii="Times New Roman" w:hAnsi="Times New Roman" w:cs="Times New Roman"/>
        </w:rPr>
        <w:t>.1</w:t>
      </w:r>
      <w:r w:rsidR="00672D61" w:rsidRPr="008C182B">
        <w:rPr>
          <w:rFonts w:ascii="Times New Roman" w:hAnsi="Times New Roman" w:cs="Times New Roman"/>
        </w:rPr>
        <w:t>.</w:t>
      </w:r>
      <w:r w:rsidRPr="008C182B">
        <w:rPr>
          <w:rFonts w:ascii="Times New Roman" w:hAnsi="Times New Roman" w:cs="Times New Roman"/>
        </w:rPr>
        <w:t xml:space="preserve"> </w:t>
      </w:r>
      <w:r w:rsidR="00AC620B" w:rsidRPr="008C182B">
        <w:rPr>
          <w:rFonts w:ascii="Times New Roman" w:hAnsi="Times New Roman" w:cs="Times New Roman"/>
        </w:rPr>
        <w:t>The</w:t>
      </w:r>
      <w:r w:rsidR="00064911" w:rsidRPr="008C182B">
        <w:rPr>
          <w:rFonts w:ascii="Times New Roman" w:hAnsi="Times New Roman" w:cs="Times New Roman"/>
        </w:rPr>
        <w:t xml:space="preserve"> following publication requirements shall apply to academic staff from the School of Fine</w:t>
      </w:r>
    </w:p>
    <w:p w:rsidR="00FB752D" w:rsidRDefault="00176367" w:rsidP="0036087B">
      <w:pPr>
        <w:pStyle w:val="ListParagraph"/>
        <w:autoSpaceDE w:val="0"/>
        <w:autoSpaceDN w:val="0"/>
        <w:adjustRightInd w:val="0"/>
        <w:spacing w:after="0"/>
        <w:ind w:hanging="720"/>
        <w:jc w:val="both"/>
        <w:rPr>
          <w:rFonts w:ascii="Times New Roman" w:hAnsi="Times New Roman" w:cs="Times New Roman"/>
        </w:rPr>
      </w:pPr>
      <w:r w:rsidRPr="008C182B">
        <w:rPr>
          <w:rFonts w:ascii="Times New Roman" w:hAnsi="Times New Roman" w:cs="Times New Roman"/>
        </w:rPr>
        <w:t xml:space="preserve">   </w:t>
      </w:r>
      <w:r w:rsidRPr="008C182B">
        <w:rPr>
          <w:rFonts w:ascii="Times New Roman" w:hAnsi="Times New Roman" w:cs="Times New Roman"/>
        </w:rPr>
        <w:tab/>
        <w:t xml:space="preserve">    </w:t>
      </w:r>
      <w:r w:rsidR="00AC620B" w:rsidRPr="008C182B">
        <w:rPr>
          <w:rFonts w:ascii="Times New Roman" w:hAnsi="Times New Roman" w:cs="Times New Roman"/>
        </w:rPr>
        <w:t xml:space="preserve"> </w:t>
      </w:r>
      <w:r w:rsidR="00064911" w:rsidRPr="008C182B">
        <w:rPr>
          <w:rFonts w:ascii="Times New Roman" w:hAnsi="Times New Roman" w:cs="Times New Roman"/>
        </w:rPr>
        <w:t xml:space="preserve">Arts </w:t>
      </w:r>
      <w:r w:rsidRPr="008C182B">
        <w:rPr>
          <w:rFonts w:ascii="Times New Roman" w:hAnsi="Times New Roman" w:cs="Times New Roman"/>
        </w:rPr>
        <w:t xml:space="preserve">  </w:t>
      </w:r>
      <w:r w:rsidR="00064911" w:rsidRPr="008C182B">
        <w:rPr>
          <w:rFonts w:ascii="Times New Roman" w:hAnsi="Times New Roman" w:cs="Times New Roman"/>
        </w:rPr>
        <w:t>and Design:</w:t>
      </w:r>
    </w:p>
    <w:p w:rsidR="005A49E0" w:rsidRPr="008C182B" w:rsidRDefault="005A49E0" w:rsidP="005A49E0">
      <w:pPr>
        <w:pStyle w:val="ListParagraph"/>
        <w:autoSpaceDE w:val="0"/>
        <w:autoSpaceDN w:val="0"/>
        <w:adjustRightInd w:val="0"/>
        <w:spacing w:after="0" w:line="240" w:lineRule="auto"/>
        <w:ind w:hanging="720"/>
        <w:jc w:val="both"/>
        <w:rPr>
          <w:rFonts w:ascii="Times New Roman" w:hAnsi="Times New Roman" w:cs="Times New Roman"/>
        </w:rPr>
      </w:pPr>
    </w:p>
    <w:p w:rsidR="00FB752D" w:rsidRDefault="001B174E" w:rsidP="0036087B">
      <w:pPr>
        <w:pStyle w:val="ListParagraph"/>
        <w:numPr>
          <w:ilvl w:val="2"/>
          <w:numId w:val="55"/>
        </w:numPr>
        <w:autoSpaceDE w:val="0"/>
        <w:autoSpaceDN w:val="0"/>
        <w:adjustRightInd w:val="0"/>
        <w:spacing w:after="0"/>
        <w:ind w:hanging="450"/>
        <w:jc w:val="both"/>
        <w:rPr>
          <w:rFonts w:ascii="Times New Roman" w:hAnsi="Times New Roman" w:cs="Times New Roman"/>
        </w:rPr>
      </w:pPr>
      <w:r>
        <w:rPr>
          <w:rFonts w:ascii="Times New Roman" w:hAnsi="Times New Roman" w:cs="Times New Roman"/>
        </w:rPr>
        <w:t xml:space="preserve"> </w:t>
      </w:r>
      <w:r w:rsidR="00064911" w:rsidRPr="008C182B">
        <w:rPr>
          <w:rFonts w:ascii="Times New Roman" w:hAnsi="Times New Roman" w:cs="Times New Roman"/>
        </w:rPr>
        <w:t>Assistant Professor</w:t>
      </w:r>
    </w:p>
    <w:p w:rsidR="005A49E0" w:rsidRPr="008C182B" w:rsidRDefault="005A49E0" w:rsidP="005A49E0">
      <w:pPr>
        <w:pStyle w:val="ListParagraph"/>
        <w:autoSpaceDE w:val="0"/>
        <w:autoSpaceDN w:val="0"/>
        <w:adjustRightInd w:val="0"/>
        <w:spacing w:after="0" w:line="240" w:lineRule="auto"/>
        <w:ind w:left="915"/>
        <w:jc w:val="both"/>
        <w:rPr>
          <w:rFonts w:ascii="Times New Roman" w:hAnsi="Times New Roman" w:cs="Times New Roman"/>
        </w:rPr>
      </w:pPr>
    </w:p>
    <w:p w:rsidR="00533631" w:rsidRPr="008C182B" w:rsidRDefault="005A49E0" w:rsidP="005A49E0">
      <w:pPr>
        <w:pStyle w:val="ListParagraph"/>
        <w:numPr>
          <w:ilvl w:val="3"/>
          <w:numId w:val="56"/>
        </w:numPr>
        <w:autoSpaceDE w:val="0"/>
        <w:autoSpaceDN w:val="0"/>
        <w:adjustRightInd w:val="0"/>
        <w:spacing w:after="0"/>
        <w:ind w:left="2250" w:hanging="810"/>
        <w:jc w:val="both"/>
        <w:rPr>
          <w:rFonts w:ascii="Times New Roman" w:hAnsi="Times New Roman" w:cs="Times New Roman"/>
        </w:rPr>
      </w:pPr>
      <w:r>
        <w:rPr>
          <w:rFonts w:ascii="Times New Roman" w:hAnsi="Times New Roman" w:cs="Times New Roman"/>
        </w:rPr>
        <w:t xml:space="preserve"> </w:t>
      </w:r>
      <w:r w:rsidR="00DF0BC5" w:rsidRPr="008C182B">
        <w:rPr>
          <w:rFonts w:ascii="Times New Roman" w:hAnsi="Times New Roman" w:cs="Times New Roman"/>
        </w:rPr>
        <w:t>A</w:t>
      </w:r>
      <w:r w:rsidR="00064911" w:rsidRPr="008C182B">
        <w:rPr>
          <w:rFonts w:ascii="Times New Roman" w:hAnsi="Times New Roman" w:cs="Times New Roman"/>
        </w:rPr>
        <w:t>t least two creative solo exhibitions or creative body of works, since last promotion,</w:t>
      </w:r>
      <w:r w:rsidR="00FB752D" w:rsidRPr="008C182B">
        <w:rPr>
          <w:rFonts w:ascii="Times New Roman" w:hAnsi="Times New Roman" w:cs="Times New Roman"/>
        </w:rPr>
        <w:t xml:space="preserve"> </w:t>
      </w:r>
      <w:r w:rsidR="00064911" w:rsidRPr="008C182B">
        <w:rPr>
          <w:rFonts w:ascii="Times New Roman" w:hAnsi="Times New Roman" w:cs="Times New Roman"/>
        </w:rPr>
        <w:t>with the artist’s written statement, critically and favorably evaluated by internal and</w:t>
      </w:r>
      <w:r w:rsidR="00FB752D" w:rsidRPr="008C182B">
        <w:rPr>
          <w:rFonts w:ascii="Times New Roman" w:hAnsi="Times New Roman" w:cs="Times New Roman"/>
        </w:rPr>
        <w:t xml:space="preserve"> </w:t>
      </w:r>
      <w:r w:rsidR="00064911" w:rsidRPr="008C182B">
        <w:rPr>
          <w:rFonts w:ascii="Times New Roman" w:hAnsi="Times New Roman" w:cs="Times New Roman"/>
        </w:rPr>
        <w:t>external experts in the area; or</w:t>
      </w:r>
    </w:p>
    <w:p w:rsidR="00533631" w:rsidRPr="008C182B" w:rsidRDefault="00533631" w:rsidP="007B1737">
      <w:pPr>
        <w:pStyle w:val="ListParagraph"/>
        <w:tabs>
          <w:tab w:val="left" w:pos="900"/>
        </w:tabs>
        <w:autoSpaceDE w:val="0"/>
        <w:autoSpaceDN w:val="0"/>
        <w:adjustRightInd w:val="0"/>
        <w:spacing w:after="0"/>
        <w:jc w:val="both"/>
        <w:rPr>
          <w:rFonts w:ascii="Times New Roman" w:hAnsi="Times New Roman" w:cs="Times New Roman"/>
        </w:rPr>
      </w:pPr>
    </w:p>
    <w:p w:rsidR="00533631" w:rsidRPr="008C182B" w:rsidRDefault="00103499" w:rsidP="00103499">
      <w:pPr>
        <w:pStyle w:val="ListParagraph"/>
        <w:numPr>
          <w:ilvl w:val="3"/>
          <w:numId w:val="56"/>
        </w:numPr>
        <w:autoSpaceDE w:val="0"/>
        <w:autoSpaceDN w:val="0"/>
        <w:adjustRightInd w:val="0"/>
        <w:spacing w:after="0"/>
        <w:ind w:left="2250" w:hanging="810"/>
        <w:jc w:val="both"/>
        <w:rPr>
          <w:rFonts w:ascii="Times New Roman" w:hAnsi="Times New Roman" w:cs="Times New Roman"/>
        </w:rPr>
      </w:pPr>
      <w:r>
        <w:rPr>
          <w:rFonts w:ascii="Times New Roman" w:hAnsi="Times New Roman" w:cs="Times New Roman"/>
        </w:rPr>
        <w:lastRenderedPageBreak/>
        <w:t xml:space="preserve"> </w:t>
      </w:r>
      <w:r w:rsidR="00064911" w:rsidRPr="008C182B">
        <w:rPr>
          <w:rFonts w:ascii="Times New Roman" w:hAnsi="Times New Roman" w:cs="Times New Roman"/>
        </w:rPr>
        <w:t>At least four inventions of functional designs, since last promotion, with the inventor’s</w:t>
      </w:r>
      <w:r w:rsidR="00FB752D" w:rsidRPr="008C182B">
        <w:rPr>
          <w:rFonts w:ascii="Times New Roman" w:hAnsi="Times New Roman" w:cs="Times New Roman"/>
        </w:rPr>
        <w:t xml:space="preserve"> </w:t>
      </w:r>
      <w:r w:rsidR="00064911" w:rsidRPr="008C182B">
        <w:rPr>
          <w:rFonts w:ascii="Times New Roman" w:hAnsi="Times New Roman" w:cs="Times New Roman"/>
        </w:rPr>
        <w:t>written statements, critically and positively evaluated by internal and external experts</w:t>
      </w:r>
      <w:r w:rsidR="00FB752D" w:rsidRPr="008C182B">
        <w:rPr>
          <w:rFonts w:ascii="Times New Roman" w:hAnsi="Times New Roman" w:cs="Times New Roman"/>
        </w:rPr>
        <w:t xml:space="preserve"> </w:t>
      </w:r>
      <w:r w:rsidR="00064911" w:rsidRPr="008C182B">
        <w:rPr>
          <w:rFonts w:ascii="Times New Roman" w:hAnsi="Times New Roman" w:cs="Times New Roman"/>
        </w:rPr>
        <w:t>in the area; or</w:t>
      </w:r>
    </w:p>
    <w:p w:rsidR="00533631" w:rsidRPr="008C182B" w:rsidRDefault="00533631" w:rsidP="007B1737">
      <w:pPr>
        <w:pStyle w:val="ListParagraph"/>
        <w:jc w:val="both"/>
        <w:rPr>
          <w:rFonts w:ascii="Times New Roman" w:hAnsi="Times New Roman" w:cs="Times New Roman"/>
        </w:rPr>
      </w:pPr>
    </w:p>
    <w:p w:rsidR="00533631" w:rsidRPr="008C182B" w:rsidRDefault="00103499" w:rsidP="00103499">
      <w:pPr>
        <w:pStyle w:val="ListParagraph"/>
        <w:numPr>
          <w:ilvl w:val="3"/>
          <w:numId w:val="56"/>
        </w:numPr>
        <w:autoSpaceDE w:val="0"/>
        <w:autoSpaceDN w:val="0"/>
        <w:adjustRightInd w:val="0"/>
        <w:spacing w:after="0"/>
        <w:ind w:left="2250" w:hanging="810"/>
        <w:jc w:val="both"/>
        <w:rPr>
          <w:rFonts w:ascii="Times New Roman" w:hAnsi="Times New Roman" w:cs="Times New Roman"/>
        </w:rPr>
      </w:pPr>
      <w:r>
        <w:rPr>
          <w:rFonts w:ascii="Times New Roman" w:hAnsi="Times New Roman" w:cs="Times New Roman"/>
        </w:rPr>
        <w:t xml:space="preserve"> </w:t>
      </w:r>
      <w:r w:rsidR="00064911" w:rsidRPr="008C182B">
        <w:rPr>
          <w:rFonts w:ascii="Times New Roman" w:hAnsi="Times New Roman" w:cs="Times New Roman"/>
        </w:rPr>
        <w:t>Four joint creative exhibitions or body of works or six joint productions of functional</w:t>
      </w:r>
      <w:r w:rsidR="00FB752D" w:rsidRPr="008C182B">
        <w:rPr>
          <w:rFonts w:ascii="Times New Roman" w:hAnsi="Times New Roman" w:cs="Times New Roman"/>
        </w:rPr>
        <w:t xml:space="preserve"> </w:t>
      </w:r>
      <w:r w:rsidR="00064911" w:rsidRPr="008C182B">
        <w:rPr>
          <w:rFonts w:ascii="Times New Roman" w:hAnsi="Times New Roman" w:cs="Times New Roman"/>
        </w:rPr>
        <w:t>designs, since last promotion, with</w:t>
      </w:r>
      <w:r w:rsidR="00767F19" w:rsidRPr="008C182B">
        <w:rPr>
          <w:rFonts w:ascii="Times New Roman" w:hAnsi="Times New Roman" w:cs="Times New Roman"/>
        </w:rPr>
        <w:t xml:space="preserve"> the</w:t>
      </w:r>
      <w:r w:rsidR="00064911" w:rsidRPr="008C182B">
        <w:rPr>
          <w:rFonts w:ascii="Times New Roman" w:hAnsi="Times New Roman" w:cs="Times New Roman"/>
        </w:rPr>
        <w:t xml:space="preserve"> inventor’s written statements, critically and</w:t>
      </w:r>
      <w:r w:rsidR="00FB752D" w:rsidRPr="008C182B">
        <w:rPr>
          <w:rFonts w:ascii="Times New Roman" w:hAnsi="Times New Roman" w:cs="Times New Roman"/>
        </w:rPr>
        <w:t xml:space="preserve"> </w:t>
      </w:r>
      <w:r w:rsidR="00064911" w:rsidRPr="008C182B">
        <w:rPr>
          <w:rFonts w:ascii="Times New Roman" w:hAnsi="Times New Roman" w:cs="Times New Roman"/>
        </w:rPr>
        <w:t>favorably evaluated by internal and external experts in the area; or</w:t>
      </w:r>
    </w:p>
    <w:p w:rsidR="00064911" w:rsidRPr="008C182B" w:rsidRDefault="003E78E9" w:rsidP="00C202D2">
      <w:pPr>
        <w:pStyle w:val="ListParagraph"/>
        <w:numPr>
          <w:ilvl w:val="3"/>
          <w:numId w:val="56"/>
        </w:numPr>
        <w:autoSpaceDE w:val="0"/>
        <w:autoSpaceDN w:val="0"/>
        <w:adjustRightInd w:val="0"/>
        <w:spacing w:after="0"/>
        <w:ind w:left="2250" w:hanging="81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Five creative solo exhibitions or creative body of works since last promotion with</w:t>
      </w:r>
      <w:r w:rsidR="00FB752D" w:rsidRPr="008C182B">
        <w:rPr>
          <w:rFonts w:ascii="Times New Roman" w:hAnsi="Times New Roman" w:cs="Times New Roman"/>
        </w:rPr>
        <w:t xml:space="preserve"> </w:t>
      </w:r>
      <w:r w:rsidR="007853D3" w:rsidRPr="008C182B">
        <w:rPr>
          <w:rFonts w:ascii="Times New Roman" w:hAnsi="Times New Roman" w:cs="Times New Roman"/>
        </w:rPr>
        <w:t xml:space="preserve">the </w:t>
      </w:r>
      <w:r w:rsidR="00064911" w:rsidRPr="008C182B">
        <w:rPr>
          <w:rFonts w:ascii="Times New Roman" w:hAnsi="Times New Roman" w:cs="Times New Roman"/>
        </w:rPr>
        <w:t>artist’s written statements, critically and favorably evaluated by internal and external</w:t>
      </w:r>
      <w:r w:rsidR="00FB752D" w:rsidRPr="008C182B">
        <w:rPr>
          <w:rFonts w:ascii="Times New Roman" w:hAnsi="Times New Roman" w:cs="Times New Roman"/>
        </w:rPr>
        <w:t xml:space="preserve"> </w:t>
      </w:r>
      <w:r w:rsidR="00064911" w:rsidRPr="008C182B">
        <w:rPr>
          <w:rFonts w:ascii="Times New Roman" w:hAnsi="Times New Roman" w:cs="Times New Roman"/>
        </w:rPr>
        <w:t>experts in the area;</w:t>
      </w:r>
    </w:p>
    <w:p w:rsidR="00FE3A54" w:rsidRPr="008C182B" w:rsidRDefault="00FE3A54" w:rsidP="00FE3A54">
      <w:pPr>
        <w:pStyle w:val="ListParagraph"/>
        <w:tabs>
          <w:tab w:val="left" w:pos="900"/>
        </w:tabs>
        <w:autoSpaceDE w:val="0"/>
        <w:autoSpaceDN w:val="0"/>
        <w:adjustRightInd w:val="0"/>
        <w:spacing w:after="0"/>
        <w:ind w:left="1980"/>
        <w:jc w:val="both"/>
        <w:rPr>
          <w:rFonts w:ascii="Times New Roman" w:hAnsi="Times New Roman" w:cs="Times New Roman"/>
        </w:rPr>
      </w:pPr>
    </w:p>
    <w:p w:rsidR="00FB752D" w:rsidRDefault="00064911" w:rsidP="00E2425A">
      <w:pPr>
        <w:pStyle w:val="ListParagraph"/>
        <w:numPr>
          <w:ilvl w:val="2"/>
          <w:numId w:val="56"/>
        </w:numPr>
        <w:tabs>
          <w:tab w:val="left" w:pos="1260"/>
        </w:tabs>
        <w:autoSpaceDE w:val="0"/>
        <w:autoSpaceDN w:val="0"/>
        <w:adjustRightInd w:val="0"/>
        <w:spacing w:after="0"/>
        <w:ind w:left="1530"/>
        <w:jc w:val="both"/>
        <w:rPr>
          <w:rFonts w:ascii="Times New Roman" w:hAnsi="Times New Roman" w:cs="Times New Roman"/>
        </w:rPr>
      </w:pPr>
      <w:r w:rsidRPr="008C182B">
        <w:rPr>
          <w:rFonts w:ascii="Times New Roman" w:hAnsi="Times New Roman" w:cs="Times New Roman"/>
        </w:rPr>
        <w:t>Associate Professor</w:t>
      </w:r>
    </w:p>
    <w:p w:rsidR="00E2425A" w:rsidRPr="008C182B" w:rsidRDefault="00E2425A" w:rsidP="00E2425A">
      <w:pPr>
        <w:pStyle w:val="ListParagraph"/>
        <w:tabs>
          <w:tab w:val="left" w:pos="1260"/>
        </w:tabs>
        <w:autoSpaceDE w:val="0"/>
        <w:autoSpaceDN w:val="0"/>
        <w:adjustRightInd w:val="0"/>
        <w:spacing w:after="0"/>
        <w:ind w:left="1530"/>
        <w:jc w:val="both"/>
        <w:rPr>
          <w:rFonts w:ascii="Times New Roman" w:hAnsi="Times New Roman" w:cs="Times New Roman"/>
        </w:rPr>
      </w:pPr>
    </w:p>
    <w:p w:rsidR="00533631" w:rsidRPr="008C182B" w:rsidRDefault="0076679A" w:rsidP="00E2425A">
      <w:pPr>
        <w:pStyle w:val="ListParagraph"/>
        <w:numPr>
          <w:ilvl w:val="3"/>
          <w:numId w:val="56"/>
        </w:numPr>
        <w:autoSpaceDE w:val="0"/>
        <w:autoSpaceDN w:val="0"/>
        <w:adjustRightInd w:val="0"/>
        <w:spacing w:after="0"/>
        <w:ind w:left="2250" w:hanging="81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Three creative solo exhibitions or creative body of works with written statements done</w:t>
      </w:r>
      <w:r w:rsidR="00FB752D" w:rsidRPr="008C182B">
        <w:rPr>
          <w:rFonts w:ascii="Times New Roman" w:hAnsi="Times New Roman" w:cs="Times New Roman"/>
        </w:rPr>
        <w:t xml:space="preserve"> </w:t>
      </w:r>
      <w:r w:rsidR="00064911" w:rsidRPr="008C182B">
        <w:rPr>
          <w:rFonts w:ascii="Times New Roman" w:hAnsi="Times New Roman" w:cs="Times New Roman"/>
        </w:rPr>
        <w:t>since last promotion, critically and favorably evaluated by internal and external</w:t>
      </w:r>
      <w:r w:rsidR="00FB752D" w:rsidRPr="008C182B">
        <w:rPr>
          <w:rFonts w:ascii="Times New Roman" w:hAnsi="Times New Roman" w:cs="Times New Roman"/>
        </w:rPr>
        <w:t xml:space="preserve"> </w:t>
      </w:r>
      <w:r w:rsidR="00064911" w:rsidRPr="008C182B">
        <w:rPr>
          <w:rFonts w:ascii="Times New Roman" w:hAnsi="Times New Roman" w:cs="Times New Roman"/>
        </w:rPr>
        <w:t>experts in the area; or</w:t>
      </w:r>
    </w:p>
    <w:p w:rsidR="00533631" w:rsidRPr="008C182B" w:rsidRDefault="00533631" w:rsidP="007B1737">
      <w:pPr>
        <w:pStyle w:val="ListParagraph"/>
        <w:tabs>
          <w:tab w:val="left" w:pos="900"/>
        </w:tabs>
        <w:autoSpaceDE w:val="0"/>
        <w:autoSpaceDN w:val="0"/>
        <w:adjustRightInd w:val="0"/>
        <w:spacing w:after="0"/>
        <w:jc w:val="both"/>
        <w:rPr>
          <w:rFonts w:ascii="Times New Roman" w:hAnsi="Times New Roman" w:cs="Times New Roman"/>
        </w:rPr>
      </w:pPr>
    </w:p>
    <w:p w:rsidR="00064911" w:rsidRPr="008C182B" w:rsidRDefault="00DB11C5" w:rsidP="00E2425A">
      <w:pPr>
        <w:pStyle w:val="ListParagraph"/>
        <w:numPr>
          <w:ilvl w:val="3"/>
          <w:numId w:val="56"/>
        </w:numPr>
        <w:autoSpaceDE w:val="0"/>
        <w:autoSpaceDN w:val="0"/>
        <w:adjustRightInd w:val="0"/>
        <w:spacing w:after="0"/>
        <w:ind w:left="2250" w:hanging="81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Six inventions of functional designs with</w:t>
      </w:r>
      <w:r w:rsidR="00710FED" w:rsidRPr="008C182B">
        <w:rPr>
          <w:rFonts w:ascii="Times New Roman" w:hAnsi="Times New Roman" w:cs="Times New Roman"/>
        </w:rPr>
        <w:t xml:space="preserve"> the</w:t>
      </w:r>
      <w:r w:rsidR="00064911" w:rsidRPr="008C182B">
        <w:rPr>
          <w:rFonts w:ascii="Times New Roman" w:hAnsi="Times New Roman" w:cs="Times New Roman"/>
        </w:rPr>
        <w:t xml:space="preserve"> inventor’s written statements, done since last</w:t>
      </w:r>
      <w:r w:rsidR="00FB752D" w:rsidRPr="008C182B">
        <w:rPr>
          <w:rFonts w:ascii="Times New Roman" w:hAnsi="Times New Roman" w:cs="Times New Roman"/>
        </w:rPr>
        <w:t xml:space="preserve"> </w:t>
      </w:r>
      <w:r w:rsidR="00064911" w:rsidRPr="008C182B">
        <w:rPr>
          <w:rFonts w:ascii="Times New Roman" w:hAnsi="Times New Roman" w:cs="Times New Roman"/>
        </w:rPr>
        <w:t>promotion, critically and favorably evaluated by internal and external experts in the</w:t>
      </w:r>
      <w:r w:rsidR="00FB752D" w:rsidRPr="008C182B">
        <w:rPr>
          <w:rFonts w:ascii="Times New Roman" w:hAnsi="Times New Roman" w:cs="Times New Roman"/>
        </w:rPr>
        <w:t xml:space="preserve"> </w:t>
      </w:r>
      <w:r w:rsidR="00064911" w:rsidRPr="008C182B">
        <w:rPr>
          <w:rFonts w:ascii="Times New Roman" w:hAnsi="Times New Roman" w:cs="Times New Roman"/>
        </w:rPr>
        <w:t>area;</w:t>
      </w:r>
    </w:p>
    <w:p w:rsidR="00EB5FFF" w:rsidRPr="008C182B" w:rsidRDefault="00EB5FFF" w:rsidP="00E2425A">
      <w:pPr>
        <w:pStyle w:val="ListParagraph"/>
        <w:autoSpaceDE w:val="0"/>
        <w:autoSpaceDN w:val="0"/>
        <w:adjustRightInd w:val="0"/>
        <w:spacing w:after="0"/>
        <w:ind w:left="2250" w:hanging="810"/>
        <w:jc w:val="both"/>
        <w:rPr>
          <w:rFonts w:ascii="Times New Roman" w:hAnsi="Times New Roman" w:cs="Times New Roman"/>
        </w:rPr>
      </w:pPr>
    </w:p>
    <w:p w:rsidR="00FB752D" w:rsidRPr="008C182B" w:rsidRDefault="00064911" w:rsidP="0079199A">
      <w:pPr>
        <w:pStyle w:val="ListParagraph"/>
        <w:numPr>
          <w:ilvl w:val="2"/>
          <w:numId w:val="56"/>
        </w:numPr>
        <w:tabs>
          <w:tab w:val="left" w:pos="1260"/>
        </w:tabs>
        <w:autoSpaceDE w:val="0"/>
        <w:autoSpaceDN w:val="0"/>
        <w:adjustRightInd w:val="0"/>
        <w:spacing w:after="0"/>
        <w:ind w:hanging="270"/>
        <w:jc w:val="both"/>
        <w:rPr>
          <w:rFonts w:ascii="Times New Roman" w:hAnsi="Times New Roman" w:cs="Times New Roman"/>
        </w:rPr>
      </w:pPr>
      <w:r w:rsidRPr="008C182B">
        <w:rPr>
          <w:rFonts w:ascii="Times New Roman" w:hAnsi="Times New Roman" w:cs="Times New Roman"/>
        </w:rPr>
        <w:t>Professor</w:t>
      </w:r>
    </w:p>
    <w:p w:rsidR="00FE3A54" w:rsidRPr="008C182B" w:rsidRDefault="00FE3A54" w:rsidP="00FE3A54">
      <w:pPr>
        <w:pStyle w:val="ListParagraph"/>
        <w:autoSpaceDE w:val="0"/>
        <w:autoSpaceDN w:val="0"/>
        <w:adjustRightInd w:val="0"/>
        <w:spacing w:after="0"/>
        <w:ind w:left="1260"/>
        <w:jc w:val="both"/>
        <w:rPr>
          <w:rFonts w:ascii="Times New Roman" w:hAnsi="Times New Roman" w:cs="Times New Roman"/>
        </w:rPr>
      </w:pPr>
    </w:p>
    <w:p w:rsidR="00064911" w:rsidRPr="008C182B" w:rsidRDefault="00064911" w:rsidP="00472307">
      <w:pPr>
        <w:autoSpaceDE w:val="0"/>
        <w:autoSpaceDN w:val="0"/>
        <w:adjustRightInd w:val="0"/>
        <w:spacing w:after="0"/>
        <w:ind w:left="810"/>
        <w:jc w:val="both"/>
        <w:rPr>
          <w:rFonts w:ascii="Times New Roman" w:hAnsi="Times New Roman" w:cs="Times New Roman"/>
          <w:b/>
          <w:bCs/>
        </w:rPr>
      </w:pPr>
      <w:r w:rsidRPr="008C182B">
        <w:rPr>
          <w:rFonts w:ascii="Times New Roman" w:hAnsi="Times New Roman" w:cs="Times New Roman"/>
        </w:rPr>
        <w:t>Six original solo exhibitions or body of works or eight inventions of functional designs</w:t>
      </w:r>
      <w:r w:rsidR="00FB752D" w:rsidRPr="008C182B">
        <w:rPr>
          <w:rFonts w:ascii="Times New Roman" w:hAnsi="Times New Roman" w:cs="Times New Roman"/>
        </w:rPr>
        <w:t xml:space="preserve"> </w:t>
      </w:r>
      <w:r w:rsidRPr="008C182B">
        <w:rPr>
          <w:rFonts w:ascii="Times New Roman" w:hAnsi="Times New Roman" w:cs="Times New Roman"/>
        </w:rPr>
        <w:t>with the artist’s written statement, or a book and two professional projects or two textbooks and two professional projects, one text book and four professional projects</w:t>
      </w:r>
      <w:r w:rsidR="00FB752D" w:rsidRPr="008C182B">
        <w:rPr>
          <w:rFonts w:ascii="Times New Roman" w:hAnsi="Times New Roman" w:cs="Times New Roman"/>
        </w:rPr>
        <w:t xml:space="preserve"> </w:t>
      </w:r>
      <w:r w:rsidRPr="008C182B">
        <w:rPr>
          <w:rFonts w:ascii="Times New Roman" w:hAnsi="Times New Roman" w:cs="Times New Roman"/>
        </w:rPr>
        <w:t>published or done since the last promotion</w:t>
      </w:r>
      <w:r w:rsidR="00710FED" w:rsidRPr="008C182B">
        <w:rPr>
          <w:rFonts w:ascii="Times New Roman" w:hAnsi="Times New Roman" w:cs="Times New Roman"/>
        </w:rPr>
        <w:t xml:space="preserve">, </w:t>
      </w:r>
      <w:r w:rsidRPr="008C182B">
        <w:rPr>
          <w:rFonts w:ascii="Times New Roman" w:hAnsi="Times New Roman" w:cs="Times New Roman"/>
        </w:rPr>
        <w:t xml:space="preserve"> critically and favorably evaluated by internal</w:t>
      </w:r>
      <w:r w:rsidR="00FB752D" w:rsidRPr="008C182B">
        <w:rPr>
          <w:rFonts w:ascii="Times New Roman" w:hAnsi="Times New Roman" w:cs="Times New Roman"/>
        </w:rPr>
        <w:t xml:space="preserve"> </w:t>
      </w:r>
      <w:r w:rsidRPr="008C182B">
        <w:rPr>
          <w:rFonts w:ascii="Times New Roman" w:hAnsi="Times New Roman" w:cs="Times New Roman"/>
        </w:rPr>
        <w:t>and external experts in the area</w:t>
      </w:r>
      <w:r w:rsidRPr="008C182B">
        <w:rPr>
          <w:rFonts w:ascii="Times New Roman" w:hAnsi="Times New Roman" w:cs="Times New Roman"/>
          <w:b/>
          <w:bCs/>
        </w:rPr>
        <w:t>.</w:t>
      </w:r>
    </w:p>
    <w:p w:rsidR="00FE3A54" w:rsidRPr="008C182B" w:rsidRDefault="00FE3A54" w:rsidP="00FE3A54">
      <w:pPr>
        <w:autoSpaceDE w:val="0"/>
        <w:autoSpaceDN w:val="0"/>
        <w:adjustRightInd w:val="0"/>
        <w:spacing w:after="0"/>
        <w:jc w:val="both"/>
        <w:rPr>
          <w:rFonts w:ascii="Times New Roman" w:hAnsi="Times New Roman" w:cs="Times New Roman"/>
          <w:b/>
          <w:bCs/>
        </w:rPr>
      </w:pPr>
    </w:p>
    <w:p w:rsidR="00EB5FFF" w:rsidRPr="008C182B" w:rsidRDefault="00EB5FFF" w:rsidP="007B1737">
      <w:pPr>
        <w:pStyle w:val="ListParagraph"/>
        <w:autoSpaceDE w:val="0"/>
        <w:autoSpaceDN w:val="0"/>
        <w:adjustRightInd w:val="0"/>
        <w:spacing w:after="0"/>
        <w:ind w:left="1485"/>
        <w:jc w:val="both"/>
        <w:rPr>
          <w:rFonts w:ascii="Times New Roman" w:hAnsi="Times New Roman" w:cs="Times New Roman"/>
          <w:b/>
          <w:bCs/>
        </w:rPr>
      </w:pPr>
    </w:p>
    <w:p w:rsidR="00FB752D" w:rsidRPr="008C182B" w:rsidRDefault="00064911" w:rsidP="00B02F2B">
      <w:pPr>
        <w:pStyle w:val="ListParagraph"/>
        <w:numPr>
          <w:ilvl w:val="1"/>
          <w:numId w:val="56"/>
        </w:numPr>
        <w:autoSpaceDE w:val="0"/>
        <w:autoSpaceDN w:val="0"/>
        <w:adjustRightInd w:val="0"/>
        <w:spacing w:after="0"/>
        <w:ind w:hanging="540"/>
        <w:jc w:val="both"/>
        <w:rPr>
          <w:rFonts w:ascii="Times New Roman" w:hAnsi="Times New Roman" w:cs="Times New Roman"/>
        </w:rPr>
      </w:pPr>
      <w:r w:rsidRPr="008C182B">
        <w:rPr>
          <w:rFonts w:ascii="Times New Roman" w:hAnsi="Times New Roman" w:cs="Times New Roman"/>
        </w:rPr>
        <w:t xml:space="preserve">The following publication requirements shall apply to </w:t>
      </w:r>
      <w:r w:rsidR="00FB752D" w:rsidRPr="008C182B">
        <w:rPr>
          <w:rFonts w:ascii="Times New Roman" w:hAnsi="Times New Roman" w:cs="Times New Roman"/>
        </w:rPr>
        <w:t xml:space="preserve">academic staff from Yared Music </w:t>
      </w:r>
      <w:r w:rsidRPr="008C182B">
        <w:rPr>
          <w:rFonts w:ascii="Times New Roman" w:hAnsi="Times New Roman" w:cs="Times New Roman"/>
        </w:rPr>
        <w:t>School:</w:t>
      </w:r>
    </w:p>
    <w:p w:rsidR="00EB5FFF" w:rsidRPr="008C182B" w:rsidRDefault="00EB5FFF" w:rsidP="007B1737">
      <w:pPr>
        <w:pStyle w:val="ListParagraph"/>
        <w:autoSpaceDE w:val="0"/>
        <w:autoSpaceDN w:val="0"/>
        <w:adjustRightInd w:val="0"/>
        <w:spacing w:after="0"/>
        <w:ind w:left="480"/>
        <w:jc w:val="both"/>
        <w:rPr>
          <w:rFonts w:ascii="Times New Roman" w:hAnsi="Times New Roman" w:cs="Times New Roman"/>
        </w:rPr>
      </w:pPr>
    </w:p>
    <w:p w:rsidR="00FB752D" w:rsidRDefault="00FB752D" w:rsidP="00B02F2B">
      <w:pPr>
        <w:pStyle w:val="ListParagraph"/>
        <w:numPr>
          <w:ilvl w:val="2"/>
          <w:numId w:val="56"/>
        </w:numPr>
        <w:tabs>
          <w:tab w:val="left" w:pos="1260"/>
          <w:tab w:val="left" w:pos="1440"/>
        </w:tabs>
        <w:autoSpaceDE w:val="0"/>
        <w:autoSpaceDN w:val="0"/>
        <w:adjustRightInd w:val="0"/>
        <w:spacing w:after="0"/>
        <w:ind w:hanging="270"/>
        <w:jc w:val="both"/>
        <w:rPr>
          <w:rFonts w:ascii="Times New Roman" w:hAnsi="Times New Roman" w:cs="Times New Roman"/>
        </w:rPr>
      </w:pPr>
      <w:r w:rsidRPr="008C182B">
        <w:rPr>
          <w:rFonts w:ascii="Times New Roman" w:hAnsi="Times New Roman" w:cs="Times New Roman"/>
        </w:rPr>
        <w:t>Assistant Professor</w:t>
      </w:r>
    </w:p>
    <w:p w:rsidR="00B02F2B" w:rsidRPr="008C182B" w:rsidRDefault="00B02F2B" w:rsidP="00B02F2B">
      <w:pPr>
        <w:pStyle w:val="ListParagraph"/>
        <w:tabs>
          <w:tab w:val="left" w:pos="1260"/>
          <w:tab w:val="left" w:pos="1440"/>
        </w:tabs>
        <w:autoSpaceDE w:val="0"/>
        <w:autoSpaceDN w:val="0"/>
        <w:adjustRightInd w:val="0"/>
        <w:spacing w:after="0"/>
        <w:ind w:left="1080"/>
        <w:jc w:val="both"/>
        <w:rPr>
          <w:rFonts w:ascii="Times New Roman" w:hAnsi="Times New Roman" w:cs="Times New Roman"/>
        </w:rPr>
      </w:pPr>
    </w:p>
    <w:p w:rsidR="00533631" w:rsidRPr="008C182B" w:rsidRDefault="00B02F2B" w:rsidP="00B02F2B">
      <w:pPr>
        <w:pStyle w:val="ListParagraph"/>
        <w:numPr>
          <w:ilvl w:val="3"/>
          <w:numId w:val="56"/>
        </w:numPr>
        <w:autoSpaceDE w:val="0"/>
        <w:autoSpaceDN w:val="0"/>
        <w:adjustRightInd w:val="0"/>
        <w:spacing w:after="0"/>
        <w:ind w:left="2160"/>
        <w:jc w:val="both"/>
        <w:rPr>
          <w:rFonts w:ascii="Times New Roman" w:hAnsi="Times New Roman" w:cs="Times New Roman"/>
        </w:rPr>
      </w:pPr>
      <w:r>
        <w:rPr>
          <w:rFonts w:ascii="Times New Roman" w:hAnsi="Times New Roman" w:cs="Times New Roman"/>
        </w:rPr>
        <w:t xml:space="preserve"> </w:t>
      </w:r>
      <w:r w:rsidR="00064911" w:rsidRPr="008C182B">
        <w:rPr>
          <w:rFonts w:ascii="Times New Roman" w:hAnsi="Times New Roman" w:cs="Times New Roman"/>
        </w:rPr>
        <w:t>At least two strongly creative compositions (written for symphony, solo instrument,</w:t>
      </w:r>
      <w:r w:rsidR="00FB752D" w:rsidRPr="008C182B">
        <w:rPr>
          <w:rFonts w:ascii="Times New Roman" w:hAnsi="Times New Roman" w:cs="Times New Roman"/>
        </w:rPr>
        <w:t xml:space="preserve"> </w:t>
      </w:r>
      <w:r w:rsidR="00064911" w:rsidRPr="008C182B">
        <w:rPr>
          <w:rFonts w:ascii="Times New Roman" w:hAnsi="Times New Roman" w:cs="Times New Roman"/>
        </w:rPr>
        <w:t>chamber orchestra, etc.) or two creative solo concerts with the composer’s/performer’s</w:t>
      </w:r>
      <w:r w:rsidR="00FB752D" w:rsidRPr="008C182B">
        <w:rPr>
          <w:rFonts w:ascii="Times New Roman" w:hAnsi="Times New Roman" w:cs="Times New Roman"/>
        </w:rPr>
        <w:t xml:space="preserve"> </w:t>
      </w:r>
      <w:r w:rsidR="00064911" w:rsidRPr="008C182B">
        <w:rPr>
          <w:rFonts w:ascii="Times New Roman" w:hAnsi="Times New Roman" w:cs="Times New Roman"/>
        </w:rPr>
        <w:t>written statement, since last promotion, critically and favorably evaluated by internal</w:t>
      </w:r>
      <w:r w:rsidR="00FB752D" w:rsidRPr="008C182B">
        <w:rPr>
          <w:rFonts w:ascii="Times New Roman" w:hAnsi="Times New Roman" w:cs="Times New Roman"/>
        </w:rPr>
        <w:t xml:space="preserve"> </w:t>
      </w:r>
      <w:r w:rsidR="00064911" w:rsidRPr="008C182B">
        <w:rPr>
          <w:rFonts w:ascii="Times New Roman" w:hAnsi="Times New Roman" w:cs="Times New Roman"/>
        </w:rPr>
        <w:t>and external experts in the area; or</w:t>
      </w:r>
    </w:p>
    <w:p w:rsidR="00533631" w:rsidRPr="008C182B" w:rsidRDefault="00533631" w:rsidP="007B1737">
      <w:pPr>
        <w:pStyle w:val="ListParagraph"/>
        <w:tabs>
          <w:tab w:val="left" w:pos="900"/>
        </w:tabs>
        <w:autoSpaceDE w:val="0"/>
        <w:autoSpaceDN w:val="0"/>
        <w:adjustRightInd w:val="0"/>
        <w:spacing w:after="0"/>
        <w:jc w:val="both"/>
        <w:rPr>
          <w:rFonts w:ascii="Times New Roman" w:hAnsi="Times New Roman" w:cs="Times New Roman"/>
        </w:rPr>
      </w:pPr>
    </w:p>
    <w:p w:rsidR="00533631" w:rsidRPr="008C182B" w:rsidRDefault="00B02F2B" w:rsidP="00B02F2B">
      <w:pPr>
        <w:pStyle w:val="ListParagraph"/>
        <w:numPr>
          <w:ilvl w:val="3"/>
          <w:numId w:val="56"/>
        </w:numPr>
        <w:tabs>
          <w:tab w:val="left" w:pos="900"/>
        </w:tabs>
        <w:autoSpaceDE w:val="0"/>
        <w:autoSpaceDN w:val="0"/>
        <w:adjustRightInd w:val="0"/>
        <w:spacing w:after="0"/>
        <w:ind w:left="2160"/>
        <w:jc w:val="both"/>
        <w:rPr>
          <w:rFonts w:ascii="Times New Roman" w:hAnsi="Times New Roman" w:cs="Times New Roman"/>
        </w:rPr>
      </w:pPr>
      <w:r>
        <w:rPr>
          <w:rFonts w:ascii="Times New Roman" w:hAnsi="Times New Roman" w:cs="Times New Roman"/>
        </w:rPr>
        <w:t xml:space="preserve"> </w:t>
      </w:r>
      <w:r w:rsidR="00064911" w:rsidRPr="008C182B">
        <w:rPr>
          <w:rFonts w:ascii="Times New Roman" w:hAnsi="Times New Roman" w:cs="Times New Roman"/>
        </w:rPr>
        <w:t>At least three crea</w:t>
      </w:r>
      <w:r w:rsidR="0041408E" w:rsidRPr="008C182B">
        <w:rPr>
          <w:rFonts w:ascii="Times New Roman" w:hAnsi="Times New Roman" w:cs="Times New Roman"/>
        </w:rPr>
        <w:t xml:space="preserve">tive group concerts in </w:t>
      </w:r>
      <w:r w:rsidR="00064911" w:rsidRPr="008C182B">
        <w:rPr>
          <w:rFonts w:ascii="Times New Roman" w:hAnsi="Times New Roman" w:cs="Times New Roman"/>
        </w:rPr>
        <w:t xml:space="preserve"> not more than four performers in a group</w:t>
      </w:r>
      <w:r w:rsidR="00FB752D" w:rsidRPr="008C182B">
        <w:rPr>
          <w:rFonts w:ascii="Times New Roman" w:hAnsi="Times New Roman" w:cs="Times New Roman"/>
        </w:rPr>
        <w:t xml:space="preserve"> </w:t>
      </w:r>
      <w:r w:rsidR="00064911" w:rsidRPr="008C182B">
        <w:rPr>
          <w:rFonts w:ascii="Times New Roman" w:hAnsi="Times New Roman" w:cs="Times New Roman"/>
        </w:rPr>
        <w:t>with</w:t>
      </w:r>
      <w:r w:rsidR="0041408E" w:rsidRPr="008C182B">
        <w:rPr>
          <w:rFonts w:ascii="Times New Roman" w:hAnsi="Times New Roman" w:cs="Times New Roman"/>
        </w:rPr>
        <w:t xml:space="preserve"> the</w:t>
      </w:r>
      <w:r w:rsidR="00064911" w:rsidRPr="008C182B">
        <w:rPr>
          <w:rFonts w:ascii="Times New Roman" w:hAnsi="Times New Roman" w:cs="Times New Roman"/>
        </w:rPr>
        <w:t xml:space="preserve"> </w:t>
      </w:r>
      <w:r w:rsidR="0041408E" w:rsidRPr="008C182B">
        <w:rPr>
          <w:rFonts w:ascii="Times New Roman" w:hAnsi="Times New Roman" w:cs="Times New Roman"/>
        </w:rPr>
        <w:t xml:space="preserve">performer’s written statements </w:t>
      </w:r>
      <w:r w:rsidR="00064911" w:rsidRPr="008C182B">
        <w:rPr>
          <w:rFonts w:ascii="Times New Roman" w:hAnsi="Times New Roman" w:cs="Times New Roman"/>
        </w:rPr>
        <w:t>since last promotion, critically and favorably</w:t>
      </w:r>
      <w:r w:rsidR="00FB752D" w:rsidRPr="008C182B">
        <w:rPr>
          <w:rFonts w:ascii="Times New Roman" w:hAnsi="Times New Roman" w:cs="Times New Roman"/>
        </w:rPr>
        <w:t xml:space="preserve"> </w:t>
      </w:r>
      <w:r w:rsidR="00064911" w:rsidRPr="008C182B">
        <w:rPr>
          <w:rFonts w:ascii="Times New Roman" w:hAnsi="Times New Roman" w:cs="Times New Roman"/>
        </w:rPr>
        <w:t>evaluated by internal and external experts in the area; or</w:t>
      </w:r>
    </w:p>
    <w:p w:rsidR="00FE3A54" w:rsidRPr="008C182B" w:rsidRDefault="00FE3A54" w:rsidP="00FE3A54">
      <w:pPr>
        <w:pStyle w:val="ListParagraph"/>
        <w:rPr>
          <w:rFonts w:ascii="Times New Roman" w:hAnsi="Times New Roman" w:cs="Times New Roman"/>
        </w:rPr>
      </w:pPr>
    </w:p>
    <w:p w:rsidR="00533631" w:rsidRPr="008C182B" w:rsidRDefault="00533631" w:rsidP="00533631">
      <w:pPr>
        <w:pStyle w:val="ListParagraph"/>
        <w:rPr>
          <w:rFonts w:ascii="Times New Roman" w:hAnsi="Times New Roman" w:cs="Times New Roman"/>
        </w:rPr>
      </w:pPr>
    </w:p>
    <w:p w:rsidR="00064911" w:rsidRPr="008C182B" w:rsidRDefault="003541FC" w:rsidP="00BD7572">
      <w:pPr>
        <w:pStyle w:val="ListParagraph"/>
        <w:numPr>
          <w:ilvl w:val="3"/>
          <w:numId w:val="56"/>
        </w:numPr>
        <w:autoSpaceDE w:val="0"/>
        <w:autoSpaceDN w:val="0"/>
        <w:adjustRightInd w:val="0"/>
        <w:spacing w:after="0"/>
        <w:ind w:left="2610" w:hanging="81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Five strongly creative solo concerts or three strongly creative compositions (written for</w:t>
      </w:r>
      <w:r w:rsidR="00FB752D" w:rsidRPr="008C182B">
        <w:rPr>
          <w:rFonts w:ascii="Times New Roman" w:hAnsi="Times New Roman" w:cs="Times New Roman"/>
        </w:rPr>
        <w:t xml:space="preserve"> </w:t>
      </w:r>
      <w:r w:rsidR="00064911" w:rsidRPr="008C182B">
        <w:rPr>
          <w:rFonts w:ascii="Times New Roman" w:hAnsi="Times New Roman" w:cs="Times New Roman"/>
        </w:rPr>
        <w:t>symphony, solo instr</w:t>
      </w:r>
      <w:r w:rsidRPr="008C182B">
        <w:rPr>
          <w:rFonts w:ascii="Times New Roman" w:hAnsi="Times New Roman" w:cs="Times New Roman"/>
        </w:rPr>
        <w:t>ument, chamber orchestra, etc.)</w:t>
      </w:r>
      <w:r w:rsidR="00064911" w:rsidRPr="008C182B">
        <w:rPr>
          <w:rFonts w:ascii="Times New Roman" w:hAnsi="Times New Roman" w:cs="Times New Roman"/>
        </w:rPr>
        <w:t xml:space="preserve"> since last promotion, with </w:t>
      </w:r>
      <w:r w:rsidRPr="008C182B">
        <w:rPr>
          <w:rFonts w:ascii="Times New Roman" w:hAnsi="Times New Roman" w:cs="Times New Roman"/>
        </w:rPr>
        <w:t xml:space="preserve">the </w:t>
      </w:r>
      <w:r w:rsidR="00064911" w:rsidRPr="008C182B">
        <w:rPr>
          <w:rFonts w:ascii="Times New Roman" w:hAnsi="Times New Roman" w:cs="Times New Roman"/>
        </w:rPr>
        <w:t>artist’s</w:t>
      </w:r>
      <w:r w:rsidR="00FB752D" w:rsidRPr="008C182B">
        <w:rPr>
          <w:rFonts w:ascii="Times New Roman" w:hAnsi="Times New Roman" w:cs="Times New Roman"/>
        </w:rPr>
        <w:t xml:space="preserve"> </w:t>
      </w:r>
      <w:r w:rsidR="00064911" w:rsidRPr="008C182B">
        <w:rPr>
          <w:rFonts w:ascii="Times New Roman" w:hAnsi="Times New Roman" w:cs="Times New Roman"/>
        </w:rPr>
        <w:t>written statements, critically and favorably evaluated by internal and external experts in</w:t>
      </w:r>
      <w:r w:rsidR="00FB752D" w:rsidRPr="008C182B">
        <w:rPr>
          <w:rFonts w:ascii="Times New Roman" w:hAnsi="Times New Roman" w:cs="Times New Roman"/>
        </w:rPr>
        <w:t xml:space="preserve"> </w:t>
      </w:r>
      <w:r w:rsidR="00064911" w:rsidRPr="008C182B">
        <w:rPr>
          <w:rFonts w:ascii="Times New Roman" w:hAnsi="Times New Roman" w:cs="Times New Roman"/>
        </w:rPr>
        <w:t>the area.</w:t>
      </w:r>
    </w:p>
    <w:p w:rsidR="00EB5FFF" w:rsidRPr="008C182B" w:rsidRDefault="00EB5FFF" w:rsidP="007B1737">
      <w:pPr>
        <w:pStyle w:val="ListParagraph"/>
        <w:autoSpaceDE w:val="0"/>
        <w:autoSpaceDN w:val="0"/>
        <w:adjustRightInd w:val="0"/>
        <w:spacing w:after="0"/>
        <w:ind w:left="1440"/>
        <w:jc w:val="both"/>
        <w:rPr>
          <w:rFonts w:ascii="Times New Roman" w:hAnsi="Times New Roman" w:cs="Times New Roman"/>
        </w:rPr>
      </w:pPr>
    </w:p>
    <w:p w:rsidR="00FB752D" w:rsidRDefault="00064911" w:rsidP="00484649">
      <w:pPr>
        <w:pStyle w:val="ListParagraph"/>
        <w:numPr>
          <w:ilvl w:val="2"/>
          <w:numId w:val="56"/>
        </w:numPr>
        <w:autoSpaceDE w:val="0"/>
        <w:autoSpaceDN w:val="0"/>
        <w:adjustRightInd w:val="0"/>
        <w:spacing w:after="0"/>
        <w:ind w:hanging="270"/>
        <w:jc w:val="both"/>
        <w:rPr>
          <w:rFonts w:ascii="Times New Roman" w:hAnsi="Times New Roman" w:cs="Times New Roman"/>
        </w:rPr>
      </w:pPr>
      <w:r w:rsidRPr="008C182B">
        <w:rPr>
          <w:rFonts w:ascii="Times New Roman" w:hAnsi="Times New Roman" w:cs="Times New Roman"/>
        </w:rPr>
        <w:t>Associate Professor</w:t>
      </w:r>
    </w:p>
    <w:p w:rsidR="003919A4" w:rsidRPr="008C182B" w:rsidRDefault="003919A4" w:rsidP="003919A4">
      <w:pPr>
        <w:pStyle w:val="ListParagraph"/>
        <w:autoSpaceDE w:val="0"/>
        <w:autoSpaceDN w:val="0"/>
        <w:adjustRightInd w:val="0"/>
        <w:spacing w:after="0"/>
        <w:ind w:left="1080"/>
        <w:jc w:val="both"/>
        <w:rPr>
          <w:rFonts w:ascii="Times New Roman" w:hAnsi="Times New Roman" w:cs="Times New Roman"/>
        </w:rPr>
      </w:pPr>
    </w:p>
    <w:p w:rsidR="00533631" w:rsidRPr="008C182B" w:rsidRDefault="00064911" w:rsidP="003919A4">
      <w:pPr>
        <w:pStyle w:val="ListParagraph"/>
        <w:numPr>
          <w:ilvl w:val="3"/>
          <w:numId w:val="56"/>
        </w:numPr>
        <w:tabs>
          <w:tab w:val="left" w:pos="900"/>
        </w:tabs>
        <w:autoSpaceDE w:val="0"/>
        <w:autoSpaceDN w:val="0"/>
        <w:adjustRightInd w:val="0"/>
        <w:spacing w:after="0"/>
        <w:ind w:left="2610" w:hanging="810"/>
        <w:jc w:val="both"/>
        <w:rPr>
          <w:rFonts w:ascii="Times New Roman" w:hAnsi="Times New Roman" w:cs="Times New Roman"/>
        </w:rPr>
      </w:pPr>
      <w:r w:rsidRPr="008C182B">
        <w:rPr>
          <w:rFonts w:ascii="Times New Roman" w:hAnsi="Times New Roman" w:cs="Times New Roman"/>
        </w:rPr>
        <w:t>Three strongly creative solo concerts or three strongly creative compositions (written for</w:t>
      </w:r>
      <w:r w:rsidR="00FB752D" w:rsidRPr="008C182B">
        <w:rPr>
          <w:rFonts w:ascii="Times New Roman" w:hAnsi="Times New Roman" w:cs="Times New Roman"/>
        </w:rPr>
        <w:t xml:space="preserve"> </w:t>
      </w:r>
      <w:r w:rsidRPr="008C182B">
        <w:rPr>
          <w:rFonts w:ascii="Times New Roman" w:hAnsi="Times New Roman" w:cs="Times New Roman"/>
        </w:rPr>
        <w:t>symphony, solo inst</w:t>
      </w:r>
      <w:r w:rsidR="0028738C" w:rsidRPr="008C182B">
        <w:rPr>
          <w:rFonts w:ascii="Times New Roman" w:hAnsi="Times New Roman" w:cs="Times New Roman"/>
        </w:rPr>
        <w:t>rument, chamber orchestra etc.)</w:t>
      </w:r>
      <w:r w:rsidRPr="008C182B">
        <w:rPr>
          <w:rFonts w:ascii="Times New Roman" w:hAnsi="Times New Roman" w:cs="Times New Roman"/>
        </w:rPr>
        <w:t xml:space="preserve"> since last promotion, with written</w:t>
      </w:r>
      <w:r w:rsidR="00FB752D" w:rsidRPr="008C182B">
        <w:rPr>
          <w:rFonts w:ascii="Times New Roman" w:hAnsi="Times New Roman" w:cs="Times New Roman"/>
        </w:rPr>
        <w:t xml:space="preserve"> </w:t>
      </w:r>
      <w:r w:rsidRPr="008C182B">
        <w:rPr>
          <w:rFonts w:ascii="Times New Roman" w:hAnsi="Times New Roman" w:cs="Times New Roman"/>
        </w:rPr>
        <w:t>statements of the composer/performer, done since last promotion, critically and</w:t>
      </w:r>
      <w:r w:rsidR="00FB752D" w:rsidRPr="008C182B">
        <w:rPr>
          <w:rFonts w:ascii="Times New Roman" w:hAnsi="Times New Roman" w:cs="Times New Roman"/>
        </w:rPr>
        <w:t xml:space="preserve"> </w:t>
      </w:r>
      <w:r w:rsidRPr="008C182B">
        <w:rPr>
          <w:rFonts w:ascii="Times New Roman" w:hAnsi="Times New Roman" w:cs="Times New Roman"/>
        </w:rPr>
        <w:t>favorably evaluated by internal and external experts in the area; or</w:t>
      </w:r>
    </w:p>
    <w:p w:rsidR="00FE3A54" w:rsidRPr="008C182B" w:rsidRDefault="00FE3A54" w:rsidP="00FE3A54">
      <w:pPr>
        <w:pStyle w:val="ListParagraph"/>
        <w:tabs>
          <w:tab w:val="left" w:pos="900"/>
        </w:tabs>
        <w:autoSpaceDE w:val="0"/>
        <w:autoSpaceDN w:val="0"/>
        <w:adjustRightInd w:val="0"/>
        <w:spacing w:after="0"/>
        <w:ind w:left="1980"/>
        <w:jc w:val="both"/>
        <w:rPr>
          <w:rFonts w:ascii="Times New Roman" w:hAnsi="Times New Roman" w:cs="Times New Roman"/>
        </w:rPr>
      </w:pPr>
    </w:p>
    <w:p w:rsidR="00064911" w:rsidRPr="008C182B" w:rsidRDefault="00154C74" w:rsidP="001B1CDB">
      <w:pPr>
        <w:pStyle w:val="ListParagraph"/>
        <w:numPr>
          <w:ilvl w:val="3"/>
          <w:numId w:val="56"/>
        </w:numPr>
        <w:tabs>
          <w:tab w:val="left" w:pos="900"/>
        </w:tabs>
        <w:autoSpaceDE w:val="0"/>
        <w:autoSpaceDN w:val="0"/>
        <w:adjustRightInd w:val="0"/>
        <w:spacing w:after="0"/>
        <w:ind w:left="2610" w:hanging="81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Six creative group concerts in a not more than four performers in a group and with the</w:t>
      </w:r>
      <w:r w:rsidR="00FB752D" w:rsidRPr="008C182B">
        <w:rPr>
          <w:rFonts w:ascii="Times New Roman" w:hAnsi="Times New Roman" w:cs="Times New Roman"/>
        </w:rPr>
        <w:t xml:space="preserve"> </w:t>
      </w:r>
      <w:r w:rsidR="00064911" w:rsidRPr="008C182B">
        <w:rPr>
          <w:rFonts w:ascii="Times New Roman" w:hAnsi="Times New Roman" w:cs="Times New Roman"/>
        </w:rPr>
        <w:t>performer’s written statements, done since last promotion, critically and favorably</w:t>
      </w:r>
      <w:r w:rsidR="00FB752D" w:rsidRPr="008C182B">
        <w:rPr>
          <w:rFonts w:ascii="Times New Roman" w:hAnsi="Times New Roman" w:cs="Times New Roman"/>
        </w:rPr>
        <w:t xml:space="preserve"> </w:t>
      </w:r>
      <w:r w:rsidR="00064911" w:rsidRPr="008C182B">
        <w:rPr>
          <w:rFonts w:ascii="Times New Roman" w:hAnsi="Times New Roman" w:cs="Times New Roman"/>
        </w:rPr>
        <w:t>evaluated by internal and external experts in the area.</w:t>
      </w:r>
    </w:p>
    <w:p w:rsidR="00EB5FFF" w:rsidRPr="008C182B" w:rsidRDefault="00EB5FFF" w:rsidP="00BE081E">
      <w:pPr>
        <w:pStyle w:val="ListParagraph"/>
        <w:autoSpaceDE w:val="0"/>
        <w:autoSpaceDN w:val="0"/>
        <w:adjustRightInd w:val="0"/>
        <w:spacing w:after="0" w:line="240" w:lineRule="auto"/>
        <w:ind w:left="1440"/>
        <w:jc w:val="both"/>
        <w:rPr>
          <w:rFonts w:ascii="Times New Roman" w:hAnsi="Times New Roman" w:cs="Times New Roman"/>
        </w:rPr>
      </w:pPr>
    </w:p>
    <w:p w:rsidR="00334F6B" w:rsidRDefault="00064911" w:rsidP="00BE081E">
      <w:pPr>
        <w:pStyle w:val="ListParagraph"/>
        <w:numPr>
          <w:ilvl w:val="2"/>
          <w:numId w:val="56"/>
        </w:numPr>
        <w:autoSpaceDE w:val="0"/>
        <w:autoSpaceDN w:val="0"/>
        <w:adjustRightInd w:val="0"/>
        <w:spacing w:after="0"/>
        <w:ind w:hanging="270"/>
        <w:jc w:val="both"/>
        <w:rPr>
          <w:rFonts w:ascii="Times New Roman" w:hAnsi="Times New Roman" w:cs="Times New Roman"/>
        </w:rPr>
      </w:pPr>
      <w:r w:rsidRPr="008C182B">
        <w:rPr>
          <w:rFonts w:ascii="Times New Roman" w:hAnsi="Times New Roman" w:cs="Times New Roman"/>
        </w:rPr>
        <w:t xml:space="preserve"> Professor</w:t>
      </w:r>
    </w:p>
    <w:p w:rsidR="00BE081E" w:rsidRPr="008C182B" w:rsidRDefault="00BE081E" w:rsidP="00BE081E">
      <w:pPr>
        <w:pStyle w:val="ListParagraph"/>
        <w:autoSpaceDE w:val="0"/>
        <w:autoSpaceDN w:val="0"/>
        <w:adjustRightInd w:val="0"/>
        <w:spacing w:after="0" w:line="240" w:lineRule="auto"/>
        <w:ind w:left="1080"/>
        <w:jc w:val="both"/>
        <w:rPr>
          <w:rFonts w:ascii="Times New Roman" w:hAnsi="Times New Roman" w:cs="Times New Roman"/>
        </w:rPr>
      </w:pPr>
    </w:p>
    <w:p w:rsidR="00533631" w:rsidRPr="008C182B" w:rsidRDefault="00064911" w:rsidP="00426030">
      <w:pPr>
        <w:pStyle w:val="ListParagraph"/>
        <w:numPr>
          <w:ilvl w:val="3"/>
          <w:numId w:val="56"/>
        </w:numPr>
        <w:autoSpaceDE w:val="0"/>
        <w:autoSpaceDN w:val="0"/>
        <w:adjustRightInd w:val="0"/>
        <w:spacing w:after="0"/>
        <w:ind w:left="2610" w:hanging="810"/>
        <w:jc w:val="both"/>
        <w:rPr>
          <w:rFonts w:ascii="Times New Roman" w:hAnsi="Times New Roman" w:cs="Times New Roman"/>
        </w:rPr>
      </w:pPr>
      <w:r w:rsidRPr="008C182B">
        <w:rPr>
          <w:rFonts w:ascii="Times New Roman" w:hAnsi="Times New Roman" w:cs="Times New Roman"/>
        </w:rPr>
        <w:t>Six compositions (written for symphony, solo instrument, chamber orchestra etc.) or six</w:t>
      </w:r>
      <w:r w:rsidR="00334F6B" w:rsidRPr="008C182B">
        <w:rPr>
          <w:rFonts w:ascii="Times New Roman" w:hAnsi="Times New Roman" w:cs="Times New Roman"/>
        </w:rPr>
        <w:t xml:space="preserve"> </w:t>
      </w:r>
      <w:r w:rsidRPr="008C182B">
        <w:rPr>
          <w:rFonts w:ascii="Times New Roman" w:hAnsi="Times New Roman" w:cs="Times New Roman"/>
        </w:rPr>
        <w:t>creatively played solo concerts, with the artists written statements, or a book and two</w:t>
      </w:r>
      <w:r w:rsidR="00334F6B" w:rsidRPr="008C182B">
        <w:rPr>
          <w:rFonts w:ascii="Times New Roman" w:hAnsi="Times New Roman" w:cs="Times New Roman"/>
        </w:rPr>
        <w:t xml:space="preserve"> </w:t>
      </w:r>
      <w:r w:rsidRPr="008C182B">
        <w:rPr>
          <w:rFonts w:ascii="Times New Roman" w:hAnsi="Times New Roman" w:cs="Times New Roman"/>
        </w:rPr>
        <w:t xml:space="preserve">professional projects or two text books and two professional projects </w:t>
      </w:r>
      <w:r w:rsidR="00154C74" w:rsidRPr="008C182B">
        <w:rPr>
          <w:rFonts w:ascii="Times New Roman" w:hAnsi="Times New Roman" w:cs="Times New Roman"/>
        </w:rPr>
        <w:t xml:space="preserve">or </w:t>
      </w:r>
      <w:r w:rsidRPr="008C182B">
        <w:rPr>
          <w:rFonts w:ascii="Times New Roman" w:hAnsi="Times New Roman" w:cs="Times New Roman"/>
        </w:rPr>
        <w:t>one text book and</w:t>
      </w:r>
      <w:r w:rsidR="00334F6B" w:rsidRPr="008C182B">
        <w:rPr>
          <w:rFonts w:ascii="Times New Roman" w:hAnsi="Times New Roman" w:cs="Times New Roman"/>
        </w:rPr>
        <w:t xml:space="preserve"> </w:t>
      </w:r>
      <w:r w:rsidRPr="008C182B">
        <w:rPr>
          <w:rFonts w:ascii="Times New Roman" w:hAnsi="Times New Roman" w:cs="Times New Roman"/>
        </w:rPr>
        <w:t>four professional projects, done since last promotion, critically and favorably evaluated</w:t>
      </w:r>
      <w:r w:rsidR="00334F6B" w:rsidRPr="008C182B">
        <w:rPr>
          <w:rFonts w:ascii="Times New Roman" w:hAnsi="Times New Roman" w:cs="Times New Roman"/>
        </w:rPr>
        <w:t xml:space="preserve"> </w:t>
      </w:r>
      <w:r w:rsidRPr="008C182B">
        <w:rPr>
          <w:rFonts w:ascii="Times New Roman" w:hAnsi="Times New Roman" w:cs="Times New Roman"/>
        </w:rPr>
        <w:t>by internal and external experts in the area.</w:t>
      </w:r>
    </w:p>
    <w:p w:rsidR="00FE3A54" w:rsidRPr="008C182B" w:rsidRDefault="00FE3A54" w:rsidP="00BE081E">
      <w:pPr>
        <w:pStyle w:val="ListParagraph"/>
        <w:tabs>
          <w:tab w:val="left" w:pos="900"/>
          <w:tab w:val="left" w:pos="2610"/>
        </w:tabs>
        <w:autoSpaceDE w:val="0"/>
        <w:autoSpaceDN w:val="0"/>
        <w:adjustRightInd w:val="0"/>
        <w:spacing w:after="0"/>
        <w:ind w:left="2610" w:hanging="810"/>
        <w:jc w:val="both"/>
        <w:rPr>
          <w:rFonts w:ascii="Times New Roman" w:hAnsi="Times New Roman" w:cs="Times New Roman"/>
        </w:rPr>
      </w:pPr>
    </w:p>
    <w:p w:rsidR="00064911" w:rsidRPr="008C182B" w:rsidRDefault="00064911" w:rsidP="00426030">
      <w:pPr>
        <w:pStyle w:val="ListParagraph"/>
        <w:numPr>
          <w:ilvl w:val="1"/>
          <w:numId w:val="56"/>
        </w:numPr>
        <w:tabs>
          <w:tab w:val="left" w:pos="810"/>
        </w:tabs>
        <w:autoSpaceDE w:val="0"/>
        <w:autoSpaceDN w:val="0"/>
        <w:adjustRightInd w:val="0"/>
        <w:spacing w:after="0"/>
        <w:ind w:left="810" w:hanging="450"/>
        <w:jc w:val="both"/>
        <w:rPr>
          <w:rFonts w:ascii="Times New Roman" w:hAnsi="Times New Roman" w:cs="Times New Roman"/>
        </w:rPr>
      </w:pPr>
      <w:r w:rsidRPr="008C182B">
        <w:rPr>
          <w:rFonts w:ascii="Times New Roman" w:hAnsi="Times New Roman" w:cs="Times New Roman"/>
          <w:bCs/>
        </w:rPr>
        <w:t xml:space="preserve">The following publication requirements shall apply to </w:t>
      </w:r>
      <w:r w:rsidR="00042080" w:rsidRPr="008C182B">
        <w:rPr>
          <w:rFonts w:ascii="Times New Roman" w:hAnsi="Times New Roman" w:cs="Times New Roman"/>
          <w:bCs/>
        </w:rPr>
        <w:t xml:space="preserve">the </w:t>
      </w:r>
      <w:r w:rsidRPr="008C182B">
        <w:rPr>
          <w:rFonts w:ascii="Times New Roman" w:hAnsi="Times New Roman" w:cs="Times New Roman"/>
          <w:bCs/>
        </w:rPr>
        <w:t>academic staff from</w:t>
      </w:r>
      <w:r w:rsidR="00042080" w:rsidRPr="008C182B">
        <w:rPr>
          <w:rFonts w:ascii="Times New Roman" w:hAnsi="Times New Roman" w:cs="Times New Roman"/>
          <w:bCs/>
        </w:rPr>
        <w:t xml:space="preserve"> the</w:t>
      </w:r>
      <w:r w:rsidR="00334F6B" w:rsidRPr="008C182B">
        <w:rPr>
          <w:rFonts w:ascii="Times New Roman" w:hAnsi="Times New Roman" w:cs="Times New Roman"/>
          <w:bCs/>
        </w:rPr>
        <w:t xml:space="preserve"> </w:t>
      </w:r>
      <w:r w:rsidRPr="008C182B">
        <w:rPr>
          <w:rFonts w:ascii="Times New Roman" w:hAnsi="Times New Roman" w:cs="Times New Roman"/>
          <w:bCs/>
        </w:rPr>
        <w:t>School of Theatre</w:t>
      </w:r>
      <w:r w:rsidR="00BF6FB0" w:rsidRPr="008C182B">
        <w:rPr>
          <w:rFonts w:ascii="Times New Roman" w:hAnsi="Times New Roman" w:cs="Times New Roman"/>
          <w:bCs/>
        </w:rPr>
        <w:t xml:space="preserve"> </w:t>
      </w:r>
      <w:r w:rsidR="00334F6B" w:rsidRPr="008C182B">
        <w:rPr>
          <w:rFonts w:ascii="Times New Roman" w:hAnsi="Times New Roman" w:cs="Times New Roman"/>
          <w:bCs/>
        </w:rPr>
        <w:t>Arts</w:t>
      </w:r>
    </w:p>
    <w:p w:rsidR="00FE3A54" w:rsidRPr="008C182B" w:rsidRDefault="00FE3A54" w:rsidP="007B1737">
      <w:pPr>
        <w:pStyle w:val="ListParagraph"/>
        <w:autoSpaceDE w:val="0"/>
        <w:autoSpaceDN w:val="0"/>
        <w:adjustRightInd w:val="0"/>
        <w:spacing w:after="0"/>
        <w:ind w:left="480"/>
        <w:jc w:val="both"/>
        <w:rPr>
          <w:rFonts w:ascii="Times New Roman" w:hAnsi="Times New Roman" w:cs="Times New Roman"/>
          <w:b/>
          <w:bCs/>
        </w:rPr>
      </w:pPr>
    </w:p>
    <w:p w:rsidR="00334F6B" w:rsidRDefault="00FC6D4A" w:rsidP="00426030">
      <w:pPr>
        <w:pStyle w:val="ListParagraph"/>
        <w:numPr>
          <w:ilvl w:val="2"/>
          <w:numId w:val="56"/>
        </w:numPr>
        <w:tabs>
          <w:tab w:val="left" w:pos="1260"/>
        </w:tabs>
        <w:autoSpaceDE w:val="0"/>
        <w:autoSpaceDN w:val="0"/>
        <w:adjustRightInd w:val="0"/>
        <w:spacing w:after="0"/>
        <w:ind w:hanging="27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Assistant Professor</w:t>
      </w:r>
    </w:p>
    <w:p w:rsidR="00426030" w:rsidRPr="008C182B" w:rsidRDefault="00426030" w:rsidP="00426030">
      <w:pPr>
        <w:pStyle w:val="ListParagraph"/>
        <w:tabs>
          <w:tab w:val="left" w:pos="1260"/>
        </w:tabs>
        <w:autoSpaceDE w:val="0"/>
        <w:autoSpaceDN w:val="0"/>
        <w:adjustRightInd w:val="0"/>
        <w:spacing w:after="0"/>
        <w:ind w:left="1080"/>
        <w:jc w:val="both"/>
        <w:rPr>
          <w:rFonts w:ascii="Times New Roman" w:hAnsi="Times New Roman" w:cs="Times New Roman"/>
        </w:rPr>
      </w:pPr>
    </w:p>
    <w:p w:rsidR="00533631" w:rsidRPr="008C182B" w:rsidRDefault="00FC6D4A" w:rsidP="00426030">
      <w:pPr>
        <w:pStyle w:val="ListParagraph"/>
        <w:numPr>
          <w:ilvl w:val="3"/>
          <w:numId w:val="56"/>
        </w:numPr>
        <w:autoSpaceDE w:val="0"/>
        <w:autoSpaceDN w:val="0"/>
        <w:adjustRightInd w:val="0"/>
        <w:spacing w:after="0"/>
        <w:ind w:left="2610" w:hanging="81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At least two written or translated or adapted full length plays and the playwright’s full</w:t>
      </w:r>
      <w:r w:rsidR="00334F6B" w:rsidRPr="008C182B">
        <w:rPr>
          <w:rFonts w:ascii="Times New Roman" w:hAnsi="Times New Roman" w:cs="Times New Roman"/>
        </w:rPr>
        <w:t xml:space="preserve"> </w:t>
      </w:r>
      <w:r w:rsidR="00064911" w:rsidRPr="008C182B">
        <w:rPr>
          <w:rFonts w:ascii="Times New Roman" w:hAnsi="Times New Roman" w:cs="Times New Roman"/>
        </w:rPr>
        <w:t>statement about his works, done since the last promotion, critically and favorably</w:t>
      </w:r>
      <w:r w:rsidR="00334F6B" w:rsidRPr="008C182B">
        <w:rPr>
          <w:rFonts w:ascii="Times New Roman" w:hAnsi="Times New Roman" w:cs="Times New Roman"/>
        </w:rPr>
        <w:t xml:space="preserve"> </w:t>
      </w:r>
      <w:r w:rsidR="00064911" w:rsidRPr="008C182B">
        <w:rPr>
          <w:rFonts w:ascii="Times New Roman" w:hAnsi="Times New Roman" w:cs="Times New Roman"/>
        </w:rPr>
        <w:t>evaluated by internal and external experts in the area; or</w:t>
      </w:r>
    </w:p>
    <w:p w:rsidR="004B1557" w:rsidRPr="008C182B" w:rsidRDefault="004B1557" w:rsidP="00426030">
      <w:pPr>
        <w:pStyle w:val="ListParagraph"/>
        <w:tabs>
          <w:tab w:val="left" w:pos="900"/>
        </w:tabs>
        <w:autoSpaceDE w:val="0"/>
        <w:autoSpaceDN w:val="0"/>
        <w:adjustRightInd w:val="0"/>
        <w:spacing w:after="0"/>
        <w:ind w:left="2610" w:hanging="810"/>
        <w:jc w:val="both"/>
        <w:rPr>
          <w:rFonts w:ascii="Times New Roman" w:hAnsi="Times New Roman" w:cs="Times New Roman"/>
        </w:rPr>
      </w:pPr>
    </w:p>
    <w:p w:rsidR="00533631" w:rsidRPr="008C182B" w:rsidRDefault="00851A8E" w:rsidP="00426030">
      <w:pPr>
        <w:pStyle w:val="ListParagraph"/>
        <w:numPr>
          <w:ilvl w:val="3"/>
          <w:numId w:val="56"/>
        </w:numPr>
        <w:tabs>
          <w:tab w:val="left" w:pos="1800"/>
        </w:tabs>
        <w:autoSpaceDE w:val="0"/>
        <w:autoSpaceDN w:val="0"/>
        <w:adjustRightInd w:val="0"/>
        <w:spacing w:after="0"/>
        <w:ind w:left="2610" w:hanging="81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At least two full length plays that are directed and publicly staged since the last</w:t>
      </w:r>
      <w:r w:rsidR="00334F6B" w:rsidRPr="008C182B">
        <w:rPr>
          <w:rFonts w:ascii="Times New Roman" w:hAnsi="Times New Roman" w:cs="Times New Roman"/>
        </w:rPr>
        <w:t xml:space="preserve"> </w:t>
      </w:r>
      <w:r w:rsidR="00064911" w:rsidRPr="008C182B">
        <w:rPr>
          <w:rFonts w:ascii="Times New Roman" w:hAnsi="Times New Roman" w:cs="Times New Roman"/>
        </w:rPr>
        <w:t>promotion, critically and favorably assessed by internal and external experts in the area;</w:t>
      </w:r>
      <w:r w:rsidR="00334F6B" w:rsidRPr="008C182B">
        <w:rPr>
          <w:rFonts w:ascii="Times New Roman" w:hAnsi="Times New Roman" w:cs="Times New Roman"/>
        </w:rPr>
        <w:t xml:space="preserve"> </w:t>
      </w:r>
      <w:r w:rsidR="00064911" w:rsidRPr="008C182B">
        <w:rPr>
          <w:rFonts w:ascii="Times New Roman" w:hAnsi="Times New Roman" w:cs="Times New Roman"/>
        </w:rPr>
        <w:t>or</w:t>
      </w:r>
    </w:p>
    <w:p w:rsidR="00533631" w:rsidRPr="008C182B" w:rsidRDefault="00533631" w:rsidP="00426030">
      <w:pPr>
        <w:pStyle w:val="ListParagraph"/>
        <w:ind w:left="2610" w:hanging="810"/>
        <w:jc w:val="both"/>
        <w:rPr>
          <w:rFonts w:ascii="Times New Roman" w:hAnsi="Times New Roman" w:cs="Times New Roman"/>
        </w:rPr>
      </w:pPr>
    </w:p>
    <w:p w:rsidR="00533631" w:rsidRPr="008C182B" w:rsidRDefault="002341AF" w:rsidP="00352638">
      <w:pPr>
        <w:pStyle w:val="ListParagraph"/>
        <w:numPr>
          <w:ilvl w:val="3"/>
          <w:numId w:val="56"/>
        </w:numPr>
        <w:tabs>
          <w:tab w:val="left" w:pos="900"/>
          <w:tab w:val="left" w:pos="1800"/>
        </w:tabs>
        <w:autoSpaceDE w:val="0"/>
        <w:autoSpaceDN w:val="0"/>
        <w:adjustRightInd w:val="0"/>
        <w:spacing w:after="0"/>
        <w:ind w:left="2610" w:hanging="810"/>
        <w:jc w:val="both"/>
        <w:rPr>
          <w:rFonts w:ascii="Times New Roman" w:hAnsi="Times New Roman" w:cs="Times New Roman"/>
        </w:rPr>
      </w:pPr>
      <w:r w:rsidRPr="008C182B">
        <w:rPr>
          <w:rFonts w:ascii="Times New Roman" w:hAnsi="Times New Roman" w:cs="Times New Roman"/>
        </w:rPr>
        <w:lastRenderedPageBreak/>
        <w:t xml:space="preserve"> </w:t>
      </w:r>
      <w:r w:rsidR="00064911" w:rsidRPr="008C182B">
        <w:rPr>
          <w:rFonts w:ascii="Times New Roman" w:hAnsi="Times New Roman" w:cs="Times New Roman"/>
        </w:rPr>
        <w:t>Acted in at least four public stages or four films or four creative television serial</w:t>
      </w:r>
      <w:r w:rsidR="00334F6B" w:rsidRPr="008C182B">
        <w:rPr>
          <w:rFonts w:ascii="Times New Roman" w:hAnsi="Times New Roman" w:cs="Times New Roman"/>
        </w:rPr>
        <w:t xml:space="preserve"> </w:t>
      </w:r>
      <w:r w:rsidR="00064911" w:rsidRPr="008C182B">
        <w:rPr>
          <w:rFonts w:ascii="Times New Roman" w:hAnsi="Times New Roman" w:cs="Times New Roman"/>
        </w:rPr>
        <w:t>performances in a leading role, done since last promotion, critically and favorably</w:t>
      </w:r>
      <w:r w:rsidR="00334F6B" w:rsidRPr="008C182B">
        <w:rPr>
          <w:rFonts w:ascii="Times New Roman" w:hAnsi="Times New Roman" w:cs="Times New Roman"/>
        </w:rPr>
        <w:t xml:space="preserve"> </w:t>
      </w:r>
      <w:r w:rsidR="00064911" w:rsidRPr="008C182B">
        <w:rPr>
          <w:rFonts w:ascii="Times New Roman" w:hAnsi="Times New Roman" w:cs="Times New Roman"/>
        </w:rPr>
        <w:t>assessed by internal and external experts in the area; or</w:t>
      </w:r>
    </w:p>
    <w:p w:rsidR="00533631" w:rsidRPr="008C182B" w:rsidRDefault="00533631" w:rsidP="00352638">
      <w:pPr>
        <w:pStyle w:val="ListParagraph"/>
        <w:ind w:left="2610" w:hanging="810"/>
        <w:jc w:val="both"/>
        <w:rPr>
          <w:rFonts w:ascii="Times New Roman" w:hAnsi="Times New Roman" w:cs="Times New Roman"/>
        </w:rPr>
      </w:pPr>
    </w:p>
    <w:p w:rsidR="00533631" w:rsidRPr="008C182B" w:rsidRDefault="00064911" w:rsidP="00352638">
      <w:pPr>
        <w:pStyle w:val="ListParagraph"/>
        <w:numPr>
          <w:ilvl w:val="3"/>
          <w:numId w:val="56"/>
        </w:numPr>
        <w:autoSpaceDE w:val="0"/>
        <w:autoSpaceDN w:val="0"/>
        <w:adjustRightInd w:val="0"/>
        <w:spacing w:after="0"/>
        <w:ind w:left="2610" w:hanging="810"/>
        <w:jc w:val="both"/>
        <w:rPr>
          <w:rFonts w:ascii="Times New Roman" w:hAnsi="Times New Roman" w:cs="Times New Roman"/>
        </w:rPr>
      </w:pPr>
      <w:r w:rsidRPr="008C182B">
        <w:rPr>
          <w:rFonts w:ascii="Times New Roman" w:hAnsi="Times New Roman" w:cs="Times New Roman"/>
        </w:rPr>
        <w:t>Five written or translated or adapted creative one act stage or five short film or five</w:t>
      </w:r>
      <w:r w:rsidR="00334F6B" w:rsidRPr="008C182B">
        <w:rPr>
          <w:rFonts w:ascii="Times New Roman" w:hAnsi="Times New Roman" w:cs="Times New Roman"/>
        </w:rPr>
        <w:t xml:space="preserve"> </w:t>
      </w:r>
      <w:r w:rsidRPr="008C182B">
        <w:rPr>
          <w:rFonts w:ascii="Times New Roman" w:hAnsi="Times New Roman" w:cs="Times New Roman"/>
        </w:rPr>
        <w:t>television/ radio plays, since last promotion, critically and favorably evaluated by</w:t>
      </w:r>
      <w:r w:rsidR="00334F6B" w:rsidRPr="008C182B">
        <w:rPr>
          <w:rFonts w:ascii="Times New Roman" w:hAnsi="Times New Roman" w:cs="Times New Roman"/>
        </w:rPr>
        <w:t xml:space="preserve"> </w:t>
      </w:r>
      <w:r w:rsidRPr="008C182B">
        <w:rPr>
          <w:rFonts w:ascii="Times New Roman" w:hAnsi="Times New Roman" w:cs="Times New Roman"/>
        </w:rPr>
        <w:t>internal and external experts in the area; or</w:t>
      </w:r>
    </w:p>
    <w:p w:rsidR="004B1557" w:rsidRPr="008C182B" w:rsidRDefault="004B1557" w:rsidP="00352638">
      <w:pPr>
        <w:pStyle w:val="ListParagraph"/>
        <w:tabs>
          <w:tab w:val="left" w:pos="900"/>
        </w:tabs>
        <w:autoSpaceDE w:val="0"/>
        <w:autoSpaceDN w:val="0"/>
        <w:adjustRightInd w:val="0"/>
        <w:spacing w:after="0"/>
        <w:ind w:left="2610" w:hanging="810"/>
        <w:jc w:val="both"/>
        <w:rPr>
          <w:rFonts w:ascii="Times New Roman" w:hAnsi="Times New Roman" w:cs="Times New Roman"/>
        </w:rPr>
      </w:pPr>
    </w:p>
    <w:p w:rsidR="00064911" w:rsidRPr="008C182B" w:rsidRDefault="002341AF" w:rsidP="00352638">
      <w:pPr>
        <w:pStyle w:val="ListParagraph"/>
        <w:numPr>
          <w:ilvl w:val="3"/>
          <w:numId w:val="56"/>
        </w:numPr>
        <w:tabs>
          <w:tab w:val="left" w:pos="1800"/>
        </w:tabs>
        <w:autoSpaceDE w:val="0"/>
        <w:autoSpaceDN w:val="0"/>
        <w:adjustRightInd w:val="0"/>
        <w:spacing w:after="0"/>
        <w:ind w:left="2610" w:hanging="81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Four written full length plays or directing four full-length plays or written ten one act</w:t>
      </w:r>
      <w:r w:rsidR="00334F6B" w:rsidRPr="008C182B">
        <w:rPr>
          <w:rFonts w:ascii="Times New Roman" w:hAnsi="Times New Roman" w:cs="Times New Roman"/>
        </w:rPr>
        <w:t xml:space="preserve"> </w:t>
      </w:r>
      <w:r w:rsidR="00064911" w:rsidRPr="008C182B">
        <w:rPr>
          <w:rFonts w:ascii="Times New Roman" w:hAnsi="Times New Roman" w:cs="Times New Roman"/>
        </w:rPr>
        <w:t>stage or ten short film or ten television/radio plays, done since last promotion, and which</w:t>
      </w:r>
      <w:r w:rsidR="00334F6B" w:rsidRPr="008C182B">
        <w:rPr>
          <w:rFonts w:ascii="Times New Roman" w:hAnsi="Times New Roman" w:cs="Times New Roman"/>
        </w:rPr>
        <w:t xml:space="preserve"> </w:t>
      </w:r>
      <w:r w:rsidR="00064911" w:rsidRPr="008C182B">
        <w:rPr>
          <w:rFonts w:ascii="Times New Roman" w:hAnsi="Times New Roman" w:cs="Times New Roman"/>
        </w:rPr>
        <w:t>are critically and favorably evaluated by internal and external experts in the area.</w:t>
      </w:r>
    </w:p>
    <w:p w:rsidR="00EB5FFF" w:rsidRPr="008C182B" w:rsidRDefault="00EB5FFF" w:rsidP="009B4D06">
      <w:pPr>
        <w:pStyle w:val="ListParagraph"/>
        <w:autoSpaceDE w:val="0"/>
        <w:autoSpaceDN w:val="0"/>
        <w:adjustRightInd w:val="0"/>
        <w:spacing w:after="0"/>
        <w:ind w:left="1170"/>
        <w:jc w:val="both"/>
        <w:rPr>
          <w:rFonts w:ascii="Times New Roman" w:hAnsi="Times New Roman" w:cs="Times New Roman"/>
        </w:rPr>
      </w:pPr>
    </w:p>
    <w:p w:rsidR="00334F6B" w:rsidRDefault="00352638" w:rsidP="00352638">
      <w:pPr>
        <w:pStyle w:val="ListParagraph"/>
        <w:numPr>
          <w:ilvl w:val="2"/>
          <w:numId w:val="56"/>
        </w:numPr>
        <w:autoSpaceDE w:val="0"/>
        <w:autoSpaceDN w:val="0"/>
        <w:adjustRightInd w:val="0"/>
        <w:spacing w:after="0"/>
        <w:ind w:hanging="270"/>
        <w:jc w:val="both"/>
        <w:rPr>
          <w:rFonts w:ascii="Times New Roman" w:hAnsi="Times New Roman" w:cs="Times New Roman"/>
        </w:rPr>
      </w:pPr>
      <w:r>
        <w:rPr>
          <w:rFonts w:ascii="Times New Roman" w:hAnsi="Times New Roman" w:cs="Times New Roman"/>
        </w:rPr>
        <w:t xml:space="preserve"> </w:t>
      </w:r>
      <w:r w:rsidR="00064911" w:rsidRPr="008C182B">
        <w:rPr>
          <w:rFonts w:ascii="Times New Roman" w:hAnsi="Times New Roman" w:cs="Times New Roman"/>
        </w:rPr>
        <w:t>Associate Professor</w:t>
      </w:r>
    </w:p>
    <w:p w:rsidR="00352638" w:rsidRPr="008C182B" w:rsidRDefault="00352638" w:rsidP="00352638">
      <w:pPr>
        <w:pStyle w:val="ListParagraph"/>
        <w:autoSpaceDE w:val="0"/>
        <w:autoSpaceDN w:val="0"/>
        <w:adjustRightInd w:val="0"/>
        <w:spacing w:after="0"/>
        <w:ind w:left="1080"/>
        <w:jc w:val="both"/>
        <w:rPr>
          <w:rFonts w:ascii="Times New Roman" w:hAnsi="Times New Roman" w:cs="Times New Roman"/>
        </w:rPr>
      </w:pPr>
    </w:p>
    <w:p w:rsidR="00533631" w:rsidRPr="008C182B" w:rsidRDefault="00064911" w:rsidP="00352638">
      <w:pPr>
        <w:pStyle w:val="ListParagraph"/>
        <w:numPr>
          <w:ilvl w:val="3"/>
          <w:numId w:val="56"/>
        </w:numPr>
        <w:autoSpaceDE w:val="0"/>
        <w:autoSpaceDN w:val="0"/>
        <w:adjustRightInd w:val="0"/>
        <w:spacing w:after="0"/>
        <w:ind w:left="2610" w:hanging="810"/>
        <w:jc w:val="both"/>
        <w:rPr>
          <w:rFonts w:ascii="Times New Roman" w:hAnsi="Times New Roman" w:cs="Times New Roman"/>
        </w:rPr>
      </w:pPr>
      <w:r w:rsidRPr="008C182B">
        <w:rPr>
          <w:rFonts w:ascii="Times New Roman" w:hAnsi="Times New Roman" w:cs="Times New Roman"/>
        </w:rPr>
        <w:t>Four written or translated or adapted full length plays, since last promotion, critically</w:t>
      </w:r>
      <w:r w:rsidR="00334F6B" w:rsidRPr="008C182B">
        <w:rPr>
          <w:rFonts w:ascii="Times New Roman" w:hAnsi="Times New Roman" w:cs="Times New Roman"/>
        </w:rPr>
        <w:t xml:space="preserve"> </w:t>
      </w:r>
      <w:r w:rsidRPr="008C182B">
        <w:rPr>
          <w:rFonts w:ascii="Times New Roman" w:hAnsi="Times New Roman" w:cs="Times New Roman"/>
        </w:rPr>
        <w:t>and positively evaluated by internal and external experts in the area; or</w:t>
      </w:r>
    </w:p>
    <w:p w:rsidR="00533631" w:rsidRPr="008C182B" w:rsidRDefault="00533631" w:rsidP="00352638">
      <w:pPr>
        <w:pStyle w:val="ListParagraph"/>
        <w:tabs>
          <w:tab w:val="left" w:pos="900"/>
        </w:tabs>
        <w:autoSpaceDE w:val="0"/>
        <w:autoSpaceDN w:val="0"/>
        <w:adjustRightInd w:val="0"/>
        <w:spacing w:after="0"/>
        <w:ind w:left="2610" w:hanging="810"/>
        <w:jc w:val="both"/>
        <w:rPr>
          <w:rFonts w:ascii="Times New Roman" w:hAnsi="Times New Roman" w:cs="Times New Roman"/>
        </w:rPr>
      </w:pPr>
    </w:p>
    <w:p w:rsidR="00533631" w:rsidRPr="008C182B" w:rsidRDefault="00064911" w:rsidP="00352638">
      <w:pPr>
        <w:pStyle w:val="ListParagraph"/>
        <w:numPr>
          <w:ilvl w:val="3"/>
          <w:numId w:val="56"/>
        </w:numPr>
        <w:autoSpaceDE w:val="0"/>
        <w:autoSpaceDN w:val="0"/>
        <w:adjustRightInd w:val="0"/>
        <w:spacing w:after="0"/>
        <w:ind w:left="2610" w:hanging="810"/>
        <w:jc w:val="both"/>
        <w:rPr>
          <w:rFonts w:ascii="Times New Roman" w:hAnsi="Times New Roman" w:cs="Times New Roman"/>
        </w:rPr>
      </w:pPr>
      <w:r w:rsidRPr="008C182B">
        <w:rPr>
          <w:rFonts w:ascii="Times New Roman" w:hAnsi="Times New Roman" w:cs="Times New Roman"/>
        </w:rPr>
        <w:t xml:space="preserve"> Directed four full length plays with the director’s written statements, done since last</w:t>
      </w:r>
      <w:r w:rsidR="00334F6B" w:rsidRPr="008C182B">
        <w:rPr>
          <w:rFonts w:ascii="Times New Roman" w:hAnsi="Times New Roman" w:cs="Times New Roman"/>
        </w:rPr>
        <w:t xml:space="preserve"> </w:t>
      </w:r>
      <w:r w:rsidRPr="008C182B">
        <w:rPr>
          <w:rFonts w:ascii="Times New Roman" w:hAnsi="Times New Roman" w:cs="Times New Roman"/>
        </w:rPr>
        <w:t>promotion, critically and positively evaluated by internal and external experts in the</w:t>
      </w:r>
      <w:r w:rsidR="00334F6B" w:rsidRPr="008C182B">
        <w:rPr>
          <w:rFonts w:ascii="Times New Roman" w:hAnsi="Times New Roman" w:cs="Times New Roman"/>
        </w:rPr>
        <w:t xml:space="preserve"> </w:t>
      </w:r>
      <w:r w:rsidRPr="008C182B">
        <w:rPr>
          <w:rFonts w:ascii="Times New Roman" w:hAnsi="Times New Roman" w:cs="Times New Roman"/>
        </w:rPr>
        <w:t>area; or</w:t>
      </w:r>
    </w:p>
    <w:p w:rsidR="00533631" w:rsidRPr="008C182B" w:rsidRDefault="00533631" w:rsidP="00352638">
      <w:pPr>
        <w:pStyle w:val="ListParagraph"/>
        <w:ind w:left="2610" w:hanging="810"/>
        <w:jc w:val="both"/>
        <w:rPr>
          <w:rFonts w:ascii="Times New Roman" w:hAnsi="Times New Roman" w:cs="Times New Roman"/>
        </w:rPr>
      </w:pPr>
    </w:p>
    <w:p w:rsidR="00533631" w:rsidRPr="008C182B" w:rsidRDefault="00E2498C" w:rsidP="00352638">
      <w:pPr>
        <w:pStyle w:val="ListParagraph"/>
        <w:numPr>
          <w:ilvl w:val="3"/>
          <w:numId w:val="56"/>
        </w:numPr>
        <w:autoSpaceDE w:val="0"/>
        <w:autoSpaceDN w:val="0"/>
        <w:adjustRightInd w:val="0"/>
        <w:spacing w:after="0"/>
        <w:ind w:left="2610" w:hanging="81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Acting in six public stages, or six films or six creative television serial performances in a</w:t>
      </w:r>
      <w:r w:rsidR="00334F6B" w:rsidRPr="008C182B">
        <w:rPr>
          <w:rFonts w:ascii="Times New Roman" w:hAnsi="Times New Roman" w:cs="Times New Roman"/>
        </w:rPr>
        <w:t xml:space="preserve"> </w:t>
      </w:r>
      <w:r w:rsidR="00064911" w:rsidRPr="008C182B">
        <w:rPr>
          <w:rFonts w:ascii="Times New Roman" w:hAnsi="Times New Roman" w:cs="Times New Roman"/>
        </w:rPr>
        <w:t>leading role, and critical and favorable evaluation of the performance by internal and</w:t>
      </w:r>
      <w:r w:rsidR="00334F6B" w:rsidRPr="008C182B">
        <w:rPr>
          <w:rFonts w:ascii="Times New Roman" w:hAnsi="Times New Roman" w:cs="Times New Roman"/>
        </w:rPr>
        <w:t xml:space="preserve"> </w:t>
      </w:r>
      <w:r w:rsidR="00064911" w:rsidRPr="008C182B">
        <w:rPr>
          <w:rFonts w:ascii="Times New Roman" w:hAnsi="Times New Roman" w:cs="Times New Roman"/>
        </w:rPr>
        <w:t>external experts in the area; or</w:t>
      </w:r>
    </w:p>
    <w:p w:rsidR="00533631" w:rsidRPr="008C182B" w:rsidRDefault="00533631" w:rsidP="00352638">
      <w:pPr>
        <w:pStyle w:val="ListParagraph"/>
        <w:ind w:left="2610" w:hanging="810"/>
        <w:jc w:val="both"/>
        <w:rPr>
          <w:rFonts w:ascii="Times New Roman" w:hAnsi="Times New Roman" w:cs="Times New Roman"/>
        </w:rPr>
      </w:pPr>
    </w:p>
    <w:p w:rsidR="00064911" w:rsidRPr="008C182B" w:rsidRDefault="00064911" w:rsidP="00352638">
      <w:pPr>
        <w:pStyle w:val="ListParagraph"/>
        <w:numPr>
          <w:ilvl w:val="3"/>
          <w:numId w:val="56"/>
        </w:numPr>
        <w:tabs>
          <w:tab w:val="left" w:pos="900"/>
        </w:tabs>
        <w:autoSpaceDE w:val="0"/>
        <w:autoSpaceDN w:val="0"/>
        <w:adjustRightInd w:val="0"/>
        <w:spacing w:after="0"/>
        <w:ind w:left="2610" w:hanging="810"/>
        <w:jc w:val="both"/>
        <w:rPr>
          <w:rFonts w:ascii="Times New Roman" w:hAnsi="Times New Roman" w:cs="Times New Roman"/>
        </w:rPr>
      </w:pPr>
      <w:r w:rsidRPr="008C182B">
        <w:rPr>
          <w:rFonts w:ascii="Times New Roman" w:hAnsi="Times New Roman" w:cs="Times New Roman"/>
        </w:rPr>
        <w:t>Written or translated or adapted ten one act stage or ten short film or ten</w:t>
      </w:r>
      <w:r w:rsidR="00334F6B" w:rsidRPr="008C182B">
        <w:rPr>
          <w:rFonts w:ascii="Times New Roman" w:hAnsi="Times New Roman" w:cs="Times New Roman"/>
        </w:rPr>
        <w:t xml:space="preserve"> </w:t>
      </w:r>
      <w:r w:rsidRPr="008C182B">
        <w:rPr>
          <w:rFonts w:ascii="Times New Roman" w:hAnsi="Times New Roman" w:cs="Times New Roman"/>
        </w:rPr>
        <w:t>television/radio plays, which are critically and favorably evaluated by internal and</w:t>
      </w:r>
      <w:r w:rsidR="00334F6B" w:rsidRPr="008C182B">
        <w:rPr>
          <w:rFonts w:ascii="Times New Roman" w:hAnsi="Times New Roman" w:cs="Times New Roman"/>
        </w:rPr>
        <w:t xml:space="preserve"> </w:t>
      </w:r>
      <w:r w:rsidRPr="008C182B">
        <w:rPr>
          <w:rFonts w:ascii="Times New Roman" w:hAnsi="Times New Roman" w:cs="Times New Roman"/>
        </w:rPr>
        <w:t>external experts in the area.</w:t>
      </w:r>
    </w:p>
    <w:p w:rsidR="004B1557" w:rsidRPr="008C182B" w:rsidRDefault="004B1557" w:rsidP="00372FA3">
      <w:pPr>
        <w:pStyle w:val="ListParagraph"/>
        <w:tabs>
          <w:tab w:val="left" w:pos="900"/>
        </w:tabs>
        <w:autoSpaceDE w:val="0"/>
        <w:autoSpaceDN w:val="0"/>
        <w:adjustRightInd w:val="0"/>
        <w:spacing w:after="0" w:line="240" w:lineRule="auto"/>
        <w:ind w:left="1980"/>
        <w:jc w:val="both"/>
        <w:rPr>
          <w:rFonts w:ascii="Times New Roman" w:hAnsi="Times New Roman" w:cs="Times New Roman"/>
        </w:rPr>
      </w:pPr>
    </w:p>
    <w:p w:rsidR="00334F6B" w:rsidRDefault="00064911" w:rsidP="001C59F1">
      <w:pPr>
        <w:pStyle w:val="ListParagraph"/>
        <w:numPr>
          <w:ilvl w:val="2"/>
          <w:numId w:val="56"/>
        </w:numPr>
        <w:autoSpaceDE w:val="0"/>
        <w:autoSpaceDN w:val="0"/>
        <w:adjustRightInd w:val="0"/>
        <w:spacing w:after="0"/>
        <w:ind w:hanging="270"/>
        <w:jc w:val="both"/>
        <w:rPr>
          <w:rFonts w:ascii="Times New Roman" w:hAnsi="Times New Roman" w:cs="Times New Roman"/>
        </w:rPr>
      </w:pPr>
      <w:r w:rsidRPr="008C182B">
        <w:rPr>
          <w:rFonts w:ascii="Times New Roman" w:hAnsi="Times New Roman" w:cs="Times New Roman"/>
        </w:rPr>
        <w:t>Professor</w:t>
      </w:r>
    </w:p>
    <w:p w:rsidR="001C59F1" w:rsidRPr="008C182B" w:rsidRDefault="001C59F1" w:rsidP="001C59F1">
      <w:pPr>
        <w:pStyle w:val="ListParagraph"/>
        <w:autoSpaceDE w:val="0"/>
        <w:autoSpaceDN w:val="0"/>
        <w:adjustRightInd w:val="0"/>
        <w:spacing w:after="0"/>
        <w:ind w:left="1080"/>
        <w:jc w:val="both"/>
        <w:rPr>
          <w:rFonts w:ascii="Times New Roman" w:hAnsi="Times New Roman" w:cs="Times New Roman"/>
        </w:rPr>
      </w:pPr>
    </w:p>
    <w:p w:rsidR="00334F6B" w:rsidRPr="008C182B" w:rsidRDefault="00064911" w:rsidP="00372FA3">
      <w:pPr>
        <w:pStyle w:val="ListParagraph"/>
        <w:numPr>
          <w:ilvl w:val="3"/>
          <w:numId w:val="56"/>
        </w:numPr>
        <w:tabs>
          <w:tab w:val="left" w:pos="1800"/>
        </w:tabs>
        <w:autoSpaceDE w:val="0"/>
        <w:autoSpaceDN w:val="0"/>
        <w:adjustRightInd w:val="0"/>
        <w:spacing w:after="0"/>
        <w:ind w:left="2610" w:hanging="810"/>
        <w:jc w:val="both"/>
        <w:rPr>
          <w:rFonts w:ascii="Times New Roman" w:hAnsi="Times New Roman" w:cs="Times New Roman"/>
        </w:rPr>
      </w:pPr>
      <w:r w:rsidRPr="008C182B">
        <w:rPr>
          <w:rFonts w:ascii="Times New Roman" w:hAnsi="Times New Roman" w:cs="Times New Roman"/>
        </w:rPr>
        <w:t>Written or translated or adapted six relatively original full length plays with the</w:t>
      </w:r>
      <w:r w:rsidR="00334F6B" w:rsidRPr="008C182B">
        <w:rPr>
          <w:rFonts w:ascii="Times New Roman" w:hAnsi="Times New Roman" w:cs="Times New Roman"/>
        </w:rPr>
        <w:t xml:space="preserve"> </w:t>
      </w:r>
      <w:r w:rsidRPr="008C182B">
        <w:rPr>
          <w:rFonts w:ascii="Times New Roman" w:hAnsi="Times New Roman" w:cs="Times New Roman"/>
        </w:rPr>
        <w:t xml:space="preserve">playwright’s written statement(s), or a book and two professional projects or two textbooks and two </w:t>
      </w:r>
      <w:r w:rsidR="00EC75FD" w:rsidRPr="008C182B">
        <w:rPr>
          <w:rFonts w:ascii="Times New Roman" w:hAnsi="Times New Roman" w:cs="Times New Roman"/>
        </w:rPr>
        <w:t>professional projects, one text</w:t>
      </w:r>
      <w:r w:rsidRPr="008C182B">
        <w:rPr>
          <w:rFonts w:ascii="Times New Roman" w:hAnsi="Times New Roman" w:cs="Times New Roman"/>
        </w:rPr>
        <w:t>book and four professional projects, done</w:t>
      </w:r>
      <w:r w:rsidR="00334F6B" w:rsidRPr="008C182B">
        <w:rPr>
          <w:rFonts w:ascii="Times New Roman" w:hAnsi="Times New Roman" w:cs="Times New Roman"/>
        </w:rPr>
        <w:t xml:space="preserve"> </w:t>
      </w:r>
      <w:r w:rsidRPr="008C182B">
        <w:rPr>
          <w:rFonts w:ascii="Times New Roman" w:hAnsi="Times New Roman" w:cs="Times New Roman"/>
        </w:rPr>
        <w:t>since last promotion, critically and positively evaluated by internal and external experts</w:t>
      </w:r>
      <w:r w:rsidR="00334F6B" w:rsidRPr="008C182B">
        <w:rPr>
          <w:rFonts w:ascii="Times New Roman" w:hAnsi="Times New Roman" w:cs="Times New Roman"/>
        </w:rPr>
        <w:t xml:space="preserve"> </w:t>
      </w:r>
      <w:r w:rsidRPr="008C182B">
        <w:rPr>
          <w:rFonts w:ascii="Times New Roman" w:hAnsi="Times New Roman" w:cs="Times New Roman"/>
        </w:rPr>
        <w:t>in the area; or</w:t>
      </w:r>
    </w:p>
    <w:p w:rsidR="00FC2ED0" w:rsidRPr="008C182B" w:rsidRDefault="00FC2ED0" w:rsidP="00372FA3">
      <w:pPr>
        <w:pStyle w:val="ListParagraph"/>
        <w:tabs>
          <w:tab w:val="left" w:pos="900"/>
        </w:tabs>
        <w:autoSpaceDE w:val="0"/>
        <w:autoSpaceDN w:val="0"/>
        <w:adjustRightInd w:val="0"/>
        <w:spacing w:after="0"/>
        <w:ind w:left="1080" w:firstLine="720"/>
        <w:jc w:val="both"/>
        <w:rPr>
          <w:rFonts w:ascii="Times New Roman" w:hAnsi="Times New Roman" w:cs="Times New Roman"/>
        </w:rPr>
      </w:pPr>
    </w:p>
    <w:p w:rsidR="00FC2ED0" w:rsidRPr="008C182B" w:rsidRDefault="00064911" w:rsidP="00372FA3">
      <w:pPr>
        <w:pStyle w:val="ListParagraph"/>
        <w:numPr>
          <w:ilvl w:val="3"/>
          <w:numId w:val="56"/>
        </w:numPr>
        <w:autoSpaceDE w:val="0"/>
        <w:autoSpaceDN w:val="0"/>
        <w:adjustRightInd w:val="0"/>
        <w:spacing w:after="0"/>
        <w:ind w:left="2610" w:hanging="810"/>
        <w:jc w:val="both"/>
        <w:rPr>
          <w:rFonts w:ascii="Times New Roman" w:hAnsi="Times New Roman" w:cs="Times New Roman"/>
        </w:rPr>
      </w:pPr>
      <w:r w:rsidRPr="008C182B">
        <w:rPr>
          <w:rFonts w:ascii="Times New Roman" w:hAnsi="Times New Roman" w:cs="Times New Roman"/>
        </w:rPr>
        <w:t>Directing six full length plays with the director’s written statement(s), or a book and</w:t>
      </w:r>
      <w:r w:rsidR="00334F6B" w:rsidRPr="008C182B">
        <w:rPr>
          <w:rFonts w:ascii="Times New Roman" w:hAnsi="Times New Roman" w:cs="Times New Roman"/>
        </w:rPr>
        <w:t xml:space="preserve"> </w:t>
      </w:r>
      <w:r w:rsidRPr="008C182B">
        <w:rPr>
          <w:rFonts w:ascii="Times New Roman" w:hAnsi="Times New Roman" w:cs="Times New Roman"/>
        </w:rPr>
        <w:t>two professional projects or two text books and two professional projects one text-book</w:t>
      </w:r>
      <w:r w:rsidR="00334F6B" w:rsidRPr="008C182B">
        <w:rPr>
          <w:rFonts w:ascii="Times New Roman" w:hAnsi="Times New Roman" w:cs="Times New Roman"/>
        </w:rPr>
        <w:t xml:space="preserve"> </w:t>
      </w:r>
      <w:r w:rsidRPr="008C182B">
        <w:rPr>
          <w:rFonts w:ascii="Times New Roman" w:hAnsi="Times New Roman" w:cs="Times New Roman"/>
        </w:rPr>
        <w:t>and four professional projects, done since last promotion, critically and positively</w:t>
      </w:r>
      <w:r w:rsidR="00334F6B" w:rsidRPr="008C182B">
        <w:rPr>
          <w:rFonts w:ascii="Times New Roman" w:hAnsi="Times New Roman" w:cs="Times New Roman"/>
        </w:rPr>
        <w:t xml:space="preserve"> </w:t>
      </w:r>
      <w:r w:rsidRPr="008C182B">
        <w:rPr>
          <w:rFonts w:ascii="Times New Roman" w:hAnsi="Times New Roman" w:cs="Times New Roman"/>
        </w:rPr>
        <w:t>evaluated by internal and external experts in the area; or</w:t>
      </w:r>
    </w:p>
    <w:p w:rsidR="00064911" w:rsidRPr="008C182B" w:rsidRDefault="00064911" w:rsidP="00C05772">
      <w:pPr>
        <w:pStyle w:val="ListParagraph"/>
        <w:numPr>
          <w:ilvl w:val="3"/>
          <w:numId w:val="56"/>
        </w:numPr>
        <w:tabs>
          <w:tab w:val="left" w:pos="900"/>
        </w:tabs>
        <w:autoSpaceDE w:val="0"/>
        <w:autoSpaceDN w:val="0"/>
        <w:adjustRightInd w:val="0"/>
        <w:spacing w:after="0"/>
        <w:ind w:left="2610" w:hanging="810"/>
        <w:jc w:val="both"/>
        <w:rPr>
          <w:rFonts w:ascii="Times New Roman" w:hAnsi="Times New Roman" w:cs="Times New Roman"/>
        </w:rPr>
      </w:pPr>
      <w:r w:rsidRPr="008C182B">
        <w:rPr>
          <w:rFonts w:ascii="Times New Roman" w:hAnsi="Times New Roman" w:cs="Times New Roman"/>
        </w:rPr>
        <w:lastRenderedPageBreak/>
        <w:t>Acting in ten full length plays as a leading actor, since last promotion, or a book and</w:t>
      </w:r>
      <w:r w:rsidR="00334F6B" w:rsidRPr="008C182B">
        <w:rPr>
          <w:rFonts w:ascii="Times New Roman" w:hAnsi="Times New Roman" w:cs="Times New Roman"/>
        </w:rPr>
        <w:t xml:space="preserve"> </w:t>
      </w:r>
      <w:r w:rsidRPr="008C182B">
        <w:rPr>
          <w:rFonts w:ascii="Times New Roman" w:hAnsi="Times New Roman" w:cs="Times New Roman"/>
        </w:rPr>
        <w:t xml:space="preserve">two professional projects or two text books and two </w:t>
      </w:r>
      <w:r w:rsidR="00334F6B" w:rsidRPr="008C182B">
        <w:rPr>
          <w:rFonts w:ascii="Times New Roman" w:hAnsi="Times New Roman" w:cs="Times New Roman"/>
        </w:rPr>
        <w:t>professional projects, one text</w:t>
      </w:r>
      <w:r w:rsidRPr="008C182B">
        <w:rPr>
          <w:rFonts w:ascii="Times New Roman" w:hAnsi="Times New Roman" w:cs="Times New Roman"/>
        </w:rPr>
        <w:t>book</w:t>
      </w:r>
      <w:r w:rsidR="00334F6B" w:rsidRPr="008C182B">
        <w:rPr>
          <w:rFonts w:ascii="Times New Roman" w:hAnsi="Times New Roman" w:cs="Times New Roman"/>
        </w:rPr>
        <w:t xml:space="preserve"> </w:t>
      </w:r>
      <w:r w:rsidRPr="008C182B">
        <w:rPr>
          <w:rFonts w:ascii="Times New Roman" w:hAnsi="Times New Roman" w:cs="Times New Roman"/>
        </w:rPr>
        <w:t>and four professional projects, since last promotion, which are critically and positively</w:t>
      </w:r>
      <w:r w:rsidR="00334F6B" w:rsidRPr="008C182B">
        <w:rPr>
          <w:rFonts w:ascii="Times New Roman" w:hAnsi="Times New Roman" w:cs="Times New Roman"/>
        </w:rPr>
        <w:t xml:space="preserve"> </w:t>
      </w:r>
      <w:r w:rsidRPr="008C182B">
        <w:rPr>
          <w:rFonts w:ascii="Times New Roman" w:hAnsi="Times New Roman" w:cs="Times New Roman"/>
        </w:rPr>
        <w:t>evaluated by internal and external experts in the area.</w:t>
      </w:r>
    </w:p>
    <w:p w:rsidR="004B1557" w:rsidRPr="008C182B" w:rsidRDefault="004B1557" w:rsidP="00C05772">
      <w:pPr>
        <w:pStyle w:val="ListParagraph"/>
        <w:tabs>
          <w:tab w:val="left" w:pos="900"/>
        </w:tabs>
        <w:autoSpaceDE w:val="0"/>
        <w:autoSpaceDN w:val="0"/>
        <w:adjustRightInd w:val="0"/>
        <w:spacing w:after="0"/>
        <w:ind w:left="2610" w:hanging="810"/>
        <w:jc w:val="both"/>
        <w:rPr>
          <w:rFonts w:ascii="Times New Roman" w:hAnsi="Times New Roman" w:cs="Times New Roman"/>
        </w:rPr>
      </w:pPr>
    </w:p>
    <w:p w:rsidR="00CE4B27" w:rsidRPr="008C182B" w:rsidRDefault="0006491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Criteria for Appointment and Promotion of Professional Librarians</w:t>
      </w:r>
      <w:r w:rsidR="009411FD" w:rsidRPr="008C182B">
        <w:rPr>
          <w:rFonts w:ascii="Times New Roman" w:hAnsi="Times New Roman" w:cs="Times New Roman"/>
          <w:b/>
          <w:bCs/>
        </w:rPr>
        <w:t xml:space="preserve">, </w:t>
      </w:r>
    </w:p>
    <w:p w:rsidR="00064911" w:rsidRPr="008C182B" w:rsidRDefault="00CE4B27" w:rsidP="00CE4B27">
      <w:pPr>
        <w:autoSpaceDE w:val="0"/>
        <w:autoSpaceDN w:val="0"/>
        <w:adjustRightInd w:val="0"/>
        <w:spacing w:after="0"/>
        <w:ind w:firstLine="720"/>
        <w:jc w:val="both"/>
        <w:rPr>
          <w:rFonts w:ascii="Times New Roman" w:hAnsi="Times New Roman" w:cs="Times New Roman"/>
          <w:b/>
          <w:bCs/>
        </w:rPr>
      </w:pPr>
      <w:r w:rsidRPr="008C182B">
        <w:rPr>
          <w:rFonts w:ascii="Times New Roman" w:hAnsi="Times New Roman" w:cs="Times New Roman"/>
          <w:b/>
          <w:bCs/>
        </w:rPr>
        <w:t xml:space="preserve">      </w:t>
      </w:r>
      <w:r w:rsidR="00064911" w:rsidRPr="008C182B">
        <w:rPr>
          <w:rFonts w:ascii="Times New Roman" w:hAnsi="Times New Roman" w:cs="Times New Roman"/>
          <w:b/>
          <w:bCs/>
        </w:rPr>
        <w:t>Technical Assistants</w:t>
      </w:r>
      <w:r w:rsidR="009411FD" w:rsidRPr="008C182B">
        <w:rPr>
          <w:rFonts w:ascii="Times New Roman" w:hAnsi="Times New Roman" w:cs="Times New Roman"/>
          <w:b/>
          <w:bCs/>
        </w:rPr>
        <w:t xml:space="preserve"> and Museum Staff</w:t>
      </w:r>
    </w:p>
    <w:p w:rsidR="00334F6B" w:rsidRPr="008C182B" w:rsidRDefault="00334F6B" w:rsidP="009B4D06">
      <w:pPr>
        <w:autoSpaceDE w:val="0"/>
        <w:autoSpaceDN w:val="0"/>
        <w:adjustRightInd w:val="0"/>
        <w:spacing w:after="0"/>
        <w:jc w:val="both"/>
        <w:rPr>
          <w:rFonts w:ascii="Times New Roman" w:hAnsi="Times New Roman" w:cs="Times New Roman"/>
          <w:b/>
          <w:bCs/>
        </w:rPr>
      </w:pPr>
    </w:p>
    <w:p w:rsidR="00334F6B" w:rsidRPr="008C182B" w:rsidRDefault="00064911" w:rsidP="00A93C01">
      <w:pPr>
        <w:pStyle w:val="ListParagraph"/>
        <w:numPr>
          <w:ilvl w:val="1"/>
          <w:numId w:val="57"/>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The provisions of this Legislation providing for the appointment and promotion of</w:t>
      </w:r>
      <w:r w:rsidR="00334F6B" w:rsidRPr="008C182B">
        <w:rPr>
          <w:rFonts w:ascii="Times New Roman" w:hAnsi="Times New Roman" w:cs="Times New Roman"/>
        </w:rPr>
        <w:t xml:space="preserve"> </w:t>
      </w:r>
      <w:r w:rsidRPr="008C182B">
        <w:rPr>
          <w:rFonts w:ascii="Times New Roman" w:hAnsi="Times New Roman" w:cs="Times New Roman"/>
        </w:rPr>
        <w:t>an academic staff shall apply to the appointment and promotion of professional</w:t>
      </w:r>
      <w:r w:rsidR="00334F6B" w:rsidRPr="008C182B">
        <w:rPr>
          <w:rFonts w:ascii="Times New Roman" w:hAnsi="Times New Roman" w:cs="Times New Roman"/>
        </w:rPr>
        <w:t xml:space="preserve"> </w:t>
      </w:r>
      <w:r w:rsidRPr="008C182B">
        <w:rPr>
          <w:rFonts w:ascii="Times New Roman" w:hAnsi="Times New Roman" w:cs="Times New Roman"/>
        </w:rPr>
        <w:t>librarians</w:t>
      </w:r>
      <w:r w:rsidR="00F87027" w:rsidRPr="008C182B">
        <w:rPr>
          <w:rFonts w:ascii="Times New Roman" w:hAnsi="Times New Roman" w:cs="Times New Roman"/>
        </w:rPr>
        <w:t>,</w:t>
      </w:r>
      <w:r w:rsidRPr="008C182B">
        <w:rPr>
          <w:rFonts w:ascii="Times New Roman" w:hAnsi="Times New Roman" w:cs="Times New Roman"/>
        </w:rPr>
        <w:t xml:space="preserve"> technical assistants </w:t>
      </w:r>
      <w:r w:rsidR="00F87027" w:rsidRPr="008C182B">
        <w:rPr>
          <w:rFonts w:ascii="Times New Roman" w:hAnsi="Times New Roman" w:cs="Times New Roman"/>
        </w:rPr>
        <w:t xml:space="preserve">and museum staff </w:t>
      </w:r>
      <w:r w:rsidR="00E04A5F" w:rsidRPr="008C182B">
        <w:rPr>
          <w:rFonts w:ascii="Times New Roman" w:hAnsi="Times New Roman" w:cs="Times New Roman"/>
        </w:rPr>
        <w:t>provided they engage in teaching and/or research</w:t>
      </w:r>
      <w:r w:rsidR="00EC75FD" w:rsidRPr="008C182B">
        <w:rPr>
          <w:rFonts w:ascii="Times New Roman" w:hAnsi="Times New Roman" w:cs="Times New Roman"/>
        </w:rPr>
        <w:t>.</w:t>
      </w:r>
      <w:r w:rsidRPr="008C182B">
        <w:rPr>
          <w:rFonts w:ascii="Times New Roman" w:hAnsi="Times New Roman" w:cs="Times New Roman"/>
        </w:rPr>
        <w:t xml:space="preserve"> Such professional</w:t>
      </w:r>
      <w:r w:rsidR="00334F6B" w:rsidRPr="008C182B">
        <w:rPr>
          <w:rFonts w:ascii="Times New Roman" w:hAnsi="Times New Roman" w:cs="Times New Roman"/>
        </w:rPr>
        <w:t xml:space="preserve"> </w:t>
      </w:r>
      <w:r w:rsidRPr="008C182B">
        <w:rPr>
          <w:rFonts w:ascii="Times New Roman" w:hAnsi="Times New Roman" w:cs="Times New Roman"/>
        </w:rPr>
        <w:t>librarians</w:t>
      </w:r>
      <w:r w:rsidR="00DD0D86" w:rsidRPr="008C182B">
        <w:rPr>
          <w:rFonts w:ascii="Times New Roman" w:hAnsi="Times New Roman" w:cs="Times New Roman"/>
        </w:rPr>
        <w:t xml:space="preserve">, </w:t>
      </w:r>
      <w:r w:rsidRPr="008C182B">
        <w:rPr>
          <w:rFonts w:ascii="Times New Roman" w:hAnsi="Times New Roman" w:cs="Times New Roman"/>
        </w:rPr>
        <w:t xml:space="preserve">technical assistants </w:t>
      </w:r>
      <w:r w:rsidR="00DD0D86" w:rsidRPr="008C182B">
        <w:rPr>
          <w:rFonts w:ascii="Times New Roman" w:hAnsi="Times New Roman" w:cs="Times New Roman"/>
        </w:rPr>
        <w:t xml:space="preserve">and museum staff </w:t>
      </w:r>
      <w:r w:rsidR="00AB071B" w:rsidRPr="008C182B">
        <w:rPr>
          <w:rFonts w:ascii="Times New Roman" w:hAnsi="Times New Roman" w:cs="Times New Roman"/>
        </w:rPr>
        <w:t xml:space="preserve">who are considered as academic staff </w:t>
      </w:r>
      <w:r w:rsidRPr="008C182B">
        <w:rPr>
          <w:rFonts w:ascii="Times New Roman" w:hAnsi="Times New Roman" w:cs="Times New Roman"/>
        </w:rPr>
        <w:t>shall assume all the duties and responsibilities</w:t>
      </w:r>
      <w:r w:rsidR="00334F6B" w:rsidRPr="008C182B">
        <w:rPr>
          <w:rFonts w:ascii="Times New Roman" w:hAnsi="Times New Roman" w:cs="Times New Roman"/>
        </w:rPr>
        <w:t xml:space="preserve"> </w:t>
      </w:r>
      <w:r w:rsidRPr="008C182B">
        <w:rPr>
          <w:rFonts w:ascii="Times New Roman" w:hAnsi="Times New Roman" w:cs="Times New Roman"/>
        </w:rPr>
        <w:t>and enjoy the rights of an academic staff that include teaching and/or research in</w:t>
      </w:r>
      <w:r w:rsidR="00334F6B" w:rsidRPr="008C182B">
        <w:rPr>
          <w:rFonts w:ascii="Times New Roman" w:hAnsi="Times New Roman" w:cs="Times New Roman"/>
        </w:rPr>
        <w:t xml:space="preserve"> </w:t>
      </w:r>
      <w:r w:rsidRPr="008C182B">
        <w:rPr>
          <w:rFonts w:ascii="Times New Roman" w:hAnsi="Times New Roman" w:cs="Times New Roman"/>
        </w:rPr>
        <w:t>their areas of specialization.</w:t>
      </w:r>
    </w:p>
    <w:p w:rsidR="004B1557" w:rsidRPr="008C182B" w:rsidRDefault="004B1557" w:rsidP="004B1557">
      <w:pPr>
        <w:pStyle w:val="ListParagraph"/>
        <w:autoSpaceDE w:val="0"/>
        <w:autoSpaceDN w:val="0"/>
        <w:adjustRightInd w:val="0"/>
        <w:spacing w:after="0"/>
        <w:ind w:left="1200"/>
        <w:jc w:val="both"/>
        <w:rPr>
          <w:rFonts w:ascii="Times New Roman" w:hAnsi="Times New Roman" w:cs="Times New Roman"/>
        </w:rPr>
      </w:pPr>
    </w:p>
    <w:p w:rsidR="00064911" w:rsidRPr="008C182B" w:rsidRDefault="00064911" w:rsidP="00A93C01">
      <w:pPr>
        <w:pStyle w:val="ListParagraph"/>
        <w:numPr>
          <w:ilvl w:val="1"/>
          <w:numId w:val="57"/>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Criteria for appointment, promotion as well as other employment matters</w:t>
      </w:r>
      <w:r w:rsidR="00334F6B" w:rsidRPr="008C182B">
        <w:rPr>
          <w:rFonts w:ascii="Times New Roman" w:hAnsi="Times New Roman" w:cs="Times New Roman"/>
        </w:rPr>
        <w:t xml:space="preserve"> </w:t>
      </w:r>
      <w:r w:rsidRPr="008C182B">
        <w:rPr>
          <w:rFonts w:ascii="Times New Roman" w:hAnsi="Times New Roman" w:cs="Times New Roman"/>
        </w:rPr>
        <w:t>governing librarians</w:t>
      </w:r>
      <w:r w:rsidR="00DD0D86" w:rsidRPr="008C182B">
        <w:rPr>
          <w:rFonts w:ascii="Times New Roman" w:hAnsi="Times New Roman" w:cs="Times New Roman"/>
        </w:rPr>
        <w:t>,</w:t>
      </w:r>
      <w:r w:rsidR="00531A1B" w:rsidRPr="008C182B">
        <w:rPr>
          <w:rFonts w:ascii="Times New Roman" w:hAnsi="Times New Roman" w:cs="Times New Roman"/>
        </w:rPr>
        <w:t xml:space="preserve"> </w:t>
      </w:r>
      <w:r w:rsidRPr="008C182B">
        <w:rPr>
          <w:rFonts w:ascii="Times New Roman" w:hAnsi="Times New Roman" w:cs="Times New Roman"/>
        </w:rPr>
        <w:t xml:space="preserve">technical assistants </w:t>
      </w:r>
      <w:r w:rsidR="00DD0D86" w:rsidRPr="008C182B">
        <w:rPr>
          <w:rFonts w:ascii="Times New Roman" w:hAnsi="Times New Roman" w:cs="Times New Roman"/>
        </w:rPr>
        <w:t xml:space="preserve">and museum staff </w:t>
      </w:r>
      <w:r w:rsidR="00531A1B" w:rsidRPr="008C182B">
        <w:rPr>
          <w:rFonts w:ascii="Times New Roman" w:hAnsi="Times New Roman" w:cs="Times New Roman"/>
        </w:rPr>
        <w:t>that</w:t>
      </w:r>
      <w:r w:rsidR="00AB071B" w:rsidRPr="008C182B">
        <w:rPr>
          <w:rFonts w:ascii="Times New Roman" w:hAnsi="Times New Roman" w:cs="Times New Roman"/>
        </w:rPr>
        <w:t xml:space="preserve"> are </w:t>
      </w:r>
      <w:r w:rsidRPr="008C182B">
        <w:rPr>
          <w:rFonts w:ascii="Times New Roman" w:hAnsi="Times New Roman" w:cs="Times New Roman"/>
        </w:rPr>
        <w:t>not considered as academic staff shall</w:t>
      </w:r>
      <w:r w:rsidR="00334F6B" w:rsidRPr="008C182B">
        <w:rPr>
          <w:rFonts w:ascii="Times New Roman" w:hAnsi="Times New Roman" w:cs="Times New Roman"/>
        </w:rPr>
        <w:t xml:space="preserve"> </w:t>
      </w:r>
      <w:r w:rsidRPr="008C182B">
        <w:rPr>
          <w:rFonts w:ascii="Times New Roman" w:hAnsi="Times New Roman" w:cs="Times New Roman"/>
        </w:rPr>
        <w:t>be governed by policies and directives to be issued by the Board.</w:t>
      </w:r>
    </w:p>
    <w:p w:rsidR="004B1557" w:rsidRPr="008C182B" w:rsidRDefault="004B1557" w:rsidP="004B1557">
      <w:pPr>
        <w:pStyle w:val="ListParagraph"/>
        <w:autoSpaceDE w:val="0"/>
        <w:autoSpaceDN w:val="0"/>
        <w:adjustRightInd w:val="0"/>
        <w:spacing w:after="0"/>
        <w:ind w:left="1200"/>
        <w:jc w:val="both"/>
        <w:rPr>
          <w:rFonts w:ascii="Times New Roman" w:hAnsi="Times New Roman" w:cs="Times New Roman"/>
        </w:rPr>
      </w:pPr>
    </w:p>
    <w:p w:rsidR="00EE7747" w:rsidRPr="008C182B" w:rsidRDefault="00EE7747" w:rsidP="009B4D06">
      <w:pPr>
        <w:autoSpaceDE w:val="0"/>
        <w:autoSpaceDN w:val="0"/>
        <w:adjustRightInd w:val="0"/>
        <w:spacing w:after="0"/>
        <w:jc w:val="both"/>
        <w:rPr>
          <w:rFonts w:ascii="Times New Roman" w:hAnsi="Times New Roman" w:cs="Times New Roman"/>
          <w:b/>
          <w:bCs/>
        </w:rPr>
      </w:pPr>
    </w:p>
    <w:p w:rsidR="00EE7747" w:rsidRPr="008C182B" w:rsidRDefault="00EE7747"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Academic rank assignment at the time of employment</w:t>
      </w:r>
    </w:p>
    <w:p w:rsidR="00EE7747" w:rsidRPr="008C182B" w:rsidRDefault="00EE7747" w:rsidP="009B4D06">
      <w:pPr>
        <w:autoSpaceDE w:val="0"/>
        <w:autoSpaceDN w:val="0"/>
        <w:adjustRightInd w:val="0"/>
        <w:spacing w:after="0" w:line="240" w:lineRule="auto"/>
        <w:jc w:val="both"/>
        <w:rPr>
          <w:rFonts w:ascii="Times New Roman" w:hAnsi="Times New Roman" w:cs="Times New Roman"/>
          <w:b/>
          <w:bCs/>
        </w:rPr>
      </w:pPr>
    </w:p>
    <w:p w:rsidR="00EE7747" w:rsidRPr="008C182B" w:rsidRDefault="008263A1" w:rsidP="00A93C01">
      <w:pPr>
        <w:pStyle w:val="ListParagraph"/>
        <w:autoSpaceDE w:val="0"/>
        <w:autoSpaceDN w:val="0"/>
        <w:adjustRightInd w:val="0"/>
        <w:spacing w:after="0"/>
        <w:ind w:left="900" w:right="110" w:hanging="540"/>
        <w:jc w:val="both"/>
        <w:rPr>
          <w:rFonts w:ascii="Times New Roman" w:hAnsi="Times New Roman" w:cs="Times New Roman"/>
        </w:rPr>
      </w:pPr>
      <w:r w:rsidRPr="008C182B">
        <w:rPr>
          <w:rFonts w:ascii="Times New Roman" w:hAnsi="Times New Roman" w:cs="Times New Roman"/>
        </w:rPr>
        <w:t xml:space="preserve">38.1 </w:t>
      </w:r>
      <w:r w:rsidR="00EE7747" w:rsidRPr="008C182B">
        <w:rPr>
          <w:rFonts w:ascii="Times New Roman" w:hAnsi="Times New Roman" w:cs="Times New Roman"/>
        </w:rPr>
        <w:t>Nominations by academic units for employment of an academic staff with the rank of professor shall be approved by the Senate.</w:t>
      </w:r>
    </w:p>
    <w:p w:rsidR="004B1557" w:rsidRPr="008C182B" w:rsidRDefault="004B1557" w:rsidP="00A93C01">
      <w:pPr>
        <w:pStyle w:val="ListParagraph"/>
        <w:autoSpaceDE w:val="0"/>
        <w:autoSpaceDN w:val="0"/>
        <w:adjustRightInd w:val="0"/>
        <w:spacing w:after="0"/>
        <w:ind w:left="900" w:right="110" w:hanging="540"/>
        <w:jc w:val="both"/>
        <w:rPr>
          <w:rFonts w:ascii="Times New Roman" w:hAnsi="Times New Roman" w:cs="Times New Roman"/>
        </w:rPr>
      </w:pPr>
    </w:p>
    <w:p w:rsidR="00EE7747" w:rsidRPr="008C182B" w:rsidRDefault="008263A1" w:rsidP="00A93C01">
      <w:pPr>
        <w:pStyle w:val="ListParagraph"/>
        <w:numPr>
          <w:ilvl w:val="1"/>
          <w:numId w:val="58"/>
        </w:numPr>
        <w:autoSpaceDE w:val="0"/>
        <w:autoSpaceDN w:val="0"/>
        <w:adjustRightInd w:val="0"/>
        <w:spacing w:after="0"/>
        <w:ind w:left="900" w:right="110" w:hanging="540"/>
        <w:jc w:val="both"/>
        <w:rPr>
          <w:rFonts w:ascii="Times New Roman" w:hAnsi="Times New Roman" w:cs="Times New Roman"/>
        </w:rPr>
      </w:pPr>
      <w:r w:rsidRPr="008C182B">
        <w:rPr>
          <w:rFonts w:ascii="Times New Roman" w:hAnsi="Times New Roman" w:cs="Times New Roman"/>
        </w:rPr>
        <w:t xml:space="preserve"> </w:t>
      </w:r>
      <w:r w:rsidR="00EE7747" w:rsidRPr="008C182B">
        <w:rPr>
          <w:rFonts w:ascii="Times New Roman" w:hAnsi="Times New Roman" w:cs="Times New Roman"/>
        </w:rPr>
        <w:t>Nominations by academic units for employment of an academic staff with the rank of assistant or associate professor shall be approved by the College with the oversight of the Office of the AVP.</w:t>
      </w:r>
    </w:p>
    <w:p w:rsidR="004B1557" w:rsidRPr="008C182B" w:rsidRDefault="004B1557" w:rsidP="00A93C01">
      <w:pPr>
        <w:pStyle w:val="ListParagraph"/>
        <w:autoSpaceDE w:val="0"/>
        <w:autoSpaceDN w:val="0"/>
        <w:adjustRightInd w:val="0"/>
        <w:spacing w:after="0"/>
        <w:ind w:left="900" w:right="110" w:hanging="540"/>
        <w:jc w:val="both"/>
        <w:rPr>
          <w:rFonts w:ascii="Times New Roman" w:hAnsi="Times New Roman" w:cs="Times New Roman"/>
        </w:rPr>
      </w:pPr>
    </w:p>
    <w:p w:rsidR="00EE7747" w:rsidRPr="008C182B" w:rsidRDefault="00EE7747" w:rsidP="00A93C01">
      <w:pPr>
        <w:pStyle w:val="ListParagraph"/>
        <w:numPr>
          <w:ilvl w:val="1"/>
          <w:numId w:val="58"/>
        </w:numPr>
        <w:autoSpaceDE w:val="0"/>
        <w:autoSpaceDN w:val="0"/>
        <w:adjustRightInd w:val="0"/>
        <w:spacing w:after="0"/>
        <w:ind w:left="900" w:right="110" w:hanging="540"/>
        <w:jc w:val="both"/>
        <w:rPr>
          <w:rFonts w:ascii="Times New Roman" w:hAnsi="Times New Roman" w:cs="Times New Roman"/>
        </w:rPr>
      </w:pPr>
      <w:r w:rsidRPr="008C182B">
        <w:rPr>
          <w:rFonts w:ascii="Times New Roman" w:hAnsi="Times New Roman" w:cs="Times New Roman"/>
        </w:rPr>
        <w:t>The SRAPC shall propose to the Senate rules and regulations pertaining to academic rank assignment at the time of employment.</w:t>
      </w:r>
    </w:p>
    <w:p w:rsidR="004B1557" w:rsidRPr="008C182B" w:rsidRDefault="004B1557" w:rsidP="00A93C01">
      <w:pPr>
        <w:pStyle w:val="ListParagraph"/>
        <w:autoSpaceDE w:val="0"/>
        <w:autoSpaceDN w:val="0"/>
        <w:adjustRightInd w:val="0"/>
        <w:spacing w:after="0"/>
        <w:ind w:left="900" w:right="110" w:hanging="540"/>
        <w:jc w:val="both"/>
        <w:rPr>
          <w:rFonts w:ascii="Times New Roman" w:hAnsi="Times New Roman" w:cs="Times New Roman"/>
        </w:rPr>
      </w:pPr>
    </w:p>
    <w:p w:rsidR="00064911" w:rsidRPr="008C182B" w:rsidRDefault="0006491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Employment, Rights and Obligations</w:t>
      </w:r>
      <w:r w:rsidR="000460DA" w:rsidRPr="008C182B">
        <w:rPr>
          <w:rFonts w:ascii="Times New Roman" w:hAnsi="Times New Roman" w:cs="Times New Roman"/>
          <w:b/>
          <w:bCs/>
        </w:rPr>
        <w:t>, and Promotion</w:t>
      </w:r>
      <w:r w:rsidRPr="008C182B">
        <w:rPr>
          <w:rFonts w:ascii="Times New Roman" w:hAnsi="Times New Roman" w:cs="Times New Roman"/>
          <w:b/>
          <w:bCs/>
        </w:rPr>
        <w:t xml:space="preserve"> of Graduate Assistants </w:t>
      </w:r>
    </w:p>
    <w:p w:rsidR="007A5FB0" w:rsidRPr="008C182B" w:rsidRDefault="007A5FB0" w:rsidP="009B4D06">
      <w:pPr>
        <w:autoSpaceDE w:val="0"/>
        <w:autoSpaceDN w:val="0"/>
        <w:adjustRightInd w:val="0"/>
        <w:spacing w:after="0" w:line="240" w:lineRule="auto"/>
        <w:jc w:val="both"/>
        <w:rPr>
          <w:rFonts w:ascii="Times New Roman" w:hAnsi="Times New Roman" w:cs="Times New Roman"/>
          <w:b/>
          <w:bCs/>
        </w:rPr>
      </w:pPr>
    </w:p>
    <w:p w:rsidR="00E63522" w:rsidRPr="008C182B" w:rsidRDefault="00F81E8D" w:rsidP="00CA5F88">
      <w:pPr>
        <w:pStyle w:val="ListParagraph"/>
        <w:numPr>
          <w:ilvl w:val="1"/>
          <w:numId w:val="59"/>
        </w:numPr>
        <w:tabs>
          <w:tab w:val="left" w:pos="900"/>
        </w:tabs>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On the basis of </w:t>
      </w:r>
      <w:r w:rsidR="00D279DE" w:rsidRPr="008C182B">
        <w:rPr>
          <w:rFonts w:ascii="Times New Roman" w:hAnsi="Times New Roman" w:cs="Times New Roman"/>
        </w:rPr>
        <w:t xml:space="preserve">the </w:t>
      </w:r>
      <w:r w:rsidRPr="008C182B">
        <w:rPr>
          <w:rFonts w:ascii="Times New Roman" w:hAnsi="Times New Roman" w:cs="Times New Roman"/>
        </w:rPr>
        <w:t>directives issued by the Ministry, a</w:t>
      </w:r>
      <w:r w:rsidR="00E63522" w:rsidRPr="008C182B">
        <w:rPr>
          <w:rFonts w:ascii="Times New Roman" w:hAnsi="Times New Roman" w:cs="Times New Roman"/>
        </w:rPr>
        <w:t xml:space="preserve"> graduate assistant with the qualification of a Bachelor’s degree </w:t>
      </w:r>
      <w:r w:rsidRPr="008C182B">
        <w:rPr>
          <w:rFonts w:ascii="Times New Roman" w:hAnsi="Times New Roman" w:cs="Times New Roman"/>
        </w:rPr>
        <w:t xml:space="preserve">and </w:t>
      </w:r>
      <w:r w:rsidRPr="008C182B">
        <w:rPr>
          <w:rFonts w:ascii="Times New Roman" w:eastAsia="TimesNewRoman" w:hAnsi="Times New Roman" w:cs="Times New Roman"/>
        </w:rPr>
        <w:t>with at least the level of a Cumulative Grade Point Average (CGPA) of 2.75</w:t>
      </w:r>
      <w:r w:rsidRPr="008C182B">
        <w:rPr>
          <w:rFonts w:ascii="Times New Roman" w:hAnsi="Times New Roman" w:cs="Times New Roman"/>
        </w:rPr>
        <w:t xml:space="preserve"> may be employed as academic staff for teaching and/or research</w:t>
      </w:r>
      <w:r w:rsidRPr="008C182B">
        <w:rPr>
          <w:rFonts w:ascii="Times New Roman" w:eastAsia="TimesNewRoman" w:hAnsi="Times New Roman" w:cs="Times New Roman"/>
        </w:rPr>
        <w:t>. However,</w:t>
      </w:r>
      <w:r w:rsidR="00D279DE" w:rsidRPr="008C182B">
        <w:rPr>
          <w:rFonts w:ascii="Times New Roman" w:eastAsia="TimesNewRoman" w:hAnsi="Times New Roman" w:cs="Times New Roman"/>
        </w:rPr>
        <w:t xml:space="preserve"> the</w:t>
      </w:r>
      <w:r w:rsidRPr="008C182B">
        <w:rPr>
          <w:rFonts w:ascii="Times New Roman" w:eastAsia="TimesNewRoman" w:hAnsi="Times New Roman" w:cs="Times New Roman"/>
        </w:rPr>
        <w:t xml:space="preserve"> minimum CGPA may be considered under special circumstances justified by an academic unit and approved by the AVP</w:t>
      </w:r>
      <w:r w:rsidRPr="008C182B">
        <w:rPr>
          <w:rFonts w:ascii="Times New Roman" w:hAnsi="Times New Roman" w:cs="Times New Roman"/>
        </w:rPr>
        <w:t>.</w:t>
      </w:r>
    </w:p>
    <w:p w:rsidR="004B1557" w:rsidRPr="008C182B" w:rsidRDefault="004B1557" w:rsidP="004B1557">
      <w:pPr>
        <w:pStyle w:val="ListParagraph"/>
        <w:autoSpaceDE w:val="0"/>
        <w:autoSpaceDN w:val="0"/>
        <w:adjustRightInd w:val="0"/>
        <w:spacing w:after="0"/>
        <w:ind w:left="480"/>
        <w:jc w:val="both"/>
        <w:rPr>
          <w:rFonts w:ascii="Times New Roman" w:hAnsi="Times New Roman" w:cs="Times New Roman"/>
        </w:rPr>
      </w:pPr>
    </w:p>
    <w:p w:rsidR="007A5FB0" w:rsidRPr="008C182B" w:rsidRDefault="00064911" w:rsidP="007A64C8">
      <w:pPr>
        <w:pStyle w:val="ListParagraph"/>
        <w:numPr>
          <w:ilvl w:val="1"/>
          <w:numId w:val="59"/>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The candidate must be supported by a strong recommendation of the recruiting</w:t>
      </w:r>
      <w:r w:rsidR="007A5FB0" w:rsidRPr="008C182B">
        <w:rPr>
          <w:rFonts w:ascii="Times New Roman" w:hAnsi="Times New Roman" w:cs="Times New Roman"/>
        </w:rPr>
        <w:t xml:space="preserve"> </w:t>
      </w:r>
      <w:r w:rsidRPr="008C182B">
        <w:rPr>
          <w:rFonts w:ascii="Times New Roman" w:hAnsi="Times New Roman" w:cs="Times New Roman"/>
        </w:rPr>
        <w:t>academ</w:t>
      </w:r>
      <w:r w:rsidR="00F137C2" w:rsidRPr="008C182B">
        <w:rPr>
          <w:rFonts w:ascii="Times New Roman" w:hAnsi="Times New Roman" w:cs="Times New Roman"/>
        </w:rPr>
        <w:t xml:space="preserve">ic unit and approved by the AC </w:t>
      </w:r>
      <w:r w:rsidRPr="008C182B">
        <w:rPr>
          <w:rFonts w:ascii="Times New Roman" w:hAnsi="Times New Roman" w:cs="Times New Roman"/>
        </w:rPr>
        <w:t xml:space="preserve"> thereof regarding his future promise.</w:t>
      </w:r>
    </w:p>
    <w:p w:rsidR="00064911" w:rsidRPr="008C182B" w:rsidRDefault="00064911" w:rsidP="000B24B8">
      <w:pPr>
        <w:pStyle w:val="ListParagraph"/>
        <w:numPr>
          <w:ilvl w:val="1"/>
          <w:numId w:val="59"/>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lastRenderedPageBreak/>
        <w:t xml:space="preserve">Graduate assistants </w:t>
      </w:r>
      <w:r w:rsidR="00CB1C83" w:rsidRPr="008C182B">
        <w:rPr>
          <w:rFonts w:ascii="Times New Roman" w:hAnsi="Times New Roman" w:cs="Times New Roman"/>
        </w:rPr>
        <w:t>are persons</w:t>
      </w:r>
      <w:r w:rsidRPr="008C182B">
        <w:rPr>
          <w:rFonts w:ascii="Times New Roman" w:hAnsi="Times New Roman" w:cs="Times New Roman"/>
        </w:rPr>
        <w:t xml:space="preserve"> employed for one year under unique circumstances or conditions of</w:t>
      </w:r>
      <w:r w:rsidR="007A5FB0" w:rsidRPr="008C182B">
        <w:rPr>
          <w:rFonts w:ascii="Times New Roman" w:hAnsi="Times New Roman" w:cs="Times New Roman"/>
        </w:rPr>
        <w:t xml:space="preserve"> </w:t>
      </w:r>
      <w:r w:rsidRPr="008C182B">
        <w:rPr>
          <w:rFonts w:ascii="Times New Roman" w:hAnsi="Times New Roman" w:cs="Times New Roman"/>
        </w:rPr>
        <w:t>transition and in order that the University may assess their ability and develop their</w:t>
      </w:r>
      <w:r w:rsidR="007A5FB0" w:rsidRPr="008C182B">
        <w:rPr>
          <w:rFonts w:ascii="Times New Roman" w:hAnsi="Times New Roman" w:cs="Times New Roman"/>
        </w:rPr>
        <w:t xml:space="preserve"> </w:t>
      </w:r>
      <w:r w:rsidRPr="008C182B">
        <w:rPr>
          <w:rFonts w:ascii="Times New Roman" w:hAnsi="Times New Roman" w:cs="Times New Roman"/>
        </w:rPr>
        <w:t>suitability for future employment as regular staff members after post-graduate</w:t>
      </w:r>
      <w:r w:rsidR="007A5FB0" w:rsidRPr="008C182B">
        <w:rPr>
          <w:rFonts w:ascii="Times New Roman" w:hAnsi="Times New Roman" w:cs="Times New Roman"/>
        </w:rPr>
        <w:t xml:space="preserve"> </w:t>
      </w:r>
      <w:r w:rsidRPr="008C182B">
        <w:rPr>
          <w:rFonts w:ascii="Times New Roman" w:hAnsi="Times New Roman" w:cs="Times New Roman"/>
        </w:rPr>
        <w:t>education.</w:t>
      </w:r>
    </w:p>
    <w:p w:rsidR="004B1557" w:rsidRPr="008C182B" w:rsidRDefault="004B1557" w:rsidP="004B1557">
      <w:pPr>
        <w:pStyle w:val="ListParagraph"/>
        <w:autoSpaceDE w:val="0"/>
        <w:autoSpaceDN w:val="0"/>
        <w:adjustRightInd w:val="0"/>
        <w:spacing w:after="0"/>
        <w:ind w:left="480"/>
        <w:jc w:val="both"/>
        <w:rPr>
          <w:rFonts w:ascii="Times New Roman" w:hAnsi="Times New Roman" w:cs="Times New Roman"/>
        </w:rPr>
      </w:pPr>
    </w:p>
    <w:p w:rsidR="007A5FB0" w:rsidRPr="008C182B" w:rsidRDefault="000B24B8" w:rsidP="009A0DBD">
      <w:pPr>
        <w:pStyle w:val="ListParagraph"/>
        <w:numPr>
          <w:ilvl w:val="1"/>
          <w:numId w:val="59"/>
        </w:numPr>
        <w:autoSpaceDE w:val="0"/>
        <w:autoSpaceDN w:val="0"/>
        <w:adjustRightInd w:val="0"/>
        <w:spacing w:after="0"/>
        <w:ind w:left="810" w:hanging="450"/>
        <w:jc w:val="both"/>
        <w:rPr>
          <w:rFonts w:ascii="Times New Roman" w:hAnsi="Times New Roman" w:cs="Times New Roman"/>
        </w:rPr>
      </w:pPr>
      <w:r>
        <w:rPr>
          <w:rFonts w:ascii="Times New Roman" w:hAnsi="Times New Roman" w:cs="Times New Roman"/>
        </w:rPr>
        <w:t xml:space="preserve"> </w:t>
      </w:r>
      <w:r w:rsidR="00064911" w:rsidRPr="008C182B">
        <w:rPr>
          <w:rFonts w:ascii="Times New Roman" w:hAnsi="Times New Roman" w:cs="Times New Roman"/>
        </w:rPr>
        <w:t>Graduate Assistants shall be given every opportunity for gaining insight into as many</w:t>
      </w:r>
      <w:r w:rsidR="007A5FB0" w:rsidRPr="008C182B">
        <w:rPr>
          <w:rFonts w:ascii="Times New Roman" w:hAnsi="Times New Roman" w:cs="Times New Roman"/>
        </w:rPr>
        <w:t xml:space="preserve"> </w:t>
      </w:r>
      <w:r w:rsidR="00064911" w:rsidRPr="008C182B">
        <w:rPr>
          <w:rFonts w:ascii="Times New Roman" w:hAnsi="Times New Roman" w:cs="Times New Roman"/>
        </w:rPr>
        <w:t xml:space="preserve">aspects as possible of the work of the </w:t>
      </w:r>
      <w:r w:rsidR="000460DA" w:rsidRPr="008C182B">
        <w:rPr>
          <w:rFonts w:ascii="Times New Roman" w:hAnsi="Times New Roman" w:cs="Times New Roman"/>
        </w:rPr>
        <w:t xml:space="preserve">academic unit </w:t>
      </w:r>
      <w:r w:rsidR="00064911" w:rsidRPr="008C182B">
        <w:rPr>
          <w:rFonts w:ascii="Times New Roman" w:hAnsi="Times New Roman" w:cs="Times New Roman"/>
        </w:rPr>
        <w:t>to which they are assigned, as well as</w:t>
      </w:r>
      <w:r w:rsidR="007A5FB0" w:rsidRPr="008C182B">
        <w:rPr>
          <w:rFonts w:ascii="Times New Roman" w:hAnsi="Times New Roman" w:cs="Times New Roman"/>
        </w:rPr>
        <w:t xml:space="preserve"> </w:t>
      </w:r>
      <w:r w:rsidR="00064911" w:rsidRPr="008C182B">
        <w:rPr>
          <w:rFonts w:ascii="Times New Roman" w:hAnsi="Times New Roman" w:cs="Times New Roman"/>
        </w:rPr>
        <w:t>some opportunity to prepare themselves for the necessary advanced specialized study.</w:t>
      </w:r>
    </w:p>
    <w:p w:rsidR="004B1557" w:rsidRPr="008C182B" w:rsidRDefault="004B1557" w:rsidP="004B1557">
      <w:pPr>
        <w:pStyle w:val="ListParagraph"/>
        <w:autoSpaceDE w:val="0"/>
        <w:autoSpaceDN w:val="0"/>
        <w:adjustRightInd w:val="0"/>
        <w:spacing w:after="0"/>
        <w:ind w:left="480"/>
        <w:jc w:val="both"/>
        <w:rPr>
          <w:rFonts w:ascii="Times New Roman" w:hAnsi="Times New Roman" w:cs="Times New Roman"/>
        </w:rPr>
      </w:pPr>
    </w:p>
    <w:p w:rsidR="007A5FB0" w:rsidRPr="008C182B" w:rsidRDefault="00064911" w:rsidP="009A0DBD">
      <w:pPr>
        <w:pStyle w:val="ListParagraph"/>
        <w:numPr>
          <w:ilvl w:val="1"/>
          <w:numId w:val="59"/>
        </w:numPr>
        <w:autoSpaceDE w:val="0"/>
        <w:autoSpaceDN w:val="0"/>
        <w:adjustRightInd w:val="0"/>
        <w:spacing w:after="0"/>
        <w:ind w:left="810" w:hanging="450"/>
        <w:jc w:val="both"/>
        <w:rPr>
          <w:rFonts w:ascii="Times New Roman" w:hAnsi="Times New Roman" w:cs="Times New Roman"/>
        </w:rPr>
      </w:pPr>
      <w:r w:rsidRPr="008C182B">
        <w:rPr>
          <w:rFonts w:ascii="Times New Roman" w:hAnsi="Times New Roman" w:cs="Times New Roman"/>
        </w:rPr>
        <w:t xml:space="preserve"> A Graduate Assistant may assume the following obligations:</w:t>
      </w:r>
    </w:p>
    <w:p w:rsidR="00EB5FFF" w:rsidRPr="008C182B" w:rsidRDefault="00EB5FFF" w:rsidP="00EB5FFF">
      <w:pPr>
        <w:pStyle w:val="ListParagraph"/>
        <w:rPr>
          <w:rFonts w:ascii="Times New Roman" w:hAnsi="Times New Roman" w:cs="Times New Roman"/>
        </w:rPr>
      </w:pPr>
    </w:p>
    <w:p w:rsidR="007A5FB0" w:rsidRPr="008C182B" w:rsidRDefault="00064911" w:rsidP="009A0DBD">
      <w:pPr>
        <w:pStyle w:val="ListParagraph"/>
        <w:numPr>
          <w:ilvl w:val="2"/>
          <w:numId w:val="59"/>
        </w:numPr>
        <w:tabs>
          <w:tab w:val="left" w:pos="1170"/>
        </w:tabs>
        <w:autoSpaceDE w:val="0"/>
        <w:autoSpaceDN w:val="0"/>
        <w:adjustRightInd w:val="0"/>
        <w:spacing w:after="0"/>
        <w:ind w:left="1354" w:hanging="544"/>
        <w:jc w:val="both"/>
        <w:rPr>
          <w:rFonts w:ascii="Times New Roman" w:hAnsi="Times New Roman" w:cs="Times New Roman"/>
        </w:rPr>
      </w:pPr>
      <w:r w:rsidRPr="008C182B">
        <w:rPr>
          <w:rFonts w:ascii="Times New Roman" w:hAnsi="Times New Roman" w:cs="Times New Roman"/>
        </w:rPr>
        <w:t>Assist in the instruction of special types of classes as well as large</w:t>
      </w:r>
      <w:r w:rsidR="007A5FB0" w:rsidRPr="008C182B">
        <w:rPr>
          <w:rFonts w:ascii="Times New Roman" w:hAnsi="Times New Roman" w:cs="Times New Roman"/>
        </w:rPr>
        <w:t xml:space="preserve"> </w:t>
      </w:r>
      <w:r w:rsidRPr="008C182B">
        <w:rPr>
          <w:rFonts w:ascii="Times New Roman" w:hAnsi="Times New Roman" w:cs="Times New Roman"/>
        </w:rPr>
        <w:t>classes under the supervision of a regular academic staff;</w:t>
      </w:r>
    </w:p>
    <w:p w:rsidR="00EB5FFF" w:rsidRPr="008C182B" w:rsidRDefault="00EB5FFF" w:rsidP="009B4D06">
      <w:pPr>
        <w:pStyle w:val="ListParagraph"/>
        <w:autoSpaceDE w:val="0"/>
        <w:autoSpaceDN w:val="0"/>
        <w:adjustRightInd w:val="0"/>
        <w:spacing w:after="0"/>
        <w:jc w:val="both"/>
        <w:rPr>
          <w:rFonts w:ascii="Times New Roman" w:hAnsi="Times New Roman" w:cs="Times New Roman"/>
        </w:rPr>
      </w:pPr>
    </w:p>
    <w:p w:rsidR="007A5FB0" w:rsidRPr="008C182B" w:rsidRDefault="00064911" w:rsidP="009A0DBD">
      <w:pPr>
        <w:pStyle w:val="ListParagraph"/>
        <w:numPr>
          <w:ilvl w:val="2"/>
          <w:numId w:val="59"/>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Give tutorial classes, provided that these classes are part of a regular</w:t>
      </w:r>
      <w:r w:rsidR="007A5FB0" w:rsidRPr="008C182B">
        <w:rPr>
          <w:rFonts w:ascii="Times New Roman" w:hAnsi="Times New Roman" w:cs="Times New Roman"/>
        </w:rPr>
        <w:t xml:space="preserve"> </w:t>
      </w:r>
      <w:r w:rsidRPr="008C182B">
        <w:rPr>
          <w:rFonts w:ascii="Times New Roman" w:hAnsi="Times New Roman" w:cs="Times New Roman"/>
        </w:rPr>
        <w:t>course in the curriculum; givi</w:t>
      </w:r>
      <w:r w:rsidR="00B1241F" w:rsidRPr="008C182B">
        <w:rPr>
          <w:rFonts w:ascii="Times New Roman" w:hAnsi="Times New Roman" w:cs="Times New Roman"/>
        </w:rPr>
        <w:t xml:space="preserve">ng </w:t>
      </w:r>
      <w:r w:rsidRPr="008C182B">
        <w:rPr>
          <w:rFonts w:ascii="Times New Roman" w:hAnsi="Times New Roman" w:cs="Times New Roman"/>
        </w:rPr>
        <w:t>final grades in the course is the</w:t>
      </w:r>
      <w:r w:rsidR="007A5FB0" w:rsidRPr="008C182B">
        <w:rPr>
          <w:rFonts w:ascii="Times New Roman" w:hAnsi="Times New Roman" w:cs="Times New Roman"/>
        </w:rPr>
        <w:t xml:space="preserve"> </w:t>
      </w:r>
      <w:r w:rsidRPr="008C182B">
        <w:rPr>
          <w:rFonts w:ascii="Times New Roman" w:hAnsi="Times New Roman" w:cs="Times New Roman"/>
        </w:rPr>
        <w:t>responsibility of the regular academic staff to whom the course is</w:t>
      </w:r>
      <w:r w:rsidR="007A5FB0" w:rsidRPr="008C182B">
        <w:rPr>
          <w:rFonts w:ascii="Times New Roman" w:hAnsi="Times New Roman" w:cs="Times New Roman"/>
        </w:rPr>
        <w:t xml:space="preserve"> </w:t>
      </w:r>
      <w:r w:rsidRPr="008C182B">
        <w:rPr>
          <w:rFonts w:ascii="Times New Roman" w:hAnsi="Times New Roman" w:cs="Times New Roman"/>
        </w:rPr>
        <w:t>assigned;</w:t>
      </w:r>
    </w:p>
    <w:p w:rsidR="00EB5FFF" w:rsidRPr="008C182B" w:rsidRDefault="00EB5FFF" w:rsidP="009A0DBD">
      <w:pPr>
        <w:pStyle w:val="ListParagraph"/>
        <w:ind w:left="1440" w:hanging="630"/>
        <w:jc w:val="both"/>
        <w:rPr>
          <w:rFonts w:ascii="Times New Roman" w:hAnsi="Times New Roman" w:cs="Times New Roman"/>
        </w:rPr>
      </w:pPr>
    </w:p>
    <w:p w:rsidR="007A5FB0" w:rsidRPr="008C182B" w:rsidRDefault="00064911" w:rsidP="009A0DBD">
      <w:pPr>
        <w:pStyle w:val="ListParagraph"/>
        <w:numPr>
          <w:ilvl w:val="2"/>
          <w:numId w:val="59"/>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Act as demonstrators in scientific and technical laboratory classes,</w:t>
      </w:r>
      <w:r w:rsidR="007A5FB0" w:rsidRPr="008C182B">
        <w:rPr>
          <w:rFonts w:ascii="Times New Roman" w:hAnsi="Times New Roman" w:cs="Times New Roman"/>
        </w:rPr>
        <w:t xml:space="preserve"> </w:t>
      </w:r>
      <w:r w:rsidRPr="008C182B">
        <w:rPr>
          <w:rFonts w:ascii="Times New Roman" w:hAnsi="Times New Roman" w:cs="Times New Roman"/>
        </w:rPr>
        <w:t>provided that the planning and supervision of such classes remains with a</w:t>
      </w:r>
      <w:r w:rsidR="007A5FB0" w:rsidRPr="008C182B">
        <w:rPr>
          <w:rFonts w:ascii="Times New Roman" w:hAnsi="Times New Roman" w:cs="Times New Roman"/>
        </w:rPr>
        <w:t xml:space="preserve"> </w:t>
      </w:r>
      <w:r w:rsidRPr="008C182B">
        <w:rPr>
          <w:rFonts w:ascii="Times New Roman" w:hAnsi="Times New Roman" w:cs="Times New Roman"/>
        </w:rPr>
        <w:t>regular academic staff; and</w:t>
      </w:r>
    </w:p>
    <w:p w:rsidR="00EB5FFF" w:rsidRPr="008C182B" w:rsidRDefault="00EB5FFF" w:rsidP="009A0DBD">
      <w:pPr>
        <w:pStyle w:val="ListParagraph"/>
        <w:ind w:left="1440" w:hanging="630"/>
        <w:jc w:val="both"/>
        <w:rPr>
          <w:rFonts w:ascii="Times New Roman" w:hAnsi="Times New Roman" w:cs="Times New Roman"/>
        </w:rPr>
      </w:pPr>
    </w:p>
    <w:p w:rsidR="00064911" w:rsidRPr="008C182B" w:rsidRDefault="00064911" w:rsidP="009A0DBD">
      <w:pPr>
        <w:pStyle w:val="ListParagraph"/>
        <w:numPr>
          <w:ilvl w:val="2"/>
          <w:numId w:val="59"/>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 xml:space="preserve">Take over classes with the approval of the </w:t>
      </w:r>
      <w:r w:rsidR="00191C77" w:rsidRPr="008C182B">
        <w:rPr>
          <w:rFonts w:ascii="Times New Roman" w:hAnsi="Times New Roman" w:cs="Times New Roman"/>
        </w:rPr>
        <w:t>head of the academic unit</w:t>
      </w:r>
      <w:r w:rsidR="00123886" w:rsidRPr="008C182B">
        <w:rPr>
          <w:rFonts w:ascii="Times New Roman" w:hAnsi="Times New Roman" w:cs="Times New Roman"/>
        </w:rPr>
        <w:t xml:space="preserve"> </w:t>
      </w:r>
      <w:r w:rsidRPr="008C182B">
        <w:rPr>
          <w:rFonts w:ascii="Times New Roman" w:hAnsi="Times New Roman" w:cs="Times New Roman"/>
        </w:rPr>
        <w:t>in</w:t>
      </w:r>
      <w:r w:rsidR="007A5FB0" w:rsidRPr="008C182B">
        <w:rPr>
          <w:rFonts w:ascii="Times New Roman" w:hAnsi="Times New Roman" w:cs="Times New Roman"/>
        </w:rPr>
        <w:t xml:space="preserve"> </w:t>
      </w:r>
      <w:r w:rsidRPr="008C182B">
        <w:rPr>
          <w:rFonts w:ascii="Times New Roman" w:hAnsi="Times New Roman" w:cs="Times New Roman"/>
        </w:rPr>
        <w:t>emergencies, such as sickness or other unavoidable absence of the staff</w:t>
      </w:r>
      <w:r w:rsidR="007A5FB0" w:rsidRPr="008C182B">
        <w:rPr>
          <w:rFonts w:ascii="Times New Roman" w:hAnsi="Times New Roman" w:cs="Times New Roman"/>
        </w:rPr>
        <w:t xml:space="preserve"> </w:t>
      </w:r>
      <w:r w:rsidRPr="008C182B">
        <w:rPr>
          <w:rFonts w:ascii="Times New Roman" w:hAnsi="Times New Roman" w:cs="Times New Roman"/>
        </w:rPr>
        <w:t>assigned, provided that such arrangement shall not continue beyond four</w:t>
      </w:r>
      <w:r w:rsidR="007A5FB0" w:rsidRPr="008C182B">
        <w:rPr>
          <w:rFonts w:ascii="Times New Roman" w:hAnsi="Times New Roman" w:cs="Times New Roman"/>
        </w:rPr>
        <w:t xml:space="preserve"> </w:t>
      </w:r>
      <w:r w:rsidRPr="008C182B">
        <w:rPr>
          <w:rFonts w:ascii="Times New Roman" w:hAnsi="Times New Roman" w:cs="Times New Roman"/>
        </w:rPr>
        <w:t>weeks and provided further that in the above instance a graduate assistant</w:t>
      </w:r>
      <w:r w:rsidR="007A5FB0" w:rsidRPr="008C182B">
        <w:rPr>
          <w:rFonts w:ascii="Times New Roman" w:hAnsi="Times New Roman" w:cs="Times New Roman"/>
        </w:rPr>
        <w:t xml:space="preserve"> </w:t>
      </w:r>
      <w:r w:rsidRPr="008C182B">
        <w:rPr>
          <w:rFonts w:ascii="Times New Roman" w:hAnsi="Times New Roman" w:cs="Times New Roman"/>
        </w:rPr>
        <w:t>shall not be given the responsibility for more than half of the course time.</w:t>
      </w:r>
    </w:p>
    <w:p w:rsidR="006D400A" w:rsidRPr="008C182B" w:rsidRDefault="006D400A" w:rsidP="009A0DBD">
      <w:pPr>
        <w:autoSpaceDE w:val="0"/>
        <w:autoSpaceDN w:val="0"/>
        <w:adjustRightInd w:val="0"/>
        <w:spacing w:after="0"/>
        <w:ind w:left="1440" w:hanging="630"/>
        <w:jc w:val="both"/>
        <w:rPr>
          <w:rFonts w:ascii="Times New Roman" w:hAnsi="Times New Roman" w:cs="Times New Roman"/>
        </w:rPr>
      </w:pPr>
    </w:p>
    <w:p w:rsidR="009601BF" w:rsidRPr="008C182B" w:rsidRDefault="00C406D4" w:rsidP="009A0DBD">
      <w:p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 xml:space="preserve">39.5.4 </w:t>
      </w:r>
      <w:r w:rsidR="00872054" w:rsidRPr="008C182B">
        <w:rPr>
          <w:rFonts w:ascii="Times New Roman" w:hAnsi="Times New Roman" w:cs="Times New Roman"/>
        </w:rPr>
        <w:t>A graduate assistant may be promoted to an assistant lecturer position after one year of effective service with</w:t>
      </w:r>
      <w:r w:rsidRPr="008C182B">
        <w:rPr>
          <w:rFonts w:ascii="Times New Roman" w:hAnsi="Times New Roman" w:cs="Times New Roman"/>
        </w:rPr>
        <w:t>in the meaning of sub-Articles 39</w:t>
      </w:r>
      <w:r w:rsidR="00292203" w:rsidRPr="008C182B">
        <w:rPr>
          <w:rFonts w:ascii="Times New Roman" w:hAnsi="Times New Roman" w:cs="Times New Roman"/>
        </w:rPr>
        <w:t>.3-39</w:t>
      </w:r>
      <w:r w:rsidR="00872054" w:rsidRPr="008C182B">
        <w:rPr>
          <w:rFonts w:ascii="Times New Roman" w:hAnsi="Times New Roman" w:cs="Times New Roman"/>
        </w:rPr>
        <w:t xml:space="preserve">.5 of this Article. Such application for promotion shall be processed in accordance with </w:t>
      </w:r>
      <w:r w:rsidR="00362B7F" w:rsidRPr="008C182B">
        <w:rPr>
          <w:rFonts w:ascii="Times New Roman" w:hAnsi="Times New Roman" w:cs="Times New Roman"/>
        </w:rPr>
        <w:t>Articles 3</w:t>
      </w:r>
      <w:r w:rsidR="00292203" w:rsidRPr="008C182B">
        <w:rPr>
          <w:rFonts w:ascii="Times New Roman" w:hAnsi="Times New Roman" w:cs="Times New Roman"/>
        </w:rPr>
        <w:t>0</w:t>
      </w:r>
      <w:r w:rsidR="00362B7F" w:rsidRPr="008C182B">
        <w:rPr>
          <w:rFonts w:ascii="Times New Roman" w:hAnsi="Times New Roman" w:cs="Times New Roman"/>
        </w:rPr>
        <w:t xml:space="preserve"> and 3</w:t>
      </w:r>
      <w:r w:rsidR="00292203" w:rsidRPr="008C182B">
        <w:rPr>
          <w:rFonts w:ascii="Times New Roman" w:hAnsi="Times New Roman" w:cs="Times New Roman"/>
        </w:rPr>
        <w:t>1</w:t>
      </w:r>
      <w:r w:rsidR="00872054" w:rsidRPr="008C182B">
        <w:rPr>
          <w:rFonts w:ascii="Times New Roman" w:hAnsi="Times New Roman" w:cs="Times New Roman"/>
        </w:rPr>
        <w:t xml:space="preserve"> of this Legislation.</w:t>
      </w:r>
    </w:p>
    <w:p w:rsidR="00D82393" w:rsidRPr="008C182B" w:rsidRDefault="005517BD" w:rsidP="009A0DBD">
      <w:pPr>
        <w:autoSpaceDE w:val="0"/>
        <w:autoSpaceDN w:val="0"/>
        <w:adjustRightInd w:val="0"/>
        <w:spacing w:after="0"/>
        <w:ind w:left="1440" w:hanging="630"/>
        <w:rPr>
          <w:rFonts w:ascii="Times New Roman" w:hAnsi="Times New Roman" w:cs="Times New Roman"/>
        </w:rPr>
      </w:pPr>
      <w:r w:rsidRPr="008C182B">
        <w:rPr>
          <w:rFonts w:ascii="Times New Roman" w:hAnsi="Times New Roman" w:cs="Times New Roman"/>
        </w:rPr>
        <w:br w:type="page"/>
      </w:r>
    </w:p>
    <w:p w:rsidR="00064911" w:rsidRPr="008C182B" w:rsidRDefault="00064911" w:rsidP="001D4C30">
      <w:pPr>
        <w:autoSpaceDE w:val="0"/>
        <w:autoSpaceDN w:val="0"/>
        <w:adjustRightInd w:val="0"/>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lastRenderedPageBreak/>
        <w:t>CHAPTER FIVE</w:t>
      </w:r>
    </w:p>
    <w:p w:rsidR="00064911" w:rsidRPr="008C182B" w:rsidRDefault="00064911" w:rsidP="001D4C30">
      <w:pPr>
        <w:autoSpaceDE w:val="0"/>
        <w:autoSpaceDN w:val="0"/>
        <w:adjustRightInd w:val="0"/>
        <w:spacing w:after="0"/>
        <w:jc w:val="center"/>
        <w:rPr>
          <w:rFonts w:ascii="Times New Roman" w:hAnsi="Times New Roman" w:cs="Times New Roman"/>
          <w:sz w:val="28"/>
          <w:szCs w:val="28"/>
        </w:rPr>
      </w:pPr>
      <w:r w:rsidRPr="008C182B">
        <w:rPr>
          <w:rFonts w:ascii="Times New Roman" w:hAnsi="Times New Roman" w:cs="Times New Roman"/>
          <w:b/>
          <w:bCs/>
          <w:sz w:val="28"/>
          <w:szCs w:val="28"/>
        </w:rPr>
        <w:t xml:space="preserve">LEAVES AND OTHER ADMINISTRATIVE MATTERS </w:t>
      </w:r>
    </w:p>
    <w:p w:rsidR="00EB5FFF" w:rsidRPr="008C182B" w:rsidRDefault="00EB5FFF" w:rsidP="00064911">
      <w:pPr>
        <w:autoSpaceDE w:val="0"/>
        <w:autoSpaceDN w:val="0"/>
        <w:adjustRightInd w:val="0"/>
        <w:spacing w:after="0"/>
        <w:rPr>
          <w:rFonts w:ascii="Times New Roman" w:hAnsi="Times New Roman" w:cs="Times New Roman"/>
        </w:rPr>
      </w:pPr>
    </w:p>
    <w:p w:rsidR="00064911" w:rsidRPr="008C182B" w:rsidRDefault="0006491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Study Leave</w:t>
      </w:r>
    </w:p>
    <w:p w:rsidR="00EB5FFF" w:rsidRPr="008C182B" w:rsidRDefault="00EB5FFF" w:rsidP="009B4D06">
      <w:pPr>
        <w:autoSpaceDE w:val="0"/>
        <w:autoSpaceDN w:val="0"/>
        <w:adjustRightInd w:val="0"/>
        <w:spacing w:after="0" w:line="240" w:lineRule="auto"/>
        <w:jc w:val="both"/>
        <w:rPr>
          <w:rFonts w:ascii="Times New Roman" w:hAnsi="Times New Roman" w:cs="Times New Roman"/>
          <w:b/>
          <w:bCs/>
        </w:rPr>
      </w:pPr>
    </w:p>
    <w:p w:rsidR="00064911" w:rsidRPr="008C182B" w:rsidRDefault="00743234" w:rsidP="0069749F">
      <w:pPr>
        <w:pStyle w:val="ListParagraph"/>
        <w:numPr>
          <w:ilvl w:val="1"/>
          <w:numId w:val="60"/>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Any academic staff who is awarded fellowship through the University or who can</w:t>
      </w:r>
      <w:r w:rsidR="00EB5FFF" w:rsidRPr="008C182B">
        <w:rPr>
          <w:rFonts w:ascii="Times New Roman" w:hAnsi="Times New Roman" w:cs="Times New Roman"/>
          <w:b/>
          <w:bCs/>
        </w:rPr>
        <w:t xml:space="preserve"> </w:t>
      </w:r>
      <w:r w:rsidR="00064911" w:rsidRPr="008C182B">
        <w:rPr>
          <w:rFonts w:ascii="Times New Roman" w:hAnsi="Times New Roman" w:cs="Times New Roman"/>
        </w:rPr>
        <w:t>provide satisfactory evidence regarding an opportunity for a reasonably funded</w:t>
      </w:r>
      <w:r w:rsidR="00EB5FFF" w:rsidRPr="008C182B">
        <w:rPr>
          <w:rFonts w:ascii="Times New Roman" w:hAnsi="Times New Roman" w:cs="Times New Roman"/>
          <w:b/>
          <w:bCs/>
        </w:rPr>
        <w:t xml:space="preserve"> </w:t>
      </w:r>
      <w:r w:rsidR="00064911" w:rsidRPr="008C182B">
        <w:rPr>
          <w:rFonts w:ascii="Times New Roman" w:hAnsi="Times New Roman" w:cs="Times New Roman"/>
        </w:rPr>
        <w:t>scholarship in a recognized university leading to a higher degree in his field of</w:t>
      </w:r>
      <w:r w:rsidR="00EB5FFF" w:rsidRPr="008C182B">
        <w:rPr>
          <w:rFonts w:ascii="Times New Roman" w:hAnsi="Times New Roman" w:cs="Times New Roman"/>
          <w:b/>
          <w:bCs/>
        </w:rPr>
        <w:t xml:space="preserve"> </w:t>
      </w:r>
      <w:r w:rsidR="00064911" w:rsidRPr="008C182B">
        <w:rPr>
          <w:rFonts w:ascii="Times New Roman" w:hAnsi="Times New Roman" w:cs="Times New Roman"/>
        </w:rPr>
        <w:t>specialization and who is not more than forty-five years old may be granted a study leave</w:t>
      </w:r>
      <w:r w:rsidR="00EB5FFF" w:rsidRPr="008C182B">
        <w:rPr>
          <w:rFonts w:ascii="Times New Roman" w:hAnsi="Times New Roman" w:cs="Times New Roman"/>
          <w:b/>
          <w:bCs/>
        </w:rPr>
        <w:t xml:space="preserve"> </w:t>
      </w:r>
      <w:r w:rsidR="00064911" w:rsidRPr="008C182B">
        <w:rPr>
          <w:rFonts w:ascii="Times New Roman" w:hAnsi="Times New Roman" w:cs="Times New Roman"/>
        </w:rPr>
        <w:t>provided that it is in line with the staff development scheme worked out by his</w:t>
      </w:r>
      <w:r w:rsidR="00EB5FFF" w:rsidRPr="008C182B">
        <w:rPr>
          <w:rFonts w:ascii="Times New Roman" w:hAnsi="Times New Roman" w:cs="Times New Roman"/>
          <w:b/>
          <w:bCs/>
        </w:rPr>
        <w:t xml:space="preserve"> </w:t>
      </w:r>
      <w:r w:rsidR="00E22AB9" w:rsidRPr="008C182B">
        <w:rPr>
          <w:rFonts w:ascii="Times New Roman" w:hAnsi="Times New Roman" w:cs="Times New Roman"/>
          <w:bCs/>
        </w:rPr>
        <w:t>academic unit.</w:t>
      </w:r>
    </w:p>
    <w:p w:rsidR="004B1557" w:rsidRPr="008C182B" w:rsidRDefault="004B1557" w:rsidP="004B1557">
      <w:pPr>
        <w:pStyle w:val="ListParagraph"/>
        <w:autoSpaceDE w:val="0"/>
        <w:autoSpaceDN w:val="0"/>
        <w:adjustRightInd w:val="0"/>
        <w:spacing w:after="0"/>
        <w:ind w:left="480"/>
        <w:jc w:val="both"/>
        <w:rPr>
          <w:rFonts w:ascii="Times New Roman" w:hAnsi="Times New Roman" w:cs="Times New Roman"/>
        </w:rPr>
      </w:pPr>
    </w:p>
    <w:p w:rsidR="00EB5FFF" w:rsidRPr="008C182B" w:rsidRDefault="00EB5FFF" w:rsidP="001100E3">
      <w:pPr>
        <w:pStyle w:val="ListParagraph"/>
        <w:numPr>
          <w:ilvl w:val="1"/>
          <w:numId w:val="61"/>
        </w:numPr>
        <w:autoSpaceDE w:val="0"/>
        <w:autoSpaceDN w:val="0"/>
        <w:adjustRightInd w:val="0"/>
        <w:spacing w:after="0"/>
        <w:ind w:left="900" w:hanging="540"/>
        <w:jc w:val="both"/>
        <w:rPr>
          <w:rFonts w:ascii="Times New Roman" w:hAnsi="Times New Roman" w:cs="Times New Roman"/>
          <w:b/>
          <w:bCs/>
        </w:rPr>
      </w:pPr>
      <w:r w:rsidRPr="008C182B">
        <w:rPr>
          <w:rFonts w:ascii="Times New Roman" w:hAnsi="Times New Roman" w:cs="Times New Roman"/>
          <w:b/>
          <w:bCs/>
        </w:rPr>
        <w:t xml:space="preserve"> </w:t>
      </w:r>
      <w:r w:rsidR="00064911" w:rsidRPr="008C182B">
        <w:rPr>
          <w:rFonts w:ascii="Times New Roman" w:hAnsi="Times New Roman" w:cs="Times New Roman"/>
        </w:rPr>
        <w:t>A</w:t>
      </w:r>
      <w:r w:rsidRPr="008C182B">
        <w:rPr>
          <w:rFonts w:ascii="Times New Roman" w:hAnsi="Times New Roman" w:cs="Times New Roman"/>
        </w:rPr>
        <w:t xml:space="preserve"> </w:t>
      </w:r>
      <w:r w:rsidR="00064911" w:rsidRPr="008C182B">
        <w:rPr>
          <w:rFonts w:ascii="Times New Roman" w:hAnsi="Times New Roman" w:cs="Times New Roman"/>
        </w:rPr>
        <w:t>study leave that entails the departure of an academic staff abroad may be taken</w:t>
      </w:r>
      <w:r w:rsidRPr="008C182B">
        <w:rPr>
          <w:rFonts w:ascii="Times New Roman" w:hAnsi="Times New Roman" w:cs="Times New Roman"/>
        </w:rPr>
        <w:t xml:space="preserve"> </w:t>
      </w:r>
      <w:r w:rsidR="00064911" w:rsidRPr="008C182B">
        <w:rPr>
          <w:rFonts w:ascii="Times New Roman" w:hAnsi="Times New Roman" w:cs="Times New Roman"/>
        </w:rPr>
        <w:t>only after such academic staff has served for a minimum of two years following his</w:t>
      </w:r>
      <w:r w:rsidRPr="008C182B">
        <w:rPr>
          <w:rFonts w:ascii="Times New Roman" w:hAnsi="Times New Roman" w:cs="Times New Roman"/>
        </w:rPr>
        <w:t xml:space="preserve"> </w:t>
      </w:r>
      <w:r w:rsidR="00064911" w:rsidRPr="008C182B">
        <w:rPr>
          <w:rFonts w:ascii="Times New Roman" w:hAnsi="Times New Roman" w:cs="Times New Roman"/>
        </w:rPr>
        <w:t xml:space="preserve">employment or one year following his reinstatement after a study </w:t>
      </w:r>
      <w:r w:rsidRPr="008C182B">
        <w:rPr>
          <w:rFonts w:ascii="Times New Roman" w:hAnsi="Times New Roman" w:cs="Times New Roman"/>
        </w:rPr>
        <w:t>leave</w:t>
      </w:r>
      <w:r w:rsidR="00064911" w:rsidRPr="008C182B">
        <w:rPr>
          <w:rFonts w:ascii="Times New Roman" w:hAnsi="Times New Roman" w:cs="Times New Roman"/>
        </w:rPr>
        <w:t>. The academic</w:t>
      </w:r>
      <w:r w:rsidRPr="008C182B">
        <w:rPr>
          <w:rFonts w:ascii="Times New Roman" w:hAnsi="Times New Roman" w:cs="Times New Roman"/>
        </w:rPr>
        <w:t xml:space="preserve"> </w:t>
      </w:r>
      <w:r w:rsidR="00064911" w:rsidRPr="008C182B">
        <w:rPr>
          <w:rFonts w:ascii="Times New Roman" w:hAnsi="Times New Roman" w:cs="Times New Roman"/>
        </w:rPr>
        <w:t>staff may however be granted study leave abroad without fulfilling the one or two</w:t>
      </w:r>
      <w:r w:rsidRPr="008C182B">
        <w:rPr>
          <w:rFonts w:ascii="Times New Roman" w:hAnsi="Times New Roman" w:cs="Times New Roman"/>
        </w:rPr>
        <w:t xml:space="preserve"> </w:t>
      </w:r>
      <w:r w:rsidR="00064911" w:rsidRPr="008C182B">
        <w:rPr>
          <w:rFonts w:ascii="Times New Roman" w:hAnsi="Times New Roman" w:cs="Times New Roman"/>
        </w:rPr>
        <w:t>years of service requirement only if the relevant academic unit confirms that the</w:t>
      </w:r>
      <w:r w:rsidRPr="008C182B">
        <w:rPr>
          <w:rFonts w:ascii="Times New Roman" w:hAnsi="Times New Roman" w:cs="Times New Roman"/>
        </w:rPr>
        <w:t xml:space="preserve"> </w:t>
      </w:r>
      <w:r w:rsidR="00064911" w:rsidRPr="008C182B">
        <w:rPr>
          <w:rFonts w:ascii="Times New Roman" w:hAnsi="Times New Roman" w:cs="Times New Roman"/>
        </w:rPr>
        <w:t>course of training sought is in line with its approved staff development plan</w:t>
      </w:r>
      <w:r w:rsidR="009A7D45" w:rsidRPr="008C182B">
        <w:rPr>
          <w:rFonts w:ascii="Times New Roman" w:hAnsi="Times New Roman" w:cs="Times New Roman"/>
        </w:rPr>
        <w:t xml:space="preserve"> and such unit </w:t>
      </w:r>
      <w:r w:rsidR="00064911" w:rsidRPr="008C182B">
        <w:rPr>
          <w:rFonts w:ascii="Times New Roman" w:hAnsi="Times New Roman" w:cs="Times New Roman"/>
        </w:rPr>
        <w:t>supports the departure of the staff member even without fulfilling the one or two</w:t>
      </w:r>
      <w:r w:rsidRPr="008C182B">
        <w:rPr>
          <w:rFonts w:ascii="Times New Roman" w:hAnsi="Times New Roman" w:cs="Times New Roman"/>
        </w:rPr>
        <w:t xml:space="preserve"> </w:t>
      </w:r>
      <w:r w:rsidR="00064911" w:rsidRPr="008C182B">
        <w:rPr>
          <w:rFonts w:ascii="Times New Roman" w:hAnsi="Times New Roman" w:cs="Times New Roman"/>
        </w:rPr>
        <w:t>years of service requirement and that the staff agrees to forfeit all the benefits and</w:t>
      </w:r>
      <w:r w:rsidRPr="008C182B">
        <w:rPr>
          <w:rFonts w:ascii="Times New Roman" w:hAnsi="Times New Roman" w:cs="Times New Roman"/>
        </w:rPr>
        <w:t xml:space="preserve"> </w:t>
      </w:r>
      <w:r w:rsidR="00064911" w:rsidRPr="008C182B">
        <w:rPr>
          <w:rFonts w:ascii="Times New Roman" w:hAnsi="Times New Roman" w:cs="Times New Roman"/>
        </w:rPr>
        <w:t>entitlements including salary arising out of study leave.</w:t>
      </w:r>
    </w:p>
    <w:p w:rsidR="004B1557" w:rsidRPr="008C182B" w:rsidRDefault="004B1557" w:rsidP="004B1557">
      <w:pPr>
        <w:pStyle w:val="ListParagraph"/>
        <w:autoSpaceDE w:val="0"/>
        <w:autoSpaceDN w:val="0"/>
        <w:adjustRightInd w:val="0"/>
        <w:spacing w:after="0"/>
        <w:ind w:left="480"/>
        <w:jc w:val="both"/>
        <w:rPr>
          <w:rFonts w:ascii="Times New Roman" w:hAnsi="Times New Roman" w:cs="Times New Roman"/>
          <w:b/>
          <w:bCs/>
        </w:rPr>
      </w:pPr>
    </w:p>
    <w:p w:rsidR="00064911" w:rsidRPr="008C182B" w:rsidRDefault="00064911" w:rsidP="001100E3">
      <w:pPr>
        <w:pStyle w:val="ListParagraph"/>
        <w:numPr>
          <w:ilvl w:val="1"/>
          <w:numId w:val="61"/>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b/>
          <w:bCs/>
        </w:rPr>
        <w:t xml:space="preserve"> </w:t>
      </w:r>
      <w:r w:rsidRPr="008C182B">
        <w:rPr>
          <w:rFonts w:ascii="Times New Roman" w:hAnsi="Times New Roman" w:cs="Times New Roman"/>
        </w:rPr>
        <w:t>There shall be no year of service requirement for local study leave.</w:t>
      </w:r>
    </w:p>
    <w:p w:rsidR="004B1557" w:rsidRPr="008C182B" w:rsidRDefault="004B1557" w:rsidP="004B1557">
      <w:pPr>
        <w:pStyle w:val="ListParagraph"/>
        <w:autoSpaceDE w:val="0"/>
        <w:autoSpaceDN w:val="0"/>
        <w:adjustRightInd w:val="0"/>
        <w:spacing w:after="0"/>
        <w:ind w:left="480"/>
        <w:jc w:val="both"/>
        <w:rPr>
          <w:rFonts w:ascii="Times New Roman" w:hAnsi="Times New Roman" w:cs="Times New Roman"/>
        </w:rPr>
      </w:pPr>
    </w:p>
    <w:p w:rsidR="00064911" w:rsidRPr="008C182B" w:rsidRDefault="00064911" w:rsidP="00EB6EF6">
      <w:pPr>
        <w:pStyle w:val="ListParagraph"/>
        <w:numPr>
          <w:ilvl w:val="1"/>
          <w:numId w:val="61"/>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Payment of salaries to an academic staff on study leave shall be governed by the</w:t>
      </w:r>
      <w:r w:rsidR="00EB5FFF" w:rsidRPr="008C182B">
        <w:rPr>
          <w:rFonts w:ascii="Times New Roman" w:hAnsi="Times New Roman" w:cs="Times New Roman"/>
        </w:rPr>
        <w:t xml:space="preserve"> </w:t>
      </w:r>
      <w:r w:rsidRPr="008C182B">
        <w:rPr>
          <w:rFonts w:ascii="Times New Roman" w:hAnsi="Times New Roman" w:cs="Times New Roman"/>
        </w:rPr>
        <w:t>applicable Government policy during the tenure of the leave or any other rules that may</w:t>
      </w:r>
      <w:r w:rsidR="00EB5FFF" w:rsidRPr="008C182B">
        <w:rPr>
          <w:rFonts w:ascii="Times New Roman" w:hAnsi="Times New Roman" w:cs="Times New Roman"/>
        </w:rPr>
        <w:t xml:space="preserve"> </w:t>
      </w:r>
      <w:r w:rsidRPr="008C182B">
        <w:rPr>
          <w:rFonts w:ascii="Times New Roman" w:hAnsi="Times New Roman" w:cs="Times New Roman"/>
        </w:rPr>
        <w:t>be issued by the University.</w:t>
      </w:r>
    </w:p>
    <w:p w:rsidR="004B1557" w:rsidRPr="008C182B" w:rsidRDefault="004B1557" w:rsidP="004B1557">
      <w:pPr>
        <w:pStyle w:val="ListParagraph"/>
        <w:autoSpaceDE w:val="0"/>
        <w:autoSpaceDN w:val="0"/>
        <w:adjustRightInd w:val="0"/>
        <w:spacing w:after="0"/>
        <w:ind w:left="480"/>
        <w:jc w:val="both"/>
        <w:rPr>
          <w:rFonts w:ascii="Times New Roman" w:hAnsi="Times New Roman" w:cs="Times New Roman"/>
        </w:rPr>
      </w:pPr>
    </w:p>
    <w:p w:rsidR="00064911" w:rsidRPr="008C182B" w:rsidRDefault="00064911" w:rsidP="00EB6EF6">
      <w:pPr>
        <w:pStyle w:val="ListParagraph"/>
        <w:numPr>
          <w:ilvl w:val="1"/>
          <w:numId w:val="61"/>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 </w:t>
      </w:r>
      <w:r w:rsidR="00FF5584" w:rsidRPr="008C182B">
        <w:rPr>
          <w:rFonts w:ascii="Times New Roman" w:hAnsi="Times New Roman" w:cs="Times New Roman"/>
        </w:rPr>
        <w:t>An academic staff who is</w:t>
      </w:r>
      <w:r w:rsidRPr="008C182B">
        <w:rPr>
          <w:rFonts w:ascii="Times New Roman" w:hAnsi="Times New Roman" w:cs="Times New Roman"/>
        </w:rPr>
        <w:t xml:space="preserve"> on a study leave shall keep the University informed of his</w:t>
      </w:r>
      <w:r w:rsidR="00FF5584" w:rsidRPr="008C182B">
        <w:rPr>
          <w:rFonts w:ascii="Times New Roman" w:hAnsi="Times New Roman" w:cs="Times New Roman"/>
        </w:rPr>
        <w:t xml:space="preserve"> </w:t>
      </w:r>
      <w:r w:rsidRPr="008C182B">
        <w:rPr>
          <w:rFonts w:ascii="Times New Roman" w:hAnsi="Times New Roman" w:cs="Times New Roman"/>
        </w:rPr>
        <w:t>progress by means of biannual reports starting from the end of the first six months into</w:t>
      </w:r>
      <w:r w:rsidR="00FF5584" w:rsidRPr="008C182B">
        <w:rPr>
          <w:rFonts w:ascii="Times New Roman" w:hAnsi="Times New Roman" w:cs="Times New Roman"/>
        </w:rPr>
        <w:t xml:space="preserve"> </w:t>
      </w:r>
      <w:r w:rsidRPr="008C182B">
        <w:rPr>
          <w:rFonts w:ascii="Times New Roman" w:hAnsi="Times New Roman" w:cs="Times New Roman"/>
        </w:rPr>
        <w:t>his leave. These regular reports shall in all cases be endorsed by the academic advisor or</w:t>
      </w:r>
      <w:r w:rsidR="00FF5584" w:rsidRPr="008C182B">
        <w:rPr>
          <w:rFonts w:ascii="Times New Roman" w:hAnsi="Times New Roman" w:cs="Times New Roman"/>
        </w:rPr>
        <w:t xml:space="preserve"> </w:t>
      </w:r>
      <w:r w:rsidRPr="008C182B">
        <w:rPr>
          <w:rFonts w:ascii="Times New Roman" w:hAnsi="Times New Roman" w:cs="Times New Roman"/>
        </w:rPr>
        <w:t>the principal supervisor of the member of staff in the University or college he has joined</w:t>
      </w:r>
      <w:r w:rsidR="00FF5584" w:rsidRPr="008C182B">
        <w:rPr>
          <w:rFonts w:ascii="Times New Roman" w:hAnsi="Times New Roman" w:cs="Times New Roman"/>
        </w:rPr>
        <w:t xml:space="preserve"> </w:t>
      </w:r>
      <w:r w:rsidRPr="008C182B">
        <w:rPr>
          <w:rFonts w:ascii="Times New Roman" w:hAnsi="Times New Roman" w:cs="Times New Roman"/>
        </w:rPr>
        <w:t>as a student. Failure to submit such reports may result in the discontinuation of payment</w:t>
      </w:r>
      <w:r w:rsidR="00FF5584" w:rsidRPr="008C182B">
        <w:rPr>
          <w:rFonts w:ascii="Times New Roman" w:hAnsi="Times New Roman" w:cs="Times New Roman"/>
        </w:rPr>
        <w:t xml:space="preserve"> </w:t>
      </w:r>
      <w:r w:rsidRPr="008C182B">
        <w:rPr>
          <w:rFonts w:ascii="Times New Roman" w:hAnsi="Times New Roman" w:cs="Times New Roman"/>
        </w:rPr>
        <w:t>of salary that may be due or other appropriate actions.</w:t>
      </w:r>
    </w:p>
    <w:p w:rsidR="004B1557" w:rsidRPr="008C182B" w:rsidRDefault="004B1557" w:rsidP="004B1557">
      <w:pPr>
        <w:pStyle w:val="ListParagraph"/>
        <w:autoSpaceDE w:val="0"/>
        <w:autoSpaceDN w:val="0"/>
        <w:adjustRightInd w:val="0"/>
        <w:spacing w:after="0"/>
        <w:ind w:left="480"/>
        <w:jc w:val="both"/>
        <w:rPr>
          <w:rFonts w:ascii="Times New Roman" w:hAnsi="Times New Roman" w:cs="Times New Roman"/>
        </w:rPr>
      </w:pPr>
    </w:p>
    <w:p w:rsidR="00064911" w:rsidRPr="008C182B" w:rsidRDefault="00064911" w:rsidP="00EB6EF6">
      <w:pPr>
        <w:pStyle w:val="ListParagraph"/>
        <w:numPr>
          <w:ilvl w:val="1"/>
          <w:numId w:val="61"/>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An academic staff who, for acceptable reasons, cannot complete his studies within the</w:t>
      </w:r>
      <w:r w:rsidR="00FF5584" w:rsidRPr="008C182B">
        <w:rPr>
          <w:rFonts w:ascii="Times New Roman" w:hAnsi="Times New Roman" w:cs="Times New Roman"/>
        </w:rPr>
        <w:t xml:space="preserve"> </w:t>
      </w:r>
      <w:r w:rsidRPr="008C182B">
        <w:rPr>
          <w:rFonts w:ascii="Times New Roman" w:hAnsi="Times New Roman" w:cs="Times New Roman"/>
        </w:rPr>
        <w:t>originally granted period of absence has to formally request the University for an</w:t>
      </w:r>
      <w:r w:rsidR="00FF5584" w:rsidRPr="008C182B">
        <w:rPr>
          <w:rFonts w:ascii="Times New Roman" w:hAnsi="Times New Roman" w:cs="Times New Roman"/>
        </w:rPr>
        <w:t xml:space="preserve"> </w:t>
      </w:r>
      <w:r w:rsidRPr="008C182B">
        <w:rPr>
          <w:rFonts w:ascii="Times New Roman" w:hAnsi="Times New Roman" w:cs="Times New Roman"/>
        </w:rPr>
        <w:t>extension of leave. Such an extension shall be limited to a maximum period of one year</w:t>
      </w:r>
      <w:r w:rsidR="00FF5584" w:rsidRPr="008C182B">
        <w:rPr>
          <w:rFonts w:ascii="Times New Roman" w:hAnsi="Times New Roman" w:cs="Times New Roman"/>
        </w:rPr>
        <w:t xml:space="preserve"> </w:t>
      </w:r>
      <w:r w:rsidR="00533825" w:rsidRPr="008C182B">
        <w:rPr>
          <w:rFonts w:ascii="Times New Roman" w:hAnsi="Times New Roman" w:cs="Times New Roman"/>
        </w:rPr>
        <w:t>for those pursuing masters’</w:t>
      </w:r>
      <w:r w:rsidRPr="008C182B">
        <w:rPr>
          <w:rFonts w:ascii="Times New Roman" w:hAnsi="Times New Roman" w:cs="Times New Roman"/>
        </w:rPr>
        <w:t xml:space="preserve"> degrees and a maximum of two years for those pursuing a</w:t>
      </w:r>
      <w:r w:rsidR="00FF5584" w:rsidRPr="008C182B">
        <w:rPr>
          <w:rFonts w:ascii="Times New Roman" w:hAnsi="Times New Roman" w:cs="Times New Roman"/>
        </w:rPr>
        <w:t xml:space="preserve"> </w:t>
      </w:r>
      <w:r w:rsidRPr="008C182B">
        <w:rPr>
          <w:rFonts w:ascii="Times New Roman" w:hAnsi="Times New Roman" w:cs="Times New Roman"/>
        </w:rPr>
        <w:t>Ph.D. or its equivalent.</w:t>
      </w:r>
    </w:p>
    <w:p w:rsidR="00FF5584" w:rsidRPr="008C182B" w:rsidRDefault="00FF5584" w:rsidP="009B4D06">
      <w:pPr>
        <w:pStyle w:val="ListParagraph"/>
        <w:jc w:val="both"/>
        <w:rPr>
          <w:rFonts w:ascii="Times New Roman" w:hAnsi="Times New Roman" w:cs="Times New Roman"/>
        </w:rPr>
      </w:pPr>
    </w:p>
    <w:p w:rsidR="00064911" w:rsidRPr="008C182B" w:rsidRDefault="00064911" w:rsidP="00EB6EF6">
      <w:pPr>
        <w:pStyle w:val="ListParagraph"/>
        <w:numPr>
          <w:ilvl w:val="1"/>
          <w:numId w:val="61"/>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An academic staff who is on a study leave has a grace period of six months after</w:t>
      </w:r>
      <w:r w:rsidR="00FF5584" w:rsidRPr="008C182B">
        <w:rPr>
          <w:rFonts w:ascii="Times New Roman" w:hAnsi="Times New Roman" w:cs="Times New Roman"/>
        </w:rPr>
        <w:t xml:space="preserve"> </w:t>
      </w:r>
      <w:r w:rsidRPr="008C182B">
        <w:rPr>
          <w:rFonts w:ascii="Times New Roman" w:hAnsi="Times New Roman" w:cs="Times New Roman"/>
        </w:rPr>
        <w:t>completion of study to organize his return to the University and a maximum period of</w:t>
      </w:r>
      <w:r w:rsidR="00FF5584" w:rsidRPr="008C182B">
        <w:rPr>
          <w:rFonts w:ascii="Times New Roman" w:hAnsi="Times New Roman" w:cs="Times New Roman"/>
        </w:rPr>
        <w:t xml:space="preserve"> </w:t>
      </w:r>
      <w:r w:rsidR="00CB1C83" w:rsidRPr="008C182B">
        <w:rPr>
          <w:rFonts w:ascii="Times New Roman" w:hAnsi="Times New Roman" w:cs="Times New Roman"/>
        </w:rPr>
        <w:t>twelve months</w:t>
      </w:r>
      <w:r w:rsidRPr="008C182B">
        <w:rPr>
          <w:rFonts w:ascii="Times New Roman" w:hAnsi="Times New Roman" w:cs="Times New Roman"/>
        </w:rPr>
        <w:t>, including the six months of grace period, for one who proves to the</w:t>
      </w:r>
      <w:r w:rsidR="00FF5584" w:rsidRPr="008C182B">
        <w:rPr>
          <w:rFonts w:ascii="Times New Roman" w:hAnsi="Times New Roman" w:cs="Times New Roman"/>
        </w:rPr>
        <w:t xml:space="preserve"> </w:t>
      </w:r>
      <w:r w:rsidRPr="008C182B">
        <w:rPr>
          <w:rFonts w:ascii="Times New Roman" w:hAnsi="Times New Roman" w:cs="Times New Roman"/>
        </w:rPr>
        <w:t>University that he has been offered academic training opportunities or postdoctoral</w:t>
      </w:r>
      <w:r w:rsidR="00FF5584" w:rsidRPr="008C182B">
        <w:rPr>
          <w:rFonts w:ascii="Times New Roman" w:hAnsi="Times New Roman" w:cs="Times New Roman"/>
        </w:rPr>
        <w:t xml:space="preserve"> </w:t>
      </w:r>
      <w:r w:rsidRPr="008C182B">
        <w:rPr>
          <w:rFonts w:ascii="Times New Roman" w:hAnsi="Times New Roman" w:cs="Times New Roman"/>
        </w:rPr>
        <w:t xml:space="preserve">fellowships. However, staff on </w:t>
      </w:r>
      <w:r w:rsidRPr="008C182B">
        <w:rPr>
          <w:rFonts w:ascii="Times New Roman" w:hAnsi="Times New Roman" w:cs="Times New Roman"/>
        </w:rPr>
        <w:lastRenderedPageBreak/>
        <w:t>study leave shall seek University approval for any</w:t>
      </w:r>
      <w:r w:rsidR="00FF5584" w:rsidRPr="008C182B">
        <w:rPr>
          <w:rFonts w:ascii="Times New Roman" w:hAnsi="Times New Roman" w:cs="Times New Roman"/>
        </w:rPr>
        <w:t xml:space="preserve"> </w:t>
      </w:r>
      <w:r w:rsidRPr="008C182B">
        <w:rPr>
          <w:rFonts w:ascii="Times New Roman" w:hAnsi="Times New Roman" w:cs="Times New Roman"/>
        </w:rPr>
        <w:t>extension of stay beyond the completion of the study, excluding the first six months.</w:t>
      </w:r>
    </w:p>
    <w:p w:rsidR="004B1557" w:rsidRPr="008C182B" w:rsidRDefault="004B1557" w:rsidP="004B1557">
      <w:pPr>
        <w:pStyle w:val="ListParagraph"/>
        <w:rPr>
          <w:rFonts w:ascii="Times New Roman" w:hAnsi="Times New Roman" w:cs="Times New Roman"/>
        </w:rPr>
      </w:pPr>
    </w:p>
    <w:p w:rsidR="00064911" w:rsidRPr="008C182B" w:rsidRDefault="00064911" w:rsidP="00F96B91">
      <w:pPr>
        <w:pStyle w:val="ListParagraph"/>
        <w:numPr>
          <w:ilvl w:val="1"/>
          <w:numId w:val="61"/>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The University reserves the right to claim damages from academic staff who fail to return</w:t>
      </w:r>
      <w:r w:rsidR="00FF5584" w:rsidRPr="008C182B">
        <w:rPr>
          <w:rFonts w:ascii="Times New Roman" w:hAnsi="Times New Roman" w:cs="Times New Roman"/>
        </w:rPr>
        <w:t xml:space="preserve"> </w:t>
      </w:r>
      <w:r w:rsidRPr="008C182B">
        <w:rPr>
          <w:rFonts w:ascii="Times New Roman" w:hAnsi="Times New Roman" w:cs="Times New Roman"/>
        </w:rPr>
        <w:t>to their respective duties within the periods of time specified in this Article.</w:t>
      </w:r>
    </w:p>
    <w:p w:rsidR="004B1557" w:rsidRPr="008C182B" w:rsidRDefault="004B1557" w:rsidP="00F96B91">
      <w:pPr>
        <w:pStyle w:val="ListParagraph"/>
        <w:ind w:left="900" w:hanging="540"/>
        <w:jc w:val="both"/>
        <w:rPr>
          <w:rFonts w:ascii="Times New Roman" w:hAnsi="Times New Roman" w:cs="Times New Roman"/>
        </w:rPr>
      </w:pPr>
    </w:p>
    <w:p w:rsidR="00064911" w:rsidRPr="008C182B" w:rsidRDefault="00064911" w:rsidP="00F96B91">
      <w:pPr>
        <w:pStyle w:val="ListParagraph"/>
        <w:numPr>
          <w:ilvl w:val="1"/>
          <w:numId w:val="61"/>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An academic staff who fails to return to the University to resume his work within the</w:t>
      </w:r>
      <w:r w:rsidR="00FF5584" w:rsidRPr="008C182B">
        <w:rPr>
          <w:rFonts w:ascii="Times New Roman" w:hAnsi="Times New Roman" w:cs="Times New Roman"/>
        </w:rPr>
        <w:t xml:space="preserve"> </w:t>
      </w:r>
      <w:r w:rsidRPr="008C182B">
        <w:rPr>
          <w:rFonts w:ascii="Times New Roman" w:hAnsi="Times New Roman" w:cs="Times New Roman"/>
        </w:rPr>
        <w:t>periods of time specified in this Article shall lose his standing in the University.</w:t>
      </w:r>
    </w:p>
    <w:p w:rsidR="00FF5584" w:rsidRPr="008C182B" w:rsidRDefault="00FF5584" w:rsidP="00F96B91">
      <w:pPr>
        <w:pStyle w:val="ListParagraph"/>
        <w:ind w:left="900" w:hanging="540"/>
        <w:jc w:val="both"/>
        <w:rPr>
          <w:rFonts w:ascii="Times New Roman" w:hAnsi="Times New Roman" w:cs="Times New Roman"/>
        </w:rPr>
      </w:pPr>
    </w:p>
    <w:p w:rsidR="00064911" w:rsidRPr="008C182B" w:rsidRDefault="00064911" w:rsidP="00FF4AC3">
      <w:pPr>
        <w:pStyle w:val="ListParagraph"/>
        <w:numPr>
          <w:ilvl w:val="1"/>
          <w:numId w:val="61"/>
        </w:numPr>
        <w:tabs>
          <w:tab w:val="left" w:pos="990"/>
        </w:tabs>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An academic staff may be granted study leave for a second </w:t>
      </w:r>
      <w:r w:rsidR="009A0E00" w:rsidRPr="008C182B">
        <w:rPr>
          <w:rFonts w:ascii="Times New Roman" w:hAnsi="Times New Roman" w:cs="Times New Roman"/>
        </w:rPr>
        <w:t xml:space="preserve">graduate </w:t>
      </w:r>
      <w:r w:rsidRPr="008C182B">
        <w:rPr>
          <w:rFonts w:ascii="Times New Roman" w:hAnsi="Times New Roman" w:cs="Times New Roman"/>
        </w:rPr>
        <w:t>degree in the same field</w:t>
      </w:r>
      <w:r w:rsidR="00FF5584" w:rsidRPr="008C182B">
        <w:rPr>
          <w:rFonts w:ascii="Times New Roman" w:hAnsi="Times New Roman" w:cs="Times New Roman"/>
        </w:rPr>
        <w:t xml:space="preserve"> </w:t>
      </w:r>
      <w:r w:rsidRPr="008C182B">
        <w:rPr>
          <w:rFonts w:ascii="Times New Roman" w:hAnsi="Times New Roman" w:cs="Times New Roman"/>
        </w:rPr>
        <w:t>and at the same level only under the following conditions: the academic</w:t>
      </w:r>
      <w:r w:rsidR="00FF5584" w:rsidRPr="008C182B">
        <w:rPr>
          <w:rFonts w:ascii="Times New Roman" w:hAnsi="Times New Roman" w:cs="Times New Roman"/>
        </w:rPr>
        <w:t xml:space="preserve"> </w:t>
      </w:r>
      <w:r w:rsidRPr="008C182B">
        <w:rPr>
          <w:rFonts w:ascii="Times New Roman" w:hAnsi="Times New Roman" w:cs="Times New Roman"/>
        </w:rPr>
        <w:t xml:space="preserve">unit </w:t>
      </w:r>
      <w:r w:rsidR="00453285" w:rsidRPr="008C182B">
        <w:rPr>
          <w:rFonts w:ascii="Times New Roman" w:hAnsi="Times New Roman" w:cs="Times New Roman"/>
        </w:rPr>
        <w:t xml:space="preserve">concerned </w:t>
      </w:r>
      <w:r w:rsidRPr="008C182B">
        <w:rPr>
          <w:rFonts w:ascii="Times New Roman" w:hAnsi="Times New Roman" w:cs="Times New Roman"/>
        </w:rPr>
        <w:t>endorses the justification that the staff member presents for seeking the</w:t>
      </w:r>
      <w:r w:rsidR="00FF5584" w:rsidRPr="008C182B">
        <w:rPr>
          <w:rFonts w:ascii="Times New Roman" w:hAnsi="Times New Roman" w:cs="Times New Roman"/>
        </w:rPr>
        <w:t xml:space="preserve"> </w:t>
      </w:r>
      <w:r w:rsidRPr="008C182B">
        <w:rPr>
          <w:rFonts w:ascii="Times New Roman" w:hAnsi="Times New Roman" w:cs="Times New Roman"/>
        </w:rPr>
        <w:t>training, making sure, above all, that the justification is valid on academic grounds</w:t>
      </w:r>
      <w:r w:rsidR="00FF5584" w:rsidRPr="008C182B">
        <w:rPr>
          <w:rFonts w:ascii="Times New Roman" w:hAnsi="Times New Roman" w:cs="Times New Roman"/>
        </w:rPr>
        <w:t xml:space="preserve"> </w:t>
      </w:r>
      <w:r w:rsidRPr="008C182B">
        <w:rPr>
          <w:rFonts w:ascii="Times New Roman" w:hAnsi="Times New Roman" w:cs="Times New Roman"/>
        </w:rPr>
        <w:t>and do</w:t>
      </w:r>
      <w:r w:rsidR="00453285" w:rsidRPr="008C182B">
        <w:rPr>
          <w:rFonts w:ascii="Times New Roman" w:hAnsi="Times New Roman" w:cs="Times New Roman"/>
        </w:rPr>
        <w:t>es</w:t>
      </w:r>
      <w:r w:rsidRPr="008C182B">
        <w:rPr>
          <w:rFonts w:ascii="Times New Roman" w:hAnsi="Times New Roman" w:cs="Times New Roman"/>
        </w:rPr>
        <w:t xml:space="preserve"> not adversely affect existing staff development plan, and the staff member</w:t>
      </w:r>
      <w:r w:rsidR="00FF5584" w:rsidRPr="008C182B">
        <w:rPr>
          <w:rFonts w:ascii="Times New Roman" w:hAnsi="Times New Roman" w:cs="Times New Roman"/>
        </w:rPr>
        <w:t xml:space="preserve"> </w:t>
      </w:r>
      <w:r w:rsidRPr="008C182B">
        <w:rPr>
          <w:rFonts w:ascii="Times New Roman" w:hAnsi="Times New Roman" w:cs="Times New Roman"/>
        </w:rPr>
        <w:t>agrees to forfeit all the benefits and entitlements while on study leave</w:t>
      </w:r>
      <w:r w:rsidR="00453285" w:rsidRPr="008C182B">
        <w:rPr>
          <w:rFonts w:ascii="Times New Roman" w:hAnsi="Times New Roman" w:cs="Times New Roman"/>
        </w:rPr>
        <w:t>,</w:t>
      </w:r>
      <w:r w:rsidRPr="008C182B">
        <w:rPr>
          <w:rFonts w:ascii="Times New Roman" w:hAnsi="Times New Roman" w:cs="Times New Roman"/>
        </w:rPr>
        <w:t xml:space="preserve"> including</w:t>
      </w:r>
      <w:r w:rsidR="00FF5584" w:rsidRPr="008C182B">
        <w:rPr>
          <w:rFonts w:ascii="Times New Roman" w:hAnsi="Times New Roman" w:cs="Times New Roman"/>
        </w:rPr>
        <w:t xml:space="preserve"> </w:t>
      </w:r>
      <w:r w:rsidRPr="008C182B">
        <w:rPr>
          <w:rFonts w:ascii="Times New Roman" w:hAnsi="Times New Roman" w:cs="Times New Roman"/>
        </w:rPr>
        <w:t>payment of salary.</w:t>
      </w:r>
    </w:p>
    <w:p w:rsidR="004B1557" w:rsidRPr="008C182B" w:rsidRDefault="004B1557" w:rsidP="00F96B91">
      <w:pPr>
        <w:pStyle w:val="ListParagraph"/>
        <w:tabs>
          <w:tab w:val="left" w:pos="540"/>
        </w:tabs>
        <w:autoSpaceDE w:val="0"/>
        <w:autoSpaceDN w:val="0"/>
        <w:adjustRightInd w:val="0"/>
        <w:spacing w:after="0"/>
        <w:ind w:left="900" w:hanging="540"/>
        <w:jc w:val="both"/>
        <w:rPr>
          <w:rFonts w:ascii="Times New Roman" w:hAnsi="Times New Roman" w:cs="Times New Roman"/>
        </w:rPr>
      </w:pPr>
    </w:p>
    <w:p w:rsidR="00064911" w:rsidRPr="008C182B" w:rsidRDefault="00064911" w:rsidP="00FF4AC3">
      <w:pPr>
        <w:pStyle w:val="ListParagraph"/>
        <w:numPr>
          <w:ilvl w:val="1"/>
          <w:numId w:val="61"/>
        </w:numPr>
        <w:tabs>
          <w:tab w:val="left" w:pos="630"/>
        </w:tabs>
        <w:autoSpaceDE w:val="0"/>
        <w:autoSpaceDN w:val="0"/>
        <w:adjustRightInd w:val="0"/>
        <w:spacing w:after="0"/>
        <w:ind w:left="990" w:hanging="630"/>
        <w:jc w:val="both"/>
        <w:rPr>
          <w:rFonts w:ascii="Times New Roman" w:hAnsi="Times New Roman" w:cs="Times New Roman"/>
        </w:rPr>
      </w:pPr>
      <w:r w:rsidRPr="008C182B">
        <w:rPr>
          <w:rFonts w:ascii="Times New Roman" w:hAnsi="Times New Roman" w:cs="Times New Roman"/>
        </w:rPr>
        <w:t>A study leave may under no circumstances be granted to an academic staff to</w:t>
      </w:r>
      <w:r w:rsidR="00FF5584" w:rsidRPr="008C182B">
        <w:rPr>
          <w:rFonts w:ascii="Times New Roman" w:hAnsi="Times New Roman" w:cs="Times New Roman"/>
        </w:rPr>
        <w:t xml:space="preserve"> </w:t>
      </w:r>
      <w:r w:rsidRPr="008C182B">
        <w:rPr>
          <w:rFonts w:ascii="Times New Roman" w:hAnsi="Times New Roman" w:cs="Times New Roman"/>
        </w:rPr>
        <w:t>pursue a third graduate degree in the same field and at the same level.</w:t>
      </w:r>
    </w:p>
    <w:p w:rsidR="00FF5584" w:rsidRPr="008C182B" w:rsidRDefault="00FF5584" w:rsidP="00F96B91">
      <w:pPr>
        <w:pStyle w:val="ListParagraph"/>
        <w:tabs>
          <w:tab w:val="left" w:pos="540"/>
        </w:tabs>
        <w:autoSpaceDE w:val="0"/>
        <w:autoSpaceDN w:val="0"/>
        <w:adjustRightInd w:val="0"/>
        <w:spacing w:after="0" w:line="360" w:lineRule="auto"/>
        <w:ind w:left="900" w:hanging="540"/>
        <w:jc w:val="both"/>
        <w:rPr>
          <w:rFonts w:ascii="Times New Roman" w:hAnsi="Times New Roman" w:cs="Times New Roman"/>
        </w:rPr>
      </w:pPr>
    </w:p>
    <w:p w:rsidR="00064911" w:rsidRPr="008C182B" w:rsidRDefault="0006491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Research Leave</w:t>
      </w:r>
    </w:p>
    <w:p w:rsidR="00FF5584" w:rsidRPr="008C182B" w:rsidRDefault="00FF5584" w:rsidP="009B4D06">
      <w:pPr>
        <w:autoSpaceDE w:val="0"/>
        <w:autoSpaceDN w:val="0"/>
        <w:adjustRightInd w:val="0"/>
        <w:spacing w:after="0" w:line="240" w:lineRule="auto"/>
        <w:jc w:val="both"/>
        <w:rPr>
          <w:rFonts w:ascii="Times New Roman" w:hAnsi="Times New Roman" w:cs="Times New Roman"/>
          <w:b/>
          <w:bCs/>
        </w:rPr>
      </w:pPr>
    </w:p>
    <w:p w:rsidR="00064911" w:rsidRPr="008C182B" w:rsidRDefault="00064911" w:rsidP="004725D1">
      <w:pPr>
        <w:pStyle w:val="ListParagraph"/>
        <w:numPr>
          <w:ilvl w:val="1"/>
          <w:numId w:val="62"/>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A full-time academic staff who has served in the University for a minimum of three</w:t>
      </w:r>
      <w:r w:rsidR="00FF5584" w:rsidRPr="008C182B">
        <w:rPr>
          <w:rFonts w:ascii="Times New Roman" w:hAnsi="Times New Roman" w:cs="Times New Roman"/>
        </w:rPr>
        <w:t xml:space="preserve"> </w:t>
      </w:r>
      <w:r w:rsidRPr="008C182B">
        <w:rPr>
          <w:rFonts w:ascii="Times New Roman" w:hAnsi="Times New Roman" w:cs="Times New Roman"/>
        </w:rPr>
        <w:t>consecutive years may be entitled to a research leave for a maximum period of six</w:t>
      </w:r>
      <w:r w:rsidR="00FF5584" w:rsidRPr="008C182B">
        <w:rPr>
          <w:rFonts w:ascii="Times New Roman" w:hAnsi="Times New Roman" w:cs="Times New Roman"/>
        </w:rPr>
        <w:t xml:space="preserve"> </w:t>
      </w:r>
      <w:r w:rsidRPr="008C182B">
        <w:rPr>
          <w:rFonts w:ascii="Times New Roman" w:hAnsi="Times New Roman" w:cs="Times New Roman"/>
        </w:rPr>
        <w:t>months provided he has not taken any other academic leave during the three years</w:t>
      </w:r>
      <w:r w:rsidR="00FF5584" w:rsidRPr="008C182B">
        <w:rPr>
          <w:rFonts w:ascii="Times New Roman" w:hAnsi="Times New Roman" w:cs="Times New Roman"/>
        </w:rPr>
        <w:t xml:space="preserve"> </w:t>
      </w:r>
      <w:r w:rsidRPr="008C182B">
        <w:rPr>
          <w:rFonts w:ascii="Times New Roman" w:hAnsi="Times New Roman" w:cs="Times New Roman"/>
        </w:rPr>
        <w:t>preceding the anticipated starting date of the leave sought and provided he intends, in</w:t>
      </w:r>
      <w:r w:rsidR="00FF5584" w:rsidRPr="008C182B">
        <w:rPr>
          <w:rFonts w:ascii="Times New Roman" w:hAnsi="Times New Roman" w:cs="Times New Roman"/>
        </w:rPr>
        <w:t xml:space="preserve"> </w:t>
      </w:r>
      <w:r w:rsidRPr="008C182B">
        <w:rPr>
          <w:rFonts w:ascii="Times New Roman" w:hAnsi="Times New Roman" w:cs="Times New Roman"/>
        </w:rPr>
        <w:t>good faith, to continue his association with the University for an indefinite period</w:t>
      </w:r>
      <w:r w:rsidR="00FF5584" w:rsidRPr="008C182B">
        <w:rPr>
          <w:rFonts w:ascii="Times New Roman" w:hAnsi="Times New Roman" w:cs="Times New Roman"/>
        </w:rPr>
        <w:t xml:space="preserve"> </w:t>
      </w:r>
      <w:r w:rsidRPr="008C182B">
        <w:rPr>
          <w:rFonts w:ascii="Times New Roman" w:hAnsi="Times New Roman" w:cs="Times New Roman"/>
        </w:rPr>
        <w:t>after his semester research leave.</w:t>
      </w:r>
    </w:p>
    <w:p w:rsidR="00FF5584" w:rsidRPr="008C182B" w:rsidRDefault="00FF5584" w:rsidP="009B4D06">
      <w:pPr>
        <w:pStyle w:val="ListParagraph"/>
        <w:autoSpaceDE w:val="0"/>
        <w:autoSpaceDN w:val="0"/>
        <w:adjustRightInd w:val="0"/>
        <w:spacing w:after="0"/>
        <w:ind w:left="480"/>
        <w:jc w:val="both"/>
        <w:rPr>
          <w:rFonts w:ascii="Times New Roman" w:hAnsi="Times New Roman" w:cs="Times New Roman"/>
        </w:rPr>
      </w:pPr>
    </w:p>
    <w:p w:rsidR="00064911" w:rsidRPr="008C182B" w:rsidRDefault="002C05B0" w:rsidP="004725D1">
      <w:pPr>
        <w:pStyle w:val="ListParagraph"/>
        <w:numPr>
          <w:ilvl w:val="1"/>
          <w:numId w:val="62"/>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An academic staff requesting </w:t>
      </w:r>
      <w:r w:rsidR="00064911" w:rsidRPr="008C182B">
        <w:rPr>
          <w:rFonts w:ascii="Times New Roman" w:hAnsi="Times New Roman" w:cs="Times New Roman"/>
        </w:rPr>
        <w:t>research leave under this Article shall present to the</w:t>
      </w:r>
      <w:r w:rsidR="00FF5584" w:rsidRPr="008C182B">
        <w:rPr>
          <w:rFonts w:ascii="Times New Roman" w:hAnsi="Times New Roman" w:cs="Times New Roman"/>
        </w:rPr>
        <w:t xml:space="preserve"> </w:t>
      </w:r>
      <w:r w:rsidR="00064911" w:rsidRPr="008C182B">
        <w:rPr>
          <w:rFonts w:ascii="Times New Roman" w:hAnsi="Times New Roman" w:cs="Times New Roman"/>
        </w:rPr>
        <w:t>head of his academic unit a program of study or research that will enable him to improve</w:t>
      </w:r>
      <w:r w:rsidR="00FF5584" w:rsidRPr="008C182B">
        <w:rPr>
          <w:rFonts w:ascii="Times New Roman" w:hAnsi="Times New Roman" w:cs="Times New Roman"/>
        </w:rPr>
        <w:t xml:space="preserve"> </w:t>
      </w:r>
      <w:r w:rsidR="00064911" w:rsidRPr="008C182B">
        <w:rPr>
          <w:rFonts w:ascii="Times New Roman" w:hAnsi="Times New Roman" w:cs="Times New Roman"/>
        </w:rPr>
        <w:t>his capacities as a scholar.</w:t>
      </w:r>
    </w:p>
    <w:p w:rsidR="006F1523" w:rsidRPr="008C182B" w:rsidRDefault="006F1523" w:rsidP="009B4D06">
      <w:pPr>
        <w:pStyle w:val="ListParagraph"/>
        <w:jc w:val="both"/>
        <w:rPr>
          <w:rFonts w:ascii="Times New Roman" w:hAnsi="Times New Roman" w:cs="Times New Roman"/>
        </w:rPr>
      </w:pPr>
    </w:p>
    <w:p w:rsidR="00064911" w:rsidRPr="008C182B" w:rsidRDefault="00064911" w:rsidP="004725D1">
      <w:pPr>
        <w:pStyle w:val="ListParagraph"/>
        <w:numPr>
          <w:ilvl w:val="1"/>
          <w:numId w:val="62"/>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 Research leaves provided in this Article shall be granted with full pay and all benefits</w:t>
      </w:r>
      <w:r w:rsidR="006F1523" w:rsidRPr="008C182B">
        <w:rPr>
          <w:rFonts w:ascii="Times New Roman" w:hAnsi="Times New Roman" w:cs="Times New Roman"/>
        </w:rPr>
        <w:t xml:space="preserve"> </w:t>
      </w:r>
      <w:r w:rsidRPr="008C182B">
        <w:rPr>
          <w:rFonts w:ascii="Times New Roman" w:hAnsi="Times New Roman" w:cs="Times New Roman"/>
        </w:rPr>
        <w:t>available for academic staff.</w:t>
      </w:r>
    </w:p>
    <w:p w:rsidR="006F1523" w:rsidRPr="008C182B" w:rsidRDefault="006F1523" w:rsidP="00F86C5B">
      <w:pPr>
        <w:pStyle w:val="ListParagraph"/>
        <w:ind w:hanging="360"/>
        <w:jc w:val="both"/>
        <w:rPr>
          <w:rFonts w:ascii="Times New Roman" w:hAnsi="Times New Roman" w:cs="Times New Roman"/>
        </w:rPr>
      </w:pPr>
    </w:p>
    <w:p w:rsidR="00064911" w:rsidRPr="008C182B" w:rsidRDefault="004E16E1" w:rsidP="004725D1">
      <w:pPr>
        <w:pStyle w:val="ListParagraph"/>
        <w:numPr>
          <w:ilvl w:val="1"/>
          <w:numId w:val="62"/>
        </w:numPr>
        <w:autoSpaceDE w:val="0"/>
        <w:autoSpaceDN w:val="0"/>
        <w:adjustRightInd w:val="0"/>
        <w:spacing w:after="0"/>
        <w:jc w:val="both"/>
        <w:rPr>
          <w:rFonts w:ascii="Times New Roman" w:hAnsi="Times New Roman" w:cs="Times New Roman"/>
        </w:rPr>
      </w:pPr>
      <w:r>
        <w:rPr>
          <w:rFonts w:ascii="Times New Roman" w:hAnsi="Times New Roman" w:cs="Times New Roman"/>
        </w:rPr>
        <w:t xml:space="preserve"> </w:t>
      </w:r>
      <w:r w:rsidR="00064911" w:rsidRPr="008C182B">
        <w:rPr>
          <w:rFonts w:ascii="Times New Roman" w:hAnsi="Times New Roman" w:cs="Times New Roman"/>
        </w:rPr>
        <w:t>Application for research leave shall be submitted by the staff to the head of the relevant</w:t>
      </w:r>
      <w:r w:rsidR="006F1523" w:rsidRPr="008C182B">
        <w:rPr>
          <w:rFonts w:ascii="Times New Roman" w:hAnsi="Times New Roman" w:cs="Times New Roman"/>
        </w:rPr>
        <w:t xml:space="preserve"> </w:t>
      </w:r>
      <w:r w:rsidR="00064911" w:rsidRPr="008C182B">
        <w:rPr>
          <w:rFonts w:ascii="Times New Roman" w:hAnsi="Times New Roman" w:cs="Times New Roman"/>
        </w:rPr>
        <w:t>academic unit six months in advance of the start of the leave. The college</w:t>
      </w:r>
      <w:r w:rsidR="006F1523" w:rsidRPr="008C182B">
        <w:rPr>
          <w:rFonts w:ascii="Times New Roman" w:hAnsi="Times New Roman" w:cs="Times New Roman"/>
        </w:rPr>
        <w:t xml:space="preserve"> </w:t>
      </w:r>
      <w:r w:rsidR="00064911" w:rsidRPr="008C182B">
        <w:rPr>
          <w:rFonts w:ascii="Times New Roman" w:hAnsi="Times New Roman" w:cs="Times New Roman"/>
        </w:rPr>
        <w:t>dean</w:t>
      </w:r>
      <w:r w:rsidR="00A3363F" w:rsidRPr="008C182B">
        <w:rPr>
          <w:rFonts w:ascii="Times New Roman" w:hAnsi="Times New Roman" w:cs="Times New Roman"/>
        </w:rPr>
        <w:t xml:space="preserve"> concerned</w:t>
      </w:r>
      <w:r w:rsidR="00064911" w:rsidRPr="008C182B">
        <w:rPr>
          <w:rFonts w:ascii="Times New Roman" w:hAnsi="Times New Roman" w:cs="Times New Roman"/>
        </w:rPr>
        <w:t xml:space="preserve">, in consultation with the CAC, shall </w:t>
      </w:r>
      <w:r w:rsidR="006F1523" w:rsidRPr="008C182B">
        <w:rPr>
          <w:rFonts w:ascii="Times New Roman" w:hAnsi="Times New Roman" w:cs="Times New Roman"/>
        </w:rPr>
        <w:t>grant the leave and communicate to</w:t>
      </w:r>
      <w:r w:rsidR="00064911" w:rsidRPr="008C182B">
        <w:rPr>
          <w:rFonts w:ascii="Times New Roman" w:hAnsi="Times New Roman" w:cs="Times New Roman"/>
        </w:rPr>
        <w:t xml:space="preserve"> the AVP unless it is determined that the teaching needs of the academic unit</w:t>
      </w:r>
      <w:r w:rsidR="006F1523" w:rsidRPr="008C182B">
        <w:rPr>
          <w:rFonts w:ascii="Times New Roman" w:hAnsi="Times New Roman" w:cs="Times New Roman"/>
        </w:rPr>
        <w:t xml:space="preserve"> </w:t>
      </w:r>
      <w:r w:rsidR="00064911" w:rsidRPr="008C182B">
        <w:rPr>
          <w:rFonts w:ascii="Times New Roman" w:hAnsi="Times New Roman" w:cs="Times New Roman"/>
        </w:rPr>
        <w:t>cannot be met if the leave is granted for the period sought, in which event the leave is to</w:t>
      </w:r>
      <w:r w:rsidR="006F1523" w:rsidRPr="008C182B">
        <w:rPr>
          <w:rFonts w:ascii="Times New Roman" w:hAnsi="Times New Roman" w:cs="Times New Roman"/>
        </w:rPr>
        <w:t xml:space="preserve"> </w:t>
      </w:r>
      <w:r w:rsidR="00064911" w:rsidRPr="008C182B">
        <w:rPr>
          <w:rFonts w:ascii="Times New Roman" w:hAnsi="Times New Roman" w:cs="Times New Roman"/>
        </w:rPr>
        <w:t>be granted within a period of one year during the following academic year without the</w:t>
      </w:r>
      <w:r w:rsidR="006F1523" w:rsidRPr="008C182B">
        <w:rPr>
          <w:rFonts w:ascii="Times New Roman" w:hAnsi="Times New Roman" w:cs="Times New Roman"/>
        </w:rPr>
        <w:t xml:space="preserve"> </w:t>
      </w:r>
      <w:r w:rsidR="00064911" w:rsidRPr="008C182B">
        <w:rPr>
          <w:rFonts w:ascii="Times New Roman" w:hAnsi="Times New Roman" w:cs="Times New Roman"/>
        </w:rPr>
        <w:t>need to file an application for this purpose afresh. The leave may under no</w:t>
      </w:r>
      <w:r w:rsidR="006F1523" w:rsidRPr="008C182B">
        <w:rPr>
          <w:rFonts w:ascii="Times New Roman" w:hAnsi="Times New Roman" w:cs="Times New Roman"/>
        </w:rPr>
        <w:t xml:space="preserve"> </w:t>
      </w:r>
      <w:r w:rsidR="00064911" w:rsidRPr="008C182B">
        <w:rPr>
          <w:rFonts w:ascii="Times New Roman" w:hAnsi="Times New Roman" w:cs="Times New Roman"/>
        </w:rPr>
        <w:t>circumstance be postponed for more than one academic year. The time lost as a</w:t>
      </w:r>
      <w:r w:rsidR="006F1523" w:rsidRPr="008C182B">
        <w:rPr>
          <w:rFonts w:ascii="Times New Roman" w:hAnsi="Times New Roman" w:cs="Times New Roman"/>
        </w:rPr>
        <w:t xml:space="preserve"> </w:t>
      </w:r>
      <w:r w:rsidR="00064911" w:rsidRPr="008C182B">
        <w:rPr>
          <w:rFonts w:ascii="Times New Roman" w:hAnsi="Times New Roman" w:cs="Times New Roman"/>
        </w:rPr>
        <w:t>result of postponement of research leave upon the request of the head of the</w:t>
      </w:r>
      <w:r w:rsidR="006F1523" w:rsidRPr="008C182B">
        <w:rPr>
          <w:rFonts w:ascii="Times New Roman" w:hAnsi="Times New Roman" w:cs="Times New Roman"/>
        </w:rPr>
        <w:t xml:space="preserve"> </w:t>
      </w:r>
      <w:r w:rsidR="00064911" w:rsidRPr="008C182B">
        <w:rPr>
          <w:rFonts w:ascii="Times New Roman" w:hAnsi="Times New Roman" w:cs="Times New Roman"/>
        </w:rPr>
        <w:t>concerned academic unit shall be taken into account in reckoning the staff`s future</w:t>
      </w:r>
      <w:r w:rsidR="006F1523" w:rsidRPr="008C182B">
        <w:rPr>
          <w:rFonts w:ascii="Times New Roman" w:hAnsi="Times New Roman" w:cs="Times New Roman"/>
        </w:rPr>
        <w:t xml:space="preserve"> </w:t>
      </w:r>
      <w:r w:rsidR="00064911" w:rsidRPr="008C182B">
        <w:rPr>
          <w:rFonts w:ascii="Times New Roman" w:hAnsi="Times New Roman" w:cs="Times New Roman"/>
        </w:rPr>
        <w:t>leaves.</w:t>
      </w:r>
    </w:p>
    <w:p w:rsidR="004B1557" w:rsidRPr="008C182B" w:rsidRDefault="004B1557" w:rsidP="004B1557">
      <w:pPr>
        <w:pStyle w:val="ListParagraph"/>
        <w:autoSpaceDE w:val="0"/>
        <w:autoSpaceDN w:val="0"/>
        <w:adjustRightInd w:val="0"/>
        <w:spacing w:after="0"/>
        <w:ind w:left="480"/>
        <w:jc w:val="both"/>
        <w:rPr>
          <w:rFonts w:ascii="Times New Roman" w:hAnsi="Times New Roman" w:cs="Times New Roman"/>
        </w:rPr>
      </w:pPr>
    </w:p>
    <w:p w:rsidR="006F1523" w:rsidRDefault="00092698" w:rsidP="004725D1">
      <w:pPr>
        <w:pStyle w:val="ListParagraph"/>
        <w:numPr>
          <w:ilvl w:val="1"/>
          <w:numId w:val="62"/>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Research leave may be extended without pay for a period not exceeding six months on</w:t>
      </w:r>
      <w:r w:rsidR="006F1523" w:rsidRPr="008C182B">
        <w:rPr>
          <w:rFonts w:ascii="Times New Roman" w:hAnsi="Times New Roman" w:cs="Times New Roman"/>
        </w:rPr>
        <w:t xml:space="preserve"> </w:t>
      </w:r>
      <w:r w:rsidR="00064911" w:rsidRPr="008C182B">
        <w:rPr>
          <w:rFonts w:ascii="Times New Roman" w:hAnsi="Times New Roman" w:cs="Times New Roman"/>
        </w:rPr>
        <w:t>the condition that:</w:t>
      </w:r>
    </w:p>
    <w:p w:rsidR="00AC2D63" w:rsidRDefault="00AC2D63" w:rsidP="00AC2D63">
      <w:pPr>
        <w:pStyle w:val="ListParagraph"/>
        <w:rPr>
          <w:rFonts w:ascii="Times New Roman" w:hAnsi="Times New Roman" w:cs="Times New Roman"/>
        </w:rPr>
      </w:pPr>
    </w:p>
    <w:p w:rsidR="006F1523" w:rsidRPr="008C182B" w:rsidRDefault="00AC2D63" w:rsidP="00AC2D63">
      <w:pPr>
        <w:pStyle w:val="ListParagraph"/>
        <w:numPr>
          <w:ilvl w:val="2"/>
          <w:numId w:val="62"/>
        </w:numPr>
        <w:autoSpaceDE w:val="0"/>
        <w:autoSpaceDN w:val="0"/>
        <w:adjustRightInd w:val="0"/>
        <w:spacing w:after="0"/>
        <w:ind w:left="1354" w:hanging="544"/>
        <w:jc w:val="both"/>
        <w:rPr>
          <w:rFonts w:ascii="Times New Roman" w:hAnsi="Times New Roman" w:cs="Times New Roman"/>
        </w:rPr>
      </w:pPr>
      <w:r>
        <w:rPr>
          <w:rFonts w:ascii="Times New Roman" w:hAnsi="Times New Roman" w:cs="Times New Roman"/>
        </w:rPr>
        <w:t>T</w:t>
      </w:r>
      <w:r w:rsidR="00064911" w:rsidRPr="008C182B">
        <w:rPr>
          <w:rFonts w:ascii="Times New Roman" w:hAnsi="Times New Roman" w:cs="Times New Roman"/>
        </w:rPr>
        <w:t>he academic unit concerned confirms that such extension will not seriously</w:t>
      </w:r>
      <w:r w:rsidR="006F1523" w:rsidRPr="008C182B">
        <w:rPr>
          <w:rFonts w:ascii="Times New Roman" w:hAnsi="Times New Roman" w:cs="Times New Roman"/>
        </w:rPr>
        <w:t xml:space="preserve"> </w:t>
      </w:r>
      <w:r w:rsidR="00064911" w:rsidRPr="008C182B">
        <w:rPr>
          <w:rFonts w:ascii="Times New Roman" w:hAnsi="Times New Roman" w:cs="Times New Roman"/>
        </w:rPr>
        <w:t xml:space="preserve">impede its </w:t>
      </w:r>
      <w:r>
        <w:rPr>
          <w:rFonts w:ascii="Times New Roman" w:hAnsi="Times New Roman" w:cs="Times New Roman"/>
        </w:rPr>
        <w:t xml:space="preserve"> </w:t>
      </w:r>
      <w:r w:rsidR="00064911" w:rsidRPr="008C182B">
        <w:rPr>
          <w:rFonts w:ascii="Times New Roman" w:hAnsi="Times New Roman" w:cs="Times New Roman"/>
        </w:rPr>
        <w:t>academic or research programs;</w:t>
      </w:r>
    </w:p>
    <w:p w:rsidR="004B1557" w:rsidRPr="008C182B" w:rsidRDefault="004B1557" w:rsidP="004B1557">
      <w:pPr>
        <w:pStyle w:val="ListParagraph"/>
        <w:autoSpaceDE w:val="0"/>
        <w:autoSpaceDN w:val="0"/>
        <w:adjustRightInd w:val="0"/>
        <w:spacing w:after="0"/>
        <w:ind w:left="1260"/>
        <w:jc w:val="both"/>
        <w:rPr>
          <w:rFonts w:ascii="Times New Roman" w:hAnsi="Times New Roman" w:cs="Times New Roman"/>
        </w:rPr>
      </w:pPr>
    </w:p>
    <w:p w:rsidR="00064911" w:rsidRPr="008C182B" w:rsidRDefault="00AC2D63" w:rsidP="00AC2D63">
      <w:pPr>
        <w:pStyle w:val="ListParagraph"/>
        <w:numPr>
          <w:ilvl w:val="2"/>
          <w:numId w:val="62"/>
        </w:numPr>
        <w:autoSpaceDE w:val="0"/>
        <w:autoSpaceDN w:val="0"/>
        <w:adjustRightInd w:val="0"/>
        <w:spacing w:after="0"/>
        <w:ind w:left="1350" w:hanging="540"/>
        <w:jc w:val="both"/>
        <w:rPr>
          <w:rFonts w:ascii="Times New Roman" w:hAnsi="Times New Roman" w:cs="Times New Roman"/>
        </w:rPr>
      </w:pPr>
      <w:r>
        <w:rPr>
          <w:rFonts w:ascii="Times New Roman" w:hAnsi="Times New Roman" w:cs="Times New Roman"/>
        </w:rPr>
        <w:t>T</w:t>
      </w:r>
      <w:r w:rsidR="00064911" w:rsidRPr="008C182B">
        <w:rPr>
          <w:rFonts w:ascii="Times New Roman" w:hAnsi="Times New Roman" w:cs="Times New Roman"/>
        </w:rPr>
        <w:t>he academic staff concerned produces satisfactory evidence that the leave is</w:t>
      </w:r>
      <w:r w:rsidR="006F1523" w:rsidRPr="008C182B">
        <w:rPr>
          <w:rFonts w:ascii="Times New Roman" w:hAnsi="Times New Roman" w:cs="Times New Roman"/>
        </w:rPr>
        <w:t xml:space="preserve"> </w:t>
      </w:r>
      <w:r w:rsidR="00064911" w:rsidRPr="008C182B">
        <w:rPr>
          <w:rFonts w:ascii="Times New Roman" w:hAnsi="Times New Roman" w:cs="Times New Roman"/>
        </w:rPr>
        <w:t>necessary to complete the on-going piece of research the output of which is</w:t>
      </w:r>
      <w:r w:rsidR="006F1523" w:rsidRPr="008C182B">
        <w:rPr>
          <w:rFonts w:ascii="Times New Roman" w:hAnsi="Times New Roman" w:cs="Times New Roman"/>
        </w:rPr>
        <w:t xml:space="preserve"> </w:t>
      </w:r>
      <w:r w:rsidR="00064911" w:rsidRPr="008C182B">
        <w:rPr>
          <w:rFonts w:ascii="Times New Roman" w:hAnsi="Times New Roman" w:cs="Times New Roman"/>
        </w:rPr>
        <w:t>expected to enhance knowledge and also improve the teaching and research</w:t>
      </w:r>
      <w:r w:rsidR="006F1523" w:rsidRPr="008C182B">
        <w:rPr>
          <w:rFonts w:ascii="Times New Roman" w:hAnsi="Times New Roman" w:cs="Times New Roman"/>
        </w:rPr>
        <w:t xml:space="preserve"> </w:t>
      </w:r>
      <w:r w:rsidR="00064911" w:rsidRPr="008C182B">
        <w:rPr>
          <w:rFonts w:ascii="Times New Roman" w:hAnsi="Times New Roman" w:cs="Times New Roman"/>
        </w:rPr>
        <w:t>skills of the individual staff; and</w:t>
      </w:r>
    </w:p>
    <w:p w:rsidR="004B1557" w:rsidRPr="008C182B" w:rsidRDefault="004B1557" w:rsidP="004B1557">
      <w:pPr>
        <w:pStyle w:val="ListParagraph"/>
        <w:autoSpaceDE w:val="0"/>
        <w:autoSpaceDN w:val="0"/>
        <w:adjustRightInd w:val="0"/>
        <w:spacing w:after="0"/>
        <w:ind w:left="1260"/>
        <w:jc w:val="both"/>
        <w:rPr>
          <w:rFonts w:ascii="Times New Roman" w:hAnsi="Times New Roman" w:cs="Times New Roman"/>
        </w:rPr>
      </w:pPr>
    </w:p>
    <w:p w:rsidR="00064911" w:rsidRPr="008C182B" w:rsidRDefault="00AC2D63" w:rsidP="00AC2D63">
      <w:pPr>
        <w:pStyle w:val="ListParagraph"/>
        <w:numPr>
          <w:ilvl w:val="2"/>
          <w:numId w:val="62"/>
        </w:numPr>
        <w:autoSpaceDE w:val="0"/>
        <w:autoSpaceDN w:val="0"/>
        <w:adjustRightInd w:val="0"/>
        <w:spacing w:after="0"/>
        <w:ind w:left="1350" w:hanging="540"/>
        <w:jc w:val="both"/>
        <w:rPr>
          <w:rFonts w:ascii="Times New Roman" w:hAnsi="Times New Roman" w:cs="Times New Roman"/>
        </w:rPr>
      </w:pPr>
      <w:r>
        <w:rPr>
          <w:rFonts w:ascii="Times New Roman" w:hAnsi="Times New Roman" w:cs="Times New Roman"/>
        </w:rPr>
        <w:t>T</w:t>
      </w:r>
      <w:r w:rsidR="00064911" w:rsidRPr="008C182B">
        <w:rPr>
          <w:rFonts w:ascii="Times New Roman" w:hAnsi="Times New Roman" w:cs="Times New Roman"/>
        </w:rPr>
        <w:t>here is adequate funding for research and maintenance during the period for</w:t>
      </w:r>
      <w:r w:rsidR="006F1523" w:rsidRPr="008C182B">
        <w:rPr>
          <w:rFonts w:ascii="Times New Roman" w:hAnsi="Times New Roman" w:cs="Times New Roman"/>
        </w:rPr>
        <w:t xml:space="preserve"> </w:t>
      </w:r>
      <w:r w:rsidR="00092698" w:rsidRPr="008C182B">
        <w:rPr>
          <w:rFonts w:ascii="Times New Roman" w:hAnsi="Times New Roman" w:cs="Times New Roman"/>
        </w:rPr>
        <w:t>which the</w:t>
      </w:r>
      <w:r>
        <w:rPr>
          <w:rFonts w:ascii="Times New Roman" w:hAnsi="Times New Roman" w:cs="Times New Roman"/>
        </w:rPr>
        <w:t xml:space="preserve"> </w:t>
      </w:r>
      <w:r w:rsidR="00064911" w:rsidRPr="008C182B">
        <w:rPr>
          <w:rFonts w:ascii="Times New Roman" w:hAnsi="Times New Roman" w:cs="Times New Roman"/>
        </w:rPr>
        <w:t>leave is sought.</w:t>
      </w:r>
    </w:p>
    <w:p w:rsidR="004B1557" w:rsidRDefault="004B1557" w:rsidP="004B1557">
      <w:pPr>
        <w:pStyle w:val="ListParagraph"/>
        <w:autoSpaceDE w:val="0"/>
        <w:autoSpaceDN w:val="0"/>
        <w:adjustRightInd w:val="0"/>
        <w:spacing w:after="0"/>
        <w:ind w:left="1260"/>
        <w:jc w:val="both"/>
        <w:rPr>
          <w:rFonts w:ascii="Times New Roman" w:hAnsi="Times New Roman" w:cs="Times New Roman"/>
        </w:rPr>
      </w:pPr>
    </w:p>
    <w:p w:rsidR="00AC2D63" w:rsidRPr="008C182B" w:rsidRDefault="00AC2D63" w:rsidP="004B1557">
      <w:pPr>
        <w:pStyle w:val="ListParagraph"/>
        <w:autoSpaceDE w:val="0"/>
        <w:autoSpaceDN w:val="0"/>
        <w:adjustRightInd w:val="0"/>
        <w:spacing w:after="0"/>
        <w:ind w:left="1260"/>
        <w:jc w:val="both"/>
        <w:rPr>
          <w:rFonts w:ascii="Times New Roman" w:hAnsi="Times New Roman" w:cs="Times New Roman"/>
        </w:rPr>
      </w:pPr>
    </w:p>
    <w:p w:rsidR="00064911" w:rsidRPr="008C182B" w:rsidRDefault="0006491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Sabbatical Leave</w:t>
      </w:r>
    </w:p>
    <w:p w:rsidR="006F1523" w:rsidRPr="008C182B" w:rsidRDefault="006F1523" w:rsidP="009B4D06">
      <w:pPr>
        <w:autoSpaceDE w:val="0"/>
        <w:autoSpaceDN w:val="0"/>
        <w:adjustRightInd w:val="0"/>
        <w:spacing w:after="0" w:line="240" w:lineRule="auto"/>
        <w:jc w:val="both"/>
        <w:rPr>
          <w:rFonts w:ascii="Times New Roman" w:hAnsi="Times New Roman" w:cs="Times New Roman"/>
          <w:b/>
          <w:bCs/>
        </w:rPr>
      </w:pPr>
    </w:p>
    <w:p w:rsidR="00064911" w:rsidRPr="008C182B" w:rsidRDefault="00064911" w:rsidP="00C31DA9">
      <w:pPr>
        <w:pStyle w:val="ListParagraph"/>
        <w:numPr>
          <w:ilvl w:val="1"/>
          <w:numId w:val="63"/>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A full-time academic staff holding faculty rank who has served the University</w:t>
      </w:r>
      <w:r w:rsidR="006F1523" w:rsidRPr="008C182B">
        <w:rPr>
          <w:rFonts w:ascii="Times New Roman" w:hAnsi="Times New Roman" w:cs="Times New Roman"/>
        </w:rPr>
        <w:t xml:space="preserve"> </w:t>
      </w:r>
      <w:r w:rsidRPr="008C182B">
        <w:rPr>
          <w:rFonts w:ascii="Times New Roman" w:hAnsi="Times New Roman" w:cs="Times New Roman"/>
        </w:rPr>
        <w:t>continuously for a period of six years and intends in good faith to continue his</w:t>
      </w:r>
      <w:r w:rsidR="006F1523" w:rsidRPr="008C182B">
        <w:rPr>
          <w:rFonts w:ascii="Times New Roman" w:hAnsi="Times New Roman" w:cs="Times New Roman"/>
        </w:rPr>
        <w:t xml:space="preserve"> </w:t>
      </w:r>
      <w:r w:rsidRPr="008C182B">
        <w:rPr>
          <w:rFonts w:ascii="Times New Roman" w:hAnsi="Times New Roman" w:cs="Times New Roman"/>
        </w:rPr>
        <w:t>association with the University for prolonged period of time is entitled to a sabbatical</w:t>
      </w:r>
      <w:r w:rsidR="006F1523" w:rsidRPr="008C182B">
        <w:rPr>
          <w:rFonts w:ascii="Times New Roman" w:hAnsi="Times New Roman" w:cs="Times New Roman"/>
        </w:rPr>
        <w:t xml:space="preserve"> </w:t>
      </w:r>
      <w:r w:rsidRPr="008C182B">
        <w:rPr>
          <w:rFonts w:ascii="Times New Roman" w:hAnsi="Times New Roman" w:cs="Times New Roman"/>
        </w:rPr>
        <w:t>leave, as of right and with full pay, for a period of one year.</w:t>
      </w:r>
    </w:p>
    <w:p w:rsidR="004B1557" w:rsidRPr="008C182B" w:rsidRDefault="004B1557" w:rsidP="00C31DA9">
      <w:pPr>
        <w:pStyle w:val="ListParagraph"/>
        <w:autoSpaceDE w:val="0"/>
        <w:autoSpaceDN w:val="0"/>
        <w:adjustRightInd w:val="0"/>
        <w:spacing w:after="0"/>
        <w:ind w:left="900" w:hanging="540"/>
        <w:jc w:val="both"/>
        <w:rPr>
          <w:rFonts w:ascii="Times New Roman" w:hAnsi="Times New Roman" w:cs="Times New Roman"/>
        </w:rPr>
      </w:pPr>
    </w:p>
    <w:p w:rsidR="00064911" w:rsidRPr="008C182B" w:rsidRDefault="00064911" w:rsidP="00C31DA9">
      <w:pPr>
        <w:pStyle w:val="ListParagraph"/>
        <w:numPr>
          <w:ilvl w:val="1"/>
          <w:numId w:val="63"/>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Sabbatical leaves shall be applied for and granted as follows:</w:t>
      </w:r>
    </w:p>
    <w:p w:rsidR="004B1557" w:rsidRPr="008C182B" w:rsidRDefault="004B1557" w:rsidP="004B1557">
      <w:pPr>
        <w:pStyle w:val="ListParagraph"/>
        <w:autoSpaceDE w:val="0"/>
        <w:autoSpaceDN w:val="0"/>
        <w:adjustRightInd w:val="0"/>
        <w:spacing w:after="0"/>
        <w:ind w:left="480"/>
        <w:jc w:val="both"/>
        <w:rPr>
          <w:rFonts w:ascii="Times New Roman" w:hAnsi="Times New Roman" w:cs="Times New Roman"/>
        </w:rPr>
      </w:pPr>
    </w:p>
    <w:p w:rsidR="00064911" w:rsidRPr="008C182B" w:rsidRDefault="00064911" w:rsidP="00AF7FE7">
      <w:pPr>
        <w:pStyle w:val="ListParagraph"/>
        <w:numPr>
          <w:ilvl w:val="2"/>
          <w:numId w:val="63"/>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 xml:space="preserve">The application for a sabbatical leave </w:t>
      </w:r>
      <w:r w:rsidR="00FE61B4" w:rsidRPr="008C182B">
        <w:rPr>
          <w:rFonts w:ascii="Times New Roman" w:hAnsi="Times New Roman" w:cs="Times New Roman"/>
        </w:rPr>
        <w:t xml:space="preserve">including its plan </w:t>
      </w:r>
      <w:r w:rsidRPr="008C182B">
        <w:rPr>
          <w:rFonts w:ascii="Times New Roman" w:hAnsi="Times New Roman" w:cs="Times New Roman"/>
        </w:rPr>
        <w:t>shall be submitted to the head of the</w:t>
      </w:r>
      <w:r w:rsidR="006F1523" w:rsidRPr="008C182B">
        <w:rPr>
          <w:rFonts w:ascii="Times New Roman" w:hAnsi="Times New Roman" w:cs="Times New Roman"/>
        </w:rPr>
        <w:t xml:space="preserve"> </w:t>
      </w:r>
      <w:r w:rsidRPr="008C182B">
        <w:rPr>
          <w:rFonts w:ascii="Times New Roman" w:hAnsi="Times New Roman" w:cs="Times New Roman"/>
        </w:rPr>
        <w:t xml:space="preserve">academic unit one year before the staff anticipates </w:t>
      </w:r>
      <w:r w:rsidR="00DA6871" w:rsidRPr="008C182B">
        <w:rPr>
          <w:rFonts w:ascii="Times New Roman" w:hAnsi="Times New Roman" w:cs="Times New Roman"/>
        </w:rPr>
        <w:t>to leave</w:t>
      </w:r>
      <w:r w:rsidRPr="008C182B">
        <w:rPr>
          <w:rFonts w:ascii="Times New Roman" w:hAnsi="Times New Roman" w:cs="Times New Roman"/>
        </w:rPr>
        <w:t xml:space="preserve"> on a sabbatical.</w:t>
      </w:r>
    </w:p>
    <w:p w:rsidR="007B25FE" w:rsidRPr="008C182B" w:rsidRDefault="007B25FE" w:rsidP="00AF7FE7">
      <w:pPr>
        <w:pStyle w:val="ListParagraph"/>
        <w:autoSpaceDE w:val="0"/>
        <w:autoSpaceDN w:val="0"/>
        <w:adjustRightInd w:val="0"/>
        <w:spacing w:after="0"/>
        <w:ind w:left="1440" w:hanging="630"/>
        <w:jc w:val="both"/>
        <w:rPr>
          <w:rFonts w:ascii="Times New Roman" w:hAnsi="Times New Roman" w:cs="Times New Roman"/>
        </w:rPr>
      </w:pPr>
    </w:p>
    <w:p w:rsidR="00064911" w:rsidRPr="008C182B" w:rsidRDefault="00064911" w:rsidP="00AF7FE7">
      <w:pPr>
        <w:pStyle w:val="ListParagraph"/>
        <w:numPr>
          <w:ilvl w:val="2"/>
          <w:numId w:val="63"/>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The college dean</w:t>
      </w:r>
      <w:r w:rsidR="003758CB" w:rsidRPr="008C182B">
        <w:rPr>
          <w:rFonts w:ascii="Times New Roman" w:hAnsi="Times New Roman" w:cs="Times New Roman"/>
        </w:rPr>
        <w:t xml:space="preserve"> concerned</w:t>
      </w:r>
      <w:r w:rsidRPr="008C182B">
        <w:rPr>
          <w:rFonts w:ascii="Times New Roman" w:hAnsi="Times New Roman" w:cs="Times New Roman"/>
        </w:rPr>
        <w:t>, in consultation with the CAC, shall</w:t>
      </w:r>
      <w:r w:rsidR="006F1523" w:rsidRPr="008C182B">
        <w:rPr>
          <w:rFonts w:ascii="Times New Roman" w:hAnsi="Times New Roman" w:cs="Times New Roman"/>
        </w:rPr>
        <w:t xml:space="preserve"> grant the leave and forward to</w:t>
      </w:r>
      <w:r w:rsidRPr="008C182B">
        <w:rPr>
          <w:rFonts w:ascii="Times New Roman" w:hAnsi="Times New Roman" w:cs="Times New Roman"/>
        </w:rPr>
        <w:t xml:space="preserve"> the AVP</w:t>
      </w:r>
      <w:r w:rsidR="006F1523" w:rsidRPr="008C182B">
        <w:rPr>
          <w:rFonts w:ascii="Times New Roman" w:hAnsi="Times New Roman" w:cs="Times New Roman"/>
        </w:rPr>
        <w:t>, unless</w:t>
      </w:r>
      <w:r w:rsidRPr="008C182B">
        <w:rPr>
          <w:rFonts w:ascii="Times New Roman" w:hAnsi="Times New Roman" w:cs="Times New Roman"/>
        </w:rPr>
        <w:t xml:space="preserve"> it is</w:t>
      </w:r>
      <w:r w:rsidR="006F1523" w:rsidRPr="008C182B">
        <w:rPr>
          <w:rFonts w:ascii="Times New Roman" w:hAnsi="Times New Roman" w:cs="Times New Roman"/>
        </w:rPr>
        <w:t xml:space="preserve"> </w:t>
      </w:r>
      <w:r w:rsidRPr="008C182B">
        <w:rPr>
          <w:rFonts w:ascii="Times New Roman" w:hAnsi="Times New Roman" w:cs="Times New Roman"/>
        </w:rPr>
        <w:t>determined that the normal function of teaching and research will be adversely</w:t>
      </w:r>
      <w:r w:rsidR="006F1523" w:rsidRPr="008C182B">
        <w:rPr>
          <w:rFonts w:ascii="Times New Roman" w:hAnsi="Times New Roman" w:cs="Times New Roman"/>
        </w:rPr>
        <w:t xml:space="preserve"> </w:t>
      </w:r>
      <w:r w:rsidRPr="008C182B">
        <w:rPr>
          <w:rFonts w:ascii="Times New Roman" w:hAnsi="Times New Roman" w:cs="Times New Roman"/>
        </w:rPr>
        <w:t>affected by the departure of the staff in question.</w:t>
      </w:r>
    </w:p>
    <w:p w:rsidR="004B1557" w:rsidRPr="008C182B" w:rsidRDefault="004B1557" w:rsidP="00AF7FE7">
      <w:pPr>
        <w:pStyle w:val="ListParagraph"/>
        <w:ind w:left="1440" w:hanging="630"/>
        <w:rPr>
          <w:rFonts w:ascii="Times New Roman" w:hAnsi="Times New Roman" w:cs="Times New Roman"/>
        </w:rPr>
      </w:pPr>
    </w:p>
    <w:p w:rsidR="00064911" w:rsidRPr="008C182B" w:rsidRDefault="00064911" w:rsidP="00AF7FE7">
      <w:pPr>
        <w:pStyle w:val="ListParagraph"/>
        <w:numPr>
          <w:ilvl w:val="2"/>
          <w:numId w:val="63"/>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Where it is determined that the normal teaching and/or research needs of</w:t>
      </w:r>
      <w:r w:rsidR="007B25FE" w:rsidRPr="008C182B">
        <w:rPr>
          <w:rFonts w:ascii="Times New Roman" w:hAnsi="Times New Roman" w:cs="Times New Roman"/>
        </w:rPr>
        <w:t xml:space="preserve"> </w:t>
      </w:r>
      <w:r w:rsidRPr="008C182B">
        <w:rPr>
          <w:rFonts w:ascii="Times New Roman" w:hAnsi="Times New Roman" w:cs="Times New Roman"/>
        </w:rPr>
        <w:t>his academic unit will be adversely affected if the leave is granted, the</w:t>
      </w:r>
      <w:r w:rsidR="007B25FE" w:rsidRPr="008C182B">
        <w:rPr>
          <w:rFonts w:ascii="Times New Roman" w:hAnsi="Times New Roman" w:cs="Times New Roman"/>
        </w:rPr>
        <w:t xml:space="preserve"> </w:t>
      </w:r>
      <w:r w:rsidRPr="008C182B">
        <w:rPr>
          <w:rFonts w:ascii="Times New Roman" w:hAnsi="Times New Roman" w:cs="Times New Roman"/>
        </w:rPr>
        <w:t>sabbatical leave shall be granted for a later semester, at least within a period</w:t>
      </w:r>
      <w:r w:rsidR="007B25FE" w:rsidRPr="008C182B">
        <w:rPr>
          <w:rFonts w:ascii="Times New Roman" w:hAnsi="Times New Roman" w:cs="Times New Roman"/>
        </w:rPr>
        <w:t xml:space="preserve"> </w:t>
      </w:r>
      <w:r w:rsidRPr="008C182B">
        <w:rPr>
          <w:rFonts w:ascii="Times New Roman" w:hAnsi="Times New Roman" w:cs="Times New Roman"/>
        </w:rPr>
        <w:t>of one year falling within the next academic year without the need to file an</w:t>
      </w:r>
      <w:r w:rsidR="007B25FE" w:rsidRPr="008C182B">
        <w:rPr>
          <w:rFonts w:ascii="Times New Roman" w:hAnsi="Times New Roman" w:cs="Times New Roman"/>
        </w:rPr>
        <w:t xml:space="preserve"> </w:t>
      </w:r>
      <w:r w:rsidRPr="008C182B">
        <w:rPr>
          <w:rFonts w:ascii="Times New Roman" w:hAnsi="Times New Roman" w:cs="Times New Roman"/>
        </w:rPr>
        <w:t>application for this purpose afresh. The leave may under no circumstance be</w:t>
      </w:r>
      <w:r w:rsidR="007B25FE" w:rsidRPr="008C182B">
        <w:rPr>
          <w:rFonts w:ascii="Times New Roman" w:hAnsi="Times New Roman" w:cs="Times New Roman"/>
        </w:rPr>
        <w:t xml:space="preserve"> </w:t>
      </w:r>
      <w:r w:rsidRPr="008C182B">
        <w:rPr>
          <w:rFonts w:ascii="Times New Roman" w:hAnsi="Times New Roman" w:cs="Times New Roman"/>
        </w:rPr>
        <w:t>postponed for more than one academic year. The time lost as a result of</w:t>
      </w:r>
      <w:r w:rsidR="007B25FE" w:rsidRPr="008C182B">
        <w:rPr>
          <w:rFonts w:ascii="Times New Roman" w:hAnsi="Times New Roman" w:cs="Times New Roman"/>
        </w:rPr>
        <w:t xml:space="preserve"> </w:t>
      </w:r>
      <w:r w:rsidRPr="008C182B">
        <w:rPr>
          <w:rFonts w:ascii="Times New Roman" w:hAnsi="Times New Roman" w:cs="Times New Roman"/>
        </w:rPr>
        <w:t>postponement of sabbatical leave upon the request of the head of the</w:t>
      </w:r>
      <w:r w:rsidR="007B25FE" w:rsidRPr="008C182B">
        <w:rPr>
          <w:rFonts w:ascii="Times New Roman" w:hAnsi="Times New Roman" w:cs="Times New Roman"/>
        </w:rPr>
        <w:t xml:space="preserve"> </w:t>
      </w:r>
      <w:r w:rsidRPr="008C182B">
        <w:rPr>
          <w:rFonts w:ascii="Times New Roman" w:hAnsi="Times New Roman" w:cs="Times New Roman"/>
        </w:rPr>
        <w:t>academic unit concerned shall be taken into account in reckoning the staff`s</w:t>
      </w:r>
      <w:r w:rsidR="007B25FE" w:rsidRPr="008C182B">
        <w:rPr>
          <w:rFonts w:ascii="Times New Roman" w:hAnsi="Times New Roman" w:cs="Times New Roman"/>
        </w:rPr>
        <w:t xml:space="preserve"> </w:t>
      </w:r>
      <w:r w:rsidRPr="008C182B">
        <w:rPr>
          <w:rFonts w:ascii="Times New Roman" w:hAnsi="Times New Roman" w:cs="Times New Roman"/>
        </w:rPr>
        <w:t>future leaves.</w:t>
      </w:r>
    </w:p>
    <w:p w:rsidR="004B1557" w:rsidRPr="008C182B" w:rsidRDefault="004B1557" w:rsidP="004B1557">
      <w:pPr>
        <w:pStyle w:val="ListParagraph"/>
        <w:autoSpaceDE w:val="0"/>
        <w:autoSpaceDN w:val="0"/>
        <w:adjustRightInd w:val="0"/>
        <w:spacing w:after="0"/>
        <w:ind w:left="1260"/>
        <w:jc w:val="both"/>
        <w:rPr>
          <w:rFonts w:ascii="Times New Roman" w:hAnsi="Times New Roman" w:cs="Times New Roman"/>
        </w:rPr>
      </w:pPr>
    </w:p>
    <w:p w:rsidR="00064911" w:rsidRPr="008C182B" w:rsidRDefault="00064911" w:rsidP="00AF7FE7">
      <w:pPr>
        <w:pStyle w:val="ListParagraph"/>
        <w:numPr>
          <w:ilvl w:val="2"/>
          <w:numId w:val="63"/>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Any beneficiary of a sabbatical leave shall upon completion of his leave, submit</w:t>
      </w:r>
      <w:r w:rsidR="007B25FE" w:rsidRPr="008C182B">
        <w:rPr>
          <w:rFonts w:ascii="Times New Roman" w:hAnsi="Times New Roman" w:cs="Times New Roman"/>
        </w:rPr>
        <w:t xml:space="preserve"> </w:t>
      </w:r>
      <w:r w:rsidRPr="008C182B">
        <w:rPr>
          <w:rFonts w:ascii="Times New Roman" w:hAnsi="Times New Roman" w:cs="Times New Roman"/>
        </w:rPr>
        <w:t xml:space="preserve">a report on his experiences or accomplishments </w:t>
      </w:r>
      <w:r w:rsidR="001F7679" w:rsidRPr="008C182B">
        <w:rPr>
          <w:rFonts w:ascii="Times New Roman" w:hAnsi="Times New Roman" w:cs="Times New Roman"/>
        </w:rPr>
        <w:t xml:space="preserve">or professional development acquired </w:t>
      </w:r>
      <w:r w:rsidRPr="008C182B">
        <w:rPr>
          <w:rFonts w:ascii="Times New Roman" w:hAnsi="Times New Roman" w:cs="Times New Roman"/>
        </w:rPr>
        <w:t>to his department. The</w:t>
      </w:r>
      <w:r w:rsidR="007B25FE" w:rsidRPr="008C182B">
        <w:rPr>
          <w:rFonts w:ascii="Times New Roman" w:hAnsi="Times New Roman" w:cs="Times New Roman"/>
        </w:rPr>
        <w:t xml:space="preserve"> </w:t>
      </w:r>
      <w:r w:rsidRPr="008C182B">
        <w:rPr>
          <w:rFonts w:ascii="Times New Roman" w:hAnsi="Times New Roman" w:cs="Times New Roman"/>
        </w:rPr>
        <w:t xml:space="preserve">University may provide </w:t>
      </w:r>
      <w:r w:rsidR="0053600D" w:rsidRPr="008C182B">
        <w:rPr>
          <w:rFonts w:ascii="Times New Roman" w:hAnsi="Times New Roman" w:cs="Times New Roman"/>
        </w:rPr>
        <w:t xml:space="preserve">to the </w:t>
      </w:r>
      <w:r w:rsidR="001F7679" w:rsidRPr="008C182B">
        <w:rPr>
          <w:rFonts w:ascii="Times New Roman" w:hAnsi="Times New Roman" w:cs="Times New Roman"/>
        </w:rPr>
        <w:t xml:space="preserve">beneficiary of sabbatical leave </w:t>
      </w:r>
      <w:r w:rsidRPr="008C182B">
        <w:rPr>
          <w:rFonts w:ascii="Times New Roman" w:hAnsi="Times New Roman" w:cs="Times New Roman"/>
        </w:rPr>
        <w:t xml:space="preserve">such </w:t>
      </w:r>
      <w:r w:rsidRPr="008C182B">
        <w:rPr>
          <w:rFonts w:ascii="Times New Roman" w:hAnsi="Times New Roman" w:cs="Times New Roman"/>
        </w:rPr>
        <w:lastRenderedPageBreak/>
        <w:t xml:space="preserve">additional support as deemed necessary </w:t>
      </w:r>
      <w:r w:rsidR="001F7679" w:rsidRPr="008C182B">
        <w:rPr>
          <w:rFonts w:ascii="Times New Roman" w:hAnsi="Times New Roman" w:cs="Times New Roman"/>
        </w:rPr>
        <w:t>provided he ha</w:t>
      </w:r>
      <w:r w:rsidR="0053600D" w:rsidRPr="008C182B">
        <w:rPr>
          <w:rFonts w:ascii="Times New Roman" w:hAnsi="Times New Roman" w:cs="Times New Roman"/>
        </w:rPr>
        <w:t>s</w:t>
      </w:r>
      <w:r w:rsidR="001F7679" w:rsidRPr="008C182B">
        <w:rPr>
          <w:rFonts w:ascii="Times New Roman" w:hAnsi="Times New Roman" w:cs="Times New Roman"/>
        </w:rPr>
        <w:t xml:space="preserve"> submitted a </w:t>
      </w:r>
      <w:r w:rsidRPr="008C182B">
        <w:rPr>
          <w:rFonts w:ascii="Times New Roman" w:hAnsi="Times New Roman" w:cs="Times New Roman"/>
        </w:rPr>
        <w:t>definite research or</w:t>
      </w:r>
      <w:r w:rsidR="007B25FE" w:rsidRPr="008C182B">
        <w:rPr>
          <w:rFonts w:ascii="Times New Roman" w:hAnsi="Times New Roman" w:cs="Times New Roman"/>
        </w:rPr>
        <w:t xml:space="preserve"> </w:t>
      </w:r>
      <w:r w:rsidRPr="008C182B">
        <w:rPr>
          <w:rFonts w:ascii="Times New Roman" w:hAnsi="Times New Roman" w:cs="Times New Roman"/>
        </w:rPr>
        <w:t>professional development plan approved by his AC</w:t>
      </w:r>
      <w:r w:rsidR="001F7679" w:rsidRPr="008C182B">
        <w:rPr>
          <w:rFonts w:ascii="Times New Roman" w:hAnsi="Times New Roman" w:cs="Times New Roman"/>
        </w:rPr>
        <w:t xml:space="preserve"> at the time of taking the leave.</w:t>
      </w:r>
    </w:p>
    <w:p w:rsidR="004B1557" w:rsidRPr="008C182B" w:rsidRDefault="004B1557" w:rsidP="004B1557">
      <w:pPr>
        <w:pStyle w:val="ListParagraph"/>
        <w:autoSpaceDE w:val="0"/>
        <w:autoSpaceDN w:val="0"/>
        <w:adjustRightInd w:val="0"/>
        <w:spacing w:after="0"/>
        <w:ind w:left="1260"/>
        <w:jc w:val="both"/>
        <w:rPr>
          <w:rFonts w:ascii="Times New Roman" w:hAnsi="Times New Roman" w:cs="Times New Roman"/>
        </w:rPr>
      </w:pPr>
    </w:p>
    <w:p w:rsidR="007B25FE" w:rsidRPr="008C182B" w:rsidRDefault="00CB2501" w:rsidP="00AF7FE7">
      <w:pPr>
        <w:pStyle w:val="ListParagraph"/>
        <w:autoSpaceDE w:val="0"/>
        <w:autoSpaceDN w:val="0"/>
        <w:adjustRightInd w:val="0"/>
        <w:spacing w:after="0"/>
        <w:ind w:left="1440" w:hanging="630"/>
        <w:jc w:val="both"/>
        <w:rPr>
          <w:rFonts w:ascii="Times New Roman" w:hAnsi="Times New Roman" w:cs="Times New Roman"/>
          <w:b/>
          <w:bCs/>
        </w:rPr>
      </w:pPr>
      <w:r w:rsidRPr="008C182B">
        <w:rPr>
          <w:rFonts w:ascii="Times New Roman" w:hAnsi="Times New Roman" w:cs="Times New Roman"/>
        </w:rPr>
        <w:t>42.2.5.</w:t>
      </w:r>
      <w:r w:rsidR="00064911" w:rsidRPr="008C182B">
        <w:rPr>
          <w:rFonts w:ascii="Times New Roman" w:hAnsi="Times New Roman" w:cs="Times New Roman"/>
        </w:rPr>
        <w:t xml:space="preserve"> In exceptional cases an academic staff may apply for an unpaid leave of absence</w:t>
      </w:r>
      <w:r w:rsidR="007B25FE" w:rsidRPr="008C182B">
        <w:rPr>
          <w:rFonts w:ascii="Times New Roman" w:hAnsi="Times New Roman" w:cs="Times New Roman"/>
        </w:rPr>
        <w:t xml:space="preserve"> </w:t>
      </w:r>
      <w:r w:rsidR="00064911" w:rsidRPr="008C182B">
        <w:rPr>
          <w:rFonts w:ascii="Times New Roman" w:hAnsi="Times New Roman" w:cs="Times New Roman"/>
        </w:rPr>
        <w:t>for a maximum period of six months contiguous to his sabbatical leave if he can</w:t>
      </w:r>
      <w:r w:rsidR="007B25FE" w:rsidRPr="008C182B">
        <w:rPr>
          <w:rFonts w:ascii="Times New Roman" w:hAnsi="Times New Roman" w:cs="Times New Roman"/>
        </w:rPr>
        <w:t xml:space="preserve"> </w:t>
      </w:r>
      <w:r w:rsidR="00064911" w:rsidRPr="008C182B">
        <w:rPr>
          <w:rFonts w:ascii="Times New Roman" w:hAnsi="Times New Roman" w:cs="Times New Roman"/>
        </w:rPr>
        <w:t>demonstrate to the satisfaction of his academic unit and the University that</w:t>
      </w:r>
      <w:r w:rsidR="007B25FE" w:rsidRPr="008C182B">
        <w:rPr>
          <w:rFonts w:ascii="Times New Roman" w:hAnsi="Times New Roman" w:cs="Times New Roman"/>
        </w:rPr>
        <w:t xml:space="preserve"> </w:t>
      </w:r>
      <w:r w:rsidR="00064911" w:rsidRPr="008C182B">
        <w:rPr>
          <w:rFonts w:ascii="Times New Roman" w:hAnsi="Times New Roman" w:cs="Times New Roman"/>
        </w:rPr>
        <w:t>returning to full time duty would seriously prejudice the completion of work on</w:t>
      </w:r>
      <w:r w:rsidR="007B25FE" w:rsidRPr="008C182B">
        <w:rPr>
          <w:rFonts w:ascii="Times New Roman" w:hAnsi="Times New Roman" w:cs="Times New Roman"/>
        </w:rPr>
        <w:t xml:space="preserve"> </w:t>
      </w:r>
      <w:r w:rsidR="00064911" w:rsidRPr="008C182B">
        <w:rPr>
          <w:rFonts w:ascii="Times New Roman" w:hAnsi="Times New Roman" w:cs="Times New Roman"/>
        </w:rPr>
        <w:t>which he had spent the full length of his sabbatical. This additional leave of</w:t>
      </w:r>
      <w:r w:rsidR="007B25FE" w:rsidRPr="008C182B">
        <w:rPr>
          <w:rFonts w:ascii="Times New Roman" w:hAnsi="Times New Roman" w:cs="Times New Roman"/>
        </w:rPr>
        <w:t xml:space="preserve"> </w:t>
      </w:r>
      <w:r w:rsidR="00064911" w:rsidRPr="008C182B">
        <w:rPr>
          <w:rFonts w:ascii="Times New Roman" w:hAnsi="Times New Roman" w:cs="Times New Roman"/>
        </w:rPr>
        <w:t>absence can be granted only if the academic unit determines that teaching</w:t>
      </w:r>
      <w:r w:rsidR="007B25FE" w:rsidRPr="008C182B">
        <w:rPr>
          <w:rFonts w:ascii="Times New Roman" w:hAnsi="Times New Roman" w:cs="Times New Roman"/>
        </w:rPr>
        <w:t xml:space="preserve"> </w:t>
      </w:r>
      <w:r w:rsidR="00064911" w:rsidRPr="008C182B">
        <w:rPr>
          <w:rFonts w:ascii="Times New Roman" w:hAnsi="Times New Roman" w:cs="Times New Roman"/>
        </w:rPr>
        <w:t>activities in such unit would not be compromised and the right of other staff for</w:t>
      </w:r>
      <w:r w:rsidR="007B25FE" w:rsidRPr="008C182B">
        <w:rPr>
          <w:rFonts w:ascii="Times New Roman" w:hAnsi="Times New Roman" w:cs="Times New Roman"/>
        </w:rPr>
        <w:t xml:space="preserve"> </w:t>
      </w:r>
      <w:r w:rsidR="00064911" w:rsidRPr="008C182B">
        <w:rPr>
          <w:rFonts w:ascii="Times New Roman" w:hAnsi="Times New Roman" w:cs="Times New Roman"/>
        </w:rPr>
        <w:t>leave would not be jeopardized by the granting of the leave. Such a determination</w:t>
      </w:r>
      <w:r w:rsidR="007B25FE" w:rsidRPr="008C182B">
        <w:rPr>
          <w:rFonts w:ascii="Times New Roman" w:hAnsi="Times New Roman" w:cs="Times New Roman"/>
        </w:rPr>
        <w:t xml:space="preserve"> </w:t>
      </w:r>
      <w:r w:rsidR="00064911" w:rsidRPr="008C182B">
        <w:rPr>
          <w:rFonts w:ascii="Times New Roman" w:hAnsi="Times New Roman" w:cs="Times New Roman"/>
        </w:rPr>
        <w:t>shall be effected when endorsed by the AC concerned</w:t>
      </w:r>
      <w:r w:rsidR="007B25FE" w:rsidRPr="008C182B">
        <w:rPr>
          <w:rFonts w:ascii="Times New Roman" w:hAnsi="Times New Roman" w:cs="Times New Roman"/>
        </w:rPr>
        <w:t xml:space="preserve">. </w:t>
      </w:r>
      <w:r w:rsidR="00064911" w:rsidRPr="008C182B">
        <w:rPr>
          <w:rFonts w:ascii="Times New Roman" w:hAnsi="Times New Roman" w:cs="Times New Roman"/>
        </w:rPr>
        <w:t xml:space="preserve"> </w:t>
      </w:r>
    </w:p>
    <w:p w:rsidR="004B1557" w:rsidRPr="008C182B" w:rsidRDefault="004B1557" w:rsidP="00AF7FE7">
      <w:pPr>
        <w:pStyle w:val="ListParagraph"/>
        <w:autoSpaceDE w:val="0"/>
        <w:autoSpaceDN w:val="0"/>
        <w:adjustRightInd w:val="0"/>
        <w:spacing w:after="0"/>
        <w:ind w:left="1440" w:hanging="630"/>
        <w:jc w:val="both"/>
        <w:rPr>
          <w:rFonts w:ascii="Times New Roman" w:hAnsi="Times New Roman" w:cs="Times New Roman"/>
          <w:b/>
          <w:bCs/>
        </w:rPr>
      </w:pPr>
    </w:p>
    <w:p w:rsidR="007B25FE" w:rsidRPr="008C182B" w:rsidRDefault="00064911" w:rsidP="00AF7FE7">
      <w:pPr>
        <w:pStyle w:val="ListParagraph"/>
        <w:numPr>
          <w:ilvl w:val="2"/>
          <w:numId w:val="64"/>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A service given to another institution may be taken into account in</w:t>
      </w:r>
      <w:r w:rsidR="007B25FE" w:rsidRPr="008C182B">
        <w:rPr>
          <w:rFonts w:ascii="Times New Roman" w:hAnsi="Times New Roman" w:cs="Times New Roman"/>
        </w:rPr>
        <w:t xml:space="preserve"> </w:t>
      </w:r>
      <w:r w:rsidRPr="008C182B">
        <w:rPr>
          <w:rFonts w:ascii="Times New Roman" w:hAnsi="Times New Roman" w:cs="Times New Roman"/>
        </w:rPr>
        <w:t>considering an academic staff`s application for a sabbatical leave pursuant</w:t>
      </w:r>
      <w:r w:rsidR="007B25FE" w:rsidRPr="008C182B">
        <w:rPr>
          <w:rFonts w:ascii="Times New Roman" w:hAnsi="Times New Roman" w:cs="Times New Roman"/>
        </w:rPr>
        <w:t xml:space="preserve"> </w:t>
      </w:r>
      <w:r w:rsidRPr="008C182B">
        <w:rPr>
          <w:rFonts w:ascii="Times New Roman" w:hAnsi="Times New Roman" w:cs="Times New Roman"/>
        </w:rPr>
        <w:t>to the provisions of the preceding sub-articles of this Article provided that:</w:t>
      </w:r>
    </w:p>
    <w:p w:rsidR="00EF1890" w:rsidRPr="008C182B" w:rsidRDefault="00EF1890" w:rsidP="00EF1890">
      <w:pPr>
        <w:pStyle w:val="ListParagraph"/>
        <w:autoSpaceDE w:val="0"/>
        <w:autoSpaceDN w:val="0"/>
        <w:adjustRightInd w:val="0"/>
        <w:spacing w:after="0"/>
        <w:ind w:left="540"/>
        <w:jc w:val="both"/>
        <w:rPr>
          <w:rFonts w:ascii="Times New Roman" w:hAnsi="Times New Roman" w:cs="Times New Roman"/>
        </w:rPr>
      </w:pPr>
    </w:p>
    <w:p w:rsidR="00064911" w:rsidRPr="008C182B" w:rsidRDefault="00064911" w:rsidP="00AF7FE7">
      <w:pPr>
        <w:pStyle w:val="ListParagraph"/>
        <w:numPr>
          <w:ilvl w:val="0"/>
          <w:numId w:val="27"/>
        </w:numPr>
        <w:autoSpaceDE w:val="0"/>
        <w:autoSpaceDN w:val="0"/>
        <w:adjustRightInd w:val="0"/>
        <w:spacing w:after="0"/>
        <w:ind w:left="1890" w:hanging="450"/>
        <w:jc w:val="both"/>
        <w:rPr>
          <w:rFonts w:ascii="Times New Roman" w:hAnsi="Times New Roman" w:cs="Times New Roman"/>
        </w:rPr>
      </w:pPr>
      <w:r w:rsidRPr="008C182B">
        <w:rPr>
          <w:rFonts w:ascii="Times New Roman" w:hAnsi="Times New Roman" w:cs="Times New Roman"/>
        </w:rPr>
        <w:t>Such staff has rendered at least four continuous years of service to</w:t>
      </w:r>
      <w:r w:rsidR="007B25FE" w:rsidRPr="008C182B">
        <w:rPr>
          <w:rFonts w:ascii="Times New Roman" w:hAnsi="Times New Roman" w:cs="Times New Roman"/>
        </w:rPr>
        <w:t xml:space="preserve"> </w:t>
      </w:r>
      <w:r w:rsidRPr="008C182B">
        <w:rPr>
          <w:rFonts w:ascii="Times New Roman" w:hAnsi="Times New Roman" w:cs="Times New Roman"/>
        </w:rPr>
        <w:t>the University;</w:t>
      </w:r>
    </w:p>
    <w:p w:rsidR="00EF1890" w:rsidRPr="008C182B" w:rsidRDefault="00EF1890" w:rsidP="00AF7FE7">
      <w:pPr>
        <w:pStyle w:val="ListParagraph"/>
        <w:autoSpaceDE w:val="0"/>
        <w:autoSpaceDN w:val="0"/>
        <w:adjustRightInd w:val="0"/>
        <w:spacing w:after="0"/>
        <w:ind w:left="1890" w:hanging="450"/>
        <w:jc w:val="both"/>
        <w:rPr>
          <w:rFonts w:ascii="Times New Roman" w:hAnsi="Times New Roman" w:cs="Times New Roman"/>
        </w:rPr>
      </w:pPr>
    </w:p>
    <w:p w:rsidR="007B25FE" w:rsidRPr="008C182B" w:rsidRDefault="00064911" w:rsidP="00AF7FE7">
      <w:pPr>
        <w:pStyle w:val="ListParagraph"/>
        <w:numPr>
          <w:ilvl w:val="0"/>
          <w:numId w:val="27"/>
        </w:numPr>
        <w:autoSpaceDE w:val="0"/>
        <w:autoSpaceDN w:val="0"/>
        <w:adjustRightInd w:val="0"/>
        <w:spacing w:after="0"/>
        <w:ind w:left="1890" w:hanging="450"/>
        <w:jc w:val="both"/>
        <w:rPr>
          <w:rFonts w:ascii="Times New Roman" w:hAnsi="Times New Roman" w:cs="Times New Roman"/>
        </w:rPr>
      </w:pPr>
      <w:r w:rsidRPr="008C182B">
        <w:rPr>
          <w:rFonts w:ascii="Times New Roman" w:hAnsi="Times New Roman" w:cs="Times New Roman"/>
        </w:rPr>
        <w:t>The previous institution is an accredited institution of learning</w:t>
      </w:r>
      <w:r w:rsidR="007B25FE" w:rsidRPr="008C182B">
        <w:rPr>
          <w:rFonts w:ascii="Times New Roman" w:hAnsi="Times New Roman" w:cs="Times New Roman"/>
        </w:rPr>
        <w:t xml:space="preserve"> </w:t>
      </w:r>
      <w:r w:rsidRPr="008C182B">
        <w:rPr>
          <w:rFonts w:ascii="Times New Roman" w:hAnsi="Times New Roman" w:cs="Times New Roman"/>
        </w:rPr>
        <w:t>whose system of academic leaves includes sabbatical leave; and</w:t>
      </w:r>
    </w:p>
    <w:p w:rsidR="00EF1890" w:rsidRPr="008C182B" w:rsidRDefault="00EF1890" w:rsidP="00AF7FE7">
      <w:pPr>
        <w:pStyle w:val="ListParagraph"/>
        <w:ind w:left="1890" w:hanging="450"/>
        <w:rPr>
          <w:rFonts w:ascii="Times New Roman" w:hAnsi="Times New Roman" w:cs="Times New Roman"/>
        </w:rPr>
      </w:pPr>
    </w:p>
    <w:p w:rsidR="00064911" w:rsidRPr="008C182B" w:rsidRDefault="00064911" w:rsidP="00AF7FE7">
      <w:pPr>
        <w:pStyle w:val="ListParagraph"/>
        <w:numPr>
          <w:ilvl w:val="0"/>
          <w:numId w:val="27"/>
        </w:numPr>
        <w:autoSpaceDE w:val="0"/>
        <w:autoSpaceDN w:val="0"/>
        <w:adjustRightInd w:val="0"/>
        <w:spacing w:after="0"/>
        <w:ind w:left="1890" w:hanging="450"/>
        <w:jc w:val="both"/>
        <w:rPr>
          <w:rFonts w:ascii="Times New Roman" w:hAnsi="Times New Roman" w:cs="Times New Roman"/>
        </w:rPr>
      </w:pPr>
      <w:r w:rsidRPr="008C182B">
        <w:rPr>
          <w:rFonts w:ascii="Times New Roman" w:hAnsi="Times New Roman" w:cs="Times New Roman"/>
        </w:rPr>
        <w:t>The concerned academic unit independently establishes and</w:t>
      </w:r>
      <w:r w:rsidR="007B25FE" w:rsidRPr="008C182B">
        <w:rPr>
          <w:rFonts w:ascii="Times New Roman" w:hAnsi="Times New Roman" w:cs="Times New Roman"/>
        </w:rPr>
        <w:t xml:space="preserve"> </w:t>
      </w:r>
      <w:r w:rsidRPr="008C182B">
        <w:rPr>
          <w:rFonts w:ascii="Times New Roman" w:hAnsi="Times New Roman" w:cs="Times New Roman"/>
        </w:rPr>
        <w:t>documents the facts regarding the length of the service given in the</w:t>
      </w:r>
      <w:r w:rsidR="007B25FE" w:rsidRPr="008C182B">
        <w:rPr>
          <w:rFonts w:ascii="Times New Roman" w:hAnsi="Times New Roman" w:cs="Times New Roman"/>
        </w:rPr>
        <w:t xml:space="preserve"> </w:t>
      </w:r>
      <w:r w:rsidRPr="008C182B">
        <w:rPr>
          <w:rFonts w:ascii="Times New Roman" w:hAnsi="Times New Roman" w:cs="Times New Roman"/>
        </w:rPr>
        <w:t>previous institution and whether or not the place of sabbatical in the</w:t>
      </w:r>
      <w:r w:rsidR="007B25FE" w:rsidRPr="008C182B">
        <w:rPr>
          <w:rFonts w:ascii="Times New Roman" w:hAnsi="Times New Roman" w:cs="Times New Roman"/>
        </w:rPr>
        <w:t xml:space="preserve"> </w:t>
      </w:r>
      <w:r w:rsidRPr="008C182B">
        <w:rPr>
          <w:rFonts w:ascii="Times New Roman" w:hAnsi="Times New Roman" w:cs="Times New Roman"/>
        </w:rPr>
        <w:t>system of academic leaves in that institution corresponds with that of</w:t>
      </w:r>
      <w:r w:rsidR="007B25FE" w:rsidRPr="008C182B">
        <w:rPr>
          <w:rFonts w:ascii="Times New Roman" w:hAnsi="Times New Roman" w:cs="Times New Roman"/>
        </w:rPr>
        <w:t xml:space="preserve"> </w:t>
      </w:r>
      <w:r w:rsidRPr="008C182B">
        <w:rPr>
          <w:rFonts w:ascii="Times New Roman" w:hAnsi="Times New Roman" w:cs="Times New Roman"/>
        </w:rPr>
        <w:t>the University.</w:t>
      </w:r>
    </w:p>
    <w:p w:rsidR="007B25FE" w:rsidRDefault="007B25FE" w:rsidP="009B4D06">
      <w:pPr>
        <w:pStyle w:val="ListParagraph"/>
        <w:autoSpaceDE w:val="0"/>
        <w:autoSpaceDN w:val="0"/>
        <w:adjustRightInd w:val="0"/>
        <w:spacing w:after="0"/>
        <w:ind w:left="1080"/>
        <w:jc w:val="both"/>
        <w:rPr>
          <w:rFonts w:ascii="Times New Roman" w:hAnsi="Times New Roman" w:cs="Times New Roman"/>
        </w:rPr>
      </w:pPr>
    </w:p>
    <w:p w:rsidR="000218D1" w:rsidRPr="008C182B" w:rsidRDefault="000218D1" w:rsidP="009B4D06">
      <w:pPr>
        <w:pStyle w:val="ListParagraph"/>
        <w:autoSpaceDE w:val="0"/>
        <w:autoSpaceDN w:val="0"/>
        <w:adjustRightInd w:val="0"/>
        <w:spacing w:after="0"/>
        <w:ind w:left="1080"/>
        <w:jc w:val="both"/>
        <w:rPr>
          <w:rFonts w:ascii="Times New Roman" w:hAnsi="Times New Roman" w:cs="Times New Roman"/>
        </w:rPr>
      </w:pPr>
    </w:p>
    <w:p w:rsidR="00064911" w:rsidRPr="008C182B" w:rsidRDefault="0006491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Other Leaves</w:t>
      </w:r>
    </w:p>
    <w:p w:rsidR="007B25FE" w:rsidRPr="008C182B" w:rsidRDefault="007B25FE" w:rsidP="009B4D06">
      <w:pPr>
        <w:autoSpaceDE w:val="0"/>
        <w:autoSpaceDN w:val="0"/>
        <w:adjustRightInd w:val="0"/>
        <w:spacing w:after="0" w:line="240" w:lineRule="auto"/>
        <w:jc w:val="both"/>
        <w:rPr>
          <w:rFonts w:ascii="Times New Roman" w:hAnsi="Times New Roman" w:cs="Times New Roman"/>
          <w:b/>
          <w:bCs/>
        </w:rPr>
      </w:pPr>
    </w:p>
    <w:p w:rsidR="00064911" w:rsidRPr="008C182B" w:rsidRDefault="00064911" w:rsidP="00407B8E">
      <w:pPr>
        <w:pStyle w:val="ListParagraph"/>
        <w:numPr>
          <w:ilvl w:val="1"/>
          <w:numId w:val="65"/>
        </w:numPr>
        <w:tabs>
          <w:tab w:val="left" w:pos="810"/>
        </w:tabs>
        <w:autoSpaceDE w:val="0"/>
        <w:autoSpaceDN w:val="0"/>
        <w:adjustRightInd w:val="0"/>
        <w:spacing w:after="0"/>
        <w:ind w:left="810"/>
        <w:jc w:val="both"/>
        <w:rPr>
          <w:rFonts w:ascii="Times New Roman" w:hAnsi="Times New Roman" w:cs="Times New Roman"/>
        </w:rPr>
      </w:pPr>
      <w:r w:rsidRPr="008C182B">
        <w:rPr>
          <w:rFonts w:ascii="Times New Roman" w:hAnsi="Times New Roman" w:cs="Times New Roman"/>
        </w:rPr>
        <w:t>An academic staff who has served the University for more than one year shall be</w:t>
      </w:r>
      <w:r w:rsidR="007B25FE" w:rsidRPr="008C182B">
        <w:rPr>
          <w:rFonts w:ascii="Times New Roman" w:hAnsi="Times New Roman" w:cs="Times New Roman"/>
        </w:rPr>
        <w:t xml:space="preserve"> </w:t>
      </w:r>
      <w:r w:rsidRPr="008C182B">
        <w:rPr>
          <w:rFonts w:ascii="Times New Roman" w:hAnsi="Times New Roman" w:cs="Times New Roman"/>
        </w:rPr>
        <w:t>granted sick leave with full pay where he is unable to work due to sickness. The</w:t>
      </w:r>
      <w:r w:rsidR="007B25FE" w:rsidRPr="008C182B">
        <w:rPr>
          <w:rFonts w:ascii="Times New Roman" w:hAnsi="Times New Roman" w:cs="Times New Roman"/>
        </w:rPr>
        <w:t xml:space="preserve"> </w:t>
      </w:r>
      <w:r w:rsidRPr="008C182B">
        <w:rPr>
          <w:rFonts w:ascii="Times New Roman" w:hAnsi="Times New Roman" w:cs="Times New Roman"/>
        </w:rPr>
        <w:t>duration of such sick leave</w:t>
      </w:r>
      <w:r w:rsidR="00B95DE2" w:rsidRPr="008C182B">
        <w:rPr>
          <w:rFonts w:ascii="Times New Roman" w:hAnsi="Times New Roman" w:cs="Times New Roman"/>
        </w:rPr>
        <w:t>, to be reckoned from the first day of his sickness,</w:t>
      </w:r>
      <w:r w:rsidRPr="008C182B">
        <w:rPr>
          <w:rFonts w:ascii="Times New Roman" w:hAnsi="Times New Roman" w:cs="Times New Roman"/>
        </w:rPr>
        <w:t xml:space="preserve"> shall not exceed eight months</w:t>
      </w:r>
      <w:r w:rsidR="00B95DE2" w:rsidRPr="008C182B">
        <w:rPr>
          <w:rFonts w:ascii="Times New Roman" w:hAnsi="Times New Roman" w:cs="Times New Roman"/>
        </w:rPr>
        <w:t xml:space="preserve"> </w:t>
      </w:r>
      <w:r w:rsidRPr="008C182B">
        <w:rPr>
          <w:rFonts w:ascii="Times New Roman" w:hAnsi="Times New Roman" w:cs="Times New Roman"/>
        </w:rPr>
        <w:t>in a year or a total of twelve months in four years. The leave</w:t>
      </w:r>
      <w:r w:rsidR="007B25FE" w:rsidRPr="008C182B">
        <w:rPr>
          <w:rFonts w:ascii="Times New Roman" w:hAnsi="Times New Roman" w:cs="Times New Roman"/>
        </w:rPr>
        <w:t xml:space="preserve"> </w:t>
      </w:r>
      <w:r w:rsidRPr="008C182B">
        <w:rPr>
          <w:rFonts w:ascii="Times New Roman" w:hAnsi="Times New Roman" w:cs="Times New Roman"/>
        </w:rPr>
        <w:t>shall be granted only where the staff produces proof that such a leave is medically</w:t>
      </w:r>
      <w:r w:rsidR="007B25FE" w:rsidRPr="008C182B">
        <w:rPr>
          <w:rFonts w:ascii="Times New Roman" w:hAnsi="Times New Roman" w:cs="Times New Roman"/>
        </w:rPr>
        <w:t xml:space="preserve"> </w:t>
      </w:r>
      <w:r w:rsidRPr="008C182B">
        <w:rPr>
          <w:rFonts w:ascii="Times New Roman" w:hAnsi="Times New Roman" w:cs="Times New Roman"/>
        </w:rPr>
        <w:t>required or advisable.</w:t>
      </w:r>
    </w:p>
    <w:p w:rsidR="007B25FE" w:rsidRPr="008C182B" w:rsidRDefault="007B25FE" w:rsidP="009B4D06">
      <w:pPr>
        <w:pStyle w:val="ListParagraph"/>
        <w:autoSpaceDE w:val="0"/>
        <w:autoSpaceDN w:val="0"/>
        <w:adjustRightInd w:val="0"/>
        <w:spacing w:after="0"/>
        <w:ind w:left="450"/>
        <w:jc w:val="both"/>
        <w:rPr>
          <w:rFonts w:ascii="Times New Roman" w:hAnsi="Times New Roman" w:cs="Times New Roman"/>
        </w:rPr>
      </w:pPr>
    </w:p>
    <w:p w:rsidR="00064911" w:rsidRPr="008C182B" w:rsidRDefault="00064911" w:rsidP="00407B8E">
      <w:pPr>
        <w:pStyle w:val="ListParagraph"/>
        <w:numPr>
          <w:ilvl w:val="1"/>
          <w:numId w:val="65"/>
        </w:numPr>
        <w:autoSpaceDE w:val="0"/>
        <w:autoSpaceDN w:val="0"/>
        <w:adjustRightInd w:val="0"/>
        <w:spacing w:after="0"/>
        <w:ind w:left="810"/>
        <w:jc w:val="both"/>
        <w:rPr>
          <w:rFonts w:ascii="Times New Roman" w:hAnsi="Times New Roman" w:cs="Times New Roman"/>
        </w:rPr>
      </w:pPr>
      <w:r w:rsidRPr="008C182B">
        <w:rPr>
          <w:rFonts w:ascii="Times New Roman" w:hAnsi="Times New Roman" w:cs="Times New Roman"/>
        </w:rPr>
        <w:t>A University-employed spouse of an academic staff who is on a study leave that is three</w:t>
      </w:r>
      <w:r w:rsidR="007B25FE" w:rsidRPr="008C182B">
        <w:rPr>
          <w:rFonts w:ascii="Times New Roman" w:hAnsi="Times New Roman" w:cs="Times New Roman"/>
        </w:rPr>
        <w:t xml:space="preserve"> </w:t>
      </w:r>
      <w:r w:rsidRPr="008C182B">
        <w:rPr>
          <w:rFonts w:ascii="Times New Roman" w:hAnsi="Times New Roman" w:cs="Times New Roman"/>
        </w:rPr>
        <w:t>years long may be granted leave of absence without pay for a maximum period of one</w:t>
      </w:r>
      <w:r w:rsidR="007B25FE" w:rsidRPr="008C182B">
        <w:rPr>
          <w:rFonts w:ascii="Times New Roman" w:hAnsi="Times New Roman" w:cs="Times New Roman"/>
        </w:rPr>
        <w:t xml:space="preserve"> </w:t>
      </w:r>
      <w:r w:rsidRPr="008C182B">
        <w:rPr>
          <w:rFonts w:ascii="Times New Roman" w:hAnsi="Times New Roman" w:cs="Times New Roman"/>
        </w:rPr>
        <w:t>year to be in the company of the latter</w:t>
      </w:r>
      <w:r w:rsidR="00B300C1" w:rsidRPr="008C182B">
        <w:rPr>
          <w:rFonts w:ascii="Times New Roman" w:hAnsi="Times New Roman" w:cs="Times New Roman"/>
        </w:rPr>
        <w:t xml:space="preserve">, </w:t>
      </w:r>
      <w:r w:rsidRPr="008C182B">
        <w:rPr>
          <w:rFonts w:ascii="Times New Roman" w:hAnsi="Times New Roman" w:cs="Times New Roman"/>
        </w:rPr>
        <w:t>provided that the University unit for which the</w:t>
      </w:r>
      <w:r w:rsidR="007B25FE" w:rsidRPr="008C182B">
        <w:rPr>
          <w:rFonts w:ascii="Times New Roman" w:hAnsi="Times New Roman" w:cs="Times New Roman"/>
        </w:rPr>
        <w:t xml:space="preserve"> </w:t>
      </w:r>
      <w:r w:rsidRPr="008C182B">
        <w:rPr>
          <w:rFonts w:ascii="Times New Roman" w:hAnsi="Times New Roman" w:cs="Times New Roman"/>
        </w:rPr>
        <w:t>spouse works confirms that the granting of such a leave would not cause a serious</w:t>
      </w:r>
      <w:r w:rsidR="007B25FE" w:rsidRPr="008C182B">
        <w:rPr>
          <w:rFonts w:ascii="Times New Roman" w:hAnsi="Times New Roman" w:cs="Times New Roman"/>
        </w:rPr>
        <w:t xml:space="preserve"> </w:t>
      </w:r>
      <w:r w:rsidRPr="008C182B">
        <w:rPr>
          <w:rFonts w:ascii="Times New Roman" w:hAnsi="Times New Roman" w:cs="Times New Roman"/>
        </w:rPr>
        <w:t>disruption of its normal functioning.</w:t>
      </w:r>
    </w:p>
    <w:p w:rsidR="00EF1890" w:rsidRPr="008C182B" w:rsidRDefault="00EF1890" w:rsidP="00EF1890">
      <w:pPr>
        <w:pStyle w:val="ListParagraph"/>
        <w:autoSpaceDE w:val="0"/>
        <w:autoSpaceDN w:val="0"/>
        <w:adjustRightInd w:val="0"/>
        <w:spacing w:after="0"/>
        <w:ind w:left="450"/>
        <w:jc w:val="both"/>
        <w:rPr>
          <w:rFonts w:ascii="Times New Roman" w:hAnsi="Times New Roman" w:cs="Times New Roman"/>
        </w:rPr>
      </w:pPr>
    </w:p>
    <w:p w:rsidR="007B25FE" w:rsidRPr="0002042A" w:rsidRDefault="00064911" w:rsidP="00FD3FCA">
      <w:pPr>
        <w:pStyle w:val="ListParagraph"/>
        <w:numPr>
          <w:ilvl w:val="1"/>
          <w:numId w:val="65"/>
        </w:numPr>
        <w:autoSpaceDE w:val="0"/>
        <w:autoSpaceDN w:val="0"/>
        <w:adjustRightInd w:val="0"/>
        <w:spacing w:after="0"/>
        <w:ind w:left="810"/>
        <w:jc w:val="both"/>
        <w:rPr>
          <w:rFonts w:ascii="Times New Roman" w:hAnsi="Times New Roman" w:cs="Times New Roman"/>
        </w:rPr>
      </w:pPr>
      <w:r w:rsidRPr="0002042A">
        <w:rPr>
          <w:rFonts w:ascii="Times New Roman" w:hAnsi="Times New Roman" w:cs="Times New Roman"/>
        </w:rPr>
        <w:lastRenderedPageBreak/>
        <w:t>Occasional leaves such as leave to attend seminars, workshops, symposia, short courses,</w:t>
      </w:r>
      <w:r w:rsidR="007B25FE" w:rsidRPr="0002042A">
        <w:rPr>
          <w:rFonts w:ascii="Times New Roman" w:hAnsi="Times New Roman" w:cs="Times New Roman"/>
        </w:rPr>
        <w:t xml:space="preserve"> </w:t>
      </w:r>
      <w:r w:rsidRPr="0002042A">
        <w:rPr>
          <w:rFonts w:ascii="Times New Roman" w:hAnsi="Times New Roman" w:cs="Times New Roman"/>
        </w:rPr>
        <w:t>etc. may be granted with full pay for a period not exceeding a total of thirty academic</w:t>
      </w:r>
      <w:r w:rsidR="007B25FE" w:rsidRPr="0002042A">
        <w:rPr>
          <w:rFonts w:ascii="Times New Roman" w:hAnsi="Times New Roman" w:cs="Times New Roman"/>
        </w:rPr>
        <w:t xml:space="preserve"> </w:t>
      </w:r>
      <w:r w:rsidRPr="0002042A">
        <w:rPr>
          <w:rFonts w:ascii="Times New Roman" w:hAnsi="Times New Roman" w:cs="Times New Roman"/>
        </w:rPr>
        <w:t>calendar days in one academic year.</w:t>
      </w:r>
    </w:p>
    <w:p w:rsidR="00EF1890" w:rsidRPr="008C182B" w:rsidRDefault="00EF1890" w:rsidP="00FD3FCA">
      <w:pPr>
        <w:pStyle w:val="ListParagraph"/>
        <w:ind w:left="810" w:hanging="450"/>
        <w:jc w:val="both"/>
        <w:rPr>
          <w:rFonts w:ascii="Times New Roman" w:hAnsi="Times New Roman" w:cs="Times New Roman"/>
        </w:rPr>
      </w:pPr>
    </w:p>
    <w:p w:rsidR="00064911" w:rsidRPr="008C182B" w:rsidRDefault="00064911" w:rsidP="00FD3FCA">
      <w:pPr>
        <w:pStyle w:val="ListParagraph"/>
        <w:numPr>
          <w:ilvl w:val="1"/>
          <w:numId w:val="65"/>
        </w:numPr>
        <w:autoSpaceDE w:val="0"/>
        <w:autoSpaceDN w:val="0"/>
        <w:adjustRightInd w:val="0"/>
        <w:spacing w:after="0"/>
        <w:ind w:left="810"/>
        <w:jc w:val="both"/>
        <w:rPr>
          <w:rFonts w:ascii="Times New Roman" w:hAnsi="Times New Roman" w:cs="Times New Roman"/>
        </w:rPr>
      </w:pPr>
      <w:r w:rsidRPr="008C182B">
        <w:rPr>
          <w:rFonts w:ascii="Times New Roman" w:hAnsi="Times New Roman" w:cs="Times New Roman"/>
        </w:rPr>
        <w:t>A full time academic staff with a rank of lecturer and above may be granted leave without</w:t>
      </w:r>
      <w:r w:rsidR="007B25FE" w:rsidRPr="008C182B">
        <w:rPr>
          <w:rFonts w:ascii="Times New Roman" w:hAnsi="Times New Roman" w:cs="Times New Roman"/>
        </w:rPr>
        <w:t xml:space="preserve"> </w:t>
      </w:r>
      <w:r w:rsidRPr="008C182B">
        <w:rPr>
          <w:rFonts w:ascii="Times New Roman" w:hAnsi="Times New Roman" w:cs="Times New Roman"/>
        </w:rPr>
        <w:t>pay for a maximum period of two years provided that the following conditions are</w:t>
      </w:r>
      <w:r w:rsidR="007B25FE" w:rsidRPr="008C182B">
        <w:rPr>
          <w:rFonts w:ascii="Times New Roman" w:hAnsi="Times New Roman" w:cs="Times New Roman"/>
        </w:rPr>
        <w:t xml:space="preserve"> </w:t>
      </w:r>
      <w:r w:rsidRPr="008C182B">
        <w:rPr>
          <w:rFonts w:ascii="Times New Roman" w:hAnsi="Times New Roman" w:cs="Times New Roman"/>
        </w:rPr>
        <w:t>fulfilled:</w:t>
      </w:r>
    </w:p>
    <w:p w:rsidR="00EF1890" w:rsidRPr="008C182B" w:rsidRDefault="00EF1890" w:rsidP="00FD3FCA">
      <w:pPr>
        <w:pStyle w:val="ListParagraph"/>
        <w:autoSpaceDE w:val="0"/>
        <w:autoSpaceDN w:val="0"/>
        <w:adjustRightInd w:val="0"/>
        <w:spacing w:after="0"/>
        <w:ind w:left="810" w:hanging="450"/>
        <w:jc w:val="both"/>
        <w:rPr>
          <w:rFonts w:ascii="Times New Roman" w:hAnsi="Times New Roman" w:cs="Times New Roman"/>
        </w:rPr>
      </w:pPr>
    </w:p>
    <w:p w:rsidR="00064911" w:rsidRPr="008C182B" w:rsidRDefault="00064911" w:rsidP="0002042A">
      <w:pPr>
        <w:pStyle w:val="ListParagraph"/>
        <w:numPr>
          <w:ilvl w:val="2"/>
          <w:numId w:val="65"/>
        </w:numPr>
        <w:autoSpaceDE w:val="0"/>
        <w:autoSpaceDN w:val="0"/>
        <w:adjustRightInd w:val="0"/>
        <w:spacing w:after="0"/>
        <w:ind w:hanging="810"/>
        <w:jc w:val="both"/>
        <w:rPr>
          <w:rFonts w:ascii="Times New Roman" w:hAnsi="Times New Roman" w:cs="Times New Roman"/>
        </w:rPr>
      </w:pPr>
      <w:r w:rsidRPr="008C182B">
        <w:rPr>
          <w:rFonts w:ascii="Times New Roman" w:hAnsi="Times New Roman" w:cs="Times New Roman"/>
        </w:rPr>
        <w:t>The staff is seeking the leave upon secondment to or upon having been offered an</w:t>
      </w:r>
      <w:r w:rsidR="007B25FE" w:rsidRPr="008C182B">
        <w:rPr>
          <w:rFonts w:ascii="Times New Roman" w:hAnsi="Times New Roman" w:cs="Times New Roman"/>
        </w:rPr>
        <w:t xml:space="preserve"> </w:t>
      </w:r>
      <w:r w:rsidRPr="008C182B">
        <w:rPr>
          <w:rFonts w:ascii="Times New Roman" w:hAnsi="Times New Roman" w:cs="Times New Roman"/>
        </w:rPr>
        <w:t>appointment at an institution of high repute and that such secondment or appointment is</w:t>
      </w:r>
      <w:r w:rsidR="007B25FE" w:rsidRPr="008C182B">
        <w:rPr>
          <w:rFonts w:ascii="Times New Roman" w:hAnsi="Times New Roman" w:cs="Times New Roman"/>
        </w:rPr>
        <w:t xml:space="preserve"> </w:t>
      </w:r>
      <w:r w:rsidRPr="008C182B">
        <w:rPr>
          <w:rFonts w:ascii="Times New Roman" w:hAnsi="Times New Roman" w:cs="Times New Roman"/>
        </w:rPr>
        <w:t>deemed to be an honor for the University and an opportunity for experience that would</w:t>
      </w:r>
      <w:r w:rsidR="007B25FE" w:rsidRPr="008C182B">
        <w:rPr>
          <w:rFonts w:ascii="Times New Roman" w:hAnsi="Times New Roman" w:cs="Times New Roman"/>
        </w:rPr>
        <w:t xml:space="preserve"> </w:t>
      </w:r>
      <w:r w:rsidRPr="008C182B">
        <w:rPr>
          <w:rFonts w:ascii="Times New Roman" w:hAnsi="Times New Roman" w:cs="Times New Roman"/>
        </w:rPr>
        <w:t>not only benefit the Country at large but also enhance the professional capacity of the</w:t>
      </w:r>
      <w:r w:rsidR="007B25FE" w:rsidRPr="008C182B">
        <w:rPr>
          <w:rFonts w:ascii="Times New Roman" w:hAnsi="Times New Roman" w:cs="Times New Roman"/>
        </w:rPr>
        <w:t xml:space="preserve"> </w:t>
      </w:r>
      <w:r w:rsidRPr="008C182B">
        <w:rPr>
          <w:rFonts w:ascii="Times New Roman" w:hAnsi="Times New Roman" w:cs="Times New Roman"/>
        </w:rPr>
        <w:t>scholar;</w:t>
      </w:r>
    </w:p>
    <w:p w:rsidR="00EF1890" w:rsidRPr="008C182B" w:rsidRDefault="00EF1890" w:rsidP="00EF1890">
      <w:pPr>
        <w:pStyle w:val="ListParagraph"/>
        <w:autoSpaceDE w:val="0"/>
        <w:autoSpaceDN w:val="0"/>
        <w:adjustRightInd w:val="0"/>
        <w:spacing w:after="0"/>
        <w:ind w:left="1170"/>
        <w:jc w:val="both"/>
        <w:rPr>
          <w:rFonts w:ascii="Times New Roman" w:hAnsi="Times New Roman" w:cs="Times New Roman"/>
        </w:rPr>
      </w:pPr>
    </w:p>
    <w:p w:rsidR="00064911" w:rsidRPr="008C182B" w:rsidRDefault="00064911" w:rsidP="0002042A">
      <w:pPr>
        <w:pStyle w:val="ListParagraph"/>
        <w:numPr>
          <w:ilvl w:val="2"/>
          <w:numId w:val="65"/>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 xml:space="preserve"> The staff is not eligible for any kind of leave at the time of applying for an unpaid</w:t>
      </w:r>
      <w:r w:rsidR="007B25FE" w:rsidRPr="008C182B">
        <w:rPr>
          <w:rFonts w:ascii="Times New Roman" w:hAnsi="Times New Roman" w:cs="Times New Roman"/>
        </w:rPr>
        <w:t xml:space="preserve"> </w:t>
      </w:r>
      <w:r w:rsidRPr="008C182B">
        <w:rPr>
          <w:rFonts w:ascii="Times New Roman" w:hAnsi="Times New Roman" w:cs="Times New Roman"/>
        </w:rPr>
        <w:t>leave and that the secondment or the appointment for which the leave is sought cannot be</w:t>
      </w:r>
      <w:r w:rsidR="007B25FE" w:rsidRPr="008C182B">
        <w:rPr>
          <w:rFonts w:ascii="Times New Roman" w:hAnsi="Times New Roman" w:cs="Times New Roman"/>
        </w:rPr>
        <w:t xml:space="preserve"> </w:t>
      </w:r>
      <w:r w:rsidRPr="008C182B">
        <w:rPr>
          <w:rFonts w:ascii="Times New Roman" w:hAnsi="Times New Roman" w:cs="Times New Roman"/>
        </w:rPr>
        <w:t>postponed, and cannot, therefore, be made to coincide with the period of time for which</w:t>
      </w:r>
      <w:r w:rsidR="007B25FE" w:rsidRPr="008C182B">
        <w:rPr>
          <w:rFonts w:ascii="Times New Roman" w:hAnsi="Times New Roman" w:cs="Times New Roman"/>
        </w:rPr>
        <w:t xml:space="preserve"> </w:t>
      </w:r>
      <w:r w:rsidRPr="008C182B">
        <w:rPr>
          <w:rFonts w:ascii="Times New Roman" w:hAnsi="Times New Roman" w:cs="Times New Roman"/>
        </w:rPr>
        <w:t>the staff would be eligible for research, sabbatical leave or other kinds of leaves he would</w:t>
      </w:r>
      <w:r w:rsidR="007B25FE" w:rsidRPr="008C182B">
        <w:rPr>
          <w:rFonts w:ascii="Times New Roman" w:hAnsi="Times New Roman" w:cs="Times New Roman"/>
        </w:rPr>
        <w:t xml:space="preserve"> </w:t>
      </w:r>
      <w:r w:rsidRPr="008C182B">
        <w:rPr>
          <w:rFonts w:ascii="Times New Roman" w:hAnsi="Times New Roman" w:cs="Times New Roman"/>
        </w:rPr>
        <w:t>normally have been entitled to as per this Legislation;</w:t>
      </w:r>
    </w:p>
    <w:p w:rsidR="007B25FE" w:rsidRPr="008C182B" w:rsidRDefault="007B25FE" w:rsidP="009B4D06">
      <w:pPr>
        <w:pStyle w:val="ListParagraph"/>
        <w:jc w:val="both"/>
        <w:rPr>
          <w:rFonts w:ascii="Times New Roman" w:hAnsi="Times New Roman" w:cs="Times New Roman"/>
        </w:rPr>
      </w:pPr>
    </w:p>
    <w:p w:rsidR="007B25FE" w:rsidRPr="008C182B" w:rsidRDefault="00064911" w:rsidP="004725D1">
      <w:pPr>
        <w:pStyle w:val="ListParagraph"/>
        <w:numPr>
          <w:ilvl w:val="2"/>
          <w:numId w:val="65"/>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The staff applying for the unpaid leave of absence had not benefited from a study,</w:t>
      </w:r>
      <w:r w:rsidR="007B25FE" w:rsidRPr="008C182B">
        <w:rPr>
          <w:rFonts w:ascii="Times New Roman" w:hAnsi="Times New Roman" w:cs="Times New Roman"/>
        </w:rPr>
        <w:t xml:space="preserve"> </w:t>
      </w:r>
      <w:r w:rsidRPr="008C182B">
        <w:rPr>
          <w:rFonts w:ascii="Times New Roman" w:hAnsi="Times New Roman" w:cs="Times New Roman"/>
        </w:rPr>
        <w:t>a research or a sabbatical leave during the three years prior to applying for such a leave</w:t>
      </w:r>
      <w:r w:rsidR="00FD029D" w:rsidRPr="008C182B">
        <w:rPr>
          <w:rFonts w:ascii="Times New Roman" w:hAnsi="Times New Roman" w:cs="Times New Roman"/>
        </w:rPr>
        <w:t xml:space="preserve">; this three years period requirement may be reduced by not more than half where the secondment or the appointment is established to have importance to the academic unit </w:t>
      </w:r>
      <w:r w:rsidR="004C4A98" w:rsidRPr="008C182B">
        <w:rPr>
          <w:rFonts w:ascii="Times New Roman" w:hAnsi="Times New Roman" w:cs="Times New Roman"/>
        </w:rPr>
        <w:t xml:space="preserve">concerned </w:t>
      </w:r>
      <w:r w:rsidR="00FD029D" w:rsidRPr="008C182B">
        <w:rPr>
          <w:rFonts w:ascii="Times New Roman" w:hAnsi="Times New Roman" w:cs="Times New Roman"/>
        </w:rPr>
        <w:t xml:space="preserve">and is approved by </w:t>
      </w:r>
      <w:r w:rsidR="004C4A98" w:rsidRPr="008C182B">
        <w:rPr>
          <w:rFonts w:ascii="Times New Roman" w:hAnsi="Times New Roman" w:cs="Times New Roman"/>
        </w:rPr>
        <w:t xml:space="preserve">the </w:t>
      </w:r>
      <w:r w:rsidR="00FD029D" w:rsidRPr="008C182B">
        <w:rPr>
          <w:rFonts w:ascii="Times New Roman" w:hAnsi="Times New Roman" w:cs="Times New Roman"/>
        </w:rPr>
        <w:t>higher University body</w:t>
      </w:r>
      <w:r w:rsidR="004C4A98" w:rsidRPr="008C182B">
        <w:rPr>
          <w:rFonts w:ascii="Times New Roman" w:hAnsi="Times New Roman" w:cs="Times New Roman"/>
        </w:rPr>
        <w:t xml:space="preserve"> concerned</w:t>
      </w:r>
      <w:r w:rsidRPr="008C182B">
        <w:rPr>
          <w:rFonts w:ascii="Times New Roman" w:hAnsi="Times New Roman" w:cs="Times New Roman"/>
        </w:rPr>
        <w:t>;</w:t>
      </w:r>
    </w:p>
    <w:p w:rsidR="007B25FE" w:rsidRPr="008C182B" w:rsidRDefault="007B25FE" w:rsidP="009B4D06">
      <w:pPr>
        <w:pStyle w:val="ListParagraph"/>
        <w:jc w:val="both"/>
        <w:rPr>
          <w:rFonts w:ascii="Times New Roman" w:hAnsi="Times New Roman" w:cs="Times New Roman"/>
        </w:rPr>
      </w:pPr>
    </w:p>
    <w:p w:rsidR="00064911" w:rsidRPr="008C182B" w:rsidRDefault="00064911" w:rsidP="004725D1">
      <w:pPr>
        <w:pStyle w:val="ListParagraph"/>
        <w:numPr>
          <w:ilvl w:val="2"/>
          <w:numId w:val="65"/>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There is a determination, by the academic unit of which the petitioner for such a</w:t>
      </w:r>
      <w:r w:rsidR="007B25FE" w:rsidRPr="008C182B">
        <w:rPr>
          <w:rFonts w:ascii="Times New Roman" w:hAnsi="Times New Roman" w:cs="Times New Roman"/>
        </w:rPr>
        <w:t xml:space="preserve"> </w:t>
      </w:r>
      <w:r w:rsidRPr="008C182B">
        <w:rPr>
          <w:rFonts w:ascii="Times New Roman" w:hAnsi="Times New Roman" w:cs="Times New Roman"/>
        </w:rPr>
        <w:t>leave is a member, that the granting of the leave will not seriously disrupt the normal</w:t>
      </w:r>
      <w:r w:rsidR="007B25FE" w:rsidRPr="008C182B">
        <w:rPr>
          <w:rFonts w:ascii="Times New Roman" w:hAnsi="Times New Roman" w:cs="Times New Roman"/>
        </w:rPr>
        <w:t xml:space="preserve"> </w:t>
      </w:r>
      <w:r w:rsidRPr="008C182B">
        <w:rPr>
          <w:rFonts w:ascii="Times New Roman" w:hAnsi="Times New Roman" w:cs="Times New Roman"/>
        </w:rPr>
        <w:t xml:space="preserve">functioning of </w:t>
      </w:r>
      <w:r w:rsidR="00421A8B" w:rsidRPr="008C182B">
        <w:rPr>
          <w:rFonts w:ascii="Times New Roman" w:hAnsi="Times New Roman" w:cs="Times New Roman"/>
        </w:rPr>
        <w:t xml:space="preserve">the </w:t>
      </w:r>
      <w:r w:rsidRPr="008C182B">
        <w:rPr>
          <w:rFonts w:ascii="Times New Roman" w:hAnsi="Times New Roman" w:cs="Times New Roman"/>
        </w:rPr>
        <w:t>academic activities in the department; and</w:t>
      </w:r>
    </w:p>
    <w:p w:rsidR="00EF1890" w:rsidRPr="008C182B" w:rsidRDefault="00EF1890" w:rsidP="00EF1890">
      <w:pPr>
        <w:pStyle w:val="ListParagraph"/>
        <w:rPr>
          <w:rFonts w:ascii="Times New Roman" w:hAnsi="Times New Roman" w:cs="Times New Roman"/>
        </w:rPr>
      </w:pPr>
    </w:p>
    <w:p w:rsidR="00064911" w:rsidRPr="008C182B" w:rsidRDefault="00064911" w:rsidP="004725D1">
      <w:pPr>
        <w:pStyle w:val="ListParagraph"/>
        <w:numPr>
          <w:ilvl w:val="2"/>
          <w:numId w:val="65"/>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The period of time for which the academic staff would be on such a leave shall not</w:t>
      </w:r>
      <w:r w:rsidR="007B25FE" w:rsidRPr="008C182B">
        <w:rPr>
          <w:rFonts w:ascii="Times New Roman" w:hAnsi="Times New Roman" w:cs="Times New Roman"/>
        </w:rPr>
        <w:t xml:space="preserve"> </w:t>
      </w:r>
      <w:r w:rsidRPr="008C182B">
        <w:rPr>
          <w:rFonts w:ascii="Times New Roman" w:hAnsi="Times New Roman" w:cs="Times New Roman"/>
        </w:rPr>
        <w:t>be counted as a period of service to the University.</w:t>
      </w:r>
    </w:p>
    <w:p w:rsidR="00EF1890" w:rsidRPr="008C182B" w:rsidRDefault="00EF1890" w:rsidP="00EF1890">
      <w:pPr>
        <w:pStyle w:val="ListParagraph"/>
        <w:autoSpaceDE w:val="0"/>
        <w:autoSpaceDN w:val="0"/>
        <w:adjustRightInd w:val="0"/>
        <w:spacing w:after="0"/>
        <w:ind w:left="1170"/>
        <w:jc w:val="both"/>
        <w:rPr>
          <w:rFonts w:ascii="Times New Roman" w:hAnsi="Times New Roman" w:cs="Times New Roman"/>
        </w:rPr>
      </w:pPr>
    </w:p>
    <w:p w:rsidR="007B25FE" w:rsidRPr="008C182B" w:rsidRDefault="007B25FE" w:rsidP="009B4D06">
      <w:pPr>
        <w:pStyle w:val="ListParagraph"/>
        <w:autoSpaceDE w:val="0"/>
        <w:autoSpaceDN w:val="0"/>
        <w:adjustRightInd w:val="0"/>
        <w:spacing w:after="0"/>
        <w:jc w:val="both"/>
        <w:rPr>
          <w:rFonts w:ascii="Times New Roman" w:hAnsi="Times New Roman" w:cs="Times New Roman"/>
        </w:rPr>
      </w:pPr>
    </w:p>
    <w:p w:rsidR="00064911" w:rsidRPr="008C182B" w:rsidRDefault="0006491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Accumulating Leaves</w:t>
      </w:r>
    </w:p>
    <w:p w:rsidR="00EF1890" w:rsidRPr="008C182B" w:rsidRDefault="00EF1890" w:rsidP="009B4D06">
      <w:pPr>
        <w:autoSpaceDE w:val="0"/>
        <w:autoSpaceDN w:val="0"/>
        <w:adjustRightInd w:val="0"/>
        <w:spacing w:after="0"/>
        <w:jc w:val="both"/>
        <w:rPr>
          <w:rFonts w:ascii="Times New Roman" w:hAnsi="Times New Roman" w:cs="Times New Roman"/>
          <w:b/>
          <w:bCs/>
        </w:rPr>
      </w:pPr>
    </w:p>
    <w:p w:rsidR="00064911" w:rsidRPr="008C182B" w:rsidRDefault="00064911" w:rsidP="009B4D06">
      <w:p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Sabbatical and research leaves may not be accumulated.</w:t>
      </w:r>
    </w:p>
    <w:p w:rsidR="00661085" w:rsidRPr="008C182B" w:rsidRDefault="00661085" w:rsidP="009B4D06">
      <w:pPr>
        <w:autoSpaceDE w:val="0"/>
        <w:autoSpaceDN w:val="0"/>
        <w:adjustRightInd w:val="0"/>
        <w:spacing w:after="0"/>
        <w:jc w:val="both"/>
        <w:rPr>
          <w:rFonts w:ascii="Times New Roman" w:hAnsi="Times New Roman" w:cs="Times New Roman"/>
        </w:rPr>
      </w:pPr>
    </w:p>
    <w:p w:rsidR="00064911" w:rsidRPr="008C182B" w:rsidRDefault="0006491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rPr>
      </w:pPr>
      <w:r w:rsidRPr="008C182B">
        <w:rPr>
          <w:rFonts w:ascii="Times New Roman" w:hAnsi="Times New Roman" w:cs="Times New Roman"/>
          <w:b/>
          <w:bCs/>
        </w:rPr>
        <w:t>Tenure</w:t>
      </w:r>
      <w:r w:rsidRPr="008C182B">
        <w:rPr>
          <w:rFonts w:ascii="Times New Roman" w:hAnsi="Times New Roman" w:cs="Times New Roman"/>
        </w:rPr>
        <w:t xml:space="preserve"> </w:t>
      </w:r>
    </w:p>
    <w:p w:rsidR="00661085" w:rsidRPr="008C182B" w:rsidRDefault="00661085" w:rsidP="009B4D06">
      <w:pPr>
        <w:autoSpaceDE w:val="0"/>
        <w:autoSpaceDN w:val="0"/>
        <w:adjustRightInd w:val="0"/>
        <w:spacing w:after="0"/>
        <w:jc w:val="both"/>
        <w:rPr>
          <w:rFonts w:ascii="Times New Roman" w:hAnsi="Times New Roman" w:cs="Times New Roman"/>
        </w:rPr>
      </w:pPr>
    </w:p>
    <w:p w:rsidR="00064911" w:rsidRPr="008C182B" w:rsidRDefault="009544C6" w:rsidP="009D48E3">
      <w:pPr>
        <w:pStyle w:val="ListParagraph"/>
        <w:numPr>
          <w:ilvl w:val="1"/>
          <w:numId w:val="66"/>
        </w:numPr>
        <w:autoSpaceDE w:val="0"/>
        <w:autoSpaceDN w:val="0"/>
        <w:adjustRightInd w:val="0"/>
        <w:spacing w:after="0"/>
        <w:ind w:left="990" w:hanging="630"/>
        <w:jc w:val="both"/>
        <w:rPr>
          <w:rFonts w:ascii="Times New Roman" w:hAnsi="Times New Roman" w:cs="Times New Roman"/>
        </w:rPr>
      </w:pPr>
      <w:r w:rsidRPr="008C182B">
        <w:rPr>
          <w:rFonts w:ascii="Times New Roman" w:hAnsi="Times New Roman" w:cs="Times New Roman"/>
        </w:rPr>
        <w:t xml:space="preserve"> </w:t>
      </w:r>
      <w:r w:rsidR="00254BA3" w:rsidRPr="008C182B">
        <w:rPr>
          <w:rFonts w:ascii="Times New Roman" w:hAnsi="Times New Roman" w:cs="Times New Roman"/>
        </w:rPr>
        <w:t xml:space="preserve"> </w:t>
      </w:r>
      <w:r w:rsidR="00064911" w:rsidRPr="008C182B">
        <w:rPr>
          <w:rFonts w:ascii="Times New Roman" w:hAnsi="Times New Roman" w:cs="Times New Roman"/>
        </w:rPr>
        <w:t>Principle</w:t>
      </w:r>
    </w:p>
    <w:p w:rsidR="00064911" w:rsidRPr="008C182B" w:rsidRDefault="00064911" w:rsidP="002C58EF">
      <w:pPr>
        <w:pStyle w:val="ListParagraph"/>
        <w:autoSpaceDE w:val="0"/>
        <w:autoSpaceDN w:val="0"/>
        <w:adjustRightInd w:val="0"/>
        <w:spacing w:after="0"/>
        <w:ind w:left="990"/>
        <w:jc w:val="both"/>
        <w:rPr>
          <w:rFonts w:ascii="Times New Roman" w:hAnsi="Times New Roman" w:cs="Times New Roman"/>
        </w:rPr>
      </w:pPr>
      <w:r w:rsidRPr="008C182B">
        <w:rPr>
          <w:rFonts w:ascii="Times New Roman" w:hAnsi="Times New Roman" w:cs="Times New Roman"/>
        </w:rPr>
        <w:t>Tenure is a privilege granted in recognition of a continuous meritorious service and</w:t>
      </w:r>
      <w:r w:rsidR="00661085" w:rsidRPr="008C182B">
        <w:rPr>
          <w:rFonts w:ascii="Times New Roman" w:hAnsi="Times New Roman" w:cs="Times New Roman"/>
        </w:rPr>
        <w:t xml:space="preserve"> </w:t>
      </w:r>
      <w:r w:rsidRPr="008C182B">
        <w:rPr>
          <w:rFonts w:ascii="Times New Roman" w:hAnsi="Times New Roman" w:cs="Times New Roman"/>
        </w:rPr>
        <w:t>outstanding scholarly teaching and/or research or institutional leadership achievements</w:t>
      </w:r>
      <w:r w:rsidR="00661085" w:rsidRPr="008C182B">
        <w:rPr>
          <w:rFonts w:ascii="Times New Roman" w:hAnsi="Times New Roman" w:cs="Times New Roman"/>
        </w:rPr>
        <w:t xml:space="preserve"> </w:t>
      </w:r>
      <w:r w:rsidRPr="008C182B">
        <w:rPr>
          <w:rFonts w:ascii="Times New Roman" w:hAnsi="Times New Roman" w:cs="Times New Roman"/>
        </w:rPr>
        <w:t>with the view to encouraging the academic staff of the University to continue to excel in</w:t>
      </w:r>
      <w:r w:rsidR="00661085" w:rsidRPr="008C182B">
        <w:rPr>
          <w:rFonts w:ascii="Times New Roman" w:hAnsi="Times New Roman" w:cs="Times New Roman"/>
        </w:rPr>
        <w:t xml:space="preserve"> </w:t>
      </w:r>
      <w:r w:rsidRPr="008C182B">
        <w:rPr>
          <w:rFonts w:ascii="Times New Roman" w:hAnsi="Times New Roman" w:cs="Times New Roman"/>
        </w:rPr>
        <w:t xml:space="preserve">their </w:t>
      </w:r>
      <w:r w:rsidRPr="008C182B">
        <w:rPr>
          <w:rFonts w:ascii="Times New Roman" w:hAnsi="Times New Roman" w:cs="Times New Roman"/>
        </w:rPr>
        <w:lastRenderedPageBreak/>
        <w:t>respective disciplines.</w:t>
      </w:r>
      <w:r w:rsidRPr="008C182B">
        <w:rPr>
          <w:rFonts w:ascii="Times New Roman" w:hAnsi="Times New Roman" w:cs="Times New Roman"/>
          <w:b/>
          <w:bCs/>
        </w:rPr>
        <w:t xml:space="preserve"> </w:t>
      </w:r>
      <w:r w:rsidRPr="008C182B">
        <w:rPr>
          <w:rFonts w:ascii="Times New Roman" w:hAnsi="Times New Roman" w:cs="Times New Roman"/>
        </w:rPr>
        <w:t>Tenure provides guarantees of security in employment to</w:t>
      </w:r>
      <w:r w:rsidR="00661085" w:rsidRPr="008C182B">
        <w:rPr>
          <w:rFonts w:ascii="Times New Roman" w:hAnsi="Times New Roman" w:cs="Times New Roman"/>
        </w:rPr>
        <w:t xml:space="preserve"> </w:t>
      </w:r>
      <w:r w:rsidR="00FD029D" w:rsidRPr="008C182B">
        <w:rPr>
          <w:rFonts w:ascii="Times New Roman" w:hAnsi="Times New Roman" w:cs="Times New Roman"/>
        </w:rPr>
        <w:t>academic staff,</w:t>
      </w:r>
      <w:r w:rsidRPr="008C182B">
        <w:rPr>
          <w:rFonts w:ascii="Times New Roman" w:hAnsi="Times New Roman" w:cs="Times New Roman"/>
        </w:rPr>
        <w:t xml:space="preserve"> irrespective of changes in remuneration, but does not constrain the University in</w:t>
      </w:r>
      <w:r w:rsidR="00661085" w:rsidRPr="008C182B">
        <w:rPr>
          <w:rFonts w:ascii="Times New Roman" w:hAnsi="Times New Roman" w:cs="Times New Roman"/>
        </w:rPr>
        <w:t xml:space="preserve"> </w:t>
      </w:r>
      <w:r w:rsidRPr="008C182B">
        <w:rPr>
          <w:rFonts w:ascii="Times New Roman" w:hAnsi="Times New Roman" w:cs="Times New Roman"/>
        </w:rPr>
        <w:t>its rights to either dismiss or discipline an academic staff as set out in the provisions of</w:t>
      </w:r>
      <w:r w:rsidR="00661085" w:rsidRPr="008C182B">
        <w:rPr>
          <w:rFonts w:ascii="Times New Roman" w:hAnsi="Times New Roman" w:cs="Times New Roman"/>
        </w:rPr>
        <w:t xml:space="preserve"> </w:t>
      </w:r>
      <w:r w:rsidRPr="008C182B">
        <w:rPr>
          <w:rFonts w:ascii="Times New Roman" w:hAnsi="Times New Roman" w:cs="Times New Roman"/>
        </w:rPr>
        <w:t xml:space="preserve">Articles </w:t>
      </w:r>
      <w:r w:rsidR="00D836E5" w:rsidRPr="008C182B">
        <w:rPr>
          <w:rFonts w:ascii="Times New Roman" w:hAnsi="Times New Roman" w:cs="Times New Roman"/>
        </w:rPr>
        <w:t>5</w:t>
      </w:r>
      <w:r w:rsidR="002E5F1E" w:rsidRPr="008C182B">
        <w:rPr>
          <w:rFonts w:ascii="Times New Roman" w:hAnsi="Times New Roman" w:cs="Times New Roman"/>
        </w:rPr>
        <w:t>3</w:t>
      </w:r>
      <w:r w:rsidR="00661085" w:rsidRPr="008C182B">
        <w:rPr>
          <w:rFonts w:ascii="Times New Roman" w:hAnsi="Times New Roman" w:cs="Times New Roman"/>
        </w:rPr>
        <w:t>-5</w:t>
      </w:r>
      <w:r w:rsidR="002E5F1E" w:rsidRPr="008C182B">
        <w:rPr>
          <w:rFonts w:ascii="Times New Roman" w:hAnsi="Times New Roman" w:cs="Times New Roman"/>
        </w:rPr>
        <w:t>7</w:t>
      </w:r>
      <w:r w:rsidR="00661085" w:rsidRPr="008C182B">
        <w:rPr>
          <w:rFonts w:ascii="Times New Roman" w:hAnsi="Times New Roman" w:cs="Times New Roman"/>
        </w:rPr>
        <w:t xml:space="preserve"> of</w:t>
      </w:r>
      <w:r w:rsidRPr="008C182B">
        <w:rPr>
          <w:rFonts w:ascii="Times New Roman" w:hAnsi="Times New Roman" w:cs="Times New Roman"/>
        </w:rPr>
        <w:t xml:space="preserve"> this Legislation. As such, tenure constitutes expression of the University’s</w:t>
      </w:r>
      <w:r w:rsidR="00661085" w:rsidRPr="008C182B">
        <w:rPr>
          <w:rFonts w:ascii="Times New Roman" w:hAnsi="Times New Roman" w:cs="Times New Roman"/>
        </w:rPr>
        <w:t xml:space="preserve"> confidence</w:t>
      </w:r>
      <w:r w:rsidRPr="008C182B">
        <w:rPr>
          <w:rFonts w:ascii="Times New Roman" w:hAnsi="Times New Roman" w:cs="Times New Roman"/>
        </w:rPr>
        <w:t xml:space="preserve"> that the staff will justify the award in his continued professional career.</w:t>
      </w:r>
    </w:p>
    <w:p w:rsidR="00EF1890" w:rsidRPr="008C182B" w:rsidRDefault="00EF1890" w:rsidP="00EF1890">
      <w:pPr>
        <w:pStyle w:val="ListParagraph"/>
        <w:autoSpaceDE w:val="0"/>
        <w:autoSpaceDN w:val="0"/>
        <w:adjustRightInd w:val="0"/>
        <w:spacing w:after="0"/>
        <w:ind w:left="0"/>
        <w:jc w:val="both"/>
        <w:rPr>
          <w:rFonts w:ascii="Times New Roman" w:hAnsi="Times New Roman" w:cs="Times New Roman"/>
        </w:rPr>
      </w:pPr>
    </w:p>
    <w:p w:rsidR="00064911" w:rsidRPr="008C182B" w:rsidRDefault="00064911" w:rsidP="004725D1">
      <w:pPr>
        <w:pStyle w:val="ListParagraph"/>
        <w:numPr>
          <w:ilvl w:val="1"/>
          <w:numId w:val="66"/>
        </w:numPr>
        <w:autoSpaceDE w:val="0"/>
        <w:autoSpaceDN w:val="0"/>
        <w:adjustRightInd w:val="0"/>
        <w:spacing w:after="0"/>
        <w:ind w:hanging="510"/>
        <w:jc w:val="both"/>
        <w:rPr>
          <w:rFonts w:ascii="Times New Roman" w:hAnsi="Times New Roman" w:cs="Times New Roman"/>
        </w:rPr>
      </w:pPr>
      <w:r w:rsidRPr="008C182B">
        <w:rPr>
          <w:rFonts w:ascii="Times New Roman" w:hAnsi="Times New Roman" w:cs="Times New Roman"/>
        </w:rPr>
        <w:t>Tenure may be awarded to any full-time academic staff who has:</w:t>
      </w:r>
    </w:p>
    <w:p w:rsidR="00EF1890" w:rsidRPr="008C182B" w:rsidRDefault="00EF1890" w:rsidP="00EF1890">
      <w:pPr>
        <w:pStyle w:val="ListParagraph"/>
        <w:autoSpaceDE w:val="0"/>
        <w:autoSpaceDN w:val="0"/>
        <w:adjustRightInd w:val="0"/>
        <w:spacing w:after="0"/>
        <w:ind w:left="480"/>
        <w:jc w:val="both"/>
        <w:rPr>
          <w:rFonts w:ascii="Times New Roman" w:hAnsi="Times New Roman" w:cs="Times New Roman"/>
        </w:rPr>
      </w:pPr>
    </w:p>
    <w:p w:rsidR="00064911" w:rsidRPr="008C182B" w:rsidRDefault="001D50D0" w:rsidP="00B63C49">
      <w:pPr>
        <w:pStyle w:val="ListParagraph"/>
        <w:numPr>
          <w:ilvl w:val="2"/>
          <w:numId w:val="66"/>
        </w:numPr>
        <w:autoSpaceDE w:val="0"/>
        <w:autoSpaceDN w:val="0"/>
        <w:adjustRightInd w:val="0"/>
        <w:spacing w:after="0"/>
        <w:ind w:left="1530" w:hanging="630"/>
        <w:jc w:val="both"/>
        <w:rPr>
          <w:rFonts w:ascii="Times New Roman" w:hAnsi="Times New Roman" w:cs="Times New Roman"/>
        </w:rPr>
      </w:pPr>
      <w:r>
        <w:rPr>
          <w:rFonts w:ascii="Times New Roman" w:hAnsi="Times New Roman" w:cs="Times New Roman"/>
        </w:rPr>
        <w:t>S</w:t>
      </w:r>
      <w:r w:rsidR="00064911" w:rsidRPr="008C182B">
        <w:rPr>
          <w:rFonts w:ascii="Times New Roman" w:hAnsi="Times New Roman" w:cs="Times New Roman"/>
        </w:rPr>
        <w:t>erved the University for a minimum period of ten years;</w:t>
      </w:r>
    </w:p>
    <w:p w:rsidR="0062399B" w:rsidRPr="008C182B" w:rsidRDefault="0062399B" w:rsidP="009B4D06">
      <w:pPr>
        <w:pStyle w:val="ListParagraph"/>
        <w:autoSpaceDE w:val="0"/>
        <w:autoSpaceDN w:val="0"/>
        <w:adjustRightInd w:val="0"/>
        <w:spacing w:after="0"/>
        <w:jc w:val="both"/>
        <w:rPr>
          <w:rFonts w:ascii="Times New Roman" w:hAnsi="Times New Roman" w:cs="Times New Roman"/>
        </w:rPr>
      </w:pPr>
    </w:p>
    <w:p w:rsidR="00064911" w:rsidRPr="008C182B" w:rsidRDefault="00B63C49" w:rsidP="004725D1">
      <w:pPr>
        <w:pStyle w:val="ListParagraph"/>
        <w:numPr>
          <w:ilvl w:val="2"/>
          <w:numId w:val="66"/>
        </w:numPr>
        <w:autoSpaceDE w:val="0"/>
        <w:autoSpaceDN w:val="0"/>
        <w:adjustRightInd w:val="0"/>
        <w:spacing w:after="0"/>
        <w:ind w:left="1530" w:hanging="630"/>
        <w:jc w:val="both"/>
        <w:rPr>
          <w:rFonts w:ascii="Times New Roman" w:hAnsi="Times New Roman" w:cs="Times New Roman"/>
        </w:rPr>
      </w:pPr>
      <w:r>
        <w:rPr>
          <w:rFonts w:ascii="Times New Roman" w:hAnsi="Times New Roman" w:cs="Times New Roman"/>
        </w:rPr>
        <w:t>D</w:t>
      </w:r>
      <w:r w:rsidR="00064911" w:rsidRPr="008C182B">
        <w:rPr>
          <w:rFonts w:ascii="Times New Roman" w:hAnsi="Times New Roman" w:cs="Times New Roman"/>
        </w:rPr>
        <w:t>emonstrated a desire to continue to serve the University as a staff for an</w:t>
      </w:r>
      <w:r w:rsidR="00661085" w:rsidRPr="008C182B">
        <w:rPr>
          <w:rFonts w:ascii="Times New Roman" w:hAnsi="Times New Roman" w:cs="Times New Roman"/>
        </w:rPr>
        <w:t xml:space="preserve"> </w:t>
      </w:r>
      <w:r w:rsidR="00064911" w:rsidRPr="008C182B">
        <w:rPr>
          <w:rFonts w:ascii="Times New Roman" w:hAnsi="Times New Roman" w:cs="Times New Roman"/>
        </w:rPr>
        <w:t xml:space="preserve">indefinite </w:t>
      </w:r>
      <w:r w:rsidR="001C220A" w:rsidRPr="008C182B">
        <w:rPr>
          <w:rFonts w:ascii="Times New Roman" w:hAnsi="Times New Roman" w:cs="Times New Roman"/>
        </w:rPr>
        <w:t xml:space="preserve"> </w:t>
      </w:r>
      <w:r w:rsidR="00064911" w:rsidRPr="008C182B">
        <w:rPr>
          <w:rFonts w:ascii="Times New Roman" w:hAnsi="Times New Roman" w:cs="Times New Roman"/>
        </w:rPr>
        <w:t>period;</w:t>
      </w:r>
    </w:p>
    <w:p w:rsidR="00EF1890" w:rsidRPr="008C182B" w:rsidRDefault="00EF1890" w:rsidP="00EF1890">
      <w:pPr>
        <w:pStyle w:val="ListParagraph"/>
        <w:rPr>
          <w:rFonts w:ascii="Times New Roman" w:hAnsi="Times New Roman" w:cs="Times New Roman"/>
        </w:rPr>
      </w:pPr>
    </w:p>
    <w:p w:rsidR="00661085" w:rsidRPr="008C182B" w:rsidRDefault="00B63C49" w:rsidP="00B63C49">
      <w:pPr>
        <w:pStyle w:val="ListParagraph"/>
        <w:numPr>
          <w:ilvl w:val="2"/>
          <w:numId w:val="66"/>
        </w:numPr>
        <w:tabs>
          <w:tab w:val="left" w:pos="1620"/>
        </w:tabs>
        <w:autoSpaceDE w:val="0"/>
        <w:autoSpaceDN w:val="0"/>
        <w:adjustRightInd w:val="0"/>
        <w:spacing w:after="0"/>
        <w:ind w:left="1530" w:hanging="570"/>
        <w:jc w:val="both"/>
        <w:rPr>
          <w:rFonts w:ascii="Times New Roman" w:hAnsi="Times New Roman" w:cs="Times New Roman"/>
        </w:rPr>
      </w:pPr>
      <w:r>
        <w:rPr>
          <w:rFonts w:ascii="Times New Roman" w:hAnsi="Times New Roman" w:cs="Times New Roman"/>
        </w:rPr>
        <w:t>D</w:t>
      </w:r>
      <w:r w:rsidR="00064911" w:rsidRPr="008C182B">
        <w:rPr>
          <w:rFonts w:ascii="Times New Roman" w:hAnsi="Times New Roman" w:cs="Times New Roman"/>
        </w:rPr>
        <w:t>emonstrated throughout his professional career scholarly ability through</w:t>
      </w:r>
      <w:r w:rsidR="00661085" w:rsidRPr="008C182B">
        <w:rPr>
          <w:rFonts w:ascii="Times New Roman" w:hAnsi="Times New Roman" w:cs="Times New Roman"/>
        </w:rPr>
        <w:t xml:space="preserve"> </w:t>
      </w:r>
      <w:r w:rsidR="00064911" w:rsidRPr="008C182B">
        <w:rPr>
          <w:rFonts w:ascii="Times New Roman" w:hAnsi="Times New Roman" w:cs="Times New Roman"/>
        </w:rPr>
        <w:t>teaching, research</w:t>
      </w:r>
      <w:r w:rsidR="00661085" w:rsidRPr="008C182B">
        <w:rPr>
          <w:rFonts w:ascii="Times New Roman" w:hAnsi="Times New Roman" w:cs="Times New Roman"/>
        </w:rPr>
        <w:t xml:space="preserve">, </w:t>
      </w:r>
      <w:r w:rsidR="00064911" w:rsidRPr="008C182B">
        <w:rPr>
          <w:rFonts w:ascii="Times New Roman" w:hAnsi="Times New Roman" w:cs="Times New Roman"/>
        </w:rPr>
        <w:t>publications or other contributions to the advancement of his</w:t>
      </w:r>
      <w:r w:rsidR="00661085" w:rsidRPr="008C182B">
        <w:rPr>
          <w:rFonts w:ascii="Times New Roman" w:hAnsi="Times New Roman" w:cs="Times New Roman"/>
        </w:rPr>
        <w:t xml:space="preserve"> </w:t>
      </w:r>
      <w:r w:rsidR="00064911" w:rsidRPr="008C182B">
        <w:rPr>
          <w:rFonts w:ascii="Times New Roman" w:hAnsi="Times New Roman" w:cs="Times New Roman"/>
        </w:rPr>
        <w:t>field; and</w:t>
      </w:r>
    </w:p>
    <w:p w:rsidR="0062399B" w:rsidRPr="008C182B" w:rsidRDefault="0062399B" w:rsidP="0062399B">
      <w:pPr>
        <w:pStyle w:val="ListParagraph"/>
        <w:rPr>
          <w:rFonts w:ascii="Times New Roman" w:hAnsi="Times New Roman" w:cs="Times New Roman"/>
        </w:rPr>
      </w:pPr>
    </w:p>
    <w:p w:rsidR="00064911" w:rsidRPr="008C182B" w:rsidRDefault="00B63C49" w:rsidP="004725D1">
      <w:pPr>
        <w:pStyle w:val="ListParagraph"/>
        <w:numPr>
          <w:ilvl w:val="2"/>
          <w:numId w:val="66"/>
        </w:numPr>
        <w:autoSpaceDE w:val="0"/>
        <w:autoSpaceDN w:val="0"/>
        <w:adjustRightInd w:val="0"/>
        <w:spacing w:after="0"/>
        <w:jc w:val="both"/>
        <w:rPr>
          <w:rFonts w:ascii="Times New Roman" w:hAnsi="Times New Roman" w:cs="Times New Roman"/>
        </w:rPr>
      </w:pPr>
      <w:r>
        <w:rPr>
          <w:rFonts w:ascii="Times New Roman" w:hAnsi="Times New Roman" w:cs="Times New Roman"/>
        </w:rPr>
        <w:t>R</w:t>
      </w:r>
      <w:r w:rsidR="00064911" w:rsidRPr="008C182B">
        <w:rPr>
          <w:rFonts w:ascii="Times New Roman" w:hAnsi="Times New Roman" w:cs="Times New Roman"/>
        </w:rPr>
        <w:t>endered services of merit to the University, through contributions to university</w:t>
      </w:r>
      <w:r w:rsidR="0062399B" w:rsidRPr="008C182B">
        <w:rPr>
          <w:rFonts w:ascii="Times New Roman" w:hAnsi="Times New Roman" w:cs="Times New Roman"/>
        </w:rPr>
        <w:t xml:space="preserve"> </w:t>
      </w:r>
      <w:r w:rsidR="00064911" w:rsidRPr="008C182B">
        <w:rPr>
          <w:rFonts w:ascii="Times New Roman" w:hAnsi="Times New Roman" w:cs="Times New Roman"/>
        </w:rPr>
        <w:t xml:space="preserve">committees or governance </w:t>
      </w:r>
      <w:r w:rsidR="00123886" w:rsidRPr="008C182B">
        <w:rPr>
          <w:rFonts w:ascii="Times New Roman" w:hAnsi="Times New Roman" w:cs="Times New Roman"/>
        </w:rPr>
        <w:t xml:space="preserve">of its academic unit </w:t>
      </w:r>
      <w:r w:rsidR="00064911" w:rsidRPr="008C182B">
        <w:rPr>
          <w:rFonts w:ascii="Times New Roman" w:hAnsi="Times New Roman" w:cs="Times New Roman"/>
        </w:rPr>
        <w:t>or in connection with other tasks which</w:t>
      </w:r>
      <w:r w:rsidR="0062399B" w:rsidRPr="008C182B">
        <w:rPr>
          <w:rFonts w:ascii="Times New Roman" w:hAnsi="Times New Roman" w:cs="Times New Roman"/>
        </w:rPr>
        <w:t xml:space="preserve"> </w:t>
      </w:r>
      <w:r w:rsidR="00064911" w:rsidRPr="008C182B">
        <w:rPr>
          <w:rFonts w:ascii="Times New Roman" w:hAnsi="Times New Roman" w:cs="Times New Roman"/>
        </w:rPr>
        <w:t>may have been assigned to him.</w:t>
      </w:r>
    </w:p>
    <w:p w:rsidR="00EF1890" w:rsidRPr="008C182B" w:rsidRDefault="00EF1890" w:rsidP="00EF1890">
      <w:pPr>
        <w:pStyle w:val="ListParagraph"/>
        <w:rPr>
          <w:rFonts w:ascii="Times New Roman" w:hAnsi="Times New Roman" w:cs="Times New Roman"/>
        </w:rPr>
      </w:pPr>
    </w:p>
    <w:p w:rsidR="0062399B" w:rsidRPr="008C182B" w:rsidRDefault="00064911" w:rsidP="00C37C0B">
      <w:pPr>
        <w:pStyle w:val="ListParagraph"/>
        <w:numPr>
          <w:ilvl w:val="1"/>
          <w:numId w:val="66"/>
        </w:numPr>
        <w:autoSpaceDE w:val="0"/>
        <w:autoSpaceDN w:val="0"/>
        <w:adjustRightInd w:val="0"/>
        <w:spacing w:after="0"/>
        <w:ind w:hanging="510"/>
        <w:jc w:val="both"/>
        <w:rPr>
          <w:rFonts w:ascii="Times New Roman" w:hAnsi="Times New Roman" w:cs="Times New Roman"/>
        </w:rPr>
      </w:pPr>
      <w:r w:rsidRPr="008C182B">
        <w:rPr>
          <w:rFonts w:ascii="Times New Roman" w:hAnsi="Times New Roman" w:cs="Times New Roman"/>
        </w:rPr>
        <w:t>The SRAPC may issue guidelines on the basis of which tenures may be awarded</w:t>
      </w:r>
      <w:r w:rsidR="0062399B" w:rsidRPr="008C182B">
        <w:rPr>
          <w:rFonts w:ascii="Times New Roman" w:hAnsi="Times New Roman" w:cs="Times New Roman"/>
        </w:rPr>
        <w:t>.</w:t>
      </w:r>
    </w:p>
    <w:p w:rsidR="00064911" w:rsidRPr="008C182B" w:rsidRDefault="00064911" w:rsidP="009B4D06">
      <w:pPr>
        <w:pStyle w:val="ListParagraph"/>
        <w:autoSpaceDE w:val="0"/>
        <w:autoSpaceDN w:val="0"/>
        <w:adjustRightInd w:val="0"/>
        <w:spacing w:after="0"/>
        <w:ind w:left="480"/>
        <w:jc w:val="both"/>
        <w:rPr>
          <w:rFonts w:ascii="Times New Roman" w:hAnsi="Times New Roman" w:cs="Times New Roman"/>
        </w:rPr>
      </w:pPr>
    </w:p>
    <w:p w:rsidR="00064911" w:rsidRPr="008C182B" w:rsidRDefault="00064911" w:rsidP="00C37C0B">
      <w:pPr>
        <w:pStyle w:val="ListParagraph"/>
        <w:numPr>
          <w:ilvl w:val="1"/>
          <w:numId w:val="66"/>
        </w:numPr>
        <w:autoSpaceDE w:val="0"/>
        <w:autoSpaceDN w:val="0"/>
        <w:adjustRightInd w:val="0"/>
        <w:spacing w:after="0"/>
        <w:ind w:hanging="510"/>
        <w:jc w:val="both"/>
        <w:rPr>
          <w:rFonts w:ascii="Times New Roman" w:hAnsi="Times New Roman" w:cs="Times New Roman"/>
        </w:rPr>
      </w:pPr>
      <w:r w:rsidRPr="008C182B">
        <w:rPr>
          <w:rFonts w:ascii="Times New Roman" w:hAnsi="Times New Roman" w:cs="Times New Roman"/>
        </w:rPr>
        <w:t xml:space="preserve">An academic staff </w:t>
      </w:r>
      <w:r w:rsidR="00B04BB0" w:rsidRPr="008C182B">
        <w:rPr>
          <w:rFonts w:ascii="Times New Roman" w:hAnsi="Times New Roman" w:cs="Times New Roman"/>
        </w:rPr>
        <w:t xml:space="preserve">who is </w:t>
      </w:r>
      <w:r w:rsidRPr="008C182B">
        <w:rPr>
          <w:rFonts w:ascii="Times New Roman" w:hAnsi="Times New Roman" w:cs="Times New Roman"/>
        </w:rPr>
        <w:t>awarded tenure is guaranteed continued employment by the</w:t>
      </w:r>
      <w:r w:rsidR="0062399B" w:rsidRPr="008C182B">
        <w:rPr>
          <w:rFonts w:ascii="Times New Roman" w:hAnsi="Times New Roman" w:cs="Times New Roman"/>
        </w:rPr>
        <w:t xml:space="preserve"> </w:t>
      </w:r>
      <w:r w:rsidRPr="008C182B">
        <w:rPr>
          <w:rFonts w:ascii="Times New Roman" w:hAnsi="Times New Roman" w:cs="Times New Roman"/>
        </w:rPr>
        <w:t>University at his present rank, or any rank to which he may be promoted, and at his</w:t>
      </w:r>
      <w:r w:rsidR="0062399B" w:rsidRPr="008C182B">
        <w:rPr>
          <w:rFonts w:ascii="Times New Roman" w:hAnsi="Times New Roman" w:cs="Times New Roman"/>
        </w:rPr>
        <w:t xml:space="preserve"> </w:t>
      </w:r>
      <w:r w:rsidRPr="008C182B">
        <w:rPr>
          <w:rFonts w:ascii="Times New Roman" w:hAnsi="Times New Roman" w:cs="Times New Roman"/>
        </w:rPr>
        <w:t>present salary scale or any other salary scale to which he may be elevated, so long as he</w:t>
      </w:r>
      <w:r w:rsidR="0062399B" w:rsidRPr="008C182B">
        <w:rPr>
          <w:rFonts w:ascii="Times New Roman" w:hAnsi="Times New Roman" w:cs="Times New Roman"/>
        </w:rPr>
        <w:t xml:space="preserve"> </w:t>
      </w:r>
      <w:r w:rsidRPr="008C182B">
        <w:rPr>
          <w:rFonts w:ascii="Times New Roman" w:hAnsi="Times New Roman" w:cs="Times New Roman"/>
        </w:rPr>
        <w:t>does not commit a serious breach of discipline as stipulated in this Legislation</w:t>
      </w:r>
      <w:r w:rsidR="0062399B" w:rsidRPr="008C182B">
        <w:rPr>
          <w:rFonts w:ascii="Times New Roman" w:hAnsi="Times New Roman" w:cs="Times New Roman"/>
        </w:rPr>
        <w:t xml:space="preserve"> </w:t>
      </w:r>
      <w:r w:rsidRPr="008C182B">
        <w:rPr>
          <w:rFonts w:ascii="Times New Roman" w:hAnsi="Times New Roman" w:cs="Times New Roman"/>
        </w:rPr>
        <w:t>justifying</w:t>
      </w:r>
      <w:r w:rsidR="00B04BB0" w:rsidRPr="008C182B">
        <w:rPr>
          <w:rFonts w:ascii="Times New Roman" w:hAnsi="Times New Roman" w:cs="Times New Roman"/>
        </w:rPr>
        <w:t xml:space="preserve"> the</w:t>
      </w:r>
      <w:r w:rsidRPr="008C182B">
        <w:rPr>
          <w:rFonts w:ascii="Times New Roman" w:hAnsi="Times New Roman" w:cs="Times New Roman"/>
        </w:rPr>
        <w:t xml:space="preserve"> termination of his status as an academic staff of the University.</w:t>
      </w:r>
    </w:p>
    <w:p w:rsidR="00DC3A58" w:rsidRPr="008C182B" w:rsidRDefault="00DC3A58" w:rsidP="009B4D06">
      <w:pPr>
        <w:pStyle w:val="ListParagraph"/>
        <w:jc w:val="both"/>
        <w:rPr>
          <w:rFonts w:ascii="Times New Roman" w:hAnsi="Times New Roman" w:cs="Times New Roman"/>
        </w:rPr>
      </w:pPr>
    </w:p>
    <w:p w:rsidR="00064911" w:rsidRPr="008C182B" w:rsidRDefault="00064911" w:rsidP="00C37C0B">
      <w:pPr>
        <w:pStyle w:val="ListParagraph"/>
        <w:numPr>
          <w:ilvl w:val="1"/>
          <w:numId w:val="66"/>
        </w:numPr>
        <w:autoSpaceDE w:val="0"/>
        <w:autoSpaceDN w:val="0"/>
        <w:adjustRightInd w:val="0"/>
        <w:spacing w:after="0"/>
        <w:ind w:hanging="510"/>
        <w:jc w:val="both"/>
        <w:rPr>
          <w:rFonts w:ascii="Times New Roman" w:hAnsi="Times New Roman" w:cs="Times New Roman"/>
        </w:rPr>
      </w:pPr>
      <w:r w:rsidRPr="008C182B">
        <w:rPr>
          <w:rFonts w:ascii="Times New Roman" w:hAnsi="Times New Roman" w:cs="Times New Roman"/>
        </w:rPr>
        <w:t>The head of an academic unit or another academic staff may initiate an application</w:t>
      </w:r>
      <w:r w:rsidR="0062399B" w:rsidRPr="008C182B">
        <w:rPr>
          <w:rFonts w:ascii="Times New Roman" w:hAnsi="Times New Roman" w:cs="Times New Roman"/>
        </w:rPr>
        <w:t xml:space="preserve"> </w:t>
      </w:r>
      <w:r w:rsidRPr="008C182B">
        <w:rPr>
          <w:rFonts w:ascii="Times New Roman" w:hAnsi="Times New Roman" w:cs="Times New Roman"/>
        </w:rPr>
        <w:t>or nomination for tenure of a staff.</w:t>
      </w:r>
    </w:p>
    <w:p w:rsidR="00DC3A58" w:rsidRPr="008C182B" w:rsidRDefault="00DC3A58" w:rsidP="00DC3A58">
      <w:pPr>
        <w:pStyle w:val="ListParagraph"/>
        <w:autoSpaceDE w:val="0"/>
        <w:autoSpaceDN w:val="0"/>
        <w:adjustRightInd w:val="0"/>
        <w:spacing w:after="0"/>
        <w:ind w:left="480"/>
        <w:jc w:val="both"/>
        <w:rPr>
          <w:rFonts w:ascii="Times New Roman" w:hAnsi="Times New Roman" w:cs="Times New Roman"/>
        </w:rPr>
      </w:pPr>
    </w:p>
    <w:p w:rsidR="00064911" w:rsidRPr="008C182B" w:rsidRDefault="00064911" w:rsidP="00C37C0B">
      <w:pPr>
        <w:pStyle w:val="ListParagraph"/>
        <w:numPr>
          <w:ilvl w:val="1"/>
          <w:numId w:val="66"/>
        </w:numPr>
        <w:autoSpaceDE w:val="0"/>
        <w:autoSpaceDN w:val="0"/>
        <w:adjustRightInd w:val="0"/>
        <w:spacing w:after="0"/>
        <w:ind w:hanging="510"/>
        <w:jc w:val="both"/>
        <w:rPr>
          <w:rFonts w:ascii="Times New Roman" w:hAnsi="Times New Roman" w:cs="Times New Roman"/>
        </w:rPr>
      </w:pPr>
      <w:r w:rsidRPr="008C182B">
        <w:rPr>
          <w:rFonts w:ascii="Times New Roman" w:hAnsi="Times New Roman" w:cs="Times New Roman"/>
        </w:rPr>
        <w:t xml:space="preserve">The academic unit </w:t>
      </w:r>
      <w:r w:rsidR="00B04BB0" w:rsidRPr="008C182B">
        <w:rPr>
          <w:rFonts w:ascii="Times New Roman" w:hAnsi="Times New Roman" w:cs="Times New Roman"/>
        </w:rPr>
        <w:t xml:space="preserve">concerned </w:t>
      </w:r>
      <w:r w:rsidRPr="008C182B">
        <w:rPr>
          <w:rFonts w:ascii="Times New Roman" w:hAnsi="Times New Roman" w:cs="Times New Roman"/>
        </w:rPr>
        <w:t>shal</w:t>
      </w:r>
      <w:r w:rsidR="00B04BB0" w:rsidRPr="008C182B">
        <w:rPr>
          <w:rFonts w:ascii="Times New Roman" w:hAnsi="Times New Roman" w:cs="Times New Roman"/>
        </w:rPr>
        <w:t>l decide on requests for tenure</w:t>
      </w:r>
      <w:r w:rsidRPr="008C182B">
        <w:rPr>
          <w:rFonts w:ascii="Times New Roman" w:hAnsi="Times New Roman" w:cs="Times New Roman"/>
        </w:rPr>
        <w:t xml:space="preserve"> within two months</w:t>
      </w:r>
      <w:r w:rsidR="0062399B" w:rsidRPr="008C182B">
        <w:rPr>
          <w:rFonts w:ascii="Times New Roman" w:hAnsi="Times New Roman" w:cs="Times New Roman"/>
        </w:rPr>
        <w:t xml:space="preserve"> </w:t>
      </w:r>
      <w:r w:rsidRPr="008C182B">
        <w:rPr>
          <w:rFonts w:ascii="Times New Roman" w:hAnsi="Times New Roman" w:cs="Times New Roman"/>
        </w:rPr>
        <w:t>as of the date of application, with the oversight of the SRAPC and the AVP.</w:t>
      </w:r>
    </w:p>
    <w:p w:rsidR="00DC3A58" w:rsidRPr="008C182B" w:rsidRDefault="00DC3A58" w:rsidP="00DC3A58">
      <w:pPr>
        <w:pStyle w:val="ListParagraph"/>
        <w:autoSpaceDE w:val="0"/>
        <w:autoSpaceDN w:val="0"/>
        <w:adjustRightInd w:val="0"/>
        <w:spacing w:after="0"/>
        <w:ind w:left="480"/>
        <w:jc w:val="both"/>
        <w:rPr>
          <w:rFonts w:ascii="Times New Roman" w:hAnsi="Times New Roman" w:cs="Times New Roman"/>
        </w:rPr>
      </w:pPr>
    </w:p>
    <w:p w:rsidR="00566760" w:rsidRPr="008C182B" w:rsidRDefault="00566760" w:rsidP="009B4D06">
      <w:pPr>
        <w:autoSpaceDE w:val="0"/>
        <w:autoSpaceDN w:val="0"/>
        <w:adjustRightInd w:val="0"/>
        <w:spacing w:after="0"/>
        <w:jc w:val="both"/>
        <w:rPr>
          <w:rFonts w:ascii="Times New Roman" w:hAnsi="Times New Roman" w:cs="Times New Roman"/>
          <w:b/>
          <w:bCs/>
        </w:rPr>
      </w:pPr>
    </w:p>
    <w:p w:rsidR="00064911" w:rsidRPr="008C182B" w:rsidRDefault="0006491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Designation of Emeritus/Emeriti </w:t>
      </w:r>
    </w:p>
    <w:p w:rsidR="0062399B" w:rsidRPr="008C182B" w:rsidRDefault="0062399B" w:rsidP="009B4D06">
      <w:pPr>
        <w:autoSpaceDE w:val="0"/>
        <w:autoSpaceDN w:val="0"/>
        <w:adjustRightInd w:val="0"/>
        <w:spacing w:after="0"/>
        <w:jc w:val="both"/>
        <w:rPr>
          <w:rFonts w:ascii="Times New Roman" w:hAnsi="Times New Roman" w:cs="Times New Roman"/>
          <w:b/>
          <w:bCs/>
        </w:rPr>
      </w:pPr>
    </w:p>
    <w:p w:rsidR="0062399B" w:rsidRPr="008C182B" w:rsidRDefault="0038491C" w:rsidP="004725D1">
      <w:pPr>
        <w:pStyle w:val="ListParagraph"/>
        <w:numPr>
          <w:ilvl w:val="1"/>
          <w:numId w:val="67"/>
        </w:numPr>
        <w:tabs>
          <w:tab w:val="left" w:pos="900"/>
        </w:tabs>
        <w:autoSpaceDE w:val="0"/>
        <w:autoSpaceDN w:val="0"/>
        <w:adjustRightInd w:val="0"/>
        <w:spacing w:after="0"/>
        <w:ind w:hanging="30"/>
        <w:jc w:val="both"/>
        <w:rPr>
          <w:rFonts w:ascii="Times New Roman" w:hAnsi="Times New Roman" w:cs="Times New Roman"/>
        </w:rPr>
      </w:pPr>
      <w:r w:rsidRPr="008C182B">
        <w:rPr>
          <w:rFonts w:ascii="Times New Roman" w:hAnsi="Times New Roman" w:cs="Times New Roman"/>
        </w:rPr>
        <w:t xml:space="preserve"> </w:t>
      </w:r>
      <w:r w:rsidR="0062399B" w:rsidRPr="008C182B">
        <w:rPr>
          <w:rFonts w:ascii="Times New Roman" w:hAnsi="Times New Roman" w:cs="Times New Roman"/>
        </w:rPr>
        <w:t xml:space="preserve"> </w:t>
      </w:r>
      <w:r w:rsidR="00064911" w:rsidRPr="008C182B">
        <w:rPr>
          <w:rFonts w:ascii="Times New Roman" w:hAnsi="Times New Roman" w:cs="Times New Roman"/>
        </w:rPr>
        <w:t>Principle</w:t>
      </w:r>
    </w:p>
    <w:p w:rsidR="00064911" w:rsidRPr="008C182B" w:rsidRDefault="00064911" w:rsidP="004725D1">
      <w:pPr>
        <w:pStyle w:val="ListParagraph"/>
        <w:numPr>
          <w:ilvl w:val="2"/>
          <w:numId w:val="67"/>
        </w:numPr>
        <w:tabs>
          <w:tab w:val="left" w:pos="1620"/>
        </w:tabs>
        <w:autoSpaceDE w:val="0"/>
        <w:autoSpaceDN w:val="0"/>
        <w:adjustRightInd w:val="0"/>
        <w:spacing w:after="0"/>
        <w:ind w:left="1620" w:hanging="630"/>
        <w:jc w:val="both"/>
        <w:rPr>
          <w:rFonts w:ascii="Times New Roman" w:hAnsi="Times New Roman" w:cs="Times New Roman"/>
        </w:rPr>
      </w:pPr>
      <w:r w:rsidRPr="008C182B">
        <w:rPr>
          <w:rFonts w:ascii="Times New Roman" w:hAnsi="Times New Roman" w:cs="Times New Roman"/>
        </w:rPr>
        <w:t>A natural corollary of the lifetime commitment of a</w:t>
      </w:r>
      <w:r w:rsidR="00123886" w:rsidRPr="008C182B">
        <w:rPr>
          <w:rFonts w:ascii="Times New Roman" w:hAnsi="Times New Roman" w:cs="Times New Roman"/>
        </w:rPr>
        <w:t>n</w:t>
      </w:r>
      <w:r w:rsidRPr="008C182B">
        <w:rPr>
          <w:rFonts w:ascii="Times New Roman" w:hAnsi="Times New Roman" w:cs="Times New Roman"/>
        </w:rPr>
        <w:t xml:space="preserve"> </w:t>
      </w:r>
      <w:r w:rsidR="00123886" w:rsidRPr="008C182B">
        <w:rPr>
          <w:rFonts w:ascii="Times New Roman" w:hAnsi="Times New Roman" w:cs="Times New Roman"/>
        </w:rPr>
        <w:t xml:space="preserve">academic staff </w:t>
      </w:r>
      <w:r w:rsidRPr="008C182B">
        <w:rPr>
          <w:rFonts w:ascii="Times New Roman" w:hAnsi="Times New Roman" w:cs="Times New Roman"/>
        </w:rPr>
        <w:t xml:space="preserve">to the University </w:t>
      </w:r>
      <w:r w:rsidR="0038491C" w:rsidRPr="008C182B">
        <w:rPr>
          <w:rFonts w:ascii="Times New Roman" w:hAnsi="Times New Roman" w:cs="Times New Roman"/>
        </w:rPr>
        <w:t xml:space="preserve"> </w:t>
      </w:r>
      <w:r w:rsidRPr="008C182B">
        <w:rPr>
          <w:rFonts w:ascii="Times New Roman" w:hAnsi="Times New Roman" w:cs="Times New Roman"/>
        </w:rPr>
        <w:t>is</w:t>
      </w:r>
      <w:r w:rsidR="0062399B" w:rsidRPr="008C182B">
        <w:rPr>
          <w:rFonts w:ascii="Times New Roman" w:hAnsi="Times New Roman" w:cs="Times New Roman"/>
        </w:rPr>
        <w:t xml:space="preserve"> </w:t>
      </w:r>
      <w:r w:rsidRPr="008C182B">
        <w:rPr>
          <w:rFonts w:ascii="Times New Roman" w:hAnsi="Times New Roman" w:cs="Times New Roman"/>
        </w:rPr>
        <w:t>the expectation that he will be a welcome and contributing member of the University</w:t>
      </w:r>
      <w:r w:rsidR="0062399B" w:rsidRPr="008C182B">
        <w:rPr>
          <w:rFonts w:ascii="Times New Roman" w:hAnsi="Times New Roman" w:cs="Times New Roman"/>
        </w:rPr>
        <w:t xml:space="preserve"> </w:t>
      </w:r>
      <w:r w:rsidRPr="008C182B">
        <w:rPr>
          <w:rFonts w:ascii="Times New Roman" w:hAnsi="Times New Roman" w:cs="Times New Roman"/>
        </w:rPr>
        <w:t>community, even after formal retirement has occurred. The University's treatment of</w:t>
      </w:r>
      <w:r w:rsidR="0062399B" w:rsidRPr="008C182B">
        <w:rPr>
          <w:rFonts w:ascii="Times New Roman" w:hAnsi="Times New Roman" w:cs="Times New Roman"/>
        </w:rPr>
        <w:t xml:space="preserve"> </w:t>
      </w:r>
      <w:r w:rsidRPr="008C182B">
        <w:rPr>
          <w:rFonts w:ascii="Times New Roman" w:hAnsi="Times New Roman" w:cs="Times New Roman"/>
        </w:rPr>
        <w:t xml:space="preserve">retired </w:t>
      </w:r>
      <w:r w:rsidR="00123886" w:rsidRPr="008C182B">
        <w:rPr>
          <w:rFonts w:ascii="Times New Roman" w:hAnsi="Times New Roman" w:cs="Times New Roman"/>
        </w:rPr>
        <w:t xml:space="preserve">academic staff </w:t>
      </w:r>
      <w:r w:rsidRPr="008C182B">
        <w:rPr>
          <w:rFonts w:ascii="Times New Roman" w:hAnsi="Times New Roman" w:cs="Times New Roman"/>
        </w:rPr>
        <w:t>should be consistent with this expectation. It is appropriate to assume</w:t>
      </w:r>
      <w:r w:rsidR="0062399B" w:rsidRPr="008C182B">
        <w:rPr>
          <w:rFonts w:ascii="Times New Roman" w:hAnsi="Times New Roman" w:cs="Times New Roman"/>
        </w:rPr>
        <w:t xml:space="preserve"> </w:t>
      </w:r>
      <w:r w:rsidRPr="008C182B">
        <w:rPr>
          <w:rFonts w:ascii="Times New Roman" w:hAnsi="Times New Roman" w:cs="Times New Roman"/>
        </w:rPr>
        <w:t xml:space="preserve">that a person who was a creative scholar or scientist will </w:t>
      </w:r>
      <w:r w:rsidRPr="008C182B">
        <w:rPr>
          <w:rFonts w:ascii="Times New Roman" w:hAnsi="Times New Roman" w:cs="Times New Roman"/>
        </w:rPr>
        <w:lastRenderedPageBreak/>
        <w:t>continue his creativity</w:t>
      </w:r>
      <w:r w:rsidR="0062399B" w:rsidRPr="008C182B">
        <w:rPr>
          <w:rFonts w:ascii="Times New Roman" w:hAnsi="Times New Roman" w:cs="Times New Roman"/>
        </w:rPr>
        <w:t xml:space="preserve"> </w:t>
      </w:r>
      <w:r w:rsidRPr="008C182B">
        <w:rPr>
          <w:rFonts w:ascii="Times New Roman" w:hAnsi="Times New Roman" w:cs="Times New Roman"/>
        </w:rPr>
        <w:t>afterwards. The University should, therefore, devise regulations which are sensitive to</w:t>
      </w:r>
      <w:r w:rsidR="0062399B" w:rsidRPr="008C182B">
        <w:rPr>
          <w:rFonts w:ascii="Times New Roman" w:hAnsi="Times New Roman" w:cs="Times New Roman"/>
        </w:rPr>
        <w:t xml:space="preserve"> </w:t>
      </w:r>
      <w:r w:rsidRPr="008C182B">
        <w:rPr>
          <w:rFonts w:ascii="Times New Roman" w:hAnsi="Times New Roman" w:cs="Times New Roman"/>
        </w:rPr>
        <w:t>these facts and which maximize the opportunities for continuous contributions that can</w:t>
      </w:r>
      <w:r w:rsidR="0062399B" w:rsidRPr="008C182B">
        <w:rPr>
          <w:rFonts w:ascii="Times New Roman" w:hAnsi="Times New Roman" w:cs="Times New Roman"/>
        </w:rPr>
        <w:t xml:space="preserve"> </w:t>
      </w:r>
      <w:r w:rsidRPr="008C182B">
        <w:rPr>
          <w:rFonts w:ascii="Times New Roman" w:hAnsi="Times New Roman" w:cs="Times New Roman"/>
        </w:rPr>
        <w:t>be made by retired faculty.</w:t>
      </w:r>
    </w:p>
    <w:p w:rsidR="00DC3A58" w:rsidRPr="008C182B" w:rsidRDefault="00DC3A58" w:rsidP="00DC3A58">
      <w:pPr>
        <w:pStyle w:val="ListParagraph"/>
        <w:autoSpaceDE w:val="0"/>
        <w:autoSpaceDN w:val="0"/>
        <w:adjustRightInd w:val="0"/>
        <w:spacing w:after="0"/>
        <w:ind w:left="1350"/>
        <w:jc w:val="both"/>
        <w:rPr>
          <w:rFonts w:ascii="Times New Roman" w:hAnsi="Times New Roman" w:cs="Times New Roman"/>
        </w:rPr>
      </w:pPr>
    </w:p>
    <w:p w:rsidR="00064911" w:rsidRPr="008C182B" w:rsidRDefault="00064911" w:rsidP="004725D1">
      <w:pPr>
        <w:pStyle w:val="ListParagraph"/>
        <w:numPr>
          <w:ilvl w:val="2"/>
          <w:numId w:val="67"/>
        </w:numPr>
        <w:tabs>
          <w:tab w:val="left" w:pos="1620"/>
        </w:tabs>
        <w:autoSpaceDE w:val="0"/>
        <w:autoSpaceDN w:val="0"/>
        <w:adjustRightInd w:val="0"/>
        <w:spacing w:after="0"/>
        <w:ind w:left="1620" w:hanging="630"/>
        <w:jc w:val="both"/>
        <w:rPr>
          <w:rFonts w:ascii="Times New Roman" w:hAnsi="Times New Roman" w:cs="Times New Roman"/>
        </w:rPr>
      </w:pPr>
      <w:r w:rsidRPr="008C182B">
        <w:rPr>
          <w:rFonts w:ascii="Times New Roman" w:hAnsi="Times New Roman" w:cs="Times New Roman"/>
        </w:rPr>
        <w:t>The designation of Emeritus/Emeriti is offered in a University setting to individuals</w:t>
      </w:r>
      <w:r w:rsidR="0062399B" w:rsidRPr="008C182B">
        <w:rPr>
          <w:rFonts w:ascii="Times New Roman" w:hAnsi="Times New Roman" w:cs="Times New Roman"/>
        </w:rPr>
        <w:t xml:space="preserve"> </w:t>
      </w:r>
      <w:r w:rsidR="00154B9C" w:rsidRPr="008C182B">
        <w:rPr>
          <w:rFonts w:ascii="Times New Roman" w:hAnsi="Times New Roman" w:cs="Times New Roman"/>
        </w:rPr>
        <w:t xml:space="preserve"> </w:t>
      </w:r>
      <w:r w:rsidRPr="008C182B">
        <w:rPr>
          <w:rFonts w:ascii="Times New Roman" w:hAnsi="Times New Roman" w:cs="Times New Roman"/>
        </w:rPr>
        <w:t>who have left the employment of the University and who have earned by service the</w:t>
      </w:r>
      <w:r w:rsidR="0062399B" w:rsidRPr="008C182B">
        <w:rPr>
          <w:rFonts w:ascii="Times New Roman" w:hAnsi="Times New Roman" w:cs="Times New Roman"/>
        </w:rPr>
        <w:t xml:space="preserve"> </w:t>
      </w:r>
      <w:r w:rsidRPr="008C182B">
        <w:rPr>
          <w:rFonts w:ascii="Times New Roman" w:hAnsi="Times New Roman" w:cs="Times New Roman"/>
        </w:rPr>
        <w:t>privilege of such an honorific title since the honor is provided in recognition of</w:t>
      </w:r>
      <w:r w:rsidR="0062399B" w:rsidRPr="008C182B">
        <w:rPr>
          <w:rFonts w:ascii="Times New Roman" w:hAnsi="Times New Roman" w:cs="Times New Roman"/>
        </w:rPr>
        <w:t xml:space="preserve"> </w:t>
      </w:r>
      <w:r w:rsidRPr="008C182B">
        <w:rPr>
          <w:rFonts w:ascii="Times New Roman" w:hAnsi="Times New Roman" w:cs="Times New Roman"/>
        </w:rPr>
        <w:t>distinguished service to the University. The major criterion for nomination and</w:t>
      </w:r>
      <w:r w:rsidR="0062399B" w:rsidRPr="008C182B">
        <w:rPr>
          <w:rFonts w:ascii="Times New Roman" w:hAnsi="Times New Roman" w:cs="Times New Roman"/>
        </w:rPr>
        <w:t xml:space="preserve"> </w:t>
      </w:r>
      <w:r w:rsidRPr="008C182B">
        <w:rPr>
          <w:rFonts w:ascii="Times New Roman" w:hAnsi="Times New Roman" w:cs="Times New Roman"/>
        </w:rPr>
        <w:t>approval should be the associative benefit to the University in continuing a formal</w:t>
      </w:r>
      <w:r w:rsidR="0062399B" w:rsidRPr="008C182B">
        <w:rPr>
          <w:rFonts w:ascii="Times New Roman" w:hAnsi="Times New Roman" w:cs="Times New Roman"/>
        </w:rPr>
        <w:t xml:space="preserve"> </w:t>
      </w:r>
      <w:r w:rsidRPr="008C182B">
        <w:rPr>
          <w:rFonts w:ascii="Times New Roman" w:hAnsi="Times New Roman" w:cs="Times New Roman"/>
        </w:rPr>
        <w:t>relationship with a previous faculty member who has maintained a distinguished record</w:t>
      </w:r>
      <w:r w:rsidR="0062399B" w:rsidRPr="008C182B">
        <w:rPr>
          <w:rFonts w:ascii="Times New Roman" w:hAnsi="Times New Roman" w:cs="Times New Roman"/>
        </w:rPr>
        <w:t xml:space="preserve"> </w:t>
      </w:r>
      <w:r w:rsidRPr="008C182B">
        <w:rPr>
          <w:rFonts w:ascii="Times New Roman" w:hAnsi="Times New Roman" w:cs="Times New Roman"/>
        </w:rPr>
        <w:t>of scholarly and/or rendered meritorious and continuous leadership</w:t>
      </w:r>
      <w:r w:rsidRPr="008C182B">
        <w:rPr>
          <w:rFonts w:ascii="Times New Roman" w:hAnsi="Times New Roman" w:cs="Times New Roman"/>
          <w:b/>
          <w:bCs/>
        </w:rPr>
        <w:t xml:space="preserve"> </w:t>
      </w:r>
      <w:r w:rsidRPr="008C182B">
        <w:rPr>
          <w:rFonts w:ascii="Times New Roman" w:hAnsi="Times New Roman" w:cs="Times New Roman"/>
        </w:rPr>
        <w:t>service to the</w:t>
      </w:r>
      <w:r w:rsidR="0062399B" w:rsidRPr="008C182B">
        <w:rPr>
          <w:rFonts w:ascii="Times New Roman" w:hAnsi="Times New Roman" w:cs="Times New Roman"/>
        </w:rPr>
        <w:t xml:space="preserve"> </w:t>
      </w:r>
      <w:r w:rsidRPr="008C182B">
        <w:rPr>
          <w:rFonts w:ascii="Times New Roman" w:hAnsi="Times New Roman" w:cs="Times New Roman"/>
        </w:rPr>
        <w:t>University.</w:t>
      </w:r>
    </w:p>
    <w:p w:rsidR="00DC3A58" w:rsidRPr="008C182B" w:rsidRDefault="00DC3A58" w:rsidP="00DC3A58">
      <w:pPr>
        <w:pStyle w:val="ListParagraph"/>
        <w:autoSpaceDE w:val="0"/>
        <w:autoSpaceDN w:val="0"/>
        <w:adjustRightInd w:val="0"/>
        <w:spacing w:after="0"/>
        <w:ind w:left="1350"/>
        <w:jc w:val="both"/>
        <w:rPr>
          <w:rFonts w:ascii="Times New Roman" w:hAnsi="Times New Roman" w:cs="Times New Roman"/>
        </w:rPr>
      </w:pPr>
    </w:p>
    <w:p w:rsidR="0062399B" w:rsidRPr="008C182B" w:rsidRDefault="00064911" w:rsidP="004725D1">
      <w:pPr>
        <w:pStyle w:val="ListParagraph"/>
        <w:numPr>
          <w:ilvl w:val="1"/>
          <w:numId w:val="67"/>
        </w:numPr>
        <w:tabs>
          <w:tab w:val="left" w:pos="990"/>
        </w:tabs>
        <w:autoSpaceDE w:val="0"/>
        <w:autoSpaceDN w:val="0"/>
        <w:adjustRightInd w:val="0"/>
        <w:spacing w:after="0"/>
        <w:ind w:hanging="30"/>
        <w:jc w:val="both"/>
        <w:rPr>
          <w:rFonts w:ascii="Times New Roman" w:hAnsi="Times New Roman" w:cs="Times New Roman"/>
        </w:rPr>
      </w:pPr>
      <w:r w:rsidRPr="008C182B">
        <w:rPr>
          <w:rFonts w:ascii="Times New Roman" w:hAnsi="Times New Roman" w:cs="Times New Roman"/>
        </w:rPr>
        <w:t>Mode of Appointment</w:t>
      </w:r>
    </w:p>
    <w:p w:rsidR="00BD1520" w:rsidRPr="008C182B" w:rsidRDefault="00BD1520" w:rsidP="009B4D06">
      <w:pPr>
        <w:pStyle w:val="ListParagraph"/>
        <w:jc w:val="both"/>
        <w:rPr>
          <w:rFonts w:ascii="Times New Roman" w:hAnsi="Times New Roman" w:cs="Times New Roman"/>
        </w:rPr>
      </w:pPr>
    </w:p>
    <w:p w:rsidR="0062399B" w:rsidRPr="008C182B" w:rsidRDefault="00591916" w:rsidP="004725D1">
      <w:pPr>
        <w:pStyle w:val="ListParagraph"/>
        <w:numPr>
          <w:ilvl w:val="2"/>
          <w:numId w:val="67"/>
        </w:numPr>
        <w:tabs>
          <w:tab w:val="left" w:pos="1620"/>
        </w:tabs>
        <w:autoSpaceDE w:val="0"/>
        <w:autoSpaceDN w:val="0"/>
        <w:adjustRightInd w:val="0"/>
        <w:spacing w:after="0"/>
        <w:ind w:left="1620" w:hanging="630"/>
        <w:jc w:val="both"/>
        <w:rPr>
          <w:rFonts w:ascii="Times New Roman" w:hAnsi="Times New Roman" w:cs="Times New Roman"/>
        </w:rPr>
      </w:pPr>
      <w:r>
        <w:rPr>
          <w:rFonts w:ascii="Times New Roman" w:hAnsi="Times New Roman" w:cs="Times New Roman"/>
        </w:rPr>
        <w:t xml:space="preserve"> </w:t>
      </w:r>
      <w:r w:rsidR="00064911" w:rsidRPr="008C182B">
        <w:rPr>
          <w:rFonts w:ascii="Times New Roman" w:hAnsi="Times New Roman" w:cs="Times New Roman"/>
        </w:rPr>
        <w:t>Designation for the title of Emeritus/Emeriti may be initiated by the department in</w:t>
      </w:r>
      <w:r w:rsidR="0062399B" w:rsidRPr="008C182B">
        <w:rPr>
          <w:rFonts w:ascii="Times New Roman" w:hAnsi="Times New Roman" w:cs="Times New Roman"/>
        </w:rPr>
        <w:t xml:space="preserve"> </w:t>
      </w:r>
      <w:r w:rsidR="00064911" w:rsidRPr="008C182B">
        <w:rPr>
          <w:rFonts w:ascii="Times New Roman" w:hAnsi="Times New Roman" w:cs="Times New Roman"/>
        </w:rPr>
        <w:t>which the scholar has rendered his services, by another academic staff of the</w:t>
      </w:r>
      <w:r w:rsidR="0062399B" w:rsidRPr="008C182B">
        <w:rPr>
          <w:rFonts w:ascii="Times New Roman" w:hAnsi="Times New Roman" w:cs="Times New Roman"/>
        </w:rPr>
        <w:t xml:space="preserve"> </w:t>
      </w:r>
      <w:r w:rsidR="00064911" w:rsidRPr="008C182B">
        <w:rPr>
          <w:rFonts w:ascii="Times New Roman" w:hAnsi="Times New Roman" w:cs="Times New Roman"/>
        </w:rPr>
        <w:t>department concerned or any other unit of the University;</w:t>
      </w:r>
    </w:p>
    <w:p w:rsidR="0062399B" w:rsidRPr="008C182B" w:rsidRDefault="0062399B" w:rsidP="009B4D06">
      <w:pPr>
        <w:pStyle w:val="ListParagraph"/>
        <w:autoSpaceDE w:val="0"/>
        <w:autoSpaceDN w:val="0"/>
        <w:adjustRightInd w:val="0"/>
        <w:spacing w:after="0"/>
        <w:jc w:val="both"/>
        <w:rPr>
          <w:rFonts w:ascii="Times New Roman" w:hAnsi="Times New Roman" w:cs="Times New Roman"/>
        </w:rPr>
      </w:pPr>
    </w:p>
    <w:p w:rsidR="0062399B" w:rsidRPr="008C182B" w:rsidRDefault="00591916" w:rsidP="004725D1">
      <w:pPr>
        <w:pStyle w:val="ListParagraph"/>
        <w:numPr>
          <w:ilvl w:val="2"/>
          <w:numId w:val="67"/>
        </w:numPr>
        <w:autoSpaceDE w:val="0"/>
        <w:autoSpaceDN w:val="0"/>
        <w:adjustRightInd w:val="0"/>
        <w:spacing w:after="0"/>
        <w:ind w:left="1620" w:hanging="630"/>
        <w:jc w:val="both"/>
        <w:rPr>
          <w:rFonts w:ascii="Times New Roman" w:hAnsi="Times New Roman" w:cs="Times New Roman"/>
        </w:rPr>
      </w:pPr>
      <w:r>
        <w:rPr>
          <w:rFonts w:ascii="Times New Roman" w:hAnsi="Times New Roman" w:cs="Times New Roman"/>
        </w:rPr>
        <w:t xml:space="preserve"> </w:t>
      </w:r>
      <w:r w:rsidR="00064911" w:rsidRPr="008C182B">
        <w:rPr>
          <w:rFonts w:ascii="Times New Roman" w:hAnsi="Times New Roman" w:cs="Times New Roman"/>
        </w:rPr>
        <w:t>The proposal, along with the recommendation of the department and the candidates’</w:t>
      </w:r>
      <w:r w:rsidR="0062399B" w:rsidRPr="008C182B">
        <w:rPr>
          <w:rFonts w:ascii="Times New Roman" w:hAnsi="Times New Roman" w:cs="Times New Roman"/>
        </w:rPr>
        <w:t xml:space="preserve"> </w:t>
      </w:r>
      <w:r w:rsidR="00064911" w:rsidRPr="008C182B">
        <w:rPr>
          <w:rFonts w:ascii="Times New Roman" w:hAnsi="Times New Roman" w:cs="Times New Roman"/>
        </w:rPr>
        <w:t>curriculum vitae, shall be submitted to the relevant AC.</w:t>
      </w:r>
    </w:p>
    <w:p w:rsidR="00DC3A58" w:rsidRPr="008C182B" w:rsidRDefault="00DC3A58" w:rsidP="00DC3A58">
      <w:pPr>
        <w:pStyle w:val="ListParagraph"/>
        <w:rPr>
          <w:rFonts w:ascii="Times New Roman" w:hAnsi="Times New Roman" w:cs="Times New Roman"/>
        </w:rPr>
      </w:pPr>
    </w:p>
    <w:p w:rsidR="0062399B" w:rsidRPr="008C182B" w:rsidRDefault="0062399B" w:rsidP="009B4D06">
      <w:pPr>
        <w:pStyle w:val="ListParagraph"/>
        <w:jc w:val="both"/>
        <w:rPr>
          <w:rFonts w:ascii="Times New Roman" w:hAnsi="Times New Roman" w:cs="Times New Roman"/>
        </w:rPr>
      </w:pPr>
    </w:p>
    <w:p w:rsidR="0062399B" w:rsidRPr="008C182B" w:rsidRDefault="00591916" w:rsidP="004725D1">
      <w:pPr>
        <w:pStyle w:val="ListParagraph"/>
        <w:numPr>
          <w:ilvl w:val="2"/>
          <w:numId w:val="67"/>
        </w:numPr>
        <w:tabs>
          <w:tab w:val="left" w:pos="1620"/>
        </w:tabs>
        <w:autoSpaceDE w:val="0"/>
        <w:autoSpaceDN w:val="0"/>
        <w:adjustRightInd w:val="0"/>
        <w:spacing w:after="0"/>
        <w:ind w:left="1620" w:hanging="630"/>
        <w:jc w:val="both"/>
        <w:rPr>
          <w:rFonts w:ascii="Times New Roman" w:hAnsi="Times New Roman" w:cs="Times New Roman"/>
        </w:rPr>
      </w:pPr>
      <w:r>
        <w:rPr>
          <w:rFonts w:ascii="Times New Roman" w:hAnsi="Times New Roman" w:cs="Times New Roman"/>
        </w:rPr>
        <w:t xml:space="preserve"> </w:t>
      </w:r>
      <w:r w:rsidR="00064911" w:rsidRPr="008C182B">
        <w:rPr>
          <w:rFonts w:ascii="Times New Roman" w:hAnsi="Times New Roman" w:cs="Times New Roman"/>
        </w:rPr>
        <w:t>The recommendation of the relevant academic unit shall be submitted to the Office of</w:t>
      </w:r>
      <w:r w:rsidR="0062399B" w:rsidRPr="008C182B">
        <w:rPr>
          <w:rFonts w:ascii="Times New Roman" w:hAnsi="Times New Roman" w:cs="Times New Roman"/>
        </w:rPr>
        <w:t xml:space="preserve"> </w:t>
      </w:r>
      <w:r w:rsidR="0070766C" w:rsidRPr="008C182B">
        <w:rPr>
          <w:rFonts w:ascii="Times New Roman" w:hAnsi="Times New Roman" w:cs="Times New Roman"/>
        </w:rPr>
        <w:t>the AVP who shall present</w:t>
      </w:r>
      <w:r w:rsidR="00064911" w:rsidRPr="008C182B">
        <w:rPr>
          <w:rFonts w:ascii="Times New Roman" w:hAnsi="Times New Roman" w:cs="Times New Roman"/>
        </w:rPr>
        <w:t xml:space="preserve"> </w:t>
      </w:r>
      <w:r w:rsidR="0070766C" w:rsidRPr="008C182B">
        <w:rPr>
          <w:rFonts w:ascii="Times New Roman" w:hAnsi="Times New Roman" w:cs="Times New Roman"/>
        </w:rPr>
        <w:t xml:space="preserve">it for eventual consideration by the </w:t>
      </w:r>
      <w:r w:rsidR="00064911" w:rsidRPr="008C182B">
        <w:rPr>
          <w:rFonts w:ascii="Times New Roman" w:hAnsi="Times New Roman" w:cs="Times New Roman"/>
        </w:rPr>
        <w:t>Senate;</w:t>
      </w:r>
    </w:p>
    <w:p w:rsidR="00DC3A58" w:rsidRPr="008C182B" w:rsidRDefault="00DC3A58" w:rsidP="00DC3A58">
      <w:pPr>
        <w:pStyle w:val="ListParagraph"/>
        <w:autoSpaceDE w:val="0"/>
        <w:autoSpaceDN w:val="0"/>
        <w:adjustRightInd w:val="0"/>
        <w:spacing w:after="0"/>
        <w:ind w:left="1350"/>
        <w:jc w:val="both"/>
        <w:rPr>
          <w:rFonts w:ascii="Times New Roman" w:hAnsi="Times New Roman" w:cs="Times New Roman"/>
        </w:rPr>
      </w:pPr>
    </w:p>
    <w:p w:rsidR="005F0867" w:rsidRPr="008C182B" w:rsidRDefault="00064911" w:rsidP="004725D1">
      <w:pPr>
        <w:pStyle w:val="ListParagraph"/>
        <w:numPr>
          <w:ilvl w:val="2"/>
          <w:numId w:val="67"/>
        </w:numPr>
        <w:tabs>
          <w:tab w:val="left" w:pos="1710"/>
        </w:tabs>
        <w:autoSpaceDE w:val="0"/>
        <w:autoSpaceDN w:val="0"/>
        <w:adjustRightInd w:val="0"/>
        <w:spacing w:after="0"/>
        <w:ind w:left="1620" w:hanging="630"/>
        <w:jc w:val="both"/>
        <w:rPr>
          <w:rFonts w:ascii="Times New Roman" w:hAnsi="Times New Roman" w:cs="Times New Roman"/>
        </w:rPr>
      </w:pPr>
      <w:r w:rsidRPr="008C182B">
        <w:rPr>
          <w:rFonts w:ascii="Times New Roman" w:hAnsi="Times New Roman" w:cs="Times New Roman"/>
        </w:rPr>
        <w:t>An academic staff who fulfils the following criteria is eligible for the title of</w:t>
      </w:r>
    </w:p>
    <w:p w:rsidR="0062399B" w:rsidRPr="008C182B" w:rsidRDefault="0062399B" w:rsidP="005F0867">
      <w:pPr>
        <w:pStyle w:val="ListParagraph"/>
        <w:tabs>
          <w:tab w:val="left" w:pos="1710"/>
        </w:tabs>
        <w:autoSpaceDE w:val="0"/>
        <w:autoSpaceDN w:val="0"/>
        <w:adjustRightInd w:val="0"/>
        <w:spacing w:after="0"/>
        <w:ind w:left="1620"/>
        <w:jc w:val="both"/>
        <w:rPr>
          <w:rFonts w:ascii="Times New Roman" w:hAnsi="Times New Roman" w:cs="Times New Roman"/>
        </w:rPr>
      </w:pPr>
      <w:r w:rsidRPr="008C182B">
        <w:rPr>
          <w:rFonts w:ascii="Times New Roman" w:hAnsi="Times New Roman" w:cs="Times New Roman"/>
        </w:rPr>
        <w:t xml:space="preserve"> </w:t>
      </w:r>
      <w:r w:rsidR="005F0867" w:rsidRPr="008C182B">
        <w:rPr>
          <w:rFonts w:ascii="Times New Roman" w:hAnsi="Times New Roman" w:cs="Times New Roman"/>
        </w:rPr>
        <w:t xml:space="preserve"> </w:t>
      </w:r>
      <w:r w:rsidR="00064911" w:rsidRPr="008C182B">
        <w:rPr>
          <w:rFonts w:ascii="Times New Roman" w:hAnsi="Times New Roman" w:cs="Times New Roman"/>
        </w:rPr>
        <w:t>Emeritus/Emeriti:</w:t>
      </w:r>
    </w:p>
    <w:p w:rsidR="00DC3A58" w:rsidRPr="008C182B" w:rsidRDefault="00DC3A58" w:rsidP="00DC3A58">
      <w:pPr>
        <w:pStyle w:val="ListParagraph"/>
        <w:rPr>
          <w:rFonts w:ascii="Times New Roman" w:hAnsi="Times New Roman" w:cs="Times New Roman"/>
        </w:rPr>
      </w:pPr>
    </w:p>
    <w:p w:rsidR="001A7228" w:rsidRPr="008C182B" w:rsidRDefault="00591916" w:rsidP="00591916">
      <w:pPr>
        <w:pStyle w:val="ListParagraph"/>
        <w:numPr>
          <w:ilvl w:val="3"/>
          <w:numId w:val="67"/>
        </w:numPr>
        <w:tabs>
          <w:tab w:val="left" w:pos="810"/>
          <w:tab w:val="left" w:pos="2610"/>
        </w:tabs>
        <w:autoSpaceDE w:val="0"/>
        <w:autoSpaceDN w:val="0"/>
        <w:adjustRightInd w:val="0"/>
        <w:spacing w:after="0"/>
        <w:ind w:left="1080" w:firstLine="630"/>
        <w:jc w:val="both"/>
        <w:rPr>
          <w:rFonts w:ascii="Times New Roman" w:hAnsi="Times New Roman" w:cs="Times New Roman"/>
        </w:rPr>
      </w:pPr>
      <w:r>
        <w:rPr>
          <w:rFonts w:ascii="Times New Roman" w:hAnsi="Times New Roman" w:cs="Times New Roman"/>
        </w:rPr>
        <w:t>s</w:t>
      </w:r>
      <w:r w:rsidR="00064911" w:rsidRPr="008C182B">
        <w:rPr>
          <w:rFonts w:ascii="Times New Roman" w:hAnsi="Times New Roman" w:cs="Times New Roman"/>
        </w:rPr>
        <w:t>erved the University for a minimum of ten years continuously till his</w:t>
      </w:r>
    </w:p>
    <w:p w:rsidR="00064911" w:rsidRPr="008C182B" w:rsidRDefault="001A7228" w:rsidP="001A7228">
      <w:pPr>
        <w:pStyle w:val="ListParagraph"/>
        <w:tabs>
          <w:tab w:val="left" w:pos="810"/>
          <w:tab w:val="left" w:pos="2340"/>
        </w:tabs>
        <w:autoSpaceDE w:val="0"/>
        <w:autoSpaceDN w:val="0"/>
        <w:adjustRightInd w:val="0"/>
        <w:spacing w:after="0"/>
        <w:ind w:left="1440"/>
        <w:jc w:val="both"/>
        <w:rPr>
          <w:rFonts w:ascii="Times New Roman" w:hAnsi="Times New Roman" w:cs="Times New Roman"/>
        </w:rPr>
      </w:pPr>
      <w:r w:rsidRPr="008C182B">
        <w:rPr>
          <w:rFonts w:ascii="Times New Roman" w:hAnsi="Times New Roman" w:cs="Times New Roman"/>
        </w:rPr>
        <w:t xml:space="preserve">                </w:t>
      </w:r>
      <w:r w:rsidR="0062399B" w:rsidRPr="008C182B">
        <w:rPr>
          <w:rFonts w:ascii="Times New Roman" w:hAnsi="Times New Roman" w:cs="Times New Roman"/>
        </w:rPr>
        <w:t xml:space="preserve"> </w:t>
      </w:r>
      <w:r w:rsidR="00064911" w:rsidRPr="008C182B">
        <w:rPr>
          <w:rFonts w:ascii="Times New Roman" w:hAnsi="Times New Roman" w:cs="Times New Roman"/>
        </w:rPr>
        <w:t>retirement;</w:t>
      </w:r>
    </w:p>
    <w:p w:rsidR="00DC3A58" w:rsidRPr="008C182B" w:rsidRDefault="00DC3A58" w:rsidP="00DC3A58">
      <w:pPr>
        <w:pStyle w:val="ListParagraph"/>
        <w:tabs>
          <w:tab w:val="left" w:pos="810"/>
        </w:tabs>
        <w:autoSpaceDE w:val="0"/>
        <w:autoSpaceDN w:val="0"/>
        <w:adjustRightInd w:val="0"/>
        <w:spacing w:after="0"/>
        <w:ind w:left="2070"/>
        <w:jc w:val="both"/>
        <w:rPr>
          <w:rFonts w:ascii="Times New Roman" w:hAnsi="Times New Roman" w:cs="Times New Roman"/>
        </w:rPr>
      </w:pPr>
    </w:p>
    <w:p w:rsidR="0062399B" w:rsidRPr="008C182B" w:rsidRDefault="00064911" w:rsidP="00591916">
      <w:pPr>
        <w:pStyle w:val="ListParagraph"/>
        <w:numPr>
          <w:ilvl w:val="3"/>
          <w:numId w:val="67"/>
        </w:numPr>
        <w:tabs>
          <w:tab w:val="left" w:pos="2610"/>
        </w:tabs>
        <w:autoSpaceDE w:val="0"/>
        <w:autoSpaceDN w:val="0"/>
        <w:adjustRightInd w:val="0"/>
        <w:spacing w:after="0"/>
        <w:ind w:firstLine="990"/>
        <w:jc w:val="both"/>
        <w:rPr>
          <w:rFonts w:ascii="Times New Roman" w:hAnsi="Times New Roman" w:cs="Times New Roman"/>
        </w:rPr>
      </w:pPr>
      <w:r w:rsidRPr="008C182B">
        <w:rPr>
          <w:rFonts w:ascii="Times New Roman" w:hAnsi="Times New Roman" w:cs="Times New Roman"/>
        </w:rPr>
        <w:t xml:space="preserve"> is retired at the time of application from the University;</w:t>
      </w:r>
    </w:p>
    <w:p w:rsidR="0062399B" w:rsidRPr="008C182B" w:rsidRDefault="0062399B" w:rsidP="00591916">
      <w:pPr>
        <w:pStyle w:val="ListParagraph"/>
        <w:ind w:firstLine="990"/>
        <w:jc w:val="both"/>
        <w:rPr>
          <w:rFonts w:ascii="Times New Roman" w:hAnsi="Times New Roman" w:cs="Times New Roman"/>
        </w:rPr>
      </w:pPr>
    </w:p>
    <w:p w:rsidR="0062399B" w:rsidRPr="008C182B" w:rsidRDefault="00064911" w:rsidP="00591916">
      <w:pPr>
        <w:pStyle w:val="ListParagraph"/>
        <w:numPr>
          <w:ilvl w:val="3"/>
          <w:numId w:val="67"/>
        </w:numPr>
        <w:tabs>
          <w:tab w:val="left" w:pos="810"/>
          <w:tab w:val="left" w:pos="2610"/>
        </w:tabs>
        <w:autoSpaceDE w:val="0"/>
        <w:autoSpaceDN w:val="0"/>
        <w:adjustRightInd w:val="0"/>
        <w:spacing w:after="0"/>
        <w:ind w:firstLine="990"/>
        <w:jc w:val="both"/>
        <w:rPr>
          <w:rFonts w:ascii="Times New Roman" w:hAnsi="Times New Roman" w:cs="Times New Roman"/>
        </w:rPr>
      </w:pPr>
      <w:r w:rsidRPr="008C182B">
        <w:rPr>
          <w:rFonts w:ascii="Times New Roman" w:hAnsi="Times New Roman" w:cs="Times New Roman"/>
        </w:rPr>
        <w:t xml:space="preserve"> has a rank of associate professor or professor; and</w:t>
      </w:r>
    </w:p>
    <w:p w:rsidR="006D400A" w:rsidRPr="008C182B" w:rsidRDefault="006D400A" w:rsidP="00591916">
      <w:pPr>
        <w:pStyle w:val="ListParagraph"/>
        <w:ind w:firstLine="990"/>
        <w:jc w:val="both"/>
        <w:rPr>
          <w:rFonts w:ascii="Times New Roman" w:hAnsi="Times New Roman" w:cs="Times New Roman"/>
        </w:rPr>
      </w:pPr>
    </w:p>
    <w:p w:rsidR="00323265" w:rsidRPr="008C182B" w:rsidRDefault="00064911" w:rsidP="00591916">
      <w:pPr>
        <w:pStyle w:val="ListParagraph"/>
        <w:numPr>
          <w:ilvl w:val="3"/>
          <w:numId w:val="67"/>
        </w:numPr>
        <w:tabs>
          <w:tab w:val="left" w:pos="810"/>
          <w:tab w:val="left" w:pos="2250"/>
          <w:tab w:val="left" w:pos="2610"/>
        </w:tabs>
        <w:autoSpaceDE w:val="0"/>
        <w:autoSpaceDN w:val="0"/>
        <w:adjustRightInd w:val="0"/>
        <w:spacing w:after="0"/>
        <w:ind w:firstLine="990"/>
        <w:jc w:val="both"/>
        <w:rPr>
          <w:rFonts w:ascii="Times New Roman" w:hAnsi="Times New Roman" w:cs="Times New Roman"/>
        </w:rPr>
      </w:pPr>
      <w:r w:rsidRPr="008C182B">
        <w:rPr>
          <w:rFonts w:ascii="Times New Roman" w:hAnsi="Times New Roman" w:cs="Times New Roman"/>
        </w:rPr>
        <w:t xml:space="preserve"> is a distinguished scholar with notable publications or a significant body of</w:t>
      </w:r>
    </w:p>
    <w:p w:rsidR="00064911" w:rsidRPr="008C182B" w:rsidRDefault="00591916" w:rsidP="00591916">
      <w:pPr>
        <w:pStyle w:val="ListParagraph"/>
        <w:tabs>
          <w:tab w:val="left" w:pos="810"/>
          <w:tab w:val="left" w:pos="2250"/>
        </w:tabs>
        <w:autoSpaceDE w:val="0"/>
        <w:autoSpaceDN w:val="0"/>
        <w:adjustRightInd w:val="0"/>
        <w:spacing w:after="0"/>
        <w:ind w:left="1440" w:firstLine="990"/>
        <w:jc w:val="both"/>
        <w:rPr>
          <w:rFonts w:ascii="Times New Roman" w:hAnsi="Times New Roman" w:cs="Times New Roman"/>
        </w:rPr>
      </w:pPr>
      <w:r>
        <w:rPr>
          <w:rFonts w:ascii="Times New Roman" w:hAnsi="Times New Roman" w:cs="Times New Roman"/>
        </w:rPr>
        <w:t xml:space="preserve">   </w:t>
      </w:r>
      <w:r w:rsidR="00323265" w:rsidRPr="008C182B">
        <w:rPr>
          <w:rFonts w:ascii="Times New Roman" w:hAnsi="Times New Roman" w:cs="Times New Roman"/>
        </w:rPr>
        <w:t xml:space="preserve"> </w:t>
      </w:r>
      <w:r w:rsidR="00064911" w:rsidRPr="008C182B">
        <w:rPr>
          <w:rFonts w:ascii="Times New Roman" w:hAnsi="Times New Roman" w:cs="Times New Roman"/>
        </w:rPr>
        <w:t>work and/or continuous meritorious institutional leadership</w:t>
      </w:r>
      <w:r w:rsidR="0062399B" w:rsidRPr="008C182B">
        <w:rPr>
          <w:rFonts w:ascii="Times New Roman" w:hAnsi="Times New Roman" w:cs="Times New Roman"/>
        </w:rPr>
        <w:t xml:space="preserve"> </w:t>
      </w:r>
      <w:r w:rsidR="00064911" w:rsidRPr="008C182B">
        <w:rPr>
          <w:rFonts w:ascii="Times New Roman" w:hAnsi="Times New Roman" w:cs="Times New Roman"/>
        </w:rPr>
        <w:t>achievements.</w:t>
      </w:r>
    </w:p>
    <w:p w:rsidR="0062399B" w:rsidRPr="008C182B" w:rsidRDefault="0062399B" w:rsidP="00591916">
      <w:pPr>
        <w:pStyle w:val="ListParagraph"/>
        <w:tabs>
          <w:tab w:val="left" w:pos="810"/>
        </w:tabs>
        <w:autoSpaceDE w:val="0"/>
        <w:autoSpaceDN w:val="0"/>
        <w:adjustRightInd w:val="0"/>
        <w:spacing w:after="0"/>
        <w:ind w:firstLine="990"/>
        <w:jc w:val="both"/>
        <w:rPr>
          <w:rFonts w:ascii="Times New Roman" w:hAnsi="Times New Roman" w:cs="Times New Roman"/>
        </w:rPr>
      </w:pPr>
    </w:p>
    <w:p w:rsidR="00064911" w:rsidRDefault="00064911" w:rsidP="008267F6">
      <w:pPr>
        <w:pStyle w:val="ListParagraph"/>
        <w:numPr>
          <w:ilvl w:val="1"/>
          <w:numId w:val="67"/>
        </w:numPr>
        <w:tabs>
          <w:tab w:val="left" w:pos="990"/>
        </w:tabs>
        <w:autoSpaceDE w:val="0"/>
        <w:autoSpaceDN w:val="0"/>
        <w:adjustRightInd w:val="0"/>
        <w:spacing w:after="0"/>
        <w:ind w:left="360" w:firstLine="90"/>
        <w:jc w:val="both"/>
        <w:rPr>
          <w:rFonts w:ascii="Times New Roman" w:hAnsi="Times New Roman" w:cs="Times New Roman"/>
        </w:rPr>
      </w:pPr>
      <w:r w:rsidRPr="008C182B">
        <w:rPr>
          <w:rFonts w:ascii="Times New Roman" w:hAnsi="Times New Roman" w:cs="Times New Roman"/>
        </w:rPr>
        <w:t xml:space="preserve"> Privileges</w:t>
      </w:r>
    </w:p>
    <w:p w:rsidR="008267F6" w:rsidRPr="008C182B" w:rsidRDefault="008267F6" w:rsidP="005E1F6A">
      <w:pPr>
        <w:pStyle w:val="ListParagraph"/>
        <w:tabs>
          <w:tab w:val="left" w:pos="900"/>
        </w:tabs>
        <w:autoSpaceDE w:val="0"/>
        <w:autoSpaceDN w:val="0"/>
        <w:adjustRightInd w:val="0"/>
        <w:spacing w:after="0" w:line="240" w:lineRule="auto"/>
        <w:ind w:left="360"/>
        <w:jc w:val="both"/>
        <w:rPr>
          <w:rFonts w:ascii="Times New Roman" w:hAnsi="Times New Roman" w:cs="Times New Roman"/>
        </w:rPr>
      </w:pPr>
    </w:p>
    <w:p w:rsidR="00064911" w:rsidRPr="008C182B" w:rsidRDefault="00064911" w:rsidP="00D4788A">
      <w:pPr>
        <w:pStyle w:val="ListParagraph"/>
        <w:autoSpaceDE w:val="0"/>
        <w:autoSpaceDN w:val="0"/>
        <w:adjustRightInd w:val="0"/>
        <w:spacing w:after="0"/>
        <w:ind w:left="900"/>
        <w:jc w:val="both"/>
        <w:rPr>
          <w:rFonts w:ascii="Times New Roman" w:hAnsi="Times New Roman" w:cs="Times New Roman"/>
        </w:rPr>
      </w:pPr>
      <w:r w:rsidRPr="008C182B">
        <w:rPr>
          <w:rFonts w:ascii="Times New Roman" w:hAnsi="Times New Roman" w:cs="Times New Roman"/>
        </w:rPr>
        <w:t>An academic staff who is awarded the title of Emeritus/Emeriti shall have the following</w:t>
      </w:r>
      <w:r w:rsidR="00D7379B" w:rsidRPr="008C182B">
        <w:rPr>
          <w:rFonts w:ascii="Times New Roman" w:hAnsi="Times New Roman" w:cs="Times New Roman"/>
        </w:rPr>
        <w:t xml:space="preserve"> </w:t>
      </w:r>
      <w:r w:rsidRPr="008C182B">
        <w:rPr>
          <w:rFonts w:ascii="Times New Roman" w:hAnsi="Times New Roman" w:cs="Times New Roman"/>
        </w:rPr>
        <w:t>privileges:</w:t>
      </w:r>
    </w:p>
    <w:p w:rsidR="00DC3A58" w:rsidRPr="008C182B" w:rsidRDefault="00DC3A58" w:rsidP="009B4D06">
      <w:pPr>
        <w:pStyle w:val="ListParagraph"/>
        <w:tabs>
          <w:tab w:val="left" w:pos="810"/>
        </w:tabs>
        <w:autoSpaceDE w:val="0"/>
        <w:autoSpaceDN w:val="0"/>
        <w:adjustRightInd w:val="0"/>
        <w:spacing w:after="0"/>
        <w:ind w:left="480"/>
        <w:jc w:val="both"/>
        <w:rPr>
          <w:rFonts w:ascii="Times New Roman" w:hAnsi="Times New Roman" w:cs="Times New Roman"/>
        </w:rPr>
      </w:pPr>
    </w:p>
    <w:p w:rsidR="00064911" w:rsidRPr="008C182B" w:rsidRDefault="00064911" w:rsidP="004725D1">
      <w:pPr>
        <w:pStyle w:val="ListParagraph"/>
        <w:numPr>
          <w:ilvl w:val="2"/>
          <w:numId w:val="67"/>
        </w:numPr>
        <w:tabs>
          <w:tab w:val="left" w:pos="1440"/>
        </w:tabs>
        <w:autoSpaceDE w:val="0"/>
        <w:autoSpaceDN w:val="0"/>
        <w:adjustRightInd w:val="0"/>
        <w:spacing w:after="0"/>
        <w:ind w:left="1620" w:hanging="630"/>
        <w:jc w:val="both"/>
        <w:rPr>
          <w:rFonts w:ascii="Times New Roman" w:hAnsi="Times New Roman" w:cs="Times New Roman"/>
        </w:rPr>
      </w:pPr>
      <w:r w:rsidRPr="008C182B">
        <w:rPr>
          <w:rFonts w:ascii="Times New Roman" w:hAnsi="Times New Roman" w:cs="Times New Roman"/>
        </w:rPr>
        <w:lastRenderedPageBreak/>
        <w:t>To hold a University identification card which allows him to make full use of libraries,</w:t>
      </w:r>
      <w:r w:rsidR="00D7379B" w:rsidRPr="008C182B">
        <w:rPr>
          <w:rFonts w:ascii="Times New Roman" w:hAnsi="Times New Roman" w:cs="Times New Roman"/>
        </w:rPr>
        <w:t xml:space="preserve"> </w:t>
      </w:r>
      <w:r w:rsidRPr="008C182B">
        <w:rPr>
          <w:rFonts w:ascii="Times New Roman" w:hAnsi="Times New Roman" w:cs="Times New Roman"/>
        </w:rPr>
        <w:t>sport facilities, e-mail and any other system privilege enjoyed by the regular academic</w:t>
      </w:r>
      <w:r w:rsidR="00D7379B" w:rsidRPr="008C182B">
        <w:rPr>
          <w:rFonts w:ascii="Times New Roman" w:hAnsi="Times New Roman" w:cs="Times New Roman"/>
        </w:rPr>
        <w:t xml:space="preserve"> </w:t>
      </w:r>
      <w:r w:rsidRPr="008C182B">
        <w:rPr>
          <w:rFonts w:ascii="Times New Roman" w:hAnsi="Times New Roman" w:cs="Times New Roman"/>
        </w:rPr>
        <w:t>staff, provided, however, that direct cost items such as travel, office space,</w:t>
      </w:r>
      <w:r w:rsidR="00D7379B" w:rsidRPr="008C182B">
        <w:rPr>
          <w:rFonts w:ascii="Times New Roman" w:hAnsi="Times New Roman" w:cs="Times New Roman"/>
        </w:rPr>
        <w:t xml:space="preserve"> </w:t>
      </w:r>
      <w:r w:rsidRPr="008C182B">
        <w:rPr>
          <w:rFonts w:ascii="Times New Roman" w:hAnsi="Times New Roman" w:cs="Times New Roman"/>
        </w:rPr>
        <w:t>photocopying and clerical support may not be construed as consisting automatic system</w:t>
      </w:r>
      <w:r w:rsidR="00D7379B" w:rsidRPr="008C182B">
        <w:rPr>
          <w:rFonts w:ascii="Times New Roman" w:hAnsi="Times New Roman" w:cs="Times New Roman"/>
        </w:rPr>
        <w:t xml:space="preserve"> </w:t>
      </w:r>
      <w:r w:rsidRPr="008C182B">
        <w:rPr>
          <w:rFonts w:ascii="Times New Roman" w:hAnsi="Times New Roman" w:cs="Times New Roman"/>
        </w:rPr>
        <w:t xml:space="preserve">privileges. The University shall however create </w:t>
      </w:r>
      <w:r w:rsidR="00747BB0" w:rsidRPr="008C182B">
        <w:rPr>
          <w:rFonts w:ascii="Times New Roman" w:hAnsi="Times New Roman" w:cs="Times New Roman"/>
        </w:rPr>
        <w:t xml:space="preserve">a </w:t>
      </w:r>
      <w:r w:rsidRPr="008C182B">
        <w:rPr>
          <w:rFonts w:ascii="Times New Roman" w:hAnsi="Times New Roman" w:cs="Times New Roman"/>
        </w:rPr>
        <w:t>conducive environment so that the</w:t>
      </w:r>
      <w:r w:rsidR="00D7379B" w:rsidRPr="008C182B">
        <w:rPr>
          <w:rFonts w:ascii="Times New Roman" w:hAnsi="Times New Roman" w:cs="Times New Roman"/>
        </w:rPr>
        <w:t xml:space="preserve"> </w:t>
      </w:r>
      <w:r w:rsidRPr="008C182B">
        <w:rPr>
          <w:rFonts w:ascii="Times New Roman" w:hAnsi="Times New Roman" w:cs="Times New Roman"/>
        </w:rPr>
        <w:t xml:space="preserve">Emeritus/Emeriti gets access to </w:t>
      </w:r>
      <w:r w:rsidR="003D37E4" w:rsidRPr="008C182B">
        <w:rPr>
          <w:rFonts w:ascii="Times New Roman" w:hAnsi="Times New Roman" w:cs="Times New Roman"/>
        </w:rPr>
        <w:t xml:space="preserve">University </w:t>
      </w:r>
      <w:r w:rsidRPr="008C182B">
        <w:rPr>
          <w:rFonts w:ascii="Times New Roman" w:hAnsi="Times New Roman" w:cs="Times New Roman"/>
        </w:rPr>
        <w:t>facilities</w:t>
      </w:r>
      <w:r w:rsidR="003D37E4" w:rsidRPr="008C182B">
        <w:rPr>
          <w:rFonts w:ascii="Times New Roman" w:hAnsi="Times New Roman" w:cs="Times New Roman"/>
        </w:rPr>
        <w:t xml:space="preserve"> that</w:t>
      </w:r>
      <w:r w:rsidRPr="008C182B">
        <w:rPr>
          <w:rFonts w:ascii="Times New Roman" w:hAnsi="Times New Roman" w:cs="Times New Roman"/>
        </w:rPr>
        <w:t xml:space="preserve"> entail direct cost.</w:t>
      </w:r>
    </w:p>
    <w:p w:rsidR="00DC3A58" w:rsidRPr="008C182B" w:rsidRDefault="00DC3A58" w:rsidP="00DC3A58">
      <w:pPr>
        <w:pStyle w:val="ListParagraph"/>
        <w:tabs>
          <w:tab w:val="left" w:pos="810"/>
        </w:tabs>
        <w:autoSpaceDE w:val="0"/>
        <w:autoSpaceDN w:val="0"/>
        <w:adjustRightInd w:val="0"/>
        <w:spacing w:after="0"/>
        <w:ind w:left="1350"/>
        <w:jc w:val="both"/>
        <w:rPr>
          <w:rFonts w:ascii="Times New Roman" w:hAnsi="Times New Roman" w:cs="Times New Roman"/>
        </w:rPr>
      </w:pPr>
    </w:p>
    <w:p w:rsidR="00D7379B" w:rsidRPr="008C182B" w:rsidRDefault="00064911" w:rsidP="004725D1">
      <w:pPr>
        <w:pStyle w:val="ListParagraph"/>
        <w:numPr>
          <w:ilvl w:val="2"/>
          <w:numId w:val="67"/>
        </w:numPr>
        <w:tabs>
          <w:tab w:val="left" w:pos="1620"/>
        </w:tabs>
        <w:autoSpaceDE w:val="0"/>
        <w:autoSpaceDN w:val="0"/>
        <w:adjustRightInd w:val="0"/>
        <w:spacing w:after="0"/>
        <w:ind w:firstLine="270"/>
        <w:jc w:val="both"/>
        <w:rPr>
          <w:rFonts w:ascii="Times New Roman" w:hAnsi="Times New Roman" w:cs="Times New Roman"/>
        </w:rPr>
      </w:pPr>
      <w:r w:rsidRPr="008C182B">
        <w:rPr>
          <w:rFonts w:ascii="Times New Roman" w:hAnsi="Times New Roman" w:cs="Times New Roman"/>
        </w:rPr>
        <w:t>To attend campus events open to other staff;</w:t>
      </w:r>
    </w:p>
    <w:p w:rsidR="00DC3A58" w:rsidRPr="008C182B" w:rsidRDefault="00DC3A58" w:rsidP="00DC3A58">
      <w:pPr>
        <w:pStyle w:val="ListParagraph"/>
        <w:tabs>
          <w:tab w:val="left" w:pos="810"/>
        </w:tabs>
        <w:autoSpaceDE w:val="0"/>
        <w:autoSpaceDN w:val="0"/>
        <w:adjustRightInd w:val="0"/>
        <w:spacing w:after="0"/>
        <w:ind w:left="1350"/>
        <w:jc w:val="both"/>
        <w:rPr>
          <w:rFonts w:ascii="Times New Roman" w:hAnsi="Times New Roman" w:cs="Times New Roman"/>
        </w:rPr>
      </w:pPr>
    </w:p>
    <w:p w:rsidR="00064911" w:rsidRPr="008C182B" w:rsidRDefault="00064911" w:rsidP="004725D1">
      <w:pPr>
        <w:pStyle w:val="ListParagraph"/>
        <w:numPr>
          <w:ilvl w:val="2"/>
          <w:numId w:val="67"/>
        </w:numPr>
        <w:tabs>
          <w:tab w:val="left" w:pos="810"/>
          <w:tab w:val="left" w:pos="1620"/>
        </w:tabs>
        <w:autoSpaceDE w:val="0"/>
        <w:autoSpaceDN w:val="0"/>
        <w:adjustRightInd w:val="0"/>
        <w:spacing w:after="0"/>
        <w:ind w:firstLine="270"/>
        <w:jc w:val="both"/>
        <w:rPr>
          <w:rFonts w:ascii="Times New Roman" w:hAnsi="Times New Roman" w:cs="Times New Roman"/>
        </w:rPr>
      </w:pPr>
      <w:r w:rsidRPr="008C182B">
        <w:rPr>
          <w:rFonts w:ascii="Times New Roman" w:hAnsi="Times New Roman" w:cs="Times New Roman"/>
        </w:rPr>
        <w:t>To participate in public ceremonies, commencements, processions and</w:t>
      </w:r>
      <w:r w:rsidR="00D7379B" w:rsidRPr="008C182B">
        <w:rPr>
          <w:rFonts w:ascii="Times New Roman" w:hAnsi="Times New Roman" w:cs="Times New Roman"/>
        </w:rPr>
        <w:t xml:space="preserve"> </w:t>
      </w:r>
      <w:r w:rsidRPr="008C182B">
        <w:rPr>
          <w:rFonts w:ascii="Times New Roman" w:hAnsi="Times New Roman" w:cs="Times New Roman"/>
        </w:rPr>
        <w:t>convocations;</w:t>
      </w:r>
    </w:p>
    <w:p w:rsidR="00DC3A58" w:rsidRPr="008C182B" w:rsidRDefault="00DC3A58" w:rsidP="00D4788A">
      <w:pPr>
        <w:pStyle w:val="ListParagraph"/>
        <w:tabs>
          <w:tab w:val="left" w:pos="810"/>
        </w:tabs>
        <w:autoSpaceDE w:val="0"/>
        <w:autoSpaceDN w:val="0"/>
        <w:adjustRightInd w:val="0"/>
        <w:spacing w:after="0"/>
        <w:ind w:left="1350" w:firstLine="270"/>
        <w:jc w:val="both"/>
        <w:rPr>
          <w:rFonts w:ascii="Times New Roman" w:hAnsi="Times New Roman" w:cs="Times New Roman"/>
        </w:rPr>
      </w:pPr>
    </w:p>
    <w:p w:rsidR="00944A4C" w:rsidRPr="008C182B" w:rsidRDefault="00064911" w:rsidP="004725D1">
      <w:pPr>
        <w:pStyle w:val="ListParagraph"/>
        <w:numPr>
          <w:ilvl w:val="2"/>
          <w:numId w:val="67"/>
        </w:numPr>
        <w:tabs>
          <w:tab w:val="left" w:pos="1620"/>
        </w:tabs>
        <w:autoSpaceDE w:val="0"/>
        <w:autoSpaceDN w:val="0"/>
        <w:adjustRightInd w:val="0"/>
        <w:spacing w:after="0"/>
        <w:ind w:firstLine="270"/>
        <w:jc w:val="both"/>
        <w:rPr>
          <w:rFonts w:ascii="Times New Roman" w:hAnsi="Times New Roman" w:cs="Times New Roman"/>
        </w:rPr>
      </w:pPr>
      <w:r w:rsidRPr="008C182B">
        <w:rPr>
          <w:rFonts w:ascii="Times New Roman" w:hAnsi="Times New Roman" w:cs="Times New Roman"/>
        </w:rPr>
        <w:t>To participate in campus seminars, colloquia, lectures, ad-hoc committees and</w:t>
      </w:r>
      <w:r w:rsidR="00D7379B" w:rsidRPr="008C182B">
        <w:rPr>
          <w:rFonts w:ascii="Times New Roman" w:hAnsi="Times New Roman" w:cs="Times New Roman"/>
        </w:rPr>
        <w:t xml:space="preserve"> </w:t>
      </w:r>
      <w:r w:rsidRPr="008C182B">
        <w:rPr>
          <w:rFonts w:ascii="Times New Roman" w:hAnsi="Times New Roman" w:cs="Times New Roman"/>
        </w:rPr>
        <w:t>other</w:t>
      </w:r>
    </w:p>
    <w:p w:rsidR="00064911" w:rsidRPr="008C182B" w:rsidRDefault="00944A4C" w:rsidP="004E6700">
      <w:pPr>
        <w:pStyle w:val="ListParagraph"/>
        <w:tabs>
          <w:tab w:val="left" w:pos="1620"/>
        </w:tabs>
        <w:autoSpaceDE w:val="0"/>
        <w:autoSpaceDN w:val="0"/>
        <w:adjustRightInd w:val="0"/>
        <w:spacing w:after="0"/>
        <w:ind w:left="990"/>
        <w:jc w:val="both"/>
        <w:rPr>
          <w:rFonts w:ascii="Times New Roman" w:hAnsi="Times New Roman" w:cs="Times New Roman"/>
        </w:rPr>
      </w:pPr>
      <w:r w:rsidRPr="008C182B">
        <w:rPr>
          <w:rFonts w:ascii="Times New Roman" w:hAnsi="Times New Roman" w:cs="Times New Roman"/>
        </w:rPr>
        <w:t xml:space="preserve"> </w:t>
      </w:r>
      <w:r w:rsidRPr="008C182B">
        <w:rPr>
          <w:rFonts w:ascii="Times New Roman" w:hAnsi="Times New Roman" w:cs="Times New Roman"/>
        </w:rPr>
        <w:tab/>
      </w:r>
      <w:r w:rsidR="00064911" w:rsidRPr="008C182B">
        <w:rPr>
          <w:rFonts w:ascii="Times New Roman" w:hAnsi="Times New Roman" w:cs="Times New Roman"/>
        </w:rPr>
        <w:t xml:space="preserve"> scholarly pursuits as and where appropriate;</w:t>
      </w:r>
    </w:p>
    <w:p w:rsidR="00DC3A58" w:rsidRPr="008C182B" w:rsidRDefault="00DC3A58" w:rsidP="00DC3A58">
      <w:pPr>
        <w:pStyle w:val="ListParagraph"/>
        <w:tabs>
          <w:tab w:val="left" w:pos="810"/>
        </w:tabs>
        <w:autoSpaceDE w:val="0"/>
        <w:autoSpaceDN w:val="0"/>
        <w:adjustRightInd w:val="0"/>
        <w:spacing w:after="0"/>
        <w:ind w:left="1350"/>
        <w:jc w:val="both"/>
        <w:rPr>
          <w:rFonts w:ascii="Times New Roman" w:hAnsi="Times New Roman" w:cs="Times New Roman"/>
        </w:rPr>
      </w:pPr>
    </w:p>
    <w:p w:rsidR="00064911" w:rsidRPr="008C182B" w:rsidRDefault="00064911" w:rsidP="004725D1">
      <w:pPr>
        <w:pStyle w:val="ListParagraph"/>
        <w:numPr>
          <w:ilvl w:val="2"/>
          <w:numId w:val="67"/>
        </w:numPr>
        <w:tabs>
          <w:tab w:val="left" w:pos="810"/>
          <w:tab w:val="left" w:pos="1710"/>
        </w:tabs>
        <w:autoSpaceDE w:val="0"/>
        <w:autoSpaceDN w:val="0"/>
        <w:adjustRightInd w:val="0"/>
        <w:spacing w:after="0"/>
        <w:ind w:left="1710"/>
        <w:jc w:val="both"/>
        <w:rPr>
          <w:rFonts w:ascii="Times New Roman" w:hAnsi="Times New Roman" w:cs="Times New Roman"/>
        </w:rPr>
      </w:pPr>
      <w:r w:rsidRPr="008C182B">
        <w:rPr>
          <w:rFonts w:ascii="Times New Roman" w:hAnsi="Times New Roman" w:cs="Times New Roman"/>
        </w:rPr>
        <w:t>To be listed in the University catalogue and appropriate publications with other</w:t>
      </w:r>
      <w:r w:rsidR="00D7379B" w:rsidRPr="008C182B">
        <w:rPr>
          <w:rFonts w:ascii="Times New Roman" w:hAnsi="Times New Roman" w:cs="Times New Roman"/>
        </w:rPr>
        <w:t xml:space="preserve"> </w:t>
      </w:r>
      <w:r w:rsidRPr="008C182B">
        <w:rPr>
          <w:rFonts w:ascii="Times New Roman" w:hAnsi="Times New Roman" w:cs="Times New Roman"/>
        </w:rPr>
        <w:t>academic staff;</w:t>
      </w:r>
      <w:r w:rsidR="00D222D2" w:rsidRPr="008C182B">
        <w:rPr>
          <w:rFonts w:ascii="Times New Roman" w:hAnsi="Times New Roman" w:cs="Times New Roman"/>
        </w:rPr>
        <w:t xml:space="preserve"> and </w:t>
      </w:r>
    </w:p>
    <w:p w:rsidR="00DC3A58" w:rsidRPr="008C182B" w:rsidRDefault="00DC3A58" w:rsidP="00DC3A58">
      <w:pPr>
        <w:pStyle w:val="ListParagraph"/>
        <w:tabs>
          <w:tab w:val="left" w:pos="810"/>
        </w:tabs>
        <w:autoSpaceDE w:val="0"/>
        <w:autoSpaceDN w:val="0"/>
        <w:adjustRightInd w:val="0"/>
        <w:spacing w:after="0"/>
        <w:ind w:left="1350"/>
        <w:jc w:val="both"/>
        <w:rPr>
          <w:rFonts w:ascii="Times New Roman" w:hAnsi="Times New Roman" w:cs="Times New Roman"/>
        </w:rPr>
      </w:pPr>
    </w:p>
    <w:p w:rsidR="00064911" w:rsidRPr="008C182B" w:rsidRDefault="00064911" w:rsidP="004725D1">
      <w:pPr>
        <w:pStyle w:val="ListParagraph"/>
        <w:numPr>
          <w:ilvl w:val="2"/>
          <w:numId w:val="67"/>
        </w:numPr>
        <w:autoSpaceDE w:val="0"/>
        <w:autoSpaceDN w:val="0"/>
        <w:adjustRightInd w:val="0"/>
        <w:spacing w:after="0"/>
        <w:ind w:left="1710"/>
        <w:jc w:val="both"/>
        <w:rPr>
          <w:rFonts w:ascii="Times New Roman" w:hAnsi="Times New Roman" w:cs="Times New Roman"/>
        </w:rPr>
      </w:pPr>
      <w:r w:rsidRPr="008C182B">
        <w:rPr>
          <w:rFonts w:ascii="Times New Roman" w:hAnsi="Times New Roman" w:cs="Times New Roman"/>
        </w:rPr>
        <w:t>To be invited to serve as a member of a Senate Committee or other bodies of</w:t>
      </w:r>
      <w:r w:rsidR="00D7379B" w:rsidRPr="008C182B">
        <w:rPr>
          <w:rFonts w:ascii="Times New Roman" w:hAnsi="Times New Roman" w:cs="Times New Roman"/>
        </w:rPr>
        <w:t xml:space="preserve"> </w:t>
      </w:r>
      <w:r w:rsidR="004E6700" w:rsidRPr="008C182B">
        <w:rPr>
          <w:rFonts w:ascii="Times New Roman" w:hAnsi="Times New Roman" w:cs="Times New Roman"/>
        </w:rPr>
        <w:t>the University.</w:t>
      </w:r>
    </w:p>
    <w:p w:rsidR="00DC3A58" w:rsidRPr="008C182B" w:rsidRDefault="00DC3A58" w:rsidP="00DC3A58">
      <w:pPr>
        <w:pStyle w:val="ListParagraph"/>
        <w:tabs>
          <w:tab w:val="left" w:pos="810"/>
        </w:tabs>
        <w:autoSpaceDE w:val="0"/>
        <w:autoSpaceDN w:val="0"/>
        <w:adjustRightInd w:val="0"/>
        <w:spacing w:after="0"/>
        <w:ind w:left="1350"/>
        <w:jc w:val="both"/>
        <w:rPr>
          <w:rFonts w:ascii="Times New Roman" w:hAnsi="Times New Roman" w:cs="Times New Roman"/>
        </w:rPr>
      </w:pPr>
    </w:p>
    <w:p w:rsidR="00B56073" w:rsidRPr="008C182B" w:rsidRDefault="00064911" w:rsidP="004725D1">
      <w:pPr>
        <w:pStyle w:val="ListParagraph"/>
        <w:numPr>
          <w:ilvl w:val="2"/>
          <w:numId w:val="67"/>
        </w:numPr>
        <w:tabs>
          <w:tab w:val="left" w:pos="1710"/>
        </w:tabs>
        <w:autoSpaceDE w:val="0"/>
        <w:autoSpaceDN w:val="0"/>
        <w:adjustRightInd w:val="0"/>
        <w:spacing w:after="0"/>
        <w:ind w:firstLine="270"/>
        <w:jc w:val="both"/>
        <w:rPr>
          <w:rFonts w:ascii="Times New Roman" w:hAnsi="Times New Roman" w:cs="Times New Roman"/>
        </w:rPr>
      </w:pPr>
      <w:r w:rsidRPr="008C182B">
        <w:rPr>
          <w:rFonts w:ascii="Times New Roman" w:hAnsi="Times New Roman" w:cs="Times New Roman"/>
        </w:rPr>
        <w:t>There are no formal duties and remuneration associated with the title of</w:t>
      </w:r>
      <w:r w:rsidR="00D7379B" w:rsidRPr="008C182B">
        <w:rPr>
          <w:rFonts w:ascii="Times New Roman" w:hAnsi="Times New Roman" w:cs="Times New Roman"/>
        </w:rPr>
        <w:t xml:space="preserve"> </w:t>
      </w:r>
    </w:p>
    <w:p w:rsidR="00064911" w:rsidRPr="008C182B" w:rsidRDefault="00B577F1" w:rsidP="00B577F1">
      <w:pPr>
        <w:pStyle w:val="ListParagraph"/>
        <w:autoSpaceDE w:val="0"/>
        <w:autoSpaceDN w:val="0"/>
        <w:adjustRightInd w:val="0"/>
        <w:spacing w:after="0"/>
        <w:ind w:left="1710" w:hanging="27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Emeritus/Emeriti.</w:t>
      </w:r>
    </w:p>
    <w:p w:rsidR="00DC3A58" w:rsidRPr="008C182B" w:rsidRDefault="00DC3A58" w:rsidP="00DC3A58">
      <w:pPr>
        <w:pStyle w:val="ListParagraph"/>
        <w:tabs>
          <w:tab w:val="left" w:pos="810"/>
        </w:tabs>
        <w:autoSpaceDE w:val="0"/>
        <w:autoSpaceDN w:val="0"/>
        <w:adjustRightInd w:val="0"/>
        <w:spacing w:after="0"/>
        <w:ind w:left="1350"/>
        <w:jc w:val="both"/>
        <w:rPr>
          <w:rFonts w:ascii="Times New Roman" w:hAnsi="Times New Roman" w:cs="Times New Roman"/>
        </w:rPr>
      </w:pPr>
    </w:p>
    <w:p w:rsidR="00D7379B" w:rsidRPr="008C182B" w:rsidRDefault="00D7379B" w:rsidP="009B4D06">
      <w:pPr>
        <w:autoSpaceDE w:val="0"/>
        <w:autoSpaceDN w:val="0"/>
        <w:adjustRightInd w:val="0"/>
        <w:spacing w:after="0"/>
        <w:jc w:val="both"/>
        <w:rPr>
          <w:rFonts w:ascii="Times New Roman" w:hAnsi="Times New Roman" w:cs="Times New Roman"/>
        </w:rPr>
      </w:pPr>
    </w:p>
    <w:p w:rsidR="00064911" w:rsidRPr="008C182B" w:rsidRDefault="0006491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Adjunct Professorship</w:t>
      </w:r>
    </w:p>
    <w:p w:rsidR="00D7379B" w:rsidRPr="008C182B" w:rsidRDefault="00D7379B" w:rsidP="009B4D06">
      <w:pPr>
        <w:autoSpaceDE w:val="0"/>
        <w:autoSpaceDN w:val="0"/>
        <w:adjustRightInd w:val="0"/>
        <w:spacing w:after="0"/>
        <w:jc w:val="both"/>
        <w:rPr>
          <w:rFonts w:ascii="Times New Roman" w:hAnsi="Times New Roman" w:cs="Times New Roman"/>
          <w:b/>
          <w:bCs/>
        </w:rPr>
      </w:pPr>
    </w:p>
    <w:p w:rsidR="00D7379B" w:rsidRPr="008C182B" w:rsidRDefault="00064911" w:rsidP="005E1F6A">
      <w:pPr>
        <w:pStyle w:val="ListParagraph"/>
        <w:numPr>
          <w:ilvl w:val="1"/>
          <w:numId w:val="68"/>
        </w:numPr>
        <w:tabs>
          <w:tab w:val="left" w:pos="990"/>
        </w:tabs>
        <w:autoSpaceDE w:val="0"/>
        <w:autoSpaceDN w:val="0"/>
        <w:adjustRightInd w:val="0"/>
        <w:spacing w:after="0"/>
        <w:ind w:hanging="30"/>
        <w:jc w:val="both"/>
        <w:rPr>
          <w:rFonts w:ascii="Times New Roman" w:hAnsi="Times New Roman" w:cs="Times New Roman"/>
        </w:rPr>
      </w:pPr>
      <w:r w:rsidRPr="008C182B">
        <w:rPr>
          <w:rFonts w:ascii="Times New Roman" w:hAnsi="Times New Roman" w:cs="Times New Roman"/>
        </w:rPr>
        <w:t>Principle</w:t>
      </w:r>
    </w:p>
    <w:p w:rsidR="008F5243" w:rsidRPr="008C182B" w:rsidRDefault="008F5243" w:rsidP="009B4D06">
      <w:pPr>
        <w:pStyle w:val="ListParagraph"/>
        <w:autoSpaceDE w:val="0"/>
        <w:autoSpaceDN w:val="0"/>
        <w:adjustRightInd w:val="0"/>
        <w:spacing w:after="0"/>
        <w:ind w:left="480"/>
        <w:jc w:val="both"/>
        <w:rPr>
          <w:rFonts w:ascii="Times New Roman" w:hAnsi="Times New Roman" w:cs="Times New Roman"/>
        </w:rPr>
      </w:pPr>
    </w:p>
    <w:p w:rsidR="00064911" w:rsidRPr="008C182B" w:rsidRDefault="005E1F6A" w:rsidP="005E1F6A">
      <w:pPr>
        <w:pStyle w:val="ListParagraph"/>
        <w:numPr>
          <w:ilvl w:val="2"/>
          <w:numId w:val="68"/>
        </w:numPr>
        <w:tabs>
          <w:tab w:val="left" w:pos="1620"/>
        </w:tabs>
        <w:autoSpaceDE w:val="0"/>
        <w:autoSpaceDN w:val="0"/>
        <w:adjustRightInd w:val="0"/>
        <w:spacing w:after="0"/>
        <w:ind w:left="1620" w:hanging="630"/>
        <w:jc w:val="both"/>
        <w:rPr>
          <w:rFonts w:ascii="Times New Roman" w:hAnsi="Times New Roman" w:cs="Times New Roman"/>
        </w:rPr>
      </w:pPr>
      <w:r>
        <w:rPr>
          <w:rFonts w:ascii="Times New Roman" w:hAnsi="Times New Roman" w:cs="Times New Roman"/>
        </w:rPr>
        <w:t xml:space="preserve"> </w:t>
      </w:r>
      <w:r w:rsidR="00064911" w:rsidRPr="008C182B">
        <w:rPr>
          <w:rFonts w:ascii="Times New Roman" w:hAnsi="Times New Roman" w:cs="Times New Roman"/>
        </w:rPr>
        <w:t>As per Article 34 of the Proclamation, institutions of higher education are empowered to</w:t>
      </w:r>
      <w:r w:rsidR="00D7379B" w:rsidRPr="008C182B">
        <w:rPr>
          <w:rFonts w:ascii="Times New Roman" w:hAnsi="Times New Roman" w:cs="Times New Roman"/>
        </w:rPr>
        <w:t xml:space="preserve"> </w:t>
      </w:r>
      <w:r w:rsidR="00064911" w:rsidRPr="008C182B">
        <w:rPr>
          <w:rFonts w:ascii="Times New Roman" w:hAnsi="Times New Roman" w:cs="Times New Roman"/>
        </w:rPr>
        <w:t>establish adjunct employment and academic positions and offer appointments in these</w:t>
      </w:r>
      <w:r w:rsidR="00D7379B" w:rsidRPr="008C182B">
        <w:rPr>
          <w:rFonts w:ascii="Times New Roman" w:hAnsi="Times New Roman" w:cs="Times New Roman"/>
        </w:rPr>
        <w:t xml:space="preserve"> </w:t>
      </w:r>
      <w:r w:rsidR="00064911" w:rsidRPr="008C182B">
        <w:rPr>
          <w:rFonts w:ascii="Times New Roman" w:hAnsi="Times New Roman" w:cs="Times New Roman"/>
        </w:rPr>
        <w:t>positions to selected and willing academicians and professionals so that they can formally</w:t>
      </w:r>
      <w:r w:rsidR="00D7379B" w:rsidRPr="008C182B">
        <w:rPr>
          <w:rFonts w:ascii="Times New Roman" w:hAnsi="Times New Roman" w:cs="Times New Roman"/>
        </w:rPr>
        <w:t xml:space="preserve"> </w:t>
      </w:r>
      <w:r w:rsidR="00064911" w:rsidRPr="008C182B">
        <w:rPr>
          <w:rFonts w:ascii="Times New Roman" w:hAnsi="Times New Roman" w:cs="Times New Roman"/>
        </w:rPr>
        <w:t>participate in the teaching and research activities of the University and in curriculum</w:t>
      </w:r>
      <w:r w:rsidR="00D7379B" w:rsidRPr="008C182B">
        <w:rPr>
          <w:rFonts w:ascii="Times New Roman" w:hAnsi="Times New Roman" w:cs="Times New Roman"/>
        </w:rPr>
        <w:t xml:space="preserve"> </w:t>
      </w:r>
      <w:r w:rsidR="00064911" w:rsidRPr="008C182B">
        <w:rPr>
          <w:rFonts w:ascii="Times New Roman" w:hAnsi="Times New Roman" w:cs="Times New Roman"/>
        </w:rPr>
        <w:t>development as well as supervision of theses/dissertations. Accordingly, the University</w:t>
      </w:r>
      <w:r w:rsidR="00D7379B" w:rsidRPr="008C182B">
        <w:rPr>
          <w:rFonts w:ascii="Times New Roman" w:hAnsi="Times New Roman" w:cs="Times New Roman"/>
        </w:rPr>
        <w:t xml:space="preserve"> </w:t>
      </w:r>
      <w:r w:rsidR="00064911" w:rsidRPr="008C182B">
        <w:rPr>
          <w:rFonts w:ascii="Times New Roman" w:hAnsi="Times New Roman" w:cs="Times New Roman"/>
        </w:rPr>
        <w:t>may confer the following title and promotion for adjunct academic staff:</w:t>
      </w:r>
    </w:p>
    <w:p w:rsidR="00D7379B" w:rsidRPr="008C182B" w:rsidRDefault="00D7379B" w:rsidP="009B4D06">
      <w:pPr>
        <w:pStyle w:val="ListParagraph"/>
        <w:autoSpaceDE w:val="0"/>
        <w:autoSpaceDN w:val="0"/>
        <w:adjustRightInd w:val="0"/>
        <w:spacing w:after="0"/>
        <w:ind w:left="480"/>
        <w:jc w:val="both"/>
        <w:rPr>
          <w:rFonts w:ascii="Times New Roman" w:hAnsi="Times New Roman" w:cs="Times New Roman"/>
        </w:rPr>
      </w:pPr>
    </w:p>
    <w:p w:rsidR="00064911" w:rsidRPr="008C182B" w:rsidRDefault="005E1F6A" w:rsidP="005E1F6A">
      <w:pPr>
        <w:pStyle w:val="ListParagraph"/>
        <w:numPr>
          <w:ilvl w:val="2"/>
          <w:numId w:val="68"/>
        </w:numPr>
        <w:tabs>
          <w:tab w:val="left" w:pos="1620"/>
        </w:tabs>
        <w:autoSpaceDE w:val="0"/>
        <w:autoSpaceDN w:val="0"/>
        <w:adjustRightInd w:val="0"/>
        <w:spacing w:after="0"/>
        <w:ind w:firstLine="270"/>
        <w:jc w:val="both"/>
        <w:rPr>
          <w:rFonts w:ascii="Times New Roman" w:hAnsi="Times New Roman" w:cs="Times New Roman"/>
        </w:rPr>
      </w:pPr>
      <w:r>
        <w:rPr>
          <w:rFonts w:ascii="Times New Roman" w:hAnsi="Times New Roman" w:cs="Times New Roman"/>
        </w:rPr>
        <w:t xml:space="preserve"> </w:t>
      </w:r>
      <w:r w:rsidR="00064911" w:rsidRPr="008C182B">
        <w:rPr>
          <w:rFonts w:ascii="Times New Roman" w:hAnsi="Times New Roman" w:cs="Times New Roman"/>
        </w:rPr>
        <w:t>Adjunct Assistant professor;</w:t>
      </w:r>
    </w:p>
    <w:p w:rsidR="00DC3A58" w:rsidRPr="008C182B" w:rsidRDefault="00DC3A58" w:rsidP="00DC3A58">
      <w:pPr>
        <w:pStyle w:val="ListParagraph"/>
        <w:autoSpaceDE w:val="0"/>
        <w:autoSpaceDN w:val="0"/>
        <w:adjustRightInd w:val="0"/>
        <w:spacing w:after="0"/>
        <w:ind w:left="1350"/>
        <w:jc w:val="both"/>
        <w:rPr>
          <w:rFonts w:ascii="Times New Roman" w:hAnsi="Times New Roman" w:cs="Times New Roman"/>
        </w:rPr>
      </w:pPr>
    </w:p>
    <w:p w:rsidR="00064911" w:rsidRPr="008C182B" w:rsidRDefault="00064911" w:rsidP="005E1F6A">
      <w:pPr>
        <w:pStyle w:val="ListParagraph"/>
        <w:numPr>
          <w:ilvl w:val="2"/>
          <w:numId w:val="68"/>
        </w:numPr>
        <w:tabs>
          <w:tab w:val="left" w:pos="1620"/>
        </w:tabs>
        <w:autoSpaceDE w:val="0"/>
        <w:autoSpaceDN w:val="0"/>
        <w:adjustRightInd w:val="0"/>
        <w:spacing w:after="0"/>
        <w:ind w:firstLine="270"/>
        <w:jc w:val="both"/>
        <w:rPr>
          <w:rFonts w:ascii="Times New Roman" w:hAnsi="Times New Roman" w:cs="Times New Roman"/>
        </w:rPr>
      </w:pPr>
      <w:r w:rsidRPr="008C182B">
        <w:rPr>
          <w:rFonts w:ascii="Times New Roman" w:hAnsi="Times New Roman" w:cs="Times New Roman"/>
        </w:rPr>
        <w:t>Adjunct Associate professor; and</w:t>
      </w:r>
    </w:p>
    <w:p w:rsidR="00DC3A58" w:rsidRPr="008C182B" w:rsidRDefault="00DC3A58" w:rsidP="005E1F6A">
      <w:pPr>
        <w:pStyle w:val="ListParagraph"/>
        <w:tabs>
          <w:tab w:val="left" w:pos="1620"/>
        </w:tabs>
        <w:autoSpaceDE w:val="0"/>
        <w:autoSpaceDN w:val="0"/>
        <w:adjustRightInd w:val="0"/>
        <w:spacing w:after="0"/>
        <w:ind w:left="1350" w:firstLine="270"/>
        <w:jc w:val="both"/>
        <w:rPr>
          <w:rFonts w:ascii="Times New Roman" w:hAnsi="Times New Roman" w:cs="Times New Roman"/>
        </w:rPr>
      </w:pPr>
    </w:p>
    <w:p w:rsidR="00064911" w:rsidRPr="008C182B" w:rsidRDefault="00064911" w:rsidP="005E1F6A">
      <w:pPr>
        <w:pStyle w:val="ListParagraph"/>
        <w:numPr>
          <w:ilvl w:val="2"/>
          <w:numId w:val="68"/>
        </w:numPr>
        <w:tabs>
          <w:tab w:val="left" w:pos="1620"/>
        </w:tabs>
        <w:autoSpaceDE w:val="0"/>
        <w:autoSpaceDN w:val="0"/>
        <w:adjustRightInd w:val="0"/>
        <w:spacing w:after="0"/>
        <w:ind w:firstLine="270"/>
        <w:jc w:val="both"/>
        <w:rPr>
          <w:rFonts w:ascii="Times New Roman" w:hAnsi="Times New Roman" w:cs="Times New Roman"/>
        </w:rPr>
      </w:pPr>
      <w:r w:rsidRPr="008C182B">
        <w:rPr>
          <w:rFonts w:ascii="Times New Roman" w:hAnsi="Times New Roman" w:cs="Times New Roman"/>
        </w:rPr>
        <w:t>Adjunct professor.</w:t>
      </w:r>
    </w:p>
    <w:p w:rsidR="00D7379B" w:rsidRPr="008C182B" w:rsidRDefault="00D7379B" w:rsidP="005E1F6A">
      <w:pPr>
        <w:pStyle w:val="ListParagraph"/>
        <w:autoSpaceDE w:val="0"/>
        <w:autoSpaceDN w:val="0"/>
        <w:adjustRightInd w:val="0"/>
        <w:spacing w:after="0"/>
        <w:ind w:firstLine="270"/>
        <w:jc w:val="both"/>
        <w:rPr>
          <w:rFonts w:ascii="Times New Roman" w:hAnsi="Times New Roman" w:cs="Times New Roman"/>
        </w:rPr>
      </w:pPr>
    </w:p>
    <w:p w:rsidR="00064911" w:rsidRPr="008C182B" w:rsidRDefault="00064911" w:rsidP="00521683">
      <w:pPr>
        <w:pStyle w:val="ListParagraph"/>
        <w:numPr>
          <w:ilvl w:val="1"/>
          <w:numId w:val="68"/>
        </w:numPr>
        <w:tabs>
          <w:tab w:val="left" w:pos="990"/>
        </w:tabs>
        <w:autoSpaceDE w:val="0"/>
        <w:autoSpaceDN w:val="0"/>
        <w:adjustRightInd w:val="0"/>
        <w:spacing w:after="0"/>
        <w:ind w:left="990" w:hanging="540"/>
        <w:jc w:val="both"/>
        <w:rPr>
          <w:rFonts w:ascii="Times New Roman" w:hAnsi="Times New Roman" w:cs="Times New Roman"/>
        </w:rPr>
      </w:pPr>
      <w:r w:rsidRPr="008C182B">
        <w:rPr>
          <w:rFonts w:ascii="Times New Roman" w:hAnsi="Times New Roman" w:cs="Times New Roman"/>
        </w:rPr>
        <w:lastRenderedPageBreak/>
        <w:t>Conferring of these titles shall be based on the professional competence and experience of the</w:t>
      </w:r>
      <w:r w:rsidR="00D7379B" w:rsidRPr="008C182B">
        <w:rPr>
          <w:rFonts w:ascii="Times New Roman" w:hAnsi="Times New Roman" w:cs="Times New Roman"/>
        </w:rPr>
        <w:t xml:space="preserve"> </w:t>
      </w:r>
      <w:r w:rsidRPr="008C182B">
        <w:rPr>
          <w:rFonts w:ascii="Times New Roman" w:hAnsi="Times New Roman" w:cs="Times New Roman"/>
        </w:rPr>
        <w:t>candidate with regard to teaching, research and creative works. The criteria and procedure</w:t>
      </w:r>
      <w:r w:rsidR="00D7379B" w:rsidRPr="008C182B">
        <w:rPr>
          <w:rFonts w:ascii="Times New Roman" w:hAnsi="Times New Roman" w:cs="Times New Roman"/>
        </w:rPr>
        <w:t xml:space="preserve"> </w:t>
      </w:r>
      <w:r w:rsidRPr="008C182B">
        <w:rPr>
          <w:rFonts w:ascii="Times New Roman" w:hAnsi="Times New Roman" w:cs="Times New Roman"/>
        </w:rPr>
        <w:t>governing adjunct appointments and promotions shall be as follows:</w:t>
      </w:r>
    </w:p>
    <w:p w:rsidR="00DC3A58" w:rsidRPr="008C182B" w:rsidRDefault="00DC3A58" w:rsidP="00DC3A58">
      <w:pPr>
        <w:pStyle w:val="ListParagraph"/>
        <w:autoSpaceDE w:val="0"/>
        <w:autoSpaceDN w:val="0"/>
        <w:adjustRightInd w:val="0"/>
        <w:spacing w:after="0"/>
        <w:ind w:left="480"/>
        <w:jc w:val="both"/>
        <w:rPr>
          <w:rFonts w:ascii="Times New Roman" w:hAnsi="Times New Roman" w:cs="Times New Roman"/>
        </w:rPr>
      </w:pPr>
    </w:p>
    <w:p w:rsidR="00064911" w:rsidRPr="008C182B" w:rsidRDefault="00064911" w:rsidP="00521683">
      <w:pPr>
        <w:pStyle w:val="ListParagraph"/>
        <w:numPr>
          <w:ilvl w:val="2"/>
          <w:numId w:val="68"/>
        </w:numPr>
        <w:tabs>
          <w:tab w:val="left" w:pos="1620"/>
        </w:tabs>
        <w:autoSpaceDE w:val="0"/>
        <w:autoSpaceDN w:val="0"/>
        <w:adjustRightInd w:val="0"/>
        <w:spacing w:after="0"/>
        <w:ind w:left="1620" w:hanging="630"/>
        <w:jc w:val="both"/>
        <w:rPr>
          <w:rFonts w:ascii="Times New Roman" w:hAnsi="Times New Roman" w:cs="Times New Roman"/>
        </w:rPr>
      </w:pPr>
      <w:r w:rsidRPr="008C182B">
        <w:rPr>
          <w:rFonts w:ascii="Times New Roman" w:hAnsi="Times New Roman" w:cs="Times New Roman"/>
        </w:rPr>
        <w:t>The academic unit seeking the conferment of an academic rank in an adjunct</w:t>
      </w:r>
      <w:r w:rsidR="00D7379B" w:rsidRPr="008C182B">
        <w:rPr>
          <w:rFonts w:ascii="Times New Roman" w:hAnsi="Times New Roman" w:cs="Times New Roman"/>
        </w:rPr>
        <w:t xml:space="preserve"> </w:t>
      </w:r>
      <w:r w:rsidRPr="008C182B">
        <w:rPr>
          <w:rFonts w:ascii="Times New Roman" w:hAnsi="Times New Roman" w:cs="Times New Roman"/>
        </w:rPr>
        <w:t>series shall establish that such conferment is an efficacious solution for the unit`s</w:t>
      </w:r>
      <w:r w:rsidR="00D7379B" w:rsidRPr="008C182B">
        <w:rPr>
          <w:rFonts w:ascii="Times New Roman" w:hAnsi="Times New Roman" w:cs="Times New Roman"/>
        </w:rPr>
        <w:t xml:space="preserve"> </w:t>
      </w:r>
      <w:r w:rsidRPr="008C182B">
        <w:rPr>
          <w:rFonts w:ascii="Times New Roman" w:hAnsi="Times New Roman" w:cs="Times New Roman"/>
        </w:rPr>
        <w:t>challenge to ensure the relevance and quality of instruction or</w:t>
      </w:r>
      <w:r w:rsidR="003B5AE9" w:rsidRPr="008C182B">
        <w:rPr>
          <w:rFonts w:ascii="Times New Roman" w:hAnsi="Times New Roman" w:cs="Times New Roman"/>
        </w:rPr>
        <w:t xml:space="preserve"> to</w:t>
      </w:r>
      <w:r w:rsidRPr="008C182B">
        <w:rPr>
          <w:rFonts w:ascii="Times New Roman" w:hAnsi="Times New Roman" w:cs="Times New Roman"/>
        </w:rPr>
        <w:t xml:space="preserve"> research or</w:t>
      </w:r>
      <w:r w:rsidR="00953A22" w:rsidRPr="008C182B">
        <w:rPr>
          <w:rFonts w:ascii="Times New Roman" w:hAnsi="Times New Roman" w:cs="Times New Roman"/>
        </w:rPr>
        <w:t xml:space="preserve"> to</w:t>
      </w:r>
      <w:r w:rsidRPr="008C182B">
        <w:rPr>
          <w:rFonts w:ascii="Times New Roman" w:hAnsi="Times New Roman" w:cs="Times New Roman"/>
        </w:rPr>
        <w:t xml:space="preserve"> meet its</w:t>
      </w:r>
      <w:r w:rsidR="00D7379B" w:rsidRPr="008C182B">
        <w:rPr>
          <w:rFonts w:ascii="Times New Roman" w:hAnsi="Times New Roman" w:cs="Times New Roman"/>
        </w:rPr>
        <w:t xml:space="preserve"> </w:t>
      </w:r>
      <w:r w:rsidRPr="008C182B">
        <w:rPr>
          <w:rFonts w:ascii="Times New Roman" w:hAnsi="Times New Roman" w:cs="Times New Roman"/>
        </w:rPr>
        <w:t>demand of academic staff;</w:t>
      </w:r>
    </w:p>
    <w:p w:rsidR="00DC3A58" w:rsidRPr="008C182B" w:rsidRDefault="00DC3A58" w:rsidP="00DC3A58">
      <w:pPr>
        <w:pStyle w:val="ListParagraph"/>
        <w:autoSpaceDE w:val="0"/>
        <w:autoSpaceDN w:val="0"/>
        <w:adjustRightInd w:val="0"/>
        <w:spacing w:after="0"/>
        <w:ind w:left="1350"/>
        <w:jc w:val="both"/>
        <w:rPr>
          <w:rFonts w:ascii="Times New Roman" w:hAnsi="Times New Roman" w:cs="Times New Roman"/>
        </w:rPr>
      </w:pPr>
    </w:p>
    <w:p w:rsidR="00064911" w:rsidRPr="008C182B" w:rsidRDefault="00064911" w:rsidP="00521683">
      <w:pPr>
        <w:pStyle w:val="ListParagraph"/>
        <w:numPr>
          <w:ilvl w:val="2"/>
          <w:numId w:val="68"/>
        </w:numPr>
        <w:tabs>
          <w:tab w:val="left" w:pos="1620"/>
        </w:tabs>
        <w:autoSpaceDE w:val="0"/>
        <w:autoSpaceDN w:val="0"/>
        <w:adjustRightInd w:val="0"/>
        <w:spacing w:after="0"/>
        <w:ind w:left="1620" w:hanging="630"/>
        <w:jc w:val="both"/>
        <w:rPr>
          <w:rFonts w:ascii="Times New Roman" w:hAnsi="Times New Roman" w:cs="Times New Roman"/>
        </w:rPr>
      </w:pPr>
      <w:r w:rsidRPr="008C182B">
        <w:rPr>
          <w:rFonts w:ascii="Times New Roman" w:hAnsi="Times New Roman" w:cs="Times New Roman"/>
        </w:rPr>
        <w:t xml:space="preserve">The candidate must hold a Master`s degree </w:t>
      </w:r>
      <w:r w:rsidR="00641270" w:rsidRPr="008C182B">
        <w:rPr>
          <w:rFonts w:ascii="Times New Roman" w:hAnsi="Times New Roman" w:cs="Times New Roman"/>
        </w:rPr>
        <w:t xml:space="preserve">or </w:t>
      </w:r>
      <w:r w:rsidRPr="008C182B">
        <w:rPr>
          <w:rFonts w:ascii="Times New Roman" w:hAnsi="Times New Roman" w:cs="Times New Roman"/>
        </w:rPr>
        <w:t>above and possess high degree of</w:t>
      </w:r>
      <w:r w:rsidR="00D7379B" w:rsidRPr="008C182B">
        <w:rPr>
          <w:rFonts w:ascii="Times New Roman" w:hAnsi="Times New Roman" w:cs="Times New Roman"/>
        </w:rPr>
        <w:t xml:space="preserve"> </w:t>
      </w:r>
      <w:r w:rsidRPr="008C182B">
        <w:rPr>
          <w:rFonts w:ascii="Times New Roman" w:hAnsi="Times New Roman" w:cs="Times New Roman"/>
        </w:rPr>
        <w:t>relevant expertise from industry, business, research establishments and other</w:t>
      </w:r>
      <w:r w:rsidR="00D7379B" w:rsidRPr="008C182B">
        <w:rPr>
          <w:rFonts w:ascii="Times New Roman" w:hAnsi="Times New Roman" w:cs="Times New Roman"/>
        </w:rPr>
        <w:t xml:space="preserve"> </w:t>
      </w:r>
      <w:r w:rsidRPr="008C182B">
        <w:rPr>
          <w:rFonts w:ascii="Times New Roman" w:hAnsi="Times New Roman" w:cs="Times New Roman"/>
        </w:rPr>
        <w:t>organizations;</w:t>
      </w:r>
    </w:p>
    <w:p w:rsidR="00D7379B" w:rsidRPr="008C182B" w:rsidRDefault="00D7379B" w:rsidP="00521683">
      <w:pPr>
        <w:pStyle w:val="ListParagraph"/>
        <w:ind w:hanging="630"/>
        <w:jc w:val="both"/>
        <w:rPr>
          <w:rFonts w:ascii="Times New Roman" w:hAnsi="Times New Roman" w:cs="Times New Roman"/>
        </w:rPr>
      </w:pPr>
    </w:p>
    <w:p w:rsidR="00064911" w:rsidRPr="008C182B" w:rsidRDefault="00F0668B" w:rsidP="00521683">
      <w:pPr>
        <w:pStyle w:val="ListParagraph"/>
        <w:numPr>
          <w:ilvl w:val="2"/>
          <w:numId w:val="68"/>
        </w:numPr>
        <w:autoSpaceDE w:val="0"/>
        <w:autoSpaceDN w:val="0"/>
        <w:adjustRightInd w:val="0"/>
        <w:spacing w:after="0"/>
        <w:ind w:left="1530" w:hanging="63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At the time of appointment, the appropriate academic rank in the adjunct series shall be</w:t>
      </w:r>
      <w:r w:rsidR="00D7379B" w:rsidRPr="008C182B">
        <w:rPr>
          <w:rFonts w:ascii="Times New Roman" w:hAnsi="Times New Roman" w:cs="Times New Roman"/>
        </w:rPr>
        <w:t xml:space="preserve"> </w:t>
      </w:r>
      <w:r w:rsidR="00064911" w:rsidRPr="008C182B">
        <w:rPr>
          <w:rFonts w:ascii="Times New Roman" w:hAnsi="Times New Roman" w:cs="Times New Roman"/>
        </w:rPr>
        <w:t>conferred as per the appropriate provisions of this Legislation that govern the</w:t>
      </w:r>
      <w:r w:rsidR="00D7379B" w:rsidRPr="008C182B">
        <w:rPr>
          <w:rFonts w:ascii="Times New Roman" w:hAnsi="Times New Roman" w:cs="Times New Roman"/>
        </w:rPr>
        <w:t xml:space="preserve"> </w:t>
      </w:r>
      <w:r w:rsidR="00064911" w:rsidRPr="008C182B">
        <w:rPr>
          <w:rFonts w:ascii="Times New Roman" w:hAnsi="Times New Roman" w:cs="Times New Roman"/>
        </w:rPr>
        <w:t>appointment and promotion of academic staff; and</w:t>
      </w:r>
    </w:p>
    <w:p w:rsidR="00D7379B" w:rsidRPr="008C182B" w:rsidRDefault="00D7379B" w:rsidP="00521683">
      <w:pPr>
        <w:pStyle w:val="ListParagraph"/>
        <w:ind w:hanging="630"/>
        <w:jc w:val="both"/>
        <w:rPr>
          <w:rFonts w:ascii="Times New Roman" w:hAnsi="Times New Roman" w:cs="Times New Roman"/>
        </w:rPr>
      </w:pPr>
    </w:p>
    <w:p w:rsidR="00064911" w:rsidRPr="008C182B" w:rsidRDefault="00064911" w:rsidP="00521683">
      <w:pPr>
        <w:pStyle w:val="ListParagraph"/>
        <w:numPr>
          <w:ilvl w:val="2"/>
          <w:numId w:val="68"/>
        </w:numPr>
        <w:tabs>
          <w:tab w:val="left" w:pos="1530"/>
        </w:tabs>
        <w:autoSpaceDE w:val="0"/>
        <w:autoSpaceDN w:val="0"/>
        <w:adjustRightInd w:val="0"/>
        <w:spacing w:after="0"/>
        <w:ind w:left="1530" w:hanging="630"/>
        <w:jc w:val="both"/>
        <w:rPr>
          <w:rFonts w:ascii="Times New Roman" w:hAnsi="Times New Roman" w:cs="Times New Roman"/>
        </w:rPr>
      </w:pPr>
      <w:r w:rsidRPr="008C182B">
        <w:rPr>
          <w:rFonts w:ascii="Times New Roman" w:hAnsi="Times New Roman" w:cs="Times New Roman"/>
        </w:rPr>
        <w:t>Promotion in the adjunct series shall follow the current practice of promotion of</w:t>
      </w:r>
      <w:r w:rsidR="00D7379B" w:rsidRPr="008C182B">
        <w:rPr>
          <w:rFonts w:ascii="Times New Roman" w:hAnsi="Times New Roman" w:cs="Times New Roman"/>
        </w:rPr>
        <w:t xml:space="preserve"> </w:t>
      </w:r>
      <w:r w:rsidRPr="008C182B">
        <w:rPr>
          <w:rFonts w:ascii="Times New Roman" w:hAnsi="Times New Roman" w:cs="Times New Roman"/>
        </w:rPr>
        <w:t>academic staff of the University. The SRAPC shall formulate detailed guidelines.</w:t>
      </w:r>
    </w:p>
    <w:p w:rsidR="00DC3A58" w:rsidRPr="008C182B" w:rsidRDefault="00DC3A58" w:rsidP="00521683">
      <w:pPr>
        <w:pStyle w:val="ListParagraph"/>
        <w:autoSpaceDE w:val="0"/>
        <w:autoSpaceDN w:val="0"/>
        <w:adjustRightInd w:val="0"/>
        <w:spacing w:after="0"/>
        <w:ind w:left="1350" w:hanging="630"/>
        <w:jc w:val="both"/>
        <w:rPr>
          <w:rFonts w:ascii="Times New Roman" w:hAnsi="Times New Roman" w:cs="Times New Roman"/>
        </w:rPr>
      </w:pPr>
    </w:p>
    <w:p w:rsidR="00D7379B" w:rsidRPr="008C182B" w:rsidRDefault="00064911" w:rsidP="004725D1">
      <w:pPr>
        <w:pStyle w:val="ListParagraph"/>
        <w:numPr>
          <w:ilvl w:val="1"/>
          <w:numId w:val="68"/>
        </w:numPr>
        <w:tabs>
          <w:tab w:val="left" w:pos="900"/>
        </w:tabs>
        <w:autoSpaceDE w:val="0"/>
        <w:autoSpaceDN w:val="0"/>
        <w:adjustRightInd w:val="0"/>
        <w:spacing w:after="0"/>
        <w:ind w:hanging="120"/>
        <w:jc w:val="both"/>
        <w:rPr>
          <w:rFonts w:ascii="Times New Roman" w:hAnsi="Times New Roman" w:cs="Times New Roman"/>
        </w:rPr>
      </w:pPr>
      <w:r w:rsidRPr="008C182B">
        <w:rPr>
          <w:rFonts w:ascii="Times New Roman" w:hAnsi="Times New Roman" w:cs="Times New Roman"/>
        </w:rPr>
        <w:t>Conditions of Appointment</w:t>
      </w:r>
    </w:p>
    <w:p w:rsidR="00D7379B" w:rsidRPr="008C182B" w:rsidRDefault="00D7379B" w:rsidP="009B4D06">
      <w:pPr>
        <w:pStyle w:val="ListParagraph"/>
        <w:autoSpaceDE w:val="0"/>
        <w:autoSpaceDN w:val="0"/>
        <w:adjustRightInd w:val="0"/>
        <w:spacing w:after="0" w:line="240" w:lineRule="auto"/>
        <w:ind w:left="480"/>
        <w:jc w:val="both"/>
        <w:rPr>
          <w:rFonts w:ascii="Times New Roman" w:hAnsi="Times New Roman" w:cs="Times New Roman"/>
        </w:rPr>
      </w:pPr>
    </w:p>
    <w:p w:rsidR="00D7379B" w:rsidRPr="008C182B" w:rsidRDefault="00064911" w:rsidP="004725D1">
      <w:pPr>
        <w:pStyle w:val="ListParagraph"/>
        <w:numPr>
          <w:ilvl w:val="2"/>
          <w:numId w:val="68"/>
        </w:numPr>
        <w:autoSpaceDE w:val="0"/>
        <w:autoSpaceDN w:val="0"/>
        <w:adjustRightInd w:val="0"/>
        <w:spacing w:after="0"/>
        <w:ind w:left="1530"/>
        <w:jc w:val="both"/>
        <w:rPr>
          <w:rFonts w:ascii="Times New Roman" w:hAnsi="Times New Roman" w:cs="Times New Roman"/>
        </w:rPr>
      </w:pPr>
      <w:r w:rsidRPr="008C182B">
        <w:rPr>
          <w:rFonts w:ascii="Times New Roman" w:hAnsi="Times New Roman" w:cs="Times New Roman"/>
        </w:rPr>
        <w:t xml:space="preserve"> A staff on whom the University has conferred an appropriate rank in the adjunct series</w:t>
      </w:r>
      <w:r w:rsidR="00D7379B" w:rsidRPr="008C182B">
        <w:rPr>
          <w:rFonts w:ascii="Times New Roman" w:hAnsi="Times New Roman" w:cs="Times New Roman"/>
        </w:rPr>
        <w:t xml:space="preserve"> </w:t>
      </w:r>
      <w:r w:rsidRPr="008C182B">
        <w:rPr>
          <w:rFonts w:ascii="Times New Roman" w:hAnsi="Times New Roman" w:cs="Times New Roman"/>
        </w:rPr>
        <w:t>shall be entitled to the privileges normally given to the academic staff of the University</w:t>
      </w:r>
      <w:r w:rsidR="00D7379B" w:rsidRPr="008C182B">
        <w:rPr>
          <w:rFonts w:ascii="Times New Roman" w:hAnsi="Times New Roman" w:cs="Times New Roman"/>
        </w:rPr>
        <w:t xml:space="preserve"> </w:t>
      </w:r>
      <w:r w:rsidRPr="008C182B">
        <w:rPr>
          <w:rFonts w:ascii="Times New Roman" w:hAnsi="Times New Roman" w:cs="Times New Roman"/>
        </w:rPr>
        <w:t>of similar rank, participating in departmental meetings (when possible), attending</w:t>
      </w:r>
      <w:r w:rsidR="00D7379B" w:rsidRPr="008C182B">
        <w:rPr>
          <w:rFonts w:ascii="Times New Roman" w:hAnsi="Times New Roman" w:cs="Times New Roman"/>
        </w:rPr>
        <w:t xml:space="preserve"> </w:t>
      </w:r>
      <w:r w:rsidRPr="008C182B">
        <w:rPr>
          <w:rFonts w:ascii="Times New Roman" w:hAnsi="Times New Roman" w:cs="Times New Roman"/>
        </w:rPr>
        <w:t>seminars, etc.;</w:t>
      </w:r>
    </w:p>
    <w:p w:rsidR="00DC3A58" w:rsidRPr="008C182B" w:rsidRDefault="00DC3A58" w:rsidP="00DC3A58">
      <w:pPr>
        <w:pStyle w:val="ListParagraph"/>
        <w:autoSpaceDE w:val="0"/>
        <w:autoSpaceDN w:val="0"/>
        <w:adjustRightInd w:val="0"/>
        <w:spacing w:after="0"/>
        <w:ind w:left="1350"/>
        <w:jc w:val="both"/>
        <w:rPr>
          <w:rFonts w:ascii="Times New Roman" w:hAnsi="Times New Roman" w:cs="Times New Roman"/>
        </w:rPr>
      </w:pPr>
    </w:p>
    <w:p w:rsidR="00064911" w:rsidRPr="008C182B" w:rsidRDefault="00064911" w:rsidP="004725D1">
      <w:pPr>
        <w:pStyle w:val="ListParagraph"/>
        <w:numPr>
          <w:ilvl w:val="2"/>
          <w:numId w:val="68"/>
        </w:numPr>
        <w:autoSpaceDE w:val="0"/>
        <w:autoSpaceDN w:val="0"/>
        <w:adjustRightInd w:val="0"/>
        <w:spacing w:after="0"/>
        <w:ind w:left="1530"/>
        <w:jc w:val="both"/>
        <w:rPr>
          <w:rFonts w:ascii="Times New Roman" w:hAnsi="Times New Roman" w:cs="Times New Roman"/>
        </w:rPr>
      </w:pPr>
      <w:r w:rsidRPr="008C182B">
        <w:rPr>
          <w:rFonts w:ascii="Times New Roman" w:hAnsi="Times New Roman" w:cs="Times New Roman"/>
        </w:rPr>
        <w:t>Termination of contract for unsatisfactory performance shall occur only after</w:t>
      </w:r>
      <w:r w:rsidR="00D05561" w:rsidRPr="008C182B">
        <w:rPr>
          <w:rFonts w:ascii="Times New Roman" w:hAnsi="Times New Roman" w:cs="Times New Roman"/>
        </w:rPr>
        <w:t xml:space="preserve"> </w:t>
      </w:r>
      <w:r w:rsidRPr="008C182B">
        <w:rPr>
          <w:rFonts w:ascii="Times New Roman" w:hAnsi="Times New Roman" w:cs="Times New Roman"/>
        </w:rPr>
        <w:t>appropriate review;</w:t>
      </w:r>
    </w:p>
    <w:p w:rsidR="00DC3A58" w:rsidRPr="008C182B" w:rsidRDefault="00DC3A58" w:rsidP="00DC3A58">
      <w:pPr>
        <w:pStyle w:val="ListParagraph"/>
        <w:autoSpaceDE w:val="0"/>
        <w:autoSpaceDN w:val="0"/>
        <w:adjustRightInd w:val="0"/>
        <w:spacing w:after="0"/>
        <w:ind w:left="1350"/>
        <w:jc w:val="both"/>
        <w:rPr>
          <w:rFonts w:ascii="Times New Roman" w:hAnsi="Times New Roman" w:cs="Times New Roman"/>
        </w:rPr>
      </w:pPr>
    </w:p>
    <w:p w:rsidR="00D7379B" w:rsidRPr="008C182B" w:rsidRDefault="00D05561" w:rsidP="004725D1">
      <w:pPr>
        <w:pStyle w:val="ListParagraph"/>
        <w:numPr>
          <w:ilvl w:val="2"/>
          <w:numId w:val="68"/>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For termination of contract because of misconduct, the University Code of Conduct for</w:t>
      </w:r>
      <w:r w:rsidR="00D7379B" w:rsidRPr="008C182B">
        <w:rPr>
          <w:rFonts w:ascii="Times New Roman" w:hAnsi="Times New Roman" w:cs="Times New Roman"/>
        </w:rPr>
        <w:t xml:space="preserve"> </w:t>
      </w:r>
      <w:r w:rsidR="00064911" w:rsidRPr="008C182B">
        <w:rPr>
          <w:rFonts w:ascii="Times New Roman" w:hAnsi="Times New Roman" w:cs="Times New Roman"/>
        </w:rPr>
        <w:t>academic staff applies;</w:t>
      </w:r>
    </w:p>
    <w:p w:rsidR="00D7379B" w:rsidRPr="008C182B" w:rsidRDefault="00D7379B" w:rsidP="00013B07">
      <w:pPr>
        <w:pStyle w:val="ListParagraph"/>
        <w:ind w:firstLine="90"/>
        <w:jc w:val="both"/>
        <w:rPr>
          <w:rFonts w:ascii="Times New Roman" w:hAnsi="Times New Roman" w:cs="Times New Roman"/>
        </w:rPr>
      </w:pPr>
    </w:p>
    <w:p w:rsidR="00064911" w:rsidRPr="008C182B" w:rsidRDefault="00D05561" w:rsidP="004725D1">
      <w:pPr>
        <w:pStyle w:val="ListParagraph"/>
        <w:numPr>
          <w:ilvl w:val="2"/>
          <w:numId w:val="68"/>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Policies, guidelines and regulations of the University pertaining to intellectual property</w:t>
      </w:r>
      <w:r w:rsidR="00D7379B" w:rsidRPr="008C182B">
        <w:rPr>
          <w:rFonts w:ascii="Times New Roman" w:hAnsi="Times New Roman" w:cs="Times New Roman"/>
        </w:rPr>
        <w:t xml:space="preserve"> </w:t>
      </w:r>
      <w:r w:rsidR="00064911" w:rsidRPr="008C182B">
        <w:rPr>
          <w:rFonts w:ascii="Times New Roman" w:hAnsi="Times New Roman" w:cs="Times New Roman"/>
        </w:rPr>
        <w:t>rights, patents and copyright with regard to persons using research facilities of the</w:t>
      </w:r>
      <w:r w:rsidR="00D7379B" w:rsidRPr="008C182B">
        <w:rPr>
          <w:rFonts w:ascii="Times New Roman" w:hAnsi="Times New Roman" w:cs="Times New Roman"/>
        </w:rPr>
        <w:t xml:space="preserve"> </w:t>
      </w:r>
      <w:r w:rsidR="00064911" w:rsidRPr="008C182B">
        <w:rPr>
          <w:rFonts w:ascii="Times New Roman" w:hAnsi="Times New Roman" w:cs="Times New Roman"/>
        </w:rPr>
        <w:t>University shall also apply to appointees in the adjunct series;</w:t>
      </w:r>
    </w:p>
    <w:p w:rsidR="00DC3A58" w:rsidRPr="008C182B" w:rsidRDefault="00DC3A58" w:rsidP="00013B07">
      <w:pPr>
        <w:pStyle w:val="ListParagraph"/>
        <w:autoSpaceDE w:val="0"/>
        <w:autoSpaceDN w:val="0"/>
        <w:adjustRightInd w:val="0"/>
        <w:spacing w:after="0"/>
        <w:ind w:left="1350" w:firstLine="90"/>
        <w:jc w:val="both"/>
        <w:rPr>
          <w:rFonts w:ascii="Times New Roman" w:hAnsi="Times New Roman" w:cs="Times New Roman"/>
        </w:rPr>
      </w:pPr>
    </w:p>
    <w:p w:rsidR="00064911" w:rsidRPr="008C182B" w:rsidRDefault="00064911" w:rsidP="004725D1">
      <w:pPr>
        <w:pStyle w:val="ListParagraph"/>
        <w:numPr>
          <w:ilvl w:val="2"/>
          <w:numId w:val="68"/>
        </w:numPr>
        <w:autoSpaceDE w:val="0"/>
        <w:autoSpaceDN w:val="0"/>
        <w:adjustRightInd w:val="0"/>
        <w:spacing w:after="0"/>
        <w:ind w:firstLine="90"/>
        <w:jc w:val="both"/>
        <w:rPr>
          <w:rFonts w:ascii="Times New Roman" w:hAnsi="Times New Roman" w:cs="Times New Roman"/>
        </w:rPr>
      </w:pPr>
      <w:r w:rsidRPr="008C182B">
        <w:rPr>
          <w:rFonts w:ascii="Times New Roman" w:hAnsi="Times New Roman" w:cs="Times New Roman"/>
        </w:rPr>
        <w:t>Adjunct academic staff shall be subject to all rules and regulations of the University.</w:t>
      </w:r>
    </w:p>
    <w:p w:rsidR="00DC3A58" w:rsidRPr="008C182B" w:rsidRDefault="00DC3A58" w:rsidP="00013B07">
      <w:pPr>
        <w:pStyle w:val="ListParagraph"/>
        <w:autoSpaceDE w:val="0"/>
        <w:autoSpaceDN w:val="0"/>
        <w:adjustRightInd w:val="0"/>
        <w:spacing w:after="0"/>
        <w:ind w:left="1350" w:firstLine="90"/>
        <w:jc w:val="both"/>
        <w:rPr>
          <w:rFonts w:ascii="Times New Roman" w:hAnsi="Times New Roman" w:cs="Times New Roman"/>
        </w:rPr>
      </w:pPr>
    </w:p>
    <w:p w:rsidR="00D7379B" w:rsidRPr="008C182B" w:rsidRDefault="00064911" w:rsidP="00E12D07">
      <w:pPr>
        <w:pStyle w:val="ListParagraph"/>
        <w:numPr>
          <w:ilvl w:val="1"/>
          <w:numId w:val="68"/>
        </w:numPr>
        <w:autoSpaceDE w:val="0"/>
        <w:autoSpaceDN w:val="0"/>
        <w:adjustRightInd w:val="0"/>
        <w:spacing w:after="0"/>
        <w:ind w:left="990" w:hanging="630"/>
        <w:jc w:val="both"/>
        <w:rPr>
          <w:rFonts w:ascii="Times New Roman" w:hAnsi="Times New Roman" w:cs="Times New Roman"/>
        </w:rPr>
      </w:pPr>
      <w:r w:rsidRPr="008C182B">
        <w:rPr>
          <w:rFonts w:ascii="Times New Roman" w:hAnsi="Times New Roman" w:cs="Times New Roman"/>
        </w:rPr>
        <w:t>Terms of Service</w:t>
      </w:r>
    </w:p>
    <w:p w:rsidR="00D7379B" w:rsidRPr="008C182B" w:rsidRDefault="00D7379B" w:rsidP="009B4D06">
      <w:pPr>
        <w:pStyle w:val="ListParagraph"/>
        <w:autoSpaceDE w:val="0"/>
        <w:autoSpaceDN w:val="0"/>
        <w:adjustRightInd w:val="0"/>
        <w:spacing w:after="0" w:line="240" w:lineRule="auto"/>
        <w:ind w:left="480"/>
        <w:jc w:val="both"/>
        <w:rPr>
          <w:rFonts w:ascii="Times New Roman" w:hAnsi="Times New Roman" w:cs="Times New Roman"/>
        </w:rPr>
      </w:pPr>
    </w:p>
    <w:p w:rsidR="00064911" w:rsidRPr="008C182B" w:rsidRDefault="00064911" w:rsidP="004725D1">
      <w:pPr>
        <w:pStyle w:val="ListParagraph"/>
        <w:numPr>
          <w:ilvl w:val="2"/>
          <w:numId w:val="68"/>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 xml:space="preserve"> A staff on whom the University has conferred an appropriate rank in the </w:t>
      </w:r>
      <w:r w:rsidR="00135D16" w:rsidRPr="008C182B">
        <w:rPr>
          <w:rFonts w:ascii="Times New Roman" w:hAnsi="Times New Roman" w:cs="Times New Roman"/>
        </w:rPr>
        <w:t>a</w:t>
      </w:r>
      <w:r w:rsidRPr="008C182B">
        <w:rPr>
          <w:rFonts w:ascii="Times New Roman" w:hAnsi="Times New Roman" w:cs="Times New Roman"/>
        </w:rPr>
        <w:t>djunct series</w:t>
      </w:r>
      <w:r w:rsidR="00D7379B" w:rsidRPr="008C182B">
        <w:rPr>
          <w:rFonts w:ascii="Times New Roman" w:hAnsi="Times New Roman" w:cs="Times New Roman"/>
        </w:rPr>
        <w:t xml:space="preserve"> </w:t>
      </w:r>
      <w:r w:rsidRPr="008C182B">
        <w:rPr>
          <w:rFonts w:ascii="Times New Roman" w:hAnsi="Times New Roman" w:cs="Times New Roman"/>
        </w:rPr>
        <w:t>shall enter into a contractual agreement with the University. Such contract shall</w:t>
      </w:r>
      <w:r w:rsidR="00D7379B" w:rsidRPr="008C182B">
        <w:rPr>
          <w:rFonts w:ascii="Times New Roman" w:hAnsi="Times New Roman" w:cs="Times New Roman"/>
        </w:rPr>
        <w:t xml:space="preserve"> </w:t>
      </w:r>
      <w:r w:rsidRPr="008C182B">
        <w:rPr>
          <w:rFonts w:ascii="Times New Roman" w:hAnsi="Times New Roman" w:cs="Times New Roman"/>
        </w:rPr>
        <w:t>constitute part of the contract between the University and the employee.</w:t>
      </w:r>
    </w:p>
    <w:p w:rsidR="00DC3A58" w:rsidRPr="008C182B" w:rsidRDefault="00DC3A58" w:rsidP="00D05561">
      <w:pPr>
        <w:pStyle w:val="ListParagraph"/>
        <w:autoSpaceDE w:val="0"/>
        <w:autoSpaceDN w:val="0"/>
        <w:adjustRightInd w:val="0"/>
        <w:spacing w:after="0"/>
        <w:ind w:left="1350" w:firstLine="90"/>
        <w:jc w:val="both"/>
        <w:rPr>
          <w:rFonts w:ascii="Times New Roman" w:hAnsi="Times New Roman" w:cs="Times New Roman"/>
        </w:rPr>
      </w:pPr>
    </w:p>
    <w:p w:rsidR="006D400A" w:rsidRPr="008C182B" w:rsidRDefault="006D400A" w:rsidP="00D05561">
      <w:pPr>
        <w:pStyle w:val="ListParagraph"/>
        <w:autoSpaceDE w:val="0"/>
        <w:autoSpaceDN w:val="0"/>
        <w:adjustRightInd w:val="0"/>
        <w:spacing w:after="0"/>
        <w:ind w:firstLine="90"/>
        <w:jc w:val="both"/>
        <w:rPr>
          <w:rFonts w:ascii="Times New Roman" w:hAnsi="Times New Roman" w:cs="Times New Roman"/>
        </w:rPr>
      </w:pPr>
    </w:p>
    <w:p w:rsidR="00064911" w:rsidRPr="008C182B" w:rsidRDefault="00064911" w:rsidP="004725D1">
      <w:pPr>
        <w:pStyle w:val="ListParagraph"/>
        <w:numPr>
          <w:ilvl w:val="2"/>
          <w:numId w:val="68"/>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 xml:space="preserve">All appointments in the </w:t>
      </w:r>
      <w:r w:rsidR="00135D16" w:rsidRPr="008C182B">
        <w:rPr>
          <w:rFonts w:ascii="Times New Roman" w:hAnsi="Times New Roman" w:cs="Times New Roman"/>
        </w:rPr>
        <w:t>a</w:t>
      </w:r>
      <w:r w:rsidRPr="008C182B">
        <w:rPr>
          <w:rFonts w:ascii="Times New Roman" w:hAnsi="Times New Roman" w:cs="Times New Roman"/>
        </w:rPr>
        <w:t>djunct series shall be made for a period not exceeding two</w:t>
      </w:r>
      <w:r w:rsidR="00667394" w:rsidRPr="008C182B">
        <w:rPr>
          <w:rFonts w:ascii="Times New Roman" w:hAnsi="Times New Roman" w:cs="Times New Roman"/>
        </w:rPr>
        <w:t xml:space="preserve"> </w:t>
      </w:r>
      <w:r w:rsidRPr="008C182B">
        <w:rPr>
          <w:rFonts w:ascii="Times New Roman" w:hAnsi="Times New Roman" w:cs="Times New Roman"/>
        </w:rPr>
        <w:t>years, subject to renewal by mutual agreement of the University and the other</w:t>
      </w:r>
      <w:r w:rsidR="00667394" w:rsidRPr="008C182B">
        <w:rPr>
          <w:rFonts w:ascii="Times New Roman" w:hAnsi="Times New Roman" w:cs="Times New Roman"/>
        </w:rPr>
        <w:t xml:space="preserve"> </w:t>
      </w:r>
      <w:r w:rsidRPr="008C182B">
        <w:rPr>
          <w:rFonts w:ascii="Times New Roman" w:hAnsi="Times New Roman" w:cs="Times New Roman"/>
        </w:rPr>
        <w:t>employer, as well as the employee.</w:t>
      </w:r>
    </w:p>
    <w:p w:rsidR="00667394" w:rsidRPr="008C182B" w:rsidRDefault="00667394" w:rsidP="009B4D06">
      <w:pPr>
        <w:pStyle w:val="ListParagraph"/>
        <w:jc w:val="both"/>
        <w:rPr>
          <w:rFonts w:ascii="Times New Roman" w:hAnsi="Times New Roman" w:cs="Times New Roman"/>
        </w:rPr>
      </w:pPr>
    </w:p>
    <w:p w:rsidR="00064911" w:rsidRPr="008C182B" w:rsidRDefault="00064911" w:rsidP="004725D1">
      <w:pPr>
        <w:pStyle w:val="ListParagraph"/>
        <w:numPr>
          <w:ilvl w:val="2"/>
          <w:numId w:val="68"/>
        </w:numPr>
        <w:autoSpaceDE w:val="0"/>
        <w:autoSpaceDN w:val="0"/>
        <w:adjustRightInd w:val="0"/>
        <w:spacing w:after="0"/>
        <w:ind w:left="1440" w:hanging="630"/>
        <w:jc w:val="both"/>
        <w:rPr>
          <w:rFonts w:ascii="Times New Roman" w:hAnsi="Times New Roman" w:cs="Times New Roman"/>
        </w:rPr>
      </w:pPr>
      <w:r w:rsidRPr="008C182B">
        <w:rPr>
          <w:rFonts w:ascii="Times New Roman" w:hAnsi="Times New Roman" w:cs="Times New Roman"/>
        </w:rPr>
        <w:t>Renewal of contract shall be subject to appropriate institutional review by the</w:t>
      </w:r>
      <w:r w:rsidR="00667394" w:rsidRPr="008C182B">
        <w:rPr>
          <w:rFonts w:ascii="Times New Roman" w:hAnsi="Times New Roman" w:cs="Times New Roman"/>
        </w:rPr>
        <w:t xml:space="preserve"> </w:t>
      </w:r>
      <w:r w:rsidRPr="008C182B">
        <w:rPr>
          <w:rFonts w:ascii="Times New Roman" w:hAnsi="Times New Roman" w:cs="Times New Roman"/>
        </w:rPr>
        <w:t>University based on performance evaluation.</w:t>
      </w:r>
    </w:p>
    <w:p w:rsidR="00667394" w:rsidRPr="008C182B" w:rsidRDefault="00667394" w:rsidP="009B4D06">
      <w:pPr>
        <w:pStyle w:val="ListParagraph"/>
        <w:jc w:val="both"/>
        <w:rPr>
          <w:rFonts w:ascii="Times New Roman" w:hAnsi="Times New Roman" w:cs="Times New Roman"/>
        </w:rPr>
      </w:pPr>
    </w:p>
    <w:p w:rsidR="00064911" w:rsidRPr="008C182B" w:rsidRDefault="0006491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Other non-full time academic ranks</w:t>
      </w:r>
    </w:p>
    <w:p w:rsidR="00107D5D" w:rsidRPr="008C182B" w:rsidRDefault="00107D5D" w:rsidP="009B4D06">
      <w:pPr>
        <w:autoSpaceDE w:val="0"/>
        <w:autoSpaceDN w:val="0"/>
        <w:adjustRightInd w:val="0"/>
        <w:spacing w:after="0"/>
        <w:jc w:val="both"/>
        <w:rPr>
          <w:rFonts w:ascii="Times New Roman" w:hAnsi="Times New Roman" w:cs="Times New Roman"/>
          <w:b/>
          <w:bCs/>
        </w:rPr>
      </w:pPr>
    </w:p>
    <w:p w:rsidR="00064911" w:rsidRPr="008C182B" w:rsidRDefault="00064911" w:rsidP="009B4D06">
      <w:pPr>
        <w:autoSpaceDE w:val="0"/>
        <w:autoSpaceDN w:val="0"/>
        <w:adjustRightInd w:val="0"/>
        <w:spacing w:after="0"/>
        <w:jc w:val="both"/>
        <w:rPr>
          <w:rFonts w:ascii="Times New Roman" w:hAnsi="Times New Roman" w:cs="Times New Roman"/>
          <w:b/>
          <w:bCs/>
        </w:rPr>
      </w:pPr>
      <w:r w:rsidRPr="008C182B">
        <w:rPr>
          <w:rFonts w:ascii="Times New Roman" w:hAnsi="Times New Roman" w:cs="Times New Roman"/>
        </w:rPr>
        <w:t>The University may appoint distinguished, research and collegiate professors in the adjunct</w:t>
      </w:r>
      <w:r w:rsidR="00107D5D" w:rsidRPr="008C182B">
        <w:rPr>
          <w:rFonts w:ascii="Times New Roman" w:hAnsi="Times New Roman" w:cs="Times New Roman"/>
        </w:rPr>
        <w:t xml:space="preserve"> </w:t>
      </w:r>
      <w:r w:rsidRPr="008C182B">
        <w:rPr>
          <w:rFonts w:ascii="Times New Roman" w:hAnsi="Times New Roman" w:cs="Times New Roman"/>
        </w:rPr>
        <w:t>academic rank series. The provisions of Articles</w:t>
      </w:r>
      <w:r w:rsidR="00107D5D" w:rsidRPr="008C182B">
        <w:rPr>
          <w:rFonts w:ascii="Times New Roman" w:hAnsi="Times New Roman" w:cs="Times New Roman"/>
        </w:rPr>
        <w:t xml:space="preserve"> 4</w:t>
      </w:r>
      <w:r w:rsidR="004F00F0" w:rsidRPr="008C182B">
        <w:rPr>
          <w:rFonts w:ascii="Times New Roman" w:hAnsi="Times New Roman" w:cs="Times New Roman"/>
        </w:rPr>
        <w:t>7</w:t>
      </w:r>
      <w:r w:rsidR="00107D5D" w:rsidRPr="008C182B">
        <w:rPr>
          <w:rFonts w:ascii="Times New Roman" w:hAnsi="Times New Roman" w:cs="Times New Roman"/>
        </w:rPr>
        <w:t xml:space="preserve"> </w:t>
      </w:r>
      <w:r w:rsidRPr="008C182B">
        <w:rPr>
          <w:rFonts w:ascii="Times New Roman" w:hAnsi="Times New Roman" w:cs="Times New Roman"/>
        </w:rPr>
        <w:t>of this Legislation concerning adjunct academic</w:t>
      </w:r>
      <w:r w:rsidR="00107D5D" w:rsidRPr="008C182B">
        <w:rPr>
          <w:rFonts w:ascii="Times New Roman" w:hAnsi="Times New Roman" w:cs="Times New Roman"/>
        </w:rPr>
        <w:t xml:space="preserve"> </w:t>
      </w:r>
      <w:r w:rsidRPr="008C182B">
        <w:rPr>
          <w:rFonts w:ascii="Times New Roman" w:hAnsi="Times New Roman" w:cs="Times New Roman"/>
        </w:rPr>
        <w:t xml:space="preserve">staff shall, </w:t>
      </w:r>
      <w:r w:rsidRPr="008C182B">
        <w:rPr>
          <w:rFonts w:ascii="Times New Roman" w:hAnsi="Times New Roman" w:cs="Times New Roman"/>
          <w:i/>
        </w:rPr>
        <w:t>mutatis mutandis</w:t>
      </w:r>
      <w:r w:rsidRPr="008C182B">
        <w:rPr>
          <w:rFonts w:ascii="Times New Roman" w:hAnsi="Times New Roman" w:cs="Times New Roman"/>
        </w:rPr>
        <w:t>, apply to the employment, promotion and termination of</w:t>
      </w:r>
      <w:r w:rsidR="00107D5D" w:rsidRPr="008C182B">
        <w:rPr>
          <w:rFonts w:ascii="Times New Roman" w:hAnsi="Times New Roman" w:cs="Times New Roman"/>
        </w:rPr>
        <w:t xml:space="preserve"> </w:t>
      </w:r>
      <w:r w:rsidRPr="008C182B">
        <w:rPr>
          <w:rFonts w:ascii="Times New Roman" w:hAnsi="Times New Roman" w:cs="Times New Roman"/>
        </w:rPr>
        <w:t>distinguished, research and collegiate professors in the adjunct academic rank series. Guidelines</w:t>
      </w:r>
      <w:r w:rsidR="00107D5D" w:rsidRPr="008C182B">
        <w:rPr>
          <w:rFonts w:ascii="Times New Roman" w:hAnsi="Times New Roman" w:cs="Times New Roman"/>
        </w:rPr>
        <w:t xml:space="preserve"> </w:t>
      </w:r>
      <w:r w:rsidRPr="008C182B">
        <w:rPr>
          <w:rFonts w:ascii="Times New Roman" w:hAnsi="Times New Roman" w:cs="Times New Roman"/>
        </w:rPr>
        <w:t>regarding these ranks shall be put in place</w:t>
      </w:r>
      <w:r w:rsidRPr="008C182B">
        <w:rPr>
          <w:rFonts w:ascii="Times New Roman" w:hAnsi="Times New Roman" w:cs="Times New Roman"/>
          <w:b/>
          <w:bCs/>
        </w:rPr>
        <w:t>.</w:t>
      </w:r>
    </w:p>
    <w:p w:rsidR="00E041F6" w:rsidRPr="008C182B" w:rsidRDefault="00E041F6" w:rsidP="009B4D06">
      <w:pPr>
        <w:autoSpaceDE w:val="0"/>
        <w:autoSpaceDN w:val="0"/>
        <w:adjustRightInd w:val="0"/>
        <w:spacing w:after="0"/>
        <w:jc w:val="both"/>
        <w:rPr>
          <w:rFonts w:ascii="Times New Roman" w:hAnsi="Times New Roman" w:cs="Times New Roman"/>
          <w:b/>
          <w:bCs/>
        </w:rPr>
      </w:pPr>
    </w:p>
    <w:p w:rsidR="00064911" w:rsidRPr="008C182B" w:rsidRDefault="0006491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Property Clearance</w:t>
      </w:r>
    </w:p>
    <w:p w:rsidR="00107D5D" w:rsidRPr="008C182B" w:rsidRDefault="00107D5D" w:rsidP="009B4D06">
      <w:pPr>
        <w:autoSpaceDE w:val="0"/>
        <w:autoSpaceDN w:val="0"/>
        <w:adjustRightInd w:val="0"/>
        <w:spacing w:after="0"/>
        <w:jc w:val="both"/>
        <w:rPr>
          <w:rFonts w:ascii="Times New Roman" w:hAnsi="Times New Roman" w:cs="Times New Roman"/>
          <w:b/>
          <w:bCs/>
        </w:rPr>
      </w:pPr>
    </w:p>
    <w:p w:rsidR="00064911" w:rsidRPr="008C182B" w:rsidRDefault="00780791" w:rsidP="00780791">
      <w:pPr>
        <w:pStyle w:val="ListParagraph"/>
        <w:numPr>
          <w:ilvl w:val="1"/>
          <w:numId w:val="69"/>
        </w:numPr>
        <w:autoSpaceDE w:val="0"/>
        <w:autoSpaceDN w:val="0"/>
        <w:adjustRightInd w:val="0"/>
        <w:spacing w:after="0"/>
        <w:ind w:left="810"/>
        <w:jc w:val="both"/>
        <w:rPr>
          <w:rFonts w:ascii="Times New Roman" w:hAnsi="Times New Roman" w:cs="Times New Roman"/>
        </w:rPr>
      </w:pPr>
      <w:r>
        <w:rPr>
          <w:rFonts w:ascii="Times New Roman" w:hAnsi="Times New Roman" w:cs="Times New Roman"/>
        </w:rPr>
        <w:t xml:space="preserve"> </w:t>
      </w:r>
      <w:r w:rsidR="00064911" w:rsidRPr="008C182B">
        <w:rPr>
          <w:rFonts w:ascii="Times New Roman" w:hAnsi="Times New Roman" w:cs="Times New Roman"/>
        </w:rPr>
        <w:t>University property clearance shall be required of all members of the academic staff upon</w:t>
      </w:r>
      <w:r w:rsidR="00107D5D" w:rsidRPr="008C182B">
        <w:rPr>
          <w:rFonts w:ascii="Times New Roman" w:hAnsi="Times New Roman" w:cs="Times New Roman"/>
        </w:rPr>
        <w:t xml:space="preserve"> </w:t>
      </w:r>
      <w:r w:rsidR="00064911" w:rsidRPr="008C182B">
        <w:rPr>
          <w:rFonts w:ascii="Times New Roman" w:hAnsi="Times New Roman" w:cs="Times New Roman"/>
        </w:rPr>
        <w:t>termination of their contracts or upon being granted long term study/research leaves.</w:t>
      </w:r>
    </w:p>
    <w:p w:rsidR="00E041F6" w:rsidRPr="008C182B" w:rsidRDefault="00E041F6" w:rsidP="00E041F6">
      <w:pPr>
        <w:pStyle w:val="ListParagraph"/>
        <w:autoSpaceDE w:val="0"/>
        <w:autoSpaceDN w:val="0"/>
        <w:adjustRightInd w:val="0"/>
        <w:spacing w:after="0"/>
        <w:ind w:left="480"/>
        <w:jc w:val="both"/>
        <w:rPr>
          <w:rFonts w:ascii="Times New Roman" w:hAnsi="Times New Roman" w:cs="Times New Roman"/>
        </w:rPr>
      </w:pPr>
    </w:p>
    <w:p w:rsidR="00064911" w:rsidRPr="008C182B" w:rsidRDefault="00064911" w:rsidP="00780791">
      <w:pPr>
        <w:pStyle w:val="ListParagraph"/>
        <w:numPr>
          <w:ilvl w:val="1"/>
          <w:numId w:val="69"/>
        </w:numPr>
        <w:tabs>
          <w:tab w:val="left" w:pos="900"/>
        </w:tabs>
        <w:autoSpaceDE w:val="0"/>
        <w:autoSpaceDN w:val="0"/>
        <w:adjustRightInd w:val="0"/>
        <w:spacing w:after="0"/>
        <w:ind w:hanging="90"/>
        <w:jc w:val="both"/>
        <w:rPr>
          <w:rFonts w:ascii="Times New Roman" w:hAnsi="Times New Roman" w:cs="Times New Roman"/>
        </w:rPr>
      </w:pPr>
      <w:r w:rsidRPr="008C182B">
        <w:rPr>
          <w:rFonts w:ascii="Times New Roman" w:hAnsi="Times New Roman" w:cs="Times New Roman"/>
        </w:rPr>
        <w:t>The University shall have a duty to provide clearance within a week.</w:t>
      </w:r>
    </w:p>
    <w:p w:rsidR="00E041F6" w:rsidRPr="008C182B" w:rsidRDefault="00E041F6" w:rsidP="00780791">
      <w:pPr>
        <w:pStyle w:val="ListParagraph"/>
        <w:tabs>
          <w:tab w:val="left" w:pos="900"/>
        </w:tabs>
        <w:autoSpaceDE w:val="0"/>
        <w:autoSpaceDN w:val="0"/>
        <w:adjustRightInd w:val="0"/>
        <w:spacing w:after="0"/>
        <w:ind w:left="480" w:hanging="90"/>
        <w:jc w:val="both"/>
        <w:rPr>
          <w:rFonts w:ascii="Times New Roman" w:hAnsi="Times New Roman" w:cs="Times New Roman"/>
        </w:rPr>
      </w:pPr>
    </w:p>
    <w:p w:rsidR="00107D5D" w:rsidRPr="008C182B" w:rsidRDefault="00107D5D" w:rsidP="00780791">
      <w:pPr>
        <w:pStyle w:val="ListParagraph"/>
        <w:tabs>
          <w:tab w:val="left" w:pos="900"/>
        </w:tabs>
        <w:ind w:hanging="90"/>
        <w:jc w:val="both"/>
        <w:rPr>
          <w:rFonts w:ascii="Times New Roman" w:hAnsi="Times New Roman" w:cs="Times New Roman"/>
        </w:rPr>
      </w:pPr>
    </w:p>
    <w:p w:rsidR="00064911" w:rsidRPr="008C182B" w:rsidRDefault="00064911" w:rsidP="00780791">
      <w:pPr>
        <w:pStyle w:val="ListParagraph"/>
        <w:numPr>
          <w:ilvl w:val="1"/>
          <w:numId w:val="69"/>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Subject to applicable laws of agency, a staff member on a leave may authorize another</w:t>
      </w:r>
      <w:r w:rsidR="00107D5D" w:rsidRPr="008C182B">
        <w:rPr>
          <w:rFonts w:ascii="Times New Roman" w:hAnsi="Times New Roman" w:cs="Times New Roman"/>
        </w:rPr>
        <w:t xml:space="preserve"> </w:t>
      </w:r>
      <w:r w:rsidRPr="008C182B">
        <w:rPr>
          <w:rFonts w:ascii="Times New Roman" w:hAnsi="Times New Roman" w:cs="Times New Roman"/>
        </w:rPr>
        <w:t>person to complete the clearance process on his behalf.</w:t>
      </w:r>
    </w:p>
    <w:p w:rsidR="00107D5D" w:rsidRPr="008C182B" w:rsidRDefault="00107D5D" w:rsidP="00780791">
      <w:pPr>
        <w:pStyle w:val="ListParagraph"/>
        <w:tabs>
          <w:tab w:val="left" w:pos="900"/>
        </w:tabs>
        <w:ind w:hanging="90"/>
        <w:jc w:val="both"/>
        <w:rPr>
          <w:rFonts w:ascii="Times New Roman" w:hAnsi="Times New Roman" w:cs="Times New Roman"/>
        </w:rPr>
      </w:pPr>
    </w:p>
    <w:p w:rsidR="00064911" w:rsidRPr="008C182B" w:rsidRDefault="0006491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Duty to Inform upon Arrest or Conviction</w:t>
      </w:r>
    </w:p>
    <w:p w:rsidR="00A57292" w:rsidRPr="008C182B" w:rsidRDefault="00A57292" w:rsidP="009B4D06">
      <w:pPr>
        <w:autoSpaceDE w:val="0"/>
        <w:autoSpaceDN w:val="0"/>
        <w:adjustRightInd w:val="0"/>
        <w:spacing w:after="0" w:line="240" w:lineRule="auto"/>
        <w:jc w:val="both"/>
        <w:rPr>
          <w:rFonts w:ascii="Times New Roman" w:hAnsi="Times New Roman" w:cs="Times New Roman"/>
          <w:b/>
          <w:bCs/>
        </w:rPr>
      </w:pPr>
    </w:p>
    <w:p w:rsidR="00E041F6" w:rsidRPr="008C182B" w:rsidRDefault="00064911" w:rsidP="000A2814">
      <w:p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An academic staff, who is arrested, charged with or convicted of any criminal offence, save for</w:t>
      </w:r>
      <w:r w:rsidR="00A57292" w:rsidRPr="008C182B">
        <w:rPr>
          <w:rFonts w:ascii="Times New Roman" w:hAnsi="Times New Roman" w:cs="Times New Roman"/>
        </w:rPr>
        <w:t xml:space="preserve"> </w:t>
      </w:r>
      <w:r w:rsidRPr="008C182B">
        <w:rPr>
          <w:rFonts w:ascii="Times New Roman" w:hAnsi="Times New Roman" w:cs="Times New Roman"/>
        </w:rPr>
        <w:t>petty offences, shall take all reasonable measures to inform any one of the legal officers of the</w:t>
      </w:r>
      <w:r w:rsidR="00A57292" w:rsidRPr="008C182B">
        <w:rPr>
          <w:rFonts w:ascii="Times New Roman" w:hAnsi="Times New Roman" w:cs="Times New Roman"/>
        </w:rPr>
        <w:t xml:space="preserve"> </w:t>
      </w:r>
      <w:r w:rsidRPr="008C182B">
        <w:rPr>
          <w:rFonts w:ascii="Times New Roman" w:hAnsi="Times New Roman" w:cs="Times New Roman"/>
        </w:rPr>
        <w:t>University.</w:t>
      </w:r>
    </w:p>
    <w:p w:rsidR="00A57292" w:rsidRPr="008C182B" w:rsidRDefault="00A57292" w:rsidP="00A57292">
      <w:pPr>
        <w:autoSpaceDE w:val="0"/>
        <w:autoSpaceDN w:val="0"/>
        <w:adjustRightInd w:val="0"/>
        <w:spacing w:after="0"/>
        <w:jc w:val="both"/>
        <w:rPr>
          <w:rFonts w:ascii="Times New Roman" w:hAnsi="Times New Roman" w:cs="Times New Roman"/>
        </w:rPr>
      </w:pPr>
    </w:p>
    <w:p w:rsidR="00064911" w:rsidRPr="008C182B" w:rsidRDefault="0006491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Use of University Property for Personal Purposes</w:t>
      </w:r>
    </w:p>
    <w:p w:rsidR="00A57292" w:rsidRPr="008C182B" w:rsidRDefault="00A57292" w:rsidP="009B4D06">
      <w:pPr>
        <w:autoSpaceDE w:val="0"/>
        <w:autoSpaceDN w:val="0"/>
        <w:adjustRightInd w:val="0"/>
        <w:spacing w:after="0" w:line="240" w:lineRule="auto"/>
        <w:jc w:val="both"/>
        <w:rPr>
          <w:rFonts w:ascii="Times New Roman" w:hAnsi="Times New Roman" w:cs="Times New Roman"/>
          <w:b/>
          <w:bCs/>
        </w:rPr>
      </w:pPr>
    </w:p>
    <w:p w:rsidR="00064911" w:rsidRPr="008C182B" w:rsidRDefault="00064911" w:rsidP="009B4D06">
      <w:p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The use of any University property by an academic staff for personal purposes is subject to the</w:t>
      </w:r>
      <w:r w:rsidR="00A57292" w:rsidRPr="008C182B">
        <w:rPr>
          <w:rFonts w:ascii="Times New Roman" w:hAnsi="Times New Roman" w:cs="Times New Roman"/>
        </w:rPr>
        <w:t xml:space="preserve"> </w:t>
      </w:r>
      <w:r w:rsidRPr="008C182B">
        <w:rPr>
          <w:rFonts w:ascii="Times New Roman" w:hAnsi="Times New Roman" w:cs="Times New Roman"/>
        </w:rPr>
        <w:t>written approval of the appropriate University officer. Guidelines to this effect shall be developed</w:t>
      </w:r>
      <w:r w:rsidR="00A57292" w:rsidRPr="008C182B">
        <w:rPr>
          <w:rFonts w:ascii="Times New Roman" w:hAnsi="Times New Roman" w:cs="Times New Roman"/>
        </w:rPr>
        <w:t xml:space="preserve"> </w:t>
      </w:r>
      <w:r w:rsidRPr="008C182B">
        <w:rPr>
          <w:rFonts w:ascii="Times New Roman" w:hAnsi="Times New Roman" w:cs="Times New Roman"/>
        </w:rPr>
        <w:t>by the Office of the VPASS.</w:t>
      </w:r>
    </w:p>
    <w:p w:rsidR="00A57292" w:rsidRDefault="00A57292" w:rsidP="009B4D06">
      <w:pPr>
        <w:autoSpaceDE w:val="0"/>
        <w:autoSpaceDN w:val="0"/>
        <w:adjustRightInd w:val="0"/>
        <w:spacing w:after="0"/>
        <w:jc w:val="both"/>
        <w:rPr>
          <w:rFonts w:ascii="Times New Roman" w:hAnsi="Times New Roman" w:cs="Times New Roman"/>
        </w:rPr>
      </w:pPr>
    </w:p>
    <w:p w:rsidR="00DF61B5" w:rsidRDefault="00DF61B5" w:rsidP="009B4D06">
      <w:pPr>
        <w:autoSpaceDE w:val="0"/>
        <w:autoSpaceDN w:val="0"/>
        <w:adjustRightInd w:val="0"/>
        <w:spacing w:after="0"/>
        <w:jc w:val="both"/>
        <w:rPr>
          <w:rFonts w:ascii="Times New Roman" w:hAnsi="Times New Roman" w:cs="Times New Roman"/>
        </w:rPr>
      </w:pPr>
    </w:p>
    <w:p w:rsidR="000A2814" w:rsidRPr="008C182B" w:rsidRDefault="000A2814" w:rsidP="009B4D06">
      <w:pPr>
        <w:autoSpaceDE w:val="0"/>
        <w:autoSpaceDN w:val="0"/>
        <w:adjustRightInd w:val="0"/>
        <w:spacing w:after="0"/>
        <w:jc w:val="both"/>
        <w:rPr>
          <w:rFonts w:ascii="Times New Roman" w:hAnsi="Times New Roman" w:cs="Times New Roman"/>
        </w:rPr>
      </w:pPr>
    </w:p>
    <w:p w:rsidR="00064911" w:rsidRPr="008C182B" w:rsidRDefault="0006491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lastRenderedPageBreak/>
        <w:t>Working for other Institutions or for Private Interest</w:t>
      </w:r>
    </w:p>
    <w:p w:rsidR="00A57292" w:rsidRPr="008C182B" w:rsidRDefault="00A57292" w:rsidP="009B4D06">
      <w:pPr>
        <w:autoSpaceDE w:val="0"/>
        <w:autoSpaceDN w:val="0"/>
        <w:adjustRightInd w:val="0"/>
        <w:spacing w:after="0"/>
        <w:jc w:val="both"/>
        <w:rPr>
          <w:rFonts w:ascii="Times New Roman" w:hAnsi="Times New Roman" w:cs="Times New Roman"/>
          <w:b/>
          <w:bCs/>
        </w:rPr>
      </w:pPr>
    </w:p>
    <w:p w:rsidR="00064911" w:rsidRPr="008C182B" w:rsidRDefault="00064911" w:rsidP="000A2814">
      <w:pPr>
        <w:pStyle w:val="ListParagraph"/>
        <w:numPr>
          <w:ilvl w:val="1"/>
          <w:numId w:val="70"/>
        </w:numPr>
        <w:tabs>
          <w:tab w:val="left" w:pos="900"/>
        </w:tabs>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During the official working hours, an academic staff shall give full energy and attention,</w:t>
      </w:r>
      <w:r w:rsidR="00A57292" w:rsidRPr="008C182B">
        <w:rPr>
          <w:rFonts w:ascii="Times New Roman" w:hAnsi="Times New Roman" w:cs="Times New Roman"/>
        </w:rPr>
        <w:t xml:space="preserve"> </w:t>
      </w:r>
      <w:r w:rsidRPr="008C182B">
        <w:rPr>
          <w:rFonts w:ascii="Times New Roman" w:hAnsi="Times New Roman" w:cs="Times New Roman"/>
        </w:rPr>
        <w:t>to the best of his ability, to the job to which he is assigned unless agreed upon by other</w:t>
      </w:r>
      <w:r w:rsidR="00A57292" w:rsidRPr="008C182B">
        <w:rPr>
          <w:rFonts w:ascii="Times New Roman" w:hAnsi="Times New Roman" w:cs="Times New Roman"/>
        </w:rPr>
        <w:t xml:space="preserve"> </w:t>
      </w:r>
      <w:r w:rsidRPr="008C182B">
        <w:rPr>
          <w:rFonts w:ascii="Times New Roman" w:hAnsi="Times New Roman" w:cs="Times New Roman"/>
        </w:rPr>
        <w:t>contractual obligations, or the University unit, the AVP, in consultation with the head of</w:t>
      </w:r>
      <w:r w:rsidR="00A57292" w:rsidRPr="008C182B">
        <w:rPr>
          <w:rFonts w:ascii="Times New Roman" w:hAnsi="Times New Roman" w:cs="Times New Roman"/>
        </w:rPr>
        <w:t xml:space="preserve"> </w:t>
      </w:r>
      <w:r w:rsidRPr="008C182B">
        <w:rPr>
          <w:rFonts w:ascii="Times New Roman" w:hAnsi="Times New Roman" w:cs="Times New Roman"/>
        </w:rPr>
        <w:t>the responsible</w:t>
      </w:r>
      <w:r w:rsidRPr="008C182B">
        <w:rPr>
          <w:rFonts w:ascii="Times New Roman" w:hAnsi="Times New Roman" w:cs="Times New Roman"/>
          <w:b/>
          <w:bCs/>
        </w:rPr>
        <w:t xml:space="preserve"> </w:t>
      </w:r>
      <w:r w:rsidRPr="008C182B">
        <w:rPr>
          <w:rFonts w:ascii="Times New Roman" w:hAnsi="Times New Roman" w:cs="Times New Roman"/>
        </w:rPr>
        <w:t>centre, to assign him to perform duties for other institutions.</w:t>
      </w:r>
    </w:p>
    <w:p w:rsidR="00A57292" w:rsidRPr="008C182B" w:rsidRDefault="00A57292" w:rsidP="009B4D06">
      <w:pPr>
        <w:pStyle w:val="ListParagraph"/>
        <w:autoSpaceDE w:val="0"/>
        <w:autoSpaceDN w:val="0"/>
        <w:adjustRightInd w:val="0"/>
        <w:spacing w:after="0"/>
        <w:ind w:left="480"/>
        <w:jc w:val="both"/>
        <w:rPr>
          <w:rFonts w:ascii="Times New Roman" w:hAnsi="Times New Roman" w:cs="Times New Roman"/>
        </w:rPr>
      </w:pPr>
    </w:p>
    <w:p w:rsidR="00064911" w:rsidRPr="008C182B" w:rsidRDefault="00AB57A7" w:rsidP="000A2814">
      <w:pPr>
        <w:pStyle w:val="ListParagraph"/>
        <w:numPr>
          <w:ilvl w:val="1"/>
          <w:numId w:val="70"/>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No academic staff shall undertake any outside activity which may impair his usefulness</w:t>
      </w:r>
      <w:r w:rsidR="00A57292" w:rsidRPr="008C182B">
        <w:rPr>
          <w:rFonts w:ascii="Times New Roman" w:hAnsi="Times New Roman" w:cs="Times New Roman"/>
        </w:rPr>
        <w:t xml:space="preserve"> </w:t>
      </w:r>
      <w:r w:rsidR="00064911" w:rsidRPr="008C182B">
        <w:rPr>
          <w:rFonts w:ascii="Times New Roman" w:hAnsi="Times New Roman" w:cs="Times New Roman"/>
        </w:rPr>
        <w:t>to the University or conflict with his duties.</w:t>
      </w:r>
    </w:p>
    <w:p w:rsidR="00E041F6" w:rsidRPr="008C182B" w:rsidRDefault="00E041F6" w:rsidP="00E041F6">
      <w:pPr>
        <w:pStyle w:val="ListParagraph"/>
        <w:rPr>
          <w:rFonts w:ascii="Times New Roman" w:hAnsi="Times New Roman" w:cs="Times New Roman"/>
        </w:rPr>
      </w:pPr>
    </w:p>
    <w:p w:rsidR="00064911" w:rsidRPr="008C182B" w:rsidRDefault="00064911" w:rsidP="000A2814">
      <w:pPr>
        <w:pStyle w:val="ListParagraph"/>
        <w:numPr>
          <w:ilvl w:val="1"/>
          <w:numId w:val="70"/>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 The provisions of this Article shall, however, not be deemed to constitute a bar on an</w:t>
      </w:r>
      <w:r w:rsidR="00A57292" w:rsidRPr="008C182B">
        <w:rPr>
          <w:rFonts w:ascii="Times New Roman" w:hAnsi="Times New Roman" w:cs="Times New Roman"/>
        </w:rPr>
        <w:t xml:space="preserve"> </w:t>
      </w:r>
      <w:r w:rsidRPr="008C182B">
        <w:rPr>
          <w:rFonts w:ascii="Times New Roman" w:hAnsi="Times New Roman" w:cs="Times New Roman"/>
        </w:rPr>
        <w:t>academic staff from participating in social organizations, civil societies, professional</w:t>
      </w:r>
      <w:r w:rsidR="00A57292" w:rsidRPr="008C182B">
        <w:rPr>
          <w:rFonts w:ascii="Times New Roman" w:hAnsi="Times New Roman" w:cs="Times New Roman"/>
        </w:rPr>
        <w:t xml:space="preserve"> </w:t>
      </w:r>
      <w:r w:rsidRPr="008C182B">
        <w:rPr>
          <w:rFonts w:ascii="Times New Roman" w:hAnsi="Times New Roman" w:cs="Times New Roman"/>
        </w:rPr>
        <w:t>associations or consultancy services.</w:t>
      </w:r>
    </w:p>
    <w:p w:rsidR="00E041F6" w:rsidRPr="008C182B" w:rsidRDefault="00E041F6" w:rsidP="000A2814">
      <w:pPr>
        <w:pStyle w:val="ListParagraph"/>
        <w:autoSpaceDE w:val="0"/>
        <w:autoSpaceDN w:val="0"/>
        <w:adjustRightInd w:val="0"/>
        <w:spacing w:after="0"/>
        <w:ind w:left="900" w:hanging="540"/>
        <w:jc w:val="both"/>
        <w:rPr>
          <w:rFonts w:ascii="Times New Roman" w:hAnsi="Times New Roman" w:cs="Times New Roman"/>
        </w:rPr>
      </w:pPr>
    </w:p>
    <w:p w:rsidR="00064911" w:rsidRPr="008C182B" w:rsidRDefault="00064911" w:rsidP="000A2814">
      <w:pPr>
        <w:pStyle w:val="ListParagraph"/>
        <w:numPr>
          <w:ilvl w:val="1"/>
          <w:numId w:val="70"/>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Consultancy service shall be governed by the University consultancy policy as provided</w:t>
      </w:r>
      <w:r w:rsidR="00A57292" w:rsidRPr="008C182B">
        <w:rPr>
          <w:rFonts w:ascii="Times New Roman" w:hAnsi="Times New Roman" w:cs="Times New Roman"/>
        </w:rPr>
        <w:t xml:space="preserve"> </w:t>
      </w:r>
      <w:r w:rsidR="00674921" w:rsidRPr="008C182B">
        <w:rPr>
          <w:rFonts w:ascii="Times New Roman" w:hAnsi="Times New Roman" w:cs="Times New Roman"/>
        </w:rPr>
        <w:t xml:space="preserve">in </w:t>
      </w:r>
      <w:r w:rsidRPr="008C182B">
        <w:rPr>
          <w:rFonts w:ascii="Times New Roman" w:hAnsi="Times New Roman" w:cs="Times New Roman"/>
        </w:rPr>
        <w:t>this Legislation.</w:t>
      </w:r>
    </w:p>
    <w:p w:rsidR="00A57292" w:rsidRPr="008C182B" w:rsidRDefault="00A57292" w:rsidP="00A57292">
      <w:pPr>
        <w:pStyle w:val="ListParagraph"/>
        <w:rPr>
          <w:rFonts w:ascii="Times New Roman" w:hAnsi="Times New Roman" w:cs="Times New Roman"/>
        </w:rPr>
      </w:pPr>
    </w:p>
    <w:p w:rsidR="006D400A" w:rsidRPr="008C182B" w:rsidRDefault="006D400A" w:rsidP="00A57292">
      <w:pPr>
        <w:pStyle w:val="ListParagraph"/>
        <w:rPr>
          <w:rFonts w:ascii="Times New Roman" w:hAnsi="Times New Roman" w:cs="Times New Roman"/>
        </w:rPr>
      </w:pPr>
    </w:p>
    <w:p w:rsidR="006D400A" w:rsidRPr="008C182B" w:rsidRDefault="006D400A" w:rsidP="00A57292">
      <w:pPr>
        <w:pStyle w:val="ListParagraph"/>
        <w:rPr>
          <w:rFonts w:ascii="Times New Roman" w:hAnsi="Times New Roman" w:cs="Times New Roman"/>
        </w:rPr>
      </w:pPr>
    </w:p>
    <w:p w:rsidR="006D400A" w:rsidRPr="008C182B" w:rsidRDefault="006D400A" w:rsidP="00A57292">
      <w:pPr>
        <w:pStyle w:val="ListParagraph"/>
        <w:rPr>
          <w:rFonts w:ascii="Times New Roman" w:hAnsi="Times New Roman" w:cs="Times New Roman"/>
        </w:rPr>
      </w:pPr>
    </w:p>
    <w:p w:rsidR="006D400A" w:rsidRPr="008C182B" w:rsidRDefault="006D400A" w:rsidP="00A57292">
      <w:pPr>
        <w:pStyle w:val="ListParagraph"/>
        <w:rPr>
          <w:rFonts w:ascii="Times New Roman" w:hAnsi="Times New Roman" w:cs="Times New Roman"/>
        </w:rPr>
      </w:pPr>
    </w:p>
    <w:p w:rsidR="006D400A" w:rsidRPr="008C182B" w:rsidRDefault="006D400A" w:rsidP="00A57292">
      <w:pPr>
        <w:pStyle w:val="ListParagraph"/>
        <w:rPr>
          <w:rFonts w:ascii="Times New Roman" w:hAnsi="Times New Roman" w:cs="Times New Roman"/>
        </w:rPr>
      </w:pPr>
    </w:p>
    <w:p w:rsidR="006D400A" w:rsidRPr="008C182B" w:rsidRDefault="006D400A" w:rsidP="00A57292">
      <w:pPr>
        <w:pStyle w:val="ListParagraph"/>
        <w:rPr>
          <w:rFonts w:ascii="Times New Roman" w:hAnsi="Times New Roman" w:cs="Times New Roman"/>
        </w:rPr>
      </w:pPr>
    </w:p>
    <w:p w:rsidR="006D400A" w:rsidRPr="008C182B" w:rsidRDefault="006D400A" w:rsidP="00A57292">
      <w:pPr>
        <w:pStyle w:val="ListParagraph"/>
        <w:rPr>
          <w:rFonts w:ascii="Times New Roman" w:hAnsi="Times New Roman" w:cs="Times New Roman"/>
        </w:rPr>
      </w:pPr>
    </w:p>
    <w:p w:rsidR="006D400A" w:rsidRPr="008C182B" w:rsidRDefault="0041069F" w:rsidP="00A57292">
      <w:pPr>
        <w:pStyle w:val="ListParagraph"/>
        <w:rPr>
          <w:rFonts w:ascii="Times New Roman" w:hAnsi="Times New Roman" w:cs="Times New Roman"/>
        </w:rPr>
      </w:pPr>
      <w:r w:rsidRPr="008C182B">
        <w:rPr>
          <w:rFonts w:ascii="Times New Roman" w:hAnsi="Times New Roman" w:cs="Times New Roman"/>
        </w:rPr>
        <w:br w:type="page"/>
      </w:r>
    </w:p>
    <w:p w:rsidR="00064911" w:rsidRPr="008C182B" w:rsidRDefault="00064911" w:rsidP="00323F13">
      <w:pPr>
        <w:autoSpaceDE w:val="0"/>
        <w:autoSpaceDN w:val="0"/>
        <w:adjustRightInd w:val="0"/>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lastRenderedPageBreak/>
        <w:t>CHAPTER SIX</w:t>
      </w:r>
    </w:p>
    <w:p w:rsidR="00064911" w:rsidRPr="008C182B" w:rsidRDefault="00064911" w:rsidP="00323F13">
      <w:pPr>
        <w:autoSpaceDE w:val="0"/>
        <w:autoSpaceDN w:val="0"/>
        <w:adjustRightInd w:val="0"/>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t>ACADEMIC STAFF DISCIPLINE</w:t>
      </w:r>
    </w:p>
    <w:p w:rsidR="00323F13" w:rsidRPr="008C182B" w:rsidRDefault="00323F13" w:rsidP="00323F13">
      <w:pPr>
        <w:autoSpaceDE w:val="0"/>
        <w:autoSpaceDN w:val="0"/>
        <w:adjustRightInd w:val="0"/>
        <w:spacing w:after="0"/>
        <w:jc w:val="center"/>
        <w:rPr>
          <w:rFonts w:ascii="Times New Roman" w:hAnsi="Times New Roman" w:cs="Times New Roman"/>
          <w:b/>
          <w:bCs/>
          <w:sz w:val="28"/>
          <w:szCs w:val="28"/>
        </w:rPr>
      </w:pPr>
    </w:p>
    <w:p w:rsidR="00064911" w:rsidRPr="008C182B" w:rsidRDefault="0006491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Acts Constituting Breach of Duty and/or Violation of Disciplinary Regulations</w:t>
      </w:r>
    </w:p>
    <w:p w:rsidR="00323F13" w:rsidRPr="008C182B" w:rsidRDefault="00323F13" w:rsidP="009B4D06">
      <w:pPr>
        <w:autoSpaceDE w:val="0"/>
        <w:autoSpaceDN w:val="0"/>
        <w:adjustRightInd w:val="0"/>
        <w:spacing w:after="0" w:line="240" w:lineRule="auto"/>
        <w:jc w:val="both"/>
        <w:rPr>
          <w:rFonts w:ascii="Times New Roman" w:hAnsi="Times New Roman" w:cs="Times New Roman"/>
          <w:b/>
          <w:bCs/>
        </w:rPr>
      </w:pPr>
    </w:p>
    <w:p w:rsidR="00064911" w:rsidRPr="008C182B" w:rsidRDefault="00064911" w:rsidP="009B4D06">
      <w:p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The following acts and/or forbearances shall constitute serious breach of duty and/or violation of</w:t>
      </w:r>
      <w:r w:rsidR="00323F13" w:rsidRPr="008C182B">
        <w:rPr>
          <w:rFonts w:ascii="Times New Roman" w:hAnsi="Times New Roman" w:cs="Times New Roman"/>
        </w:rPr>
        <w:t xml:space="preserve"> </w:t>
      </w:r>
      <w:r w:rsidRPr="008C182B">
        <w:rPr>
          <w:rFonts w:ascii="Times New Roman" w:hAnsi="Times New Roman" w:cs="Times New Roman"/>
        </w:rPr>
        <w:t>disciplinary regulations by an academic staff:</w:t>
      </w:r>
    </w:p>
    <w:p w:rsidR="00E041F6" w:rsidRPr="008C182B" w:rsidRDefault="00E041F6" w:rsidP="009B4D06">
      <w:pPr>
        <w:autoSpaceDE w:val="0"/>
        <w:autoSpaceDN w:val="0"/>
        <w:adjustRightInd w:val="0"/>
        <w:spacing w:after="0"/>
        <w:jc w:val="both"/>
        <w:rPr>
          <w:rFonts w:ascii="Times New Roman" w:hAnsi="Times New Roman" w:cs="Times New Roman"/>
        </w:rPr>
      </w:pPr>
    </w:p>
    <w:p w:rsidR="00064911" w:rsidRPr="008C182B" w:rsidRDefault="00064911" w:rsidP="00922138">
      <w:pPr>
        <w:pStyle w:val="ListParagraph"/>
        <w:numPr>
          <w:ilvl w:val="1"/>
          <w:numId w:val="71"/>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Repeated and willful failure, despite warning from the dean or the director and/or the</w:t>
      </w:r>
      <w:r w:rsidR="00323F13" w:rsidRPr="008C182B">
        <w:rPr>
          <w:rFonts w:ascii="Times New Roman" w:hAnsi="Times New Roman" w:cs="Times New Roman"/>
        </w:rPr>
        <w:t xml:space="preserve"> </w:t>
      </w:r>
      <w:r w:rsidRPr="008C182B">
        <w:rPr>
          <w:rFonts w:ascii="Times New Roman" w:hAnsi="Times New Roman" w:cs="Times New Roman"/>
        </w:rPr>
        <w:t>department chair specifying the conduct disapproved of, to perform anyone or all of the</w:t>
      </w:r>
      <w:r w:rsidR="00323F13" w:rsidRPr="008C182B">
        <w:rPr>
          <w:rFonts w:ascii="Times New Roman" w:hAnsi="Times New Roman" w:cs="Times New Roman"/>
        </w:rPr>
        <w:t xml:space="preserve"> </w:t>
      </w:r>
      <w:r w:rsidRPr="008C182B">
        <w:rPr>
          <w:rFonts w:ascii="Times New Roman" w:hAnsi="Times New Roman" w:cs="Times New Roman"/>
        </w:rPr>
        <w:t>obligations stipulated in one’s contract of employment with the University and/or any one</w:t>
      </w:r>
      <w:r w:rsidR="00323F13" w:rsidRPr="008C182B">
        <w:rPr>
          <w:rFonts w:ascii="Times New Roman" w:hAnsi="Times New Roman" w:cs="Times New Roman"/>
        </w:rPr>
        <w:t xml:space="preserve"> </w:t>
      </w:r>
      <w:r w:rsidRPr="008C182B">
        <w:rPr>
          <w:rFonts w:ascii="Times New Roman" w:hAnsi="Times New Roman" w:cs="Times New Roman"/>
        </w:rPr>
        <w:t xml:space="preserve">or all of the duties </w:t>
      </w:r>
      <w:r w:rsidR="00C96AC1" w:rsidRPr="008C182B">
        <w:rPr>
          <w:rFonts w:ascii="Times New Roman" w:hAnsi="Times New Roman" w:cs="Times New Roman"/>
        </w:rPr>
        <w:t xml:space="preserve">of an academic staff </w:t>
      </w:r>
      <w:r w:rsidRPr="008C182B">
        <w:rPr>
          <w:rFonts w:ascii="Times New Roman" w:hAnsi="Times New Roman" w:cs="Times New Roman"/>
        </w:rPr>
        <w:t>specified under the provisions of this</w:t>
      </w:r>
      <w:r w:rsidR="00323F13" w:rsidRPr="008C182B">
        <w:rPr>
          <w:rFonts w:ascii="Times New Roman" w:hAnsi="Times New Roman" w:cs="Times New Roman"/>
        </w:rPr>
        <w:t xml:space="preserve"> </w:t>
      </w:r>
      <w:r w:rsidRPr="008C182B">
        <w:rPr>
          <w:rFonts w:ascii="Times New Roman" w:hAnsi="Times New Roman" w:cs="Times New Roman"/>
        </w:rPr>
        <w:t>Legislation;</w:t>
      </w:r>
    </w:p>
    <w:p w:rsidR="00323F13" w:rsidRPr="008C182B" w:rsidRDefault="00323F13" w:rsidP="009B4D06">
      <w:pPr>
        <w:pStyle w:val="ListParagraph"/>
        <w:autoSpaceDE w:val="0"/>
        <w:autoSpaceDN w:val="0"/>
        <w:adjustRightInd w:val="0"/>
        <w:spacing w:after="0"/>
        <w:ind w:left="450"/>
        <w:jc w:val="both"/>
        <w:rPr>
          <w:rFonts w:ascii="Times New Roman" w:hAnsi="Times New Roman" w:cs="Times New Roman"/>
        </w:rPr>
      </w:pPr>
    </w:p>
    <w:p w:rsidR="00064911" w:rsidRPr="008C182B" w:rsidRDefault="00064911" w:rsidP="00922138">
      <w:pPr>
        <w:pStyle w:val="ListParagraph"/>
        <w:numPr>
          <w:ilvl w:val="1"/>
          <w:numId w:val="71"/>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Repeated and willful refusal, despite warning from the dean or the director and/or the</w:t>
      </w:r>
      <w:r w:rsidR="00323F13" w:rsidRPr="008C182B">
        <w:rPr>
          <w:rFonts w:ascii="Times New Roman" w:hAnsi="Times New Roman" w:cs="Times New Roman"/>
        </w:rPr>
        <w:t xml:space="preserve"> </w:t>
      </w:r>
      <w:r w:rsidRPr="008C182B">
        <w:rPr>
          <w:rFonts w:ascii="Times New Roman" w:hAnsi="Times New Roman" w:cs="Times New Roman"/>
        </w:rPr>
        <w:t>department chair specifying the conduct disapproved of, to perform assigned teaching</w:t>
      </w:r>
      <w:r w:rsidR="00323F13" w:rsidRPr="008C182B">
        <w:rPr>
          <w:rFonts w:ascii="Times New Roman" w:hAnsi="Times New Roman" w:cs="Times New Roman"/>
        </w:rPr>
        <w:t xml:space="preserve"> </w:t>
      </w:r>
      <w:r w:rsidRPr="008C182B">
        <w:rPr>
          <w:rFonts w:ascii="Times New Roman" w:hAnsi="Times New Roman" w:cs="Times New Roman"/>
        </w:rPr>
        <w:t xml:space="preserve">and/or research function, University or </w:t>
      </w:r>
      <w:r w:rsidR="00123886" w:rsidRPr="008C182B">
        <w:rPr>
          <w:rFonts w:ascii="Times New Roman" w:hAnsi="Times New Roman" w:cs="Times New Roman"/>
        </w:rPr>
        <w:t>academic unit</w:t>
      </w:r>
      <w:r w:rsidR="00161A0E" w:rsidRPr="008C182B">
        <w:rPr>
          <w:rFonts w:ascii="Times New Roman" w:hAnsi="Times New Roman" w:cs="Times New Roman"/>
        </w:rPr>
        <w:t xml:space="preserve"> </w:t>
      </w:r>
      <w:r w:rsidRPr="008C182B">
        <w:rPr>
          <w:rFonts w:ascii="Times New Roman" w:hAnsi="Times New Roman" w:cs="Times New Roman"/>
        </w:rPr>
        <w:t>committee assignments;</w:t>
      </w:r>
    </w:p>
    <w:p w:rsidR="00323F13" w:rsidRPr="008C182B" w:rsidRDefault="00323F13" w:rsidP="00922138">
      <w:pPr>
        <w:pStyle w:val="ListParagraph"/>
        <w:ind w:left="900" w:hanging="540"/>
        <w:jc w:val="both"/>
        <w:rPr>
          <w:rFonts w:ascii="Times New Roman" w:hAnsi="Times New Roman" w:cs="Times New Roman"/>
        </w:rPr>
      </w:pPr>
    </w:p>
    <w:p w:rsidR="00064911" w:rsidRPr="008C182B" w:rsidRDefault="00064911" w:rsidP="00922138">
      <w:pPr>
        <w:pStyle w:val="ListParagraph"/>
        <w:numPr>
          <w:ilvl w:val="1"/>
          <w:numId w:val="71"/>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Continuation of a willful course of conduct, despite warning from the dean or the director</w:t>
      </w:r>
      <w:r w:rsidR="00323F13" w:rsidRPr="008C182B">
        <w:rPr>
          <w:rFonts w:ascii="Times New Roman" w:hAnsi="Times New Roman" w:cs="Times New Roman"/>
        </w:rPr>
        <w:t xml:space="preserve"> </w:t>
      </w:r>
      <w:r w:rsidRPr="008C182B">
        <w:rPr>
          <w:rFonts w:ascii="Times New Roman" w:hAnsi="Times New Roman" w:cs="Times New Roman"/>
        </w:rPr>
        <w:t>and/or the department chair specifying the conduct disapproved of, that demonstrate open</w:t>
      </w:r>
      <w:r w:rsidR="00323F13" w:rsidRPr="008C182B">
        <w:rPr>
          <w:rFonts w:ascii="Times New Roman" w:hAnsi="Times New Roman" w:cs="Times New Roman"/>
        </w:rPr>
        <w:t xml:space="preserve"> </w:t>
      </w:r>
      <w:r w:rsidRPr="008C182B">
        <w:rPr>
          <w:rFonts w:ascii="Times New Roman" w:hAnsi="Times New Roman" w:cs="Times New Roman"/>
        </w:rPr>
        <w:t>disloyalty to and disrespect of the University or causes unjustified embarrassment to the</w:t>
      </w:r>
      <w:r w:rsidR="00323F13" w:rsidRPr="008C182B">
        <w:rPr>
          <w:rFonts w:ascii="Times New Roman" w:hAnsi="Times New Roman" w:cs="Times New Roman"/>
        </w:rPr>
        <w:t xml:space="preserve"> </w:t>
      </w:r>
      <w:r w:rsidRPr="008C182B">
        <w:rPr>
          <w:rFonts w:ascii="Times New Roman" w:hAnsi="Times New Roman" w:cs="Times New Roman"/>
        </w:rPr>
        <w:t>University and harm to its programs;</w:t>
      </w:r>
    </w:p>
    <w:p w:rsidR="00E041F6" w:rsidRPr="008C182B" w:rsidRDefault="00E041F6" w:rsidP="00922138">
      <w:pPr>
        <w:pStyle w:val="ListParagraph"/>
        <w:autoSpaceDE w:val="0"/>
        <w:autoSpaceDN w:val="0"/>
        <w:adjustRightInd w:val="0"/>
        <w:spacing w:after="0"/>
        <w:ind w:left="900" w:hanging="540"/>
        <w:jc w:val="both"/>
        <w:rPr>
          <w:rFonts w:ascii="Times New Roman" w:hAnsi="Times New Roman" w:cs="Times New Roman"/>
        </w:rPr>
      </w:pPr>
    </w:p>
    <w:p w:rsidR="00323F13" w:rsidRPr="008C182B" w:rsidRDefault="00064911" w:rsidP="004901B3">
      <w:pPr>
        <w:pStyle w:val="ListParagraph"/>
        <w:numPr>
          <w:ilvl w:val="1"/>
          <w:numId w:val="71"/>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Conviction of a serious crime or the commission of other acts of misconduct that clearly</w:t>
      </w:r>
      <w:r w:rsidR="00323F13" w:rsidRPr="008C182B">
        <w:rPr>
          <w:rFonts w:ascii="Times New Roman" w:hAnsi="Times New Roman" w:cs="Times New Roman"/>
        </w:rPr>
        <w:t xml:space="preserve"> </w:t>
      </w:r>
      <w:r w:rsidRPr="008C182B">
        <w:rPr>
          <w:rFonts w:ascii="Times New Roman" w:hAnsi="Times New Roman" w:cs="Times New Roman"/>
        </w:rPr>
        <w:t>reflect immorality or dishonesty or failure to inform such conviction by court of law;</w:t>
      </w:r>
    </w:p>
    <w:p w:rsidR="00323F13" w:rsidRPr="008C182B" w:rsidRDefault="00323F13" w:rsidP="00922138">
      <w:pPr>
        <w:pStyle w:val="ListParagraph"/>
        <w:ind w:left="900" w:hanging="540"/>
        <w:jc w:val="both"/>
        <w:rPr>
          <w:rFonts w:ascii="Times New Roman" w:hAnsi="Times New Roman" w:cs="Times New Roman"/>
        </w:rPr>
      </w:pPr>
    </w:p>
    <w:p w:rsidR="00323F13" w:rsidRPr="008C182B" w:rsidRDefault="00064911" w:rsidP="004901B3">
      <w:pPr>
        <w:pStyle w:val="ListParagraph"/>
        <w:numPr>
          <w:ilvl w:val="1"/>
          <w:numId w:val="71"/>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Continuation of a willful course of conduct, despite warning from the dean or the director</w:t>
      </w:r>
      <w:r w:rsidR="00323F13" w:rsidRPr="008C182B">
        <w:rPr>
          <w:rFonts w:ascii="Times New Roman" w:hAnsi="Times New Roman" w:cs="Times New Roman"/>
        </w:rPr>
        <w:t xml:space="preserve"> </w:t>
      </w:r>
      <w:r w:rsidRPr="008C182B">
        <w:rPr>
          <w:rFonts w:ascii="Times New Roman" w:hAnsi="Times New Roman" w:cs="Times New Roman"/>
        </w:rPr>
        <w:t>and/or the department chair specifying the conduct disapproved of, that demonstrate</w:t>
      </w:r>
      <w:r w:rsidR="00323F13" w:rsidRPr="008C182B">
        <w:rPr>
          <w:rFonts w:ascii="Times New Roman" w:hAnsi="Times New Roman" w:cs="Times New Roman"/>
        </w:rPr>
        <w:t xml:space="preserve"> </w:t>
      </w:r>
      <w:r w:rsidRPr="008C182B">
        <w:rPr>
          <w:rFonts w:ascii="Times New Roman" w:hAnsi="Times New Roman" w:cs="Times New Roman"/>
        </w:rPr>
        <w:t>neglect of duties, breach of professional code of conduct, habitual drunkenness or similar</w:t>
      </w:r>
      <w:r w:rsidR="00323F13" w:rsidRPr="008C182B">
        <w:rPr>
          <w:rFonts w:ascii="Times New Roman" w:hAnsi="Times New Roman" w:cs="Times New Roman"/>
        </w:rPr>
        <w:t xml:space="preserve"> </w:t>
      </w:r>
      <w:r w:rsidRPr="008C182B">
        <w:rPr>
          <w:rFonts w:ascii="Times New Roman" w:hAnsi="Times New Roman" w:cs="Times New Roman"/>
        </w:rPr>
        <w:t>breaches of social decorum which produce serious embarrassment to the University;</w:t>
      </w:r>
    </w:p>
    <w:p w:rsidR="00E041F6" w:rsidRPr="008C182B" w:rsidRDefault="00E041F6" w:rsidP="00922138">
      <w:pPr>
        <w:pStyle w:val="ListParagraph"/>
        <w:autoSpaceDE w:val="0"/>
        <w:autoSpaceDN w:val="0"/>
        <w:adjustRightInd w:val="0"/>
        <w:spacing w:after="0"/>
        <w:ind w:left="900" w:hanging="540"/>
        <w:jc w:val="both"/>
        <w:rPr>
          <w:rFonts w:ascii="Times New Roman" w:hAnsi="Times New Roman" w:cs="Times New Roman"/>
        </w:rPr>
      </w:pPr>
    </w:p>
    <w:p w:rsidR="00064911" w:rsidRPr="008C182B" w:rsidRDefault="00064911" w:rsidP="004901B3">
      <w:pPr>
        <w:pStyle w:val="ListParagraph"/>
        <w:numPr>
          <w:ilvl w:val="1"/>
          <w:numId w:val="71"/>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Abuse of position and/or authority in the University in clear violation of the professional</w:t>
      </w:r>
      <w:r w:rsidR="00323F13" w:rsidRPr="008C182B">
        <w:rPr>
          <w:rFonts w:ascii="Times New Roman" w:hAnsi="Times New Roman" w:cs="Times New Roman"/>
        </w:rPr>
        <w:t xml:space="preserve"> </w:t>
      </w:r>
      <w:r w:rsidRPr="008C182B">
        <w:rPr>
          <w:rFonts w:ascii="Times New Roman" w:hAnsi="Times New Roman" w:cs="Times New Roman"/>
        </w:rPr>
        <w:t>ethics and principles governing the academic profession and/or the profession of the staff</w:t>
      </w:r>
      <w:r w:rsidR="00323F13" w:rsidRPr="008C182B">
        <w:rPr>
          <w:rFonts w:ascii="Times New Roman" w:hAnsi="Times New Roman" w:cs="Times New Roman"/>
        </w:rPr>
        <w:t xml:space="preserve"> </w:t>
      </w:r>
      <w:r w:rsidRPr="008C182B">
        <w:rPr>
          <w:rFonts w:ascii="Times New Roman" w:hAnsi="Times New Roman" w:cs="Times New Roman"/>
        </w:rPr>
        <w:t>concerned, and/or improperly discharging or negligently or willfully failing to</w:t>
      </w:r>
      <w:r w:rsidR="00323F13" w:rsidRPr="008C182B">
        <w:rPr>
          <w:rFonts w:ascii="Times New Roman" w:hAnsi="Times New Roman" w:cs="Times New Roman"/>
        </w:rPr>
        <w:t xml:space="preserve"> </w:t>
      </w:r>
      <w:r w:rsidRPr="008C182B">
        <w:rPr>
          <w:rFonts w:ascii="Times New Roman" w:hAnsi="Times New Roman" w:cs="Times New Roman"/>
        </w:rPr>
        <w:t>discharge administrative responsibilities;</w:t>
      </w:r>
    </w:p>
    <w:p w:rsidR="00323F13" w:rsidRPr="008C182B" w:rsidRDefault="00323F13" w:rsidP="00922138">
      <w:pPr>
        <w:pStyle w:val="ListParagraph"/>
        <w:ind w:left="900" w:hanging="540"/>
        <w:jc w:val="both"/>
        <w:rPr>
          <w:rFonts w:ascii="Times New Roman" w:hAnsi="Times New Roman" w:cs="Times New Roman"/>
        </w:rPr>
      </w:pPr>
    </w:p>
    <w:p w:rsidR="00064911" w:rsidRPr="008C182B" w:rsidRDefault="00064911" w:rsidP="00922138">
      <w:pPr>
        <w:pStyle w:val="ListParagraph"/>
        <w:numPr>
          <w:ilvl w:val="1"/>
          <w:numId w:val="71"/>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Discrimination and harassment on unjustifiable grounds such as membership of a social</w:t>
      </w:r>
      <w:r w:rsidR="00323F13" w:rsidRPr="008C182B">
        <w:rPr>
          <w:rFonts w:ascii="Times New Roman" w:hAnsi="Times New Roman" w:cs="Times New Roman"/>
        </w:rPr>
        <w:t xml:space="preserve"> </w:t>
      </w:r>
      <w:r w:rsidRPr="008C182B">
        <w:rPr>
          <w:rFonts w:ascii="Times New Roman" w:hAnsi="Times New Roman" w:cs="Times New Roman"/>
        </w:rPr>
        <w:t>and political group, political opinion, race, ethnicity, religion, gender, disability,</w:t>
      </w:r>
      <w:r w:rsidR="00323F13" w:rsidRPr="008C182B">
        <w:rPr>
          <w:rFonts w:ascii="Times New Roman" w:hAnsi="Times New Roman" w:cs="Times New Roman"/>
        </w:rPr>
        <w:t xml:space="preserve"> </w:t>
      </w:r>
      <w:r w:rsidRPr="008C182B">
        <w:rPr>
          <w:rFonts w:ascii="Times New Roman" w:hAnsi="Times New Roman" w:cs="Times New Roman"/>
        </w:rPr>
        <w:t>HIV/AIDS or other unreasonable status;</w:t>
      </w:r>
    </w:p>
    <w:p w:rsidR="00E041F6" w:rsidRPr="008C182B" w:rsidRDefault="00E041F6" w:rsidP="00E041F6">
      <w:pPr>
        <w:pStyle w:val="ListParagraph"/>
        <w:rPr>
          <w:rFonts w:ascii="Times New Roman" w:hAnsi="Times New Roman" w:cs="Times New Roman"/>
        </w:rPr>
      </w:pPr>
    </w:p>
    <w:p w:rsidR="00323F13" w:rsidRPr="008C182B" w:rsidRDefault="00323F13" w:rsidP="009B4D06">
      <w:pPr>
        <w:pStyle w:val="ListParagraph"/>
        <w:jc w:val="both"/>
        <w:rPr>
          <w:rFonts w:ascii="Times New Roman" w:hAnsi="Times New Roman" w:cs="Times New Roman"/>
        </w:rPr>
      </w:pPr>
    </w:p>
    <w:p w:rsidR="00323F13" w:rsidRPr="008C182B" w:rsidRDefault="00064911" w:rsidP="004901B3">
      <w:pPr>
        <w:pStyle w:val="ListParagraph"/>
        <w:numPr>
          <w:ilvl w:val="1"/>
          <w:numId w:val="71"/>
        </w:numPr>
        <w:tabs>
          <w:tab w:val="left" w:pos="900"/>
        </w:tabs>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Nepotism or vengeance in administration of examinations, correction of</w:t>
      </w:r>
      <w:r w:rsidR="00323F13" w:rsidRPr="008C182B">
        <w:rPr>
          <w:rFonts w:ascii="Times New Roman" w:hAnsi="Times New Roman" w:cs="Times New Roman"/>
        </w:rPr>
        <w:t xml:space="preserve"> </w:t>
      </w:r>
      <w:r w:rsidRPr="008C182B">
        <w:rPr>
          <w:rFonts w:ascii="Times New Roman" w:hAnsi="Times New Roman" w:cs="Times New Roman"/>
        </w:rPr>
        <w:t>examinations and assignments and in determination of grades;</w:t>
      </w:r>
    </w:p>
    <w:p w:rsidR="00E041F6" w:rsidRPr="008C182B" w:rsidRDefault="00E041F6" w:rsidP="004901B3">
      <w:pPr>
        <w:pStyle w:val="ListParagraph"/>
        <w:tabs>
          <w:tab w:val="left" w:pos="900"/>
        </w:tabs>
        <w:autoSpaceDE w:val="0"/>
        <w:autoSpaceDN w:val="0"/>
        <w:adjustRightInd w:val="0"/>
        <w:spacing w:after="0"/>
        <w:ind w:left="450" w:hanging="720"/>
        <w:jc w:val="both"/>
        <w:rPr>
          <w:rFonts w:ascii="Times New Roman" w:hAnsi="Times New Roman" w:cs="Times New Roman"/>
        </w:rPr>
      </w:pPr>
    </w:p>
    <w:p w:rsidR="00323F13" w:rsidRPr="008C182B" w:rsidRDefault="00064911" w:rsidP="004901B3">
      <w:pPr>
        <w:pStyle w:val="ListParagraph"/>
        <w:numPr>
          <w:ilvl w:val="1"/>
          <w:numId w:val="71"/>
        </w:numPr>
        <w:tabs>
          <w:tab w:val="left" w:pos="900"/>
        </w:tabs>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lastRenderedPageBreak/>
        <w:t>Use of resources or facilities of the University for personal, political, commercial or</w:t>
      </w:r>
      <w:r w:rsidR="00323F13" w:rsidRPr="008C182B">
        <w:rPr>
          <w:rFonts w:ascii="Times New Roman" w:hAnsi="Times New Roman" w:cs="Times New Roman"/>
        </w:rPr>
        <w:t xml:space="preserve"> </w:t>
      </w:r>
      <w:r w:rsidRPr="008C182B">
        <w:rPr>
          <w:rFonts w:ascii="Times New Roman" w:hAnsi="Times New Roman" w:cs="Times New Roman"/>
        </w:rPr>
        <w:t>religious gain or benefit;</w:t>
      </w:r>
    </w:p>
    <w:p w:rsidR="00E041F6" w:rsidRPr="008C182B" w:rsidRDefault="00E041F6" w:rsidP="004901B3">
      <w:pPr>
        <w:pStyle w:val="ListParagraph"/>
        <w:tabs>
          <w:tab w:val="left" w:pos="900"/>
        </w:tabs>
        <w:autoSpaceDE w:val="0"/>
        <w:autoSpaceDN w:val="0"/>
        <w:adjustRightInd w:val="0"/>
        <w:spacing w:after="0"/>
        <w:ind w:left="450" w:hanging="720"/>
        <w:jc w:val="both"/>
        <w:rPr>
          <w:rFonts w:ascii="Times New Roman" w:hAnsi="Times New Roman" w:cs="Times New Roman"/>
        </w:rPr>
      </w:pPr>
    </w:p>
    <w:p w:rsidR="00323F13" w:rsidRPr="008C182B" w:rsidRDefault="00064911" w:rsidP="003570A1">
      <w:pPr>
        <w:pStyle w:val="ListParagraph"/>
        <w:numPr>
          <w:ilvl w:val="1"/>
          <w:numId w:val="71"/>
        </w:numPr>
        <w:tabs>
          <w:tab w:val="left" w:pos="900"/>
          <w:tab w:val="left" w:pos="990"/>
        </w:tabs>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Conducts that harass, physically or verbally abuse or maliciously defame or</w:t>
      </w:r>
      <w:r w:rsidR="00323F13" w:rsidRPr="008C182B">
        <w:rPr>
          <w:rFonts w:ascii="Times New Roman" w:hAnsi="Times New Roman" w:cs="Times New Roman"/>
        </w:rPr>
        <w:t xml:space="preserve"> </w:t>
      </w:r>
      <w:r w:rsidRPr="008C182B">
        <w:rPr>
          <w:rFonts w:ascii="Times New Roman" w:hAnsi="Times New Roman" w:cs="Times New Roman"/>
        </w:rPr>
        <w:t>arbitrary detention of any member of the University;</w:t>
      </w:r>
    </w:p>
    <w:p w:rsidR="00E041F6" w:rsidRPr="008C182B" w:rsidRDefault="00E041F6" w:rsidP="004901B3">
      <w:pPr>
        <w:pStyle w:val="ListParagraph"/>
        <w:tabs>
          <w:tab w:val="left" w:pos="900"/>
        </w:tabs>
        <w:ind w:hanging="720"/>
        <w:rPr>
          <w:rFonts w:ascii="Times New Roman" w:hAnsi="Times New Roman" w:cs="Times New Roman"/>
        </w:rPr>
      </w:pPr>
    </w:p>
    <w:p w:rsidR="00323F13" w:rsidRPr="00C131DE" w:rsidRDefault="00064911" w:rsidP="00A926DD">
      <w:pPr>
        <w:pStyle w:val="ListParagraph"/>
        <w:numPr>
          <w:ilvl w:val="1"/>
          <w:numId w:val="71"/>
        </w:numPr>
        <w:tabs>
          <w:tab w:val="left" w:pos="900"/>
        </w:tabs>
        <w:autoSpaceDE w:val="0"/>
        <w:autoSpaceDN w:val="0"/>
        <w:adjustRightInd w:val="0"/>
        <w:spacing w:after="0"/>
        <w:ind w:left="990" w:hanging="630"/>
        <w:jc w:val="both"/>
        <w:rPr>
          <w:rFonts w:ascii="Times New Roman" w:hAnsi="Times New Roman" w:cs="Times New Roman"/>
        </w:rPr>
      </w:pPr>
      <w:r w:rsidRPr="00C131DE">
        <w:rPr>
          <w:rFonts w:ascii="Times New Roman" w:hAnsi="Times New Roman" w:cs="Times New Roman"/>
        </w:rPr>
        <w:t>Engaging in academic dishonesty which means any of the following or a combination</w:t>
      </w:r>
      <w:r w:rsidR="00323F13" w:rsidRPr="00C131DE">
        <w:rPr>
          <w:rFonts w:ascii="Times New Roman" w:hAnsi="Times New Roman" w:cs="Times New Roman"/>
        </w:rPr>
        <w:t xml:space="preserve"> </w:t>
      </w:r>
      <w:r w:rsidRPr="00C131DE">
        <w:rPr>
          <w:rFonts w:ascii="Times New Roman" w:hAnsi="Times New Roman" w:cs="Times New Roman"/>
        </w:rPr>
        <w:t>thereof:</w:t>
      </w:r>
    </w:p>
    <w:p w:rsidR="00E041F6" w:rsidRPr="00C131DE" w:rsidRDefault="00E041F6" w:rsidP="004901B3">
      <w:pPr>
        <w:pStyle w:val="ListParagraph"/>
        <w:tabs>
          <w:tab w:val="left" w:pos="900"/>
        </w:tabs>
        <w:autoSpaceDE w:val="0"/>
        <w:autoSpaceDN w:val="0"/>
        <w:adjustRightInd w:val="0"/>
        <w:spacing w:after="0"/>
        <w:ind w:left="450" w:hanging="720"/>
        <w:jc w:val="both"/>
        <w:rPr>
          <w:rFonts w:ascii="Times New Roman" w:hAnsi="Times New Roman" w:cs="Times New Roman"/>
        </w:rPr>
      </w:pPr>
    </w:p>
    <w:p w:rsidR="00064911" w:rsidRPr="00C131DE" w:rsidRDefault="00064911" w:rsidP="004725D1">
      <w:pPr>
        <w:pStyle w:val="ListParagraph"/>
        <w:numPr>
          <w:ilvl w:val="2"/>
          <w:numId w:val="71"/>
        </w:numPr>
        <w:autoSpaceDE w:val="0"/>
        <w:autoSpaceDN w:val="0"/>
        <w:adjustRightInd w:val="0"/>
        <w:spacing w:after="0"/>
        <w:ind w:left="1980" w:hanging="810"/>
        <w:jc w:val="both"/>
        <w:rPr>
          <w:rFonts w:ascii="Times New Roman" w:hAnsi="Times New Roman" w:cs="Times New Roman"/>
        </w:rPr>
      </w:pPr>
      <w:r w:rsidRPr="00C131DE">
        <w:rPr>
          <w:rFonts w:ascii="Times New Roman" w:hAnsi="Times New Roman" w:cs="Times New Roman"/>
        </w:rPr>
        <w:t>Cheating which means intentionally using or attempting to use</w:t>
      </w:r>
      <w:r w:rsidR="00323F13" w:rsidRPr="00C131DE">
        <w:rPr>
          <w:rFonts w:ascii="Times New Roman" w:hAnsi="Times New Roman" w:cs="Times New Roman"/>
        </w:rPr>
        <w:t xml:space="preserve"> </w:t>
      </w:r>
      <w:r w:rsidRPr="00C131DE">
        <w:rPr>
          <w:rFonts w:ascii="Times New Roman" w:hAnsi="Times New Roman" w:cs="Times New Roman"/>
        </w:rPr>
        <w:t>unauthorized materials, information, or study aids in any academic</w:t>
      </w:r>
      <w:r w:rsidR="00323F13" w:rsidRPr="00C131DE">
        <w:rPr>
          <w:rFonts w:ascii="Times New Roman" w:hAnsi="Times New Roman" w:cs="Times New Roman"/>
        </w:rPr>
        <w:t xml:space="preserve"> </w:t>
      </w:r>
      <w:r w:rsidRPr="00C131DE">
        <w:rPr>
          <w:rFonts w:ascii="Times New Roman" w:hAnsi="Times New Roman" w:cs="Times New Roman"/>
        </w:rPr>
        <w:t>exercises</w:t>
      </w:r>
      <w:r w:rsidR="00091900" w:rsidRPr="00C131DE">
        <w:rPr>
          <w:rFonts w:ascii="Times New Roman" w:hAnsi="Times New Roman" w:cs="Times New Roman"/>
        </w:rPr>
        <w:t>;</w:t>
      </w:r>
      <w:r w:rsidRPr="00C131DE">
        <w:rPr>
          <w:rFonts w:ascii="Times New Roman" w:hAnsi="Times New Roman" w:cs="Times New Roman"/>
        </w:rPr>
        <w:t xml:space="preserve"> or</w:t>
      </w:r>
    </w:p>
    <w:p w:rsidR="00323F13" w:rsidRPr="00C131DE" w:rsidRDefault="00323F13" w:rsidP="00766CDD">
      <w:pPr>
        <w:pStyle w:val="ListParagraph"/>
        <w:autoSpaceDE w:val="0"/>
        <w:autoSpaceDN w:val="0"/>
        <w:adjustRightInd w:val="0"/>
        <w:spacing w:after="0"/>
        <w:ind w:firstLine="90"/>
        <w:jc w:val="both"/>
        <w:rPr>
          <w:rFonts w:ascii="Times New Roman" w:hAnsi="Times New Roman" w:cs="Times New Roman"/>
        </w:rPr>
      </w:pPr>
    </w:p>
    <w:p w:rsidR="00064911" w:rsidRPr="00C131DE" w:rsidRDefault="00064911" w:rsidP="004725D1">
      <w:pPr>
        <w:pStyle w:val="ListParagraph"/>
        <w:numPr>
          <w:ilvl w:val="2"/>
          <w:numId w:val="71"/>
        </w:numPr>
        <w:tabs>
          <w:tab w:val="left" w:pos="1980"/>
        </w:tabs>
        <w:autoSpaceDE w:val="0"/>
        <w:autoSpaceDN w:val="0"/>
        <w:adjustRightInd w:val="0"/>
        <w:spacing w:after="0"/>
        <w:ind w:left="1980" w:hanging="810"/>
        <w:jc w:val="both"/>
        <w:rPr>
          <w:rFonts w:ascii="Times New Roman" w:hAnsi="Times New Roman" w:cs="Times New Roman"/>
        </w:rPr>
      </w:pPr>
      <w:r w:rsidRPr="00C131DE">
        <w:rPr>
          <w:rFonts w:ascii="Times New Roman" w:hAnsi="Times New Roman" w:cs="Times New Roman"/>
        </w:rPr>
        <w:t>Fabrication which means intentional and unauthorized falsification</w:t>
      </w:r>
      <w:r w:rsidR="00323F13" w:rsidRPr="00C131DE">
        <w:rPr>
          <w:rFonts w:ascii="Times New Roman" w:hAnsi="Times New Roman" w:cs="Times New Roman"/>
        </w:rPr>
        <w:t xml:space="preserve"> </w:t>
      </w:r>
      <w:r w:rsidRPr="00C131DE">
        <w:rPr>
          <w:rFonts w:ascii="Times New Roman" w:hAnsi="Times New Roman" w:cs="Times New Roman"/>
        </w:rPr>
        <w:t>or invention of any information or citation in an academic exercise</w:t>
      </w:r>
      <w:r w:rsidR="00091900" w:rsidRPr="00C131DE">
        <w:rPr>
          <w:rFonts w:ascii="Times New Roman" w:hAnsi="Times New Roman" w:cs="Times New Roman"/>
        </w:rPr>
        <w:t>;</w:t>
      </w:r>
      <w:r w:rsidR="00323F13" w:rsidRPr="00C131DE">
        <w:rPr>
          <w:rFonts w:ascii="Times New Roman" w:hAnsi="Times New Roman" w:cs="Times New Roman"/>
        </w:rPr>
        <w:t xml:space="preserve"> </w:t>
      </w:r>
      <w:r w:rsidRPr="00C131DE">
        <w:rPr>
          <w:rFonts w:ascii="Times New Roman" w:hAnsi="Times New Roman" w:cs="Times New Roman"/>
        </w:rPr>
        <w:t>or</w:t>
      </w:r>
    </w:p>
    <w:p w:rsidR="00323F13" w:rsidRPr="008C182B" w:rsidRDefault="00323F13" w:rsidP="00766CDD">
      <w:pPr>
        <w:pStyle w:val="ListParagraph"/>
        <w:ind w:firstLine="90"/>
        <w:jc w:val="both"/>
        <w:rPr>
          <w:rFonts w:ascii="Times New Roman" w:hAnsi="Times New Roman" w:cs="Times New Roman"/>
        </w:rPr>
      </w:pPr>
    </w:p>
    <w:p w:rsidR="00323F13" w:rsidRPr="008C182B" w:rsidRDefault="00064911" w:rsidP="004725D1">
      <w:pPr>
        <w:pStyle w:val="ListParagraph"/>
        <w:numPr>
          <w:ilvl w:val="2"/>
          <w:numId w:val="71"/>
        </w:numPr>
        <w:tabs>
          <w:tab w:val="left" w:pos="1980"/>
        </w:tabs>
        <w:autoSpaceDE w:val="0"/>
        <w:autoSpaceDN w:val="0"/>
        <w:adjustRightInd w:val="0"/>
        <w:spacing w:after="0"/>
        <w:ind w:left="1980" w:hanging="810"/>
        <w:jc w:val="both"/>
        <w:rPr>
          <w:rFonts w:ascii="Times New Roman" w:hAnsi="Times New Roman" w:cs="Times New Roman"/>
        </w:rPr>
      </w:pPr>
      <w:r w:rsidRPr="008C182B">
        <w:rPr>
          <w:rFonts w:ascii="Times New Roman" w:hAnsi="Times New Roman" w:cs="Times New Roman"/>
        </w:rPr>
        <w:t>Plagiarism that means intentionally or knowingly representing the</w:t>
      </w:r>
      <w:r w:rsidR="00323F13" w:rsidRPr="008C182B">
        <w:rPr>
          <w:rFonts w:ascii="Times New Roman" w:hAnsi="Times New Roman" w:cs="Times New Roman"/>
        </w:rPr>
        <w:t xml:space="preserve"> </w:t>
      </w:r>
      <w:r w:rsidRPr="008C182B">
        <w:rPr>
          <w:rFonts w:ascii="Times New Roman" w:hAnsi="Times New Roman" w:cs="Times New Roman"/>
        </w:rPr>
        <w:t>words or ideas of another as one’s own in any academic exercise</w:t>
      </w:r>
      <w:r w:rsidR="00091900" w:rsidRPr="008C182B">
        <w:rPr>
          <w:rFonts w:ascii="Times New Roman" w:hAnsi="Times New Roman" w:cs="Times New Roman"/>
        </w:rPr>
        <w:t>;</w:t>
      </w:r>
      <w:r w:rsidRPr="008C182B">
        <w:rPr>
          <w:rFonts w:ascii="Times New Roman" w:hAnsi="Times New Roman" w:cs="Times New Roman"/>
        </w:rPr>
        <w:t xml:space="preserve"> or</w:t>
      </w:r>
    </w:p>
    <w:p w:rsidR="00323F13" w:rsidRPr="008C182B" w:rsidRDefault="00323F13" w:rsidP="00766CDD">
      <w:pPr>
        <w:pStyle w:val="ListParagraph"/>
        <w:ind w:firstLine="90"/>
        <w:jc w:val="both"/>
        <w:rPr>
          <w:rFonts w:ascii="Times New Roman" w:hAnsi="Times New Roman" w:cs="Times New Roman"/>
        </w:rPr>
      </w:pPr>
    </w:p>
    <w:p w:rsidR="00064911" w:rsidRPr="008C182B" w:rsidRDefault="00064911" w:rsidP="004725D1">
      <w:pPr>
        <w:pStyle w:val="ListParagraph"/>
        <w:numPr>
          <w:ilvl w:val="2"/>
          <w:numId w:val="71"/>
        </w:numPr>
        <w:tabs>
          <w:tab w:val="left" w:pos="1980"/>
        </w:tabs>
        <w:autoSpaceDE w:val="0"/>
        <w:autoSpaceDN w:val="0"/>
        <w:adjustRightInd w:val="0"/>
        <w:spacing w:after="0"/>
        <w:ind w:left="1980" w:hanging="810"/>
        <w:jc w:val="both"/>
        <w:rPr>
          <w:rFonts w:ascii="Times New Roman" w:hAnsi="Times New Roman" w:cs="Times New Roman"/>
        </w:rPr>
      </w:pPr>
      <w:r w:rsidRPr="008C182B">
        <w:rPr>
          <w:rFonts w:ascii="Times New Roman" w:hAnsi="Times New Roman" w:cs="Times New Roman"/>
        </w:rPr>
        <w:t>Academic negligence that means willfully, with or without malice,</w:t>
      </w:r>
      <w:r w:rsidR="00323F13" w:rsidRPr="008C182B">
        <w:rPr>
          <w:rFonts w:ascii="Times New Roman" w:hAnsi="Times New Roman" w:cs="Times New Roman"/>
        </w:rPr>
        <w:t xml:space="preserve"> </w:t>
      </w:r>
      <w:r w:rsidRPr="008C182B">
        <w:rPr>
          <w:rFonts w:ascii="Times New Roman" w:hAnsi="Times New Roman" w:cs="Times New Roman"/>
        </w:rPr>
        <w:t>abrogating ones academic duty and responsibility through</w:t>
      </w:r>
      <w:r w:rsidR="00323F13" w:rsidRPr="008C182B">
        <w:rPr>
          <w:rFonts w:ascii="Times New Roman" w:hAnsi="Times New Roman" w:cs="Times New Roman"/>
        </w:rPr>
        <w:t xml:space="preserve"> </w:t>
      </w:r>
      <w:r w:rsidRPr="008C182B">
        <w:rPr>
          <w:rFonts w:ascii="Times New Roman" w:hAnsi="Times New Roman" w:cs="Times New Roman"/>
        </w:rPr>
        <w:t>indifference, apathy and disregard of the prevailing rules and</w:t>
      </w:r>
      <w:r w:rsidR="00323F13" w:rsidRPr="008C182B">
        <w:rPr>
          <w:rFonts w:ascii="Times New Roman" w:hAnsi="Times New Roman" w:cs="Times New Roman"/>
        </w:rPr>
        <w:t xml:space="preserve"> </w:t>
      </w:r>
      <w:r w:rsidRPr="008C182B">
        <w:rPr>
          <w:rFonts w:ascii="Times New Roman" w:hAnsi="Times New Roman" w:cs="Times New Roman"/>
        </w:rPr>
        <w:t>practices of the University</w:t>
      </w:r>
      <w:r w:rsidR="00091900" w:rsidRPr="008C182B">
        <w:rPr>
          <w:rFonts w:ascii="Times New Roman" w:hAnsi="Times New Roman" w:cs="Times New Roman"/>
        </w:rPr>
        <w:t>;</w:t>
      </w:r>
      <w:r w:rsidRPr="008C182B">
        <w:rPr>
          <w:rFonts w:ascii="Times New Roman" w:hAnsi="Times New Roman" w:cs="Times New Roman"/>
        </w:rPr>
        <w:t xml:space="preserve"> or</w:t>
      </w:r>
    </w:p>
    <w:p w:rsidR="00E44EAD" w:rsidRPr="008C182B" w:rsidRDefault="00E44EAD" w:rsidP="00766CDD">
      <w:pPr>
        <w:pStyle w:val="ListParagraph"/>
        <w:autoSpaceDE w:val="0"/>
        <w:autoSpaceDN w:val="0"/>
        <w:adjustRightInd w:val="0"/>
        <w:spacing w:after="0"/>
        <w:ind w:left="1260" w:firstLine="90"/>
        <w:jc w:val="both"/>
        <w:rPr>
          <w:rFonts w:ascii="Times New Roman" w:hAnsi="Times New Roman" w:cs="Times New Roman"/>
        </w:rPr>
      </w:pPr>
    </w:p>
    <w:p w:rsidR="00083D5B" w:rsidRPr="008C182B" w:rsidRDefault="00064911" w:rsidP="004725D1">
      <w:pPr>
        <w:pStyle w:val="ListParagraph"/>
        <w:numPr>
          <w:ilvl w:val="2"/>
          <w:numId w:val="71"/>
        </w:numPr>
        <w:tabs>
          <w:tab w:val="left" w:pos="1980"/>
        </w:tabs>
        <w:autoSpaceDE w:val="0"/>
        <w:autoSpaceDN w:val="0"/>
        <w:adjustRightInd w:val="0"/>
        <w:spacing w:after="0"/>
        <w:ind w:left="1980" w:hanging="810"/>
        <w:jc w:val="both"/>
        <w:rPr>
          <w:rFonts w:ascii="Times New Roman" w:hAnsi="Times New Roman" w:cs="Times New Roman"/>
        </w:rPr>
      </w:pPr>
      <w:r w:rsidRPr="008C182B">
        <w:rPr>
          <w:rFonts w:ascii="Times New Roman" w:hAnsi="Times New Roman" w:cs="Times New Roman"/>
        </w:rPr>
        <w:t xml:space="preserve"> Facilitating academic dishonesty which means intentionally or</w:t>
      </w:r>
      <w:r w:rsidR="00323F13" w:rsidRPr="008C182B">
        <w:rPr>
          <w:rFonts w:ascii="Times New Roman" w:hAnsi="Times New Roman" w:cs="Times New Roman"/>
        </w:rPr>
        <w:t xml:space="preserve"> </w:t>
      </w:r>
      <w:r w:rsidRPr="008C182B">
        <w:rPr>
          <w:rFonts w:ascii="Times New Roman" w:hAnsi="Times New Roman" w:cs="Times New Roman"/>
        </w:rPr>
        <w:t>knowingly helping or attempting to help another to commit any of</w:t>
      </w:r>
      <w:r w:rsidR="00323F13" w:rsidRPr="008C182B">
        <w:rPr>
          <w:rFonts w:ascii="Times New Roman" w:hAnsi="Times New Roman" w:cs="Times New Roman"/>
        </w:rPr>
        <w:t xml:space="preserve"> </w:t>
      </w:r>
      <w:r w:rsidRPr="008C182B">
        <w:rPr>
          <w:rFonts w:ascii="Times New Roman" w:hAnsi="Times New Roman" w:cs="Times New Roman"/>
        </w:rPr>
        <w:t>the above acts of academic dishonesty</w:t>
      </w:r>
      <w:r w:rsidR="004D4D27" w:rsidRPr="008C182B">
        <w:rPr>
          <w:rFonts w:ascii="Times New Roman" w:hAnsi="Times New Roman" w:cs="Times New Roman"/>
        </w:rPr>
        <w:t>.</w:t>
      </w:r>
    </w:p>
    <w:p w:rsidR="00083D5B" w:rsidRPr="008C182B" w:rsidRDefault="00083D5B" w:rsidP="009B4D06">
      <w:pPr>
        <w:pStyle w:val="ListParagraph"/>
        <w:jc w:val="both"/>
        <w:rPr>
          <w:rFonts w:ascii="Times New Roman" w:hAnsi="Times New Roman" w:cs="Times New Roman"/>
        </w:rPr>
      </w:pPr>
    </w:p>
    <w:p w:rsidR="00064911" w:rsidRPr="008C182B" w:rsidRDefault="00064911" w:rsidP="00A926DD">
      <w:pPr>
        <w:pStyle w:val="ListParagraph"/>
        <w:numPr>
          <w:ilvl w:val="1"/>
          <w:numId w:val="71"/>
        </w:numPr>
        <w:autoSpaceDE w:val="0"/>
        <w:autoSpaceDN w:val="0"/>
        <w:adjustRightInd w:val="0"/>
        <w:spacing w:after="0"/>
        <w:ind w:left="1080" w:hanging="630"/>
        <w:jc w:val="both"/>
        <w:rPr>
          <w:rFonts w:ascii="Times New Roman" w:hAnsi="Times New Roman" w:cs="Times New Roman"/>
        </w:rPr>
      </w:pPr>
      <w:r w:rsidRPr="008C182B">
        <w:rPr>
          <w:rFonts w:ascii="Times New Roman" w:hAnsi="Times New Roman" w:cs="Times New Roman"/>
        </w:rPr>
        <w:t>Breaches of duty and/or violations of disciplinary regulations not specified in this Article</w:t>
      </w:r>
      <w:r w:rsidR="00323F13" w:rsidRPr="008C182B">
        <w:rPr>
          <w:rFonts w:ascii="Times New Roman" w:hAnsi="Times New Roman" w:cs="Times New Roman"/>
        </w:rPr>
        <w:t xml:space="preserve"> </w:t>
      </w:r>
      <w:r w:rsidRPr="008C182B">
        <w:rPr>
          <w:rFonts w:ascii="Times New Roman" w:hAnsi="Times New Roman" w:cs="Times New Roman"/>
        </w:rPr>
        <w:t>shall, for the purpose of this Legislation, be deemed non-serious breaches or violations.</w:t>
      </w:r>
    </w:p>
    <w:p w:rsidR="00323F13" w:rsidRPr="008C182B" w:rsidRDefault="00323F13" w:rsidP="009B4D06">
      <w:pPr>
        <w:pStyle w:val="ListParagraph"/>
        <w:jc w:val="both"/>
        <w:rPr>
          <w:rFonts w:ascii="Times New Roman" w:hAnsi="Times New Roman" w:cs="Times New Roman"/>
        </w:rPr>
      </w:pPr>
    </w:p>
    <w:p w:rsidR="00064911" w:rsidRPr="008C182B" w:rsidRDefault="00064911" w:rsidP="004C12CC">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Disciplinary Action by various heads of academic units</w:t>
      </w:r>
    </w:p>
    <w:p w:rsidR="00323F13" w:rsidRPr="008C182B" w:rsidRDefault="00323F13" w:rsidP="009B4D06">
      <w:pPr>
        <w:autoSpaceDE w:val="0"/>
        <w:autoSpaceDN w:val="0"/>
        <w:adjustRightInd w:val="0"/>
        <w:spacing w:after="0" w:line="240" w:lineRule="auto"/>
        <w:jc w:val="both"/>
        <w:rPr>
          <w:rFonts w:ascii="Times New Roman" w:hAnsi="Times New Roman" w:cs="Times New Roman"/>
          <w:b/>
          <w:bCs/>
        </w:rPr>
      </w:pPr>
    </w:p>
    <w:p w:rsidR="00064911" w:rsidRPr="008C182B" w:rsidRDefault="00064911" w:rsidP="00CC0420">
      <w:pPr>
        <w:pStyle w:val="ListParagraph"/>
        <w:numPr>
          <w:ilvl w:val="1"/>
          <w:numId w:val="72"/>
        </w:numPr>
        <w:autoSpaceDE w:val="0"/>
        <w:autoSpaceDN w:val="0"/>
        <w:adjustRightInd w:val="0"/>
        <w:spacing w:after="0"/>
        <w:ind w:left="990" w:hanging="630"/>
        <w:jc w:val="both"/>
        <w:rPr>
          <w:rFonts w:ascii="Times New Roman" w:hAnsi="Times New Roman" w:cs="Times New Roman"/>
        </w:rPr>
      </w:pPr>
      <w:r w:rsidRPr="008C182B">
        <w:rPr>
          <w:rFonts w:ascii="Times New Roman" w:hAnsi="Times New Roman" w:cs="Times New Roman"/>
        </w:rPr>
        <w:t xml:space="preserve">A </w:t>
      </w:r>
      <w:r w:rsidR="00323F13" w:rsidRPr="008C182B">
        <w:rPr>
          <w:rFonts w:ascii="Times New Roman" w:hAnsi="Times New Roman" w:cs="Times New Roman"/>
        </w:rPr>
        <w:t>chair</w:t>
      </w:r>
      <w:r w:rsidRPr="008C182B">
        <w:rPr>
          <w:rFonts w:ascii="Times New Roman" w:hAnsi="Times New Roman" w:cs="Times New Roman"/>
        </w:rPr>
        <w:t xml:space="preserve"> of a department</w:t>
      </w:r>
      <w:r w:rsidR="00083D5B" w:rsidRPr="008C182B">
        <w:rPr>
          <w:rFonts w:ascii="Times New Roman" w:hAnsi="Times New Roman" w:cs="Times New Roman"/>
        </w:rPr>
        <w:t xml:space="preserve">/center </w:t>
      </w:r>
      <w:r w:rsidRPr="008C182B">
        <w:rPr>
          <w:rFonts w:ascii="Times New Roman" w:hAnsi="Times New Roman" w:cs="Times New Roman"/>
        </w:rPr>
        <w:t xml:space="preserve"> or a </w:t>
      </w:r>
      <w:r w:rsidR="00083D5B" w:rsidRPr="008C182B">
        <w:rPr>
          <w:rFonts w:ascii="Times New Roman" w:hAnsi="Times New Roman" w:cs="Times New Roman"/>
        </w:rPr>
        <w:t xml:space="preserve"> </w:t>
      </w:r>
      <w:r w:rsidR="00EE0A13" w:rsidRPr="008C182B">
        <w:rPr>
          <w:rFonts w:ascii="Times New Roman" w:hAnsi="Times New Roman" w:cs="Times New Roman"/>
        </w:rPr>
        <w:t xml:space="preserve">school </w:t>
      </w:r>
      <w:r w:rsidR="00083D5B" w:rsidRPr="008C182B">
        <w:rPr>
          <w:rFonts w:ascii="Times New Roman" w:hAnsi="Times New Roman" w:cs="Times New Roman"/>
        </w:rPr>
        <w:t>head</w:t>
      </w:r>
      <w:r w:rsidRPr="008C182B">
        <w:rPr>
          <w:rFonts w:ascii="Times New Roman" w:hAnsi="Times New Roman" w:cs="Times New Roman"/>
        </w:rPr>
        <w:t>, upon the</w:t>
      </w:r>
      <w:r w:rsidR="00323F13" w:rsidRPr="008C182B">
        <w:rPr>
          <w:rFonts w:ascii="Times New Roman" w:hAnsi="Times New Roman" w:cs="Times New Roman"/>
        </w:rPr>
        <w:t xml:space="preserve"> </w:t>
      </w:r>
      <w:r w:rsidRPr="008C182B">
        <w:rPr>
          <w:rFonts w:ascii="Times New Roman" w:hAnsi="Times New Roman" w:cs="Times New Roman"/>
        </w:rPr>
        <w:t xml:space="preserve">recommendation by </w:t>
      </w:r>
      <w:r w:rsidR="00EE0A13" w:rsidRPr="008C182B">
        <w:rPr>
          <w:rFonts w:ascii="Times New Roman" w:hAnsi="Times New Roman" w:cs="Times New Roman"/>
        </w:rPr>
        <w:t xml:space="preserve">an </w:t>
      </w:r>
      <w:r w:rsidRPr="008C182B">
        <w:rPr>
          <w:rFonts w:ascii="Times New Roman" w:hAnsi="Times New Roman" w:cs="Times New Roman"/>
        </w:rPr>
        <w:t>ad hoc discipline committee referred to in Article</w:t>
      </w:r>
      <w:r w:rsidR="00083D5B" w:rsidRPr="008C182B">
        <w:rPr>
          <w:rFonts w:ascii="Times New Roman" w:hAnsi="Times New Roman" w:cs="Times New Roman"/>
        </w:rPr>
        <w:t xml:space="preserve"> 5</w:t>
      </w:r>
      <w:r w:rsidR="00EF0A2F" w:rsidRPr="008C182B">
        <w:rPr>
          <w:rFonts w:ascii="Times New Roman" w:hAnsi="Times New Roman" w:cs="Times New Roman"/>
        </w:rPr>
        <w:t>6</w:t>
      </w:r>
      <w:r w:rsidR="00083D5B" w:rsidRPr="008C182B">
        <w:rPr>
          <w:rFonts w:ascii="Times New Roman" w:hAnsi="Times New Roman" w:cs="Times New Roman"/>
        </w:rPr>
        <w:t xml:space="preserve"> </w:t>
      </w:r>
      <w:r w:rsidRPr="008C182B">
        <w:rPr>
          <w:rFonts w:ascii="Times New Roman" w:hAnsi="Times New Roman" w:cs="Times New Roman"/>
        </w:rPr>
        <w:t>of this</w:t>
      </w:r>
      <w:r w:rsidR="00083D5B" w:rsidRPr="008C182B">
        <w:rPr>
          <w:rFonts w:ascii="Times New Roman" w:hAnsi="Times New Roman" w:cs="Times New Roman"/>
        </w:rPr>
        <w:t xml:space="preserve"> </w:t>
      </w:r>
      <w:r w:rsidRPr="008C182B">
        <w:rPr>
          <w:rFonts w:ascii="Times New Roman" w:hAnsi="Times New Roman" w:cs="Times New Roman"/>
        </w:rPr>
        <w:t>Legislation where an academic staff is found out to be responsible for non-serious</w:t>
      </w:r>
      <w:r w:rsidR="00083D5B" w:rsidRPr="008C182B">
        <w:rPr>
          <w:rFonts w:ascii="Times New Roman" w:hAnsi="Times New Roman" w:cs="Times New Roman"/>
        </w:rPr>
        <w:t xml:space="preserve"> </w:t>
      </w:r>
      <w:r w:rsidRPr="008C182B">
        <w:rPr>
          <w:rFonts w:ascii="Times New Roman" w:hAnsi="Times New Roman" w:cs="Times New Roman"/>
        </w:rPr>
        <w:t>breaches or violations as specified under Sub-Article 5</w:t>
      </w:r>
      <w:r w:rsidR="00EF0A2F" w:rsidRPr="008C182B">
        <w:rPr>
          <w:rFonts w:ascii="Times New Roman" w:hAnsi="Times New Roman" w:cs="Times New Roman"/>
        </w:rPr>
        <w:t>3</w:t>
      </w:r>
      <w:r w:rsidRPr="008C182B">
        <w:rPr>
          <w:rFonts w:ascii="Times New Roman" w:hAnsi="Times New Roman" w:cs="Times New Roman"/>
        </w:rPr>
        <w:t xml:space="preserve">.12 hereof </w:t>
      </w:r>
      <w:r w:rsidR="00EE0A13" w:rsidRPr="008C182B">
        <w:rPr>
          <w:rFonts w:ascii="Times New Roman" w:hAnsi="Times New Roman" w:cs="Times New Roman"/>
        </w:rPr>
        <w:t>for the first time</w:t>
      </w:r>
      <w:r w:rsidR="00F925E0" w:rsidRPr="008C182B">
        <w:rPr>
          <w:rFonts w:ascii="Times New Roman" w:hAnsi="Times New Roman" w:cs="Times New Roman"/>
        </w:rPr>
        <w:t>,</w:t>
      </w:r>
      <w:r w:rsidR="00EE0A13" w:rsidRPr="008C182B">
        <w:rPr>
          <w:rFonts w:ascii="Times New Roman" w:hAnsi="Times New Roman" w:cs="Times New Roman"/>
        </w:rPr>
        <w:t xml:space="preserve"> shall subject</w:t>
      </w:r>
      <w:r w:rsidR="00F925E0" w:rsidRPr="008C182B">
        <w:rPr>
          <w:rFonts w:ascii="Times New Roman" w:hAnsi="Times New Roman" w:cs="Times New Roman"/>
        </w:rPr>
        <w:t xml:space="preserve"> </w:t>
      </w:r>
      <w:r w:rsidR="005D56D8" w:rsidRPr="008C182B">
        <w:rPr>
          <w:rFonts w:ascii="Times New Roman" w:hAnsi="Times New Roman" w:cs="Times New Roman"/>
        </w:rPr>
        <w:t xml:space="preserve">such staff </w:t>
      </w:r>
      <w:r w:rsidR="00F925E0" w:rsidRPr="008C182B">
        <w:rPr>
          <w:rFonts w:ascii="Times New Roman" w:hAnsi="Times New Roman" w:cs="Times New Roman"/>
        </w:rPr>
        <w:t>to</w:t>
      </w:r>
      <w:r w:rsidRPr="008C182B">
        <w:rPr>
          <w:rFonts w:ascii="Times New Roman" w:hAnsi="Times New Roman" w:cs="Times New Roman"/>
        </w:rPr>
        <w:t>:</w:t>
      </w:r>
    </w:p>
    <w:p w:rsidR="00E44EAD" w:rsidRPr="008C182B" w:rsidRDefault="00E44EAD" w:rsidP="00E44EAD">
      <w:pPr>
        <w:pStyle w:val="ListParagraph"/>
        <w:autoSpaceDE w:val="0"/>
        <w:autoSpaceDN w:val="0"/>
        <w:adjustRightInd w:val="0"/>
        <w:spacing w:after="0"/>
        <w:ind w:left="450"/>
        <w:jc w:val="both"/>
        <w:rPr>
          <w:rFonts w:ascii="Times New Roman" w:hAnsi="Times New Roman" w:cs="Times New Roman"/>
        </w:rPr>
      </w:pPr>
    </w:p>
    <w:p w:rsidR="00064911" w:rsidRPr="008C182B" w:rsidRDefault="00064911" w:rsidP="00CC0420">
      <w:pPr>
        <w:pStyle w:val="ListParagraph"/>
        <w:numPr>
          <w:ilvl w:val="2"/>
          <w:numId w:val="72"/>
        </w:numPr>
        <w:tabs>
          <w:tab w:val="left" w:pos="1800"/>
        </w:tabs>
        <w:autoSpaceDE w:val="0"/>
        <w:autoSpaceDN w:val="0"/>
        <w:adjustRightInd w:val="0"/>
        <w:spacing w:after="0"/>
        <w:ind w:left="990" w:firstLine="0"/>
        <w:jc w:val="both"/>
        <w:rPr>
          <w:rFonts w:ascii="Times New Roman" w:hAnsi="Times New Roman" w:cs="Times New Roman"/>
        </w:rPr>
      </w:pPr>
      <w:r w:rsidRPr="008C182B">
        <w:rPr>
          <w:rFonts w:ascii="Times New Roman" w:hAnsi="Times New Roman" w:cs="Times New Roman"/>
        </w:rPr>
        <w:t>Verbal warning;</w:t>
      </w:r>
    </w:p>
    <w:p w:rsidR="00352B96" w:rsidRPr="008C182B" w:rsidRDefault="00352B96" w:rsidP="00CC0420">
      <w:pPr>
        <w:pStyle w:val="ListParagraph"/>
        <w:autoSpaceDE w:val="0"/>
        <w:autoSpaceDN w:val="0"/>
        <w:adjustRightInd w:val="0"/>
        <w:spacing w:after="0" w:line="240" w:lineRule="auto"/>
        <w:ind w:left="990"/>
        <w:jc w:val="both"/>
        <w:rPr>
          <w:rFonts w:ascii="Times New Roman" w:hAnsi="Times New Roman" w:cs="Times New Roman"/>
        </w:rPr>
      </w:pPr>
    </w:p>
    <w:p w:rsidR="00352B96" w:rsidRPr="008C182B" w:rsidRDefault="00064911" w:rsidP="00CC0420">
      <w:pPr>
        <w:pStyle w:val="ListParagraph"/>
        <w:numPr>
          <w:ilvl w:val="2"/>
          <w:numId w:val="72"/>
        </w:numPr>
        <w:tabs>
          <w:tab w:val="left" w:pos="1800"/>
        </w:tabs>
        <w:autoSpaceDE w:val="0"/>
        <w:autoSpaceDN w:val="0"/>
        <w:adjustRightInd w:val="0"/>
        <w:spacing w:after="0"/>
        <w:ind w:left="990" w:firstLine="0"/>
        <w:jc w:val="both"/>
        <w:rPr>
          <w:rFonts w:ascii="Times New Roman" w:hAnsi="Times New Roman" w:cs="Times New Roman"/>
        </w:rPr>
      </w:pPr>
      <w:r w:rsidRPr="008C182B">
        <w:rPr>
          <w:rFonts w:ascii="Times New Roman" w:hAnsi="Times New Roman" w:cs="Times New Roman"/>
        </w:rPr>
        <w:t>Written warning;</w:t>
      </w:r>
    </w:p>
    <w:p w:rsidR="00352B96" w:rsidRPr="008C182B" w:rsidRDefault="00352B96" w:rsidP="00CC0420">
      <w:pPr>
        <w:pStyle w:val="ListParagraph"/>
        <w:spacing w:after="0"/>
        <w:ind w:left="990"/>
        <w:jc w:val="both"/>
        <w:rPr>
          <w:rFonts w:ascii="Times New Roman" w:hAnsi="Times New Roman" w:cs="Times New Roman"/>
        </w:rPr>
      </w:pPr>
    </w:p>
    <w:p w:rsidR="00E44EAD" w:rsidRPr="008C182B" w:rsidRDefault="00E44EAD" w:rsidP="00CC0420">
      <w:pPr>
        <w:pStyle w:val="ListParagraph"/>
        <w:spacing w:after="0"/>
        <w:ind w:left="990"/>
        <w:jc w:val="both"/>
        <w:rPr>
          <w:rFonts w:ascii="Times New Roman" w:hAnsi="Times New Roman" w:cs="Times New Roman"/>
        </w:rPr>
      </w:pPr>
    </w:p>
    <w:p w:rsidR="00352B96" w:rsidRPr="008C182B" w:rsidRDefault="00064911" w:rsidP="00CC0420">
      <w:pPr>
        <w:pStyle w:val="ListParagraph"/>
        <w:numPr>
          <w:ilvl w:val="2"/>
          <w:numId w:val="72"/>
        </w:numPr>
        <w:tabs>
          <w:tab w:val="left" w:pos="1800"/>
        </w:tabs>
        <w:autoSpaceDE w:val="0"/>
        <w:autoSpaceDN w:val="0"/>
        <w:adjustRightInd w:val="0"/>
        <w:spacing w:after="0"/>
        <w:ind w:left="990" w:firstLine="0"/>
        <w:jc w:val="both"/>
        <w:rPr>
          <w:rFonts w:ascii="Times New Roman" w:hAnsi="Times New Roman" w:cs="Times New Roman"/>
        </w:rPr>
      </w:pPr>
      <w:r w:rsidRPr="008C182B">
        <w:rPr>
          <w:rFonts w:ascii="Times New Roman" w:hAnsi="Times New Roman" w:cs="Times New Roman"/>
        </w:rPr>
        <w:t>Fine not exceeding one month`s salary;</w:t>
      </w:r>
    </w:p>
    <w:p w:rsidR="00E44EAD" w:rsidRPr="008C182B" w:rsidRDefault="00E44EAD" w:rsidP="00CC0420">
      <w:pPr>
        <w:pStyle w:val="ListParagraph"/>
        <w:autoSpaceDE w:val="0"/>
        <w:autoSpaceDN w:val="0"/>
        <w:adjustRightInd w:val="0"/>
        <w:spacing w:after="0"/>
        <w:ind w:left="990"/>
        <w:jc w:val="both"/>
        <w:rPr>
          <w:rFonts w:ascii="Times New Roman" w:hAnsi="Times New Roman" w:cs="Times New Roman"/>
        </w:rPr>
      </w:pPr>
    </w:p>
    <w:p w:rsidR="00352B96" w:rsidRPr="008C182B" w:rsidRDefault="00064911" w:rsidP="00CC0420">
      <w:pPr>
        <w:pStyle w:val="ListParagraph"/>
        <w:numPr>
          <w:ilvl w:val="2"/>
          <w:numId w:val="72"/>
        </w:numPr>
        <w:tabs>
          <w:tab w:val="left" w:pos="1800"/>
        </w:tabs>
        <w:autoSpaceDE w:val="0"/>
        <w:autoSpaceDN w:val="0"/>
        <w:adjustRightInd w:val="0"/>
        <w:spacing w:after="0"/>
        <w:ind w:left="990" w:firstLine="0"/>
        <w:jc w:val="both"/>
        <w:rPr>
          <w:rFonts w:ascii="Times New Roman" w:hAnsi="Times New Roman" w:cs="Times New Roman"/>
        </w:rPr>
      </w:pPr>
      <w:r w:rsidRPr="008C182B">
        <w:rPr>
          <w:rFonts w:ascii="Times New Roman" w:hAnsi="Times New Roman" w:cs="Times New Roman"/>
        </w:rPr>
        <w:t xml:space="preserve"> Suspension not exceeding one month;</w:t>
      </w:r>
    </w:p>
    <w:p w:rsidR="00352B96" w:rsidRPr="008C182B" w:rsidRDefault="00352B96" w:rsidP="00CC0420">
      <w:pPr>
        <w:pStyle w:val="ListParagraph"/>
        <w:spacing w:after="0"/>
        <w:ind w:left="990"/>
        <w:jc w:val="both"/>
        <w:rPr>
          <w:rFonts w:ascii="Times New Roman" w:hAnsi="Times New Roman" w:cs="Times New Roman"/>
        </w:rPr>
      </w:pPr>
    </w:p>
    <w:p w:rsidR="00352B96" w:rsidRPr="008C182B" w:rsidRDefault="00064911" w:rsidP="00CC0420">
      <w:pPr>
        <w:pStyle w:val="ListParagraph"/>
        <w:numPr>
          <w:ilvl w:val="2"/>
          <w:numId w:val="72"/>
        </w:numPr>
        <w:tabs>
          <w:tab w:val="left" w:pos="1800"/>
        </w:tabs>
        <w:autoSpaceDE w:val="0"/>
        <w:autoSpaceDN w:val="0"/>
        <w:adjustRightInd w:val="0"/>
        <w:spacing w:after="0"/>
        <w:ind w:left="990" w:firstLine="0"/>
        <w:jc w:val="both"/>
        <w:rPr>
          <w:rFonts w:ascii="Times New Roman" w:hAnsi="Times New Roman" w:cs="Times New Roman"/>
        </w:rPr>
      </w:pPr>
      <w:r w:rsidRPr="008C182B">
        <w:rPr>
          <w:rFonts w:ascii="Times New Roman" w:hAnsi="Times New Roman" w:cs="Times New Roman"/>
        </w:rPr>
        <w:t>Recommend</w:t>
      </w:r>
      <w:r w:rsidR="005D56D8" w:rsidRPr="008C182B">
        <w:rPr>
          <w:rFonts w:ascii="Times New Roman" w:hAnsi="Times New Roman" w:cs="Times New Roman"/>
        </w:rPr>
        <w:t>ation of</w:t>
      </w:r>
      <w:r w:rsidRPr="008C182B">
        <w:rPr>
          <w:rFonts w:ascii="Times New Roman" w:hAnsi="Times New Roman" w:cs="Times New Roman"/>
        </w:rPr>
        <w:t xml:space="preserve"> suspension from duty for two months to the AVP.</w:t>
      </w:r>
    </w:p>
    <w:p w:rsidR="00352B96" w:rsidRPr="008C182B" w:rsidRDefault="00352B96" w:rsidP="00CC0420">
      <w:pPr>
        <w:pStyle w:val="ListParagraph"/>
        <w:ind w:left="990"/>
        <w:jc w:val="both"/>
        <w:rPr>
          <w:rFonts w:ascii="Times New Roman" w:hAnsi="Times New Roman" w:cs="Times New Roman"/>
        </w:rPr>
      </w:pPr>
    </w:p>
    <w:p w:rsidR="00064911" w:rsidRPr="008C182B" w:rsidRDefault="00064911" w:rsidP="00CC0420">
      <w:pPr>
        <w:pStyle w:val="ListParagraph"/>
        <w:numPr>
          <w:ilvl w:val="1"/>
          <w:numId w:val="72"/>
        </w:numPr>
        <w:autoSpaceDE w:val="0"/>
        <w:autoSpaceDN w:val="0"/>
        <w:adjustRightInd w:val="0"/>
        <w:spacing w:after="0" w:line="360" w:lineRule="auto"/>
        <w:ind w:left="990" w:hanging="630"/>
        <w:jc w:val="both"/>
        <w:rPr>
          <w:rFonts w:ascii="Times New Roman" w:hAnsi="Times New Roman" w:cs="Times New Roman"/>
        </w:rPr>
      </w:pPr>
      <w:r w:rsidRPr="008C182B">
        <w:rPr>
          <w:rFonts w:ascii="Times New Roman" w:hAnsi="Times New Roman" w:cs="Times New Roman"/>
        </w:rPr>
        <w:t>A college dean, upon the recommendation by the ad hoc discipline committee referred to</w:t>
      </w:r>
      <w:r w:rsidR="00083D5B" w:rsidRPr="008C182B">
        <w:rPr>
          <w:rFonts w:ascii="Times New Roman" w:hAnsi="Times New Roman" w:cs="Times New Roman"/>
        </w:rPr>
        <w:t xml:space="preserve"> </w:t>
      </w:r>
      <w:r w:rsidRPr="008C182B">
        <w:rPr>
          <w:rFonts w:ascii="Times New Roman" w:hAnsi="Times New Roman" w:cs="Times New Roman"/>
        </w:rPr>
        <w:t>in Article</w:t>
      </w:r>
      <w:r w:rsidR="00083D5B" w:rsidRPr="008C182B">
        <w:rPr>
          <w:rFonts w:ascii="Times New Roman" w:hAnsi="Times New Roman" w:cs="Times New Roman"/>
        </w:rPr>
        <w:t xml:space="preserve"> 5</w:t>
      </w:r>
      <w:r w:rsidR="00EF0A2F" w:rsidRPr="008C182B">
        <w:rPr>
          <w:rFonts w:ascii="Times New Roman" w:hAnsi="Times New Roman" w:cs="Times New Roman"/>
        </w:rPr>
        <w:t>6</w:t>
      </w:r>
      <w:r w:rsidR="00083D5B" w:rsidRPr="008C182B">
        <w:rPr>
          <w:rFonts w:ascii="Times New Roman" w:hAnsi="Times New Roman" w:cs="Times New Roman"/>
        </w:rPr>
        <w:t xml:space="preserve"> </w:t>
      </w:r>
      <w:r w:rsidRPr="008C182B">
        <w:rPr>
          <w:rFonts w:ascii="Times New Roman" w:hAnsi="Times New Roman" w:cs="Times New Roman"/>
        </w:rPr>
        <w:t xml:space="preserve"> of this Legislation, may take anyone of the following sanctions or, when the</w:t>
      </w:r>
      <w:r w:rsidR="00083D5B" w:rsidRPr="008C182B">
        <w:rPr>
          <w:rFonts w:ascii="Times New Roman" w:hAnsi="Times New Roman" w:cs="Times New Roman"/>
        </w:rPr>
        <w:t xml:space="preserve"> </w:t>
      </w:r>
      <w:r w:rsidRPr="008C182B">
        <w:rPr>
          <w:rFonts w:ascii="Times New Roman" w:hAnsi="Times New Roman" w:cs="Times New Roman"/>
        </w:rPr>
        <w:t>circumstances justify, a combination of them against a staff</w:t>
      </w:r>
      <w:r w:rsidR="00EF0A2F" w:rsidRPr="008C182B">
        <w:rPr>
          <w:rFonts w:ascii="Times New Roman" w:hAnsi="Times New Roman" w:cs="Times New Roman"/>
        </w:rPr>
        <w:t xml:space="preserve"> member</w:t>
      </w:r>
      <w:r w:rsidRPr="008C182B">
        <w:rPr>
          <w:rFonts w:ascii="Times New Roman" w:hAnsi="Times New Roman" w:cs="Times New Roman"/>
        </w:rPr>
        <w:t xml:space="preserve"> found to be responsible for breaches</w:t>
      </w:r>
      <w:r w:rsidR="00083D5B" w:rsidRPr="008C182B">
        <w:rPr>
          <w:rFonts w:ascii="Times New Roman" w:hAnsi="Times New Roman" w:cs="Times New Roman"/>
        </w:rPr>
        <w:t xml:space="preserve"> </w:t>
      </w:r>
      <w:r w:rsidRPr="008C182B">
        <w:rPr>
          <w:rFonts w:ascii="Times New Roman" w:hAnsi="Times New Roman" w:cs="Times New Roman"/>
        </w:rPr>
        <w:t>of duty and/or violation of disciplinary regulations referred to under Article 5</w:t>
      </w:r>
      <w:r w:rsidR="000140BA" w:rsidRPr="008C182B">
        <w:rPr>
          <w:rFonts w:ascii="Times New Roman" w:hAnsi="Times New Roman" w:cs="Times New Roman"/>
        </w:rPr>
        <w:t>3</w:t>
      </w:r>
      <w:r w:rsidRPr="008C182B">
        <w:rPr>
          <w:rFonts w:ascii="Times New Roman" w:hAnsi="Times New Roman" w:cs="Times New Roman"/>
        </w:rPr>
        <w:t>.1-5</w:t>
      </w:r>
      <w:r w:rsidR="000140BA" w:rsidRPr="008C182B">
        <w:rPr>
          <w:rFonts w:ascii="Times New Roman" w:hAnsi="Times New Roman" w:cs="Times New Roman"/>
        </w:rPr>
        <w:t>3</w:t>
      </w:r>
      <w:r w:rsidRPr="008C182B">
        <w:rPr>
          <w:rFonts w:ascii="Times New Roman" w:hAnsi="Times New Roman" w:cs="Times New Roman"/>
        </w:rPr>
        <w:t>.11 of this</w:t>
      </w:r>
      <w:r w:rsidR="00083D5B" w:rsidRPr="008C182B">
        <w:rPr>
          <w:rFonts w:ascii="Times New Roman" w:hAnsi="Times New Roman" w:cs="Times New Roman"/>
        </w:rPr>
        <w:t xml:space="preserve"> </w:t>
      </w:r>
      <w:r w:rsidRPr="008C182B">
        <w:rPr>
          <w:rFonts w:ascii="Times New Roman" w:hAnsi="Times New Roman" w:cs="Times New Roman"/>
        </w:rPr>
        <w:t>Legislation:</w:t>
      </w:r>
    </w:p>
    <w:p w:rsidR="00DE6035" w:rsidRPr="008C182B" w:rsidRDefault="00064911" w:rsidP="00D7348C">
      <w:pPr>
        <w:pStyle w:val="ListParagraph"/>
        <w:numPr>
          <w:ilvl w:val="0"/>
          <w:numId w:val="28"/>
        </w:numPr>
        <w:autoSpaceDE w:val="0"/>
        <w:autoSpaceDN w:val="0"/>
        <w:adjustRightInd w:val="0"/>
        <w:spacing w:after="0" w:line="360" w:lineRule="auto"/>
        <w:ind w:firstLine="90"/>
        <w:jc w:val="both"/>
        <w:rPr>
          <w:rFonts w:ascii="Times New Roman" w:hAnsi="Times New Roman" w:cs="Times New Roman"/>
        </w:rPr>
      </w:pPr>
      <w:r w:rsidRPr="008C182B">
        <w:rPr>
          <w:rFonts w:ascii="Times New Roman" w:hAnsi="Times New Roman" w:cs="Times New Roman"/>
        </w:rPr>
        <w:t>Verbal warning;</w:t>
      </w:r>
    </w:p>
    <w:p w:rsidR="00DE6035" w:rsidRPr="008C182B" w:rsidRDefault="00064911" w:rsidP="00D7348C">
      <w:pPr>
        <w:pStyle w:val="ListParagraph"/>
        <w:numPr>
          <w:ilvl w:val="0"/>
          <w:numId w:val="28"/>
        </w:numPr>
        <w:autoSpaceDE w:val="0"/>
        <w:autoSpaceDN w:val="0"/>
        <w:adjustRightInd w:val="0"/>
        <w:spacing w:after="0" w:line="360" w:lineRule="auto"/>
        <w:ind w:firstLine="90"/>
        <w:jc w:val="both"/>
        <w:rPr>
          <w:rFonts w:ascii="Times New Roman" w:hAnsi="Times New Roman" w:cs="Times New Roman"/>
        </w:rPr>
      </w:pPr>
      <w:r w:rsidRPr="008C182B">
        <w:rPr>
          <w:rFonts w:ascii="Times New Roman" w:hAnsi="Times New Roman" w:cs="Times New Roman"/>
        </w:rPr>
        <w:t>Written warning;</w:t>
      </w:r>
    </w:p>
    <w:p w:rsidR="00DE6035" w:rsidRPr="008C182B" w:rsidRDefault="00064911" w:rsidP="00D7348C">
      <w:pPr>
        <w:pStyle w:val="ListParagraph"/>
        <w:numPr>
          <w:ilvl w:val="0"/>
          <w:numId w:val="28"/>
        </w:numPr>
        <w:autoSpaceDE w:val="0"/>
        <w:autoSpaceDN w:val="0"/>
        <w:adjustRightInd w:val="0"/>
        <w:spacing w:after="0" w:line="360" w:lineRule="auto"/>
        <w:ind w:firstLine="90"/>
        <w:jc w:val="both"/>
        <w:rPr>
          <w:rFonts w:ascii="Times New Roman" w:hAnsi="Times New Roman" w:cs="Times New Roman"/>
        </w:rPr>
      </w:pPr>
      <w:r w:rsidRPr="008C182B">
        <w:rPr>
          <w:rFonts w:ascii="Times New Roman" w:hAnsi="Times New Roman" w:cs="Times New Roman"/>
        </w:rPr>
        <w:t>A fine up to three months salary</w:t>
      </w:r>
      <w:r w:rsidR="00DE6035" w:rsidRPr="008C182B">
        <w:rPr>
          <w:rFonts w:ascii="Times New Roman" w:hAnsi="Times New Roman" w:cs="Times New Roman"/>
        </w:rPr>
        <w:t>;</w:t>
      </w:r>
    </w:p>
    <w:p w:rsidR="00DE6035" w:rsidRPr="008C182B" w:rsidRDefault="00064911" w:rsidP="00D7348C">
      <w:pPr>
        <w:pStyle w:val="ListParagraph"/>
        <w:numPr>
          <w:ilvl w:val="0"/>
          <w:numId w:val="28"/>
        </w:numPr>
        <w:autoSpaceDE w:val="0"/>
        <w:autoSpaceDN w:val="0"/>
        <w:adjustRightInd w:val="0"/>
        <w:spacing w:after="0" w:line="360" w:lineRule="auto"/>
        <w:ind w:firstLine="90"/>
        <w:jc w:val="both"/>
        <w:rPr>
          <w:rFonts w:ascii="Times New Roman" w:hAnsi="Times New Roman" w:cs="Times New Roman"/>
        </w:rPr>
      </w:pPr>
      <w:r w:rsidRPr="008C182B">
        <w:rPr>
          <w:rFonts w:ascii="Times New Roman" w:hAnsi="Times New Roman" w:cs="Times New Roman"/>
        </w:rPr>
        <w:t xml:space="preserve"> Suspension from work for a period not exceeding three months;</w:t>
      </w:r>
    </w:p>
    <w:p w:rsidR="007906FD" w:rsidRPr="008C182B" w:rsidRDefault="00064911" w:rsidP="00D7348C">
      <w:pPr>
        <w:pStyle w:val="ListParagraph"/>
        <w:numPr>
          <w:ilvl w:val="0"/>
          <w:numId w:val="28"/>
        </w:numPr>
        <w:autoSpaceDE w:val="0"/>
        <w:autoSpaceDN w:val="0"/>
        <w:adjustRightInd w:val="0"/>
        <w:spacing w:after="0" w:line="360" w:lineRule="auto"/>
        <w:ind w:left="1440"/>
        <w:jc w:val="both"/>
        <w:rPr>
          <w:rFonts w:ascii="Times New Roman" w:hAnsi="Times New Roman" w:cs="Times New Roman"/>
        </w:rPr>
      </w:pPr>
      <w:r w:rsidRPr="008C182B">
        <w:rPr>
          <w:rFonts w:ascii="Times New Roman" w:hAnsi="Times New Roman" w:cs="Times New Roman"/>
        </w:rPr>
        <w:t>Demotion as per the rules and regulations of the civil service</w:t>
      </w:r>
      <w:r w:rsidR="007906FD" w:rsidRPr="008C182B">
        <w:rPr>
          <w:rFonts w:ascii="Times New Roman" w:hAnsi="Times New Roman" w:cs="Times New Roman"/>
        </w:rPr>
        <w:t xml:space="preserve"> and r</w:t>
      </w:r>
      <w:r w:rsidRPr="008C182B">
        <w:rPr>
          <w:rFonts w:ascii="Times New Roman" w:hAnsi="Times New Roman" w:cs="Times New Roman"/>
        </w:rPr>
        <w:t>ecommend</w:t>
      </w:r>
      <w:r w:rsidR="00645829" w:rsidRPr="008C182B">
        <w:rPr>
          <w:rFonts w:ascii="Times New Roman" w:hAnsi="Times New Roman" w:cs="Times New Roman"/>
        </w:rPr>
        <w:t>ing</w:t>
      </w:r>
      <w:r w:rsidRPr="008C182B">
        <w:rPr>
          <w:rFonts w:ascii="Times New Roman" w:hAnsi="Times New Roman" w:cs="Times New Roman"/>
        </w:rPr>
        <w:t xml:space="preserve"> to the Office of the AVP for the dismissal of an academic staff with</w:t>
      </w:r>
      <w:r w:rsidR="00DE6035" w:rsidRPr="008C182B">
        <w:rPr>
          <w:rFonts w:ascii="Times New Roman" w:hAnsi="Times New Roman" w:cs="Times New Roman"/>
        </w:rPr>
        <w:t xml:space="preserve"> </w:t>
      </w:r>
      <w:r w:rsidRPr="008C182B">
        <w:rPr>
          <w:rFonts w:ascii="Times New Roman" w:hAnsi="Times New Roman" w:cs="Times New Roman"/>
        </w:rPr>
        <w:t>the exception of a full professor whose case shall be decided by the AVP;</w:t>
      </w:r>
      <w:r w:rsidR="00DE6035" w:rsidRPr="008C182B">
        <w:rPr>
          <w:rFonts w:ascii="Times New Roman" w:hAnsi="Times New Roman" w:cs="Times New Roman"/>
        </w:rPr>
        <w:t xml:space="preserve"> </w:t>
      </w:r>
    </w:p>
    <w:p w:rsidR="00086600" w:rsidRPr="008C182B" w:rsidRDefault="00086600" w:rsidP="00B62C8B">
      <w:pPr>
        <w:pStyle w:val="ListParagraph"/>
        <w:autoSpaceDE w:val="0"/>
        <w:autoSpaceDN w:val="0"/>
        <w:adjustRightInd w:val="0"/>
        <w:spacing w:after="0"/>
        <w:ind w:left="990" w:firstLine="90"/>
        <w:jc w:val="both"/>
        <w:rPr>
          <w:rFonts w:ascii="Times New Roman" w:hAnsi="Times New Roman" w:cs="Times New Roman"/>
        </w:rPr>
      </w:pPr>
    </w:p>
    <w:p w:rsidR="00D22EFE" w:rsidRPr="008C182B" w:rsidRDefault="00064911" w:rsidP="00CC0420">
      <w:pPr>
        <w:pStyle w:val="ListParagraph"/>
        <w:numPr>
          <w:ilvl w:val="1"/>
          <w:numId w:val="72"/>
        </w:numPr>
        <w:autoSpaceDE w:val="0"/>
        <w:autoSpaceDN w:val="0"/>
        <w:adjustRightInd w:val="0"/>
        <w:spacing w:after="0"/>
        <w:ind w:left="990" w:hanging="630"/>
        <w:jc w:val="both"/>
        <w:rPr>
          <w:rFonts w:ascii="Times New Roman" w:hAnsi="Times New Roman" w:cs="Times New Roman"/>
        </w:rPr>
      </w:pPr>
      <w:r w:rsidRPr="008C182B">
        <w:rPr>
          <w:rFonts w:ascii="Times New Roman" w:hAnsi="Times New Roman" w:cs="Times New Roman"/>
        </w:rPr>
        <w:t>The academic staff against whom measures indicated under the provisions of Article</w:t>
      </w:r>
      <w:r w:rsidR="00DE6035" w:rsidRPr="008C182B">
        <w:rPr>
          <w:rFonts w:ascii="Times New Roman" w:hAnsi="Times New Roman" w:cs="Times New Roman"/>
        </w:rPr>
        <w:t xml:space="preserve"> 5</w:t>
      </w:r>
      <w:r w:rsidR="00C27851" w:rsidRPr="008C182B">
        <w:rPr>
          <w:rFonts w:ascii="Times New Roman" w:hAnsi="Times New Roman" w:cs="Times New Roman"/>
        </w:rPr>
        <w:t>4</w:t>
      </w:r>
      <w:r w:rsidRPr="008C182B">
        <w:rPr>
          <w:rFonts w:ascii="Times New Roman" w:hAnsi="Times New Roman" w:cs="Times New Roman"/>
        </w:rPr>
        <w:t>.1 and 5</w:t>
      </w:r>
      <w:r w:rsidR="00C27851" w:rsidRPr="008C182B">
        <w:rPr>
          <w:rFonts w:ascii="Times New Roman" w:hAnsi="Times New Roman" w:cs="Times New Roman"/>
        </w:rPr>
        <w:t>3</w:t>
      </w:r>
      <w:r w:rsidRPr="008C182B">
        <w:rPr>
          <w:rFonts w:ascii="Times New Roman" w:hAnsi="Times New Roman" w:cs="Times New Roman"/>
        </w:rPr>
        <w:t>.2 of this article may lodge appeal.</w:t>
      </w:r>
    </w:p>
    <w:p w:rsidR="007906FD" w:rsidRPr="008C182B" w:rsidRDefault="007906FD" w:rsidP="00CC0420">
      <w:pPr>
        <w:pStyle w:val="ListParagraph"/>
        <w:tabs>
          <w:tab w:val="left" w:pos="990"/>
        </w:tabs>
        <w:autoSpaceDE w:val="0"/>
        <w:autoSpaceDN w:val="0"/>
        <w:adjustRightInd w:val="0"/>
        <w:spacing w:after="0"/>
        <w:ind w:left="0" w:hanging="720"/>
        <w:jc w:val="both"/>
        <w:rPr>
          <w:rFonts w:ascii="Times New Roman" w:hAnsi="Times New Roman" w:cs="Times New Roman"/>
        </w:rPr>
      </w:pPr>
    </w:p>
    <w:p w:rsidR="00064911" w:rsidRPr="008C182B" w:rsidRDefault="00064911" w:rsidP="00CC0420">
      <w:pPr>
        <w:pStyle w:val="ListParagraph"/>
        <w:numPr>
          <w:ilvl w:val="1"/>
          <w:numId w:val="72"/>
        </w:numPr>
        <w:tabs>
          <w:tab w:val="left" w:pos="990"/>
        </w:tabs>
        <w:autoSpaceDE w:val="0"/>
        <w:autoSpaceDN w:val="0"/>
        <w:adjustRightInd w:val="0"/>
        <w:spacing w:after="0"/>
        <w:ind w:left="990" w:hanging="630"/>
        <w:jc w:val="both"/>
        <w:rPr>
          <w:rFonts w:ascii="Times New Roman" w:hAnsi="Times New Roman" w:cs="Times New Roman"/>
        </w:rPr>
      </w:pPr>
      <w:r w:rsidRPr="008C182B">
        <w:rPr>
          <w:rFonts w:ascii="Times New Roman" w:hAnsi="Times New Roman" w:cs="Times New Roman"/>
        </w:rPr>
        <w:t>Where the exigency of the measures as well as the magnitude and gravity of the breach</w:t>
      </w:r>
      <w:r w:rsidR="00DE6035" w:rsidRPr="008C182B">
        <w:rPr>
          <w:rFonts w:ascii="Times New Roman" w:hAnsi="Times New Roman" w:cs="Times New Roman"/>
        </w:rPr>
        <w:t xml:space="preserve"> </w:t>
      </w:r>
      <w:r w:rsidRPr="008C182B">
        <w:rPr>
          <w:rFonts w:ascii="Times New Roman" w:hAnsi="Times New Roman" w:cs="Times New Roman"/>
        </w:rPr>
        <w:t>justify the course of action, a head of an academic unit may suspend from duty an</w:t>
      </w:r>
      <w:r w:rsidR="00DE6035" w:rsidRPr="008C182B">
        <w:rPr>
          <w:rFonts w:ascii="Times New Roman" w:hAnsi="Times New Roman" w:cs="Times New Roman"/>
        </w:rPr>
        <w:t xml:space="preserve"> </w:t>
      </w:r>
      <w:r w:rsidRPr="008C182B">
        <w:rPr>
          <w:rFonts w:ascii="Times New Roman" w:hAnsi="Times New Roman" w:cs="Times New Roman"/>
        </w:rPr>
        <w:t>academic staff who is charged with serious breach of duty and shall forthwith submit the</w:t>
      </w:r>
      <w:r w:rsidR="00DE6035" w:rsidRPr="008C182B">
        <w:rPr>
          <w:rFonts w:ascii="Times New Roman" w:hAnsi="Times New Roman" w:cs="Times New Roman"/>
        </w:rPr>
        <w:t xml:space="preserve"> </w:t>
      </w:r>
      <w:r w:rsidRPr="008C182B">
        <w:rPr>
          <w:rFonts w:ascii="Times New Roman" w:hAnsi="Times New Roman" w:cs="Times New Roman"/>
        </w:rPr>
        <w:t>case for consideration to the ad hoc discipline committee.</w:t>
      </w:r>
    </w:p>
    <w:p w:rsidR="00DE6035" w:rsidRPr="008C182B" w:rsidRDefault="00DE6035" w:rsidP="00CC0420">
      <w:pPr>
        <w:pStyle w:val="ListParagraph"/>
        <w:tabs>
          <w:tab w:val="left" w:pos="990"/>
        </w:tabs>
        <w:autoSpaceDE w:val="0"/>
        <w:autoSpaceDN w:val="0"/>
        <w:adjustRightInd w:val="0"/>
        <w:spacing w:after="0" w:line="360" w:lineRule="auto"/>
        <w:ind w:left="480" w:hanging="720"/>
        <w:jc w:val="both"/>
        <w:rPr>
          <w:rFonts w:ascii="Times New Roman" w:hAnsi="Times New Roman" w:cs="Times New Roman"/>
        </w:rPr>
      </w:pPr>
    </w:p>
    <w:p w:rsidR="00064911" w:rsidRPr="008C182B" w:rsidRDefault="0006491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Disciplinary Actions by the AVP</w:t>
      </w:r>
    </w:p>
    <w:p w:rsidR="00DE6035" w:rsidRPr="008C182B" w:rsidRDefault="00DE6035" w:rsidP="009B4D06">
      <w:pPr>
        <w:autoSpaceDE w:val="0"/>
        <w:autoSpaceDN w:val="0"/>
        <w:adjustRightInd w:val="0"/>
        <w:spacing w:after="0"/>
        <w:jc w:val="both"/>
        <w:rPr>
          <w:rFonts w:ascii="Times New Roman" w:hAnsi="Times New Roman" w:cs="Times New Roman"/>
          <w:b/>
          <w:bCs/>
        </w:rPr>
      </w:pPr>
    </w:p>
    <w:p w:rsidR="00DE6035" w:rsidRPr="008C182B" w:rsidRDefault="00064911" w:rsidP="00086600">
      <w:p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Upon the recommendation of the ad hoc discipline committee and endorsement of the same by</w:t>
      </w:r>
      <w:r w:rsidR="00DE6035" w:rsidRPr="008C182B">
        <w:rPr>
          <w:rFonts w:ascii="Times New Roman" w:hAnsi="Times New Roman" w:cs="Times New Roman"/>
        </w:rPr>
        <w:t xml:space="preserve"> </w:t>
      </w:r>
      <w:r w:rsidRPr="008C182B">
        <w:rPr>
          <w:rFonts w:ascii="Times New Roman" w:hAnsi="Times New Roman" w:cs="Times New Roman"/>
        </w:rPr>
        <w:t>the AC of the relevant academic unit, the AVP, may take anyone of the following sanctions</w:t>
      </w:r>
      <w:r w:rsidR="00DE6035" w:rsidRPr="008C182B">
        <w:rPr>
          <w:rFonts w:ascii="Times New Roman" w:hAnsi="Times New Roman" w:cs="Times New Roman"/>
        </w:rPr>
        <w:t xml:space="preserve"> </w:t>
      </w:r>
      <w:r w:rsidRPr="008C182B">
        <w:rPr>
          <w:rFonts w:ascii="Times New Roman" w:hAnsi="Times New Roman" w:cs="Times New Roman"/>
        </w:rPr>
        <w:t>against a staff found to be responsible for serious breaches of duty and/or violations of</w:t>
      </w:r>
      <w:r w:rsidR="00DE6035" w:rsidRPr="008C182B">
        <w:rPr>
          <w:rFonts w:ascii="Times New Roman" w:hAnsi="Times New Roman" w:cs="Times New Roman"/>
        </w:rPr>
        <w:t xml:space="preserve"> </w:t>
      </w:r>
      <w:r w:rsidRPr="008C182B">
        <w:rPr>
          <w:rFonts w:ascii="Times New Roman" w:hAnsi="Times New Roman" w:cs="Times New Roman"/>
        </w:rPr>
        <w:t>disciplinary regulations</w:t>
      </w:r>
      <w:r w:rsidR="0067718C" w:rsidRPr="008C182B">
        <w:rPr>
          <w:rFonts w:ascii="Times New Roman" w:hAnsi="Times New Roman" w:cs="Times New Roman"/>
        </w:rPr>
        <w:t>,</w:t>
      </w:r>
      <w:r w:rsidR="0064710B" w:rsidRPr="008C182B">
        <w:rPr>
          <w:rFonts w:ascii="Times New Roman" w:hAnsi="Times New Roman" w:cs="Times New Roman"/>
        </w:rPr>
        <w:t xml:space="preserve"> </w:t>
      </w:r>
    </w:p>
    <w:p w:rsidR="00301FD1" w:rsidRPr="008C182B" w:rsidRDefault="00301FD1" w:rsidP="00086600">
      <w:pPr>
        <w:autoSpaceDE w:val="0"/>
        <w:autoSpaceDN w:val="0"/>
        <w:adjustRightInd w:val="0"/>
        <w:spacing w:after="0"/>
        <w:jc w:val="both"/>
        <w:rPr>
          <w:rFonts w:ascii="Times New Roman" w:hAnsi="Times New Roman" w:cs="Times New Roman"/>
        </w:rPr>
      </w:pPr>
    </w:p>
    <w:p w:rsidR="00DE6035" w:rsidRPr="008C182B" w:rsidRDefault="00BE1DA6" w:rsidP="00CC0420">
      <w:pPr>
        <w:pStyle w:val="ListParagraph"/>
        <w:numPr>
          <w:ilvl w:val="1"/>
          <w:numId w:val="73"/>
        </w:numPr>
        <w:autoSpaceDE w:val="0"/>
        <w:autoSpaceDN w:val="0"/>
        <w:adjustRightInd w:val="0"/>
        <w:spacing w:after="0"/>
        <w:ind w:hanging="600"/>
        <w:jc w:val="both"/>
        <w:rPr>
          <w:rFonts w:ascii="Times New Roman" w:hAnsi="Times New Roman" w:cs="Times New Roman"/>
        </w:rPr>
      </w:pPr>
      <w:r w:rsidRPr="008C182B">
        <w:rPr>
          <w:rFonts w:ascii="Times New Roman" w:hAnsi="Times New Roman" w:cs="Times New Roman"/>
        </w:rPr>
        <w:t>A fine exceeding three months</w:t>
      </w:r>
      <w:r w:rsidR="00402642" w:rsidRPr="008C182B">
        <w:rPr>
          <w:rFonts w:ascii="Times New Roman" w:hAnsi="Times New Roman" w:cs="Times New Roman"/>
        </w:rPr>
        <w:t>’</w:t>
      </w:r>
      <w:r w:rsidRPr="008C182B">
        <w:rPr>
          <w:rFonts w:ascii="Times New Roman" w:hAnsi="Times New Roman" w:cs="Times New Roman"/>
        </w:rPr>
        <w:t xml:space="preserve"> salary</w:t>
      </w:r>
      <w:r w:rsidR="00064911" w:rsidRPr="008C182B">
        <w:rPr>
          <w:rFonts w:ascii="Times New Roman" w:hAnsi="Times New Roman" w:cs="Times New Roman"/>
        </w:rPr>
        <w:t>;</w:t>
      </w:r>
      <w:r w:rsidR="00C96AC1" w:rsidRPr="008C182B">
        <w:rPr>
          <w:rFonts w:ascii="Times New Roman" w:hAnsi="Times New Roman" w:cs="Times New Roman"/>
        </w:rPr>
        <w:t xml:space="preserve"> or</w:t>
      </w:r>
    </w:p>
    <w:p w:rsidR="00301FD1" w:rsidRPr="008C182B" w:rsidRDefault="00301FD1" w:rsidP="00301FD1">
      <w:pPr>
        <w:pStyle w:val="ListParagraph"/>
        <w:autoSpaceDE w:val="0"/>
        <w:autoSpaceDN w:val="0"/>
        <w:adjustRightInd w:val="0"/>
        <w:spacing w:after="0"/>
        <w:ind w:left="480"/>
        <w:jc w:val="both"/>
        <w:rPr>
          <w:rFonts w:ascii="Times New Roman" w:hAnsi="Times New Roman" w:cs="Times New Roman"/>
        </w:rPr>
      </w:pPr>
    </w:p>
    <w:p w:rsidR="00DE6035" w:rsidRPr="008C182B" w:rsidRDefault="00BE1DA6" w:rsidP="00CC0420">
      <w:pPr>
        <w:pStyle w:val="ListParagraph"/>
        <w:numPr>
          <w:ilvl w:val="1"/>
          <w:numId w:val="73"/>
        </w:numPr>
        <w:autoSpaceDE w:val="0"/>
        <w:autoSpaceDN w:val="0"/>
        <w:adjustRightInd w:val="0"/>
        <w:spacing w:after="0"/>
        <w:ind w:left="990" w:hanging="630"/>
        <w:jc w:val="both"/>
        <w:rPr>
          <w:rFonts w:ascii="Times New Roman" w:hAnsi="Times New Roman" w:cs="Times New Roman"/>
        </w:rPr>
      </w:pPr>
      <w:r w:rsidRPr="008C182B">
        <w:rPr>
          <w:rFonts w:ascii="Times New Roman" w:hAnsi="Times New Roman" w:cs="Times New Roman"/>
        </w:rPr>
        <w:t>Postponement of promotion for an academic rank for a period not exceeding two years</w:t>
      </w:r>
      <w:r w:rsidR="00064911" w:rsidRPr="008C182B">
        <w:rPr>
          <w:rFonts w:ascii="Times New Roman" w:hAnsi="Times New Roman" w:cs="Times New Roman"/>
        </w:rPr>
        <w:t>;</w:t>
      </w:r>
      <w:r w:rsidR="00C96AC1" w:rsidRPr="008C182B">
        <w:rPr>
          <w:rFonts w:ascii="Times New Roman" w:hAnsi="Times New Roman" w:cs="Times New Roman"/>
        </w:rPr>
        <w:t xml:space="preserve"> </w:t>
      </w:r>
      <w:r w:rsidR="00CC0420">
        <w:rPr>
          <w:rFonts w:ascii="Times New Roman" w:hAnsi="Times New Roman" w:cs="Times New Roman"/>
        </w:rPr>
        <w:t xml:space="preserve">  </w:t>
      </w:r>
      <w:r w:rsidR="00C96AC1" w:rsidRPr="008C182B">
        <w:rPr>
          <w:rFonts w:ascii="Times New Roman" w:hAnsi="Times New Roman" w:cs="Times New Roman"/>
        </w:rPr>
        <w:t>or</w:t>
      </w:r>
    </w:p>
    <w:p w:rsidR="00301FD1" w:rsidRPr="008C182B" w:rsidRDefault="00301FD1" w:rsidP="00CC0420">
      <w:pPr>
        <w:pStyle w:val="ListParagraph"/>
        <w:autoSpaceDE w:val="0"/>
        <w:autoSpaceDN w:val="0"/>
        <w:adjustRightInd w:val="0"/>
        <w:spacing w:after="0"/>
        <w:ind w:left="960" w:firstLine="30"/>
        <w:jc w:val="both"/>
        <w:rPr>
          <w:rFonts w:ascii="Times New Roman" w:hAnsi="Times New Roman" w:cs="Times New Roman"/>
        </w:rPr>
      </w:pPr>
    </w:p>
    <w:p w:rsidR="00064911" w:rsidRPr="008C182B" w:rsidRDefault="00064911" w:rsidP="00CC0420">
      <w:pPr>
        <w:pStyle w:val="ListParagraph"/>
        <w:numPr>
          <w:ilvl w:val="1"/>
          <w:numId w:val="73"/>
        </w:numPr>
        <w:autoSpaceDE w:val="0"/>
        <w:autoSpaceDN w:val="0"/>
        <w:adjustRightInd w:val="0"/>
        <w:spacing w:after="0"/>
        <w:ind w:hanging="600"/>
        <w:jc w:val="both"/>
        <w:rPr>
          <w:rFonts w:ascii="Times New Roman" w:hAnsi="Times New Roman" w:cs="Times New Roman"/>
        </w:rPr>
      </w:pPr>
      <w:r w:rsidRPr="008C182B">
        <w:rPr>
          <w:rFonts w:ascii="Times New Roman" w:hAnsi="Times New Roman" w:cs="Times New Roman"/>
        </w:rPr>
        <w:t>Dismissal.</w:t>
      </w:r>
    </w:p>
    <w:p w:rsidR="00DE6035" w:rsidRPr="008C182B" w:rsidRDefault="00DE6035" w:rsidP="00CC0420">
      <w:pPr>
        <w:pStyle w:val="ListParagraph"/>
        <w:autoSpaceDE w:val="0"/>
        <w:autoSpaceDN w:val="0"/>
        <w:adjustRightInd w:val="0"/>
        <w:spacing w:after="0"/>
        <w:ind w:left="960" w:firstLine="30"/>
        <w:jc w:val="both"/>
        <w:rPr>
          <w:rFonts w:ascii="Times New Roman" w:hAnsi="Times New Roman" w:cs="Times New Roman"/>
        </w:rPr>
      </w:pPr>
    </w:p>
    <w:p w:rsidR="00064911" w:rsidRPr="008C182B" w:rsidRDefault="0006491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The Ad Hoc Discipline Committee</w:t>
      </w:r>
    </w:p>
    <w:p w:rsidR="00DE6035" w:rsidRPr="008C182B" w:rsidRDefault="00DE6035" w:rsidP="009B4D06">
      <w:pPr>
        <w:autoSpaceDE w:val="0"/>
        <w:autoSpaceDN w:val="0"/>
        <w:adjustRightInd w:val="0"/>
        <w:spacing w:after="0"/>
        <w:jc w:val="both"/>
        <w:rPr>
          <w:rFonts w:ascii="Times New Roman" w:hAnsi="Times New Roman" w:cs="Times New Roman"/>
          <w:b/>
          <w:bCs/>
        </w:rPr>
      </w:pPr>
    </w:p>
    <w:p w:rsidR="00064911" w:rsidRPr="008C182B" w:rsidRDefault="00064911" w:rsidP="00E64018">
      <w:pPr>
        <w:pStyle w:val="ListParagraph"/>
        <w:numPr>
          <w:ilvl w:val="1"/>
          <w:numId w:val="74"/>
        </w:numPr>
        <w:autoSpaceDE w:val="0"/>
        <w:autoSpaceDN w:val="0"/>
        <w:adjustRightInd w:val="0"/>
        <w:spacing w:after="0"/>
        <w:ind w:hanging="570"/>
        <w:jc w:val="both"/>
        <w:rPr>
          <w:rFonts w:ascii="Times New Roman" w:hAnsi="Times New Roman" w:cs="Times New Roman"/>
        </w:rPr>
      </w:pPr>
      <w:r w:rsidRPr="008C182B">
        <w:rPr>
          <w:rFonts w:ascii="Times New Roman" w:hAnsi="Times New Roman" w:cs="Times New Roman"/>
        </w:rPr>
        <w:lastRenderedPageBreak/>
        <w:t>The AVP or the head of the relevant academic unit, depending on the gravity of the</w:t>
      </w:r>
      <w:r w:rsidR="00DE6035" w:rsidRPr="008C182B">
        <w:rPr>
          <w:rFonts w:ascii="Times New Roman" w:hAnsi="Times New Roman" w:cs="Times New Roman"/>
        </w:rPr>
        <w:t xml:space="preserve"> </w:t>
      </w:r>
      <w:r w:rsidRPr="008C182B">
        <w:rPr>
          <w:rFonts w:ascii="Times New Roman" w:hAnsi="Times New Roman" w:cs="Times New Roman"/>
        </w:rPr>
        <w:t>alleged disciplinary matter, shall set up in each academic unit an ad hoc discipline</w:t>
      </w:r>
      <w:r w:rsidR="00DE6035" w:rsidRPr="008C182B">
        <w:rPr>
          <w:rFonts w:ascii="Times New Roman" w:hAnsi="Times New Roman" w:cs="Times New Roman"/>
        </w:rPr>
        <w:t xml:space="preserve"> </w:t>
      </w:r>
      <w:r w:rsidRPr="008C182B">
        <w:rPr>
          <w:rFonts w:ascii="Times New Roman" w:hAnsi="Times New Roman" w:cs="Times New Roman"/>
        </w:rPr>
        <w:t>committee of three members drawn from the Staff Affairs Committee</w:t>
      </w:r>
      <w:r w:rsidR="001406B0" w:rsidRPr="008C182B">
        <w:rPr>
          <w:rFonts w:ascii="Times New Roman" w:hAnsi="Times New Roman" w:cs="Times New Roman"/>
        </w:rPr>
        <w:t xml:space="preserve"> accountable to the respective head of the academic unit</w:t>
      </w:r>
      <w:r w:rsidRPr="008C182B">
        <w:rPr>
          <w:rFonts w:ascii="Times New Roman" w:hAnsi="Times New Roman" w:cs="Times New Roman"/>
        </w:rPr>
        <w:t>.</w:t>
      </w:r>
    </w:p>
    <w:p w:rsidR="00DE6035" w:rsidRPr="008C182B" w:rsidRDefault="00DE6035" w:rsidP="00E64018">
      <w:pPr>
        <w:pStyle w:val="ListParagraph"/>
        <w:autoSpaceDE w:val="0"/>
        <w:autoSpaceDN w:val="0"/>
        <w:adjustRightInd w:val="0"/>
        <w:spacing w:after="0"/>
        <w:ind w:left="930" w:hanging="570"/>
        <w:jc w:val="both"/>
        <w:rPr>
          <w:rFonts w:ascii="Times New Roman" w:hAnsi="Times New Roman" w:cs="Times New Roman"/>
        </w:rPr>
      </w:pPr>
    </w:p>
    <w:p w:rsidR="00064911" w:rsidRPr="008C182B" w:rsidRDefault="00064911" w:rsidP="00E64018">
      <w:pPr>
        <w:pStyle w:val="ListParagraph"/>
        <w:numPr>
          <w:ilvl w:val="1"/>
          <w:numId w:val="74"/>
        </w:numPr>
        <w:autoSpaceDE w:val="0"/>
        <w:autoSpaceDN w:val="0"/>
        <w:adjustRightInd w:val="0"/>
        <w:spacing w:after="0"/>
        <w:ind w:hanging="570"/>
        <w:jc w:val="both"/>
        <w:rPr>
          <w:rFonts w:ascii="Times New Roman" w:hAnsi="Times New Roman" w:cs="Times New Roman"/>
        </w:rPr>
      </w:pPr>
      <w:r w:rsidRPr="008C182B">
        <w:rPr>
          <w:rFonts w:ascii="Times New Roman" w:hAnsi="Times New Roman" w:cs="Times New Roman"/>
        </w:rPr>
        <w:t>The ad hoc discipline committee shall be responsible for the hearing and investigation</w:t>
      </w:r>
      <w:r w:rsidR="00DE6035" w:rsidRPr="008C182B">
        <w:rPr>
          <w:rFonts w:ascii="Times New Roman" w:hAnsi="Times New Roman" w:cs="Times New Roman"/>
        </w:rPr>
        <w:t xml:space="preserve"> </w:t>
      </w:r>
      <w:r w:rsidRPr="008C182B">
        <w:rPr>
          <w:rFonts w:ascii="Times New Roman" w:hAnsi="Times New Roman" w:cs="Times New Roman"/>
        </w:rPr>
        <w:t>of any breach of duty or violation of disciplinary regulations by an academic staff</w:t>
      </w:r>
      <w:r w:rsidR="00DE6035" w:rsidRPr="008C182B">
        <w:rPr>
          <w:rFonts w:ascii="Times New Roman" w:hAnsi="Times New Roman" w:cs="Times New Roman"/>
        </w:rPr>
        <w:t xml:space="preserve"> </w:t>
      </w:r>
      <w:r w:rsidRPr="008C182B">
        <w:rPr>
          <w:rFonts w:ascii="Times New Roman" w:hAnsi="Times New Roman" w:cs="Times New Roman"/>
        </w:rPr>
        <w:t xml:space="preserve">submitted to it in accordance with the provisions of sub-Article </w:t>
      </w:r>
      <w:r w:rsidR="004A114D" w:rsidRPr="008C182B">
        <w:rPr>
          <w:rFonts w:ascii="Times New Roman" w:hAnsi="Times New Roman" w:cs="Times New Roman"/>
        </w:rPr>
        <w:t>5</w:t>
      </w:r>
      <w:r w:rsidRPr="008C182B">
        <w:rPr>
          <w:rFonts w:ascii="Times New Roman" w:hAnsi="Times New Roman" w:cs="Times New Roman"/>
        </w:rPr>
        <w:t xml:space="preserve"> below.</w:t>
      </w:r>
    </w:p>
    <w:p w:rsidR="004A114D" w:rsidRPr="008C182B" w:rsidRDefault="004A114D" w:rsidP="00E64018">
      <w:pPr>
        <w:pStyle w:val="ListParagraph"/>
        <w:spacing w:after="0"/>
        <w:ind w:left="930" w:hanging="570"/>
        <w:jc w:val="both"/>
        <w:rPr>
          <w:rFonts w:ascii="Times New Roman" w:hAnsi="Times New Roman" w:cs="Times New Roman"/>
        </w:rPr>
      </w:pPr>
    </w:p>
    <w:p w:rsidR="00064911" w:rsidRPr="008C182B" w:rsidRDefault="00064911" w:rsidP="00E64018">
      <w:pPr>
        <w:pStyle w:val="ListParagraph"/>
        <w:numPr>
          <w:ilvl w:val="1"/>
          <w:numId w:val="74"/>
        </w:numPr>
        <w:autoSpaceDE w:val="0"/>
        <w:autoSpaceDN w:val="0"/>
        <w:adjustRightInd w:val="0"/>
        <w:spacing w:after="0"/>
        <w:ind w:hanging="570"/>
        <w:jc w:val="both"/>
        <w:rPr>
          <w:rFonts w:ascii="Times New Roman" w:hAnsi="Times New Roman" w:cs="Times New Roman"/>
        </w:rPr>
      </w:pPr>
      <w:r w:rsidRPr="008C182B">
        <w:rPr>
          <w:rFonts w:ascii="Times New Roman" w:hAnsi="Times New Roman" w:cs="Times New Roman"/>
        </w:rPr>
        <w:t>Subject to the principles of procedural due process and the relevant provisions of</w:t>
      </w:r>
      <w:r w:rsidR="004A114D" w:rsidRPr="008C182B">
        <w:rPr>
          <w:rFonts w:ascii="Times New Roman" w:hAnsi="Times New Roman" w:cs="Times New Roman"/>
        </w:rPr>
        <w:t xml:space="preserve"> </w:t>
      </w:r>
      <w:r w:rsidRPr="008C182B">
        <w:rPr>
          <w:rFonts w:ascii="Times New Roman" w:hAnsi="Times New Roman" w:cs="Times New Roman"/>
        </w:rPr>
        <w:t>this legislation, the AVP may issue guidelines on rules of procedure to be followed by</w:t>
      </w:r>
      <w:r w:rsidR="004A114D" w:rsidRPr="008C182B">
        <w:rPr>
          <w:rFonts w:ascii="Times New Roman" w:hAnsi="Times New Roman" w:cs="Times New Roman"/>
        </w:rPr>
        <w:t xml:space="preserve"> </w:t>
      </w:r>
      <w:r w:rsidRPr="008C182B">
        <w:rPr>
          <w:rFonts w:ascii="Times New Roman" w:hAnsi="Times New Roman" w:cs="Times New Roman"/>
        </w:rPr>
        <w:t>the ad hoc committee.</w:t>
      </w:r>
    </w:p>
    <w:p w:rsidR="00072465" w:rsidRPr="008C182B" w:rsidRDefault="00072465" w:rsidP="00E64018">
      <w:pPr>
        <w:pStyle w:val="ListParagraph"/>
        <w:ind w:left="930" w:hanging="570"/>
        <w:jc w:val="both"/>
        <w:rPr>
          <w:rFonts w:ascii="Times New Roman" w:hAnsi="Times New Roman" w:cs="Times New Roman"/>
        </w:rPr>
      </w:pPr>
    </w:p>
    <w:p w:rsidR="00064911" w:rsidRPr="008C182B" w:rsidRDefault="004A114D" w:rsidP="00E64018">
      <w:pPr>
        <w:pStyle w:val="ListParagraph"/>
        <w:numPr>
          <w:ilvl w:val="1"/>
          <w:numId w:val="74"/>
        </w:numPr>
        <w:autoSpaceDE w:val="0"/>
        <w:autoSpaceDN w:val="0"/>
        <w:adjustRightInd w:val="0"/>
        <w:spacing w:after="0"/>
        <w:ind w:hanging="57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A complaint for the initiation of disciplinary proceedings shall be made in writing and</w:t>
      </w:r>
      <w:r w:rsidRPr="008C182B">
        <w:rPr>
          <w:rFonts w:ascii="Times New Roman" w:hAnsi="Times New Roman" w:cs="Times New Roman"/>
        </w:rPr>
        <w:t xml:space="preserve"> </w:t>
      </w:r>
      <w:r w:rsidR="00064911" w:rsidRPr="008C182B">
        <w:rPr>
          <w:rFonts w:ascii="Times New Roman" w:hAnsi="Times New Roman" w:cs="Times New Roman"/>
        </w:rPr>
        <w:t>shall contain all the allegations which are said to constitute the conduct disapproved of.</w:t>
      </w:r>
    </w:p>
    <w:p w:rsidR="00301FD1" w:rsidRPr="008C182B" w:rsidRDefault="00301FD1" w:rsidP="00E64018">
      <w:pPr>
        <w:pStyle w:val="ListParagraph"/>
        <w:autoSpaceDE w:val="0"/>
        <w:autoSpaceDN w:val="0"/>
        <w:adjustRightInd w:val="0"/>
        <w:spacing w:after="0"/>
        <w:ind w:left="930" w:hanging="570"/>
        <w:jc w:val="both"/>
        <w:rPr>
          <w:rFonts w:ascii="Times New Roman" w:hAnsi="Times New Roman" w:cs="Times New Roman"/>
        </w:rPr>
      </w:pPr>
    </w:p>
    <w:p w:rsidR="004A114D" w:rsidRPr="008C182B" w:rsidRDefault="00064911" w:rsidP="00E64018">
      <w:pPr>
        <w:pStyle w:val="ListParagraph"/>
        <w:numPr>
          <w:ilvl w:val="1"/>
          <w:numId w:val="74"/>
        </w:numPr>
        <w:autoSpaceDE w:val="0"/>
        <w:autoSpaceDN w:val="0"/>
        <w:adjustRightInd w:val="0"/>
        <w:spacing w:after="0"/>
        <w:ind w:hanging="570"/>
        <w:jc w:val="both"/>
        <w:rPr>
          <w:rFonts w:ascii="Times New Roman" w:hAnsi="Times New Roman" w:cs="Times New Roman"/>
        </w:rPr>
      </w:pPr>
      <w:r w:rsidRPr="008C182B">
        <w:rPr>
          <w:rFonts w:ascii="Times New Roman" w:hAnsi="Times New Roman" w:cs="Times New Roman"/>
        </w:rPr>
        <w:t>Proceedings before the ad hoc discipline committee may be initiated by:</w:t>
      </w:r>
    </w:p>
    <w:p w:rsidR="00301FD1" w:rsidRPr="008C182B" w:rsidRDefault="00301FD1" w:rsidP="00E64018">
      <w:pPr>
        <w:pStyle w:val="ListParagraph"/>
        <w:autoSpaceDE w:val="0"/>
        <w:autoSpaceDN w:val="0"/>
        <w:adjustRightInd w:val="0"/>
        <w:spacing w:after="0"/>
        <w:ind w:left="930" w:hanging="570"/>
        <w:jc w:val="both"/>
        <w:rPr>
          <w:rFonts w:ascii="Times New Roman" w:hAnsi="Times New Roman" w:cs="Times New Roman"/>
        </w:rPr>
      </w:pPr>
    </w:p>
    <w:p w:rsidR="004A114D" w:rsidRPr="008C182B" w:rsidRDefault="00814D64" w:rsidP="00E64018">
      <w:pPr>
        <w:pStyle w:val="ListParagraph"/>
        <w:numPr>
          <w:ilvl w:val="2"/>
          <w:numId w:val="74"/>
        </w:numPr>
        <w:autoSpaceDE w:val="0"/>
        <w:autoSpaceDN w:val="0"/>
        <w:adjustRightInd w:val="0"/>
        <w:spacing w:after="0"/>
        <w:jc w:val="both"/>
        <w:rPr>
          <w:rFonts w:ascii="Times New Roman" w:hAnsi="Times New Roman" w:cs="Times New Roman"/>
        </w:rPr>
      </w:pPr>
      <w:r>
        <w:rPr>
          <w:rFonts w:ascii="Times New Roman" w:hAnsi="Times New Roman" w:cs="Times New Roman"/>
        </w:rPr>
        <w:t>T</w:t>
      </w:r>
      <w:r w:rsidR="00064911" w:rsidRPr="008C182B">
        <w:rPr>
          <w:rFonts w:ascii="Times New Roman" w:hAnsi="Times New Roman" w:cs="Times New Roman"/>
        </w:rPr>
        <w:t>he dean or the director and/or the department chair where an academic staff is</w:t>
      </w:r>
      <w:r w:rsidR="004A114D" w:rsidRPr="008C182B">
        <w:rPr>
          <w:rFonts w:ascii="Times New Roman" w:hAnsi="Times New Roman" w:cs="Times New Roman"/>
        </w:rPr>
        <w:t xml:space="preserve"> </w:t>
      </w:r>
      <w:r w:rsidR="00064911" w:rsidRPr="008C182B">
        <w:rPr>
          <w:rFonts w:ascii="Times New Roman" w:hAnsi="Times New Roman" w:cs="Times New Roman"/>
        </w:rPr>
        <w:t>said to have committed a serious breach of duty or violation of disciplinary</w:t>
      </w:r>
      <w:r w:rsidR="004A114D" w:rsidRPr="008C182B">
        <w:rPr>
          <w:rFonts w:ascii="Times New Roman" w:hAnsi="Times New Roman" w:cs="Times New Roman"/>
        </w:rPr>
        <w:t xml:space="preserve"> </w:t>
      </w:r>
      <w:r w:rsidR="00064911" w:rsidRPr="008C182B">
        <w:rPr>
          <w:rFonts w:ascii="Times New Roman" w:hAnsi="Times New Roman" w:cs="Times New Roman"/>
        </w:rPr>
        <w:t>regulations;</w:t>
      </w:r>
    </w:p>
    <w:p w:rsidR="004A114D" w:rsidRPr="008C182B" w:rsidRDefault="004A114D" w:rsidP="009B4D06">
      <w:pPr>
        <w:pStyle w:val="ListParagraph"/>
        <w:autoSpaceDE w:val="0"/>
        <w:autoSpaceDN w:val="0"/>
        <w:adjustRightInd w:val="0"/>
        <w:spacing w:after="0"/>
        <w:jc w:val="both"/>
        <w:rPr>
          <w:rFonts w:ascii="Times New Roman" w:hAnsi="Times New Roman" w:cs="Times New Roman"/>
        </w:rPr>
      </w:pPr>
    </w:p>
    <w:p w:rsidR="004A114D" w:rsidRPr="008C182B" w:rsidRDefault="00814D64" w:rsidP="004725D1">
      <w:pPr>
        <w:pStyle w:val="ListParagraph"/>
        <w:numPr>
          <w:ilvl w:val="2"/>
          <w:numId w:val="74"/>
        </w:numPr>
        <w:autoSpaceDE w:val="0"/>
        <w:autoSpaceDN w:val="0"/>
        <w:adjustRightInd w:val="0"/>
        <w:spacing w:after="0"/>
        <w:ind w:hanging="660"/>
        <w:jc w:val="both"/>
        <w:rPr>
          <w:rFonts w:ascii="Times New Roman" w:hAnsi="Times New Roman" w:cs="Times New Roman"/>
        </w:rPr>
      </w:pPr>
      <w:r>
        <w:rPr>
          <w:rFonts w:ascii="Times New Roman" w:hAnsi="Times New Roman" w:cs="Times New Roman"/>
        </w:rPr>
        <w:t>A</w:t>
      </w:r>
      <w:r w:rsidR="00064911" w:rsidRPr="008C182B">
        <w:rPr>
          <w:rFonts w:ascii="Times New Roman" w:hAnsi="Times New Roman" w:cs="Times New Roman"/>
        </w:rPr>
        <w:t>n aggrieved academic staff against whom anyone of the disciplinary sanctions</w:t>
      </w:r>
      <w:r w:rsidR="004A114D" w:rsidRPr="008C182B">
        <w:rPr>
          <w:rFonts w:ascii="Times New Roman" w:hAnsi="Times New Roman" w:cs="Times New Roman"/>
        </w:rPr>
        <w:t xml:space="preserve"> </w:t>
      </w:r>
      <w:r w:rsidR="00064911" w:rsidRPr="008C182B">
        <w:rPr>
          <w:rFonts w:ascii="Times New Roman" w:hAnsi="Times New Roman" w:cs="Times New Roman"/>
        </w:rPr>
        <w:t>specified under the provisions of Article 5</w:t>
      </w:r>
      <w:r w:rsidR="006B6F0D" w:rsidRPr="008C182B">
        <w:rPr>
          <w:rFonts w:ascii="Times New Roman" w:hAnsi="Times New Roman" w:cs="Times New Roman"/>
        </w:rPr>
        <w:t>1</w:t>
      </w:r>
      <w:r w:rsidR="00064911" w:rsidRPr="008C182B">
        <w:rPr>
          <w:rFonts w:ascii="Times New Roman" w:hAnsi="Times New Roman" w:cs="Times New Roman"/>
        </w:rPr>
        <w:t xml:space="preserve"> of this Legislation has been applied;</w:t>
      </w:r>
      <w:r w:rsidR="004A114D" w:rsidRPr="008C182B">
        <w:rPr>
          <w:rFonts w:ascii="Times New Roman" w:hAnsi="Times New Roman" w:cs="Times New Roman"/>
        </w:rPr>
        <w:t xml:space="preserve"> </w:t>
      </w:r>
      <w:r w:rsidR="00064911" w:rsidRPr="008C182B">
        <w:rPr>
          <w:rFonts w:ascii="Times New Roman" w:hAnsi="Times New Roman" w:cs="Times New Roman"/>
        </w:rPr>
        <w:t>and</w:t>
      </w:r>
    </w:p>
    <w:p w:rsidR="004A114D" w:rsidRPr="008C182B" w:rsidRDefault="004A114D" w:rsidP="009B4D06">
      <w:pPr>
        <w:pStyle w:val="ListParagraph"/>
        <w:jc w:val="both"/>
        <w:rPr>
          <w:rFonts w:ascii="Times New Roman" w:hAnsi="Times New Roman" w:cs="Times New Roman"/>
        </w:rPr>
      </w:pPr>
    </w:p>
    <w:p w:rsidR="00064911" w:rsidRPr="008C182B" w:rsidRDefault="00814D64" w:rsidP="004725D1">
      <w:pPr>
        <w:pStyle w:val="ListParagraph"/>
        <w:numPr>
          <w:ilvl w:val="2"/>
          <w:numId w:val="74"/>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Colleagues</w:t>
      </w:r>
      <w:r w:rsidR="00064911" w:rsidRPr="008C182B">
        <w:rPr>
          <w:rFonts w:ascii="Times New Roman" w:hAnsi="Times New Roman" w:cs="Times New Roman"/>
        </w:rPr>
        <w:t>, students and/or any other officer of the University who have</w:t>
      </w:r>
      <w:r w:rsidR="004A114D" w:rsidRPr="008C182B">
        <w:rPr>
          <w:rFonts w:ascii="Times New Roman" w:hAnsi="Times New Roman" w:cs="Times New Roman"/>
        </w:rPr>
        <w:t xml:space="preserve"> </w:t>
      </w:r>
      <w:r w:rsidR="00064911" w:rsidRPr="008C182B">
        <w:rPr>
          <w:rFonts w:ascii="Times New Roman" w:hAnsi="Times New Roman" w:cs="Times New Roman"/>
        </w:rPr>
        <w:t>sufficient and substantiated reasons to believe that a staff is responsible for</w:t>
      </w:r>
      <w:r w:rsidR="004A114D" w:rsidRPr="008C182B">
        <w:rPr>
          <w:rFonts w:ascii="Times New Roman" w:hAnsi="Times New Roman" w:cs="Times New Roman"/>
        </w:rPr>
        <w:t xml:space="preserve"> </w:t>
      </w:r>
      <w:r w:rsidR="00064911" w:rsidRPr="008C182B">
        <w:rPr>
          <w:rFonts w:ascii="Times New Roman" w:hAnsi="Times New Roman" w:cs="Times New Roman"/>
        </w:rPr>
        <w:t>violation of disciplinary regulations, serious or otherwise.</w:t>
      </w:r>
    </w:p>
    <w:p w:rsidR="00301FD1" w:rsidRPr="008C182B" w:rsidRDefault="00301FD1" w:rsidP="00301FD1">
      <w:pPr>
        <w:pStyle w:val="ListParagraph"/>
        <w:autoSpaceDE w:val="0"/>
        <w:autoSpaceDN w:val="0"/>
        <w:adjustRightInd w:val="0"/>
        <w:spacing w:after="0"/>
        <w:ind w:left="1260"/>
        <w:jc w:val="both"/>
        <w:rPr>
          <w:rFonts w:ascii="Times New Roman" w:hAnsi="Times New Roman" w:cs="Times New Roman"/>
        </w:rPr>
      </w:pPr>
    </w:p>
    <w:p w:rsidR="00064911" w:rsidRPr="008C182B" w:rsidRDefault="004A114D" w:rsidP="00E64018">
      <w:pPr>
        <w:pStyle w:val="ListParagraph"/>
        <w:numPr>
          <w:ilvl w:val="1"/>
          <w:numId w:val="74"/>
        </w:numPr>
        <w:autoSpaceDE w:val="0"/>
        <w:autoSpaceDN w:val="0"/>
        <w:adjustRightInd w:val="0"/>
        <w:spacing w:after="0"/>
        <w:ind w:left="900" w:hanging="57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The findings of fact of the ad hoc discipline committee and the recommendations of the</w:t>
      </w:r>
      <w:r w:rsidRPr="008C182B">
        <w:rPr>
          <w:rFonts w:ascii="Times New Roman" w:hAnsi="Times New Roman" w:cs="Times New Roman"/>
        </w:rPr>
        <w:t xml:space="preserve"> </w:t>
      </w:r>
      <w:r w:rsidR="00000A7B" w:rsidRPr="008C182B">
        <w:rPr>
          <w:rFonts w:ascii="Times New Roman" w:hAnsi="Times New Roman" w:cs="Times New Roman"/>
        </w:rPr>
        <w:t xml:space="preserve"> </w:t>
      </w:r>
      <w:r w:rsidR="00064911" w:rsidRPr="008C182B">
        <w:rPr>
          <w:rFonts w:ascii="Times New Roman" w:hAnsi="Times New Roman" w:cs="Times New Roman"/>
        </w:rPr>
        <w:t>sanctions to be applied thereon shall be submitted to the respective AC for its appropriate</w:t>
      </w:r>
      <w:r w:rsidRPr="008C182B">
        <w:rPr>
          <w:rFonts w:ascii="Times New Roman" w:hAnsi="Times New Roman" w:cs="Times New Roman"/>
        </w:rPr>
        <w:t xml:space="preserve"> </w:t>
      </w:r>
      <w:r w:rsidR="00064911" w:rsidRPr="008C182B">
        <w:rPr>
          <w:rFonts w:ascii="Times New Roman" w:hAnsi="Times New Roman" w:cs="Times New Roman"/>
        </w:rPr>
        <w:t>action.</w:t>
      </w:r>
    </w:p>
    <w:p w:rsidR="004A114D" w:rsidRPr="008C182B" w:rsidRDefault="004A114D" w:rsidP="00E64018">
      <w:pPr>
        <w:pStyle w:val="ListParagraph"/>
        <w:autoSpaceDE w:val="0"/>
        <w:autoSpaceDN w:val="0"/>
        <w:adjustRightInd w:val="0"/>
        <w:spacing w:after="0"/>
        <w:ind w:left="900" w:hanging="570"/>
        <w:jc w:val="both"/>
        <w:rPr>
          <w:rFonts w:ascii="Times New Roman" w:hAnsi="Times New Roman" w:cs="Times New Roman"/>
        </w:rPr>
      </w:pPr>
    </w:p>
    <w:p w:rsidR="00064911" w:rsidRPr="008C182B" w:rsidRDefault="00064911" w:rsidP="00E64018">
      <w:pPr>
        <w:pStyle w:val="ListParagraph"/>
        <w:numPr>
          <w:ilvl w:val="1"/>
          <w:numId w:val="74"/>
        </w:numPr>
        <w:autoSpaceDE w:val="0"/>
        <w:autoSpaceDN w:val="0"/>
        <w:adjustRightInd w:val="0"/>
        <w:spacing w:after="0"/>
        <w:ind w:left="900" w:hanging="570"/>
        <w:jc w:val="both"/>
        <w:rPr>
          <w:rFonts w:ascii="Times New Roman" w:hAnsi="Times New Roman" w:cs="Times New Roman"/>
        </w:rPr>
      </w:pPr>
      <w:r w:rsidRPr="008C182B">
        <w:rPr>
          <w:rFonts w:ascii="Times New Roman" w:hAnsi="Times New Roman" w:cs="Times New Roman"/>
        </w:rPr>
        <w:t>In its findings and recommendations, the ad hoc discipline committee</w:t>
      </w:r>
      <w:r w:rsidRPr="008C182B">
        <w:rPr>
          <w:rFonts w:ascii="Times New Roman" w:hAnsi="Times New Roman" w:cs="Times New Roman"/>
          <w:b/>
          <w:bCs/>
        </w:rPr>
        <w:t xml:space="preserve"> </w:t>
      </w:r>
      <w:r w:rsidRPr="008C182B">
        <w:rPr>
          <w:rFonts w:ascii="Times New Roman" w:hAnsi="Times New Roman" w:cs="Times New Roman"/>
        </w:rPr>
        <w:t>may:</w:t>
      </w:r>
    </w:p>
    <w:p w:rsidR="00301FD1" w:rsidRPr="008C182B" w:rsidRDefault="00301FD1" w:rsidP="00E64018">
      <w:pPr>
        <w:pStyle w:val="ListParagraph"/>
        <w:autoSpaceDE w:val="0"/>
        <w:autoSpaceDN w:val="0"/>
        <w:adjustRightInd w:val="0"/>
        <w:spacing w:after="0"/>
        <w:ind w:left="900" w:hanging="570"/>
        <w:jc w:val="both"/>
        <w:rPr>
          <w:rFonts w:ascii="Times New Roman" w:hAnsi="Times New Roman" w:cs="Times New Roman"/>
        </w:rPr>
      </w:pPr>
    </w:p>
    <w:p w:rsidR="00064911" w:rsidRPr="008C182B" w:rsidRDefault="00064911" w:rsidP="004725D1">
      <w:pPr>
        <w:pStyle w:val="ListParagraph"/>
        <w:numPr>
          <w:ilvl w:val="2"/>
          <w:numId w:val="74"/>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 absolve the academic staff of any responsibility for the conduct complained of;</w:t>
      </w:r>
    </w:p>
    <w:p w:rsidR="004A114D" w:rsidRPr="008C182B" w:rsidRDefault="004A114D" w:rsidP="009B4D06">
      <w:pPr>
        <w:pStyle w:val="ListParagraph"/>
        <w:autoSpaceDE w:val="0"/>
        <w:autoSpaceDN w:val="0"/>
        <w:adjustRightInd w:val="0"/>
        <w:spacing w:after="0"/>
        <w:jc w:val="both"/>
        <w:rPr>
          <w:rFonts w:ascii="Times New Roman" w:hAnsi="Times New Roman" w:cs="Times New Roman"/>
        </w:rPr>
      </w:pPr>
    </w:p>
    <w:p w:rsidR="004A114D" w:rsidRPr="008C182B" w:rsidRDefault="00064911" w:rsidP="004725D1">
      <w:pPr>
        <w:pStyle w:val="ListParagraph"/>
        <w:numPr>
          <w:ilvl w:val="2"/>
          <w:numId w:val="74"/>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endorse the sanction taken by the dean;</w:t>
      </w:r>
    </w:p>
    <w:p w:rsidR="004A114D" w:rsidRPr="008C182B" w:rsidRDefault="004A114D" w:rsidP="009B4D06">
      <w:pPr>
        <w:pStyle w:val="ListParagraph"/>
        <w:spacing w:after="0"/>
        <w:jc w:val="both"/>
        <w:rPr>
          <w:rFonts w:ascii="Times New Roman" w:hAnsi="Times New Roman" w:cs="Times New Roman"/>
        </w:rPr>
      </w:pPr>
    </w:p>
    <w:p w:rsidR="004A114D" w:rsidRPr="008C182B" w:rsidRDefault="00064911" w:rsidP="004725D1">
      <w:pPr>
        <w:pStyle w:val="ListParagraph"/>
        <w:numPr>
          <w:ilvl w:val="2"/>
          <w:numId w:val="74"/>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 recommend a measure lighter than the one taken by the dean; or</w:t>
      </w:r>
    </w:p>
    <w:p w:rsidR="004A114D" w:rsidRPr="008C182B" w:rsidRDefault="004A114D" w:rsidP="009B4D06">
      <w:pPr>
        <w:pStyle w:val="ListParagraph"/>
        <w:spacing w:after="0"/>
        <w:jc w:val="both"/>
        <w:rPr>
          <w:rFonts w:ascii="Times New Roman" w:hAnsi="Times New Roman" w:cs="Times New Roman"/>
        </w:rPr>
      </w:pPr>
    </w:p>
    <w:p w:rsidR="00064911" w:rsidRPr="008C182B" w:rsidRDefault="00064911" w:rsidP="003D1C60">
      <w:pPr>
        <w:pStyle w:val="ListParagraph"/>
        <w:numPr>
          <w:ilvl w:val="2"/>
          <w:numId w:val="74"/>
        </w:numPr>
        <w:tabs>
          <w:tab w:val="left" w:pos="1620"/>
        </w:tabs>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 recommend any one of the sanctions specified under the provisions of Article 5</w:t>
      </w:r>
      <w:r w:rsidR="00244635" w:rsidRPr="008C182B">
        <w:rPr>
          <w:rFonts w:ascii="Times New Roman" w:hAnsi="Times New Roman" w:cs="Times New Roman"/>
        </w:rPr>
        <w:t>4</w:t>
      </w:r>
      <w:r w:rsidR="004A114D" w:rsidRPr="008C182B">
        <w:rPr>
          <w:rFonts w:ascii="Times New Roman" w:hAnsi="Times New Roman" w:cs="Times New Roman"/>
        </w:rPr>
        <w:t xml:space="preserve"> </w:t>
      </w:r>
      <w:r w:rsidRPr="008C182B">
        <w:rPr>
          <w:rFonts w:ascii="Times New Roman" w:hAnsi="Times New Roman" w:cs="Times New Roman"/>
        </w:rPr>
        <w:t>and 5</w:t>
      </w:r>
      <w:r w:rsidR="00244635" w:rsidRPr="008C182B">
        <w:rPr>
          <w:rFonts w:ascii="Times New Roman" w:hAnsi="Times New Roman" w:cs="Times New Roman"/>
        </w:rPr>
        <w:t>5</w:t>
      </w:r>
      <w:r w:rsidRPr="008C182B">
        <w:rPr>
          <w:rFonts w:ascii="Times New Roman" w:hAnsi="Times New Roman" w:cs="Times New Roman"/>
        </w:rPr>
        <w:t xml:space="preserve"> of this Legislation where the disciplinary proceeding is initiated by</w:t>
      </w:r>
      <w:r w:rsidR="004A114D" w:rsidRPr="008C182B">
        <w:rPr>
          <w:rFonts w:ascii="Times New Roman" w:hAnsi="Times New Roman" w:cs="Times New Roman"/>
        </w:rPr>
        <w:t xml:space="preserve"> </w:t>
      </w:r>
      <w:r w:rsidRPr="008C182B">
        <w:rPr>
          <w:rFonts w:ascii="Times New Roman" w:hAnsi="Times New Roman" w:cs="Times New Roman"/>
        </w:rPr>
        <w:t>colleagues, students and/or any other officer of the University;</w:t>
      </w:r>
    </w:p>
    <w:p w:rsidR="00301FD1" w:rsidRPr="008C182B" w:rsidRDefault="00301FD1" w:rsidP="00301FD1">
      <w:pPr>
        <w:pStyle w:val="ListParagraph"/>
        <w:rPr>
          <w:rFonts w:ascii="Times New Roman" w:hAnsi="Times New Roman" w:cs="Times New Roman"/>
        </w:rPr>
      </w:pPr>
    </w:p>
    <w:p w:rsidR="00064911" w:rsidRPr="008C182B" w:rsidRDefault="004A114D" w:rsidP="003D1C60">
      <w:pPr>
        <w:pStyle w:val="ListParagraph"/>
        <w:numPr>
          <w:ilvl w:val="1"/>
          <w:numId w:val="74"/>
        </w:numPr>
        <w:autoSpaceDE w:val="0"/>
        <w:autoSpaceDN w:val="0"/>
        <w:adjustRightInd w:val="0"/>
        <w:spacing w:after="0"/>
        <w:ind w:left="900" w:hanging="63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An academic staff dissatisfied with the findings and recommendations of the ad hoc</w:t>
      </w:r>
      <w:r w:rsidRPr="008C182B">
        <w:rPr>
          <w:rFonts w:ascii="Times New Roman" w:hAnsi="Times New Roman" w:cs="Times New Roman"/>
        </w:rPr>
        <w:t xml:space="preserve"> </w:t>
      </w:r>
      <w:r w:rsidR="00064911" w:rsidRPr="008C182B">
        <w:rPr>
          <w:rFonts w:ascii="Times New Roman" w:hAnsi="Times New Roman" w:cs="Times New Roman"/>
        </w:rPr>
        <w:t>discipline committee on the basis of which a disciplinary action is taken by the</w:t>
      </w:r>
      <w:r w:rsidRPr="008C182B">
        <w:rPr>
          <w:rFonts w:ascii="Times New Roman" w:hAnsi="Times New Roman" w:cs="Times New Roman"/>
        </w:rPr>
        <w:t xml:space="preserve"> </w:t>
      </w:r>
      <w:r w:rsidR="00064911" w:rsidRPr="008C182B">
        <w:rPr>
          <w:rFonts w:ascii="Times New Roman" w:hAnsi="Times New Roman" w:cs="Times New Roman"/>
        </w:rPr>
        <w:t xml:space="preserve">head of the academic unit </w:t>
      </w:r>
      <w:r w:rsidR="006D10CF" w:rsidRPr="008C182B">
        <w:rPr>
          <w:rFonts w:ascii="Times New Roman" w:hAnsi="Times New Roman" w:cs="Times New Roman"/>
        </w:rPr>
        <w:t xml:space="preserve">concerned </w:t>
      </w:r>
      <w:r w:rsidR="00064911" w:rsidRPr="008C182B">
        <w:rPr>
          <w:rFonts w:ascii="Times New Roman" w:hAnsi="Times New Roman" w:cs="Times New Roman"/>
        </w:rPr>
        <w:t>may appeal for reconsideration of the case by the</w:t>
      </w:r>
      <w:r w:rsidRPr="008C182B">
        <w:rPr>
          <w:rFonts w:ascii="Times New Roman" w:hAnsi="Times New Roman" w:cs="Times New Roman"/>
        </w:rPr>
        <w:t xml:space="preserve"> </w:t>
      </w:r>
      <w:r w:rsidR="00064911" w:rsidRPr="008C182B">
        <w:rPr>
          <w:rFonts w:ascii="Times New Roman" w:hAnsi="Times New Roman" w:cs="Times New Roman"/>
        </w:rPr>
        <w:t>AVP.</w:t>
      </w:r>
    </w:p>
    <w:p w:rsidR="00406401" w:rsidRPr="008C182B" w:rsidRDefault="00406401" w:rsidP="009B4D06">
      <w:pPr>
        <w:pStyle w:val="ListParagraph"/>
        <w:autoSpaceDE w:val="0"/>
        <w:autoSpaceDN w:val="0"/>
        <w:adjustRightInd w:val="0"/>
        <w:spacing w:after="0"/>
        <w:ind w:left="480"/>
        <w:jc w:val="both"/>
        <w:rPr>
          <w:rFonts w:ascii="Times New Roman" w:hAnsi="Times New Roman" w:cs="Times New Roman"/>
        </w:rPr>
      </w:pPr>
    </w:p>
    <w:p w:rsidR="00064911" w:rsidRPr="008C182B" w:rsidRDefault="00064911" w:rsidP="003D1C60">
      <w:pPr>
        <w:pStyle w:val="ListParagraph"/>
        <w:numPr>
          <w:ilvl w:val="1"/>
          <w:numId w:val="74"/>
        </w:numPr>
        <w:autoSpaceDE w:val="0"/>
        <w:autoSpaceDN w:val="0"/>
        <w:adjustRightInd w:val="0"/>
        <w:spacing w:after="0"/>
        <w:ind w:hanging="570"/>
        <w:jc w:val="both"/>
        <w:rPr>
          <w:rFonts w:ascii="Times New Roman" w:hAnsi="Times New Roman" w:cs="Times New Roman"/>
        </w:rPr>
      </w:pPr>
      <w:r w:rsidRPr="008C182B">
        <w:rPr>
          <w:rFonts w:ascii="Times New Roman" w:hAnsi="Times New Roman" w:cs="Times New Roman"/>
        </w:rPr>
        <w:t>An academic staff dissatisfied with the sanction taken by the AVP in accordance with the</w:t>
      </w:r>
      <w:r w:rsidR="004A114D" w:rsidRPr="008C182B">
        <w:rPr>
          <w:rFonts w:ascii="Times New Roman" w:hAnsi="Times New Roman" w:cs="Times New Roman"/>
        </w:rPr>
        <w:t xml:space="preserve"> </w:t>
      </w:r>
      <w:r w:rsidRPr="008C182B">
        <w:rPr>
          <w:rFonts w:ascii="Times New Roman" w:hAnsi="Times New Roman" w:cs="Times New Roman"/>
        </w:rPr>
        <w:t>provisions of Article 5</w:t>
      </w:r>
      <w:r w:rsidR="006D10CF" w:rsidRPr="008C182B">
        <w:rPr>
          <w:rFonts w:ascii="Times New Roman" w:hAnsi="Times New Roman" w:cs="Times New Roman"/>
        </w:rPr>
        <w:t>5</w:t>
      </w:r>
      <w:r w:rsidRPr="008C182B">
        <w:rPr>
          <w:rFonts w:ascii="Times New Roman" w:hAnsi="Times New Roman" w:cs="Times New Roman"/>
        </w:rPr>
        <w:t xml:space="preserve"> may appeal for reconsideration of the case by the President</w:t>
      </w:r>
      <w:r w:rsidR="00D74078" w:rsidRPr="008C182B">
        <w:rPr>
          <w:rFonts w:ascii="Times New Roman" w:hAnsi="Times New Roman" w:cs="Times New Roman"/>
        </w:rPr>
        <w:t>.</w:t>
      </w:r>
      <w:r w:rsidRPr="008C182B">
        <w:rPr>
          <w:rFonts w:ascii="Times New Roman" w:hAnsi="Times New Roman" w:cs="Times New Roman"/>
        </w:rPr>
        <w:t xml:space="preserve"> Where he is not satisfied with the decision of the President, he may</w:t>
      </w:r>
      <w:r w:rsidR="004A114D" w:rsidRPr="008C182B">
        <w:rPr>
          <w:rFonts w:ascii="Times New Roman" w:hAnsi="Times New Roman" w:cs="Times New Roman"/>
        </w:rPr>
        <w:t xml:space="preserve"> </w:t>
      </w:r>
      <w:r w:rsidRPr="008C182B">
        <w:rPr>
          <w:rFonts w:ascii="Times New Roman" w:hAnsi="Times New Roman" w:cs="Times New Roman"/>
        </w:rPr>
        <w:t>appeal to the Board whose decision shall be final.</w:t>
      </w:r>
    </w:p>
    <w:p w:rsidR="00301FD1" w:rsidRPr="008C182B" w:rsidRDefault="00301FD1" w:rsidP="00301FD1">
      <w:pPr>
        <w:pStyle w:val="ListParagraph"/>
        <w:autoSpaceDE w:val="0"/>
        <w:autoSpaceDN w:val="0"/>
        <w:adjustRightInd w:val="0"/>
        <w:spacing w:after="0"/>
        <w:ind w:left="480"/>
        <w:jc w:val="both"/>
        <w:rPr>
          <w:rFonts w:ascii="Times New Roman" w:hAnsi="Times New Roman" w:cs="Times New Roman"/>
        </w:rPr>
      </w:pPr>
    </w:p>
    <w:p w:rsidR="00064911" w:rsidRPr="008C182B" w:rsidRDefault="00064911" w:rsidP="003D1C60">
      <w:pPr>
        <w:pStyle w:val="ListParagraph"/>
        <w:numPr>
          <w:ilvl w:val="1"/>
          <w:numId w:val="75"/>
        </w:numPr>
        <w:autoSpaceDE w:val="0"/>
        <w:autoSpaceDN w:val="0"/>
        <w:adjustRightInd w:val="0"/>
        <w:spacing w:after="0"/>
        <w:ind w:left="900" w:hanging="630"/>
        <w:jc w:val="both"/>
        <w:rPr>
          <w:rFonts w:ascii="Times New Roman" w:hAnsi="Times New Roman" w:cs="Times New Roman"/>
        </w:rPr>
      </w:pPr>
      <w:r w:rsidRPr="008C182B">
        <w:rPr>
          <w:rFonts w:ascii="Times New Roman" w:hAnsi="Times New Roman" w:cs="Times New Roman"/>
        </w:rPr>
        <w:t>A party intending to lodge an appeal in pursuance of the provisions of sub-Articles 5</w:t>
      </w:r>
      <w:r w:rsidR="00751C0F" w:rsidRPr="008C182B">
        <w:rPr>
          <w:rFonts w:ascii="Times New Roman" w:hAnsi="Times New Roman" w:cs="Times New Roman"/>
        </w:rPr>
        <w:t>6</w:t>
      </w:r>
      <w:r w:rsidRPr="008C182B">
        <w:rPr>
          <w:rFonts w:ascii="Times New Roman" w:hAnsi="Times New Roman" w:cs="Times New Roman"/>
        </w:rPr>
        <w:t>.</w:t>
      </w:r>
      <w:r w:rsidR="0053600D" w:rsidRPr="008C182B">
        <w:rPr>
          <w:rFonts w:ascii="Times New Roman" w:hAnsi="Times New Roman" w:cs="Times New Roman"/>
        </w:rPr>
        <w:t>8</w:t>
      </w:r>
      <w:r w:rsidR="00352B96" w:rsidRPr="008C182B">
        <w:rPr>
          <w:rFonts w:ascii="Times New Roman" w:hAnsi="Times New Roman" w:cs="Times New Roman"/>
        </w:rPr>
        <w:t xml:space="preserve"> </w:t>
      </w:r>
      <w:r w:rsidRPr="008C182B">
        <w:rPr>
          <w:rFonts w:ascii="Times New Roman" w:hAnsi="Times New Roman" w:cs="Times New Roman"/>
        </w:rPr>
        <w:t>and 5</w:t>
      </w:r>
      <w:r w:rsidR="00EA4253" w:rsidRPr="008C182B">
        <w:rPr>
          <w:rFonts w:ascii="Times New Roman" w:hAnsi="Times New Roman" w:cs="Times New Roman"/>
        </w:rPr>
        <w:t>6</w:t>
      </w:r>
      <w:r w:rsidRPr="008C182B">
        <w:rPr>
          <w:rFonts w:ascii="Times New Roman" w:hAnsi="Times New Roman" w:cs="Times New Roman"/>
        </w:rPr>
        <w:t>.</w:t>
      </w:r>
      <w:r w:rsidR="0053600D" w:rsidRPr="008C182B">
        <w:rPr>
          <w:rFonts w:ascii="Times New Roman" w:hAnsi="Times New Roman" w:cs="Times New Roman"/>
        </w:rPr>
        <w:t>9</w:t>
      </w:r>
      <w:r w:rsidRPr="008C182B">
        <w:rPr>
          <w:rFonts w:ascii="Times New Roman" w:hAnsi="Times New Roman" w:cs="Times New Roman"/>
        </w:rPr>
        <w:t xml:space="preserve"> hereof shall waive his right if he fails to file his appeal to the appropriate</w:t>
      </w:r>
      <w:r w:rsidR="00352B96" w:rsidRPr="008C182B">
        <w:rPr>
          <w:rFonts w:ascii="Times New Roman" w:hAnsi="Times New Roman" w:cs="Times New Roman"/>
        </w:rPr>
        <w:t xml:space="preserve"> </w:t>
      </w:r>
      <w:r w:rsidRPr="008C182B">
        <w:rPr>
          <w:rFonts w:ascii="Times New Roman" w:hAnsi="Times New Roman" w:cs="Times New Roman"/>
        </w:rPr>
        <w:t>authority within two weeks after he has received a written notification of the decision he</w:t>
      </w:r>
      <w:r w:rsidR="00352B96" w:rsidRPr="008C182B">
        <w:rPr>
          <w:rFonts w:ascii="Times New Roman" w:hAnsi="Times New Roman" w:cs="Times New Roman"/>
        </w:rPr>
        <w:t xml:space="preserve"> </w:t>
      </w:r>
      <w:r w:rsidRPr="008C182B">
        <w:rPr>
          <w:rFonts w:ascii="Times New Roman" w:hAnsi="Times New Roman" w:cs="Times New Roman"/>
        </w:rPr>
        <w:t>is dissatisfied with.</w:t>
      </w:r>
      <w:r w:rsidR="003E0FDA" w:rsidRPr="008C182B">
        <w:rPr>
          <w:rFonts w:ascii="Times New Roman" w:hAnsi="Times New Roman" w:cs="Times New Roman"/>
        </w:rPr>
        <w:t xml:space="preserve"> </w:t>
      </w:r>
      <w:r w:rsidR="00D35808" w:rsidRPr="008C182B">
        <w:rPr>
          <w:rFonts w:ascii="Times New Roman" w:hAnsi="Times New Roman" w:cs="Times New Roman"/>
        </w:rPr>
        <w:t>An additional period of one month shall apply in case</w:t>
      </w:r>
      <w:r w:rsidR="00BA4E85" w:rsidRPr="008C182B">
        <w:rPr>
          <w:rFonts w:ascii="Times New Roman" w:hAnsi="Times New Roman" w:cs="Times New Roman"/>
        </w:rPr>
        <w:t xml:space="preserve"> </w:t>
      </w:r>
      <w:r w:rsidR="003E0FDA" w:rsidRPr="008C182B">
        <w:rPr>
          <w:rFonts w:ascii="Times New Roman" w:hAnsi="Times New Roman" w:cs="Times New Roman"/>
        </w:rPr>
        <w:t xml:space="preserve">where </w:t>
      </w:r>
      <w:r w:rsidR="00BA4E85" w:rsidRPr="008C182B">
        <w:rPr>
          <w:rFonts w:ascii="Times New Roman" w:hAnsi="Times New Roman" w:cs="Times New Roman"/>
        </w:rPr>
        <w:t xml:space="preserve">the concerned academic staff can establish </w:t>
      </w:r>
      <w:r w:rsidR="003E0FDA" w:rsidRPr="008C182B">
        <w:rPr>
          <w:rFonts w:ascii="Times New Roman" w:hAnsi="Times New Roman" w:cs="Times New Roman"/>
        </w:rPr>
        <w:t>good cause</w:t>
      </w:r>
      <w:r w:rsidR="00BA4E85" w:rsidRPr="008C182B">
        <w:rPr>
          <w:rFonts w:ascii="Times New Roman" w:hAnsi="Times New Roman" w:cs="Times New Roman"/>
        </w:rPr>
        <w:t xml:space="preserve"> for not filing his appeal within the two weeks period. </w:t>
      </w:r>
    </w:p>
    <w:p w:rsidR="00301FD1" w:rsidRPr="008C182B" w:rsidRDefault="00301FD1" w:rsidP="00301FD1">
      <w:pPr>
        <w:pStyle w:val="ListParagraph"/>
        <w:autoSpaceDE w:val="0"/>
        <w:autoSpaceDN w:val="0"/>
        <w:adjustRightInd w:val="0"/>
        <w:spacing w:after="0"/>
        <w:ind w:left="480"/>
        <w:jc w:val="both"/>
        <w:rPr>
          <w:rFonts w:ascii="Times New Roman" w:hAnsi="Times New Roman" w:cs="Times New Roman"/>
        </w:rPr>
      </w:pPr>
    </w:p>
    <w:p w:rsidR="00352B96" w:rsidRPr="008C182B" w:rsidRDefault="00352B96" w:rsidP="009B4D06">
      <w:pPr>
        <w:autoSpaceDE w:val="0"/>
        <w:autoSpaceDN w:val="0"/>
        <w:adjustRightInd w:val="0"/>
        <w:spacing w:after="0"/>
        <w:jc w:val="both"/>
        <w:rPr>
          <w:rFonts w:ascii="Times New Roman" w:hAnsi="Times New Roman" w:cs="Times New Roman"/>
        </w:rPr>
      </w:pPr>
    </w:p>
    <w:p w:rsidR="00064911" w:rsidRPr="008C182B" w:rsidRDefault="0006491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Inter-college Disciplinary Proceedings</w:t>
      </w:r>
    </w:p>
    <w:p w:rsidR="00D107AC" w:rsidRPr="008C182B" w:rsidRDefault="00D107AC" w:rsidP="009B4D06">
      <w:pPr>
        <w:autoSpaceDE w:val="0"/>
        <w:autoSpaceDN w:val="0"/>
        <w:adjustRightInd w:val="0"/>
        <w:spacing w:after="0"/>
        <w:jc w:val="both"/>
        <w:rPr>
          <w:rFonts w:ascii="Times New Roman" w:hAnsi="Times New Roman" w:cs="Times New Roman"/>
          <w:b/>
          <w:bCs/>
        </w:rPr>
      </w:pPr>
    </w:p>
    <w:p w:rsidR="00352B96" w:rsidRPr="008C182B" w:rsidRDefault="003D1C60" w:rsidP="00A07ADC">
      <w:pPr>
        <w:pStyle w:val="ListParagraph"/>
        <w:numPr>
          <w:ilvl w:val="1"/>
          <w:numId w:val="76"/>
        </w:numPr>
        <w:autoSpaceDE w:val="0"/>
        <w:autoSpaceDN w:val="0"/>
        <w:adjustRightInd w:val="0"/>
        <w:spacing w:after="0"/>
        <w:ind w:left="810" w:hanging="540"/>
        <w:jc w:val="both"/>
        <w:rPr>
          <w:rFonts w:ascii="Times New Roman" w:hAnsi="Times New Roman" w:cs="Times New Roman"/>
        </w:rPr>
      </w:pPr>
      <w:r>
        <w:rPr>
          <w:rFonts w:ascii="Times New Roman" w:hAnsi="Times New Roman" w:cs="Times New Roman"/>
        </w:rPr>
        <w:t xml:space="preserve"> </w:t>
      </w:r>
      <w:r w:rsidR="00064911" w:rsidRPr="008C182B">
        <w:rPr>
          <w:rFonts w:ascii="Times New Roman" w:hAnsi="Times New Roman" w:cs="Times New Roman"/>
        </w:rPr>
        <w:t>Breaches of duty or violations of disciplinary regulations that are inter-college in nature</w:t>
      </w:r>
      <w:r w:rsidR="00352B96" w:rsidRPr="008C182B">
        <w:rPr>
          <w:rFonts w:ascii="Times New Roman" w:hAnsi="Times New Roman" w:cs="Times New Roman"/>
        </w:rPr>
        <w:t xml:space="preserve"> </w:t>
      </w:r>
      <w:r w:rsidR="00064911" w:rsidRPr="008C182B">
        <w:rPr>
          <w:rFonts w:ascii="Times New Roman" w:hAnsi="Times New Roman" w:cs="Times New Roman"/>
        </w:rPr>
        <w:t>shall be heard or investigated by an ad-hoc committee of at least three academic staff to</w:t>
      </w:r>
      <w:r w:rsidR="00352B96" w:rsidRPr="008C182B">
        <w:rPr>
          <w:rFonts w:ascii="Times New Roman" w:hAnsi="Times New Roman" w:cs="Times New Roman"/>
        </w:rPr>
        <w:t xml:space="preserve"> </w:t>
      </w:r>
      <w:r w:rsidR="00064911" w:rsidRPr="008C182B">
        <w:rPr>
          <w:rFonts w:ascii="Times New Roman" w:hAnsi="Times New Roman" w:cs="Times New Roman"/>
        </w:rPr>
        <w:t>be established for this purpose by the AVP.</w:t>
      </w:r>
    </w:p>
    <w:p w:rsidR="00301FD1" w:rsidRPr="008C182B" w:rsidRDefault="00301FD1" w:rsidP="003D1C60">
      <w:pPr>
        <w:pStyle w:val="ListParagraph"/>
        <w:autoSpaceDE w:val="0"/>
        <w:autoSpaceDN w:val="0"/>
        <w:adjustRightInd w:val="0"/>
        <w:spacing w:after="0"/>
        <w:ind w:left="900" w:hanging="630"/>
        <w:jc w:val="both"/>
        <w:rPr>
          <w:rFonts w:ascii="Times New Roman" w:hAnsi="Times New Roman" w:cs="Times New Roman"/>
        </w:rPr>
      </w:pPr>
    </w:p>
    <w:p w:rsidR="00352B96" w:rsidRPr="008C182B" w:rsidRDefault="00064911" w:rsidP="00A07ADC">
      <w:pPr>
        <w:pStyle w:val="ListParagraph"/>
        <w:numPr>
          <w:ilvl w:val="1"/>
          <w:numId w:val="76"/>
        </w:numPr>
        <w:autoSpaceDE w:val="0"/>
        <w:autoSpaceDN w:val="0"/>
        <w:adjustRightInd w:val="0"/>
        <w:spacing w:after="0"/>
        <w:ind w:left="810" w:hanging="540"/>
        <w:jc w:val="both"/>
        <w:rPr>
          <w:rFonts w:ascii="Times New Roman" w:hAnsi="Times New Roman" w:cs="Times New Roman"/>
        </w:rPr>
      </w:pPr>
      <w:r w:rsidRPr="008C182B">
        <w:rPr>
          <w:rFonts w:ascii="Times New Roman" w:hAnsi="Times New Roman" w:cs="Times New Roman"/>
        </w:rPr>
        <w:t>The provisions of Article 5</w:t>
      </w:r>
      <w:r w:rsidR="000937F3" w:rsidRPr="008C182B">
        <w:rPr>
          <w:rFonts w:ascii="Times New Roman" w:hAnsi="Times New Roman" w:cs="Times New Roman"/>
        </w:rPr>
        <w:t>6</w:t>
      </w:r>
      <w:r w:rsidRPr="008C182B">
        <w:rPr>
          <w:rFonts w:ascii="Times New Roman" w:hAnsi="Times New Roman" w:cs="Times New Roman"/>
        </w:rPr>
        <w:t xml:space="preserve"> of this Legislation that pertain to the modalities of initiation</w:t>
      </w:r>
      <w:r w:rsidR="00352B96" w:rsidRPr="008C182B">
        <w:rPr>
          <w:rFonts w:ascii="Times New Roman" w:hAnsi="Times New Roman" w:cs="Times New Roman"/>
        </w:rPr>
        <w:t xml:space="preserve"> </w:t>
      </w:r>
      <w:r w:rsidRPr="008C182B">
        <w:rPr>
          <w:rFonts w:ascii="Times New Roman" w:hAnsi="Times New Roman" w:cs="Times New Roman"/>
        </w:rPr>
        <w:t>of disciplinary proceedings, hearings, examinations and the recommendations to be made</w:t>
      </w:r>
      <w:r w:rsidR="00352B96" w:rsidRPr="008C182B">
        <w:rPr>
          <w:rFonts w:ascii="Times New Roman" w:hAnsi="Times New Roman" w:cs="Times New Roman"/>
        </w:rPr>
        <w:t xml:space="preserve"> </w:t>
      </w:r>
      <w:r w:rsidRPr="008C182B">
        <w:rPr>
          <w:rFonts w:ascii="Times New Roman" w:hAnsi="Times New Roman" w:cs="Times New Roman"/>
        </w:rPr>
        <w:t xml:space="preserve">thereon shall apply, </w:t>
      </w:r>
      <w:r w:rsidRPr="008C182B">
        <w:rPr>
          <w:rFonts w:ascii="Times New Roman" w:hAnsi="Times New Roman" w:cs="Times New Roman"/>
          <w:i/>
          <w:iCs/>
        </w:rPr>
        <w:t xml:space="preserve">mutatis mutandis, </w:t>
      </w:r>
      <w:r w:rsidRPr="008C182B">
        <w:rPr>
          <w:rFonts w:ascii="Times New Roman" w:hAnsi="Times New Roman" w:cs="Times New Roman"/>
        </w:rPr>
        <w:t>on a case being considered by such an ad-hoc</w:t>
      </w:r>
      <w:r w:rsidR="00352B96" w:rsidRPr="008C182B">
        <w:rPr>
          <w:rFonts w:ascii="Times New Roman" w:hAnsi="Times New Roman" w:cs="Times New Roman"/>
        </w:rPr>
        <w:t xml:space="preserve"> </w:t>
      </w:r>
      <w:r w:rsidRPr="008C182B">
        <w:rPr>
          <w:rFonts w:ascii="Times New Roman" w:hAnsi="Times New Roman" w:cs="Times New Roman"/>
        </w:rPr>
        <w:t>committee.</w:t>
      </w:r>
    </w:p>
    <w:p w:rsidR="00301FD1" w:rsidRPr="008C182B" w:rsidRDefault="00301FD1" w:rsidP="003D1C60">
      <w:pPr>
        <w:pStyle w:val="ListParagraph"/>
        <w:autoSpaceDE w:val="0"/>
        <w:autoSpaceDN w:val="0"/>
        <w:adjustRightInd w:val="0"/>
        <w:spacing w:after="0"/>
        <w:ind w:left="900" w:hanging="630"/>
        <w:jc w:val="both"/>
        <w:rPr>
          <w:rFonts w:ascii="Times New Roman" w:hAnsi="Times New Roman" w:cs="Times New Roman"/>
        </w:rPr>
      </w:pPr>
    </w:p>
    <w:p w:rsidR="00064911" w:rsidRPr="008C182B" w:rsidRDefault="00A07ADC" w:rsidP="00A07ADC">
      <w:pPr>
        <w:pStyle w:val="ListParagraph"/>
        <w:numPr>
          <w:ilvl w:val="1"/>
          <w:numId w:val="76"/>
        </w:numPr>
        <w:autoSpaceDE w:val="0"/>
        <w:autoSpaceDN w:val="0"/>
        <w:adjustRightInd w:val="0"/>
        <w:spacing w:after="0"/>
        <w:ind w:left="810" w:hanging="540"/>
        <w:jc w:val="both"/>
        <w:rPr>
          <w:rFonts w:ascii="Times New Roman" w:hAnsi="Times New Roman" w:cs="Times New Roman"/>
        </w:rPr>
      </w:pPr>
      <w:r>
        <w:rPr>
          <w:rFonts w:ascii="Times New Roman" w:hAnsi="Times New Roman" w:cs="Times New Roman"/>
        </w:rPr>
        <w:t xml:space="preserve"> </w:t>
      </w:r>
      <w:r w:rsidR="00064911" w:rsidRPr="008C182B">
        <w:rPr>
          <w:rFonts w:ascii="Times New Roman" w:hAnsi="Times New Roman" w:cs="Times New Roman"/>
        </w:rPr>
        <w:t>On the basis of the recommendation to be made by the inter-college ad-hoc committee,</w:t>
      </w:r>
      <w:r w:rsidR="00352B96" w:rsidRPr="008C182B">
        <w:rPr>
          <w:rFonts w:ascii="Times New Roman" w:hAnsi="Times New Roman" w:cs="Times New Roman"/>
        </w:rPr>
        <w:t xml:space="preserve"> </w:t>
      </w:r>
      <w:r w:rsidR="00064911" w:rsidRPr="008C182B">
        <w:rPr>
          <w:rFonts w:ascii="Times New Roman" w:hAnsi="Times New Roman" w:cs="Times New Roman"/>
        </w:rPr>
        <w:t>the AVP may take any one of the sanctions specified under the provisions of Articles 5</w:t>
      </w:r>
      <w:r w:rsidR="0099130B" w:rsidRPr="008C182B">
        <w:rPr>
          <w:rFonts w:ascii="Times New Roman" w:hAnsi="Times New Roman" w:cs="Times New Roman"/>
        </w:rPr>
        <w:t>4</w:t>
      </w:r>
      <w:r w:rsidR="00C0198E" w:rsidRPr="008C182B">
        <w:rPr>
          <w:rFonts w:ascii="Times New Roman" w:hAnsi="Times New Roman" w:cs="Times New Roman"/>
        </w:rPr>
        <w:t xml:space="preserve"> </w:t>
      </w:r>
      <w:r w:rsidR="00064911" w:rsidRPr="008C182B">
        <w:rPr>
          <w:rFonts w:ascii="Times New Roman" w:hAnsi="Times New Roman" w:cs="Times New Roman"/>
        </w:rPr>
        <w:t>and 5</w:t>
      </w:r>
      <w:r w:rsidR="0099130B" w:rsidRPr="008C182B">
        <w:rPr>
          <w:rFonts w:ascii="Times New Roman" w:hAnsi="Times New Roman" w:cs="Times New Roman"/>
        </w:rPr>
        <w:t>5</w:t>
      </w:r>
      <w:r w:rsidR="00064911" w:rsidRPr="008C182B">
        <w:rPr>
          <w:rFonts w:ascii="Times New Roman" w:hAnsi="Times New Roman" w:cs="Times New Roman"/>
        </w:rPr>
        <w:t xml:space="preserve"> on a staff responsible for breaches of duty or violations of disciplinary</w:t>
      </w:r>
      <w:r w:rsidR="00C0198E" w:rsidRPr="008C182B">
        <w:rPr>
          <w:rFonts w:ascii="Times New Roman" w:hAnsi="Times New Roman" w:cs="Times New Roman"/>
        </w:rPr>
        <w:t xml:space="preserve"> </w:t>
      </w:r>
      <w:r w:rsidR="00064911" w:rsidRPr="008C182B">
        <w:rPr>
          <w:rFonts w:ascii="Times New Roman" w:hAnsi="Times New Roman" w:cs="Times New Roman"/>
        </w:rPr>
        <w:t>regulations.</w:t>
      </w:r>
    </w:p>
    <w:p w:rsidR="00301FD1" w:rsidRPr="008C182B" w:rsidRDefault="00301FD1" w:rsidP="003D1C60">
      <w:pPr>
        <w:pStyle w:val="ListParagraph"/>
        <w:autoSpaceDE w:val="0"/>
        <w:autoSpaceDN w:val="0"/>
        <w:adjustRightInd w:val="0"/>
        <w:spacing w:after="0"/>
        <w:ind w:left="900" w:hanging="630"/>
        <w:jc w:val="both"/>
        <w:rPr>
          <w:rFonts w:ascii="Times New Roman" w:hAnsi="Times New Roman" w:cs="Times New Roman"/>
        </w:rPr>
      </w:pPr>
    </w:p>
    <w:p w:rsidR="00C0198E" w:rsidRPr="008C182B" w:rsidRDefault="00C0198E" w:rsidP="003D1C60">
      <w:pPr>
        <w:pStyle w:val="ListParagraph"/>
        <w:ind w:left="900" w:hanging="630"/>
        <w:jc w:val="both"/>
        <w:rPr>
          <w:rFonts w:ascii="Times New Roman" w:hAnsi="Times New Roman" w:cs="Times New Roman"/>
        </w:rPr>
      </w:pPr>
    </w:p>
    <w:p w:rsidR="00064911" w:rsidRPr="008C182B" w:rsidRDefault="00A07ADC" w:rsidP="00A07ADC">
      <w:pPr>
        <w:pStyle w:val="ListParagraph"/>
        <w:numPr>
          <w:ilvl w:val="1"/>
          <w:numId w:val="76"/>
        </w:numPr>
        <w:autoSpaceDE w:val="0"/>
        <w:autoSpaceDN w:val="0"/>
        <w:adjustRightInd w:val="0"/>
        <w:spacing w:after="0"/>
        <w:ind w:left="810" w:hanging="540"/>
        <w:jc w:val="both"/>
        <w:rPr>
          <w:rFonts w:ascii="Times New Roman" w:hAnsi="Times New Roman" w:cs="Times New Roman"/>
        </w:rPr>
      </w:pPr>
      <w:r>
        <w:rPr>
          <w:rFonts w:ascii="Times New Roman" w:hAnsi="Times New Roman" w:cs="Times New Roman"/>
        </w:rPr>
        <w:t xml:space="preserve"> </w:t>
      </w:r>
      <w:r w:rsidR="00064911" w:rsidRPr="008C182B">
        <w:rPr>
          <w:rFonts w:ascii="Times New Roman" w:hAnsi="Times New Roman" w:cs="Times New Roman"/>
        </w:rPr>
        <w:t>Where the exigency of the case as well as the magnitude and gravity of the breach so</w:t>
      </w:r>
      <w:r w:rsidR="00C0198E" w:rsidRPr="008C182B">
        <w:rPr>
          <w:rFonts w:ascii="Times New Roman" w:hAnsi="Times New Roman" w:cs="Times New Roman"/>
        </w:rPr>
        <w:t xml:space="preserve"> </w:t>
      </w:r>
      <w:r w:rsidR="00064911" w:rsidRPr="008C182B">
        <w:rPr>
          <w:rFonts w:ascii="Times New Roman" w:hAnsi="Times New Roman" w:cs="Times New Roman"/>
        </w:rPr>
        <w:t>justify, the AVP may take any one of the sanctions specified under the provisions of</w:t>
      </w:r>
      <w:r w:rsidR="00C0198E" w:rsidRPr="008C182B">
        <w:rPr>
          <w:rFonts w:ascii="Times New Roman" w:hAnsi="Times New Roman" w:cs="Times New Roman"/>
        </w:rPr>
        <w:t xml:space="preserve"> </w:t>
      </w:r>
      <w:r w:rsidR="00064911" w:rsidRPr="008C182B">
        <w:rPr>
          <w:rFonts w:ascii="Times New Roman" w:hAnsi="Times New Roman" w:cs="Times New Roman"/>
        </w:rPr>
        <w:t>Articles 5</w:t>
      </w:r>
      <w:r w:rsidR="004659E1" w:rsidRPr="008C182B">
        <w:rPr>
          <w:rFonts w:ascii="Times New Roman" w:hAnsi="Times New Roman" w:cs="Times New Roman"/>
        </w:rPr>
        <w:t>4</w:t>
      </w:r>
      <w:r w:rsidR="00064911" w:rsidRPr="008C182B">
        <w:rPr>
          <w:rFonts w:ascii="Times New Roman" w:hAnsi="Times New Roman" w:cs="Times New Roman"/>
        </w:rPr>
        <w:t xml:space="preserve"> and 5</w:t>
      </w:r>
      <w:r w:rsidR="004659E1" w:rsidRPr="008C182B">
        <w:rPr>
          <w:rFonts w:ascii="Times New Roman" w:hAnsi="Times New Roman" w:cs="Times New Roman"/>
        </w:rPr>
        <w:t>5</w:t>
      </w:r>
      <w:r w:rsidR="00064911" w:rsidRPr="008C182B">
        <w:rPr>
          <w:rFonts w:ascii="Times New Roman" w:hAnsi="Times New Roman" w:cs="Times New Roman"/>
        </w:rPr>
        <w:t xml:space="preserve"> of this Legislation against a staff whose case is submitted to such a</w:t>
      </w:r>
      <w:r w:rsidR="00C0198E" w:rsidRPr="008C182B">
        <w:rPr>
          <w:rFonts w:ascii="Times New Roman" w:hAnsi="Times New Roman" w:cs="Times New Roman"/>
        </w:rPr>
        <w:t xml:space="preserve"> </w:t>
      </w:r>
      <w:r w:rsidR="00064911" w:rsidRPr="008C182B">
        <w:rPr>
          <w:rFonts w:ascii="Times New Roman" w:hAnsi="Times New Roman" w:cs="Times New Roman"/>
        </w:rPr>
        <w:t>committee.</w:t>
      </w:r>
    </w:p>
    <w:p w:rsidR="00301FD1" w:rsidRPr="008C182B" w:rsidRDefault="00301FD1" w:rsidP="003D1C60">
      <w:pPr>
        <w:pStyle w:val="ListParagraph"/>
        <w:autoSpaceDE w:val="0"/>
        <w:autoSpaceDN w:val="0"/>
        <w:adjustRightInd w:val="0"/>
        <w:spacing w:after="0"/>
        <w:ind w:left="900" w:hanging="630"/>
        <w:jc w:val="both"/>
        <w:rPr>
          <w:rFonts w:ascii="Times New Roman" w:hAnsi="Times New Roman" w:cs="Times New Roman"/>
        </w:rPr>
      </w:pPr>
    </w:p>
    <w:p w:rsidR="00C0198E" w:rsidRPr="008C182B" w:rsidRDefault="00C0198E" w:rsidP="003D1C60">
      <w:pPr>
        <w:pStyle w:val="ListParagraph"/>
        <w:ind w:left="900" w:hanging="630"/>
        <w:jc w:val="both"/>
        <w:rPr>
          <w:rFonts w:ascii="Times New Roman" w:hAnsi="Times New Roman" w:cs="Times New Roman"/>
        </w:rPr>
      </w:pPr>
    </w:p>
    <w:p w:rsidR="00064911" w:rsidRPr="008C182B" w:rsidRDefault="00A07ADC" w:rsidP="00A07ADC">
      <w:pPr>
        <w:pStyle w:val="ListParagraph"/>
        <w:numPr>
          <w:ilvl w:val="1"/>
          <w:numId w:val="77"/>
        </w:numPr>
        <w:autoSpaceDE w:val="0"/>
        <w:autoSpaceDN w:val="0"/>
        <w:adjustRightInd w:val="0"/>
        <w:spacing w:after="0"/>
        <w:ind w:left="810" w:hanging="540"/>
        <w:jc w:val="both"/>
        <w:rPr>
          <w:rFonts w:ascii="Times New Roman" w:hAnsi="Times New Roman" w:cs="Times New Roman"/>
        </w:rPr>
      </w:pPr>
      <w:r>
        <w:rPr>
          <w:rFonts w:ascii="Times New Roman" w:hAnsi="Times New Roman" w:cs="Times New Roman"/>
        </w:rPr>
        <w:t xml:space="preserve"> </w:t>
      </w:r>
      <w:r w:rsidR="00064911" w:rsidRPr="008C182B">
        <w:rPr>
          <w:rFonts w:ascii="Times New Roman" w:hAnsi="Times New Roman" w:cs="Times New Roman"/>
        </w:rPr>
        <w:t>An appeal against the decision of the AVP under sub-Article 5</w:t>
      </w:r>
      <w:r w:rsidR="004659E1" w:rsidRPr="008C182B">
        <w:rPr>
          <w:rFonts w:ascii="Times New Roman" w:hAnsi="Times New Roman" w:cs="Times New Roman"/>
        </w:rPr>
        <w:t>7</w:t>
      </w:r>
      <w:r w:rsidR="00064911" w:rsidRPr="008C182B">
        <w:rPr>
          <w:rFonts w:ascii="Times New Roman" w:hAnsi="Times New Roman" w:cs="Times New Roman"/>
        </w:rPr>
        <w:t>.3 hereof may be lodged</w:t>
      </w:r>
      <w:r w:rsidR="00413FF6" w:rsidRPr="008C182B">
        <w:rPr>
          <w:rFonts w:ascii="Times New Roman" w:hAnsi="Times New Roman" w:cs="Times New Roman"/>
        </w:rPr>
        <w:t xml:space="preserve"> </w:t>
      </w:r>
      <w:r w:rsidR="00064911" w:rsidRPr="008C182B">
        <w:rPr>
          <w:rFonts w:ascii="Times New Roman" w:hAnsi="Times New Roman" w:cs="Times New Roman"/>
        </w:rPr>
        <w:t>by the aggrieved staff within two weeks after he has received a written notification of the</w:t>
      </w:r>
      <w:r w:rsidR="00413FF6" w:rsidRPr="008C182B">
        <w:rPr>
          <w:rFonts w:ascii="Times New Roman" w:hAnsi="Times New Roman" w:cs="Times New Roman"/>
        </w:rPr>
        <w:t xml:space="preserve"> </w:t>
      </w:r>
      <w:r w:rsidR="00064911" w:rsidRPr="008C182B">
        <w:rPr>
          <w:rFonts w:ascii="Times New Roman" w:hAnsi="Times New Roman" w:cs="Times New Roman"/>
        </w:rPr>
        <w:t xml:space="preserve">same to the President. </w:t>
      </w:r>
      <w:r w:rsidR="00413FF6" w:rsidRPr="008C182B">
        <w:rPr>
          <w:rFonts w:ascii="Times New Roman" w:hAnsi="Times New Roman" w:cs="Times New Roman"/>
        </w:rPr>
        <w:t>Where he is dis</w:t>
      </w:r>
      <w:r w:rsidR="00064911" w:rsidRPr="008C182B">
        <w:rPr>
          <w:rFonts w:ascii="Times New Roman" w:hAnsi="Times New Roman" w:cs="Times New Roman"/>
        </w:rPr>
        <w:t>satisfied with the decision of the President, he</w:t>
      </w:r>
      <w:r w:rsidR="00413FF6" w:rsidRPr="008C182B">
        <w:rPr>
          <w:rFonts w:ascii="Times New Roman" w:hAnsi="Times New Roman" w:cs="Times New Roman"/>
        </w:rPr>
        <w:t xml:space="preserve"> </w:t>
      </w:r>
      <w:r w:rsidR="00064911" w:rsidRPr="008C182B">
        <w:rPr>
          <w:rFonts w:ascii="Times New Roman" w:hAnsi="Times New Roman" w:cs="Times New Roman"/>
        </w:rPr>
        <w:t xml:space="preserve">may appeal to the Board within the same period of time. </w:t>
      </w:r>
      <w:r w:rsidR="00792469" w:rsidRPr="008C182B">
        <w:rPr>
          <w:rFonts w:ascii="Times New Roman" w:hAnsi="Times New Roman" w:cs="Times New Roman"/>
        </w:rPr>
        <w:t xml:space="preserve">In both cases, an additional period of one month shall apply in case where the academic staff </w:t>
      </w:r>
      <w:r w:rsidR="004659E1" w:rsidRPr="008C182B">
        <w:rPr>
          <w:rFonts w:ascii="Times New Roman" w:hAnsi="Times New Roman" w:cs="Times New Roman"/>
        </w:rPr>
        <w:t xml:space="preserve">concerned </w:t>
      </w:r>
      <w:r w:rsidR="00792469" w:rsidRPr="008C182B">
        <w:rPr>
          <w:rFonts w:ascii="Times New Roman" w:hAnsi="Times New Roman" w:cs="Times New Roman"/>
        </w:rPr>
        <w:t xml:space="preserve">can establish good cause for not filing his appeal within the two weeks period.  </w:t>
      </w:r>
      <w:r w:rsidR="00064911" w:rsidRPr="008C182B">
        <w:rPr>
          <w:rFonts w:ascii="Times New Roman" w:hAnsi="Times New Roman" w:cs="Times New Roman"/>
        </w:rPr>
        <w:t>The Board`s decision shall</w:t>
      </w:r>
      <w:r w:rsidR="00413FF6" w:rsidRPr="008C182B">
        <w:rPr>
          <w:rFonts w:ascii="Times New Roman" w:hAnsi="Times New Roman" w:cs="Times New Roman"/>
        </w:rPr>
        <w:t xml:space="preserve"> </w:t>
      </w:r>
      <w:r w:rsidR="00064911" w:rsidRPr="008C182B">
        <w:rPr>
          <w:rFonts w:ascii="Times New Roman" w:hAnsi="Times New Roman" w:cs="Times New Roman"/>
        </w:rPr>
        <w:t>be final.</w:t>
      </w:r>
    </w:p>
    <w:p w:rsidR="00064911" w:rsidRPr="008C182B" w:rsidRDefault="00064911" w:rsidP="003D1C60">
      <w:pPr>
        <w:autoSpaceDE w:val="0"/>
        <w:autoSpaceDN w:val="0"/>
        <w:adjustRightInd w:val="0"/>
        <w:spacing w:after="0"/>
        <w:ind w:left="900" w:hanging="630"/>
        <w:jc w:val="both"/>
        <w:rPr>
          <w:rFonts w:ascii="Times New Roman" w:hAnsi="Times New Roman" w:cs="Times New Roman"/>
        </w:rPr>
      </w:pPr>
    </w:p>
    <w:p w:rsidR="00413FF6" w:rsidRDefault="00413FF6" w:rsidP="00352B96">
      <w:pPr>
        <w:autoSpaceDE w:val="0"/>
        <w:autoSpaceDN w:val="0"/>
        <w:adjustRightInd w:val="0"/>
        <w:spacing w:after="0"/>
        <w:jc w:val="both"/>
        <w:rPr>
          <w:rFonts w:ascii="Times New Roman" w:hAnsi="Times New Roman" w:cs="Times New Roman"/>
        </w:rPr>
      </w:pPr>
    </w:p>
    <w:p w:rsidR="005D1399" w:rsidRPr="008C182B" w:rsidRDefault="005D1399" w:rsidP="00352B96">
      <w:pPr>
        <w:autoSpaceDE w:val="0"/>
        <w:autoSpaceDN w:val="0"/>
        <w:adjustRightInd w:val="0"/>
        <w:spacing w:after="0"/>
        <w:jc w:val="both"/>
        <w:rPr>
          <w:rFonts w:ascii="Times New Roman" w:hAnsi="Times New Roman" w:cs="Times New Roman"/>
        </w:rPr>
      </w:pPr>
    </w:p>
    <w:p w:rsidR="00413FF6" w:rsidRPr="008C182B" w:rsidRDefault="00413FF6" w:rsidP="00352B96">
      <w:pPr>
        <w:autoSpaceDE w:val="0"/>
        <w:autoSpaceDN w:val="0"/>
        <w:adjustRightInd w:val="0"/>
        <w:spacing w:after="0"/>
        <w:jc w:val="both"/>
        <w:rPr>
          <w:rFonts w:ascii="Times New Roman" w:hAnsi="Times New Roman" w:cs="Times New Roman"/>
        </w:rPr>
      </w:pPr>
    </w:p>
    <w:p w:rsidR="00C00564" w:rsidRPr="008C182B" w:rsidRDefault="00C00564" w:rsidP="00C00564">
      <w:pPr>
        <w:autoSpaceDE w:val="0"/>
        <w:autoSpaceDN w:val="0"/>
        <w:adjustRightInd w:val="0"/>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t>CHAPTER SEVEN</w:t>
      </w:r>
    </w:p>
    <w:p w:rsidR="00C00564" w:rsidRPr="008C182B" w:rsidRDefault="00C00564" w:rsidP="00C00564">
      <w:pPr>
        <w:autoSpaceDE w:val="0"/>
        <w:autoSpaceDN w:val="0"/>
        <w:adjustRightInd w:val="0"/>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t>TEACHING AND RESEARCH LOAD</w:t>
      </w:r>
    </w:p>
    <w:p w:rsidR="00C00564" w:rsidRPr="008C182B" w:rsidRDefault="00C00564" w:rsidP="00413FF6">
      <w:pPr>
        <w:autoSpaceDE w:val="0"/>
        <w:autoSpaceDN w:val="0"/>
        <w:adjustRightInd w:val="0"/>
        <w:spacing w:after="0"/>
        <w:jc w:val="center"/>
        <w:rPr>
          <w:rFonts w:ascii="Times New Roman" w:hAnsi="Times New Roman" w:cs="Times New Roman"/>
          <w:b/>
          <w:bCs/>
          <w:sz w:val="32"/>
          <w:szCs w:val="32"/>
        </w:rPr>
      </w:pPr>
    </w:p>
    <w:p w:rsidR="00C00564" w:rsidRPr="008C182B" w:rsidRDefault="000A181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Teaching Load and Student-Teacher Ratio</w:t>
      </w:r>
    </w:p>
    <w:p w:rsidR="000A1811" w:rsidRPr="008C182B" w:rsidRDefault="000A1811" w:rsidP="004F3778">
      <w:pPr>
        <w:pStyle w:val="CM99"/>
        <w:spacing w:after="0" w:line="276" w:lineRule="auto"/>
        <w:ind w:left="1080" w:hanging="1080"/>
        <w:jc w:val="both"/>
        <w:rPr>
          <w:rFonts w:ascii="Times New Roman" w:hAnsi="Times New Roman" w:cs="Times New Roman"/>
          <w:sz w:val="22"/>
          <w:szCs w:val="22"/>
        </w:rPr>
      </w:pPr>
    </w:p>
    <w:p w:rsidR="001A11AF" w:rsidRPr="008C182B" w:rsidRDefault="00C00564" w:rsidP="00D64B62">
      <w:pPr>
        <w:pStyle w:val="CM99"/>
        <w:numPr>
          <w:ilvl w:val="1"/>
          <w:numId w:val="78"/>
        </w:numPr>
        <w:spacing w:after="0" w:line="276" w:lineRule="auto"/>
        <w:ind w:left="810" w:hanging="540"/>
        <w:jc w:val="both"/>
        <w:rPr>
          <w:rFonts w:ascii="Times New Roman" w:hAnsi="Times New Roman" w:cs="Times New Roman"/>
          <w:sz w:val="22"/>
          <w:szCs w:val="22"/>
        </w:rPr>
      </w:pPr>
      <w:r w:rsidRPr="008C182B">
        <w:rPr>
          <w:rFonts w:ascii="Times New Roman" w:hAnsi="Times New Roman" w:cs="Times New Roman"/>
          <w:sz w:val="22"/>
          <w:szCs w:val="22"/>
        </w:rPr>
        <w:t>Measurement Unit for Teaching Load</w:t>
      </w:r>
    </w:p>
    <w:p w:rsidR="00D107AC" w:rsidRPr="008C182B" w:rsidRDefault="00D107AC" w:rsidP="004F3778">
      <w:pPr>
        <w:pStyle w:val="Default"/>
        <w:jc w:val="both"/>
        <w:rPr>
          <w:rFonts w:ascii="Times New Roman" w:hAnsi="Times New Roman" w:cs="Times New Roman"/>
          <w:color w:val="auto"/>
        </w:rPr>
      </w:pPr>
    </w:p>
    <w:p w:rsidR="00C00564" w:rsidRDefault="00C00564" w:rsidP="004F3778">
      <w:pPr>
        <w:pStyle w:val="CM99"/>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The teaching load of an academic staff</w:t>
      </w:r>
      <w:r w:rsidR="000A1811" w:rsidRPr="008C182B">
        <w:rPr>
          <w:rFonts w:ascii="Times New Roman" w:hAnsi="Times New Roman" w:cs="Times New Roman"/>
          <w:sz w:val="22"/>
          <w:szCs w:val="22"/>
        </w:rPr>
        <w:t xml:space="preserve"> </w:t>
      </w:r>
      <w:r w:rsidRPr="008C182B">
        <w:rPr>
          <w:rFonts w:ascii="Times New Roman" w:hAnsi="Times New Roman" w:cs="Times New Roman"/>
          <w:sz w:val="22"/>
          <w:szCs w:val="22"/>
        </w:rPr>
        <w:t xml:space="preserve">shall be expressed in terms of Lecture Equivalent Hours (LEHs). </w:t>
      </w:r>
      <w:r w:rsidR="000A1811" w:rsidRPr="008C182B">
        <w:rPr>
          <w:rFonts w:ascii="Times New Roman" w:hAnsi="Times New Roman" w:cs="Times New Roman"/>
          <w:sz w:val="22"/>
          <w:szCs w:val="22"/>
        </w:rPr>
        <w:t>A Lecture Equivalent Hour is normally 1 credit hour</w:t>
      </w:r>
      <w:r w:rsidR="004F3778" w:rsidRPr="008C182B">
        <w:rPr>
          <w:rFonts w:ascii="Times New Roman" w:hAnsi="Times New Roman" w:cs="Times New Roman"/>
          <w:sz w:val="22"/>
          <w:szCs w:val="22"/>
        </w:rPr>
        <w:t xml:space="preserve"> or 1.7 ECTS</w:t>
      </w:r>
      <w:r w:rsidR="000A1811" w:rsidRPr="008C182B">
        <w:rPr>
          <w:rFonts w:ascii="Times New Roman" w:hAnsi="Times New Roman" w:cs="Times New Roman"/>
          <w:sz w:val="22"/>
          <w:szCs w:val="22"/>
        </w:rPr>
        <w:t>, and a credit hour requires 3 hours of workload.</w:t>
      </w:r>
      <w:r w:rsidR="000A1811" w:rsidRPr="008C182B">
        <w:rPr>
          <w:rFonts w:ascii="Times New Roman" w:hAnsi="Times New Roman" w:cs="Times New Roman"/>
          <w:sz w:val="23"/>
          <w:szCs w:val="23"/>
        </w:rPr>
        <w:t xml:space="preserve">  The </w:t>
      </w:r>
      <w:r w:rsidR="000A1811" w:rsidRPr="008C182B">
        <w:rPr>
          <w:rFonts w:ascii="Times New Roman" w:hAnsi="Times New Roman" w:cs="Times New Roman"/>
          <w:sz w:val="22"/>
          <w:szCs w:val="22"/>
        </w:rPr>
        <w:t xml:space="preserve">Credit Point in ECTS </w:t>
      </w:r>
      <w:r w:rsidR="005279D1" w:rsidRPr="008C182B">
        <w:rPr>
          <w:rFonts w:ascii="Times New Roman" w:hAnsi="Times New Roman" w:cs="Times New Roman"/>
          <w:sz w:val="22"/>
          <w:szCs w:val="22"/>
        </w:rPr>
        <w:t xml:space="preserve">shall be </w:t>
      </w:r>
      <w:r w:rsidR="001A11AF" w:rsidRPr="008C182B">
        <w:rPr>
          <w:rFonts w:ascii="Times New Roman" w:hAnsi="Times New Roman" w:cs="Times New Roman"/>
          <w:sz w:val="22"/>
          <w:szCs w:val="22"/>
        </w:rPr>
        <w:t>equivalent to c</w:t>
      </w:r>
      <w:r w:rsidR="000A1811" w:rsidRPr="008C182B">
        <w:rPr>
          <w:rFonts w:ascii="Times New Roman" w:hAnsi="Times New Roman" w:cs="Times New Roman"/>
          <w:sz w:val="22"/>
          <w:szCs w:val="22"/>
        </w:rPr>
        <w:t xml:space="preserve">onventional </w:t>
      </w:r>
      <w:r w:rsidR="001A11AF" w:rsidRPr="008C182B">
        <w:rPr>
          <w:rFonts w:ascii="Times New Roman" w:hAnsi="Times New Roman" w:cs="Times New Roman"/>
          <w:sz w:val="22"/>
          <w:szCs w:val="22"/>
        </w:rPr>
        <w:t>c</w:t>
      </w:r>
      <w:r w:rsidR="000A1811" w:rsidRPr="008C182B">
        <w:rPr>
          <w:rFonts w:ascii="Times New Roman" w:hAnsi="Times New Roman" w:cs="Times New Roman"/>
          <w:sz w:val="22"/>
          <w:szCs w:val="22"/>
        </w:rPr>
        <w:t xml:space="preserve">redit </w:t>
      </w:r>
      <w:r w:rsidR="001A11AF" w:rsidRPr="008C182B">
        <w:rPr>
          <w:rFonts w:ascii="Times New Roman" w:hAnsi="Times New Roman" w:cs="Times New Roman"/>
          <w:sz w:val="22"/>
          <w:szCs w:val="22"/>
        </w:rPr>
        <w:t>h</w:t>
      </w:r>
      <w:r w:rsidR="000A1811" w:rsidRPr="008C182B">
        <w:rPr>
          <w:rFonts w:ascii="Times New Roman" w:hAnsi="Times New Roman" w:cs="Times New Roman"/>
          <w:sz w:val="22"/>
          <w:szCs w:val="22"/>
        </w:rPr>
        <w:t xml:space="preserve">ours </w:t>
      </w:r>
      <w:r w:rsidR="001A11AF" w:rsidRPr="008C182B">
        <w:rPr>
          <w:rFonts w:ascii="Times New Roman" w:hAnsi="Times New Roman" w:cs="Times New Roman"/>
          <w:sz w:val="22"/>
          <w:szCs w:val="22"/>
        </w:rPr>
        <w:t xml:space="preserve">or </w:t>
      </w:r>
      <w:r w:rsidR="005279D1" w:rsidRPr="008C182B">
        <w:rPr>
          <w:rFonts w:ascii="Times New Roman" w:hAnsi="Times New Roman" w:cs="Times New Roman"/>
          <w:sz w:val="22"/>
          <w:szCs w:val="22"/>
        </w:rPr>
        <w:t>l</w:t>
      </w:r>
      <w:r w:rsidR="000A1811" w:rsidRPr="008C182B">
        <w:rPr>
          <w:rFonts w:ascii="Times New Roman" w:eastAsia="SimSun" w:hAnsi="Times New Roman" w:cs="Times New Roman"/>
          <w:sz w:val="22"/>
          <w:szCs w:val="22"/>
          <w:lang w:eastAsia="zh-CN"/>
        </w:rPr>
        <w:t>ecture contact hours.</w:t>
      </w:r>
      <w:r w:rsidR="001A11AF" w:rsidRPr="008C182B">
        <w:rPr>
          <w:rFonts w:ascii="Times New Roman" w:hAnsi="Times New Roman" w:cs="Times New Roman"/>
          <w:sz w:val="22"/>
          <w:szCs w:val="22"/>
        </w:rPr>
        <w:t xml:space="preserve"> </w:t>
      </w:r>
      <w:r w:rsidRPr="008C182B">
        <w:rPr>
          <w:rFonts w:ascii="Times New Roman" w:hAnsi="Times New Roman" w:cs="Times New Roman"/>
          <w:sz w:val="22"/>
          <w:szCs w:val="22"/>
        </w:rPr>
        <w:t xml:space="preserve">For this purpose, </w:t>
      </w:r>
      <w:r w:rsidR="000A1811" w:rsidRPr="008C182B">
        <w:rPr>
          <w:rFonts w:ascii="Times New Roman" w:hAnsi="Times New Roman" w:cs="Times New Roman"/>
          <w:sz w:val="22"/>
          <w:szCs w:val="22"/>
        </w:rPr>
        <w:t>module/</w:t>
      </w:r>
      <w:r w:rsidRPr="008C182B">
        <w:rPr>
          <w:rFonts w:ascii="Times New Roman" w:hAnsi="Times New Roman" w:cs="Times New Roman"/>
          <w:sz w:val="22"/>
          <w:szCs w:val="22"/>
        </w:rPr>
        <w:t xml:space="preserve">course credits, laboratory/practical/tutorial sessions, senior essay/project advising, and thesis/dissertation advising are expressed in terms of LEHs according to the following: </w:t>
      </w:r>
    </w:p>
    <w:p w:rsidR="00D64B62" w:rsidRPr="00D64B62" w:rsidRDefault="00D64B62" w:rsidP="00D64B62">
      <w:pPr>
        <w:pStyle w:val="Default"/>
      </w:pPr>
    </w:p>
    <w:p w:rsidR="001A11AF" w:rsidRPr="008C182B" w:rsidRDefault="001A11AF" w:rsidP="00423020">
      <w:pPr>
        <w:pStyle w:val="Default"/>
        <w:numPr>
          <w:ilvl w:val="2"/>
          <w:numId w:val="79"/>
        </w:numPr>
        <w:spacing w:line="480" w:lineRule="auto"/>
        <w:ind w:left="720" w:firstLine="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One undergradua</w:t>
      </w:r>
      <w:r w:rsidR="005412DA" w:rsidRPr="008C182B">
        <w:rPr>
          <w:rFonts w:ascii="Times New Roman" w:hAnsi="Times New Roman" w:cs="Times New Roman"/>
          <w:color w:val="auto"/>
          <w:sz w:val="22"/>
          <w:szCs w:val="22"/>
        </w:rPr>
        <w:t>te course credit ……… ………………..…</w:t>
      </w:r>
      <w:r w:rsidRPr="008C182B">
        <w:rPr>
          <w:rFonts w:ascii="Times New Roman" w:hAnsi="Times New Roman" w:cs="Times New Roman"/>
          <w:color w:val="auto"/>
          <w:sz w:val="22"/>
          <w:szCs w:val="22"/>
        </w:rPr>
        <w:t xml:space="preserve"> = 1.0 LEH </w:t>
      </w:r>
    </w:p>
    <w:p w:rsidR="001A11AF" w:rsidRPr="008C182B" w:rsidRDefault="001A11AF" w:rsidP="00423020">
      <w:pPr>
        <w:pStyle w:val="Default"/>
        <w:numPr>
          <w:ilvl w:val="2"/>
          <w:numId w:val="79"/>
        </w:numPr>
        <w:spacing w:line="480" w:lineRule="auto"/>
        <w:ind w:left="720" w:firstLine="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One gradua</w:t>
      </w:r>
      <w:r w:rsidR="005412DA" w:rsidRPr="008C182B">
        <w:rPr>
          <w:rFonts w:ascii="Times New Roman" w:hAnsi="Times New Roman" w:cs="Times New Roman"/>
          <w:color w:val="auto"/>
          <w:sz w:val="22"/>
          <w:szCs w:val="22"/>
        </w:rPr>
        <w:t>te course credit ………………………………….</w:t>
      </w:r>
      <w:r w:rsidRPr="008C182B">
        <w:rPr>
          <w:rFonts w:ascii="Times New Roman" w:hAnsi="Times New Roman" w:cs="Times New Roman"/>
          <w:color w:val="auto"/>
          <w:sz w:val="22"/>
          <w:szCs w:val="22"/>
        </w:rPr>
        <w:t>= 1.5 LEH</w:t>
      </w:r>
      <w:r w:rsidR="00AE3A57" w:rsidRPr="008C182B">
        <w:rPr>
          <w:rFonts w:ascii="Times New Roman" w:hAnsi="Times New Roman" w:cs="Times New Roman"/>
          <w:color w:val="auto"/>
          <w:sz w:val="22"/>
          <w:szCs w:val="22"/>
        </w:rPr>
        <w:t>s</w:t>
      </w:r>
      <w:r w:rsidRPr="008C182B">
        <w:rPr>
          <w:rFonts w:ascii="Times New Roman" w:hAnsi="Times New Roman" w:cs="Times New Roman"/>
          <w:color w:val="auto"/>
          <w:sz w:val="22"/>
          <w:szCs w:val="22"/>
        </w:rPr>
        <w:t xml:space="preserve"> </w:t>
      </w:r>
    </w:p>
    <w:p w:rsidR="001A11AF" w:rsidRPr="008C182B" w:rsidRDefault="001A11AF" w:rsidP="00423020">
      <w:pPr>
        <w:pStyle w:val="Default"/>
        <w:numPr>
          <w:ilvl w:val="2"/>
          <w:numId w:val="79"/>
        </w:numPr>
        <w:spacing w:line="480" w:lineRule="auto"/>
        <w:ind w:left="720" w:firstLine="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One hour </w:t>
      </w:r>
      <w:r w:rsidR="00967858" w:rsidRPr="008C182B">
        <w:rPr>
          <w:rFonts w:ascii="Times New Roman" w:hAnsi="Times New Roman" w:cs="Times New Roman"/>
          <w:color w:val="auto"/>
          <w:sz w:val="22"/>
          <w:szCs w:val="22"/>
        </w:rPr>
        <w:t>l</w:t>
      </w:r>
      <w:r w:rsidRPr="008C182B">
        <w:rPr>
          <w:rFonts w:ascii="Times New Roman" w:hAnsi="Times New Roman" w:cs="Times New Roman"/>
          <w:color w:val="auto"/>
          <w:sz w:val="22"/>
          <w:szCs w:val="22"/>
        </w:rPr>
        <w:t>ab/</w:t>
      </w:r>
      <w:r w:rsidR="00967858" w:rsidRPr="008C182B">
        <w:rPr>
          <w:rFonts w:ascii="Times New Roman" w:hAnsi="Times New Roman" w:cs="Times New Roman"/>
          <w:color w:val="auto"/>
          <w:sz w:val="22"/>
          <w:szCs w:val="22"/>
        </w:rPr>
        <w:t>p</w:t>
      </w:r>
      <w:r w:rsidRPr="008C182B">
        <w:rPr>
          <w:rFonts w:ascii="Times New Roman" w:hAnsi="Times New Roman" w:cs="Times New Roman"/>
          <w:color w:val="auto"/>
          <w:sz w:val="22"/>
          <w:szCs w:val="22"/>
        </w:rPr>
        <w:t>ractica</w:t>
      </w:r>
      <w:r w:rsidR="005412DA" w:rsidRPr="008C182B">
        <w:rPr>
          <w:rFonts w:ascii="Times New Roman" w:hAnsi="Times New Roman" w:cs="Times New Roman"/>
          <w:color w:val="auto"/>
          <w:sz w:val="22"/>
          <w:szCs w:val="22"/>
        </w:rPr>
        <w:t xml:space="preserve">l/ or </w:t>
      </w:r>
      <w:r w:rsidR="00967858" w:rsidRPr="008C182B">
        <w:rPr>
          <w:rFonts w:ascii="Times New Roman" w:hAnsi="Times New Roman" w:cs="Times New Roman"/>
          <w:color w:val="auto"/>
          <w:sz w:val="22"/>
          <w:szCs w:val="22"/>
        </w:rPr>
        <w:t>t</w:t>
      </w:r>
      <w:r w:rsidR="005412DA" w:rsidRPr="008C182B">
        <w:rPr>
          <w:rFonts w:ascii="Times New Roman" w:hAnsi="Times New Roman" w:cs="Times New Roman"/>
          <w:color w:val="auto"/>
          <w:sz w:val="22"/>
          <w:szCs w:val="22"/>
        </w:rPr>
        <w:t>utorial session…………………</w:t>
      </w:r>
      <w:r w:rsidR="003C613C" w:rsidRPr="008C182B">
        <w:rPr>
          <w:rFonts w:ascii="Times New Roman" w:hAnsi="Times New Roman" w:cs="Times New Roman"/>
          <w:color w:val="auto"/>
          <w:sz w:val="22"/>
          <w:szCs w:val="22"/>
        </w:rPr>
        <w:t>…</w:t>
      </w:r>
      <w:r w:rsidRPr="008C182B">
        <w:rPr>
          <w:rFonts w:ascii="Times New Roman" w:hAnsi="Times New Roman" w:cs="Times New Roman"/>
          <w:color w:val="auto"/>
          <w:sz w:val="22"/>
          <w:szCs w:val="22"/>
        </w:rPr>
        <w:t>=0.</w:t>
      </w:r>
      <w:r w:rsidR="005412DA" w:rsidRPr="008C182B">
        <w:rPr>
          <w:rFonts w:ascii="Times New Roman" w:hAnsi="Times New Roman" w:cs="Times New Roman"/>
          <w:color w:val="auto"/>
          <w:sz w:val="22"/>
          <w:szCs w:val="22"/>
        </w:rPr>
        <w:t>67</w:t>
      </w:r>
      <w:r w:rsidRPr="008C182B">
        <w:rPr>
          <w:rFonts w:ascii="Times New Roman" w:hAnsi="Times New Roman" w:cs="Times New Roman"/>
          <w:color w:val="auto"/>
          <w:sz w:val="22"/>
          <w:szCs w:val="22"/>
        </w:rPr>
        <w:t xml:space="preserve"> LEH </w:t>
      </w:r>
    </w:p>
    <w:p w:rsidR="001A11AF" w:rsidRPr="008C182B" w:rsidRDefault="001A11AF" w:rsidP="00423020">
      <w:pPr>
        <w:pStyle w:val="Default"/>
        <w:numPr>
          <w:ilvl w:val="2"/>
          <w:numId w:val="79"/>
        </w:numPr>
        <w:spacing w:line="480" w:lineRule="auto"/>
        <w:ind w:left="720" w:firstLine="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One undergraduate student se</w:t>
      </w:r>
      <w:r w:rsidR="005412DA" w:rsidRPr="008C182B">
        <w:rPr>
          <w:rFonts w:ascii="Times New Roman" w:hAnsi="Times New Roman" w:cs="Times New Roman"/>
          <w:color w:val="auto"/>
          <w:sz w:val="22"/>
          <w:szCs w:val="22"/>
        </w:rPr>
        <w:t xml:space="preserve">nior </w:t>
      </w:r>
      <w:r w:rsidR="00967858" w:rsidRPr="008C182B">
        <w:rPr>
          <w:rFonts w:ascii="Times New Roman" w:hAnsi="Times New Roman" w:cs="Times New Roman"/>
          <w:color w:val="auto"/>
          <w:sz w:val="22"/>
          <w:szCs w:val="22"/>
        </w:rPr>
        <w:t>p</w:t>
      </w:r>
      <w:r w:rsidR="005412DA" w:rsidRPr="008C182B">
        <w:rPr>
          <w:rFonts w:ascii="Times New Roman" w:hAnsi="Times New Roman" w:cs="Times New Roman"/>
          <w:color w:val="auto"/>
          <w:sz w:val="22"/>
          <w:szCs w:val="22"/>
        </w:rPr>
        <w:t>roject/essay advising ….</w:t>
      </w:r>
      <w:r w:rsidR="00086600" w:rsidRPr="008C182B">
        <w:rPr>
          <w:rFonts w:ascii="Times New Roman" w:hAnsi="Times New Roman" w:cs="Times New Roman"/>
          <w:color w:val="auto"/>
          <w:sz w:val="22"/>
          <w:szCs w:val="22"/>
        </w:rPr>
        <w:t>.</w:t>
      </w:r>
      <w:r w:rsidR="005412DA" w:rsidRPr="008C182B">
        <w:rPr>
          <w:rFonts w:ascii="Times New Roman" w:hAnsi="Times New Roman" w:cs="Times New Roman"/>
          <w:color w:val="auto"/>
          <w:sz w:val="22"/>
          <w:szCs w:val="22"/>
        </w:rPr>
        <w:t xml:space="preserve"> =</w:t>
      </w:r>
      <w:r w:rsidRPr="008C182B">
        <w:rPr>
          <w:rFonts w:ascii="Times New Roman" w:hAnsi="Times New Roman" w:cs="Times New Roman"/>
          <w:color w:val="auto"/>
          <w:sz w:val="22"/>
          <w:szCs w:val="22"/>
        </w:rPr>
        <w:t xml:space="preserve">0. </w:t>
      </w:r>
      <w:r w:rsidR="005412DA" w:rsidRPr="008C182B">
        <w:rPr>
          <w:rFonts w:ascii="Times New Roman" w:hAnsi="Times New Roman" w:cs="Times New Roman"/>
          <w:color w:val="auto"/>
          <w:sz w:val="22"/>
          <w:szCs w:val="22"/>
        </w:rPr>
        <w:t>4</w:t>
      </w:r>
      <w:r w:rsidRPr="008C182B">
        <w:rPr>
          <w:rFonts w:ascii="Times New Roman" w:hAnsi="Times New Roman" w:cs="Times New Roman"/>
          <w:color w:val="auto"/>
          <w:sz w:val="22"/>
          <w:szCs w:val="22"/>
        </w:rPr>
        <w:t xml:space="preserve">0 LEH </w:t>
      </w:r>
    </w:p>
    <w:p w:rsidR="001A11AF" w:rsidRPr="008C182B" w:rsidRDefault="005412DA" w:rsidP="00423020">
      <w:pPr>
        <w:pStyle w:val="Default"/>
        <w:numPr>
          <w:ilvl w:val="2"/>
          <w:numId w:val="79"/>
        </w:numPr>
        <w:spacing w:line="480" w:lineRule="auto"/>
        <w:ind w:left="720" w:firstLine="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One graduate seminar/project advising………………………</w:t>
      </w:r>
      <w:r w:rsidR="001A11AF" w:rsidRPr="008C182B">
        <w:rPr>
          <w:rFonts w:ascii="Times New Roman" w:hAnsi="Times New Roman" w:cs="Times New Roman"/>
          <w:color w:val="auto"/>
          <w:sz w:val="22"/>
          <w:szCs w:val="22"/>
        </w:rPr>
        <w:t xml:space="preserve">= </w:t>
      </w:r>
      <w:r w:rsidRPr="008C182B">
        <w:rPr>
          <w:rFonts w:ascii="Times New Roman" w:hAnsi="Times New Roman" w:cs="Times New Roman"/>
          <w:color w:val="auto"/>
          <w:sz w:val="22"/>
          <w:szCs w:val="22"/>
        </w:rPr>
        <w:t>1.00</w:t>
      </w:r>
      <w:r w:rsidR="001A11AF" w:rsidRPr="008C182B">
        <w:rPr>
          <w:rFonts w:ascii="Times New Roman" w:hAnsi="Times New Roman" w:cs="Times New Roman"/>
          <w:color w:val="auto"/>
          <w:sz w:val="22"/>
          <w:szCs w:val="22"/>
        </w:rPr>
        <w:t xml:space="preserve"> LEH </w:t>
      </w:r>
    </w:p>
    <w:p w:rsidR="005412DA" w:rsidRPr="008C182B" w:rsidRDefault="001A11AF" w:rsidP="00423020">
      <w:pPr>
        <w:pStyle w:val="Default"/>
        <w:numPr>
          <w:ilvl w:val="2"/>
          <w:numId w:val="79"/>
        </w:numPr>
        <w:spacing w:line="480" w:lineRule="auto"/>
        <w:ind w:left="720" w:firstLine="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One Ph</w:t>
      </w:r>
      <w:r w:rsidR="00967858" w:rsidRPr="008C182B">
        <w:rPr>
          <w:rFonts w:ascii="Times New Roman" w:hAnsi="Times New Roman" w:cs="Times New Roman"/>
          <w:color w:val="auto"/>
          <w:sz w:val="22"/>
          <w:szCs w:val="22"/>
        </w:rPr>
        <w:t>.</w:t>
      </w:r>
      <w:r w:rsidRPr="008C182B">
        <w:rPr>
          <w:rFonts w:ascii="Times New Roman" w:hAnsi="Times New Roman" w:cs="Times New Roman"/>
          <w:color w:val="auto"/>
          <w:sz w:val="22"/>
          <w:szCs w:val="22"/>
        </w:rPr>
        <w:t>D</w:t>
      </w:r>
      <w:r w:rsidR="00967858" w:rsidRPr="008C182B">
        <w:rPr>
          <w:rFonts w:ascii="Times New Roman" w:hAnsi="Times New Roman" w:cs="Times New Roman"/>
          <w:color w:val="auto"/>
          <w:sz w:val="22"/>
          <w:szCs w:val="22"/>
        </w:rPr>
        <w:t>.</w:t>
      </w:r>
      <w:r w:rsidRPr="008C182B">
        <w:rPr>
          <w:rFonts w:ascii="Times New Roman" w:hAnsi="Times New Roman" w:cs="Times New Roman"/>
          <w:color w:val="auto"/>
          <w:sz w:val="22"/>
          <w:szCs w:val="22"/>
        </w:rPr>
        <w:t xml:space="preserve"> student Dissertation adv</w:t>
      </w:r>
      <w:r w:rsidR="005412DA" w:rsidRPr="008C182B">
        <w:rPr>
          <w:rFonts w:ascii="Times New Roman" w:hAnsi="Times New Roman" w:cs="Times New Roman"/>
          <w:color w:val="auto"/>
          <w:sz w:val="22"/>
          <w:szCs w:val="22"/>
        </w:rPr>
        <w:t>ising …</w:t>
      </w:r>
      <w:r w:rsidR="00301FD1" w:rsidRPr="008C182B">
        <w:rPr>
          <w:rFonts w:ascii="Times New Roman" w:hAnsi="Times New Roman" w:cs="Times New Roman"/>
          <w:color w:val="auto"/>
          <w:sz w:val="22"/>
          <w:szCs w:val="22"/>
        </w:rPr>
        <w:t>…………………</w:t>
      </w:r>
      <w:r w:rsidR="005412DA" w:rsidRPr="008C182B">
        <w:rPr>
          <w:rFonts w:ascii="Times New Roman" w:hAnsi="Times New Roman" w:cs="Times New Roman"/>
          <w:color w:val="auto"/>
          <w:sz w:val="22"/>
          <w:szCs w:val="22"/>
        </w:rPr>
        <w:t>.</w:t>
      </w:r>
      <w:r w:rsidRPr="008C182B">
        <w:rPr>
          <w:rFonts w:ascii="Times New Roman" w:hAnsi="Times New Roman" w:cs="Times New Roman"/>
          <w:color w:val="auto"/>
          <w:sz w:val="22"/>
          <w:szCs w:val="22"/>
        </w:rPr>
        <w:t>= 2.0 LEH</w:t>
      </w:r>
      <w:r w:rsidR="00AE3A57" w:rsidRPr="008C182B">
        <w:rPr>
          <w:rFonts w:ascii="Times New Roman" w:hAnsi="Times New Roman" w:cs="Times New Roman"/>
          <w:color w:val="auto"/>
          <w:sz w:val="22"/>
          <w:szCs w:val="22"/>
        </w:rPr>
        <w:t>s</w:t>
      </w:r>
      <w:r w:rsidRPr="008C182B">
        <w:rPr>
          <w:rFonts w:ascii="Times New Roman" w:hAnsi="Times New Roman" w:cs="Times New Roman"/>
          <w:color w:val="auto"/>
          <w:sz w:val="22"/>
          <w:szCs w:val="22"/>
        </w:rPr>
        <w:t xml:space="preserve"> </w:t>
      </w:r>
    </w:p>
    <w:p w:rsidR="005412DA" w:rsidRPr="008C182B" w:rsidRDefault="001A11AF" w:rsidP="00423020">
      <w:pPr>
        <w:pStyle w:val="Default"/>
        <w:numPr>
          <w:ilvl w:val="2"/>
          <w:numId w:val="79"/>
        </w:numPr>
        <w:spacing w:line="480" w:lineRule="auto"/>
        <w:ind w:left="720" w:firstLine="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One Ph</w:t>
      </w:r>
      <w:r w:rsidR="00967858" w:rsidRPr="008C182B">
        <w:rPr>
          <w:rFonts w:ascii="Times New Roman" w:hAnsi="Times New Roman" w:cs="Times New Roman"/>
          <w:color w:val="auto"/>
          <w:sz w:val="22"/>
          <w:szCs w:val="22"/>
        </w:rPr>
        <w:t>.</w:t>
      </w:r>
      <w:r w:rsidRPr="008C182B">
        <w:rPr>
          <w:rFonts w:ascii="Times New Roman" w:hAnsi="Times New Roman" w:cs="Times New Roman"/>
          <w:color w:val="auto"/>
          <w:sz w:val="22"/>
          <w:szCs w:val="22"/>
        </w:rPr>
        <w:t>D</w:t>
      </w:r>
      <w:r w:rsidR="00967858" w:rsidRPr="008C182B">
        <w:rPr>
          <w:rFonts w:ascii="Times New Roman" w:hAnsi="Times New Roman" w:cs="Times New Roman"/>
          <w:color w:val="auto"/>
          <w:sz w:val="22"/>
          <w:szCs w:val="22"/>
        </w:rPr>
        <w:t>.</w:t>
      </w:r>
      <w:r w:rsidRPr="008C182B">
        <w:rPr>
          <w:rFonts w:ascii="Times New Roman" w:hAnsi="Times New Roman" w:cs="Times New Roman"/>
          <w:color w:val="auto"/>
          <w:sz w:val="22"/>
          <w:szCs w:val="22"/>
        </w:rPr>
        <w:t xml:space="preserve"> student Di</w:t>
      </w:r>
      <w:r w:rsidR="00301FD1" w:rsidRPr="008C182B">
        <w:rPr>
          <w:rFonts w:ascii="Times New Roman" w:hAnsi="Times New Roman" w:cs="Times New Roman"/>
          <w:color w:val="auto"/>
          <w:sz w:val="22"/>
          <w:szCs w:val="22"/>
        </w:rPr>
        <w:t>ssertation Co-advising ……………… .</w:t>
      </w:r>
      <w:r w:rsidR="005412DA" w:rsidRPr="008C182B">
        <w:rPr>
          <w:rFonts w:ascii="Times New Roman" w:hAnsi="Times New Roman" w:cs="Times New Roman"/>
          <w:color w:val="auto"/>
          <w:sz w:val="22"/>
          <w:szCs w:val="22"/>
        </w:rPr>
        <w:t>.</w:t>
      </w:r>
      <w:r w:rsidRPr="008C182B">
        <w:rPr>
          <w:rFonts w:ascii="Times New Roman" w:hAnsi="Times New Roman" w:cs="Times New Roman"/>
          <w:color w:val="auto"/>
          <w:sz w:val="22"/>
          <w:szCs w:val="22"/>
        </w:rPr>
        <w:t>= 1.5 LEH</w:t>
      </w:r>
      <w:r w:rsidR="00AE3A57" w:rsidRPr="008C182B">
        <w:rPr>
          <w:rFonts w:ascii="Times New Roman" w:hAnsi="Times New Roman" w:cs="Times New Roman"/>
          <w:color w:val="auto"/>
          <w:sz w:val="22"/>
          <w:szCs w:val="22"/>
        </w:rPr>
        <w:t>s</w:t>
      </w:r>
    </w:p>
    <w:p w:rsidR="005412DA" w:rsidRPr="008C182B" w:rsidRDefault="001A11AF" w:rsidP="00423020">
      <w:pPr>
        <w:pStyle w:val="Default"/>
        <w:numPr>
          <w:ilvl w:val="2"/>
          <w:numId w:val="79"/>
        </w:numPr>
        <w:spacing w:line="480" w:lineRule="auto"/>
        <w:ind w:left="720" w:firstLine="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 One Master’s</w:t>
      </w:r>
      <w:r w:rsidR="005412DA" w:rsidRPr="008C182B">
        <w:rPr>
          <w:rFonts w:ascii="Times New Roman" w:hAnsi="Times New Roman" w:cs="Times New Roman"/>
          <w:color w:val="auto"/>
          <w:sz w:val="22"/>
          <w:szCs w:val="22"/>
        </w:rPr>
        <w:t xml:space="preserve"> Thesis advising ………….…………………….</w:t>
      </w:r>
      <w:r w:rsidRPr="008C182B">
        <w:rPr>
          <w:rFonts w:ascii="Times New Roman" w:hAnsi="Times New Roman" w:cs="Times New Roman"/>
          <w:color w:val="auto"/>
          <w:sz w:val="22"/>
          <w:szCs w:val="22"/>
        </w:rPr>
        <w:t>= 1.5 LEH</w:t>
      </w:r>
      <w:r w:rsidR="00AE3A57" w:rsidRPr="008C182B">
        <w:rPr>
          <w:rFonts w:ascii="Times New Roman" w:hAnsi="Times New Roman" w:cs="Times New Roman"/>
          <w:color w:val="auto"/>
          <w:sz w:val="22"/>
          <w:szCs w:val="22"/>
        </w:rPr>
        <w:t>s</w:t>
      </w:r>
    </w:p>
    <w:p w:rsidR="001A11AF" w:rsidRPr="008C182B" w:rsidRDefault="001A11AF" w:rsidP="00423020">
      <w:pPr>
        <w:pStyle w:val="Default"/>
        <w:numPr>
          <w:ilvl w:val="2"/>
          <w:numId w:val="79"/>
        </w:numPr>
        <w:spacing w:line="480" w:lineRule="auto"/>
        <w:ind w:left="720" w:firstLine="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 Co-advis</w:t>
      </w:r>
      <w:r w:rsidR="00967858" w:rsidRPr="008C182B">
        <w:rPr>
          <w:rFonts w:ascii="Times New Roman" w:hAnsi="Times New Roman" w:cs="Times New Roman"/>
          <w:color w:val="auto"/>
          <w:sz w:val="22"/>
          <w:szCs w:val="22"/>
        </w:rPr>
        <w:t>ing</w:t>
      </w:r>
      <w:r w:rsidRPr="008C182B">
        <w:rPr>
          <w:rFonts w:ascii="Times New Roman" w:hAnsi="Times New Roman" w:cs="Times New Roman"/>
          <w:color w:val="auto"/>
          <w:sz w:val="22"/>
          <w:szCs w:val="22"/>
        </w:rPr>
        <w:t xml:space="preserve"> for </w:t>
      </w:r>
      <w:r w:rsidR="005412DA" w:rsidRPr="008C182B">
        <w:rPr>
          <w:rFonts w:ascii="Times New Roman" w:hAnsi="Times New Roman" w:cs="Times New Roman"/>
          <w:color w:val="auto"/>
          <w:sz w:val="22"/>
          <w:szCs w:val="22"/>
        </w:rPr>
        <w:t>one Master’s Thesis………………………..…</w:t>
      </w:r>
      <w:r w:rsidRPr="008C182B">
        <w:rPr>
          <w:rFonts w:ascii="Times New Roman" w:hAnsi="Times New Roman" w:cs="Times New Roman"/>
          <w:color w:val="auto"/>
          <w:sz w:val="22"/>
          <w:szCs w:val="22"/>
        </w:rPr>
        <w:t xml:space="preserve">= 1.0 LEH </w:t>
      </w:r>
    </w:p>
    <w:p w:rsidR="00145F29" w:rsidRPr="008C182B" w:rsidRDefault="001A11AF" w:rsidP="00423020">
      <w:pPr>
        <w:pStyle w:val="Default"/>
        <w:numPr>
          <w:ilvl w:val="2"/>
          <w:numId w:val="79"/>
        </w:numPr>
        <w:spacing w:line="480" w:lineRule="auto"/>
        <w:ind w:left="720" w:firstLine="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 Advising one medicine or veterinary student……………...</w:t>
      </w:r>
      <w:r w:rsidR="005412DA" w:rsidRPr="008C182B">
        <w:rPr>
          <w:rFonts w:ascii="Times New Roman" w:hAnsi="Times New Roman" w:cs="Times New Roman"/>
          <w:color w:val="auto"/>
          <w:sz w:val="22"/>
          <w:szCs w:val="22"/>
        </w:rPr>
        <w:t>......</w:t>
      </w:r>
      <w:r w:rsidR="00145F29" w:rsidRPr="008C182B">
        <w:rPr>
          <w:rFonts w:ascii="Times New Roman" w:hAnsi="Times New Roman" w:cs="Times New Roman"/>
          <w:color w:val="auto"/>
          <w:sz w:val="22"/>
          <w:szCs w:val="22"/>
        </w:rPr>
        <w:t>.</w:t>
      </w:r>
      <w:r w:rsidRPr="008C182B">
        <w:rPr>
          <w:rFonts w:ascii="Times New Roman" w:hAnsi="Times New Roman" w:cs="Times New Roman"/>
          <w:color w:val="auto"/>
          <w:sz w:val="22"/>
          <w:szCs w:val="22"/>
        </w:rPr>
        <w:t>=0.5 LEH</w:t>
      </w:r>
    </w:p>
    <w:p w:rsidR="00145F29" w:rsidRPr="008C182B" w:rsidRDefault="00145F29" w:rsidP="00423020">
      <w:pPr>
        <w:pStyle w:val="Default"/>
        <w:numPr>
          <w:ilvl w:val="1"/>
          <w:numId w:val="79"/>
        </w:numPr>
        <w:spacing w:line="480" w:lineRule="auto"/>
        <w:ind w:left="720" w:hanging="45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 Class Size per Section</w:t>
      </w:r>
    </w:p>
    <w:p w:rsidR="00145F29" w:rsidRDefault="00C00564" w:rsidP="00672A35">
      <w:pPr>
        <w:pStyle w:val="Default"/>
        <w:ind w:left="72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The class size for courses offered on the basis of lecturing, tutorials and laboratory works shall be as follows:</w:t>
      </w:r>
    </w:p>
    <w:p w:rsidR="00BD1C91" w:rsidRPr="008C182B" w:rsidRDefault="00BD1C91" w:rsidP="00672A35">
      <w:pPr>
        <w:pStyle w:val="Default"/>
        <w:ind w:left="720"/>
        <w:jc w:val="both"/>
        <w:rPr>
          <w:rFonts w:ascii="Times New Roman" w:hAnsi="Times New Roman" w:cs="Times New Roman"/>
          <w:color w:val="auto"/>
          <w:sz w:val="22"/>
          <w:szCs w:val="22"/>
        </w:rPr>
      </w:pPr>
    </w:p>
    <w:p w:rsidR="00C00564" w:rsidRPr="008C182B" w:rsidRDefault="00C00564" w:rsidP="00672A35">
      <w:pPr>
        <w:pStyle w:val="Default"/>
        <w:numPr>
          <w:ilvl w:val="2"/>
          <w:numId w:val="79"/>
        </w:numPr>
        <w:spacing w:line="480" w:lineRule="auto"/>
        <w:ind w:left="1530" w:hanging="81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 Lecture type…………………….. </w:t>
      </w:r>
      <w:r w:rsidR="00537CD7" w:rsidRPr="008C182B">
        <w:rPr>
          <w:rFonts w:ascii="Times New Roman" w:hAnsi="Times New Roman" w:cs="Times New Roman"/>
          <w:color w:val="auto"/>
          <w:sz w:val="22"/>
          <w:szCs w:val="22"/>
        </w:rPr>
        <w:t>4</w:t>
      </w:r>
      <w:r w:rsidRPr="008C182B">
        <w:rPr>
          <w:rFonts w:ascii="Times New Roman" w:hAnsi="Times New Roman" w:cs="Times New Roman"/>
          <w:color w:val="auto"/>
          <w:sz w:val="22"/>
          <w:szCs w:val="22"/>
        </w:rPr>
        <w:t>0</w:t>
      </w:r>
      <w:r w:rsidR="00537CD7" w:rsidRPr="008C182B">
        <w:rPr>
          <w:rFonts w:ascii="Times New Roman" w:hAnsi="Times New Roman" w:cs="Times New Roman"/>
          <w:color w:val="auto"/>
          <w:sz w:val="22"/>
          <w:szCs w:val="22"/>
        </w:rPr>
        <w:t>-50</w:t>
      </w:r>
      <w:r w:rsidRPr="008C182B">
        <w:rPr>
          <w:rFonts w:ascii="Times New Roman" w:hAnsi="Times New Roman" w:cs="Times New Roman"/>
          <w:color w:val="auto"/>
          <w:sz w:val="22"/>
          <w:szCs w:val="22"/>
        </w:rPr>
        <w:t xml:space="preserve"> </w:t>
      </w:r>
      <w:r w:rsidR="00145F29" w:rsidRPr="008C182B">
        <w:rPr>
          <w:rFonts w:ascii="Times New Roman" w:hAnsi="Times New Roman" w:cs="Times New Roman"/>
          <w:color w:val="auto"/>
          <w:sz w:val="22"/>
          <w:szCs w:val="22"/>
        </w:rPr>
        <w:t>students</w:t>
      </w:r>
    </w:p>
    <w:p w:rsidR="00C00564" w:rsidRPr="008C182B" w:rsidRDefault="00C00564" w:rsidP="00672A35">
      <w:pPr>
        <w:pStyle w:val="Default"/>
        <w:numPr>
          <w:ilvl w:val="2"/>
          <w:numId w:val="79"/>
        </w:numPr>
        <w:spacing w:line="480" w:lineRule="auto"/>
        <w:ind w:left="1530" w:hanging="81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Tutorial</w:t>
      </w:r>
      <w:r w:rsidR="00145F29" w:rsidRPr="008C182B">
        <w:rPr>
          <w:rFonts w:ascii="Times New Roman" w:hAnsi="Times New Roman" w:cs="Times New Roman"/>
          <w:color w:val="auto"/>
          <w:sz w:val="22"/>
          <w:szCs w:val="22"/>
        </w:rPr>
        <w:t xml:space="preserve"> and seminar classes……..</w:t>
      </w:r>
      <w:r w:rsidR="00537CD7" w:rsidRPr="008C182B">
        <w:rPr>
          <w:rFonts w:ascii="Times New Roman" w:hAnsi="Times New Roman" w:cs="Times New Roman"/>
          <w:color w:val="auto"/>
          <w:sz w:val="22"/>
          <w:szCs w:val="22"/>
        </w:rPr>
        <w:t>3</w:t>
      </w:r>
      <w:r w:rsidRPr="008C182B">
        <w:rPr>
          <w:rFonts w:ascii="Times New Roman" w:hAnsi="Times New Roman" w:cs="Times New Roman"/>
          <w:color w:val="auto"/>
          <w:sz w:val="22"/>
          <w:szCs w:val="22"/>
        </w:rPr>
        <w:t>0-</w:t>
      </w:r>
      <w:r w:rsidR="00537CD7" w:rsidRPr="008C182B">
        <w:rPr>
          <w:rFonts w:ascii="Times New Roman" w:hAnsi="Times New Roman" w:cs="Times New Roman"/>
          <w:color w:val="auto"/>
          <w:sz w:val="22"/>
          <w:szCs w:val="22"/>
        </w:rPr>
        <w:t>4</w:t>
      </w:r>
      <w:r w:rsidRPr="008C182B">
        <w:rPr>
          <w:rFonts w:ascii="Times New Roman" w:hAnsi="Times New Roman" w:cs="Times New Roman"/>
          <w:color w:val="auto"/>
          <w:sz w:val="22"/>
          <w:szCs w:val="22"/>
        </w:rPr>
        <w:t xml:space="preserve">0 </w:t>
      </w:r>
      <w:r w:rsidR="00145F29" w:rsidRPr="008C182B">
        <w:rPr>
          <w:rFonts w:ascii="Times New Roman" w:hAnsi="Times New Roman" w:cs="Times New Roman"/>
          <w:color w:val="auto"/>
          <w:sz w:val="22"/>
          <w:szCs w:val="22"/>
        </w:rPr>
        <w:t>students</w:t>
      </w:r>
    </w:p>
    <w:p w:rsidR="00743E96" w:rsidRPr="008C182B" w:rsidRDefault="00C00564" w:rsidP="00672A35">
      <w:pPr>
        <w:pStyle w:val="Default"/>
        <w:numPr>
          <w:ilvl w:val="2"/>
          <w:numId w:val="79"/>
        </w:numPr>
        <w:spacing w:line="480" w:lineRule="auto"/>
        <w:ind w:left="1530" w:hanging="81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lastRenderedPageBreak/>
        <w:t>Laboratory</w:t>
      </w:r>
      <w:r w:rsidR="00145F29" w:rsidRPr="008C182B">
        <w:rPr>
          <w:rFonts w:ascii="Times New Roman" w:hAnsi="Times New Roman" w:cs="Times New Roman"/>
          <w:color w:val="auto"/>
          <w:sz w:val="22"/>
          <w:szCs w:val="22"/>
        </w:rPr>
        <w:t>/Field session………….</w:t>
      </w:r>
      <w:r w:rsidRPr="008C182B">
        <w:rPr>
          <w:rFonts w:ascii="Times New Roman" w:hAnsi="Times New Roman" w:cs="Times New Roman"/>
          <w:color w:val="auto"/>
          <w:sz w:val="22"/>
          <w:szCs w:val="22"/>
        </w:rPr>
        <w:t xml:space="preserve">30-40 </w:t>
      </w:r>
      <w:r w:rsidR="00145F29" w:rsidRPr="008C182B">
        <w:rPr>
          <w:rFonts w:ascii="Times New Roman" w:hAnsi="Times New Roman" w:cs="Times New Roman"/>
          <w:color w:val="auto"/>
          <w:sz w:val="22"/>
          <w:szCs w:val="22"/>
        </w:rPr>
        <w:t>students</w:t>
      </w:r>
    </w:p>
    <w:p w:rsidR="00145F29" w:rsidRPr="008C182B" w:rsidRDefault="00145F29" w:rsidP="00672A35">
      <w:pPr>
        <w:pStyle w:val="Default"/>
        <w:numPr>
          <w:ilvl w:val="2"/>
          <w:numId w:val="79"/>
        </w:numPr>
        <w:spacing w:line="480" w:lineRule="auto"/>
        <w:ind w:left="1530" w:hanging="810"/>
        <w:jc w:val="both"/>
        <w:rPr>
          <w:rFonts w:ascii="Times New Roman" w:hAnsi="Times New Roman" w:cs="Times New Roman"/>
          <w:color w:val="auto"/>
          <w:sz w:val="22"/>
          <w:szCs w:val="22"/>
        </w:rPr>
      </w:pPr>
      <w:r w:rsidRPr="008C182B">
        <w:rPr>
          <w:rFonts w:ascii="Times New Roman" w:hAnsi="Times New Roman" w:cs="Times New Roman"/>
          <w:color w:val="auto"/>
          <w:sz w:val="23"/>
          <w:szCs w:val="23"/>
        </w:rPr>
        <w:t>For clin</w:t>
      </w:r>
      <w:r w:rsidR="00743E96" w:rsidRPr="008C182B">
        <w:rPr>
          <w:rFonts w:ascii="Times New Roman" w:hAnsi="Times New Roman" w:cs="Times New Roman"/>
          <w:color w:val="auto"/>
          <w:sz w:val="23"/>
          <w:szCs w:val="23"/>
        </w:rPr>
        <w:t>ical attachment ………….</w:t>
      </w:r>
      <w:r w:rsidRPr="008C182B">
        <w:rPr>
          <w:rFonts w:ascii="Times New Roman" w:hAnsi="Times New Roman" w:cs="Times New Roman"/>
          <w:color w:val="auto"/>
          <w:sz w:val="23"/>
          <w:szCs w:val="23"/>
        </w:rPr>
        <w:t xml:space="preserve">15 students </w:t>
      </w:r>
    </w:p>
    <w:p w:rsidR="00145F29" w:rsidRPr="008C182B" w:rsidRDefault="00145F29" w:rsidP="00672A35">
      <w:pPr>
        <w:pStyle w:val="Default"/>
        <w:numPr>
          <w:ilvl w:val="2"/>
          <w:numId w:val="79"/>
        </w:numPr>
        <w:ind w:left="1530" w:hanging="810"/>
        <w:jc w:val="both"/>
        <w:rPr>
          <w:rFonts w:ascii="Times New Roman" w:hAnsi="Times New Roman" w:cs="Times New Roman"/>
          <w:color w:val="auto"/>
          <w:sz w:val="22"/>
          <w:szCs w:val="22"/>
        </w:rPr>
      </w:pPr>
      <w:r w:rsidRPr="008C182B">
        <w:rPr>
          <w:rFonts w:ascii="Times New Roman" w:eastAsia="SimSun" w:hAnsi="Times New Roman" w:cs="Times New Roman"/>
          <w:color w:val="auto"/>
          <w:sz w:val="23"/>
          <w:szCs w:val="23"/>
          <w:lang w:eastAsia="zh-CN"/>
        </w:rPr>
        <w:t>Lecture for graduate program</w:t>
      </w:r>
      <w:r w:rsidR="00743E96" w:rsidRPr="008C182B">
        <w:rPr>
          <w:rFonts w:ascii="Times New Roman" w:eastAsia="SimSun" w:hAnsi="Times New Roman" w:cs="Times New Roman"/>
          <w:color w:val="auto"/>
          <w:sz w:val="23"/>
          <w:szCs w:val="23"/>
          <w:lang w:eastAsia="zh-CN"/>
        </w:rPr>
        <w:t>……</w:t>
      </w:r>
      <w:r w:rsidR="00537CD7" w:rsidRPr="008C182B">
        <w:rPr>
          <w:rFonts w:ascii="Times New Roman" w:eastAsia="SimSun" w:hAnsi="Times New Roman" w:cs="Times New Roman"/>
          <w:color w:val="auto"/>
          <w:sz w:val="23"/>
          <w:szCs w:val="23"/>
          <w:lang w:eastAsia="zh-CN"/>
        </w:rPr>
        <w:t>20-</w:t>
      </w:r>
      <w:r w:rsidRPr="008C182B">
        <w:rPr>
          <w:rFonts w:ascii="Times New Roman" w:eastAsia="SimSun" w:hAnsi="Times New Roman" w:cs="Times New Roman"/>
          <w:color w:val="auto"/>
          <w:sz w:val="23"/>
          <w:szCs w:val="23"/>
          <w:lang w:eastAsia="zh-CN"/>
        </w:rPr>
        <w:t>25 students</w:t>
      </w:r>
    </w:p>
    <w:p w:rsidR="00743E96" w:rsidRPr="008C182B" w:rsidRDefault="00743E96" w:rsidP="00423020">
      <w:pPr>
        <w:pStyle w:val="Default"/>
        <w:ind w:left="1620" w:hanging="720"/>
        <w:jc w:val="both"/>
        <w:rPr>
          <w:rFonts w:ascii="Times New Roman" w:hAnsi="Times New Roman" w:cs="Times New Roman"/>
          <w:color w:val="auto"/>
          <w:sz w:val="22"/>
          <w:szCs w:val="22"/>
        </w:rPr>
      </w:pPr>
    </w:p>
    <w:p w:rsidR="00EA17B2" w:rsidRPr="008C182B" w:rsidRDefault="00EA17B2" w:rsidP="004F3778">
      <w:pPr>
        <w:pStyle w:val="Default"/>
        <w:ind w:left="720"/>
        <w:jc w:val="both"/>
        <w:rPr>
          <w:rFonts w:ascii="Times New Roman" w:hAnsi="Times New Roman" w:cs="Times New Roman"/>
          <w:color w:val="auto"/>
          <w:sz w:val="22"/>
          <w:szCs w:val="22"/>
        </w:rPr>
      </w:pPr>
    </w:p>
    <w:p w:rsidR="00743E96" w:rsidRPr="008C182B" w:rsidRDefault="00C00564" w:rsidP="00672A35">
      <w:pPr>
        <w:pStyle w:val="Default"/>
        <w:numPr>
          <w:ilvl w:val="1"/>
          <w:numId w:val="79"/>
        </w:numPr>
        <w:tabs>
          <w:tab w:val="left" w:pos="810"/>
        </w:tabs>
        <w:spacing w:line="276" w:lineRule="auto"/>
        <w:ind w:left="810" w:hanging="54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Notwithstanding the provisions of sub-Article </w:t>
      </w:r>
      <w:r w:rsidR="00A35392" w:rsidRPr="008C182B">
        <w:rPr>
          <w:rFonts w:ascii="Times New Roman" w:hAnsi="Times New Roman" w:cs="Times New Roman"/>
          <w:color w:val="auto"/>
          <w:sz w:val="22"/>
          <w:szCs w:val="22"/>
        </w:rPr>
        <w:t>58</w:t>
      </w:r>
      <w:r w:rsidR="00756CF4" w:rsidRPr="008C182B">
        <w:rPr>
          <w:rFonts w:ascii="Times New Roman" w:hAnsi="Times New Roman" w:cs="Times New Roman"/>
          <w:color w:val="auto"/>
          <w:sz w:val="22"/>
          <w:szCs w:val="22"/>
        </w:rPr>
        <w:t>.2</w:t>
      </w:r>
      <w:r w:rsidRPr="008C182B">
        <w:rPr>
          <w:rFonts w:ascii="Times New Roman" w:hAnsi="Times New Roman" w:cs="Times New Roman"/>
          <w:color w:val="auto"/>
          <w:sz w:val="22"/>
          <w:szCs w:val="22"/>
        </w:rPr>
        <w:t xml:space="preserve"> hereof, academic units shall present proposals on course list and special class size to the AC of the relevant academic unit and forward the same for approval by the ASCRC. Such determination of class size shall take the following into account:</w:t>
      </w:r>
    </w:p>
    <w:p w:rsidR="00C00564" w:rsidRPr="008C182B" w:rsidRDefault="00C00564" w:rsidP="00D7348C">
      <w:pPr>
        <w:pStyle w:val="Default"/>
        <w:numPr>
          <w:ilvl w:val="0"/>
          <w:numId w:val="29"/>
        </w:numPr>
        <w:tabs>
          <w:tab w:val="left" w:pos="1710"/>
        </w:tabs>
        <w:spacing w:line="276" w:lineRule="auto"/>
        <w:ind w:firstLine="18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Courses that can be given as lecture; </w:t>
      </w:r>
    </w:p>
    <w:p w:rsidR="00C00564" w:rsidRPr="008C182B" w:rsidRDefault="00C00564" w:rsidP="00D7348C">
      <w:pPr>
        <w:pStyle w:val="CM99"/>
        <w:numPr>
          <w:ilvl w:val="0"/>
          <w:numId w:val="29"/>
        </w:numPr>
        <w:tabs>
          <w:tab w:val="left" w:pos="1710"/>
        </w:tabs>
        <w:spacing w:after="0" w:line="276" w:lineRule="auto"/>
        <w:ind w:firstLine="180"/>
        <w:jc w:val="both"/>
        <w:rPr>
          <w:rFonts w:ascii="Times New Roman" w:hAnsi="Times New Roman" w:cs="Times New Roman"/>
          <w:sz w:val="22"/>
          <w:szCs w:val="22"/>
        </w:rPr>
      </w:pPr>
      <w:r w:rsidRPr="008C182B">
        <w:rPr>
          <w:rFonts w:ascii="Times New Roman" w:hAnsi="Times New Roman" w:cs="Times New Roman"/>
          <w:sz w:val="22"/>
          <w:szCs w:val="22"/>
        </w:rPr>
        <w:t xml:space="preserve">Courses for skill development; </w:t>
      </w:r>
    </w:p>
    <w:p w:rsidR="00C00564" w:rsidRPr="008C182B" w:rsidRDefault="00C00564" w:rsidP="00D7348C">
      <w:pPr>
        <w:pStyle w:val="CM99"/>
        <w:numPr>
          <w:ilvl w:val="0"/>
          <w:numId w:val="29"/>
        </w:numPr>
        <w:tabs>
          <w:tab w:val="left" w:pos="1710"/>
        </w:tabs>
        <w:spacing w:after="0" w:line="276" w:lineRule="auto"/>
        <w:ind w:firstLine="180"/>
        <w:jc w:val="both"/>
        <w:rPr>
          <w:rFonts w:ascii="Times New Roman" w:hAnsi="Times New Roman" w:cs="Times New Roman"/>
          <w:sz w:val="22"/>
          <w:szCs w:val="22"/>
        </w:rPr>
      </w:pPr>
      <w:r w:rsidRPr="008C182B">
        <w:rPr>
          <w:rFonts w:ascii="Times New Roman" w:hAnsi="Times New Roman" w:cs="Times New Roman"/>
          <w:sz w:val="22"/>
          <w:szCs w:val="22"/>
        </w:rPr>
        <w:t xml:space="preserve">Facilities and capacity of the academic unit; and </w:t>
      </w:r>
    </w:p>
    <w:p w:rsidR="00256DC6" w:rsidRPr="008C182B" w:rsidRDefault="00C00564" w:rsidP="00D7348C">
      <w:pPr>
        <w:pStyle w:val="CM101"/>
        <w:numPr>
          <w:ilvl w:val="0"/>
          <w:numId w:val="29"/>
        </w:numPr>
        <w:tabs>
          <w:tab w:val="left" w:pos="1710"/>
        </w:tabs>
        <w:spacing w:after="0" w:line="276" w:lineRule="auto"/>
        <w:ind w:firstLine="180"/>
        <w:jc w:val="both"/>
        <w:rPr>
          <w:rFonts w:ascii="Times New Roman" w:hAnsi="Times New Roman" w:cs="Times New Roman"/>
          <w:sz w:val="22"/>
          <w:szCs w:val="22"/>
        </w:rPr>
      </w:pPr>
      <w:r w:rsidRPr="008C182B">
        <w:rPr>
          <w:rFonts w:ascii="Times New Roman" w:hAnsi="Times New Roman" w:cs="Times New Roman"/>
          <w:sz w:val="22"/>
          <w:szCs w:val="22"/>
        </w:rPr>
        <w:t xml:space="preserve">Cost effectiveness. </w:t>
      </w:r>
    </w:p>
    <w:p w:rsidR="00BF4569" w:rsidRPr="008C182B" w:rsidRDefault="00BF4569" w:rsidP="00BF4569">
      <w:pPr>
        <w:pStyle w:val="Default"/>
        <w:rPr>
          <w:rFonts w:ascii="Times New Roman" w:hAnsi="Times New Roman" w:cs="Times New Roman"/>
        </w:rPr>
      </w:pPr>
    </w:p>
    <w:p w:rsidR="00743E96" w:rsidRPr="008C182B" w:rsidRDefault="004B18AC" w:rsidP="00C4312F">
      <w:pPr>
        <w:pStyle w:val="Default"/>
        <w:numPr>
          <w:ilvl w:val="1"/>
          <w:numId w:val="79"/>
        </w:numPr>
        <w:tabs>
          <w:tab w:val="left" w:pos="900"/>
        </w:tabs>
        <w:ind w:left="720" w:hanging="360"/>
        <w:jc w:val="both"/>
        <w:rPr>
          <w:rFonts w:ascii="Times New Roman" w:hAnsi="Times New Roman" w:cs="Times New Roman"/>
          <w:color w:val="auto"/>
          <w:sz w:val="23"/>
          <w:szCs w:val="23"/>
        </w:rPr>
      </w:pPr>
      <w:r w:rsidRPr="008C182B">
        <w:rPr>
          <w:rFonts w:ascii="Times New Roman" w:hAnsi="Times New Roman" w:cs="Times New Roman"/>
          <w:color w:val="auto"/>
          <w:sz w:val="23"/>
          <w:szCs w:val="23"/>
        </w:rPr>
        <w:t>Workload</w:t>
      </w:r>
    </w:p>
    <w:p w:rsidR="004B18AC" w:rsidRPr="008C182B" w:rsidRDefault="00743E96" w:rsidP="00672A35">
      <w:pPr>
        <w:pStyle w:val="Default"/>
        <w:ind w:left="810"/>
        <w:jc w:val="both"/>
        <w:rPr>
          <w:rFonts w:ascii="Times New Roman" w:hAnsi="Times New Roman" w:cs="Times New Roman"/>
          <w:color w:val="auto"/>
          <w:sz w:val="23"/>
          <w:szCs w:val="23"/>
        </w:rPr>
      </w:pPr>
      <w:r w:rsidRPr="008C182B">
        <w:rPr>
          <w:rFonts w:ascii="Times New Roman" w:hAnsi="Times New Roman" w:cs="Times New Roman"/>
          <w:color w:val="auto"/>
          <w:sz w:val="22"/>
          <w:szCs w:val="22"/>
        </w:rPr>
        <w:t xml:space="preserve">An academic staff </w:t>
      </w:r>
      <w:r w:rsidR="00DF3CCF" w:rsidRPr="008C182B">
        <w:rPr>
          <w:rFonts w:ascii="Times New Roman" w:hAnsi="Times New Roman" w:cs="Times New Roman"/>
          <w:color w:val="auto"/>
          <w:sz w:val="22"/>
          <w:szCs w:val="22"/>
        </w:rPr>
        <w:t xml:space="preserve">shall be </w:t>
      </w:r>
      <w:r w:rsidRPr="008C182B">
        <w:rPr>
          <w:rFonts w:ascii="Times New Roman" w:hAnsi="Times New Roman" w:cs="Times New Roman"/>
          <w:color w:val="auto"/>
          <w:sz w:val="22"/>
          <w:szCs w:val="22"/>
        </w:rPr>
        <w:t>expected to work for 39 hours per week</w:t>
      </w:r>
      <w:r w:rsidR="00DF3CCF" w:rsidRPr="008C182B">
        <w:rPr>
          <w:rFonts w:ascii="Times New Roman" w:hAnsi="Times New Roman" w:cs="Times New Roman"/>
          <w:color w:val="auto"/>
          <w:sz w:val="22"/>
          <w:szCs w:val="22"/>
        </w:rPr>
        <w:t xml:space="preserve"> and</w:t>
      </w:r>
      <w:r w:rsidRPr="008C182B">
        <w:rPr>
          <w:rFonts w:ascii="Times New Roman" w:hAnsi="Times New Roman" w:cs="Times New Roman"/>
          <w:color w:val="auto"/>
          <w:sz w:val="22"/>
          <w:szCs w:val="22"/>
        </w:rPr>
        <w:t xml:space="preserve"> the </w:t>
      </w:r>
      <w:r w:rsidR="00F567A3" w:rsidRPr="008C182B">
        <w:rPr>
          <w:rFonts w:ascii="Times New Roman" w:hAnsi="Times New Roman" w:cs="Times New Roman"/>
          <w:color w:val="auto"/>
          <w:sz w:val="22"/>
          <w:szCs w:val="22"/>
        </w:rPr>
        <w:t>per semester a</w:t>
      </w:r>
      <w:r w:rsidR="00441B69" w:rsidRPr="008C182B">
        <w:rPr>
          <w:rFonts w:ascii="Times New Roman" w:hAnsi="Times New Roman" w:cs="Times New Roman"/>
          <w:color w:val="auto"/>
          <w:sz w:val="22"/>
          <w:szCs w:val="22"/>
        </w:rPr>
        <w:t xml:space="preserve">cademic </w:t>
      </w:r>
      <w:r w:rsidRPr="008C182B">
        <w:rPr>
          <w:rFonts w:ascii="Times New Roman" w:hAnsi="Times New Roman" w:cs="Times New Roman"/>
          <w:color w:val="auto"/>
          <w:sz w:val="22"/>
          <w:szCs w:val="22"/>
        </w:rPr>
        <w:t xml:space="preserve">load of a full time Academic Staff is 12 LEHs. </w:t>
      </w:r>
      <w:r w:rsidR="00F567A3" w:rsidRPr="008C182B">
        <w:rPr>
          <w:rFonts w:ascii="Times New Roman" w:hAnsi="Times New Roman" w:cs="Times New Roman"/>
          <w:color w:val="auto"/>
          <w:sz w:val="22"/>
          <w:szCs w:val="22"/>
        </w:rPr>
        <w:t xml:space="preserve">In accordance with sub-articles </w:t>
      </w:r>
      <w:r w:rsidR="00A35392" w:rsidRPr="008C182B">
        <w:rPr>
          <w:rFonts w:ascii="Times New Roman" w:hAnsi="Times New Roman" w:cs="Times New Roman"/>
          <w:color w:val="auto"/>
          <w:sz w:val="22"/>
          <w:szCs w:val="22"/>
        </w:rPr>
        <w:t>58</w:t>
      </w:r>
      <w:r w:rsidRPr="008C182B">
        <w:rPr>
          <w:rFonts w:ascii="Times New Roman" w:hAnsi="Times New Roman" w:cs="Times New Roman"/>
          <w:color w:val="auto"/>
          <w:sz w:val="22"/>
          <w:szCs w:val="22"/>
        </w:rPr>
        <w:t xml:space="preserve">.1 </w:t>
      </w:r>
      <w:r w:rsidR="00A35392" w:rsidRPr="008C182B">
        <w:rPr>
          <w:rFonts w:ascii="Times New Roman" w:hAnsi="Times New Roman" w:cs="Times New Roman"/>
          <w:color w:val="auto"/>
          <w:sz w:val="22"/>
          <w:szCs w:val="22"/>
        </w:rPr>
        <w:t>and 58</w:t>
      </w:r>
      <w:r w:rsidR="00C91E01" w:rsidRPr="008C182B">
        <w:rPr>
          <w:rFonts w:ascii="Times New Roman" w:hAnsi="Times New Roman" w:cs="Times New Roman"/>
          <w:color w:val="auto"/>
          <w:sz w:val="22"/>
          <w:szCs w:val="22"/>
        </w:rPr>
        <w:t xml:space="preserve">.4.1 </w:t>
      </w:r>
      <w:r w:rsidRPr="008C182B">
        <w:rPr>
          <w:rFonts w:ascii="Times New Roman" w:hAnsi="Times New Roman" w:cs="Times New Roman"/>
          <w:color w:val="auto"/>
          <w:sz w:val="22"/>
          <w:szCs w:val="22"/>
        </w:rPr>
        <w:t xml:space="preserve">of this Article, 12 LEHs </w:t>
      </w:r>
      <w:r w:rsidR="005F4B5A" w:rsidRPr="008C182B">
        <w:rPr>
          <w:rFonts w:ascii="Times New Roman" w:hAnsi="Times New Roman" w:cs="Times New Roman"/>
          <w:color w:val="auto"/>
          <w:sz w:val="22"/>
          <w:szCs w:val="22"/>
        </w:rPr>
        <w:t xml:space="preserve">shall be </w:t>
      </w:r>
      <w:r w:rsidRPr="008C182B">
        <w:rPr>
          <w:rFonts w:ascii="Times New Roman" w:hAnsi="Times New Roman" w:cs="Times New Roman"/>
          <w:color w:val="auto"/>
          <w:sz w:val="22"/>
          <w:szCs w:val="22"/>
        </w:rPr>
        <w:t>equivalent to 36 hours of work per week. Every academic staff is</w:t>
      </w:r>
      <w:r w:rsidR="004B18AC" w:rsidRPr="008C182B">
        <w:rPr>
          <w:rFonts w:ascii="Times New Roman" w:hAnsi="Times New Roman" w:cs="Times New Roman"/>
          <w:color w:val="auto"/>
          <w:sz w:val="23"/>
          <w:szCs w:val="23"/>
        </w:rPr>
        <w:t xml:space="preserve"> required to </w:t>
      </w:r>
      <w:r w:rsidR="00E761AC" w:rsidRPr="008C182B">
        <w:rPr>
          <w:rFonts w:ascii="Times New Roman" w:hAnsi="Times New Roman" w:cs="Times New Roman"/>
          <w:color w:val="auto"/>
          <w:sz w:val="23"/>
          <w:szCs w:val="23"/>
        </w:rPr>
        <w:t xml:space="preserve">advise </w:t>
      </w:r>
      <w:r w:rsidRPr="008C182B">
        <w:rPr>
          <w:rFonts w:ascii="Times New Roman" w:hAnsi="Times New Roman" w:cs="Times New Roman"/>
          <w:color w:val="auto"/>
          <w:sz w:val="23"/>
          <w:szCs w:val="23"/>
        </w:rPr>
        <w:t xml:space="preserve">students for up to 3 hours </w:t>
      </w:r>
      <w:r w:rsidR="00F567A3" w:rsidRPr="008C182B">
        <w:rPr>
          <w:rFonts w:ascii="Times New Roman" w:hAnsi="Times New Roman" w:cs="Times New Roman"/>
          <w:color w:val="auto"/>
          <w:sz w:val="23"/>
          <w:szCs w:val="23"/>
        </w:rPr>
        <w:t>per</w:t>
      </w:r>
      <w:r w:rsidRPr="008C182B">
        <w:rPr>
          <w:rFonts w:ascii="Times New Roman" w:hAnsi="Times New Roman" w:cs="Times New Roman"/>
          <w:color w:val="auto"/>
          <w:sz w:val="23"/>
          <w:szCs w:val="23"/>
        </w:rPr>
        <w:t xml:space="preserve"> week.</w:t>
      </w:r>
      <w:r w:rsidR="00F567A3" w:rsidRPr="008C182B">
        <w:rPr>
          <w:rFonts w:ascii="Times New Roman" w:hAnsi="Times New Roman" w:cs="Times New Roman"/>
          <w:color w:val="auto"/>
          <w:sz w:val="23"/>
          <w:szCs w:val="23"/>
        </w:rPr>
        <w:t xml:space="preserve"> Guidelines that specify the manner in which community services may be made part of academic load shall be formulated. </w:t>
      </w:r>
      <w:r w:rsidR="004B18AC" w:rsidRPr="008C182B">
        <w:rPr>
          <w:rFonts w:ascii="Times New Roman" w:hAnsi="Times New Roman" w:cs="Times New Roman"/>
          <w:color w:val="auto"/>
          <w:sz w:val="23"/>
          <w:szCs w:val="23"/>
        </w:rPr>
        <w:t xml:space="preserve"> </w:t>
      </w:r>
    </w:p>
    <w:p w:rsidR="00EA17B2" w:rsidRPr="008C182B" w:rsidRDefault="00EA17B2" w:rsidP="001F555E">
      <w:pPr>
        <w:pStyle w:val="Default"/>
        <w:ind w:left="480"/>
        <w:jc w:val="both"/>
        <w:rPr>
          <w:rFonts w:ascii="Times New Roman" w:hAnsi="Times New Roman" w:cs="Times New Roman"/>
          <w:color w:val="auto"/>
          <w:sz w:val="23"/>
          <w:szCs w:val="23"/>
        </w:rPr>
      </w:pPr>
    </w:p>
    <w:p w:rsidR="00A17DD6" w:rsidRPr="008C182B" w:rsidRDefault="00C00564" w:rsidP="004725D1">
      <w:pPr>
        <w:pStyle w:val="Default"/>
        <w:numPr>
          <w:ilvl w:val="2"/>
          <w:numId w:val="79"/>
        </w:numPr>
        <w:tabs>
          <w:tab w:val="left" w:pos="720"/>
        </w:tabs>
        <w:spacing w:line="276" w:lineRule="auto"/>
        <w:jc w:val="both"/>
        <w:rPr>
          <w:rFonts w:ascii="Times New Roman" w:hAnsi="Times New Roman" w:cs="Times New Roman"/>
          <w:color w:val="auto"/>
          <w:sz w:val="23"/>
          <w:szCs w:val="23"/>
        </w:rPr>
      </w:pPr>
      <w:r w:rsidRPr="008C182B">
        <w:rPr>
          <w:rFonts w:ascii="Times New Roman" w:hAnsi="Times New Roman" w:cs="Times New Roman"/>
          <w:color w:val="auto"/>
          <w:sz w:val="22"/>
          <w:szCs w:val="22"/>
        </w:rPr>
        <w:t xml:space="preserve">Full </w:t>
      </w:r>
      <w:r w:rsidR="00F578FE" w:rsidRPr="008C182B">
        <w:rPr>
          <w:rFonts w:ascii="Times New Roman" w:hAnsi="Times New Roman" w:cs="Times New Roman"/>
          <w:color w:val="auto"/>
          <w:sz w:val="22"/>
          <w:szCs w:val="22"/>
        </w:rPr>
        <w:t xml:space="preserve">teaching </w:t>
      </w:r>
      <w:r w:rsidRPr="008C182B">
        <w:rPr>
          <w:rFonts w:ascii="Times New Roman" w:hAnsi="Times New Roman" w:cs="Times New Roman"/>
          <w:color w:val="auto"/>
          <w:sz w:val="22"/>
          <w:szCs w:val="22"/>
        </w:rPr>
        <w:t xml:space="preserve">load </w:t>
      </w:r>
    </w:p>
    <w:p w:rsidR="004B18AC" w:rsidRPr="008C182B" w:rsidRDefault="00C00564" w:rsidP="005D76B5">
      <w:pPr>
        <w:pStyle w:val="Default"/>
        <w:spacing w:line="276" w:lineRule="auto"/>
        <w:ind w:left="144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The full workload in the regular program for the different categories of full-time academic staff shall be as follows:</w:t>
      </w:r>
    </w:p>
    <w:p w:rsidR="00A17DD6" w:rsidRPr="008C182B" w:rsidRDefault="00C00564" w:rsidP="00455F5A">
      <w:pPr>
        <w:pStyle w:val="Default"/>
        <w:numPr>
          <w:ilvl w:val="3"/>
          <w:numId w:val="79"/>
        </w:numPr>
        <w:tabs>
          <w:tab w:val="left" w:pos="1980"/>
        </w:tabs>
        <w:jc w:val="both"/>
        <w:rPr>
          <w:rFonts w:ascii="Times New Roman" w:hAnsi="Times New Roman" w:cs="Times New Roman"/>
          <w:color w:val="auto"/>
          <w:sz w:val="23"/>
          <w:szCs w:val="23"/>
        </w:rPr>
      </w:pPr>
      <w:r w:rsidRPr="008C182B">
        <w:rPr>
          <w:rFonts w:ascii="Times New Roman" w:hAnsi="Times New Roman" w:cs="Times New Roman"/>
          <w:color w:val="auto"/>
          <w:sz w:val="22"/>
          <w:szCs w:val="22"/>
        </w:rPr>
        <w:t>Academic staff in academic departments ………..…………</w:t>
      </w:r>
      <w:r w:rsidR="00F578FE" w:rsidRPr="008C182B">
        <w:rPr>
          <w:rFonts w:ascii="Times New Roman" w:hAnsi="Times New Roman" w:cs="Times New Roman"/>
          <w:color w:val="auto"/>
          <w:sz w:val="22"/>
          <w:szCs w:val="22"/>
        </w:rPr>
        <w:t>………</w:t>
      </w:r>
      <w:r w:rsidRPr="008C182B">
        <w:rPr>
          <w:rFonts w:ascii="Times New Roman" w:hAnsi="Times New Roman" w:cs="Times New Roman"/>
          <w:color w:val="auto"/>
          <w:sz w:val="22"/>
          <w:szCs w:val="22"/>
        </w:rPr>
        <w:t xml:space="preserve">12 LEHs; </w:t>
      </w:r>
    </w:p>
    <w:p w:rsidR="00F07E84" w:rsidRPr="008C182B" w:rsidRDefault="00F07E84" w:rsidP="00455F5A">
      <w:pPr>
        <w:pStyle w:val="Default"/>
        <w:tabs>
          <w:tab w:val="left" w:pos="720"/>
          <w:tab w:val="left" w:pos="900"/>
        </w:tabs>
        <w:ind w:left="1440"/>
        <w:jc w:val="both"/>
        <w:rPr>
          <w:rFonts w:ascii="Times New Roman" w:hAnsi="Times New Roman" w:cs="Times New Roman"/>
          <w:color w:val="auto"/>
          <w:sz w:val="23"/>
          <w:szCs w:val="23"/>
        </w:rPr>
      </w:pPr>
    </w:p>
    <w:p w:rsidR="008C5824" w:rsidRPr="00455F5A" w:rsidRDefault="008C5824" w:rsidP="00455F5A">
      <w:pPr>
        <w:pStyle w:val="Default"/>
        <w:numPr>
          <w:ilvl w:val="3"/>
          <w:numId w:val="79"/>
        </w:numPr>
        <w:tabs>
          <w:tab w:val="left" w:pos="720"/>
          <w:tab w:val="left" w:pos="900"/>
          <w:tab w:val="left" w:pos="1980"/>
        </w:tabs>
        <w:jc w:val="both"/>
        <w:rPr>
          <w:rFonts w:ascii="Times New Roman" w:hAnsi="Times New Roman" w:cs="Times New Roman"/>
          <w:color w:val="auto"/>
          <w:sz w:val="23"/>
          <w:szCs w:val="23"/>
        </w:rPr>
      </w:pPr>
      <w:r w:rsidRPr="008C182B">
        <w:rPr>
          <w:rFonts w:ascii="Times New Roman" w:hAnsi="Times New Roman" w:cs="Times New Roman"/>
          <w:color w:val="auto"/>
          <w:sz w:val="22"/>
          <w:szCs w:val="22"/>
        </w:rPr>
        <w:t>Academic staff coordinating approved project</w:t>
      </w:r>
      <w:r w:rsidR="00E82CB0" w:rsidRPr="008C182B">
        <w:rPr>
          <w:rFonts w:ascii="Times New Roman" w:hAnsi="Times New Roman" w:cs="Times New Roman"/>
          <w:color w:val="auto"/>
          <w:sz w:val="22"/>
          <w:szCs w:val="22"/>
        </w:rPr>
        <w:t>/research</w:t>
      </w:r>
      <w:r w:rsidRPr="008C182B">
        <w:rPr>
          <w:rFonts w:ascii="Times New Roman" w:hAnsi="Times New Roman" w:cs="Times New Roman"/>
          <w:color w:val="auto"/>
          <w:sz w:val="22"/>
          <w:szCs w:val="22"/>
        </w:rPr>
        <w:t>……………..9 LEHs;</w:t>
      </w:r>
    </w:p>
    <w:p w:rsidR="00455F5A" w:rsidRDefault="00455F5A" w:rsidP="00455F5A">
      <w:pPr>
        <w:pStyle w:val="ListParagraph"/>
        <w:spacing w:after="0" w:line="240" w:lineRule="auto"/>
        <w:rPr>
          <w:rFonts w:ascii="Times New Roman" w:hAnsi="Times New Roman" w:cs="Times New Roman"/>
          <w:sz w:val="23"/>
          <w:szCs w:val="23"/>
        </w:rPr>
      </w:pPr>
    </w:p>
    <w:p w:rsidR="00A17DD6" w:rsidRPr="008C182B" w:rsidRDefault="00C00564" w:rsidP="00455F5A">
      <w:pPr>
        <w:pStyle w:val="Default"/>
        <w:numPr>
          <w:ilvl w:val="3"/>
          <w:numId w:val="79"/>
        </w:numPr>
        <w:tabs>
          <w:tab w:val="left" w:pos="720"/>
          <w:tab w:val="left" w:pos="900"/>
          <w:tab w:val="left" w:pos="1980"/>
        </w:tabs>
        <w:jc w:val="both"/>
        <w:rPr>
          <w:rFonts w:ascii="Times New Roman" w:hAnsi="Times New Roman" w:cs="Times New Roman"/>
          <w:color w:val="auto"/>
          <w:sz w:val="23"/>
          <w:szCs w:val="23"/>
        </w:rPr>
      </w:pPr>
      <w:r w:rsidRPr="008C182B">
        <w:rPr>
          <w:rFonts w:ascii="Times New Roman" w:hAnsi="Times New Roman" w:cs="Times New Roman"/>
          <w:color w:val="auto"/>
          <w:sz w:val="22"/>
          <w:szCs w:val="22"/>
        </w:rPr>
        <w:t>Staff of research institutes having academic departments……………</w:t>
      </w:r>
      <w:r w:rsidR="00A17DD6" w:rsidRPr="008C182B">
        <w:rPr>
          <w:rFonts w:ascii="Times New Roman" w:hAnsi="Times New Roman" w:cs="Times New Roman"/>
          <w:color w:val="auto"/>
          <w:sz w:val="22"/>
          <w:szCs w:val="22"/>
        </w:rPr>
        <w:t>3</w:t>
      </w:r>
      <w:r w:rsidRPr="008C182B">
        <w:rPr>
          <w:rFonts w:ascii="Times New Roman" w:hAnsi="Times New Roman" w:cs="Times New Roman"/>
          <w:color w:val="auto"/>
          <w:sz w:val="22"/>
          <w:szCs w:val="22"/>
        </w:rPr>
        <w:t xml:space="preserve"> LEHs; </w:t>
      </w:r>
    </w:p>
    <w:p w:rsidR="00F07E84" w:rsidRPr="008C182B" w:rsidRDefault="00F07E84" w:rsidP="00455F5A">
      <w:pPr>
        <w:pStyle w:val="ListParagraph"/>
        <w:spacing w:after="0" w:line="240" w:lineRule="auto"/>
        <w:rPr>
          <w:rFonts w:ascii="Times New Roman" w:hAnsi="Times New Roman" w:cs="Times New Roman"/>
          <w:sz w:val="23"/>
          <w:szCs w:val="23"/>
        </w:rPr>
      </w:pPr>
    </w:p>
    <w:p w:rsidR="00A17DD6" w:rsidRPr="008C182B" w:rsidRDefault="00C00564" w:rsidP="00455F5A">
      <w:pPr>
        <w:pStyle w:val="Default"/>
        <w:numPr>
          <w:ilvl w:val="3"/>
          <w:numId w:val="79"/>
        </w:numPr>
        <w:tabs>
          <w:tab w:val="left" w:pos="1980"/>
        </w:tabs>
        <w:ind w:left="1980" w:hanging="900"/>
        <w:jc w:val="both"/>
        <w:rPr>
          <w:rFonts w:ascii="Times New Roman" w:hAnsi="Times New Roman" w:cs="Times New Roman"/>
          <w:color w:val="auto"/>
          <w:sz w:val="23"/>
          <w:szCs w:val="23"/>
        </w:rPr>
      </w:pPr>
      <w:r w:rsidRPr="008C182B">
        <w:rPr>
          <w:rFonts w:ascii="Times New Roman" w:hAnsi="Times New Roman" w:cs="Times New Roman"/>
          <w:color w:val="auto"/>
          <w:sz w:val="22"/>
          <w:szCs w:val="22"/>
        </w:rPr>
        <w:t xml:space="preserve">Academic staff appointed </w:t>
      </w:r>
      <w:r w:rsidR="00A17DD6" w:rsidRPr="008C182B">
        <w:rPr>
          <w:rFonts w:ascii="Times New Roman" w:hAnsi="Times New Roman" w:cs="Times New Roman"/>
          <w:color w:val="auto"/>
          <w:sz w:val="22"/>
          <w:szCs w:val="22"/>
        </w:rPr>
        <w:t>to administrative posts (Associate deans,</w:t>
      </w:r>
      <w:r w:rsidRPr="008C182B">
        <w:rPr>
          <w:rFonts w:ascii="Times New Roman" w:hAnsi="Times New Roman" w:cs="Times New Roman"/>
          <w:color w:val="auto"/>
          <w:sz w:val="22"/>
          <w:szCs w:val="22"/>
        </w:rPr>
        <w:t xml:space="preserve"> </w:t>
      </w:r>
      <w:r w:rsidR="00A17DD6" w:rsidRPr="008C182B">
        <w:rPr>
          <w:rFonts w:ascii="Times New Roman" w:hAnsi="Times New Roman" w:cs="Times New Roman"/>
          <w:color w:val="auto"/>
          <w:sz w:val="22"/>
          <w:szCs w:val="22"/>
        </w:rPr>
        <w:t xml:space="preserve"> </w:t>
      </w:r>
      <w:r w:rsidRPr="008C182B">
        <w:rPr>
          <w:rFonts w:ascii="Times New Roman" w:hAnsi="Times New Roman" w:cs="Times New Roman"/>
          <w:color w:val="auto"/>
          <w:sz w:val="22"/>
          <w:szCs w:val="22"/>
        </w:rPr>
        <w:t>department</w:t>
      </w:r>
      <w:r w:rsidR="00A17DD6" w:rsidRPr="008C182B">
        <w:rPr>
          <w:rFonts w:ascii="Times New Roman" w:hAnsi="Times New Roman" w:cs="Times New Roman"/>
          <w:color w:val="auto"/>
          <w:sz w:val="22"/>
          <w:szCs w:val="22"/>
        </w:rPr>
        <w:t xml:space="preserve">/school/center chairs/heads, program coordinators, </w:t>
      </w:r>
      <w:r w:rsidR="00052BEB" w:rsidRPr="008C182B">
        <w:rPr>
          <w:rFonts w:ascii="Times New Roman" w:hAnsi="Times New Roman" w:cs="Times New Roman"/>
          <w:color w:val="auto"/>
          <w:sz w:val="22"/>
          <w:szCs w:val="22"/>
        </w:rPr>
        <w:t xml:space="preserve"> university-wide course coordinators, </w:t>
      </w:r>
      <w:r w:rsidR="00A17DD6" w:rsidRPr="008C182B">
        <w:rPr>
          <w:rFonts w:ascii="Times New Roman" w:hAnsi="Times New Roman" w:cs="Times New Roman"/>
          <w:color w:val="auto"/>
          <w:sz w:val="22"/>
          <w:szCs w:val="22"/>
        </w:rPr>
        <w:t>etc) ……</w:t>
      </w:r>
      <w:r w:rsidR="00BC01CE">
        <w:rPr>
          <w:rFonts w:ascii="Times New Roman" w:hAnsi="Times New Roman" w:cs="Times New Roman"/>
          <w:color w:val="auto"/>
          <w:sz w:val="22"/>
          <w:szCs w:val="22"/>
        </w:rPr>
        <w:t>…………………………………………</w:t>
      </w:r>
      <w:r w:rsidRPr="008C182B">
        <w:rPr>
          <w:rFonts w:ascii="Times New Roman" w:hAnsi="Times New Roman" w:cs="Times New Roman"/>
          <w:color w:val="auto"/>
          <w:sz w:val="22"/>
          <w:szCs w:val="22"/>
        </w:rPr>
        <w:t xml:space="preserve">6 LEHs; </w:t>
      </w:r>
    </w:p>
    <w:p w:rsidR="00F07E84" w:rsidRPr="008C182B" w:rsidRDefault="00F07E84" w:rsidP="00455F5A">
      <w:pPr>
        <w:pStyle w:val="ListParagraph"/>
        <w:spacing w:after="0" w:line="240" w:lineRule="auto"/>
        <w:rPr>
          <w:rFonts w:ascii="Times New Roman" w:hAnsi="Times New Roman" w:cs="Times New Roman"/>
          <w:sz w:val="23"/>
          <w:szCs w:val="23"/>
        </w:rPr>
      </w:pPr>
    </w:p>
    <w:p w:rsidR="00A17DD6" w:rsidRPr="008C182B" w:rsidRDefault="00A17DD6" w:rsidP="00455F5A">
      <w:pPr>
        <w:pStyle w:val="Default"/>
        <w:numPr>
          <w:ilvl w:val="3"/>
          <w:numId w:val="79"/>
        </w:numPr>
        <w:tabs>
          <w:tab w:val="left" w:pos="720"/>
          <w:tab w:val="left" w:pos="900"/>
          <w:tab w:val="left" w:pos="1710"/>
          <w:tab w:val="left" w:pos="1980"/>
        </w:tabs>
        <w:jc w:val="both"/>
        <w:rPr>
          <w:rFonts w:ascii="Times New Roman" w:hAnsi="Times New Roman" w:cs="Times New Roman"/>
          <w:color w:val="auto"/>
          <w:sz w:val="23"/>
          <w:szCs w:val="23"/>
        </w:rPr>
      </w:pPr>
      <w:r w:rsidRPr="008C182B">
        <w:rPr>
          <w:rFonts w:ascii="Times New Roman" w:hAnsi="Times New Roman" w:cs="Times New Roman"/>
          <w:color w:val="auto"/>
          <w:sz w:val="22"/>
          <w:szCs w:val="22"/>
        </w:rPr>
        <w:t>Deans</w:t>
      </w:r>
      <w:r w:rsidR="00052BEB" w:rsidRPr="008C182B">
        <w:rPr>
          <w:rFonts w:ascii="Times New Roman" w:hAnsi="Times New Roman" w:cs="Times New Roman"/>
          <w:color w:val="auto"/>
          <w:sz w:val="22"/>
          <w:szCs w:val="22"/>
        </w:rPr>
        <w:t>,</w:t>
      </w:r>
      <w:r w:rsidRPr="008C182B">
        <w:rPr>
          <w:rFonts w:ascii="Times New Roman" w:hAnsi="Times New Roman" w:cs="Times New Roman"/>
          <w:color w:val="auto"/>
          <w:sz w:val="22"/>
          <w:szCs w:val="22"/>
        </w:rPr>
        <w:t xml:space="preserve"> Directors </w:t>
      </w:r>
      <w:r w:rsidR="00052BEB" w:rsidRPr="008C182B">
        <w:rPr>
          <w:rFonts w:ascii="Times New Roman" w:hAnsi="Times New Roman" w:cs="Times New Roman"/>
          <w:color w:val="auto"/>
          <w:sz w:val="22"/>
          <w:szCs w:val="22"/>
        </w:rPr>
        <w:t>and central academic administrative officers…</w:t>
      </w:r>
      <w:r w:rsidR="00AE3A57" w:rsidRPr="008C182B">
        <w:rPr>
          <w:rFonts w:ascii="Times New Roman" w:hAnsi="Times New Roman" w:cs="Times New Roman"/>
          <w:color w:val="auto"/>
          <w:sz w:val="22"/>
          <w:szCs w:val="22"/>
        </w:rPr>
        <w:t>……..</w:t>
      </w:r>
      <w:r w:rsidR="00052BEB" w:rsidRPr="008C182B">
        <w:rPr>
          <w:rFonts w:ascii="Times New Roman" w:hAnsi="Times New Roman" w:cs="Times New Roman"/>
          <w:color w:val="auto"/>
          <w:sz w:val="22"/>
          <w:szCs w:val="22"/>
        </w:rPr>
        <w:t>5</w:t>
      </w:r>
      <w:r w:rsidR="007D21B4" w:rsidRPr="008C182B">
        <w:rPr>
          <w:rFonts w:ascii="Times New Roman" w:hAnsi="Times New Roman" w:cs="Times New Roman"/>
          <w:color w:val="auto"/>
          <w:sz w:val="22"/>
          <w:szCs w:val="22"/>
        </w:rPr>
        <w:t xml:space="preserve"> </w:t>
      </w:r>
      <w:r w:rsidR="00052BEB" w:rsidRPr="008C182B">
        <w:rPr>
          <w:rFonts w:ascii="Times New Roman" w:hAnsi="Times New Roman" w:cs="Times New Roman"/>
          <w:color w:val="auto"/>
          <w:sz w:val="22"/>
          <w:szCs w:val="22"/>
        </w:rPr>
        <w:t>LEHs;</w:t>
      </w:r>
    </w:p>
    <w:p w:rsidR="00F07E84" w:rsidRPr="008C182B" w:rsidRDefault="00F07E84" w:rsidP="00455F5A">
      <w:pPr>
        <w:pStyle w:val="ListParagraph"/>
        <w:spacing w:after="0" w:line="240" w:lineRule="auto"/>
        <w:rPr>
          <w:rFonts w:ascii="Times New Roman" w:hAnsi="Times New Roman" w:cs="Times New Roman"/>
          <w:sz w:val="23"/>
          <w:szCs w:val="23"/>
        </w:rPr>
      </w:pPr>
    </w:p>
    <w:p w:rsidR="00C00564" w:rsidRPr="008C182B" w:rsidRDefault="00C00564" w:rsidP="004725D1">
      <w:pPr>
        <w:pStyle w:val="Default"/>
        <w:numPr>
          <w:ilvl w:val="3"/>
          <w:numId w:val="79"/>
        </w:numPr>
        <w:tabs>
          <w:tab w:val="left" w:pos="720"/>
          <w:tab w:val="left" w:pos="900"/>
          <w:tab w:val="left" w:pos="1980"/>
        </w:tabs>
        <w:spacing w:line="276" w:lineRule="auto"/>
        <w:jc w:val="both"/>
        <w:rPr>
          <w:rFonts w:ascii="Times New Roman" w:hAnsi="Times New Roman" w:cs="Times New Roman"/>
          <w:color w:val="auto"/>
          <w:sz w:val="23"/>
          <w:szCs w:val="23"/>
        </w:rPr>
      </w:pPr>
      <w:r w:rsidRPr="008C182B">
        <w:rPr>
          <w:rFonts w:ascii="Times New Roman" w:hAnsi="Times New Roman" w:cs="Times New Roman"/>
          <w:color w:val="auto"/>
          <w:sz w:val="22"/>
          <w:szCs w:val="22"/>
        </w:rPr>
        <w:t>Academic staff on local study leave………………..…………………</w:t>
      </w:r>
      <w:r w:rsidR="00C43073" w:rsidRPr="008C182B">
        <w:rPr>
          <w:rFonts w:ascii="Times New Roman" w:hAnsi="Times New Roman" w:cs="Times New Roman"/>
          <w:color w:val="auto"/>
          <w:sz w:val="22"/>
          <w:szCs w:val="22"/>
        </w:rPr>
        <w:t>3</w:t>
      </w:r>
      <w:r w:rsidRPr="008C182B">
        <w:rPr>
          <w:rFonts w:ascii="Times New Roman" w:hAnsi="Times New Roman" w:cs="Times New Roman"/>
          <w:color w:val="auto"/>
          <w:sz w:val="22"/>
          <w:szCs w:val="22"/>
        </w:rPr>
        <w:t xml:space="preserve"> LEHs; </w:t>
      </w:r>
    </w:p>
    <w:p w:rsidR="00F07E84" w:rsidRPr="008C182B" w:rsidRDefault="00F07E84" w:rsidP="00F07E84">
      <w:pPr>
        <w:pStyle w:val="Default"/>
        <w:tabs>
          <w:tab w:val="left" w:pos="720"/>
          <w:tab w:val="left" w:pos="900"/>
        </w:tabs>
        <w:spacing w:line="276" w:lineRule="auto"/>
        <w:ind w:left="1440"/>
        <w:jc w:val="both"/>
        <w:rPr>
          <w:rFonts w:ascii="Times New Roman" w:hAnsi="Times New Roman" w:cs="Times New Roman"/>
          <w:color w:val="auto"/>
          <w:sz w:val="23"/>
          <w:szCs w:val="23"/>
        </w:rPr>
      </w:pPr>
    </w:p>
    <w:p w:rsidR="00052BEB" w:rsidRPr="00BD1C91" w:rsidRDefault="00052BEB" w:rsidP="004725D1">
      <w:pPr>
        <w:pStyle w:val="Default"/>
        <w:numPr>
          <w:ilvl w:val="3"/>
          <w:numId w:val="79"/>
        </w:numPr>
        <w:tabs>
          <w:tab w:val="left" w:pos="720"/>
          <w:tab w:val="left" w:pos="900"/>
          <w:tab w:val="left" w:pos="1980"/>
        </w:tabs>
        <w:spacing w:line="276" w:lineRule="auto"/>
        <w:jc w:val="both"/>
        <w:rPr>
          <w:rFonts w:ascii="Times New Roman" w:hAnsi="Times New Roman" w:cs="Times New Roman"/>
          <w:color w:val="auto"/>
          <w:sz w:val="23"/>
          <w:szCs w:val="23"/>
        </w:rPr>
      </w:pPr>
      <w:r w:rsidRPr="008C182B">
        <w:rPr>
          <w:rFonts w:ascii="Times New Roman" w:hAnsi="Times New Roman" w:cs="Times New Roman"/>
          <w:color w:val="auto"/>
          <w:sz w:val="22"/>
          <w:szCs w:val="22"/>
        </w:rPr>
        <w:t>Vice Presidents …………………………………</w:t>
      </w:r>
      <w:r w:rsidR="00F578FE" w:rsidRPr="008C182B">
        <w:rPr>
          <w:rFonts w:ascii="Times New Roman" w:hAnsi="Times New Roman" w:cs="Times New Roman"/>
          <w:color w:val="auto"/>
          <w:sz w:val="22"/>
          <w:szCs w:val="22"/>
        </w:rPr>
        <w:t>…………………….</w:t>
      </w:r>
      <w:r w:rsidRPr="008C182B">
        <w:rPr>
          <w:rFonts w:ascii="Times New Roman" w:hAnsi="Times New Roman" w:cs="Times New Roman"/>
          <w:color w:val="auto"/>
          <w:sz w:val="22"/>
          <w:szCs w:val="22"/>
        </w:rPr>
        <w:t>3</w:t>
      </w:r>
      <w:r w:rsidR="007D21B4" w:rsidRPr="008C182B">
        <w:rPr>
          <w:rFonts w:ascii="Times New Roman" w:hAnsi="Times New Roman" w:cs="Times New Roman"/>
          <w:color w:val="auto"/>
          <w:sz w:val="22"/>
          <w:szCs w:val="22"/>
        </w:rPr>
        <w:t xml:space="preserve"> </w:t>
      </w:r>
      <w:r w:rsidRPr="008C182B">
        <w:rPr>
          <w:rFonts w:ascii="Times New Roman" w:hAnsi="Times New Roman" w:cs="Times New Roman"/>
          <w:color w:val="auto"/>
          <w:sz w:val="22"/>
          <w:szCs w:val="22"/>
        </w:rPr>
        <w:t>LEHs;</w:t>
      </w:r>
    </w:p>
    <w:p w:rsidR="00BD1C91" w:rsidRPr="008C182B" w:rsidRDefault="00BD1C91" w:rsidP="00BD1C91">
      <w:pPr>
        <w:pStyle w:val="Default"/>
        <w:tabs>
          <w:tab w:val="left" w:pos="720"/>
          <w:tab w:val="left" w:pos="900"/>
          <w:tab w:val="left" w:pos="1980"/>
        </w:tabs>
        <w:spacing w:line="276" w:lineRule="auto"/>
        <w:ind w:left="1800"/>
        <w:jc w:val="both"/>
        <w:rPr>
          <w:rFonts w:ascii="Times New Roman" w:hAnsi="Times New Roman" w:cs="Times New Roman"/>
          <w:color w:val="auto"/>
          <w:sz w:val="23"/>
          <w:szCs w:val="23"/>
        </w:rPr>
      </w:pPr>
    </w:p>
    <w:p w:rsidR="00052BEB" w:rsidRPr="008C182B" w:rsidRDefault="00052BEB" w:rsidP="004725D1">
      <w:pPr>
        <w:pStyle w:val="Default"/>
        <w:numPr>
          <w:ilvl w:val="3"/>
          <w:numId w:val="79"/>
        </w:numPr>
        <w:tabs>
          <w:tab w:val="left" w:pos="720"/>
          <w:tab w:val="left" w:pos="900"/>
          <w:tab w:val="left" w:pos="1980"/>
        </w:tabs>
        <w:spacing w:line="276" w:lineRule="auto"/>
        <w:jc w:val="both"/>
        <w:rPr>
          <w:rFonts w:ascii="Times New Roman" w:hAnsi="Times New Roman" w:cs="Times New Roman"/>
          <w:color w:val="auto"/>
          <w:sz w:val="23"/>
          <w:szCs w:val="23"/>
        </w:rPr>
      </w:pPr>
      <w:r w:rsidRPr="008C182B">
        <w:rPr>
          <w:rFonts w:ascii="Times New Roman" w:hAnsi="Times New Roman" w:cs="Times New Roman"/>
          <w:color w:val="auto"/>
          <w:sz w:val="22"/>
          <w:szCs w:val="22"/>
        </w:rPr>
        <w:t>President …………………………………………</w:t>
      </w:r>
      <w:r w:rsidR="004926A3" w:rsidRPr="008C182B">
        <w:rPr>
          <w:rFonts w:ascii="Times New Roman" w:hAnsi="Times New Roman" w:cs="Times New Roman"/>
          <w:color w:val="auto"/>
          <w:sz w:val="22"/>
          <w:szCs w:val="22"/>
        </w:rPr>
        <w:t>……………………</w:t>
      </w:r>
      <w:r w:rsidR="003C613C" w:rsidRPr="008C182B">
        <w:rPr>
          <w:rFonts w:ascii="Times New Roman" w:hAnsi="Times New Roman" w:cs="Times New Roman"/>
          <w:color w:val="auto"/>
          <w:sz w:val="22"/>
          <w:szCs w:val="22"/>
        </w:rPr>
        <w:t>2</w:t>
      </w:r>
      <w:r w:rsidR="007D21B4" w:rsidRPr="008C182B">
        <w:rPr>
          <w:rFonts w:ascii="Times New Roman" w:hAnsi="Times New Roman" w:cs="Times New Roman"/>
          <w:color w:val="auto"/>
          <w:sz w:val="22"/>
          <w:szCs w:val="22"/>
        </w:rPr>
        <w:t xml:space="preserve"> </w:t>
      </w:r>
      <w:r w:rsidRPr="008C182B">
        <w:rPr>
          <w:rFonts w:ascii="Times New Roman" w:hAnsi="Times New Roman" w:cs="Times New Roman"/>
          <w:color w:val="auto"/>
          <w:sz w:val="22"/>
          <w:szCs w:val="22"/>
        </w:rPr>
        <w:t>LEHs;</w:t>
      </w:r>
    </w:p>
    <w:p w:rsidR="00C00564" w:rsidRDefault="00C00564" w:rsidP="00C4312F">
      <w:pPr>
        <w:pStyle w:val="Default"/>
        <w:numPr>
          <w:ilvl w:val="3"/>
          <w:numId w:val="79"/>
        </w:numPr>
        <w:spacing w:line="276" w:lineRule="auto"/>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 xml:space="preserve">The workload of an academic staff of a research institute shall constitute research and publishing, and teaching for 75% and 25%, respectively. There may </w:t>
      </w:r>
      <w:r w:rsidRPr="008C182B">
        <w:rPr>
          <w:rFonts w:ascii="Times New Roman" w:hAnsi="Times New Roman" w:cs="Times New Roman"/>
          <w:bCs/>
          <w:color w:val="auto"/>
          <w:sz w:val="22"/>
          <w:szCs w:val="22"/>
        </w:rPr>
        <w:lastRenderedPageBreak/>
        <w:t>also be a contractual arrangement whereby a staff of a research institute shall fully engage in activities of research and publishing and his career development may be worked out accordingly.</w:t>
      </w:r>
      <w:r w:rsidR="00214D12" w:rsidRPr="008C182B">
        <w:rPr>
          <w:rFonts w:ascii="Times New Roman" w:hAnsi="Times New Roman" w:cs="Times New Roman"/>
          <w:bCs/>
          <w:color w:val="auto"/>
          <w:sz w:val="22"/>
          <w:szCs w:val="22"/>
        </w:rPr>
        <w:t xml:space="preserve"> </w:t>
      </w:r>
    </w:p>
    <w:p w:rsidR="00446175" w:rsidRPr="008C182B" w:rsidRDefault="00446175" w:rsidP="00446175">
      <w:pPr>
        <w:pStyle w:val="Default"/>
        <w:spacing w:line="276" w:lineRule="auto"/>
        <w:ind w:left="1980"/>
        <w:jc w:val="both"/>
        <w:rPr>
          <w:rFonts w:ascii="Times New Roman" w:hAnsi="Times New Roman" w:cs="Times New Roman"/>
          <w:bCs/>
          <w:color w:val="auto"/>
          <w:sz w:val="22"/>
          <w:szCs w:val="22"/>
        </w:rPr>
      </w:pPr>
    </w:p>
    <w:p w:rsidR="00147BE9" w:rsidRPr="008C182B" w:rsidRDefault="00C00564" w:rsidP="004D68A8">
      <w:pPr>
        <w:pStyle w:val="Default"/>
        <w:numPr>
          <w:ilvl w:val="2"/>
          <w:numId w:val="79"/>
        </w:numPr>
        <w:spacing w:line="276" w:lineRule="auto"/>
        <w:ind w:left="1354" w:hanging="634"/>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 xml:space="preserve">Maximum Teaching Load </w:t>
      </w:r>
    </w:p>
    <w:p w:rsidR="00C00564" w:rsidRPr="008C182B" w:rsidRDefault="00C00564" w:rsidP="00B46EF7">
      <w:pPr>
        <w:pStyle w:val="Default"/>
        <w:spacing w:line="276" w:lineRule="auto"/>
        <w:ind w:left="1350" w:firstLine="4"/>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In order not to overload academic staff to the detriment of the quality of instruction, the total full teaching load in the University, in both the regular and continuing education programs, shall not exceed the following: </w:t>
      </w:r>
    </w:p>
    <w:p w:rsidR="006C627F" w:rsidRPr="008C182B" w:rsidRDefault="006C627F" w:rsidP="005B32DD">
      <w:pPr>
        <w:pStyle w:val="Default"/>
        <w:tabs>
          <w:tab w:val="left" w:pos="900"/>
        </w:tabs>
        <w:spacing w:line="276" w:lineRule="auto"/>
        <w:ind w:left="720" w:firstLine="634"/>
        <w:jc w:val="both"/>
        <w:rPr>
          <w:rFonts w:ascii="Times New Roman" w:hAnsi="Times New Roman" w:cs="Times New Roman"/>
          <w:color w:val="auto"/>
          <w:sz w:val="22"/>
          <w:szCs w:val="22"/>
        </w:rPr>
      </w:pPr>
    </w:p>
    <w:p w:rsidR="00C43073" w:rsidRPr="008C182B" w:rsidRDefault="00C00564" w:rsidP="004D68A8">
      <w:pPr>
        <w:pStyle w:val="Default"/>
        <w:numPr>
          <w:ilvl w:val="3"/>
          <w:numId w:val="79"/>
        </w:numPr>
        <w:tabs>
          <w:tab w:val="left" w:pos="900"/>
        </w:tabs>
        <w:spacing w:line="480" w:lineRule="auto"/>
        <w:ind w:left="1980" w:hanging="90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 xml:space="preserve">18 LEHs for staff in category </w:t>
      </w:r>
      <w:r w:rsidR="00404F47" w:rsidRPr="008C182B">
        <w:rPr>
          <w:rFonts w:ascii="Times New Roman" w:hAnsi="Times New Roman" w:cs="Times New Roman"/>
          <w:color w:val="auto"/>
          <w:sz w:val="22"/>
          <w:szCs w:val="22"/>
        </w:rPr>
        <w:t>58</w:t>
      </w:r>
      <w:r w:rsidR="00C43073" w:rsidRPr="008C182B">
        <w:rPr>
          <w:rFonts w:ascii="Times New Roman" w:hAnsi="Times New Roman" w:cs="Times New Roman"/>
          <w:color w:val="auto"/>
          <w:sz w:val="22"/>
          <w:szCs w:val="22"/>
        </w:rPr>
        <w:t>.4.1.1</w:t>
      </w:r>
      <w:r w:rsidRPr="008C182B">
        <w:rPr>
          <w:rFonts w:ascii="Times New Roman" w:hAnsi="Times New Roman" w:cs="Times New Roman"/>
          <w:color w:val="auto"/>
          <w:sz w:val="22"/>
          <w:szCs w:val="22"/>
        </w:rPr>
        <w:t xml:space="preserve"> above. </w:t>
      </w:r>
    </w:p>
    <w:p w:rsidR="00C00564" w:rsidRPr="008C182B" w:rsidRDefault="00C00564" w:rsidP="00446175">
      <w:pPr>
        <w:pStyle w:val="Default"/>
        <w:numPr>
          <w:ilvl w:val="3"/>
          <w:numId w:val="79"/>
        </w:numPr>
        <w:tabs>
          <w:tab w:val="left" w:pos="900"/>
        </w:tabs>
        <w:spacing w:line="480" w:lineRule="auto"/>
        <w:ind w:left="1980" w:hanging="90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 xml:space="preserve">9 LEHs for staff in category </w:t>
      </w:r>
      <w:r w:rsidR="00404F47" w:rsidRPr="008C182B">
        <w:rPr>
          <w:rFonts w:ascii="Times New Roman" w:hAnsi="Times New Roman" w:cs="Times New Roman"/>
          <w:color w:val="auto"/>
          <w:sz w:val="22"/>
          <w:szCs w:val="22"/>
        </w:rPr>
        <w:t>58</w:t>
      </w:r>
      <w:r w:rsidR="00C43073" w:rsidRPr="008C182B">
        <w:rPr>
          <w:rFonts w:ascii="Times New Roman" w:hAnsi="Times New Roman" w:cs="Times New Roman"/>
          <w:color w:val="auto"/>
          <w:sz w:val="22"/>
          <w:szCs w:val="22"/>
        </w:rPr>
        <w:t>.4.1.2</w:t>
      </w:r>
      <w:r w:rsidR="00EF3925" w:rsidRPr="008C182B">
        <w:rPr>
          <w:rFonts w:ascii="Times New Roman" w:hAnsi="Times New Roman" w:cs="Times New Roman"/>
          <w:color w:val="auto"/>
          <w:sz w:val="22"/>
          <w:szCs w:val="22"/>
        </w:rPr>
        <w:t xml:space="preserve">, </w:t>
      </w:r>
      <w:r w:rsidR="006C627F" w:rsidRPr="008C182B">
        <w:rPr>
          <w:rFonts w:ascii="Times New Roman" w:hAnsi="Times New Roman" w:cs="Times New Roman"/>
          <w:color w:val="auto"/>
          <w:sz w:val="22"/>
          <w:szCs w:val="22"/>
        </w:rPr>
        <w:t>58</w:t>
      </w:r>
      <w:r w:rsidR="005E4039" w:rsidRPr="008C182B">
        <w:rPr>
          <w:rFonts w:ascii="Times New Roman" w:hAnsi="Times New Roman" w:cs="Times New Roman"/>
          <w:color w:val="auto"/>
          <w:sz w:val="22"/>
          <w:szCs w:val="22"/>
        </w:rPr>
        <w:t>.4.1.3</w:t>
      </w:r>
      <w:r w:rsidR="006C627F" w:rsidRPr="008C182B">
        <w:rPr>
          <w:rFonts w:ascii="Times New Roman" w:hAnsi="Times New Roman" w:cs="Times New Roman"/>
          <w:color w:val="auto"/>
          <w:sz w:val="22"/>
          <w:szCs w:val="22"/>
        </w:rPr>
        <w:t>, 58</w:t>
      </w:r>
      <w:r w:rsidR="00EF3925" w:rsidRPr="008C182B">
        <w:rPr>
          <w:rFonts w:ascii="Times New Roman" w:hAnsi="Times New Roman" w:cs="Times New Roman"/>
          <w:color w:val="auto"/>
          <w:sz w:val="22"/>
          <w:szCs w:val="22"/>
        </w:rPr>
        <w:t>.4.1.4</w:t>
      </w:r>
      <w:r w:rsidRPr="008C182B">
        <w:rPr>
          <w:rFonts w:ascii="Times New Roman" w:hAnsi="Times New Roman" w:cs="Times New Roman"/>
          <w:color w:val="auto"/>
          <w:sz w:val="22"/>
          <w:szCs w:val="22"/>
        </w:rPr>
        <w:t xml:space="preserve"> above. </w:t>
      </w:r>
    </w:p>
    <w:p w:rsidR="00C00564" w:rsidRPr="008C182B" w:rsidRDefault="00C00564" w:rsidP="00446175">
      <w:pPr>
        <w:pStyle w:val="Default"/>
        <w:numPr>
          <w:ilvl w:val="3"/>
          <w:numId w:val="79"/>
        </w:numPr>
        <w:tabs>
          <w:tab w:val="left" w:pos="900"/>
        </w:tabs>
        <w:spacing w:line="480" w:lineRule="auto"/>
        <w:ind w:left="1980" w:hanging="90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 xml:space="preserve">6 LEHs for staff in category </w:t>
      </w:r>
      <w:r w:rsidR="006C627F" w:rsidRPr="008C182B">
        <w:rPr>
          <w:rFonts w:ascii="Times New Roman" w:hAnsi="Times New Roman" w:cs="Times New Roman"/>
          <w:bCs/>
          <w:color w:val="auto"/>
          <w:sz w:val="22"/>
          <w:szCs w:val="22"/>
        </w:rPr>
        <w:t>58</w:t>
      </w:r>
      <w:r w:rsidR="00C43073" w:rsidRPr="008C182B">
        <w:rPr>
          <w:rFonts w:ascii="Times New Roman" w:hAnsi="Times New Roman" w:cs="Times New Roman"/>
          <w:bCs/>
          <w:color w:val="auto"/>
          <w:sz w:val="22"/>
          <w:szCs w:val="22"/>
        </w:rPr>
        <w:t>.4.1.5</w:t>
      </w:r>
      <w:r w:rsidR="00EF3925" w:rsidRPr="008C182B">
        <w:rPr>
          <w:rFonts w:ascii="Times New Roman" w:hAnsi="Times New Roman" w:cs="Times New Roman"/>
          <w:bCs/>
          <w:color w:val="auto"/>
          <w:sz w:val="22"/>
          <w:szCs w:val="22"/>
        </w:rPr>
        <w:t>-</w:t>
      </w:r>
      <w:r w:rsidR="006C627F" w:rsidRPr="008C182B">
        <w:rPr>
          <w:rFonts w:ascii="Times New Roman" w:hAnsi="Times New Roman" w:cs="Times New Roman"/>
          <w:bCs/>
          <w:color w:val="auto"/>
          <w:sz w:val="22"/>
          <w:szCs w:val="22"/>
        </w:rPr>
        <w:t>58</w:t>
      </w:r>
      <w:r w:rsidR="00C43073" w:rsidRPr="008C182B">
        <w:rPr>
          <w:rFonts w:ascii="Times New Roman" w:hAnsi="Times New Roman" w:cs="Times New Roman"/>
          <w:bCs/>
          <w:color w:val="auto"/>
          <w:sz w:val="22"/>
          <w:szCs w:val="22"/>
        </w:rPr>
        <w:t>.4.1.6</w:t>
      </w:r>
      <w:r w:rsidRPr="008C182B">
        <w:rPr>
          <w:rFonts w:ascii="Times New Roman" w:hAnsi="Times New Roman" w:cs="Times New Roman"/>
          <w:color w:val="auto"/>
          <w:sz w:val="22"/>
          <w:szCs w:val="22"/>
        </w:rPr>
        <w:t xml:space="preserve"> above. </w:t>
      </w:r>
    </w:p>
    <w:p w:rsidR="00C455DE" w:rsidRPr="008C182B" w:rsidRDefault="00C00564" w:rsidP="00446175">
      <w:pPr>
        <w:pStyle w:val="Default"/>
        <w:numPr>
          <w:ilvl w:val="3"/>
          <w:numId w:val="79"/>
        </w:numPr>
        <w:tabs>
          <w:tab w:val="left" w:pos="900"/>
        </w:tabs>
        <w:spacing w:line="480" w:lineRule="auto"/>
        <w:ind w:left="1980" w:hanging="90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6 LEHs for part-time instructors.</w:t>
      </w:r>
    </w:p>
    <w:p w:rsidR="00EF3925" w:rsidRPr="008C182B" w:rsidRDefault="00EF3925" w:rsidP="00446175">
      <w:pPr>
        <w:pStyle w:val="Default"/>
        <w:numPr>
          <w:ilvl w:val="3"/>
          <w:numId w:val="79"/>
        </w:numPr>
        <w:tabs>
          <w:tab w:val="left" w:pos="900"/>
        </w:tabs>
        <w:spacing w:line="480" w:lineRule="auto"/>
        <w:ind w:left="1980" w:hanging="90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3 LEHs for the President</w:t>
      </w:r>
    </w:p>
    <w:p w:rsidR="00C455DE" w:rsidRPr="00446175" w:rsidRDefault="00C455DE" w:rsidP="00B46EF7">
      <w:pPr>
        <w:pStyle w:val="Default"/>
        <w:numPr>
          <w:ilvl w:val="3"/>
          <w:numId w:val="79"/>
        </w:numPr>
        <w:spacing w:line="276" w:lineRule="auto"/>
        <w:ind w:left="1980" w:hanging="90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 xml:space="preserve">In cases where academic units have serious shortage of staff and it can be demonstrated that there are no other alternatives, an additional LEHs for each category of staff may be approved by the AVP or </w:t>
      </w:r>
      <w:r w:rsidR="002E0593" w:rsidRPr="008C182B">
        <w:rPr>
          <w:rFonts w:ascii="Times New Roman" w:hAnsi="Times New Roman" w:cs="Times New Roman"/>
          <w:color w:val="auto"/>
          <w:sz w:val="22"/>
          <w:szCs w:val="22"/>
        </w:rPr>
        <w:t xml:space="preserve">his </w:t>
      </w:r>
      <w:r w:rsidRPr="008C182B">
        <w:rPr>
          <w:rFonts w:ascii="Times New Roman" w:hAnsi="Times New Roman" w:cs="Times New Roman"/>
          <w:color w:val="auto"/>
          <w:sz w:val="22"/>
          <w:szCs w:val="22"/>
        </w:rPr>
        <w:t>designate.</w:t>
      </w:r>
    </w:p>
    <w:p w:rsidR="00446175" w:rsidRPr="008C182B" w:rsidRDefault="00446175" w:rsidP="00446175">
      <w:pPr>
        <w:pStyle w:val="Default"/>
        <w:spacing w:line="276" w:lineRule="auto"/>
        <w:ind w:left="1980"/>
        <w:jc w:val="both"/>
        <w:rPr>
          <w:rFonts w:ascii="Times New Roman" w:hAnsi="Times New Roman" w:cs="Times New Roman"/>
          <w:bCs/>
          <w:color w:val="auto"/>
          <w:sz w:val="22"/>
          <w:szCs w:val="22"/>
        </w:rPr>
      </w:pPr>
    </w:p>
    <w:p w:rsidR="00C455DE" w:rsidRPr="00D70D61" w:rsidRDefault="00C455DE" w:rsidP="00446175">
      <w:pPr>
        <w:pStyle w:val="Default"/>
        <w:numPr>
          <w:ilvl w:val="3"/>
          <w:numId w:val="79"/>
        </w:numPr>
        <w:spacing w:line="276" w:lineRule="auto"/>
        <w:ind w:left="1980" w:hanging="90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 xml:space="preserve">In order </w:t>
      </w:r>
      <w:r w:rsidR="00EB584E" w:rsidRPr="008C182B">
        <w:rPr>
          <w:rFonts w:ascii="Times New Roman" w:hAnsi="Times New Roman" w:cs="Times New Roman"/>
          <w:color w:val="auto"/>
          <w:sz w:val="22"/>
          <w:szCs w:val="22"/>
        </w:rPr>
        <w:t>to avoid overloading an a</w:t>
      </w:r>
      <w:r w:rsidRPr="008C182B">
        <w:rPr>
          <w:rFonts w:ascii="Times New Roman" w:hAnsi="Times New Roman" w:cs="Times New Roman"/>
          <w:color w:val="auto"/>
          <w:sz w:val="22"/>
          <w:szCs w:val="22"/>
        </w:rPr>
        <w:t xml:space="preserve">cademic </w:t>
      </w:r>
      <w:r w:rsidR="00EB584E" w:rsidRPr="008C182B">
        <w:rPr>
          <w:rFonts w:ascii="Times New Roman" w:hAnsi="Times New Roman" w:cs="Times New Roman"/>
          <w:color w:val="auto"/>
          <w:sz w:val="22"/>
          <w:szCs w:val="22"/>
        </w:rPr>
        <w:t>s</w:t>
      </w:r>
      <w:r w:rsidRPr="008C182B">
        <w:rPr>
          <w:rFonts w:ascii="Times New Roman" w:hAnsi="Times New Roman" w:cs="Times New Roman"/>
          <w:color w:val="auto"/>
          <w:sz w:val="22"/>
          <w:szCs w:val="22"/>
        </w:rPr>
        <w:t xml:space="preserve">taff to the detriment of quality of instruction, the total </w:t>
      </w:r>
      <w:r w:rsidR="00EB584E" w:rsidRPr="008C182B">
        <w:rPr>
          <w:rFonts w:ascii="Times New Roman" w:hAnsi="Times New Roman" w:cs="Times New Roman"/>
          <w:color w:val="auto"/>
          <w:sz w:val="22"/>
          <w:szCs w:val="22"/>
        </w:rPr>
        <w:t xml:space="preserve">number of courses assigned to such academic staff in a given semester </w:t>
      </w:r>
      <w:r w:rsidRPr="008C182B">
        <w:rPr>
          <w:rFonts w:ascii="Times New Roman" w:hAnsi="Times New Roman" w:cs="Times New Roman"/>
          <w:color w:val="auto"/>
          <w:sz w:val="22"/>
          <w:szCs w:val="22"/>
        </w:rPr>
        <w:t xml:space="preserve">in both the regular and continuing education program shall not be more than </w:t>
      </w:r>
      <w:r w:rsidRPr="008C182B">
        <w:rPr>
          <w:rFonts w:ascii="Times New Roman" w:hAnsi="Times New Roman" w:cs="Times New Roman"/>
          <w:bCs/>
          <w:color w:val="auto"/>
          <w:sz w:val="22"/>
          <w:szCs w:val="22"/>
        </w:rPr>
        <w:t>two courses.</w:t>
      </w:r>
      <w:r w:rsidRPr="008C182B">
        <w:rPr>
          <w:rFonts w:ascii="Times New Roman" w:hAnsi="Times New Roman" w:cs="Times New Roman"/>
          <w:b/>
          <w:bCs/>
          <w:color w:val="auto"/>
          <w:sz w:val="22"/>
          <w:szCs w:val="22"/>
        </w:rPr>
        <w:t xml:space="preserve"> </w:t>
      </w:r>
    </w:p>
    <w:p w:rsidR="00D70D61" w:rsidRDefault="00D70D61" w:rsidP="00402E8E">
      <w:pPr>
        <w:pStyle w:val="ListParagraph"/>
        <w:spacing w:after="0" w:line="240" w:lineRule="auto"/>
        <w:rPr>
          <w:rFonts w:ascii="Times New Roman" w:hAnsi="Times New Roman" w:cs="Times New Roman"/>
          <w:bCs/>
        </w:rPr>
      </w:pPr>
    </w:p>
    <w:p w:rsidR="00C455DE" w:rsidRPr="008C182B" w:rsidRDefault="00B46EF7" w:rsidP="00001043">
      <w:pPr>
        <w:pStyle w:val="Default"/>
        <w:numPr>
          <w:ilvl w:val="2"/>
          <w:numId w:val="79"/>
        </w:numPr>
        <w:spacing w:line="276" w:lineRule="auto"/>
        <w:ind w:left="1354" w:hanging="634"/>
        <w:jc w:val="both"/>
        <w:rPr>
          <w:rFonts w:ascii="Times New Roman" w:hAnsi="Times New Roman" w:cs="Times New Roman"/>
          <w:bCs/>
          <w:color w:val="auto"/>
          <w:sz w:val="22"/>
          <w:szCs w:val="22"/>
        </w:rPr>
      </w:pPr>
      <w:r>
        <w:rPr>
          <w:rFonts w:ascii="Times New Roman" w:hAnsi="Times New Roman" w:cs="Times New Roman"/>
          <w:color w:val="auto"/>
          <w:sz w:val="22"/>
          <w:szCs w:val="22"/>
        </w:rPr>
        <w:t xml:space="preserve"> </w:t>
      </w:r>
      <w:r w:rsidR="00C00564" w:rsidRPr="008C182B">
        <w:rPr>
          <w:rFonts w:ascii="Times New Roman" w:hAnsi="Times New Roman" w:cs="Times New Roman"/>
          <w:color w:val="auto"/>
          <w:sz w:val="22"/>
          <w:szCs w:val="22"/>
        </w:rPr>
        <w:t>Overload in Teaching Assignments</w:t>
      </w:r>
    </w:p>
    <w:p w:rsidR="00FB6BE8" w:rsidRPr="008C182B" w:rsidRDefault="00FB6BE8" w:rsidP="00FB6BE8">
      <w:pPr>
        <w:pStyle w:val="Default"/>
        <w:tabs>
          <w:tab w:val="left" w:pos="900"/>
        </w:tabs>
        <w:spacing w:line="276" w:lineRule="auto"/>
        <w:ind w:left="720"/>
        <w:jc w:val="both"/>
        <w:rPr>
          <w:rFonts w:ascii="Times New Roman" w:hAnsi="Times New Roman" w:cs="Times New Roman"/>
          <w:bCs/>
          <w:color w:val="auto"/>
          <w:sz w:val="22"/>
          <w:szCs w:val="22"/>
        </w:rPr>
      </w:pPr>
    </w:p>
    <w:p w:rsidR="006D400A" w:rsidRPr="008C182B" w:rsidRDefault="00C00564" w:rsidP="004725D1">
      <w:pPr>
        <w:pStyle w:val="Default"/>
        <w:numPr>
          <w:ilvl w:val="3"/>
          <w:numId w:val="79"/>
        </w:numPr>
        <w:spacing w:line="276" w:lineRule="auto"/>
        <w:ind w:left="1980" w:hanging="90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An overload in teaching assignments refers to teaching load in all the programs above the full teaching load specified in this Article.</w:t>
      </w:r>
    </w:p>
    <w:p w:rsidR="00C455DE" w:rsidRPr="008C182B" w:rsidRDefault="00C455DE" w:rsidP="001F555E">
      <w:pPr>
        <w:pStyle w:val="Default"/>
        <w:tabs>
          <w:tab w:val="left" w:pos="810"/>
          <w:tab w:val="left" w:pos="900"/>
        </w:tabs>
        <w:spacing w:line="276" w:lineRule="auto"/>
        <w:ind w:left="810"/>
        <w:jc w:val="both"/>
        <w:rPr>
          <w:rFonts w:ascii="Times New Roman" w:hAnsi="Times New Roman" w:cs="Times New Roman"/>
          <w:color w:val="auto"/>
          <w:sz w:val="22"/>
          <w:szCs w:val="22"/>
        </w:rPr>
      </w:pPr>
    </w:p>
    <w:p w:rsidR="00C455DE" w:rsidRPr="008C182B" w:rsidRDefault="00086418" w:rsidP="00D6684B">
      <w:pPr>
        <w:pStyle w:val="Default"/>
        <w:numPr>
          <w:ilvl w:val="4"/>
          <w:numId w:val="79"/>
        </w:numPr>
        <w:spacing w:line="276" w:lineRule="auto"/>
        <w:ind w:hanging="99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 xml:space="preserve"> </w:t>
      </w:r>
      <w:r w:rsidR="00C455DE" w:rsidRPr="008C182B">
        <w:rPr>
          <w:rFonts w:ascii="Times New Roman" w:hAnsi="Times New Roman" w:cs="Times New Roman"/>
          <w:color w:val="auto"/>
          <w:sz w:val="22"/>
          <w:szCs w:val="22"/>
        </w:rPr>
        <w:t>An academic staff who is</w:t>
      </w:r>
      <w:r w:rsidR="00C00564" w:rsidRPr="008C182B">
        <w:rPr>
          <w:rFonts w:ascii="Times New Roman" w:hAnsi="Times New Roman" w:cs="Times New Roman"/>
          <w:color w:val="auto"/>
          <w:sz w:val="22"/>
          <w:szCs w:val="22"/>
        </w:rPr>
        <w:t xml:space="preserve"> assigned teaching duties in excess of the full load may be compensated </w:t>
      </w:r>
      <w:r w:rsidR="00C00564" w:rsidRPr="008C182B">
        <w:rPr>
          <w:rFonts w:ascii="Times New Roman" w:hAnsi="Times New Roman" w:cs="Times New Roman"/>
          <w:bCs/>
          <w:color w:val="auto"/>
          <w:sz w:val="22"/>
          <w:szCs w:val="22"/>
        </w:rPr>
        <w:t>through remunerative compensation at the prevailing rate for part-time employment</w:t>
      </w:r>
      <w:r w:rsidR="00694508" w:rsidRPr="008C182B">
        <w:rPr>
          <w:rFonts w:ascii="Times New Roman" w:hAnsi="Times New Roman" w:cs="Times New Roman"/>
          <w:bCs/>
          <w:color w:val="auto"/>
          <w:sz w:val="22"/>
          <w:szCs w:val="22"/>
        </w:rPr>
        <w:t>, or</w:t>
      </w:r>
    </w:p>
    <w:p w:rsidR="006D400A" w:rsidRPr="008C182B" w:rsidRDefault="006D400A" w:rsidP="006D400A">
      <w:pPr>
        <w:pStyle w:val="ListParagraph"/>
        <w:spacing w:after="0"/>
        <w:rPr>
          <w:rFonts w:ascii="Times New Roman" w:hAnsi="Times New Roman" w:cs="Times New Roman"/>
          <w:bCs/>
        </w:rPr>
      </w:pPr>
    </w:p>
    <w:p w:rsidR="00694508" w:rsidRPr="008C182B" w:rsidRDefault="00086418" w:rsidP="00AD0333">
      <w:pPr>
        <w:pStyle w:val="Default"/>
        <w:numPr>
          <w:ilvl w:val="3"/>
          <w:numId w:val="79"/>
        </w:numPr>
        <w:spacing w:line="276" w:lineRule="auto"/>
        <w:ind w:left="1980" w:hanging="900"/>
        <w:jc w:val="both"/>
        <w:rPr>
          <w:rFonts w:ascii="Times New Roman" w:hAnsi="Times New Roman" w:cs="Times New Roman"/>
          <w:bCs/>
          <w:sz w:val="22"/>
          <w:szCs w:val="22"/>
        </w:rPr>
      </w:pPr>
      <w:r w:rsidRPr="008C182B">
        <w:rPr>
          <w:rFonts w:ascii="Times New Roman" w:hAnsi="Times New Roman" w:cs="Times New Roman"/>
          <w:sz w:val="22"/>
          <w:szCs w:val="22"/>
        </w:rPr>
        <w:t xml:space="preserve"> </w:t>
      </w:r>
      <w:r w:rsidR="00694508" w:rsidRPr="008C182B">
        <w:rPr>
          <w:rFonts w:ascii="Times New Roman" w:hAnsi="Times New Roman" w:cs="Times New Roman"/>
          <w:sz w:val="22"/>
          <w:szCs w:val="22"/>
        </w:rPr>
        <w:t xml:space="preserve">Proportional reduction in teaching load in the succeeding semester; </w:t>
      </w:r>
    </w:p>
    <w:p w:rsidR="005B34B9" w:rsidRPr="008C182B" w:rsidRDefault="005B34B9" w:rsidP="005B34B9">
      <w:pPr>
        <w:pStyle w:val="Default"/>
        <w:tabs>
          <w:tab w:val="left" w:pos="1620"/>
        </w:tabs>
        <w:spacing w:line="276" w:lineRule="auto"/>
        <w:ind w:left="810"/>
        <w:jc w:val="both"/>
        <w:rPr>
          <w:rFonts w:ascii="Times New Roman" w:hAnsi="Times New Roman" w:cs="Times New Roman"/>
          <w:bCs/>
          <w:sz w:val="22"/>
          <w:szCs w:val="22"/>
        </w:rPr>
      </w:pPr>
    </w:p>
    <w:p w:rsidR="00C455DE" w:rsidRPr="008C182B" w:rsidRDefault="00C00564" w:rsidP="00AA5D06">
      <w:pPr>
        <w:pStyle w:val="Default"/>
        <w:numPr>
          <w:ilvl w:val="2"/>
          <w:numId w:val="79"/>
        </w:numPr>
        <w:spacing w:line="276" w:lineRule="auto"/>
        <w:ind w:left="1354" w:hanging="634"/>
        <w:jc w:val="both"/>
        <w:rPr>
          <w:rFonts w:ascii="Times New Roman" w:hAnsi="Times New Roman" w:cs="Times New Roman"/>
          <w:bCs/>
          <w:sz w:val="22"/>
          <w:szCs w:val="22"/>
        </w:rPr>
      </w:pPr>
      <w:r w:rsidRPr="008C182B">
        <w:rPr>
          <w:rFonts w:ascii="Times New Roman" w:hAnsi="Times New Roman" w:cs="Times New Roman"/>
          <w:sz w:val="22"/>
          <w:szCs w:val="22"/>
        </w:rPr>
        <w:t xml:space="preserve">Reporting Teaching Load </w:t>
      </w:r>
    </w:p>
    <w:p w:rsidR="00C00564" w:rsidRPr="008C182B" w:rsidRDefault="00C00564" w:rsidP="00FA02F0">
      <w:pPr>
        <w:pStyle w:val="Default"/>
        <w:spacing w:line="276" w:lineRule="auto"/>
        <w:ind w:left="1350" w:firstLine="4"/>
        <w:jc w:val="both"/>
        <w:rPr>
          <w:rFonts w:ascii="Times New Roman" w:hAnsi="Times New Roman" w:cs="Times New Roman"/>
          <w:sz w:val="22"/>
          <w:szCs w:val="22"/>
        </w:rPr>
      </w:pPr>
      <w:r w:rsidRPr="008C182B">
        <w:rPr>
          <w:rFonts w:ascii="Times New Roman" w:hAnsi="Times New Roman" w:cs="Times New Roman"/>
          <w:sz w:val="22"/>
          <w:szCs w:val="22"/>
        </w:rPr>
        <w:t xml:space="preserve">Teaching loads for </w:t>
      </w:r>
      <w:r w:rsidR="007906FD" w:rsidRPr="008C182B">
        <w:rPr>
          <w:rFonts w:ascii="Times New Roman" w:hAnsi="Times New Roman" w:cs="Times New Roman"/>
          <w:sz w:val="22"/>
          <w:szCs w:val="22"/>
        </w:rPr>
        <w:t xml:space="preserve">both fulltime and part-time academic </w:t>
      </w:r>
      <w:r w:rsidRPr="008C182B">
        <w:rPr>
          <w:rFonts w:ascii="Times New Roman" w:hAnsi="Times New Roman" w:cs="Times New Roman"/>
          <w:sz w:val="22"/>
          <w:szCs w:val="22"/>
        </w:rPr>
        <w:t>staff engaged in teaching</w:t>
      </w:r>
      <w:r w:rsidR="007906FD" w:rsidRPr="008C182B">
        <w:rPr>
          <w:rFonts w:ascii="Times New Roman" w:hAnsi="Times New Roman" w:cs="Times New Roman"/>
          <w:sz w:val="22"/>
          <w:szCs w:val="22"/>
        </w:rPr>
        <w:t xml:space="preserve"> </w:t>
      </w:r>
      <w:r w:rsidRPr="008C182B">
        <w:rPr>
          <w:rFonts w:ascii="Times New Roman" w:hAnsi="Times New Roman" w:cs="Times New Roman"/>
          <w:sz w:val="22"/>
          <w:szCs w:val="22"/>
        </w:rPr>
        <w:t xml:space="preserve">shall be reported each semester by heads of the </w:t>
      </w:r>
      <w:r w:rsidR="00190A9B" w:rsidRPr="008C182B">
        <w:rPr>
          <w:rFonts w:ascii="Times New Roman" w:hAnsi="Times New Roman" w:cs="Times New Roman"/>
          <w:sz w:val="22"/>
          <w:szCs w:val="22"/>
        </w:rPr>
        <w:t xml:space="preserve">academic unit </w:t>
      </w:r>
      <w:r w:rsidRPr="008C182B">
        <w:rPr>
          <w:rFonts w:ascii="Times New Roman" w:hAnsi="Times New Roman" w:cs="Times New Roman"/>
          <w:sz w:val="22"/>
          <w:szCs w:val="22"/>
        </w:rPr>
        <w:t xml:space="preserve">concerned to the relevant University office on forms prepared for this purpose before the end of the fourth week after the commencement of classes. Justifications </w:t>
      </w:r>
      <w:r w:rsidR="007906FD" w:rsidRPr="008C182B">
        <w:rPr>
          <w:rFonts w:ascii="Times New Roman" w:hAnsi="Times New Roman" w:cs="Times New Roman"/>
          <w:sz w:val="22"/>
          <w:szCs w:val="22"/>
        </w:rPr>
        <w:t xml:space="preserve">shall </w:t>
      </w:r>
      <w:r w:rsidRPr="008C182B">
        <w:rPr>
          <w:rFonts w:ascii="Times New Roman" w:hAnsi="Times New Roman" w:cs="Times New Roman"/>
          <w:sz w:val="22"/>
          <w:szCs w:val="22"/>
        </w:rPr>
        <w:t>be provided in writing in instances where the teaching load of a</w:t>
      </w:r>
      <w:r w:rsidR="007906FD" w:rsidRPr="008C182B">
        <w:rPr>
          <w:rFonts w:ascii="Times New Roman" w:hAnsi="Times New Roman" w:cs="Times New Roman"/>
          <w:sz w:val="22"/>
          <w:szCs w:val="22"/>
        </w:rPr>
        <w:t xml:space="preserve"> fulltime </w:t>
      </w:r>
      <w:r w:rsidRPr="008C182B">
        <w:rPr>
          <w:rFonts w:ascii="Times New Roman" w:hAnsi="Times New Roman" w:cs="Times New Roman"/>
          <w:sz w:val="22"/>
          <w:szCs w:val="22"/>
        </w:rPr>
        <w:t xml:space="preserve">academic staff is below fifty percent of </w:t>
      </w:r>
      <w:r w:rsidR="007906FD" w:rsidRPr="008C182B">
        <w:rPr>
          <w:rFonts w:ascii="Times New Roman" w:hAnsi="Times New Roman" w:cs="Times New Roman"/>
          <w:sz w:val="22"/>
          <w:szCs w:val="22"/>
        </w:rPr>
        <w:t xml:space="preserve">his </w:t>
      </w:r>
      <w:r w:rsidRPr="008C182B">
        <w:rPr>
          <w:rFonts w:ascii="Times New Roman" w:hAnsi="Times New Roman" w:cs="Times New Roman"/>
          <w:sz w:val="22"/>
          <w:szCs w:val="22"/>
        </w:rPr>
        <w:lastRenderedPageBreak/>
        <w:t xml:space="preserve">full load. </w:t>
      </w:r>
    </w:p>
    <w:p w:rsidR="00FB6BE8" w:rsidRPr="008C182B" w:rsidRDefault="00FB6BE8" w:rsidP="001F555E">
      <w:pPr>
        <w:pStyle w:val="Default"/>
        <w:tabs>
          <w:tab w:val="left" w:pos="810"/>
          <w:tab w:val="left" w:pos="900"/>
        </w:tabs>
        <w:spacing w:line="276" w:lineRule="auto"/>
        <w:jc w:val="both"/>
        <w:rPr>
          <w:rFonts w:ascii="Times New Roman" w:hAnsi="Times New Roman" w:cs="Times New Roman"/>
          <w:color w:val="auto"/>
          <w:sz w:val="22"/>
          <w:szCs w:val="22"/>
        </w:rPr>
      </w:pPr>
    </w:p>
    <w:p w:rsidR="007D21B4" w:rsidRPr="008C182B" w:rsidRDefault="00990BB4" w:rsidP="003A65A5">
      <w:pPr>
        <w:pStyle w:val="Default"/>
        <w:spacing w:line="276" w:lineRule="auto"/>
        <w:ind w:left="72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58</w:t>
      </w:r>
      <w:r w:rsidR="007D21B4" w:rsidRPr="008C182B">
        <w:rPr>
          <w:rFonts w:ascii="Times New Roman" w:hAnsi="Times New Roman" w:cs="Times New Roman"/>
          <w:color w:val="auto"/>
          <w:sz w:val="22"/>
          <w:szCs w:val="22"/>
        </w:rPr>
        <w:t>.4.5 Clinical services</w:t>
      </w:r>
    </w:p>
    <w:p w:rsidR="007D21B4" w:rsidRPr="008C182B" w:rsidRDefault="00924CAD" w:rsidP="00AA5D06">
      <w:pPr>
        <w:pStyle w:val="Default"/>
        <w:spacing w:line="276" w:lineRule="auto"/>
        <w:ind w:left="1350" w:hanging="630"/>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ab/>
      </w:r>
      <w:r w:rsidR="004E2A58" w:rsidRPr="008C182B">
        <w:rPr>
          <w:rFonts w:ascii="Times New Roman" w:hAnsi="Times New Roman" w:cs="Times New Roman"/>
          <w:bCs/>
          <w:color w:val="auto"/>
          <w:sz w:val="22"/>
          <w:szCs w:val="22"/>
        </w:rPr>
        <w:t>The manner in which clinical services rendered under Article 3</w:t>
      </w:r>
      <w:r w:rsidR="00190A9B" w:rsidRPr="008C182B">
        <w:rPr>
          <w:rFonts w:ascii="Times New Roman" w:hAnsi="Times New Roman" w:cs="Times New Roman"/>
          <w:bCs/>
          <w:color w:val="auto"/>
          <w:sz w:val="22"/>
          <w:szCs w:val="22"/>
        </w:rPr>
        <w:t>5</w:t>
      </w:r>
      <w:r w:rsidR="004E2A58" w:rsidRPr="008C182B">
        <w:rPr>
          <w:rFonts w:ascii="Times New Roman" w:hAnsi="Times New Roman" w:cs="Times New Roman"/>
          <w:bCs/>
          <w:color w:val="auto"/>
          <w:sz w:val="22"/>
          <w:szCs w:val="22"/>
        </w:rPr>
        <w:t xml:space="preserve"> of this Legislation may be considered as part of the workload of an academic staff as well as extra-load payment associated with shall be governed by guidelines to be issued by the University body</w:t>
      </w:r>
      <w:r w:rsidR="00190A9B" w:rsidRPr="008C182B">
        <w:rPr>
          <w:rFonts w:ascii="Times New Roman" w:hAnsi="Times New Roman" w:cs="Times New Roman"/>
          <w:bCs/>
          <w:color w:val="auto"/>
          <w:sz w:val="22"/>
          <w:szCs w:val="22"/>
        </w:rPr>
        <w:t xml:space="preserve"> concerned</w:t>
      </w:r>
      <w:r w:rsidR="004E2A58" w:rsidRPr="008C182B">
        <w:rPr>
          <w:rFonts w:ascii="Times New Roman" w:hAnsi="Times New Roman" w:cs="Times New Roman"/>
          <w:bCs/>
          <w:color w:val="auto"/>
          <w:sz w:val="22"/>
          <w:szCs w:val="22"/>
        </w:rPr>
        <w:t>.</w:t>
      </w:r>
    </w:p>
    <w:p w:rsidR="00FB6BE8" w:rsidRPr="008C182B" w:rsidRDefault="00FB6BE8" w:rsidP="001F555E">
      <w:pPr>
        <w:pStyle w:val="Default"/>
        <w:tabs>
          <w:tab w:val="left" w:pos="810"/>
          <w:tab w:val="left" w:pos="900"/>
        </w:tabs>
        <w:spacing w:line="276" w:lineRule="auto"/>
        <w:jc w:val="both"/>
        <w:rPr>
          <w:rFonts w:ascii="Times New Roman" w:hAnsi="Times New Roman" w:cs="Times New Roman"/>
          <w:bCs/>
          <w:color w:val="auto"/>
          <w:sz w:val="22"/>
          <w:szCs w:val="22"/>
        </w:rPr>
      </w:pPr>
    </w:p>
    <w:p w:rsidR="006D400A" w:rsidRPr="008C182B" w:rsidRDefault="00C00564"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Research Load</w:t>
      </w:r>
    </w:p>
    <w:p w:rsidR="00C00564" w:rsidRPr="008C182B" w:rsidRDefault="00C00564" w:rsidP="001F555E">
      <w:pPr>
        <w:pStyle w:val="CM99"/>
        <w:spacing w:after="0" w:line="276" w:lineRule="auto"/>
        <w:jc w:val="both"/>
        <w:rPr>
          <w:rFonts w:ascii="Times New Roman" w:hAnsi="Times New Roman" w:cs="Times New Roman"/>
          <w:b/>
          <w:bCs/>
          <w:sz w:val="22"/>
          <w:szCs w:val="22"/>
        </w:rPr>
      </w:pPr>
      <w:r w:rsidRPr="008C182B">
        <w:rPr>
          <w:rFonts w:ascii="Times New Roman" w:hAnsi="Times New Roman" w:cs="Times New Roman"/>
          <w:b/>
          <w:bCs/>
          <w:sz w:val="22"/>
          <w:szCs w:val="22"/>
        </w:rPr>
        <w:t xml:space="preserve"> </w:t>
      </w:r>
    </w:p>
    <w:p w:rsidR="00694508" w:rsidRPr="008C182B" w:rsidRDefault="0065475D" w:rsidP="006D19A0">
      <w:pPr>
        <w:pStyle w:val="CM99"/>
        <w:numPr>
          <w:ilvl w:val="1"/>
          <w:numId w:val="80"/>
        </w:numPr>
        <w:tabs>
          <w:tab w:val="left" w:pos="810"/>
        </w:tabs>
        <w:spacing w:after="0" w:line="276" w:lineRule="auto"/>
        <w:ind w:left="720" w:hanging="360"/>
        <w:jc w:val="both"/>
        <w:rPr>
          <w:rFonts w:ascii="Times New Roman" w:hAnsi="Times New Roman" w:cs="Times New Roman"/>
          <w:sz w:val="22"/>
          <w:szCs w:val="22"/>
        </w:rPr>
      </w:pPr>
      <w:r w:rsidRPr="008C182B">
        <w:rPr>
          <w:rFonts w:ascii="Times New Roman" w:hAnsi="Times New Roman" w:cs="Times New Roman"/>
          <w:sz w:val="22"/>
          <w:szCs w:val="22"/>
        </w:rPr>
        <w:t xml:space="preserve"> </w:t>
      </w:r>
      <w:r w:rsidR="00C00564" w:rsidRPr="008C182B">
        <w:rPr>
          <w:rFonts w:ascii="Times New Roman" w:hAnsi="Times New Roman" w:cs="Times New Roman"/>
          <w:sz w:val="22"/>
          <w:szCs w:val="22"/>
        </w:rPr>
        <w:t xml:space="preserve">The following are the components of research activities in the University: </w:t>
      </w:r>
    </w:p>
    <w:p w:rsidR="00694508" w:rsidRPr="008C182B" w:rsidRDefault="00C00564" w:rsidP="00AA5D06">
      <w:pPr>
        <w:pStyle w:val="CM99"/>
        <w:numPr>
          <w:ilvl w:val="2"/>
          <w:numId w:val="80"/>
        </w:numPr>
        <w:spacing w:after="0" w:line="276" w:lineRule="auto"/>
        <w:ind w:left="720" w:firstLine="0"/>
        <w:jc w:val="both"/>
        <w:rPr>
          <w:rFonts w:ascii="Times New Roman" w:hAnsi="Times New Roman" w:cs="Times New Roman"/>
          <w:sz w:val="22"/>
          <w:szCs w:val="22"/>
        </w:rPr>
      </w:pPr>
      <w:r w:rsidRPr="008C182B">
        <w:rPr>
          <w:rFonts w:ascii="Times New Roman" w:hAnsi="Times New Roman" w:cs="Times New Roman"/>
          <w:sz w:val="22"/>
          <w:szCs w:val="22"/>
        </w:rPr>
        <w:t xml:space="preserve">Project formulation and preparation; </w:t>
      </w:r>
    </w:p>
    <w:p w:rsidR="00236AAC" w:rsidRPr="008C182B" w:rsidRDefault="00C00564" w:rsidP="00305461">
      <w:pPr>
        <w:pStyle w:val="CM99"/>
        <w:numPr>
          <w:ilvl w:val="2"/>
          <w:numId w:val="80"/>
        </w:numPr>
        <w:spacing w:after="0" w:line="276" w:lineRule="auto"/>
        <w:ind w:left="720" w:firstLine="0"/>
        <w:jc w:val="both"/>
        <w:rPr>
          <w:rFonts w:ascii="Times New Roman" w:hAnsi="Times New Roman" w:cs="Times New Roman"/>
          <w:sz w:val="22"/>
          <w:szCs w:val="22"/>
        </w:rPr>
      </w:pPr>
      <w:r w:rsidRPr="008C182B">
        <w:rPr>
          <w:rFonts w:ascii="Times New Roman" w:hAnsi="Times New Roman" w:cs="Times New Roman"/>
          <w:sz w:val="22"/>
          <w:szCs w:val="22"/>
        </w:rPr>
        <w:t>Conducting full time research, research administration or coordination of research</w:t>
      </w:r>
    </w:p>
    <w:p w:rsidR="00694508" w:rsidRPr="008C182B" w:rsidRDefault="00C00564" w:rsidP="00305461">
      <w:pPr>
        <w:pStyle w:val="CM99"/>
        <w:spacing w:after="0" w:line="276" w:lineRule="auto"/>
        <w:ind w:left="1440" w:hanging="630"/>
        <w:jc w:val="both"/>
        <w:rPr>
          <w:rFonts w:ascii="Times New Roman" w:hAnsi="Times New Roman" w:cs="Times New Roman"/>
          <w:sz w:val="22"/>
          <w:szCs w:val="22"/>
        </w:rPr>
      </w:pPr>
      <w:r w:rsidRPr="008C182B">
        <w:rPr>
          <w:rFonts w:ascii="Times New Roman" w:hAnsi="Times New Roman" w:cs="Times New Roman"/>
          <w:sz w:val="22"/>
          <w:szCs w:val="22"/>
        </w:rPr>
        <w:t xml:space="preserve"> </w:t>
      </w:r>
      <w:r w:rsidR="00803EC9">
        <w:rPr>
          <w:rFonts w:ascii="Times New Roman" w:hAnsi="Times New Roman" w:cs="Times New Roman"/>
          <w:sz w:val="22"/>
          <w:szCs w:val="22"/>
        </w:rPr>
        <w:t xml:space="preserve">           </w:t>
      </w:r>
      <w:r w:rsidR="00300BC7">
        <w:rPr>
          <w:rFonts w:ascii="Times New Roman" w:hAnsi="Times New Roman" w:cs="Times New Roman"/>
          <w:sz w:val="22"/>
          <w:szCs w:val="22"/>
        </w:rPr>
        <w:t xml:space="preserve"> </w:t>
      </w:r>
      <w:r w:rsidRPr="008C182B">
        <w:rPr>
          <w:rFonts w:ascii="Times New Roman" w:hAnsi="Times New Roman" w:cs="Times New Roman"/>
          <w:sz w:val="22"/>
          <w:szCs w:val="22"/>
        </w:rPr>
        <w:t xml:space="preserve">activities of the institute; </w:t>
      </w:r>
    </w:p>
    <w:p w:rsidR="00694508" w:rsidRPr="008C182B" w:rsidRDefault="00C00564" w:rsidP="00E038D3">
      <w:pPr>
        <w:pStyle w:val="CM99"/>
        <w:numPr>
          <w:ilvl w:val="2"/>
          <w:numId w:val="80"/>
        </w:numPr>
        <w:spacing w:after="0" w:line="276" w:lineRule="auto"/>
        <w:ind w:left="1980"/>
        <w:jc w:val="both"/>
        <w:rPr>
          <w:rFonts w:ascii="Times New Roman" w:hAnsi="Times New Roman" w:cs="Times New Roman"/>
          <w:sz w:val="22"/>
          <w:szCs w:val="22"/>
        </w:rPr>
      </w:pPr>
      <w:r w:rsidRPr="008C182B">
        <w:rPr>
          <w:rFonts w:ascii="Times New Roman" w:hAnsi="Times New Roman" w:cs="Times New Roman"/>
          <w:sz w:val="22"/>
          <w:szCs w:val="22"/>
        </w:rPr>
        <w:t xml:space="preserve">Research management by each project leader; </w:t>
      </w:r>
    </w:p>
    <w:p w:rsidR="00694508" w:rsidRPr="008C182B" w:rsidRDefault="00C00564" w:rsidP="00E038D3">
      <w:pPr>
        <w:pStyle w:val="CM99"/>
        <w:numPr>
          <w:ilvl w:val="2"/>
          <w:numId w:val="80"/>
        </w:numPr>
        <w:spacing w:after="0" w:line="276" w:lineRule="auto"/>
        <w:ind w:left="1980"/>
        <w:jc w:val="both"/>
        <w:rPr>
          <w:rFonts w:ascii="Times New Roman" w:hAnsi="Times New Roman" w:cs="Times New Roman"/>
          <w:sz w:val="22"/>
          <w:szCs w:val="22"/>
        </w:rPr>
      </w:pPr>
      <w:r w:rsidRPr="008C182B">
        <w:rPr>
          <w:rFonts w:ascii="Times New Roman" w:hAnsi="Times New Roman" w:cs="Times New Roman"/>
          <w:sz w:val="22"/>
          <w:szCs w:val="22"/>
        </w:rPr>
        <w:t xml:space="preserve">Data management by each project participant; </w:t>
      </w:r>
    </w:p>
    <w:p w:rsidR="00694508" w:rsidRPr="008C182B" w:rsidRDefault="00C00564" w:rsidP="00E038D3">
      <w:pPr>
        <w:pStyle w:val="CM99"/>
        <w:numPr>
          <w:ilvl w:val="2"/>
          <w:numId w:val="80"/>
        </w:numPr>
        <w:spacing w:after="0" w:line="276" w:lineRule="auto"/>
        <w:ind w:left="1980"/>
        <w:jc w:val="both"/>
        <w:rPr>
          <w:rFonts w:ascii="Times New Roman" w:hAnsi="Times New Roman" w:cs="Times New Roman"/>
          <w:sz w:val="22"/>
          <w:szCs w:val="22"/>
        </w:rPr>
      </w:pPr>
      <w:r w:rsidRPr="008C182B">
        <w:rPr>
          <w:rFonts w:ascii="Times New Roman" w:hAnsi="Times New Roman" w:cs="Times New Roman"/>
          <w:sz w:val="22"/>
          <w:szCs w:val="22"/>
        </w:rPr>
        <w:t xml:space="preserve">Reporting by each project participant; </w:t>
      </w:r>
    </w:p>
    <w:p w:rsidR="00694508" w:rsidRPr="008C182B" w:rsidRDefault="00C00564" w:rsidP="00E038D3">
      <w:pPr>
        <w:pStyle w:val="CM99"/>
        <w:numPr>
          <w:ilvl w:val="2"/>
          <w:numId w:val="80"/>
        </w:numPr>
        <w:spacing w:after="0" w:line="276" w:lineRule="auto"/>
        <w:ind w:left="1980"/>
        <w:jc w:val="both"/>
        <w:rPr>
          <w:rFonts w:ascii="Times New Roman" w:hAnsi="Times New Roman" w:cs="Times New Roman"/>
          <w:sz w:val="22"/>
          <w:szCs w:val="22"/>
        </w:rPr>
      </w:pPr>
      <w:r w:rsidRPr="008C182B">
        <w:rPr>
          <w:rFonts w:ascii="Times New Roman" w:hAnsi="Times New Roman" w:cs="Times New Roman"/>
          <w:sz w:val="22"/>
          <w:szCs w:val="22"/>
        </w:rPr>
        <w:t xml:space="preserve">Preparation of publications by each researcher or research group; </w:t>
      </w:r>
    </w:p>
    <w:p w:rsidR="00694508" w:rsidRPr="00305461" w:rsidRDefault="00803EC9" w:rsidP="00E038D3">
      <w:pPr>
        <w:pStyle w:val="CM99"/>
        <w:numPr>
          <w:ilvl w:val="2"/>
          <w:numId w:val="80"/>
        </w:numPr>
        <w:spacing w:after="0" w:line="276" w:lineRule="auto"/>
        <w:ind w:left="1980"/>
        <w:jc w:val="both"/>
        <w:rPr>
          <w:rFonts w:ascii="Times New Roman" w:hAnsi="Times New Roman" w:cs="Times New Roman"/>
          <w:sz w:val="22"/>
          <w:szCs w:val="22"/>
        </w:rPr>
      </w:pPr>
      <w:r w:rsidRPr="00305461">
        <w:rPr>
          <w:rFonts w:ascii="Times New Roman" w:hAnsi="Times New Roman" w:cs="Times New Roman"/>
          <w:sz w:val="22"/>
          <w:szCs w:val="22"/>
        </w:rPr>
        <w:t xml:space="preserve"> </w:t>
      </w:r>
      <w:r w:rsidR="00C00564" w:rsidRPr="00305461">
        <w:rPr>
          <w:rFonts w:ascii="Times New Roman" w:hAnsi="Times New Roman" w:cs="Times New Roman"/>
          <w:sz w:val="22"/>
          <w:szCs w:val="22"/>
        </w:rPr>
        <w:t xml:space="preserve">Seminars/workshops or training programs organized or conducted by specified staff; </w:t>
      </w:r>
      <w:r w:rsidR="00305461">
        <w:rPr>
          <w:rFonts w:ascii="Times New Roman" w:hAnsi="Times New Roman" w:cs="Times New Roman"/>
          <w:sz w:val="22"/>
          <w:szCs w:val="22"/>
        </w:rPr>
        <w:t xml:space="preserve"> </w:t>
      </w:r>
      <w:r w:rsidR="00C00564" w:rsidRPr="00305461">
        <w:rPr>
          <w:rFonts w:ascii="Times New Roman" w:hAnsi="Times New Roman" w:cs="Times New Roman"/>
          <w:sz w:val="22"/>
          <w:szCs w:val="22"/>
        </w:rPr>
        <w:t xml:space="preserve">and </w:t>
      </w:r>
    </w:p>
    <w:p w:rsidR="00694508" w:rsidRDefault="00C00564" w:rsidP="00E038D3">
      <w:pPr>
        <w:pStyle w:val="CM99"/>
        <w:numPr>
          <w:ilvl w:val="2"/>
          <w:numId w:val="80"/>
        </w:numPr>
        <w:spacing w:after="0" w:line="276" w:lineRule="auto"/>
        <w:ind w:left="1980"/>
        <w:jc w:val="both"/>
        <w:rPr>
          <w:rFonts w:ascii="Times New Roman" w:hAnsi="Times New Roman" w:cs="Times New Roman"/>
          <w:sz w:val="22"/>
          <w:szCs w:val="22"/>
        </w:rPr>
      </w:pPr>
      <w:r w:rsidRPr="008C182B">
        <w:rPr>
          <w:rFonts w:ascii="Times New Roman" w:hAnsi="Times New Roman" w:cs="Times New Roman"/>
          <w:sz w:val="22"/>
          <w:szCs w:val="22"/>
        </w:rPr>
        <w:t xml:space="preserve"> Others to be determined by the appropriate University authority</w:t>
      </w:r>
      <w:r w:rsidR="00694508" w:rsidRPr="008C182B">
        <w:rPr>
          <w:rFonts w:ascii="Times New Roman" w:hAnsi="Times New Roman" w:cs="Times New Roman"/>
          <w:sz w:val="22"/>
          <w:szCs w:val="22"/>
        </w:rPr>
        <w:t>.</w:t>
      </w:r>
    </w:p>
    <w:p w:rsidR="00D45E78" w:rsidRPr="00D45E78" w:rsidRDefault="00D45E78" w:rsidP="000A2336">
      <w:pPr>
        <w:pStyle w:val="Default"/>
        <w:ind w:left="720" w:firstLine="634"/>
      </w:pPr>
    </w:p>
    <w:p w:rsidR="00694508" w:rsidRPr="008C182B" w:rsidRDefault="00190842" w:rsidP="00BC3660">
      <w:pPr>
        <w:pStyle w:val="CM99"/>
        <w:numPr>
          <w:ilvl w:val="1"/>
          <w:numId w:val="80"/>
        </w:numPr>
        <w:spacing w:after="0" w:line="276" w:lineRule="auto"/>
        <w:ind w:left="900" w:hanging="540"/>
        <w:jc w:val="both"/>
        <w:rPr>
          <w:rFonts w:ascii="Times New Roman" w:hAnsi="Times New Roman" w:cs="Times New Roman"/>
          <w:bCs/>
          <w:sz w:val="22"/>
          <w:szCs w:val="22"/>
        </w:rPr>
      </w:pPr>
      <w:r w:rsidRPr="008C182B">
        <w:rPr>
          <w:rFonts w:ascii="Times New Roman" w:hAnsi="Times New Roman" w:cs="Times New Roman"/>
          <w:bCs/>
          <w:sz w:val="22"/>
          <w:szCs w:val="22"/>
        </w:rPr>
        <w:t xml:space="preserve">Without prejudice to </w:t>
      </w:r>
      <w:r w:rsidR="00A116A8" w:rsidRPr="008C182B">
        <w:rPr>
          <w:rFonts w:ascii="Times New Roman" w:hAnsi="Times New Roman" w:cs="Times New Roman"/>
          <w:bCs/>
          <w:sz w:val="22"/>
          <w:szCs w:val="22"/>
        </w:rPr>
        <w:t>Article 128</w:t>
      </w:r>
      <w:r w:rsidR="00693503" w:rsidRPr="008C182B">
        <w:rPr>
          <w:rFonts w:ascii="Times New Roman" w:hAnsi="Times New Roman" w:cs="Times New Roman"/>
          <w:bCs/>
          <w:sz w:val="22"/>
          <w:szCs w:val="22"/>
        </w:rPr>
        <w:t>.2 of this Legislation</w:t>
      </w:r>
      <w:r w:rsidRPr="008C182B">
        <w:rPr>
          <w:rFonts w:ascii="Times New Roman" w:hAnsi="Times New Roman" w:cs="Times New Roman"/>
          <w:bCs/>
          <w:sz w:val="22"/>
          <w:szCs w:val="22"/>
        </w:rPr>
        <w:t xml:space="preserve"> and u</w:t>
      </w:r>
      <w:r w:rsidR="00C00564" w:rsidRPr="008C182B">
        <w:rPr>
          <w:rFonts w:ascii="Times New Roman" w:hAnsi="Times New Roman" w:cs="Times New Roman"/>
          <w:bCs/>
          <w:sz w:val="22"/>
          <w:szCs w:val="22"/>
        </w:rPr>
        <w:t xml:space="preserve">nless otherwise stipulated </w:t>
      </w:r>
      <w:r w:rsidR="00693503" w:rsidRPr="008C182B">
        <w:rPr>
          <w:rFonts w:ascii="Times New Roman" w:hAnsi="Times New Roman" w:cs="Times New Roman"/>
          <w:bCs/>
          <w:sz w:val="22"/>
          <w:szCs w:val="22"/>
        </w:rPr>
        <w:t>in a</w:t>
      </w:r>
      <w:r w:rsidR="00C00564" w:rsidRPr="008C182B">
        <w:rPr>
          <w:rFonts w:ascii="Times New Roman" w:hAnsi="Times New Roman" w:cs="Times New Roman"/>
          <w:bCs/>
          <w:sz w:val="22"/>
          <w:szCs w:val="22"/>
        </w:rPr>
        <w:t xml:space="preserve"> contract </w:t>
      </w:r>
      <w:r w:rsidR="00693503" w:rsidRPr="008C182B">
        <w:rPr>
          <w:rFonts w:ascii="Times New Roman" w:hAnsi="Times New Roman" w:cs="Times New Roman"/>
          <w:bCs/>
          <w:sz w:val="22"/>
          <w:szCs w:val="22"/>
        </w:rPr>
        <w:t>of employment</w:t>
      </w:r>
      <w:r w:rsidR="00C00564" w:rsidRPr="008C182B">
        <w:rPr>
          <w:rFonts w:ascii="Times New Roman" w:hAnsi="Times New Roman" w:cs="Times New Roman"/>
          <w:bCs/>
          <w:sz w:val="22"/>
          <w:szCs w:val="22"/>
        </w:rPr>
        <w:t xml:space="preserve">, the </w:t>
      </w:r>
      <w:r w:rsidRPr="008C182B">
        <w:rPr>
          <w:rFonts w:ascii="Times New Roman" w:hAnsi="Times New Roman" w:cs="Times New Roman"/>
          <w:bCs/>
          <w:sz w:val="22"/>
          <w:szCs w:val="22"/>
        </w:rPr>
        <w:t>work</w:t>
      </w:r>
      <w:r w:rsidR="00C00564" w:rsidRPr="008C182B">
        <w:rPr>
          <w:rFonts w:ascii="Times New Roman" w:hAnsi="Times New Roman" w:cs="Times New Roman"/>
          <w:bCs/>
          <w:sz w:val="22"/>
          <w:szCs w:val="22"/>
        </w:rPr>
        <w:t xml:space="preserve">load of such staff shall </w:t>
      </w:r>
      <w:r w:rsidR="00693503" w:rsidRPr="008C182B">
        <w:rPr>
          <w:rFonts w:ascii="Times New Roman" w:hAnsi="Times New Roman" w:cs="Times New Roman"/>
          <w:bCs/>
          <w:sz w:val="22"/>
          <w:szCs w:val="22"/>
        </w:rPr>
        <w:t xml:space="preserve">respectively </w:t>
      </w:r>
      <w:r w:rsidR="00C00564" w:rsidRPr="008C182B">
        <w:rPr>
          <w:rFonts w:ascii="Times New Roman" w:hAnsi="Times New Roman" w:cs="Times New Roman"/>
          <w:bCs/>
          <w:sz w:val="22"/>
          <w:szCs w:val="22"/>
        </w:rPr>
        <w:t xml:space="preserve">be </w:t>
      </w:r>
      <w:r w:rsidR="00693503" w:rsidRPr="008C182B">
        <w:rPr>
          <w:rFonts w:ascii="Times New Roman" w:hAnsi="Times New Roman" w:cs="Times New Roman"/>
          <w:bCs/>
          <w:sz w:val="22"/>
          <w:szCs w:val="22"/>
        </w:rPr>
        <w:t xml:space="preserve">75 percent and 25 percent </w:t>
      </w:r>
      <w:r w:rsidR="00C00564" w:rsidRPr="008C182B">
        <w:rPr>
          <w:rFonts w:ascii="Times New Roman" w:hAnsi="Times New Roman" w:cs="Times New Roman"/>
          <w:bCs/>
          <w:sz w:val="22"/>
          <w:szCs w:val="22"/>
        </w:rPr>
        <w:t>teaching and research.</w:t>
      </w:r>
      <w:r w:rsidR="00693503" w:rsidRPr="008C182B">
        <w:rPr>
          <w:rFonts w:ascii="Times New Roman" w:hAnsi="Times New Roman" w:cs="Times New Roman"/>
          <w:bCs/>
          <w:sz w:val="22"/>
          <w:szCs w:val="22"/>
        </w:rPr>
        <w:t xml:space="preserve"> </w:t>
      </w:r>
    </w:p>
    <w:p w:rsidR="00694508" w:rsidRPr="008C182B" w:rsidRDefault="00694508" w:rsidP="001F555E">
      <w:pPr>
        <w:pStyle w:val="Default"/>
        <w:jc w:val="both"/>
        <w:rPr>
          <w:rFonts w:ascii="Times New Roman" w:hAnsi="Times New Roman" w:cs="Times New Roman"/>
          <w:color w:val="auto"/>
        </w:rPr>
      </w:pPr>
    </w:p>
    <w:p w:rsidR="00C00564" w:rsidRPr="008C182B" w:rsidRDefault="005B34B9" w:rsidP="00B72754">
      <w:pPr>
        <w:pStyle w:val="CM99"/>
        <w:numPr>
          <w:ilvl w:val="1"/>
          <w:numId w:val="80"/>
        </w:numPr>
        <w:spacing w:after="0" w:line="276" w:lineRule="auto"/>
        <w:ind w:left="900" w:hanging="540"/>
        <w:jc w:val="both"/>
        <w:rPr>
          <w:rFonts w:ascii="Times New Roman" w:hAnsi="Times New Roman" w:cs="Times New Roman"/>
          <w:sz w:val="22"/>
          <w:szCs w:val="22"/>
        </w:rPr>
      </w:pPr>
      <w:r w:rsidRPr="008C182B">
        <w:rPr>
          <w:rFonts w:ascii="Times New Roman" w:hAnsi="Times New Roman" w:cs="Times New Roman"/>
          <w:sz w:val="22"/>
          <w:szCs w:val="22"/>
        </w:rPr>
        <w:t xml:space="preserve"> </w:t>
      </w:r>
      <w:r w:rsidR="00C00564" w:rsidRPr="008C182B">
        <w:rPr>
          <w:rFonts w:ascii="Times New Roman" w:hAnsi="Times New Roman" w:cs="Times New Roman"/>
          <w:sz w:val="22"/>
          <w:szCs w:val="22"/>
        </w:rPr>
        <w:t>The amount of time available to research staff in the institutes to carry out any combination of the above components of research is about 3</w:t>
      </w:r>
      <w:r w:rsidR="00694508" w:rsidRPr="008C182B">
        <w:rPr>
          <w:rFonts w:ascii="Times New Roman" w:hAnsi="Times New Roman" w:cs="Times New Roman"/>
          <w:sz w:val="22"/>
          <w:szCs w:val="22"/>
        </w:rPr>
        <w:t>9</w:t>
      </w:r>
      <w:r w:rsidR="00C00564" w:rsidRPr="008C182B">
        <w:rPr>
          <w:rFonts w:ascii="Times New Roman" w:hAnsi="Times New Roman" w:cs="Times New Roman"/>
          <w:sz w:val="22"/>
          <w:szCs w:val="22"/>
        </w:rPr>
        <w:t xml:space="preserve"> hours per week. The tasks in which a research staff will be engaged in any given semester may vary from semester to semester. The breakdown or distribution of the total weekly hours for undertaking any of the tasks enumerated above may therefore vary for a particular staff. The director of the relevant institute shall prepare the research load of staff in terms of the number of hours per week spent on the various components of research activity by the staff. </w:t>
      </w:r>
    </w:p>
    <w:p w:rsidR="00694508" w:rsidRPr="008C182B" w:rsidRDefault="00694508" w:rsidP="001F555E">
      <w:pPr>
        <w:pStyle w:val="Default"/>
        <w:jc w:val="both"/>
        <w:rPr>
          <w:rFonts w:ascii="Times New Roman" w:hAnsi="Times New Roman" w:cs="Times New Roman"/>
          <w:color w:val="auto"/>
        </w:rPr>
      </w:pPr>
    </w:p>
    <w:p w:rsidR="00694508" w:rsidRPr="008C182B" w:rsidRDefault="00191709" w:rsidP="002461AC">
      <w:pPr>
        <w:pStyle w:val="Default"/>
        <w:numPr>
          <w:ilvl w:val="1"/>
          <w:numId w:val="80"/>
        </w:numPr>
        <w:spacing w:line="276" w:lineRule="auto"/>
        <w:ind w:left="900" w:hanging="540"/>
        <w:jc w:val="both"/>
        <w:rPr>
          <w:rFonts w:ascii="Times New Roman" w:hAnsi="Times New Roman" w:cs="Times New Roman"/>
          <w:color w:val="auto"/>
        </w:rPr>
      </w:pPr>
      <w:r w:rsidRPr="008C182B">
        <w:rPr>
          <w:rFonts w:ascii="Times New Roman" w:hAnsi="Times New Roman" w:cs="Times New Roman"/>
          <w:color w:val="auto"/>
          <w:sz w:val="22"/>
          <w:szCs w:val="22"/>
        </w:rPr>
        <w:t xml:space="preserve"> </w:t>
      </w:r>
      <w:r w:rsidR="00C00564" w:rsidRPr="008C182B">
        <w:rPr>
          <w:rFonts w:ascii="Times New Roman" w:hAnsi="Times New Roman" w:cs="Times New Roman"/>
          <w:color w:val="auto"/>
          <w:sz w:val="22"/>
          <w:szCs w:val="22"/>
        </w:rPr>
        <w:t>Without prejudice to the generality of the foregoing provision</w:t>
      </w:r>
      <w:r w:rsidR="000974E5" w:rsidRPr="008C182B">
        <w:rPr>
          <w:rFonts w:ascii="Times New Roman" w:hAnsi="Times New Roman" w:cs="Times New Roman"/>
          <w:color w:val="auto"/>
          <w:sz w:val="22"/>
          <w:szCs w:val="22"/>
        </w:rPr>
        <w:t>,</w:t>
      </w:r>
      <w:r w:rsidR="00C00564" w:rsidRPr="008C182B">
        <w:rPr>
          <w:rFonts w:ascii="Times New Roman" w:hAnsi="Times New Roman" w:cs="Times New Roman"/>
          <w:color w:val="auto"/>
          <w:sz w:val="22"/>
          <w:szCs w:val="22"/>
        </w:rPr>
        <w:t xml:space="preserve"> it is a requirement that a</w:t>
      </w:r>
      <w:r w:rsidR="00123886" w:rsidRPr="008C182B">
        <w:rPr>
          <w:rFonts w:ascii="Times New Roman" w:hAnsi="Times New Roman" w:cs="Times New Roman"/>
          <w:color w:val="auto"/>
          <w:sz w:val="22"/>
          <w:szCs w:val="22"/>
        </w:rPr>
        <w:t>n</w:t>
      </w:r>
      <w:r w:rsidR="00C00564" w:rsidRPr="008C182B">
        <w:rPr>
          <w:rFonts w:ascii="Times New Roman" w:hAnsi="Times New Roman" w:cs="Times New Roman"/>
          <w:color w:val="auto"/>
          <w:sz w:val="22"/>
          <w:szCs w:val="22"/>
        </w:rPr>
        <w:t xml:space="preserve"> </w:t>
      </w:r>
      <w:r w:rsidR="00123886" w:rsidRPr="008C182B">
        <w:rPr>
          <w:rFonts w:ascii="Times New Roman" w:hAnsi="Times New Roman" w:cs="Times New Roman"/>
          <w:color w:val="auto"/>
          <w:sz w:val="22"/>
          <w:szCs w:val="22"/>
        </w:rPr>
        <w:t xml:space="preserve">academic </w:t>
      </w:r>
      <w:r w:rsidR="00C00564" w:rsidRPr="008C182B">
        <w:rPr>
          <w:rFonts w:ascii="Times New Roman" w:hAnsi="Times New Roman" w:cs="Times New Roman"/>
          <w:color w:val="auto"/>
          <w:sz w:val="22"/>
          <w:szCs w:val="22"/>
        </w:rPr>
        <w:t xml:space="preserve">staff undertakes research activities either individually or in collaboration with others in the </w:t>
      </w:r>
      <w:r w:rsidR="00123886" w:rsidRPr="008C182B">
        <w:rPr>
          <w:rFonts w:ascii="Times New Roman" w:hAnsi="Times New Roman" w:cs="Times New Roman"/>
          <w:color w:val="auto"/>
          <w:sz w:val="22"/>
          <w:szCs w:val="22"/>
        </w:rPr>
        <w:t>academic unit concerned</w:t>
      </w:r>
      <w:r w:rsidR="00161A0E" w:rsidRPr="008C182B">
        <w:rPr>
          <w:rFonts w:ascii="Times New Roman" w:hAnsi="Times New Roman" w:cs="Times New Roman"/>
          <w:color w:val="auto"/>
          <w:sz w:val="22"/>
          <w:szCs w:val="22"/>
        </w:rPr>
        <w:t xml:space="preserve"> </w:t>
      </w:r>
      <w:r w:rsidR="00C00564" w:rsidRPr="008C182B">
        <w:rPr>
          <w:rFonts w:ascii="Times New Roman" w:hAnsi="Times New Roman" w:cs="Times New Roman"/>
          <w:color w:val="auto"/>
          <w:sz w:val="22"/>
          <w:szCs w:val="22"/>
        </w:rPr>
        <w:t xml:space="preserve">or </w:t>
      </w:r>
      <w:r w:rsidR="00675C2C" w:rsidRPr="008C182B">
        <w:rPr>
          <w:rFonts w:ascii="Times New Roman" w:hAnsi="Times New Roman" w:cs="Times New Roman"/>
          <w:color w:val="auto"/>
          <w:sz w:val="22"/>
          <w:szCs w:val="22"/>
        </w:rPr>
        <w:t xml:space="preserve">with </w:t>
      </w:r>
      <w:r w:rsidR="00C00564" w:rsidRPr="008C182B">
        <w:rPr>
          <w:rFonts w:ascii="Times New Roman" w:hAnsi="Times New Roman" w:cs="Times New Roman"/>
          <w:color w:val="auto"/>
          <w:sz w:val="22"/>
          <w:szCs w:val="22"/>
        </w:rPr>
        <w:t>organizations outside the University.</w:t>
      </w:r>
    </w:p>
    <w:p w:rsidR="00C04E7B" w:rsidRPr="008C182B" w:rsidRDefault="00C04E7B" w:rsidP="002461AC">
      <w:pPr>
        <w:pStyle w:val="ListParagraph"/>
        <w:spacing w:after="0"/>
        <w:ind w:left="900" w:hanging="540"/>
        <w:jc w:val="both"/>
        <w:rPr>
          <w:rFonts w:ascii="Times New Roman" w:hAnsi="Times New Roman" w:cs="Times New Roman"/>
        </w:rPr>
      </w:pPr>
    </w:p>
    <w:p w:rsidR="006D49FF" w:rsidRPr="008C182B" w:rsidRDefault="00191709" w:rsidP="004725D1">
      <w:pPr>
        <w:pStyle w:val="Default"/>
        <w:numPr>
          <w:ilvl w:val="1"/>
          <w:numId w:val="80"/>
        </w:numPr>
        <w:spacing w:line="276" w:lineRule="auto"/>
        <w:ind w:left="810" w:hanging="450"/>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 </w:t>
      </w:r>
      <w:r w:rsidR="00C00564" w:rsidRPr="008C182B">
        <w:rPr>
          <w:rFonts w:ascii="Times New Roman" w:hAnsi="Times New Roman" w:cs="Times New Roman"/>
          <w:color w:val="auto"/>
          <w:sz w:val="22"/>
          <w:szCs w:val="22"/>
        </w:rPr>
        <w:t xml:space="preserve">Subject to approval by the Senate the </w:t>
      </w:r>
      <w:r w:rsidR="006D73CA" w:rsidRPr="008C182B">
        <w:rPr>
          <w:rFonts w:ascii="Times New Roman" w:hAnsi="Times New Roman" w:cs="Times New Roman"/>
          <w:color w:val="auto"/>
          <w:sz w:val="22"/>
          <w:szCs w:val="22"/>
        </w:rPr>
        <w:t>CHS</w:t>
      </w:r>
      <w:r w:rsidR="000974E5" w:rsidRPr="008C182B">
        <w:rPr>
          <w:rFonts w:ascii="Times New Roman" w:hAnsi="Times New Roman" w:cs="Times New Roman"/>
          <w:color w:val="auto"/>
          <w:sz w:val="22"/>
          <w:szCs w:val="22"/>
        </w:rPr>
        <w:t xml:space="preserve"> </w:t>
      </w:r>
      <w:r w:rsidR="00C00564" w:rsidRPr="008C182B">
        <w:rPr>
          <w:rFonts w:ascii="Times New Roman" w:hAnsi="Times New Roman" w:cs="Times New Roman"/>
          <w:color w:val="auto"/>
          <w:sz w:val="22"/>
          <w:szCs w:val="22"/>
        </w:rPr>
        <w:t xml:space="preserve">may have its own set of rules on matters that are governed under this Article. </w:t>
      </w:r>
    </w:p>
    <w:p w:rsidR="00C04E7B" w:rsidRPr="008C182B" w:rsidRDefault="00C04E7B" w:rsidP="00C04E7B">
      <w:pPr>
        <w:pStyle w:val="Default"/>
        <w:spacing w:line="276" w:lineRule="auto"/>
        <w:ind w:left="480"/>
        <w:rPr>
          <w:rFonts w:ascii="Times New Roman" w:hAnsi="Times New Roman" w:cs="Times New Roman"/>
          <w:color w:val="auto"/>
          <w:sz w:val="22"/>
          <w:szCs w:val="22"/>
        </w:rPr>
      </w:pPr>
    </w:p>
    <w:p w:rsidR="00675C2C" w:rsidRPr="008C182B" w:rsidRDefault="00675C2C" w:rsidP="00CB5671">
      <w:pPr>
        <w:autoSpaceDE w:val="0"/>
        <w:autoSpaceDN w:val="0"/>
        <w:adjustRightInd w:val="0"/>
        <w:spacing w:after="0"/>
        <w:jc w:val="center"/>
        <w:rPr>
          <w:rFonts w:ascii="Times New Roman" w:hAnsi="Times New Roman" w:cs="Times New Roman"/>
          <w:b/>
          <w:bCs/>
          <w:sz w:val="32"/>
          <w:szCs w:val="32"/>
        </w:rPr>
      </w:pPr>
    </w:p>
    <w:p w:rsidR="00064911" w:rsidRPr="008C182B" w:rsidRDefault="00064911" w:rsidP="00CB5671">
      <w:pPr>
        <w:autoSpaceDE w:val="0"/>
        <w:autoSpaceDN w:val="0"/>
        <w:adjustRightInd w:val="0"/>
        <w:spacing w:after="0"/>
        <w:jc w:val="center"/>
        <w:rPr>
          <w:rFonts w:ascii="Times New Roman" w:hAnsi="Times New Roman" w:cs="Times New Roman"/>
          <w:b/>
          <w:bCs/>
          <w:sz w:val="32"/>
          <w:szCs w:val="32"/>
        </w:rPr>
      </w:pPr>
      <w:r w:rsidRPr="008C182B">
        <w:rPr>
          <w:rFonts w:ascii="Times New Roman" w:hAnsi="Times New Roman" w:cs="Times New Roman"/>
          <w:b/>
          <w:bCs/>
          <w:sz w:val="32"/>
          <w:szCs w:val="32"/>
        </w:rPr>
        <w:lastRenderedPageBreak/>
        <w:t>TITLE IV</w:t>
      </w:r>
    </w:p>
    <w:p w:rsidR="00064911" w:rsidRPr="008C182B" w:rsidRDefault="009E4DCA" w:rsidP="00413FF6">
      <w:pPr>
        <w:autoSpaceDE w:val="0"/>
        <w:autoSpaceDN w:val="0"/>
        <w:adjustRightInd w:val="0"/>
        <w:spacing w:after="0"/>
        <w:jc w:val="center"/>
        <w:rPr>
          <w:rFonts w:ascii="Times New Roman" w:hAnsi="Times New Roman" w:cs="Times New Roman"/>
          <w:b/>
          <w:bCs/>
          <w:sz w:val="32"/>
          <w:szCs w:val="32"/>
        </w:rPr>
      </w:pPr>
      <w:r w:rsidRPr="008C182B">
        <w:rPr>
          <w:rFonts w:ascii="Times New Roman" w:hAnsi="Times New Roman" w:cs="Times New Roman"/>
          <w:b/>
          <w:bCs/>
          <w:sz w:val="32"/>
          <w:szCs w:val="32"/>
        </w:rPr>
        <w:t xml:space="preserve">ACADAMIC RULES </w:t>
      </w:r>
      <w:r w:rsidR="00E64701" w:rsidRPr="008C182B">
        <w:rPr>
          <w:rFonts w:ascii="Times New Roman" w:hAnsi="Times New Roman" w:cs="Times New Roman"/>
          <w:b/>
          <w:bCs/>
          <w:sz w:val="32"/>
          <w:szCs w:val="32"/>
        </w:rPr>
        <w:t xml:space="preserve">and </w:t>
      </w:r>
      <w:r w:rsidRPr="008C182B">
        <w:rPr>
          <w:rFonts w:ascii="Times New Roman" w:hAnsi="Times New Roman" w:cs="Times New Roman"/>
          <w:b/>
          <w:bCs/>
          <w:sz w:val="32"/>
          <w:szCs w:val="32"/>
        </w:rPr>
        <w:t>REGULATIONS</w:t>
      </w:r>
    </w:p>
    <w:p w:rsidR="009E4DCA" w:rsidRPr="008C182B" w:rsidRDefault="009E4DCA" w:rsidP="006D400A">
      <w:pPr>
        <w:autoSpaceDE w:val="0"/>
        <w:autoSpaceDN w:val="0"/>
        <w:adjustRightInd w:val="0"/>
        <w:spacing w:after="0" w:line="240" w:lineRule="auto"/>
        <w:jc w:val="center"/>
        <w:rPr>
          <w:rFonts w:ascii="Times New Roman" w:hAnsi="Times New Roman" w:cs="Times New Roman"/>
          <w:b/>
          <w:bCs/>
          <w:sz w:val="32"/>
          <w:szCs w:val="32"/>
        </w:rPr>
      </w:pPr>
    </w:p>
    <w:p w:rsidR="00064911" w:rsidRPr="008C182B" w:rsidRDefault="00064911" w:rsidP="00C00564">
      <w:pPr>
        <w:autoSpaceDE w:val="0"/>
        <w:autoSpaceDN w:val="0"/>
        <w:adjustRightInd w:val="0"/>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t xml:space="preserve">CHAPTER </w:t>
      </w:r>
      <w:r w:rsidR="00C00564" w:rsidRPr="008C182B">
        <w:rPr>
          <w:rFonts w:ascii="Times New Roman" w:hAnsi="Times New Roman" w:cs="Times New Roman"/>
          <w:b/>
          <w:bCs/>
          <w:sz w:val="28"/>
          <w:szCs w:val="28"/>
        </w:rPr>
        <w:t xml:space="preserve">EIGHT </w:t>
      </w:r>
    </w:p>
    <w:p w:rsidR="00413FF6" w:rsidRPr="008C182B" w:rsidRDefault="00064911" w:rsidP="00413FF6">
      <w:pPr>
        <w:autoSpaceDE w:val="0"/>
        <w:autoSpaceDN w:val="0"/>
        <w:adjustRightInd w:val="0"/>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t xml:space="preserve">ACADEMIC CALENDAR </w:t>
      </w:r>
    </w:p>
    <w:p w:rsidR="00413FF6" w:rsidRPr="008C182B" w:rsidRDefault="00413FF6" w:rsidP="00165BF5">
      <w:pPr>
        <w:autoSpaceDE w:val="0"/>
        <w:autoSpaceDN w:val="0"/>
        <w:adjustRightInd w:val="0"/>
        <w:spacing w:after="0" w:line="240" w:lineRule="auto"/>
        <w:rPr>
          <w:rFonts w:ascii="Times New Roman" w:hAnsi="Times New Roman" w:cs="Times New Roman"/>
        </w:rPr>
      </w:pPr>
    </w:p>
    <w:p w:rsidR="00064911" w:rsidRPr="008C182B" w:rsidRDefault="0006491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Academic Calendar</w:t>
      </w:r>
    </w:p>
    <w:p w:rsidR="00413FF6" w:rsidRPr="008C182B" w:rsidRDefault="00413FF6" w:rsidP="00BF5FCD">
      <w:pPr>
        <w:autoSpaceDE w:val="0"/>
        <w:autoSpaceDN w:val="0"/>
        <w:adjustRightInd w:val="0"/>
        <w:spacing w:after="0" w:line="240" w:lineRule="auto"/>
        <w:jc w:val="both"/>
        <w:rPr>
          <w:rFonts w:ascii="Times New Roman" w:hAnsi="Times New Roman" w:cs="Times New Roman"/>
          <w:b/>
          <w:bCs/>
        </w:rPr>
      </w:pPr>
    </w:p>
    <w:p w:rsidR="00064911" w:rsidRPr="008C182B" w:rsidRDefault="00064911" w:rsidP="004725D1">
      <w:pPr>
        <w:pStyle w:val="ListParagraph"/>
        <w:numPr>
          <w:ilvl w:val="1"/>
          <w:numId w:val="81"/>
        </w:numPr>
        <w:autoSpaceDE w:val="0"/>
        <w:autoSpaceDN w:val="0"/>
        <w:adjustRightInd w:val="0"/>
        <w:spacing w:after="0"/>
        <w:ind w:left="810"/>
        <w:jc w:val="both"/>
        <w:rPr>
          <w:rFonts w:ascii="Times New Roman" w:hAnsi="Times New Roman" w:cs="Times New Roman"/>
        </w:rPr>
      </w:pPr>
      <w:r w:rsidRPr="008C182B">
        <w:rPr>
          <w:rFonts w:ascii="Times New Roman" w:hAnsi="Times New Roman" w:cs="Times New Roman"/>
        </w:rPr>
        <w:t xml:space="preserve">Without prejudice to the </w:t>
      </w:r>
      <w:r w:rsidR="009E4DCA" w:rsidRPr="008C182B">
        <w:rPr>
          <w:rFonts w:ascii="Times New Roman" w:hAnsi="Times New Roman" w:cs="Times New Roman"/>
        </w:rPr>
        <w:t>School</w:t>
      </w:r>
      <w:r w:rsidRPr="008C182B">
        <w:rPr>
          <w:rFonts w:ascii="Times New Roman" w:hAnsi="Times New Roman" w:cs="Times New Roman"/>
        </w:rPr>
        <w:t xml:space="preserve"> of Medicine and other academic units using a system of</w:t>
      </w:r>
      <w:r w:rsidR="00413FF6" w:rsidRPr="008C182B">
        <w:rPr>
          <w:rFonts w:ascii="Times New Roman" w:hAnsi="Times New Roman" w:cs="Times New Roman"/>
        </w:rPr>
        <w:t xml:space="preserve"> </w:t>
      </w:r>
      <w:r w:rsidRPr="008C182B">
        <w:rPr>
          <w:rFonts w:ascii="Times New Roman" w:hAnsi="Times New Roman" w:cs="Times New Roman"/>
        </w:rPr>
        <w:t>annual rather than semester course offerings, modular course offerings, as well as</w:t>
      </w:r>
      <w:r w:rsidR="00413FF6" w:rsidRPr="008C182B">
        <w:rPr>
          <w:rFonts w:ascii="Times New Roman" w:hAnsi="Times New Roman" w:cs="Times New Roman"/>
        </w:rPr>
        <w:t xml:space="preserve"> </w:t>
      </w:r>
      <w:r w:rsidR="0086098E" w:rsidRPr="008C182B">
        <w:rPr>
          <w:rFonts w:ascii="Times New Roman" w:hAnsi="Times New Roman" w:cs="Times New Roman"/>
        </w:rPr>
        <w:t xml:space="preserve">continuing and distance education </w:t>
      </w:r>
      <w:r w:rsidRPr="008C182B">
        <w:rPr>
          <w:rFonts w:ascii="Times New Roman" w:hAnsi="Times New Roman" w:cs="Times New Roman"/>
        </w:rPr>
        <w:t xml:space="preserve"> programs, a normal semester at </w:t>
      </w:r>
      <w:r w:rsidR="00221663" w:rsidRPr="008C182B">
        <w:rPr>
          <w:rFonts w:ascii="Times New Roman" w:hAnsi="Times New Roman" w:cs="Times New Roman"/>
        </w:rPr>
        <w:t xml:space="preserve">the University </w:t>
      </w:r>
      <w:r w:rsidRPr="008C182B">
        <w:rPr>
          <w:rFonts w:ascii="Times New Roman" w:hAnsi="Times New Roman" w:cs="Times New Roman"/>
        </w:rPr>
        <w:t>shall be 1</w:t>
      </w:r>
      <w:r w:rsidR="009E4DCA" w:rsidRPr="008C182B">
        <w:rPr>
          <w:rFonts w:ascii="Times New Roman" w:hAnsi="Times New Roman" w:cs="Times New Roman"/>
        </w:rPr>
        <w:t>6</w:t>
      </w:r>
      <w:r w:rsidRPr="008C182B">
        <w:rPr>
          <w:rFonts w:ascii="Times New Roman" w:hAnsi="Times New Roman" w:cs="Times New Roman"/>
        </w:rPr>
        <w:t xml:space="preserve"> weeks of classes</w:t>
      </w:r>
      <w:r w:rsidR="00413FF6" w:rsidRPr="008C182B">
        <w:rPr>
          <w:rFonts w:ascii="Times New Roman" w:hAnsi="Times New Roman" w:cs="Times New Roman"/>
        </w:rPr>
        <w:t xml:space="preserve"> </w:t>
      </w:r>
      <w:r w:rsidRPr="008C182B">
        <w:rPr>
          <w:rFonts w:ascii="Times New Roman" w:hAnsi="Times New Roman" w:cs="Times New Roman"/>
        </w:rPr>
        <w:t>plus one week break before exams</w:t>
      </w:r>
      <w:r w:rsidR="0086098E" w:rsidRPr="008C182B">
        <w:rPr>
          <w:rFonts w:ascii="Times New Roman" w:hAnsi="Times New Roman" w:cs="Times New Roman"/>
        </w:rPr>
        <w:t>, and a summer/kiremt semester of 8-12 weeks</w:t>
      </w:r>
      <w:r w:rsidR="00BC06BE" w:rsidRPr="008C182B">
        <w:rPr>
          <w:rFonts w:ascii="Times New Roman" w:hAnsi="Times New Roman" w:cs="Times New Roman"/>
        </w:rPr>
        <w:t>.</w:t>
      </w:r>
    </w:p>
    <w:p w:rsidR="00C04E7B" w:rsidRPr="008C182B" w:rsidRDefault="00C04E7B" w:rsidP="00C04E7B">
      <w:pPr>
        <w:pStyle w:val="ListParagraph"/>
        <w:autoSpaceDE w:val="0"/>
        <w:autoSpaceDN w:val="0"/>
        <w:adjustRightInd w:val="0"/>
        <w:spacing w:after="0"/>
        <w:ind w:left="450"/>
        <w:jc w:val="both"/>
        <w:rPr>
          <w:rFonts w:ascii="Times New Roman" w:hAnsi="Times New Roman" w:cs="Times New Roman"/>
        </w:rPr>
      </w:pPr>
    </w:p>
    <w:p w:rsidR="00191709" w:rsidRPr="00277577" w:rsidRDefault="00277577" w:rsidP="00277577">
      <w:pPr>
        <w:pStyle w:val="ListParagraph"/>
        <w:numPr>
          <w:ilvl w:val="1"/>
          <w:numId w:val="81"/>
        </w:numPr>
        <w:tabs>
          <w:tab w:val="left" w:pos="810"/>
        </w:tabs>
        <w:autoSpaceDE w:val="0"/>
        <w:autoSpaceDN w:val="0"/>
        <w:adjustRightInd w:val="0"/>
        <w:spacing w:after="0" w:line="240" w:lineRule="auto"/>
        <w:ind w:left="810"/>
        <w:jc w:val="both"/>
        <w:rPr>
          <w:rFonts w:ascii="Times New Roman" w:hAnsi="Times New Roman" w:cs="Times New Roman"/>
          <w:color w:val="FF0000"/>
        </w:rPr>
      </w:pPr>
      <w:r w:rsidRPr="00277577">
        <w:rPr>
          <w:rFonts w:ascii="Times New Roman" w:hAnsi="Times New Roman" w:cs="Times New Roman"/>
          <w:color w:val="FF0000"/>
        </w:rPr>
        <w:t xml:space="preserve"> </w:t>
      </w:r>
      <w:r w:rsidR="00064911" w:rsidRPr="00277577">
        <w:rPr>
          <w:rFonts w:ascii="Times New Roman" w:hAnsi="Times New Roman" w:cs="Times New Roman"/>
          <w:color w:val="FF0000"/>
        </w:rPr>
        <w:t xml:space="preserve">At </w:t>
      </w:r>
      <w:r w:rsidR="00221663" w:rsidRPr="00277577">
        <w:rPr>
          <w:rFonts w:ascii="Times New Roman" w:hAnsi="Times New Roman" w:cs="Times New Roman"/>
          <w:color w:val="FF0000"/>
        </w:rPr>
        <w:t>the University</w:t>
      </w:r>
      <w:r w:rsidR="00064911" w:rsidRPr="00277577">
        <w:rPr>
          <w:rFonts w:ascii="Times New Roman" w:hAnsi="Times New Roman" w:cs="Times New Roman"/>
          <w:color w:val="FF0000"/>
        </w:rPr>
        <w:t xml:space="preserve">, a regular academic year commences on September 12/13 and ends on </w:t>
      </w:r>
    </w:p>
    <w:p w:rsidR="00064911" w:rsidRPr="00277577" w:rsidRDefault="007D704A" w:rsidP="007D704A">
      <w:pPr>
        <w:pStyle w:val="ListParagraph"/>
        <w:tabs>
          <w:tab w:val="left" w:pos="810"/>
        </w:tabs>
        <w:autoSpaceDE w:val="0"/>
        <w:autoSpaceDN w:val="0"/>
        <w:adjustRightInd w:val="0"/>
        <w:spacing w:after="0" w:line="240" w:lineRule="auto"/>
        <w:ind w:left="360"/>
        <w:jc w:val="both"/>
        <w:rPr>
          <w:rFonts w:ascii="Times New Roman" w:hAnsi="Times New Roman" w:cs="Times New Roman"/>
          <w:color w:val="FF0000"/>
        </w:rPr>
      </w:pPr>
      <w:r w:rsidRPr="00277577">
        <w:rPr>
          <w:rFonts w:ascii="Times New Roman" w:hAnsi="Times New Roman" w:cs="Times New Roman"/>
          <w:color w:val="FF0000"/>
        </w:rPr>
        <w:t xml:space="preserve">         </w:t>
      </w:r>
      <w:r w:rsidR="00064911" w:rsidRPr="00277577">
        <w:rPr>
          <w:rFonts w:ascii="Times New Roman" w:hAnsi="Times New Roman" w:cs="Times New Roman"/>
          <w:color w:val="FF0000"/>
        </w:rPr>
        <w:t>June 30</w:t>
      </w:r>
      <w:r w:rsidR="00C25018" w:rsidRPr="00277577">
        <w:rPr>
          <w:rFonts w:ascii="Times New Roman" w:hAnsi="Times New Roman" w:cs="Times New Roman"/>
          <w:color w:val="FF0000"/>
        </w:rPr>
        <w:t>.</w:t>
      </w:r>
    </w:p>
    <w:p w:rsidR="00C04E7B" w:rsidRPr="00277577" w:rsidRDefault="00C04E7B" w:rsidP="007D704A">
      <w:pPr>
        <w:pStyle w:val="ListParagraph"/>
        <w:spacing w:after="0" w:line="240" w:lineRule="auto"/>
        <w:rPr>
          <w:rFonts w:ascii="Times New Roman" w:hAnsi="Times New Roman" w:cs="Times New Roman"/>
          <w:color w:val="FF0000"/>
        </w:rPr>
      </w:pPr>
    </w:p>
    <w:p w:rsidR="00413FF6" w:rsidRPr="008C182B" w:rsidRDefault="00064911" w:rsidP="00277577">
      <w:pPr>
        <w:pStyle w:val="ListParagraph"/>
        <w:numPr>
          <w:ilvl w:val="1"/>
          <w:numId w:val="81"/>
        </w:numPr>
        <w:autoSpaceDE w:val="0"/>
        <w:autoSpaceDN w:val="0"/>
        <w:adjustRightInd w:val="0"/>
        <w:spacing w:after="0"/>
        <w:ind w:left="810"/>
        <w:jc w:val="both"/>
        <w:rPr>
          <w:rFonts w:ascii="Times New Roman" w:hAnsi="Times New Roman" w:cs="Times New Roman"/>
        </w:rPr>
      </w:pPr>
      <w:r w:rsidRPr="008C182B">
        <w:rPr>
          <w:rFonts w:ascii="Times New Roman" w:hAnsi="Times New Roman" w:cs="Times New Roman"/>
        </w:rPr>
        <w:t>Summer semesters shall be</w:t>
      </w:r>
      <w:r w:rsidR="00675C2C" w:rsidRPr="008C182B">
        <w:rPr>
          <w:rFonts w:ascii="Times New Roman" w:hAnsi="Times New Roman" w:cs="Times New Roman"/>
        </w:rPr>
        <w:t xml:space="preserve">gin on July 01 and end </w:t>
      </w:r>
      <w:r w:rsidR="00277577" w:rsidRPr="008C182B">
        <w:rPr>
          <w:rFonts w:ascii="Times New Roman" w:hAnsi="Times New Roman" w:cs="Times New Roman"/>
        </w:rPr>
        <w:t>on August</w:t>
      </w:r>
      <w:r w:rsidR="00675C2C" w:rsidRPr="008C182B">
        <w:rPr>
          <w:rFonts w:ascii="Times New Roman" w:hAnsi="Times New Roman" w:cs="Times New Roman"/>
        </w:rPr>
        <w:t xml:space="preserve"> 31</w:t>
      </w:r>
      <w:r w:rsidR="00C25018" w:rsidRPr="008C182B">
        <w:rPr>
          <w:rFonts w:ascii="Times New Roman" w:hAnsi="Times New Roman" w:cs="Times New Roman"/>
        </w:rPr>
        <w:t>.</w:t>
      </w:r>
    </w:p>
    <w:p w:rsidR="00C04E7B" w:rsidRPr="008C182B" w:rsidRDefault="00C04E7B" w:rsidP="007D704A">
      <w:pPr>
        <w:pStyle w:val="ListParagraph"/>
        <w:autoSpaceDE w:val="0"/>
        <w:autoSpaceDN w:val="0"/>
        <w:adjustRightInd w:val="0"/>
        <w:spacing w:after="0"/>
        <w:ind w:left="450" w:hanging="180"/>
        <w:jc w:val="both"/>
        <w:rPr>
          <w:rFonts w:ascii="Times New Roman" w:hAnsi="Times New Roman" w:cs="Times New Roman"/>
        </w:rPr>
      </w:pPr>
    </w:p>
    <w:p w:rsidR="00413FF6" w:rsidRPr="008C182B" w:rsidRDefault="00064911" w:rsidP="00277577">
      <w:pPr>
        <w:pStyle w:val="ListParagraph"/>
        <w:numPr>
          <w:ilvl w:val="1"/>
          <w:numId w:val="81"/>
        </w:numPr>
        <w:autoSpaceDE w:val="0"/>
        <w:autoSpaceDN w:val="0"/>
        <w:adjustRightInd w:val="0"/>
        <w:spacing w:after="0"/>
        <w:ind w:left="810"/>
        <w:jc w:val="both"/>
        <w:rPr>
          <w:rFonts w:ascii="Times New Roman" w:hAnsi="Times New Roman" w:cs="Times New Roman"/>
        </w:rPr>
      </w:pPr>
      <w:r w:rsidRPr="008C182B">
        <w:rPr>
          <w:rFonts w:ascii="Times New Roman" w:hAnsi="Times New Roman" w:cs="Times New Roman"/>
        </w:rPr>
        <w:t xml:space="preserve">In summer semesters, students shall only be carrying </w:t>
      </w:r>
      <w:r w:rsidR="00724D39" w:rsidRPr="008C182B">
        <w:rPr>
          <w:rFonts w:ascii="Times New Roman" w:hAnsi="Times New Roman" w:cs="Times New Roman"/>
          <w:sz w:val="24"/>
          <w:szCs w:val="24"/>
        </w:rPr>
        <w:t>⅔</w:t>
      </w:r>
      <w:r w:rsidR="00724D39" w:rsidRPr="008C182B">
        <w:rPr>
          <w:rFonts w:ascii="Times New Roman" w:hAnsi="Times New Roman" w:cs="Times New Roman"/>
        </w:rPr>
        <w:t xml:space="preserve"> </w:t>
      </w:r>
      <w:r w:rsidRPr="008C182B">
        <w:rPr>
          <w:rFonts w:ascii="Times New Roman" w:hAnsi="Times New Roman" w:cs="Times New Roman"/>
        </w:rPr>
        <w:t>of the normal semester load</w:t>
      </w:r>
      <w:r w:rsidR="00DE2C11" w:rsidRPr="008C182B">
        <w:rPr>
          <w:rFonts w:ascii="Times New Roman" w:hAnsi="Times New Roman" w:cs="Times New Roman"/>
        </w:rPr>
        <w:t>.</w:t>
      </w:r>
    </w:p>
    <w:p w:rsidR="00C04E7B" w:rsidRPr="008C182B" w:rsidRDefault="00C04E7B" w:rsidP="007D704A">
      <w:pPr>
        <w:pStyle w:val="ListParagraph"/>
        <w:ind w:hanging="180"/>
        <w:rPr>
          <w:rFonts w:ascii="Times New Roman" w:hAnsi="Times New Roman" w:cs="Times New Roman"/>
        </w:rPr>
      </w:pPr>
    </w:p>
    <w:p w:rsidR="00064911" w:rsidRPr="008C182B" w:rsidRDefault="00064911" w:rsidP="00277577">
      <w:pPr>
        <w:pStyle w:val="ListParagraph"/>
        <w:numPr>
          <w:ilvl w:val="1"/>
          <w:numId w:val="81"/>
        </w:numPr>
        <w:autoSpaceDE w:val="0"/>
        <w:autoSpaceDN w:val="0"/>
        <w:adjustRightInd w:val="0"/>
        <w:spacing w:after="0"/>
        <w:ind w:left="810"/>
        <w:jc w:val="both"/>
        <w:rPr>
          <w:rFonts w:ascii="Times New Roman" w:hAnsi="Times New Roman" w:cs="Times New Roman"/>
        </w:rPr>
      </w:pPr>
      <w:r w:rsidRPr="008C182B">
        <w:rPr>
          <w:rFonts w:ascii="Times New Roman" w:hAnsi="Times New Roman" w:cs="Times New Roman"/>
        </w:rPr>
        <w:t>The duration of modular course offerings shall depend upon the ECTS</w:t>
      </w:r>
      <w:r w:rsidR="00413FF6" w:rsidRPr="008C182B">
        <w:rPr>
          <w:rFonts w:ascii="Times New Roman" w:hAnsi="Times New Roman" w:cs="Times New Roman"/>
        </w:rPr>
        <w:t xml:space="preserve">/credit </w:t>
      </w:r>
      <w:r w:rsidRPr="008C182B">
        <w:rPr>
          <w:rFonts w:ascii="Times New Roman" w:hAnsi="Times New Roman" w:cs="Times New Roman"/>
        </w:rPr>
        <w:t>assigned to</w:t>
      </w:r>
      <w:r w:rsidR="00413FF6" w:rsidRPr="008C182B">
        <w:rPr>
          <w:rFonts w:ascii="Times New Roman" w:hAnsi="Times New Roman" w:cs="Times New Roman"/>
        </w:rPr>
        <w:t xml:space="preserve"> </w:t>
      </w:r>
      <w:r w:rsidRPr="008C182B">
        <w:rPr>
          <w:rFonts w:ascii="Times New Roman" w:hAnsi="Times New Roman" w:cs="Times New Roman"/>
        </w:rPr>
        <w:t>every modular course</w:t>
      </w:r>
      <w:r w:rsidR="00DE2C11" w:rsidRPr="008C182B">
        <w:rPr>
          <w:rFonts w:ascii="Times New Roman" w:hAnsi="Times New Roman" w:cs="Times New Roman"/>
        </w:rPr>
        <w:t>.</w:t>
      </w:r>
    </w:p>
    <w:p w:rsidR="00C04E7B" w:rsidRPr="008C182B" w:rsidRDefault="00C04E7B" w:rsidP="007D704A">
      <w:pPr>
        <w:pStyle w:val="ListParagraph"/>
        <w:autoSpaceDE w:val="0"/>
        <w:autoSpaceDN w:val="0"/>
        <w:adjustRightInd w:val="0"/>
        <w:spacing w:after="0"/>
        <w:ind w:left="450" w:hanging="180"/>
        <w:jc w:val="both"/>
        <w:rPr>
          <w:rFonts w:ascii="Times New Roman" w:hAnsi="Times New Roman" w:cs="Times New Roman"/>
        </w:rPr>
      </w:pPr>
    </w:p>
    <w:p w:rsidR="00413FF6" w:rsidRPr="008C182B" w:rsidRDefault="00413FF6" w:rsidP="00547F3D">
      <w:pPr>
        <w:pStyle w:val="ListParagraph"/>
        <w:numPr>
          <w:ilvl w:val="1"/>
          <w:numId w:val="81"/>
        </w:numPr>
        <w:autoSpaceDE w:val="0"/>
        <w:autoSpaceDN w:val="0"/>
        <w:adjustRightInd w:val="0"/>
        <w:spacing w:after="0"/>
        <w:ind w:left="81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The durat</w:t>
      </w:r>
      <w:r w:rsidR="00724D39" w:rsidRPr="008C182B">
        <w:rPr>
          <w:rFonts w:ascii="Times New Roman" w:hAnsi="Times New Roman" w:cs="Times New Roman"/>
        </w:rPr>
        <w:t>ion of semesters for special in-</w:t>
      </w:r>
      <w:r w:rsidR="00064911" w:rsidRPr="008C182B">
        <w:rPr>
          <w:rFonts w:ascii="Times New Roman" w:hAnsi="Times New Roman" w:cs="Times New Roman"/>
        </w:rPr>
        <w:t>service programs shall be determined according</w:t>
      </w:r>
      <w:r w:rsidRPr="008C182B">
        <w:rPr>
          <w:rFonts w:ascii="Times New Roman" w:hAnsi="Times New Roman" w:cs="Times New Roman"/>
        </w:rPr>
        <w:t xml:space="preserve"> </w:t>
      </w:r>
      <w:r w:rsidR="00064911" w:rsidRPr="008C182B">
        <w:rPr>
          <w:rFonts w:ascii="Times New Roman" w:hAnsi="Times New Roman" w:cs="Times New Roman"/>
        </w:rPr>
        <w:t>to the needs of every such program</w:t>
      </w:r>
      <w:r w:rsidR="00DE2C11" w:rsidRPr="008C182B">
        <w:rPr>
          <w:rFonts w:ascii="Times New Roman" w:hAnsi="Times New Roman" w:cs="Times New Roman"/>
        </w:rPr>
        <w:t>.</w:t>
      </w:r>
    </w:p>
    <w:p w:rsidR="00C04E7B" w:rsidRPr="008C182B" w:rsidRDefault="00C04E7B" w:rsidP="00C04E7B">
      <w:pPr>
        <w:pStyle w:val="ListParagraph"/>
        <w:rPr>
          <w:rFonts w:ascii="Times New Roman" w:hAnsi="Times New Roman" w:cs="Times New Roman"/>
        </w:rPr>
      </w:pPr>
    </w:p>
    <w:p w:rsidR="00064911" w:rsidRPr="008C182B" w:rsidRDefault="00064911" w:rsidP="00547F3D">
      <w:pPr>
        <w:pStyle w:val="ListParagraph"/>
        <w:numPr>
          <w:ilvl w:val="1"/>
          <w:numId w:val="81"/>
        </w:numPr>
        <w:autoSpaceDE w:val="0"/>
        <w:autoSpaceDN w:val="0"/>
        <w:adjustRightInd w:val="0"/>
        <w:spacing w:after="0"/>
        <w:ind w:left="810"/>
        <w:jc w:val="both"/>
        <w:rPr>
          <w:rFonts w:ascii="Times New Roman" w:hAnsi="Times New Roman" w:cs="Times New Roman"/>
        </w:rPr>
      </w:pPr>
      <w:r w:rsidRPr="008C182B">
        <w:rPr>
          <w:rFonts w:ascii="Times New Roman" w:hAnsi="Times New Roman" w:cs="Times New Roman"/>
        </w:rPr>
        <w:t xml:space="preserve">The Calendar for each year shall be prepared by the University Registrar </w:t>
      </w:r>
      <w:r w:rsidR="00E313C0" w:rsidRPr="008C182B">
        <w:rPr>
          <w:rFonts w:ascii="Times New Roman" w:hAnsi="Times New Roman" w:cs="Times New Roman"/>
        </w:rPr>
        <w:t xml:space="preserve">in consultation with </w:t>
      </w:r>
      <w:r w:rsidR="00AB2BCC" w:rsidRPr="008C182B">
        <w:rPr>
          <w:rFonts w:ascii="Times New Roman" w:hAnsi="Times New Roman" w:cs="Times New Roman"/>
        </w:rPr>
        <w:t xml:space="preserve"> the </w:t>
      </w:r>
      <w:r w:rsidR="00E313C0" w:rsidRPr="008C182B">
        <w:rPr>
          <w:rFonts w:ascii="Times New Roman" w:hAnsi="Times New Roman" w:cs="Times New Roman"/>
        </w:rPr>
        <w:t xml:space="preserve">AVP </w:t>
      </w:r>
      <w:r w:rsidRPr="008C182B">
        <w:rPr>
          <w:rFonts w:ascii="Times New Roman" w:hAnsi="Times New Roman" w:cs="Times New Roman"/>
        </w:rPr>
        <w:t>and</w:t>
      </w:r>
      <w:r w:rsidR="00413FF6" w:rsidRPr="008C182B">
        <w:rPr>
          <w:rFonts w:ascii="Times New Roman" w:hAnsi="Times New Roman" w:cs="Times New Roman"/>
        </w:rPr>
        <w:t xml:space="preserve"> </w:t>
      </w:r>
      <w:r w:rsidRPr="008C182B">
        <w:rPr>
          <w:rFonts w:ascii="Times New Roman" w:hAnsi="Times New Roman" w:cs="Times New Roman"/>
        </w:rPr>
        <w:t>approved by the Senate.</w:t>
      </w:r>
    </w:p>
    <w:p w:rsidR="006769D1" w:rsidRPr="008C182B" w:rsidRDefault="006769D1" w:rsidP="006769D1">
      <w:pPr>
        <w:pStyle w:val="ListParagraph"/>
        <w:autoSpaceDE w:val="0"/>
        <w:autoSpaceDN w:val="0"/>
        <w:adjustRightInd w:val="0"/>
        <w:spacing w:after="0"/>
        <w:ind w:left="450"/>
        <w:jc w:val="both"/>
        <w:rPr>
          <w:rFonts w:ascii="Times New Roman" w:hAnsi="Times New Roman" w:cs="Times New Roman"/>
        </w:rPr>
      </w:pPr>
    </w:p>
    <w:p w:rsidR="00413FF6" w:rsidRPr="008C182B" w:rsidRDefault="00413FF6" w:rsidP="00547F3D">
      <w:pPr>
        <w:pStyle w:val="ListParagraph"/>
        <w:numPr>
          <w:ilvl w:val="1"/>
          <w:numId w:val="81"/>
        </w:numPr>
        <w:autoSpaceDE w:val="0"/>
        <w:autoSpaceDN w:val="0"/>
        <w:adjustRightInd w:val="0"/>
        <w:spacing w:after="0"/>
        <w:ind w:left="81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The Calendar, among other things, shall provide for the following:</w:t>
      </w:r>
    </w:p>
    <w:p w:rsidR="006769D1" w:rsidRPr="008C182B" w:rsidRDefault="006769D1" w:rsidP="006769D1">
      <w:pPr>
        <w:pStyle w:val="ListParagraph"/>
        <w:rPr>
          <w:rFonts w:ascii="Times New Roman" w:hAnsi="Times New Roman" w:cs="Times New Roman"/>
        </w:rPr>
      </w:pPr>
    </w:p>
    <w:p w:rsidR="00413FF6" w:rsidRPr="008C182B" w:rsidRDefault="00064911" w:rsidP="007271D1">
      <w:pPr>
        <w:pStyle w:val="ListParagraph"/>
        <w:numPr>
          <w:ilvl w:val="2"/>
          <w:numId w:val="81"/>
        </w:numPr>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 xml:space="preserve"> the meetings of the Senate which will normally be once each semester;</w:t>
      </w:r>
    </w:p>
    <w:p w:rsidR="006769D1" w:rsidRPr="008C182B" w:rsidRDefault="006769D1" w:rsidP="007271D1">
      <w:pPr>
        <w:pStyle w:val="ListParagraph"/>
        <w:autoSpaceDE w:val="0"/>
        <w:autoSpaceDN w:val="0"/>
        <w:adjustRightInd w:val="0"/>
        <w:spacing w:after="0"/>
        <w:ind w:left="1350" w:hanging="630"/>
        <w:jc w:val="both"/>
        <w:rPr>
          <w:rFonts w:ascii="Times New Roman" w:hAnsi="Times New Roman" w:cs="Times New Roman"/>
        </w:rPr>
      </w:pPr>
    </w:p>
    <w:p w:rsidR="00413FF6" w:rsidRPr="008C182B" w:rsidRDefault="00064911" w:rsidP="007271D1">
      <w:pPr>
        <w:pStyle w:val="ListParagraph"/>
        <w:numPr>
          <w:ilvl w:val="2"/>
          <w:numId w:val="81"/>
        </w:numPr>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 xml:space="preserve"> the dates for the approval by the Senate of graduation ceremonies;</w:t>
      </w:r>
    </w:p>
    <w:p w:rsidR="006769D1" w:rsidRPr="008C182B" w:rsidRDefault="006769D1" w:rsidP="007271D1">
      <w:pPr>
        <w:pStyle w:val="ListParagraph"/>
        <w:ind w:left="1350" w:hanging="630"/>
        <w:rPr>
          <w:rFonts w:ascii="Times New Roman" w:hAnsi="Times New Roman" w:cs="Times New Roman"/>
        </w:rPr>
      </w:pPr>
    </w:p>
    <w:p w:rsidR="00413FF6" w:rsidRPr="008C182B" w:rsidRDefault="0076280A" w:rsidP="00DC3E5D">
      <w:pPr>
        <w:pStyle w:val="ListParagraph"/>
        <w:numPr>
          <w:ilvl w:val="2"/>
          <w:numId w:val="81"/>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a minimum of four weeks inter-semester break.</w:t>
      </w:r>
    </w:p>
    <w:p w:rsidR="006769D1" w:rsidRPr="008C182B" w:rsidRDefault="006769D1" w:rsidP="007271D1">
      <w:pPr>
        <w:pStyle w:val="ListParagraph"/>
        <w:ind w:left="1350" w:hanging="630"/>
        <w:rPr>
          <w:rFonts w:ascii="Times New Roman" w:hAnsi="Times New Roman" w:cs="Times New Roman"/>
        </w:rPr>
      </w:pPr>
    </w:p>
    <w:p w:rsidR="00413FF6" w:rsidRPr="008C182B" w:rsidRDefault="00064911" w:rsidP="007271D1">
      <w:pPr>
        <w:pStyle w:val="ListParagraph"/>
        <w:numPr>
          <w:ilvl w:val="2"/>
          <w:numId w:val="81"/>
        </w:numPr>
        <w:autoSpaceDE w:val="0"/>
        <w:autoSpaceDN w:val="0"/>
        <w:adjustRightInd w:val="0"/>
        <w:spacing w:after="0"/>
        <w:ind w:left="1350" w:hanging="630"/>
        <w:jc w:val="both"/>
        <w:rPr>
          <w:rFonts w:ascii="Times New Roman" w:hAnsi="Times New Roman" w:cs="Times New Roman"/>
        </w:rPr>
      </w:pPr>
      <w:r w:rsidRPr="008C182B">
        <w:rPr>
          <w:rFonts w:ascii="Times New Roman" w:hAnsi="Times New Roman" w:cs="Times New Roman"/>
        </w:rPr>
        <w:t xml:space="preserve"> inter-collegiate sports which shall take place during the inter-semester break;</w:t>
      </w:r>
    </w:p>
    <w:p w:rsidR="006769D1" w:rsidRPr="008C182B" w:rsidRDefault="006769D1" w:rsidP="007271D1">
      <w:pPr>
        <w:pStyle w:val="ListParagraph"/>
        <w:ind w:left="1350" w:hanging="630"/>
        <w:rPr>
          <w:rFonts w:ascii="Times New Roman" w:hAnsi="Times New Roman" w:cs="Times New Roman"/>
        </w:rPr>
      </w:pPr>
    </w:p>
    <w:p w:rsidR="00413FF6" w:rsidRPr="008C182B" w:rsidRDefault="00064911" w:rsidP="00DC3E5D">
      <w:pPr>
        <w:pStyle w:val="ListParagraph"/>
        <w:numPr>
          <w:ilvl w:val="2"/>
          <w:numId w:val="81"/>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dates of special programs, such as the in-service teachers’ education;</w:t>
      </w:r>
      <w:r w:rsidR="00413FF6" w:rsidRPr="008C182B">
        <w:rPr>
          <w:rFonts w:ascii="Times New Roman" w:hAnsi="Times New Roman" w:cs="Times New Roman"/>
        </w:rPr>
        <w:t xml:space="preserve"> </w:t>
      </w:r>
      <w:r w:rsidRPr="008C182B">
        <w:rPr>
          <w:rFonts w:ascii="Times New Roman" w:hAnsi="Times New Roman" w:cs="Times New Roman"/>
        </w:rPr>
        <w:t xml:space="preserve">and important dates of University academic work, such as registration, </w:t>
      </w:r>
      <w:r w:rsidR="0086098E" w:rsidRPr="008C182B">
        <w:rPr>
          <w:rFonts w:ascii="Times New Roman" w:hAnsi="Times New Roman" w:cs="Times New Roman"/>
        </w:rPr>
        <w:t xml:space="preserve">readmission, </w:t>
      </w:r>
      <w:r w:rsidRPr="008C182B">
        <w:rPr>
          <w:rFonts w:ascii="Times New Roman" w:hAnsi="Times New Roman" w:cs="Times New Roman"/>
        </w:rPr>
        <w:t>add and</w:t>
      </w:r>
      <w:r w:rsidR="00413FF6" w:rsidRPr="008C182B">
        <w:rPr>
          <w:rFonts w:ascii="Times New Roman" w:hAnsi="Times New Roman" w:cs="Times New Roman"/>
        </w:rPr>
        <w:t xml:space="preserve"> </w:t>
      </w:r>
      <w:r w:rsidRPr="008C182B">
        <w:rPr>
          <w:rFonts w:ascii="Times New Roman" w:hAnsi="Times New Roman" w:cs="Times New Roman"/>
        </w:rPr>
        <w:t>drop, examination periods</w:t>
      </w:r>
      <w:r w:rsidR="0086098E" w:rsidRPr="008C182B">
        <w:rPr>
          <w:rFonts w:ascii="Times New Roman" w:hAnsi="Times New Roman" w:cs="Times New Roman"/>
        </w:rPr>
        <w:t xml:space="preserve">, </w:t>
      </w:r>
      <w:r w:rsidRPr="008C182B">
        <w:rPr>
          <w:rFonts w:ascii="Times New Roman" w:hAnsi="Times New Roman" w:cs="Times New Roman"/>
        </w:rPr>
        <w:t xml:space="preserve"> and postgraduate entrance examinations</w:t>
      </w:r>
      <w:r w:rsidR="00227960" w:rsidRPr="008C182B">
        <w:rPr>
          <w:rFonts w:ascii="Times New Roman" w:hAnsi="Times New Roman" w:cs="Times New Roman"/>
        </w:rPr>
        <w:t xml:space="preserve"> and annual reviews;</w:t>
      </w:r>
    </w:p>
    <w:p w:rsidR="006769D1" w:rsidRPr="008C182B" w:rsidRDefault="006769D1" w:rsidP="006769D1">
      <w:pPr>
        <w:pStyle w:val="ListParagraph"/>
        <w:rPr>
          <w:rFonts w:ascii="Times New Roman" w:hAnsi="Times New Roman" w:cs="Times New Roman"/>
        </w:rPr>
      </w:pPr>
    </w:p>
    <w:p w:rsidR="00413FF6" w:rsidRPr="008C182B" w:rsidRDefault="00B510F4" w:rsidP="009D539A">
      <w:pPr>
        <w:pStyle w:val="ListParagraph"/>
        <w:numPr>
          <w:ilvl w:val="1"/>
          <w:numId w:val="82"/>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 </w:t>
      </w:r>
      <w:r w:rsidR="00C320AA" w:rsidRPr="008C182B">
        <w:rPr>
          <w:rFonts w:ascii="Times New Roman" w:hAnsi="Times New Roman" w:cs="Times New Roman"/>
        </w:rPr>
        <w:t>A</w:t>
      </w:r>
      <w:r w:rsidR="00064911" w:rsidRPr="008C182B">
        <w:rPr>
          <w:rFonts w:ascii="Times New Roman" w:hAnsi="Times New Roman" w:cs="Times New Roman"/>
        </w:rPr>
        <w:t>cademic staff member</w:t>
      </w:r>
      <w:r w:rsidR="00C320AA" w:rsidRPr="008C182B">
        <w:rPr>
          <w:rFonts w:ascii="Times New Roman" w:hAnsi="Times New Roman" w:cs="Times New Roman"/>
        </w:rPr>
        <w:t>s</w:t>
      </w:r>
      <w:r w:rsidR="00064911" w:rsidRPr="008C182B">
        <w:rPr>
          <w:rFonts w:ascii="Times New Roman" w:hAnsi="Times New Roman" w:cs="Times New Roman"/>
        </w:rPr>
        <w:t xml:space="preserve"> </w:t>
      </w:r>
      <w:r w:rsidR="00227960" w:rsidRPr="008C182B">
        <w:rPr>
          <w:rFonts w:ascii="Times New Roman" w:hAnsi="Times New Roman" w:cs="Times New Roman"/>
        </w:rPr>
        <w:t>may</w:t>
      </w:r>
      <w:r w:rsidR="00064911" w:rsidRPr="008C182B">
        <w:rPr>
          <w:rFonts w:ascii="Times New Roman" w:hAnsi="Times New Roman" w:cs="Times New Roman"/>
        </w:rPr>
        <w:t xml:space="preserve"> not be obliged to work during summer</w:t>
      </w:r>
      <w:r w:rsidR="00C320AA" w:rsidRPr="008C182B">
        <w:rPr>
          <w:rFonts w:ascii="Times New Roman" w:hAnsi="Times New Roman" w:cs="Times New Roman"/>
        </w:rPr>
        <w:t xml:space="preserve"> except those working in the CHS</w:t>
      </w:r>
      <w:r w:rsidR="00064911" w:rsidRPr="008C182B">
        <w:rPr>
          <w:rFonts w:ascii="Times New Roman" w:hAnsi="Times New Roman" w:cs="Times New Roman"/>
        </w:rPr>
        <w:t>;</w:t>
      </w:r>
    </w:p>
    <w:p w:rsidR="006769D1" w:rsidRPr="008C182B" w:rsidRDefault="006769D1" w:rsidP="006769D1">
      <w:pPr>
        <w:pStyle w:val="ListParagraph"/>
        <w:rPr>
          <w:rFonts w:ascii="Times New Roman" w:hAnsi="Times New Roman" w:cs="Times New Roman"/>
        </w:rPr>
      </w:pPr>
    </w:p>
    <w:p w:rsidR="00064911" w:rsidRPr="008C182B" w:rsidRDefault="00064911" w:rsidP="00522237">
      <w:pPr>
        <w:pStyle w:val="ListParagraph"/>
        <w:numPr>
          <w:ilvl w:val="1"/>
          <w:numId w:val="82"/>
        </w:numPr>
        <w:autoSpaceDE w:val="0"/>
        <w:autoSpaceDN w:val="0"/>
        <w:adjustRightInd w:val="0"/>
        <w:spacing w:after="0"/>
        <w:ind w:left="990" w:hanging="630"/>
        <w:jc w:val="both"/>
        <w:rPr>
          <w:rFonts w:ascii="Times New Roman" w:hAnsi="Times New Roman" w:cs="Times New Roman"/>
        </w:rPr>
      </w:pPr>
      <w:r w:rsidRPr="008C182B">
        <w:rPr>
          <w:rFonts w:ascii="Times New Roman" w:hAnsi="Times New Roman" w:cs="Times New Roman"/>
        </w:rPr>
        <w:t xml:space="preserve"> </w:t>
      </w:r>
      <w:r w:rsidR="00227960" w:rsidRPr="008C182B">
        <w:rPr>
          <w:rFonts w:ascii="Times New Roman" w:hAnsi="Times New Roman" w:cs="Times New Roman"/>
        </w:rPr>
        <w:t>T</w:t>
      </w:r>
      <w:r w:rsidRPr="008C182B">
        <w:rPr>
          <w:rFonts w:ascii="Times New Roman" w:hAnsi="Times New Roman" w:cs="Times New Roman"/>
        </w:rPr>
        <w:t xml:space="preserve">he calendar may be amended as and when the need arises. </w:t>
      </w:r>
    </w:p>
    <w:p w:rsidR="00064911" w:rsidRPr="008C182B" w:rsidRDefault="00064911" w:rsidP="00413FF6">
      <w:pPr>
        <w:autoSpaceDE w:val="0"/>
        <w:autoSpaceDN w:val="0"/>
        <w:adjustRightInd w:val="0"/>
        <w:spacing w:after="0" w:line="360" w:lineRule="auto"/>
        <w:jc w:val="both"/>
        <w:rPr>
          <w:rFonts w:ascii="Times New Roman" w:hAnsi="Times New Roman" w:cs="Times New Roman"/>
        </w:rPr>
      </w:pPr>
    </w:p>
    <w:p w:rsidR="006D400A" w:rsidRPr="008C182B" w:rsidRDefault="006D400A" w:rsidP="008F6932">
      <w:pPr>
        <w:autoSpaceDE w:val="0"/>
        <w:autoSpaceDN w:val="0"/>
        <w:adjustRightInd w:val="0"/>
        <w:spacing w:after="0"/>
        <w:jc w:val="center"/>
        <w:rPr>
          <w:rFonts w:ascii="Times New Roman" w:hAnsi="Times New Roman" w:cs="Times New Roman"/>
          <w:b/>
          <w:bCs/>
          <w:sz w:val="28"/>
          <w:szCs w:val="28"/>
        </w:rPr>
      </w:pPr>
    </w:p>
    <w:p w:rsidR="006D400A" w:rsidRPr="008C182B" w:rsidRDefault="006D400A" w:rsidP="008F6932">
      <w:pPr>
        <w:autoSpaceDE w:val="0"/>
        <w:autoSpaceDN w:val="0"/>
        <w:adjustRightInd w:val="0"/>
        <w:spacing w:after="0"/>
        <w:jc w:val="center"/>
        <w:rPr>
          <w:rFonts w:ascii="Times New Roman" w:hAnsi="Times New Roman" w:cs="Times New Roman"/>
          <w:b/>
          <w:bCs/>
          <w:sz w:val="28"/>
          <w:szCs w:val="28"/>
        </w:rPr>
      </w:pPr>
    </w:p>
    <w:p w:rsidR="00064911" w:rsidRPr="008C182B" w:rsidRDefault="00064911" w:rsidP="008F6932">
      <w:pPr>
        <w:autoSpaceDE w:val="0"/>
        <w:autoSpaceDN w:val="0"/>
        <w:adjustRightInd w:val="0"/>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t xml:space="preserve">CHAPTER </w:t>
      </w:r>
      <w:r w:rsidR="008F6932" w:rsidRPr="008C182B">
        <w:rPr>
          <w:rFonts w:ascii="Times New Roman" w:hAnsi="Times New Roman" w:cs="Times New Roman"/>
          <w:b/>
          <w:bCs/>
          <w:sz w:val="28"/>
          <w:szCs w:val="28"/>
        </w:rPr>
        <w:t>NINE</w:t>
      </w:r>
    </w:p>
    <w:p w:rsidR="00413FF6" w:rsidRPr="008C182B" w:rsidRDefault="00064911" w:rsidP="00413FF6">
      <w:pPr>
        <w:autoSpaceDE w:val="0"/>
        <w:autoSpaceDN w:val="0"/>
        <w:adjustRightInd w:val="0"/>
        <w:spacing w:after="0"/>
        <w:jc w:val="center"/>
        <w:rPr>
          <w:rFonts w:ascii="Times New Roman" w:hAnsi="Times New Roman" w:cs="Times New Roman"/>
          <w:b/>
          <w:bCs/>
        </w:rPr>
      </w:pPr>
      <w:r w:rsidRPr="008C182B">
        <w:rPr>
          <w:rFonts w:ascii="Times New Roman" w:hAnsi="Times New Roman" w:cs="Times New Roman"/>
          <w:b/>
          <w:bCs/>
          <w:sz w:val="28"/>
          <w:szCs w:val="28"/>
        </w:rPr>
        <w:t>ADMISSION AND RELATED MATTERS</w:t>
      </w:r>
      <w:r w:rsidRPr="008C182B">
        <w:rPr>
          <w:rFonts w:ascii="Times New Roman" w:hAnsi="Times New Roman" w:cs="Times New Roman"/>
          <w:b/>
          <w:bCs/>
        </w:rPr>
        <w:t xml:space="preserve"> </w:t>
      </w:r>
    </w:p>
    <w:p w:rsidR="00064911" w:rsidRPr="008C182B" w:rsidRDefault="00064911" w:rsidP="00413FF6">
      <w:pPr>
        <w:autoSpaceDE w:val="0"/>
        <w:autoSpaceDN w:val="0"/>
        <w:adjustRightInd w:val="0"/>
        <w:spacing w:after="0"/>
        <w:jc w:val="both"/>
        <w:rPr>
          <w:rFonts w:ascii="Times New Roman" w:hAnsi="Times New Roman" w:cs="Times New Roman"/>
          <w:b/>
          <w:bCs/>
        </w:rPr>
      </w:pPr>
    </w:p>
    <w:p w:rsidR="00064911" w:rsidRPr="008C182B" w:rsidRDefault="00D248A7" w:rsidP="00522237">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Admission requirements</w:t>
      </w:r>
    </w:p>
    <w:p w:rsidR="0076726F" w:rsidRPr="008C182B" w:rsidRDefault="0076726F" w:rsidP="00BF5FCD">
      <w:pPr>
        <w:autoSpaceDE w:val="0"/>
        <w:autoSpaceDN w:val="0"/>
        <w:adjustRightInd w:val="0"/>
        <w:spacing w:after="0"/>
        <w:jc w:val="both"/>
        <w:rPr>
          <w:rFonts w:ascii="Times New Roman" w:hAnsi="Times New Roman" w:cs="Times New Roman"/>
          <w:b/>
          <w:bCs/>
        </w:rPr>
      </w:pPr>
    </w:p>
    <w:p w:rsidR="001914AF" w:rsidRPr="008C182B" w:rsidRDefault="001914AF" w:rsidP="009D539A">
      <w:pPr>
        <w:pStyle w:val="ListParagraph"/>
        <w:numPr>
          <w:ilvl w:val="1"/>
          <w:numId w:val="83"/>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Admissions and/or placements to all regular undergraduate programs are processed through the Ministry until </w:t>
      </w:r>
      <w:r w:rsidR="002B0067" w:rsidRPr="008C182B">
        <w:rPr>
          <w:rFonts w:ascii="Times New Roman" w:hAnsi="Times New Roman" w:cs="Times New Roman"/>
        </w:rPr>
        <w:t>such Ministry grants the mandate to decide on student admissions and/or placements to the University under Article 39 of the Proclamation.</w:t>
      </w:r>
    </w:p>
    <w:p w:rsidR="006769D1" w:rsidRPr="008C182B" w:rsidRDefault="006769D1" w:rsidP="006769D1">
      <w:pPr>
        <w:pStyle w:val="ListParagraph"/>
        <w:autoSpaceDE w:val="0"/>
        <w:autoSpaceDN w:val="0"/>
        <w:adjustRightInd w:val="0"/>
        <w:spacing w:after="0"/>
        <w:ind w:left="450"/>
        <w:jc w:val="both"/>
        <w:rPr>
          <w:rFonts w:ascii="Times New Roman" w:hAnsi="Times New Roman" w:cs="Times New Roman"/>
        </w:rPr>
      </w:pPr>
    </w:p>
    <w:p w:rsidR="00064911" w:rsidRPr="008C182B" w:rsidRDefault="00064911" w:rsidP="009D539A">
      <w:pPr>
        <w:pStyle w:val="ListParagraph"/>
        <w:numPr>
          <w:ilvl w:val="1"/>
          <w:numId w:val="83"/>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Criteria of admissions and enrolments into all </w:t>
      </w:r>
      <w:r w:rsidR="00C34209" w:rsidRPr="008C182B">
        <w:rPr>
          <w:rFonts w:ascii="Times New Roman" w:hAnsi="Times New Roman" w:cs="Times New Roman"/>
        </w:rPr>
        <w:t xml:space="preserve">graduate and </w:t>
      </w:r>
      <w:r w:rsidRPr="008C182B">
        <w:rPr>
          <w:rFonts w:ascii="Times New Roman" w:hAnsi="Times New Roman" w:cs="Times New Roman"/>
        </w:rPr>
        <w:t>undergraduate continuing and distance education</w:t>
      </w:r>
      <w:r w:rsidR="0076726F" w:rsidRPr="008C182B">
        <w:rPr>
          <w:rFonts w:ascii="Times New Roman" w:hAnsi="Times New Roman" w:cs="Times New Roman"/>
        </w:rPr>
        <w:t xml:space="preserve"> </w:t>
      </w:r>
      <w:r w:rsidRPr="008C182B">
        <w:rPr>
          <w:rFonts w:ascii="Times New Roman" w:hAnsi="Times New Roman" w:cs="Times New Roman"/>
        </w:rPr>
        <w:t xml:space="preserve">programs shall be developed by </w:t>
      </w:r>
      <w:r w:rsidR="00A020A4" w:rsidRPr="008C182B">
        <w:rPr>
          <w:rFonts w:ascii="Times New Roman" w:hAnsi="Times New Roman" w:cs="Times New Roman"/>
        </w:rPr>
        <w:t xml:space="preserve">the </w:t>
      </w:r>
      <w:r w:rsidR="00C34209" w:rsidRPr="008C182B">
        <w:rPr>
          <w:rFonts w:ascii="Times New Roman" w:hAnsi="Times New Roman" w:cs="Times New Roman"/>
        </w:rPr>
        <w:t xml:space="preserve">academic units </w:t>
      </w:r>
      <w:r w:rsidR="00811D03" w:rsidRPr="008C182B">
        <w:rPr>
          <w:rFonts w:ascii="Times New Roman" w:hAnsi="Times New Roman" w:cs="Times New Roman"/>
        </w:rPr>
        <w:t xml:space="preserve">concerned </w:t>
      </w:r>
      <w:r w:rsidR="00C34209" w:rsidRPr="008C182B">
        <w:rPr>
          <w:rFonts w:ascii="Times New Roman" w:hAnsi="Times New Roman" w:cs="Times New Roman"/>
        </w:rPr>
        <w:t>in consultation with</w:t>
      </w:r>
      <w:r w:rsidR="00811D03" w:rsidRPr="008C182B">
        <w:rPr>
          <w:rFonts w:ascii="Times New Roman" w:hAnsi="Times New Roman" w:cs="Times New Roman"/>
        </w:rPr>
        <w:t xml:space="preserve"> the</w:t>
      </w:r>
      <w:r w:rsidR="00C34209" w:rsidRPr="008C182B">
        <w:rPr>
          <w:rFonts w:ascii="Times New Roman" w:hAnsi="Times New Roman" w:cs="Times New Roman"/>
        </w:rPr>
        <w:t xml:space="preserve"> </w:t>
      </w:r>
      <w:r w:rsidR="0076726F" w:rsidRPr="008C182B">
        <w:rPr>
          <w:rFonts w:ascii="Times New Roman" w:hAnsi="Times New Roman" w:cs="Times New Roman"/>
        </w:rPr>
        <w:t>office</w:t>
      </w:r>
      <w:r w:rsidR="00C34209" w:rsidRPr="008C182B">
        <w:rPr>
          <w:rFonts w:ascii="Times New Roman" w:hAnsi="Times New Roman" w:cs="Times New Roman"/>
        </w:rPr>
        <w:t>s</w:t>
      </w:r>
      <w:r w:rsidR="0076726F" w:rsidRPr="008C182B">
        <w:rPr>
          <w:rFonts w:ascii="Times New Roman" w:hAnsi="Times New Roman" w:cs="Times New Roman"/>
        </w:rPr>
        <w:t xml:space="preserve"> of </w:t>
      </w:r>
      <w:r w:rsidR="00C34209" w:rsidRPr="008C182B">
        <w:rPr>
          <w:rFonts w:ascii="Times New Roman" w:hAnsi="Times New Roman" w:cs="Times New Roman"/>
        </w:rPr>
        <w:t>CDE and</w:t>
      </w:r>
      <w:r w:rsidRPr="008C182B">
        <w:rPr>
          <w:rFonts w:ascii="Times New Roman" w:hAnsi="Times New Roman" w:cs="Times New Roman"/>
        </w:rPr>
        <w:t xml:space="preserve"> approved by the </w:t>
      </w:r>
      <w:r w:rsidR="00A020A4" w:rsidRPr="008C182B">
        <w:rPr>
          <w:rFonts w:ascii="Times New Roman" w:hAnsi="Times New Roman" w:cs="Times New Roman"/>
        </w:rPr>
        <w:t>AEC.</w:t>
      </w:r>
    </w:p>
    <w:p w:rsidR="0076726F" w:rsidRPr="008C182B" w:rsidRDefault="0076726F" w:rsidP="00BF5FCD">
      <w:pPr>
        <w:pStyle w:val="ListParagraph"/>
        <w:autoSpaceDE w:val="0"/>
        <w:autoSpaceDN w:val="0"/>
        <w:adjustRightInd w:val="0"/>
        <w:spacing w:after="0"/>
        <w:ind w:left="480"/>
        <w:jc w:val="both"/>
        <w:rPr>
          <w:rFonts w:ascii="Times New Roman" w:hAnsi="Times New Roman" w:cs="Times New Roman"/>
        </w:rPr>
      </w:pPr>
    </w:p>
    <w:p w:rsidR="00C34209" w:rsidRPr="008C182B" w:rsidRDefault="00064911" w:rsidP="009D539A">
      <w:pPr>
        <w:pStyle w:val="ListParagraph"/>
        <w:numPr>
          <w:ilvl w:val="1"/>
          <w:numId w:val="83"/>
        </w:numPr>
        <w:autoSpaceDE w:val="0"/>
        <w:autoSpaceDN w:val="0"/>
        <w:adjustRightInd w:val="0"/>
        <w:spacing w:after="0"/>
        <w:ind w:left="810"/>
        <w:jc w:val="both"/>
        <w:rPr>
          <w:rFonts w:ascii="Times New Roman" w:hAnsi="Times New Roman" w:cs="Times New Roman"/>
        </w:rPr>
      </w:pPr>
      <w:r w:rsidRPr="008C182B">
        <w:rPr>
          <w:rFonts w:ascii="Times New Roman" w:hAnsi="Times New Roman" w:cs="Times New Roman"/>
        </w:rPr>
        <w:t xml:space="preserve"> </w:t>
      </w:r>
      <w:r w:rsidR="00C34209" w:rsidRPr="008C182B">
        <w:rPr>
          <w:rFonts w:ascii="Times New Roman" w:hAnsi="Times New Roman" w:cs="Times New Roman"/>
        </w:rPr>
        <w:t xml:space="preserve">Admission to </w:t>
      </w:r>
      <w:r w:rsidR="00C22EB5" w:rsidRPr="008C182B">
        <w:rPr>
          <w:rFonts w:ascii="Times New Roman" w:hAnsi="Times New Roman" w:cs="Times New Roman"/>
        </w:rPr>
        <w:t xml:space="preserve">undergraduate programs shall be based on completion of the preparatory secondary education and obtaining the necessary pass mark in </w:t>
      </w:r>
      <w:r w:rsidR="00EF2873" w:rsidRPr="008C182B">
        <w:rPr>
          <w:rFonts w:ascii="Times New Roman" w:hAnsi="Times New Roman" w:cs="Times New Roman"/>
        </w:rPr>
        <w:t>University Entrance Examination</w:t>
      </w:r>
      <w:r w:rsidR="00C22EB5" w:rsidRPr="008C182B">
        <w:rPr>
          <w:rFonts w:ascii="Times New Roman" w:hAnsi="Times New Roman" w:cs="Times New Roman"/>
        </w:rPr>
        <w:t xml:space="preserve">, and </w:t>
      </w:r>
      <w:r w:rsidR="00811D03" w:rsidRPr="008C182B">
        <w:rPr>
          <w:rFonts w:ascii="Times New Roman" w:hAnsi="Times New Roman" w:cs="Times New Roman"/>
        </w:rPr>
        <w:t xml:space="preserve">the </w:t>
      </w:r>
      <w:r w:rsidR="00C22EB5" w:rsidRPr="008C182B">
        <w:rPr>
          <w:rFonts w:ascii="Times New Roman" w:hAnsi="Times New Roman" w:cs="Times New Roman"/>
        </w:rPr>
        <w:t xml:space="preserve">equivalence established by </w:t>
      </w:r>
      <w:r w:rsidR="0077139F" w:rsidRPr="008C182B">
        <w:rPr>
          <w:rFonts w:ascii="Times New Roman" w:hAnsi="Times New Roman" w:cs="Times New Roman"/>
        </w:rPr>
        <w:t>the Ministry/</w:t>
      </w:r>
      <w:r w:rsidR="00C22EB5" w:rsidRPr="008C182B">
        <w:rPr>
          <w:rFonts w:ascii="Times New Roman" w:hAnsi="Times New Roman" w:cs="Times New Roman"/>
        </w:rPr>
        <w:t>H</w:t>
      </w:r>
      <w:r w:rsidR="00EF2873" w:rsidRPr="008C182B">
        <w:rPr>
          <w:rFonts w:ascii="Times New Roman" w:hAnsi="Times New Roman" w:cs="Times New Roman"/>
        </w:rPr>
        <w:t xml:space="preserve">igher Education Relevance and Quality Assurance Agency </w:t>
      </w:r>
      <w:r w:rsidR="00C22EB5" w:rsidRPr="008C182B">
        <w:rPr>
          <w:rFonts w:ascii="Times New Roman" w:hAnsi="Times New Roman" w:cs="Times New Roman"/>
        </w:rPr>
        <w:t>for foreign students.</w:t>
      </w:r>
    </w:p>
    <w:p w:rsidR="00D248A7" w:rsidRPr="008C182B" w:rsidRDefault="00D248A7" w:rsidP="00BF5FCD">
      <w:pPr>
        <w:pStyle w:val="ListParagraph"/>
        <w:jc w:val="both"/>
        <w:rPr>
          <w:rFonts w:ascii="Times New Roman" w:hAnsi="Times New Roman" w:cs="Times New Roman"/>
        </w:rPr>
      </w:pPr>
    </w:p>
    <w:p w:rsidR="001914AF" w:rsidRPr="008C182B" w:rsidRDefault="00D248A7" w:rsidP="009D539A">
      <w:pPr>
        <w:pStyle w:val="ListParagraph"/>
        <w:numPr>
          <w:ilvl w:val="1"/>
          <w:numId w:val="83"/>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Admissions</w:t>
      </w:r>
      <w:r w:rsidR="00014161" w:rsidRPr="008C182B">
        <w:rPr>
          <w:rFonts w:ascii="Times New Roman" w:hAnsi="Times New Roman" w:cs="Times New Roman"/>
        </w:rPr>
        <w:t xml:space="preserve"> and enrolments</w:t>
      </w:r>
      <w:r w:rsidRPr="008C182B">
        <w:rPr>
          <w:rFonts w:ascii="Times New Roman" w:hAnsi="Times New Roman" w:cs="Times New Roman"/>
        </w:rPr>
        <w:t xml:space="preserve"> to all programs are processed by the University Registrar in consultation with </w:t>
      </w:r>
      <w:r w:rsidR="00252C87" w:rsidRPr="008C182B">
        <w:rPr>
          <w:rFonts w:ascii="Times New Roman" w:hAnsi="Times New Roman" w:cs="Times New Roman"/>
        </w:rPr>
        <w:t xml:space="preserve">the </w:t>
      </w:r>
      <w:r w:rsidRPr="008C182B">
        <w:rPr>
          <w:rFonts w:ascii="Times New Roman" w:hAnsi="Times New Roman" w:cs="Times New Roman"/>
        </w:rPr>
        <w:t>academic units</w:t>
      </w:r>
      <w:r w:rsidR="00811D03" w:rsidRPr="008C182B">
        <w:rPr>
          <w:rFonts w:ascii="Times New Roman" w:hAnsi="Times New Roman" w:cs="Times New Roman"/>
        </w:rPr>
        <w:t xml:space="preserve"> concerned</w:t>
      </w:r>
      <w:r w:rsidRPr="008C182B">
        <w:rPr>
          <w:rFonts w:ascii="Times New Roman" w:hAnsi="Times New Roman" w:cs="Times New Roman"/>
        </w:rPr>
        <w:t>.</w:t>
      </w:r>
    </w:p>
    <w:p w:rsidR="006769D1" w:rsidRPr="008C182B" w:rsidRDefault="006769D1" w:rsidP="006769D1">
      <w:pPr>
        <w:pStyle w:val="ListParagraph"/>
        <w:autoSpaceDE w:val="0"/>
        <w:autoSpaceDN w:val="0"/>
        <w:adjustRightInd w:val="0"/>
        <w:spacing w:after="0"/>
        <w:ind w:left="450"/>
        <w:jc w:val="both"/>
        <w:rPr>
          <w:rFonts w:ascii="Times New Roman" w:hAnsi="Times New Roman" w:cs="Times New Roman"/>
        </w:rPr>
      </w:pPr>
    </w:p>
    <w:p w:rsidR="001914AF" w:rsidRPr="008C182B" w:rsidRDefault="001914AF" w:rsidP="009D539A">
      <w:pPr>
        <w:pStyle w:val="ListParagraph"/>
        <w:numPr>
          <w:ilvl w:val="1"/>
          <w:numId w:val="83"/>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Criteria for special admissions to individual programs </w:t>
      </w:r>
      <w:r w:rsidR="0012405E" w:rsidRPr="008C182B">
        <w:rPr>
          <w:rFonts w:ascii="Times New Roman" w:hAnsi="Times New Roman" w:cs="Times New Roman"/>
        </w:rPr>
        <w:t xml:space="preserve">such as special needs education, music, fine arts </w:t>
      </w:r>
      <w:r w:rsidR="009E1B5C" w:rsidRPr="008C182B">
        <w:rPr>
          <w:rFonts w:ascii="Times New Roman" w:hAnsi="Times New Roman" w:cs="Times New Roman"/>
        </w:rPr>
        <w:t xml:space="preserve">and </w:t>
      </w:r>
      <w:r w:rsidR="0012405E" w:rsidRPr="008C182B">
        <w:rPr>
          <w:rFonts w:ascii="Times New Roman" w:hAnsi="Times New Roman" w:cs="Times New Roman"/>
        </w:rPr>
        <w:t xml:space="preserve">design, theatrical arts, educational planning and management </w:t>
      </w:r>
      <w:r w:rsidRPr="008C182B">
        <w:rPr>
          <w:rFonts w:ascii="Times New Roman" w:hAnsi="Times New Roman" w:cs="Times New Roman"/>
        </w:rPr>
        <w:t xml:space="preserve">shall be developed and recommended by </w:t>
      </w:r>
      <w:r w:rsidR="00252C87" w:rsidRPr="008C182B">
        <w:rPr>
          <w:rFonts w:ascii="Times New Roman" w:hAnsi="Times New Roman" w:cs="Times New Roman"/>
        </w:rPr>
        <w:t xml:space="preserve">the academic commission of the relevant academic unit </w:t>
      </w:r>
      <w:r w:rsidRPr="008C182B">
        <w:rPr>
          <w:rFonts w:ascii="Times New Roman" w:hAnsi="Times New Roman" w:cs="Times New Roman"/>
        </w:rPr>
        <w:t>and endorsed by the AEC.</w:t>
      </w:r>
    </w:p>
    <w:p w:rsidR="00D248A7" w:rsidRPr="008C182B" w:rsidRDefault="00D248A7" w:rsidP="00BF5FCD">
      <w:pPr>
        <w:pStyle w:val="ListParagraph"/>
        <w:jc w:val="both"/>
        <w:rPr>
          <w:rFonts w:ascii="Times New Roman" w:hAnsi="Times New Roman" w:cs="Times New Roman"/>
        </w:rPr>
      </w:pPr>
    </w:p>
    <w:p w:rsidR="0069176D" w:rsidRPr="008C182B" w:rsidRDefault="00D248A7" w:rsidP="00113D4D">
      <w:pPr>
        <w:pStyle w:val="ListParagraph"/>
        <w:numPr>
          <w:ilvl w:val="1"/>
          <w:numId w:val="83"/>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Admission to graduate programs shall be based </w:t>
      </w:r>
      <w:r w:rsidR="00014161" w:rsidRPr="008C182B">
        <w:rPr>
          <w:rFonts w:ascii="Times New Roman" w:hAnsi="Times New Roman" w:cs="Times New Roman"/>
        </w:rPr>
        <w:t xml:space="preserve">on </w:t>
      </w:r>
      <w:r w:rsidR="005329D8" w:rsidRPr="008C182B">
        <w:rPr>
          <w:rFonts w:ascii="Times New Roman" w:hAnsi="Times New Roman" w:cs="Times New Roman"/>
        </w:rPr>
        <w:t>academic results and merits required by the academic units for the program.</w:t>
      </w:r>
      <w:r w:rsidR="0069176D" w:rsidRPr="008C182B">
        <w:rPr>
          <w:rFonts w:ascii="Times New Roman" w:hAnsi="Times New Roman" w:cs="Times New Roman"/>
        </w:rPr>
        <w:t xml:space="preserve"> </w:t>
      </w:r>
      <w:r w:rsidR="00DA044D" w:rsidRPr="008C182B">
        <w:rPr>
          <w:rFonts w:ascii="Times New Roman" w:hAnsi="Times New Roman" w:cs="Times New Roman"/>
        </w:rPr>
        <w:t xml:space="preserve">However, in line with the national priority accorded to the expansion of higher education, the University in admitting students to most of its graduate programs shall give priority to candidates from public higher education institutions. Accordingly, in the currency of this national priority, the University shall plan, negotiate and decide upon </w:t>
      </w:r>
      <w:r w:rsidR="00CB4A27" w:rsidRPr="008C182B">
        <w:rPr>
          <w:rFonts w:ascii="Times New Roman" w:hAnsi="Times New Roman" w:cs="Times New Roman"/>
        </w:rPr>
        <w:t xml:space="preserve">the </w:t>
      </w:r>
      <w:r w:rsidR="00DA044D" w:rsidRPr="008C182B">
        <w:rPr>
          <w:rFonts w:ascii="Times New Roman" w:hAnsi="Times New Roman" w:cs="Times New Roman"/>
        </w:rPr>
        <w:t xml:space="preserve">admission of students to its graduate programs jointly with the Ministry. </w:t>
      </w:r>
    </w:p>
    <w:p w:rsidR="005329D8" w:rsidRPr="008C182B" w:rsidRDefault="005329D8" w:rsidP="00BF5FCD">
      <w:pPr>
        <w:pStyle w:val="ListParagraph"/>
        <w:jc w:val="both"/>
        <w:rPr>
          <w:rFonts w:ascii="Times New Roman" w:hAnsi="Times New Roman" w:cs="Times New Roman"/>
        </w:rPr>
      </w:pPr>
    </w:p>
    <w:p w:rsidR="00064911" w:rsidRPr="008C182B" w:rsidRDefault="00F12288" w:rsidP="001A28AB">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lastRenderedPageBreak/>
        <w:t xml:space="preserve">Special admission to full-time </w:t>
      </w:r>
      <w:r w:rsidR="00FB027A" w:rsidRPr="008C182B">
        <w:rPr>
          <w:rFonts w:ascii="Times New Roman" w:hAnsi="Times New Roman" w:cs="Times New Roman"/>
          <w:b/>
          <w:bCs/>
        </w:rPr>
        <w:t>p</w:t>
      </w:r>
      <w:r w:rsidRPr="008C182B">
        <w:rPr>
          <w:rFonts w:ascii="Times New Roman" w:hAnsi="Times New Roman" w:cs="Times New Roman"/>
          <w:b/>
          <w:bCs/>
        </w:rPr>
        <w:t>rogram</w:t>
      </w:r>
      <w:r w:rsidR="00FB027A" w:rsidRPr="008C182B">
        <w:rPr>
          <w:rFonts w:ascii="Times New Roman" w:hAnsi="Times New Roman" w:cs="Times New Roman"/>
          <w:b/>
          <w:bCs/>
        </w:rPr>
        <w:t>s</w:t>
      </w:r>
      <w:r w:rsidR="0076280A" w:rsidRPr="008C182B">
        <w:rPr>
          <w:rFonts w:ascii="Times New Roman" w:hAnsi="Times New Roman" w:cs="Times New Roman"/>
          <w:b/>
          <w:bCs/>
        </w:rPr>
        <w:t xml:space="preserve"> </w:t>
      </w:r>
    </w:p>
    <w:p w:rsidR="00F12288" w:rsidRPr="008C182B" w:rsidRDefault="00F12288" w:rsidP="00BF5FCD">
      <w:pPr>
        <w:autoSpaceDE w:val="0"/>
        <w:autoSpaceDN w:val="0"/>
        <w:adjustRightInd w:val="0"/>
        <w:spacing w:after="0"/>
        <w:jc w:val="both"/>
        <w:rPr>
          <w:rFonts w:ascii="Times New Roman" w:hAnsi="Times New Roman" w:cs="Times New Roman"/>
          <w:b/>
          <w:bCs/>
        </w:rPr>
      </w:pPr>
    </w:p>
    <w:p w:rsidR="007E0B19" w:rsidRPr="008C182B" w:rsidRDefault="007E0B19" w:rsidP="001A28AB">
      <w:pPr>
        <w:pStyle w:val="ListParagraph"/>
        <w:numPr>
          <w:ilvl w:val="1"/>
          <w:numId w:val="84"/>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Special admission to some programs may be granted to potentially resourceful candidates</w:t>
      </w:r>
      <w:r w:rsidR="00FB027A" w:rsidRPr="008C182B">
        <w:rPr>
          <w:rFonts w:ascii="Times New Roman" w:hAnsi="Times New Roman" w:cs="Times New Roman"/>
        </w:rPr>
        <w:t xml:space="preserve"> on the basis of detailed guidelines to be issued by the AEC.</w:t>
      </w:r>
    </w:p>
    <w:p w:rsidR="006769D1" w:rsidRPr="008C182B" w:rsidRDefault="006769D1" w:rsidP="001A28AB">
      <w:pPr>
        <w:pStyle w:val="ListParagraph"/>
        <w:autoSpaceDE w:val="0"/>
        <w:autoSpaceDN w:val="0"/>
        <w:adjustRightInd w:val="0"/>
        <w:spacing w:after="0"/>
        <w:ind w:left="450" w:hanging="360"/>
        <w:jc w:val="both"/>
        <w:rPr>
          <w:rFonts w:ascii="Times New Roman" w:hAnsi="Times New Roman" w:cs="Times New Roman"/>
        </w:rPr>
      </w:pPr>
    </w:p>
    <w:p w:rsidR="00F12288" w:rsidRPr="008C182B" w:rsidRDefault="00C656E5" w:rsidP="001A28AB">
      <w:pPr>
        <w:pStyle w:val="ListParagraph"/>
        <w:numPr>
          <w:ilvl w:val="1"/>
          <w:numId w:val="85"/>
        </w:numPr>
        <w:autoSpaceDE w:val="0"/>
        <w:autoSpaceDN w:val="0"/>
        <w:adjustRightInd w:val="0"/>
        <w:spacing w:after="0"/>
        <w:ind w:hanging="495"/>
        <w:jc w:val="both"/>
        <w:rPr>
          <w:rFonts w:ascii="Times New Roman" w:hAnsi="Times New Roman" w:cs="Times New Roman"/>
        </w:rPr>
      </w:pPr>
      <w:r w:rsidRPr="008C182B">
        <w:rPr>
          <w:rFonts w:ascii="Times New Roman" w:hAnsi="Times New Roman" w:cs="Times New Roman"/>
        </w:rPr>
        <w:t>.</w:t>
      </w:r>
      <w:r w:rsidR="00D202AA" w:rsidRPr="008C182B">
        <w:rPr>
          <w:rFonts w:ascii="Times New Roman" w:hAnsi="Times New Roman" w:cs="Times New Roman"/>
        </w:rPr>
        <w:t>Unless</w:t>
      </w:r>
      <w:r w:rsidR="00F12288" w:rsidRPr="008C182B">
        <w:rPr>
          <w:rFonts w:ascii="Times New Roman" w:hAnsi="Times New Roman" w:cs="Times New Roman"/>
        </w:rPr>
        <w:t xml:space="preserve"> </w:t>
      </w:r>
      <w:r w:rsidR="00903CA2" w:rsidRPr="008C182B">
        <w:rPr>
          <w:rFonts w:ascii="Times New Roman" w:hAnsi="Times New Roman" w:cs="Times New Roman"/>
        </w:rPr>
        <w:t xml:space="preserve">an applicant is admitted to a graduate program pursuant to </w:t>
      </w:r>
      <w:r w:rsidR="00F12288" w:rsidRPr="008C182B">
        <w:rPr>
          <w:rFonts w:ascii="Times New Roman" w:hAnsi="Times New Roman" w:cs="Times New Roman"/>
        </w:rPr>
        <w:t>special admission</w:t>
      </w:r>
      <w:r w:rsidR="00903CA2" w:rsidRPr="008C182B">
        <w:rPr>
          <w:rFonts w:ascii="Times New Roman" w:hAnsi="Times New Roman" w:cs="Times New Roman"/>
        </w:rPr>
        <w:t xml:space="preserve"> criteria set by the AEC, he </w:t>
      </w:r>
      <w:r w:rsidR="00F12288" w:rsidRPr="008C182B">
        <w:rPr>
          <w:rFonts w:ascii="Times New Roman" w:hAnsi="Times New Roman" w:cs="Times New Roman"/>
        </w:rPr>
        <w:t xml:space="preserve">shall have proof of demonstrable achievement in his career </w:t>
      </w:r>
      <w:r w:rsidR="00D202AA" w:rsidRPr="008C182B">
        <w:rPr>
          <w:rFonts w:ascii="Times New Roman" w:hAnsi="Times New Roman" w:cs="Times New Roman"/>
        </w:rPr>
        <w:t>and successfully</w:t>
      </w:r>
      <w:r w:rsidR="00F12288" w:rsidRPr="008C182B">
        <w:rPr>
          <w:rFonts w:ascii="Times New Roman" w:hAnsi="Times New Roman" w:cs="Times New Roman"/>
        </w:rPr>
        <w:t xml:space="preserve"> pass the entrance examination administered by the </w:t>
      </w:r>
      <w:r w:rsidR="00903CA2" w:rsidRPr="008C182B">
        <w:rPr>
          <w:rFonts w:ascii="Times New Roman" w:hAnsi="Times New Roman" w:cs="Times New Roman"/>
        </w:rPr>
        <w:t xml:space="preserve">relevant </w:t>
      </w:r>
      <w:r w:rsidR="00F12288" w:rsidRPr="008C182B">
        <w:rPr>
          <w:rFonts w:ascii="Times New Roman" w:hAnsi="Times New Roman" w:cs="Times New Roman"/>
        </w:rPr>
        <w:t xml:space="preserve">academic unit. </w:t>
      </w:r>
    </w:p>
    <w:p w:rsidR="006769D1" w:rsidRPr="008C182B" w:rsidRDefault="006769D1" w:rsidP="001A28AB">
      <w:pPr>
        <w:pStyle w:val="ListParagraph"/>
        <w:autoSpaceDE w:val="0"/>
        <w:autoSpaceDN w:val="0"/>
        <w:adjustRightInd w:val="0"/>
        <w:spacing w:after="0"/>
        <w:ind w:left="450" w:hanging="360"/>
        <w:jc w:val="both"/>
        <w:rPr>
          <w:rFonts w:ascii="Times New Roman" w:hAnsi="Times New Roman" w:cs="Times New Roman"/>
        </w:rPr>
      </w:pPr>
    </w:p>
    <w:p w:rsidR="006769D1" w:rsidRPr="008C182B" w:rsidRDefault="000E39E5" w:rsidP="001A28AB">
      <w:pPr>
        <w:pStyle w:val="ListParagraph"/>
        <w:numPr>
          <w:ilvl w:val="1"/>
          <w:numId w:val="86"/>
        </w:numPr>
        <w:autoSpaceDE w:val="0"/>
        <w:autoSpaceDN w:val="0"/>
        <w:adjustRightInd w:val="0"/>
        <w:spacing w:after="0"/>
        <w:ind w:hanging="540"/>
        <w:jc w:val="both"/>
        <w:rPr>
          <w:rFonts w:ascii="Times New Roman" w:hAnsi="Times New Roman" w:cs="Times New Roman"/>
        </w:rPr>
      </w:pPr>
      <w:r w:rsidRPr="008C182B">
        <w:rPr>
          <w:rFonts w:ascii="Times New Roman" w:hAnsi="Times New Roman" w:cs="Times New Roman"/>
        </w:rPr>
        <w:t>An a</w:t>
      </w:r>
      <w:r w:rsidR="00F12288" w:rsidRPr="008C182B">
        <w:rPr>
          <w:rFonts w:ascii="Times New Roman" w:hAnsi="Times New Roman" w:cs="Times New Roman"/>
        </w:rPr>
        <w:t xml:space="preserve">pplicant </w:t>
      </w:r>
      <w:r w:rsidRPr="008C182B">
        <w:rPr>
          <w:rFonts w:ascii="Times New Roman" w:hAnsi="Times New Roman" w:cs="Times New Roman"/>
        </w:rPr>
        <w:t xml:space="preserve">is said to have met </w:t>
      </w:r>
      <w:r w:rsidR="00064911" w:rsidRPr="008C182B">
        <w:rPr>
          <w:rFonts w:ascii="Times New Roman" w:hAnsi="Times New Roman" w:cs="Times New Roman"/>
        </w:rPr>
        <w:t xml:space="preserve">the special requirements of the </w:t>
      </w:r>
      <w:r w:rsidR="00CC3598" w:rsidRPr="008C182B">
        <w:rPr>
          <w:rFonts w:ascii="Times New Roman" w:hAnsi="Times New Roman" w:cs="Times New Roman"/>
        </w:rPr>
        <w:t xml:space="preserve">academic unit </w:t>
      </w:r>
      <w:r w:rsidR="00064911" w:rsidRPr="008C182B">
        <w:rPr>
          <w:rFonts w:ascii="Times New Roman" w:hAnsi="Times New Roman" w:cs="Times New Roman"/>
        </w:rPr>
        <w:t xml:space="preserve">he is applying </w:t>
      </w:r>
      <w:r w:rsidR="009A0302" w:rsidRPr="008C182B">
        <w:rPr>
          <w:rFonts w:ascii="Times New Roman" w:hAnsi="Times New Roman" w:cs="Times New Roman"/>
        </w:rPr>
        <w:t xml:space="preserve">to </w:t>
      </w:r>
      <w:r w:rsidRPr="008C182B">
        <w:rPr>
          <w:rFonts w:ascii="Times New Roman" w:hAnsi="Times New Roman" w:cs="Times New Roman"/>
        </w:rPr>
        <w:t xml:space="preserve">where he fulfills </w:t>
      </w:r>
      <w:r w:rsidR="00064911" w:rsidRPr="008C182B">
        <w:rPr>
          <w:rFonts w:ascii="Times New Roman" w:hAnsi="Times New Roman" w:cs="Times New Roman"/>
        </w:rPr>
        <w:t>requirements approved by the relevant bod</w:t>
      </w:r>
      <w:r w:rsidR="003A607A" w:rsidRPr="008C182B">
        <w:rPr>
          <w:rFonts w:ascii="Times New Roman" w:hAnsi="Times New Roman" w:cs="Times New Roman"/>
        </w:rPr>
        <w:t xml:space="preserve">y </w:t>
      </w:r>
      <w:r w:rsidR="00064911" w:rsidRPr="008C182B">
        <w:rPr>
          <w:rFonts w:ascii="Times New Roman" w:hAnsi="Times New Roman" w:cs="Times New Roman"/>
        </w:rPr>
        <w:t xml:space="preserve">of the University and </w:t>
      </w:r>
      <w:r w:rsidR="005B3B47" w:rsidRPr="008C182B">
        <w:rPr>
          <w:rFonts w:ascii="Times New Roman" w:hAnsi="Times New Roman" w:cs="Times New Roman"/>
        </w:rPr>
        <w:t>this is</w:t>
      </w:r>
      <w:r w:rsidRPr="008C182B">
        <w:rPr>
          <w:rFonts w:ascii="Times New Roman" w:hAnsi="Times New Roman" w:cs="Times New Roman"/>
        </w:rPr>
        <w:t xml:space="preserve"> </w:t>
      </w:r>
      <w:r w:rsidR="00064911" w:rsidRPr="008C182B">
        <w:rPr>
          <w:rFonts w:ascii="Times New Roman" w:hAnsi="Times New Roman" w:cs="Times New Roman"/>
        </w:rPr>
        <w:t xml:space="preserve">communicated to the </w:t>
      </w:r>
      <w:r w:rsidR="005329D8" w:rsidRPr="008C182B">
        <w:rPr>
          <w:rFonts w:ascii="Times New Roman" w:hAnsi="Times New Roman" w:cs="Times New Roman"/>
        </w:rPr>
        <w:t>Registrar</w:t>
      </w:r>
      <w:r w:rsidR="005B3B47" w:rsidRPr="008C182B">
        <w:rPr>
          <w:rFonts w:ascii="Times New Roman" w:hAnsi="Times New Roman" w:cs="Times New Roman"/>
        </w:rPr>
        <w:t>’s</w:t>
      </w:r>
      <w:r w:rsidR="005329D8" w:rsidRPr="008C182B">
        <w:rPr>
          <w:rFonts w:ascii="Times New Roman" w:hAnsi="Times New Roman" w:cs="Times New Roman"/>
        </w:rPr>
        <w:t xml:space="preserve"> office </w:t>
      </w:r>
      <w:r w:rsidRPr="008C182B">
        <w:rPr>
          <w:rFonts w:ascii="Times New Roman" w:hAnsi="Times New Roman" w:cs="Times New Roman"/>
        </w:rPr>
        <w:t xml:space="preserve">before the receipt of applications or such applicant </w:t>
      </w:r>
      <w:r w:rsidR="00064911" w:rsidRPr="008C182B">
        <w:rPr>
          <w:rFonts w:ascii="Times New Roman" w:hAnsi="Times New Roman" w:cs="Times New Roman"/>
        </w:rPr>
        <w:t xml:space="preserve">has a diploma </w:t>
      </w:r>
      <w:r w:rsidRPr="008C182B">
        <w:rPr>
          <w:rFonts w:ascii="Times New Roman" w:hAnsi="Times New Roman" w:cs="Times New Roman"/>
        </w:rPr>
        <w:t xml:space="preserve">with a CGPA of 2.50 from an accredited institution of higher learning </w:t>
      </w:r>
      <w:r w:rsidR="00064911" w:rsidRPr="008C182B">
        <w:rPr>
          <w:rFonts w:ascii="Times New Roman" w:hAnsi="Times New Roman" w:cs="Times New Roman"/>
        </w:rPr>
        <w:t xml:space="preserve">in the </w:t>
      </w:r>
      <w:r w:rsidRPr="008C182B">
        <w:rPr>
          <w:rFonts w:ascii="Times New Roman" w:hAnsi="Times New Roman" w:cs="Times New Roman"/>
        </w:rPr>
        <w:t xml:space="preserve">relevant </w:t>
      </w:r>
      <w:r w:rsidR="00064911" w:rsidRPr="008C182B">
        <w:rPr>
          <w:rFonts w:ascii="Times New Roman" w:hAnsi="Times New Roman" w:cs="Times New Roman"/>
        </w:rPr>
        <w:t xml:space="preserve">or related field </w:t>
      </w:r>
      <w:r w:rsidRPr="008C182B">
        <w:rPr>
          <w:rFonts w:ascii="Times New Roman" w:hAnsi="Times New Roman" w:cs="Times New Roman"/>
        </w:rPr>
        <w:t>of study</w:t>
      </w:r>
      <w:r w:rsidR="00064911" w:rsidRPr="008C182B">
        <w:rPr>
          <w:rFonts w:ascii="Times New Roman" w:hAnsi="Times New Roman" w:cs="Times New Roman"/>
        </w:rPr>
        <w:t xml:space="preserve"> </w:t>
      </w:r>
      <w:r w:rsidR="00D23964" w:rsidRPr="008C182B">
        <w:rPr>
          <w:rFonts w:ascii="Times New Roman" w:hAnsi="Times New Roman" w:cs="Times New Roman"/>
        </w:rPr>
        <w:t xml:space="preserve">or </w:t>
      </w:r>
      <w:r w:rsidRPr="008C182B">
        <w:rPr>
          <w:rFonts w:ascii="Times New Roman" w:hAnsi="Times New Roman" w:cs="Times New Roman"/>
        </w:rPr>
        <w:t xml:space="preserve">he </w:t>
      </w:r>
      <w:r w:rsidR="00D23964" w:rsidRPr="008C182B">
        <w:rPr>
          <w:rFonts w:ascii="Times New Roman" w:hAnsi="Times New Roman" w:cs="Times New Roman"/>
        </w:rPr>
        <w:t xml:space="preserve">has COC in the field </w:t>
      </w:r>
      <w:r w:rsidRPr="008C182B">
        <w:rPr>
          <w:rFonts w:ascii="Times New Roman" w:hAnsi="Times New Roman" w:cs="Times New Roman"/>
        </w:rPr>
        <w:t xml:space="preserve">of study </w:t>
      </w:r>
      <w:r w:rsidR="00D23964" w:rsidRPr="008C182B">
        <w:rPr>
          <w:rFonts w:ascii="Times New Roman" w:hAnsi="Times New Roman" w:cs="Times New Roman"/>
        </w:rPr>
        <w:t xml:space="preserve">he is applying </w:t>
      </w:r>
      <w:r w:rsidRPr="008C182B">
        <w:rPr>
          <w:rFonts w:ascii="Times New Roman" w:hAnsi="Times New Roman" w:cs="Times New Roman"/>
        </w:rPr>
        <w:t>for</w:t>
      </w:r>
      <w:r w:rsidR="00256900" w:rsidRPr="008C182B">
        <w:rPr>
          <w:rFonts w:ascii="Times New Roman" w:hAnsi="Times New Roman" w:cs="Times New Roman"/>
        </w:rPr>
        <w:t xml:space="preserve"> </w:t>
      </w:r>
      <w:r w:rsidR="00AC5811" w:rsidRPr="008C182B">
        <w:rPr>
          <w:rFonts w:ascii="Times New Roman" w:hAnsi="Times New Roman" w:cs="Times New Roman"/>
        </w:rPr>
        <w:t>.</w:t>
      </w:r>
    </w:p>
    <w:p w:rsidR="006769D1" w:rsidRPr="008C182B" w:rsidRDefault="006769D1" w:rsidP="001A28AB">
      <w:pPr>
        <w:pStyle w:val="ListParagraph"/>
        <w:autoSpaceDE w:val="0"/>
        <w:autoSpaceDN w:val="0"/>
        <w:adjustRightInd w:val="0"/>
        <w:spacing w:after="0"/>
        <w:ind w:left="0" w:hanging="360"/>
        <w:jc w:val="both"/>
        <w:rPr>
          <w:rFonts w:ascii="Times New Roman" w:hAnsi="Times New Roman" w:cs="Times New Roman"/>
        </w:rPr>
      </w:pPr>
    </w:p>
    <w:p w:rsidR="004E73CC" w:rsidRPr="008C182B" w:rsidRDefault="00AC5811" w:rsidP="001A28AB">
      <w:pPr>
        <w:pStyle w:val="ListParagraph"/>
        <w:numPr>
          <w:ilvl w:val="1"/>
          <w:numId w:val="86"/>
        </w:numPr>
        <w:autoSpaceDE w:val="0"/>
        <w:autoSpaceDN w:val="0"/>
        <w:adjustRightInd w:val="0"/>
        <w:spacing w:after="0"/>
        <w:ind w:hanging="540"/>
        <w:jc w:val="both"/>
        <w:rPr>
          <w:rFonts w:ascii="Times New Roman" w:hAnsi="Times New Roman" w:cs="Times New Roman"/>
        </w:rPr>
      </w:pPr>
      <w:r w:rsidRPr="008C182B">
        <w:rPr>
          <w:rFonts w:ascii="Times New Roman" w:hAnsi="Times New Roman" w:cs="Times New Roman"/>
        </w:rPr>
        <w:t xml:space="preserve"> A</w:t>
      </w:r>
      <w:r w:rsidR="004E73CC" w:rsidRPr="008C182B">
        <w:rPr>
          <w:rFonts w:ascii="Times New Roman" w:hAnsi="Times New Roman" w:cs="Times New Roman"/>
        </w:rPr>
        <w:t xml:space="preserve"> student admitted </w:t>
      </w:r>
      <w:r w:rsidR="00E661C7" w:rsidRPr="008C182B">
        <w:rPr>
          <w:rFonts w:ascii="Times New Roman" w:hAnsi="Times New Roman" w:cs="Times New Roman"/>
        </w:rPr>
        <w:t xml:space="preserve">to an undergraduate program </w:t>
      </w:r>
      <w:r w:rsidR="004E73CC" w:rsidRPr="008C182B">
        <w:rPr>
          <w:rFonts w:ascii="Times New Roman" w:hAnsi="Times New Roman" w:cs="Times New Roman"/>
        </w:rPr>
        <w:t xml:space="preserve">on advanced standing basis shall stay for a minimum of three semesters as regular student in the program to which he has been admitted </w:t>
      </w:r>
      <w:r w:rsidRPr="008C182B">
        <w:rPr>
          <w:rFonts w:ascii="Times New Roman" w:hAnsi="Times New Roman" w:cs="Times New Roman"/>
        </w:rPr>
        <w:t xml:space="preserve">before he is awarded with a </w:t>
      </w:r>
      <w:r w:rsidR="004E73CC" w:rsidRPr="008C182B">
        <w:rPr>
          <w:rFonts w:ascii="Times New Roman" w:hAnsi="Times New Roman" w:cs="Times New Roman"/>
        </w:rPr>
        <w:t>degree</w:t>
      </w:r>
      <w:r w:rsidRPr="008C182B">
        <w:rPr>
          <w:rFonts w:ascii="Times New Roman" w:hAnsi="Times New Roman" w:cs="Times New Roman"/>
        </w:rPr>
        <w:t xml:space="preserve">.  </w:t>
      </w:r>
      <w:r w:rsidR="00581440" w:rsidRPr="008C182B">
        <w:rPr>
          <w:rFonts w:ascii="Times New Roman" w:hAnsi="Times New Roman" w:cs="Times New Roman"/>
        </w:rPr>
        <w:t>E</w:t>
      </w:r>
      <w:r w:rsidR="004E73CC" w:rsidRPr="008C182B">
        <w:rPr>
          <w:rFonts w:ascii="Times New Roman" w:hAnsi="Times New Roman" w:cs="Times New Roman"/>
        </w:rPr>
        <w:t>xception to this rule shall be approved by the ASCRC.</w:t>
      </w:r>
    </w:p>
    <w:p w:rsidR="00C719B5" w:rsidRPr="008C182B" w:rsidRDefault="00C719B5" w:rsidP="001A28AB">
      <w:pPr>
        <w:pStyle w:val="ListParagraph"/>
        <w:autoSpaceDE w:val="0"/>
        <w:autoSpaceDN w:val="0"/>
        <w:adjustRightInd w:val="0"/>
        <w:spacing w:after="0"/>
        <w:ind w:left="390" w:hanging="360"/>
        <w:jc w:val="both"/>
        <w:rPr>
          <w:rFonts w:ascii="Times New Roman" w:hAnsi="Times New Roman" w:cs="Times New Roman"/>
        </w:rPr>
      </w:pPr>
    </w:p>
    <w:p w:rsidR="00E661C7" w:rsidRPr="008C182B" w:rsidRDefault="00E661C7" w:rsidP="001A28AB">
      <w:pPr>
        <w:pStyle w:val="Default"/>
        <w:numPr>
          <w:ilvl w:val="1"/>
          <w:numId w:val="86"/>
        </w:numPr>
        <w:spacing w:line="276" w:lineRule="auto"/>
        <w:ind w:hanging="54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An applicant who successfully completed module(s) designed to meet certain defined achievement level in a graduate program or received postgraduate diplomas or MPhil degree from an accredited institution of higher learning may apply for advanced standing admission. Upon admission of such student, the relevant AC shall determine the courses/modules from which the student is to be exempted. In considering such exemption, the AC shall seek consultation from the relevant supervisor. Notwithstanding the possibility of module/course exemption (s), the student admitted on advanced standing basis shall stay for a minimum of one</w:t>
      </w:r>
      <w:r w:rsidR="008F246B" w:rsidRPr="008C182B">
        <w:rPr>
          <w:rFonts w:ascii="Times New Roman" w:hAnsi="Times New Roman" w:cs="Times New Roman"/>
          <w:color w:val="auto"/>
          <w:sz w:val="22"/>
          <w:szCs w:val="22"/>
        </w:rPr>
        <w:t>-</w:t>
      </w:r>
      <w:r w:rsidRPr="008C182B">
        <w:rPr>
          <w:rFonts w:ascii="Times New Roman" w:hAnsi="Times New Roman" w:cs="Times New Roman"/>
          <w:color w:val="auto"/>
          <w:sz w:val="22"/>
          <w:szCs w:val="22"/>
        </w:rPr>
        <w:t>half of the duration of the program, taking the required full load in such period,  to which he has been admitted in order for a degree to be granted. The A</w:t>
      </w:r>
      <w:r w:rsidR="00AB3EF0" w:rsidRPr="008C182B">
        <w:rPr>
          <w:rFonts w:ascii="Times New Roman" w:hAnsi="Times New Roman" w:cs="Times New Roman"/>
          <w:color w:val="auto"/>
          <w:sz w:val="22"/>
          <w:szCs w:val="22"/>
        </w:rPr>
        <w:t>EC</w:t>
      </w:r>
      <w:r w:rsidRPr="008C182B">
        <w:rPr>
          <w:rFonts w:ascii="Times New Roman" w:hAnsi="Times New Roman" w:cs="Times New Roman"/>
          <w:color w:val="auto"/>
          <w:sz w:val="22"/>
          <w:szCs w:val="22"/>
        </w:rPr>
        <w:t xml:space="preserve"> shall work out detailed requirements regarding advanced standing admission </w:t>
      </w:r>
      <w:r w:rsidR="00AB3EF0" w:rsidRPr="008C182B">
        <w:rPr>
          <w:rFonts w:ascii="Times New Roman" w:hAnsi="Times New Roman" w:cs="Times New Roman"/>
          <w:color w:val="auto"/>
          <w:sz w:val="22"/>
          <w:szCs w:val="22"/>
        </w:rPr>
        <w:t xml:space="preserve">in graduate programs </w:t>
      </w:r>
      <w:r w:rsidRPr="008C182B">
        <w:rPr>
          <w:rFonts w:ascii="Times New Roman" w:hAnsi="Times New Roman" w:cs="Times New Roman"/>
          <w:color w:val="auto"/>
          <w:sz w:val="22"/>
          <w:szCs w:val="22"/>
        </w:rPr>
        <w:t xml:space="preserve">and </w:t>
      </w:r>
      <w:r w:rsidR="00AB3EF0" w:rsidRPr="008C182B">
        <w:rPr>
          <w:rFonts w:ascii="Times New Roman" w:hAnsi="Times New Roman" w:cs="Times New Roman"/>
          <w:color w:val="auto"/>
          <w:sz w:val="22"/>
          <w:szCs w:val="22"/>
        </w:rPr>
        <w:t xml:space="preserve">see </w:t>
      </w:r>
      <w:r w:rsidR="00EE6DF4" w:rsidRPr="008C182B">
        <w:rPr>
          <w:rFonts w:ascii="Times New Roman" w:hAnsi="Times New Roman" w:cs="Times New Roman"/>
          <w:color w:val="auto"/>
          <w:sz w:val="22"/>
          <w:szCs w:val="22"/>
        </w:rPr>
        <w:t xml:space="preserve">the </w:t>
      </w:r>
      <w:r w:rsidR="00AB3EF0" w:rsidRPr="008C182B">
        <w:rPr>
          <w:rFonts w:ascii="Times New Roman" w:hAnsi="Times New Roman" w:cs="Times New Roman"/>
          <w:color w:val="auto"/>
          <w:sz w:val="22"/>
          <w:szCs w:val="22"/>
        </w:rPr>
        <w:t>Senate approval thereof.</w:t>
      </w:r>
    </w:p>
    <w:p w:rsidR="009352A4" w:rsidRPr="008C182B" w:rsidRDefault="009352A4" w:rsidP="001A28AB">
      <w:pPr>
        <w:pStyle w:val="ListParagraph"/>
        <w:ind w:hanging="360"/>
        <w:jc w:val="both"/>
        <w:rPr>
          <w:rFonts w:ascii="Times New Roman" w:hAnsi="Times New Roman" w:cs="Times New Roman"/>
        </w:rPr>
      </w:pPr>
    </w:p>
    <w:p w:rsidR="009352A4" w:rsidRPr="008C182B" w:rsidRDefault="00256900" w:rsidP="001A28AB">
      <w:pPr>
        <w:pStyle w:val="ListParagraph"/>
        <w:numPr>
          <w:ilvl w:val="1"/>
          <w:numId w:val="86"/>
        </w:numPr>
        <w:autoSpaceDE w:val="0"/>
        <w:autoSpaceDN w:val="0"/>
        <w:adjustRightInd w:val="0"/>
        <w:spacing w:after="0"/>
        <w:ind w:hanging="540"/>
        <w:jc w:val="both"/>
        <w:rPr>
          <w:rFonts w:ascii="Times New Roman" w:hAnsi="Times New Roman" w:cs="Times New Roman"/>
        </w:rPr>
      </w:pPr>
      <w:r w:rsidRPr="008C182B">
        <w:rPr>
          <w:rFonts w:ascii="Times New Roman" w:hAnsi="Times New Roman" w:cs="Times New Roman"/>
        </w:rPr>
        <w:t xml:space="preserve"> </w:t>
      </w:r>
      <w:r w:rsidR="000775B2" w:rsidRPr="008C182B">
        <w:rPr>
          <w:rFonts w:ascii="Times New Roman" w:hAnsi="Times New Roman" w:cs="Times New Roman"/>
        </w:rPr>
        <w:t>A</w:t>
      </w:r>
      <w:r w:rsidR="009352A4" w:rsidRPr="008C182B">
        <w:rPr>
          <w:rFonts w:ascii="Times New Roman" w:hAnsi="Times New Roman" w:cs="Times New Roman"/>
        </w:rPr>
        <w:t>dmission to graduate program</w:t>
      </w:r>
      <w:r w:rsidR="00EE6DF4" w:rsidRPr="008C182B">
        <w:rPr>
          <w:rFonts w:ascii="Times New Roman" w:hAnsi="Times New Roman" w:cs="Times New Roman"/>
        </w:rPr>
        <w:t>s</w:t>
      </w:r>
      <w:r w:rsidR="009352A4" w:rsidRPr="008C182B">
        <w:rPr>
          <w:rFonts w:ascii="Times New Roman" w:hAnsi="Times New Roman" w:cs="Times New Roman"/>
        </w:rPr>
        <w:t xml:space="preserve"> </w:t>
      </w:r>
      <w:r w:rsidR="000775B2" w:rsidRPr="008C182B">
        <w:rPr>
          <w:rFonts w:ascii="Times New Roman" w:hAnsi="Times New Roman" w:cs="Times New Roman"/>
        </w:rPr>
        <w:t xml:space="preserve">may </w:t>
      </w:r>
      <w:r w:rsidR="009352A4" w:rsidRPr="008C182B">
        <w:rPr>
          <w:rFonts w:ascii="Times New Roman" w:hAnsi="Times New Roman" w:cs="Times New Roman"/>
        </w:rPr>
        <w:t xml:space="preserve">be given to </w:t>
      </w:r>
      <w:r w:rsidR="000775B2" w:rsidRPr="008C182B">
        <w:rPr>
          <w:rFonts w:ascii="Times New Roman" w:hAnsi="Times New Roman" w:cs="Times New Roman"/>
        </w:rPr>
        <w:t xml:space="preserve">exceptionally talented undergraduate students in honors program in their senior years in order for them to </w:t>
      </w:r>
      <w:r w:rsidR="009352A4" w:rsidRPr="008C182B">
        <w:rPr>
          <w:rFonts w:ascii="Times New Roman" w:hAnsi="Times New Roman" w:cs="Times New Roman"/>
        </w:rPr>
        <w:t xml:space="preserve">pursue undergraduate and graduate programs concurrently. </w:t>
      </w:r>
    </w:p>
    <w:p w:rsidR="00C379D9" w:rsidRPr="008C182B" w:rsidRDefault="00C379D9" w:rsidP="001A28AB">
      <w:pPr>
        <w:pStyle w:val="ListParagraph"/>
        <w:ind w:hanging="360"/>
        <w:jc w:val="both"/>
        <w:rPr>
          <w:rFonts w:ascii="Times New Roman" w:hAnsi="Times New Roman" w:cs="Times New Roman"/>
        </w:rPr>
      </w:pPr>
    </w:p>
    <w:p w:rsidR="00E05829" w:rsidRPr="008C182B" w:rsidRDefault="00E05829" w:rsidP="00B85E51">
      <w:pPr>
        <w:pStyle w:val="ListParagraph"/>
        <w:numPr>
          <w:ilvl w:val="1"/>
          <w:numId w:val="86"/>
        </w:numPr>
        <w:autoSpaceDE w:val="0"/>
        <w:autoSpaceDN w:val="0"/>
        <w:adjustRightInd w:val="0"/>
        <w:spacing w:after="0"/>
        <w:ind w:left="907" w:hanging="547"/>
        <w:jc w:val="both"/>
        <w:rPr>
          <w:rFonts w:ascii="Times New Roman" w:hAnsi="Times New Roman" w:cs="Times New Roman"/>
        </w:rPr>
      </w:pPr>
      <w:r w:rsidRPr="008C182B">
        <w:rPr>
          <w:rFonts w:ascii="Times New Roman" w:hAnsi="Times New Roman" w:cs="Times New Roman"/>
        </w:rPr>
        <w:t xml:space="preserve">A student who has successfully </w:t>
      </w:r>
      <w:r w:rsidR="007B2FB0" w:rsidRPr="008C182B">
        <w:rPr>
          <w:rFonts w:ascii="Times New Roman" w:hAnsi="Times New Roman" w:cs="Times New Roman"/>
        </w:rPr>
        <w:t>accomplished a</w:t>
      </w:r>
      <w:r w:rsidRPr="008C182B">
        <w:rPr>
          <w:rFonts w:ascii="Times New Roman" w:hAnsi="Times New Roman" w:cs="Times New Roman"/>
        </w:rPr>
        <w:t xml:space="preserve"> set of particular </w:t>
      </w:r>
      <w:r w:rsidR="007B2FB0" w:rsidRPr="008C182B">
        <w:rPr>
          <w:rFonts w:ascii="Times New Roman" w:hAnsi="Times New Roman" w:cs="Times New Roman"/>
        </w:rPr>
        <w:t xml:space="preserve">modules </w:t>
      </w:r>
      <w:r w:rsidR="00AC5811" w:rsidRPr="008C182B">
        <w:rPr>
          <w:rFonts w:ascii="Times New Roman" w:hAnsi="Times New Roman" w:cs="Times New Roman"/>
        </w:rPr>
        <w:t>shal</w:t>
      </w:r>
      <w:r w:rsidR="00EE6DF4" w:rsidRPr="008C182B">
        <w:rPr>
          <w:rFonts w:ascii="Times New Roman" w:hAnsi="Times New Roman" w:cs="Times New Roman"/>
        </w:rPr>
        <w:t xml:space="preserve">l be entitled to be awarded </w:t>
      </w:r>
      <w:r w:rsidR="00AC5811" w:rsidRPr="008C182B">
        <w:rPr>
          <w:rFonts w:ascii="Times New Roman" w:hAnsi="Times New Roman" w:cs="Times New Roman"/>
        </w:rPr>
        <w:t xml:space="preserve">a particular certification even if he has not </w:t>
      </w:r>
      <w:r w:rsidR="007B2FB0" w:rsidRPr="008C182B">
        <w:rPr>
          <w:rFonts w:ascii="Times New Roman" w:hAnsi="Times New Roman" w:cs="Times New Roman"/>
        </w:rPr>
        <w:t>complet</w:t>
      </w:r>
      <w:r w:rsidR="00AC5811" w:rsidRPr="008C182B">
        <w:rPr>
          <w:rFonts w:ascii="Times New Roman" w:hAnsi="Times New Roman" w:cs="Times New Roman"/>
        </w:rPr>
        <w:t>ed</w:t>
      </w:r>
      <w:r w:rsidR="007B2FB0" w:rsidRPr="008C182B">
        <w:rPr>
          <w:rFonts w:ascii="Times New Roman" w:hAnsi="Times New Roman" w:cs="Times New Roman"/>
        </w:rPr>
        <w:t xml:space="preserve"> all modules required for</w:t>
      </w:r>
      <w:r w:rsidR="00EE6DF4" w:rsidRPr="008C182B">
        <w:rPr>
          <w:rFonts w:ascii="Times New Roman" w:hAnsi="Times New Roman" w:cs="Times New Roman"/>
        </w:rPr>
        <w:t xml:space="preserve"> the</w:t>
      </w:r>
      <w:r w:rsidR="007B2FB0" w:rsidRPr="008C182B">
        <w:rPr>
          <w:rFonts w:ascii="Times New Roman" w:hAnsi="Times New Roman" w:cs="Times New Roman"/>
        </w:rPr>
        <w:t xml:space="preserve"> </w:t>
      </w:r>
      <w:r w:rsidR="000E0760" w:rsidRPr="008C182B">
        <w:rPr>
          <w:rFonts w:ascii="Times New Roman" w:hAnsi="Times New Roman" w:cs="Times New Roman"/>
        </w:rPr>
        <w:t>degree</w:t>
      </w:r>
      <w:r w:rsidR="00EE6DF4" w:rsidRPr="008C182B">
        <w:rPr>
          <w:rFonts w:ascii="Times New Roman" w:hAnsi="Times New Roman" w:cs="Times New Roman"/>
        </w:rPr>
        <w:t xml:space="preserve"> sought</w:t>
      </w:r>
      <w:r w:rsidR="00AC5811" w:rsidRPr="008C182B">
        <w:rPr>
          <w:rFonts w:ascii="Times New Roman" w:hAnsi="Times New Roman" w:cs="Times New Roman"/>
        </w:rPr>
        <w:t>.</w:t>
      </w:r>
    </w:p>
    <w:p w:rsidR="00C379D9" w:rsidRDefault="00C379D9" w:rsidP="001A28AB">
      <w:pPr>
        <w:pStyle w:val="ListParagraph"/>
        <w:autoSpaceDE w:val="0"/>
        <w:autoSpaceDN w:val="0"/>
        <w:adjustRightInd w:val="0"/>
        <w:spacing w:after="0"/>
        <w:ind w:hanging="360"/>
        <w:jc w:val="both"/>
        <w:rPr>
          <w:rFonts w:ascii="Times New Roman" w:hAnsi="Times New Roman" w:cs="Times New Roman"/>
        </w:rPr>
      </w:pPr>
    </w:p>
    <w:p w:rsidR="00981C01" w:rsidRPr="008C182B" w:rsidRDefault="00981C01" w:rsidP="001A28AB">
      <w:pPr>
        <w:pStyle w:val="ListParagraph"/>
        <w:autoSpaceDE w:val="0"/>
        <w:autoSpaceDN w:val="0"/>
        <w:adjustRightInd w:val="0"/>
        <w:spacing w:after="0"/>
        <w:ind w:hanging="360"/>
        <w:jc w:val="both"/>
        <w:rPr>
          <w:rFonts w:ascii="Times New Roman" w:hAnsi="Times New Roman" w:cs="Times New Roman"/>
        </w:rPr>
      </w:pPr>
    </w:p>
    <w:p w:rsidR="000E0760" w:rsidRPr="008C182B" w:rsidRDefault="000E0760" w:rsidP="007410F0">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Readmission after Dismissal</w:t>
      </w:r>
    </w:p>
    <w:p w:rsidR="008D61A3" w:rsidRPr="008C182B" w:rsidRDefault="008D61A3" w:rsidP="00BF5FCD">
      <w:pPr>
        <w:autoSpaceDE w:val="0"/>
        <w:autoSpaceDN w:val="0"/>
        <w:adjustRightInd w:val="0"/>
        <w:spacing w:after="0"/>
        <w:jc w:val="both"/>
        <w:rPr>
          <w:rFonts w:ascii="Times New Roman" w:hAnsi="Times New Roman" w:cs="Times New Roman"/>
          <w:b/>
          <w:bCs/>
        </w:rPr>
      </w:pPr>
    </w:p>
    <w:p w:rsidR="000E0760" w:rsidRPr="008C182B" w:rsidRDefault="00E36958" w:rsidP="005E22CF">
      <w:pPr>
        <w:pStyle w:val="ListParagraph"/>
        <w:numPr>
          <w:ilvl w:val="1"/>
          <w:numId w:val="87"/>
        </w:numPr>
        <w:autoSpaceDE w:val="0"/>
        <w:autoSpaceDN w:val="0"/>
        <w:adjustRightInd w:val="0"/>
        <w:spacing w:after="0"/>
        <w:ind w:hanging="540"/>
        <w:jc w:val="both"/>
        <w:rPr>
          <w:rFonts w:ascii="Times New Roman" w:hAnsi="Times New Roman" w:cs="Times New Roman"/>
        </w:rPr>
      </w:pPr>
      <w:r w:rsidRPr="008C182B">
        <w:rPr>
          <w:rFonts w:ascii="Times New Roman" w:hAnsi="Times New Roman" w:cs="Times New Roman"/>
        </w:rPr>
        <w:lastRenderedPageBreak/>
        <w:t xml:space="preserve"> </w:t>
      </w:r>
      <w:r w:rsidR="000E0760" w:rsidRPr="008C182B">
        <w:rPr>
          <w:rFonts w:ascii="Times New Roman" w:hAnsi="Times New Roman" w:cs="Times New Roman"/>
        </w:rPr>
        <w:t>A student who has been dismissed for good due to academic deficiencies may not seek readmission into the program from which he has been dismissed.</w:t>
      </w:r>
    </w:p>
    <w:p w:rsidR="00C379D9" w:rsidRPr="008C182B" w:rsidRDefault="00C379D9" w:rsidP="005E22CF">
      <w:pPr>
        <w:pStyle w:val="ListParagraph"/>
        <w:autoSpaceDE w:val="0"/>
        <w:autoSpaceDN w:val="0"/>
        <w:adjustRightInd w:val="0"/>
        <w:spacing w:after="0"/>
        <w:ind w:left="360" w:firstLine="360"/>
        <w:jc w:val="both"/>
        <w:rPr>
          <w:rFonts w:ascii="Times New Roman" w:hAnsi="Times New Roman" w:cs="Times New Roman"/>
        </w:rPr>
      </w:pPr>
    </w:p>
    <w:p w:rsidR="000E0760" w:rsidRPr="008C182B" w:rsidRDefault="00E36958" w:rsidP="005E22CF">
      <w:pPr>
        <w:pStyle w:val="ListParagraph"/>
        <w:numPr>
          <w:ilvl w:val="1"/>
          <w:numId w:val="87"/>
        </w:numPr>
        <w:autoSpaceDE w:val="0"/>
        <w:autoSpaceDN w:val="0"/>
        <w:adjustRightInd w:val="0"/>
        <w:spacing w:after="0"/>
        <w:ind w:hanging="540"/>
        <w:jc w:val="both"/>
        <w:rPr>
          <w:rFonts w:ascii="Times New Roman" w:hAnsi="Times New Roman" w:cs="Times New Roman"/>
        </w:rPr>
      </w:pPr>
      <w:r w:rsidRPr="008C182B">
        <w:rPr>
          <w:rFonts w:ascii="Times New Roman" w:hAnsi="Times New Roman" w:cs="Times New Roman"/>
        </w:rPr>
        <w:t xml:space="preserve"> </w:t>
      </w:r>
      <w:r w:rsidR="000E0760" w:rsidRPr="008C182B">
        <w:rPr>
          <w:rFonts w:ascii="Times New Roman" w:hAnsi="Times New Roman" w:cs="Times New Roman"/>
        </w:rPr>
        <w:t>Notwithstanding the provisions of sub-Article 6</w:t>
      </w:r>
      <w:r w:rsidR="0000164E" w:rsidRPr="008C182B">
        <w:rPr>
          <w:rFonts w:ascii="Times New Roman" w:hAnsi="Times New Roman" w:cs="Times New Roman"/>
        </w:rPr>
        <w:t>3</w:t>
      </w:r>
      <w:r w:rsidR="000E0760" w:rsidRPr="008C182B">
        <w:rPr>
          <w:rFonts w:ascii="Times New Roman" w:hAnsi="Times New Roman" w:cs="Times New Roman"/>
        </w:rPr>
        <w:t>.1 hereof, a dismissed student may apply for admission to a different program in the continuing and distance education program.</w:t>
      </w:r>
    </w:p>
    <w:p w:rsidR="00C379D9" w:rsidRPr="008C182B" w:rsidRDefault="00C379D9" w:rsidP="005E22CF">
      <w:pPr>
        <w:pStyle w:val="ListParagraph"/>
        <w:autoSpaceDE w:val="0"/>
        <w:autoSpaceDN w:val="0"/>
        <w:adjustRightInd w:val="0"/>
        <w:spacing w:after="0"/>
        <w:ind w:left="360" w:firstLine="360"/>
        <w:jc w:val="both"/>
        <w:rPr>
          <w:rFonts w:ascii="Times New Roman" w:hAnsi="Times New Roman" w:cs="Times New Roman"/>
        </w:rPr>
      </w:pPr>
    </w:p>
    <w:p w:rsidR="00013939" w:rsidRPr="008C182B" w:rsidRDefault="00E36958" w:rsidP="005E22CF">
      <w:pPr>
        <w:pStyle w:val="ListParagraph"/>
        <w:numPr>
          <w:ilvl w:val="1"/>
          <w:numId w:val="87"/>
        </w:numPr>
        <w:tabs>
          <w:tab w:val="left" w:pos="900"/>
          <w:tab w:val="left" w:pos="990"/>
        </w:tabs>
        <w:autoSpaceDE w:val="0"/>
        <w:autoSpaceDN w:val="0"/>
        <w:adjustRightInd w:val="0"/>
        <w:spacing w:after="0"/>
        <w:ind w:hanging="540"/>
        <w:jc w:val="both"/>
        <w:rPr>
          <w:rFonts w:ascii="Times New Roman" w:hAnsi="Times New Roman" w:cs="Times New Roman"/>
          <w:sz w:val="23"/>
          <w:szCs w:val="23"/>
        </w:rPr>
      </w:pPr>
      <w:r w:rsidRPr="008C182B">
        <w:rPr>
          <w:rFonts w:ascii="Times New Roman" w:hAnsi="Times New Roman" w:cs="Times New Roman"/>
          <w:sz w:val="23"/>
          <w:szCs w:val="23"/>
        </w:rPr>
        <w:t xml:space="preserve"> </w:t>
      </w:r>
      <w:r w:rsidR="00013939" w:rsidRPr="008C182B">
        <w:rPr>
          <w:rFonts w:ascii="Times New Roman" w:hAnsi="Times New Roman" w:cs="Times New Roman"/>
          <w:sz w:val="23"/>
          <w:szCs w:val="23"/>
        </w:rPr>
        <w:t xml:space="preserve">A student </w:t>
      </w:r>
      <w:r w:rsidRPr="008C182B">
        <w:rPr>
          <w:rFonts w:ascii="Times New Roman" w:hAnsi="Times New Roman" w:cs="Times New Roman"/>
          <w:sz w:val="23"/>
          <w:szCs w:val="23"/>
        </w:rPr>
        <w:t xml:space="preserve">whose </w:t>
      </w:r>
      <w:r w:rsidR="00291B90" w:rsidRPr="008C182B">
        <w:rPr>
          <w:rFonts w:ascii="Times New Roman" w:hAnsi="Times New Roman" w:cs="Times New Roman"/>
          <w:sz w:val="23"/>
          <w:szCs w:val="23"/>
        </w:rPr>
        <w:t xml:space="preserve">academic </w:t>
      </w:r>
      <w:r w:rsidRPr="008C182B">
        <w:rPr>
          <w:rFonts w:ascii="Times New Roman" w:hAnsi="Times New Roman" w:cs="Times New Roman"/>
          <w:sz w:val="23"/>
          <w:szCs w:val="23"/>
        </w:rPr>
        <w:t xml:space="preserve">status is dismissed but allowed to repeat deficient modules/courses </w:t>
      </w:r>
      <w:r w:rsidR="00291B90" w:rsidRPr="008C182B">
        <w:rPr>
          <w:rFonts w:ascii="Times New Roman" w:hAnsi="Times New Roman" w:cs="Times New Roman"/>
          <w:sz w:val="23"/>
          <w:szCs w:val="23"/>
        </w:rPr>
        <w:t xml:space="preserve">may be readmitted </w:t>
      </w:r>
      <w:r w:rsidR="00013939" w:rsidRPr="008C182B">
        <w:rPr>
          <w:rFonts w:ascii="Times New Roman" w:hAnsi="Times New Roman" w:cs="Times New Roman"/>
          <w:sz w:val="23"/>
          <w:szCs w:val="23"/>
        </w:rPr>
        <w:t>at least after one semester following withdrawal from the University</w:t>
      </w:r>
      <w:r w:rsidRPr="008C182B">
        <w:rPr>
          <w:rFonts w:ascii="Times New Roman" w:hAnsi="Times New Roman" w:cs="Times New Roman"/>
          <w:sz w:val="23"/>
          <w:szCs w:val="23"/>
        </w:rPr>
        <w:t xml:space="preserve">. </w:t>
      </w:r>
      <w:r w:rsidR="00013939" w:rsidRPr="008C182B">
        <w:rPr>
          <w:rFonts w:ascii="Times New Roman" w:hAnsi="Times New Roman" w:cs="Times New Roman"/>
          <w:sz w:val="23"/>
          <w:szCs w:val="23"/>
        </w:rPr>
        <w:t xml:space="preserve"> </w:t>
      </w:r>
      <w:r w:rsidR="00291B90" w:rsidRPr="008C182B">
        <w:rPr>
          <w:rFonts w:ascii="Times New Roman" w:hAnsi="Times New Roman" w:cs="Times New Roman"/>
          <w:sz w:val="23"/>
          <w:szCs w:val="23"/>
        </w:rPr>
        <w:t xml:space="preserve">Such </w:t>
      </w:r>
      <w:r w:rsidR="00013939" w:rsidRPr="008C182B">
        <w:rPr>
          <w:rFonts w:ascii="Times New Roman" w:hAnsi="Times New Roman" w:cs="Times New Roman"/>
          <w:sz w:val="23"/>
          <w:szCs w:val="23"/>
        </w:rPr>
        <w:t>stude</w:t>
      </w:r>
      <w:r w:rsidRPr="008C182B">
        <w:rPr>
          <w:rFonts w:ascii="Times New Roman" w:hAnsi="Times New Roman" w:cs="Times New Roman"/>
          <w:sz w:val="23"/>
          <w:szCs w:val="23"/>
        </w:rPr>
        <w:t xml:space="preserve">nt </w:t>
      </w:r>
      <w:r w:rsidR="00291B90" w:rsidRPr="008C182B">
        <w:rPr>
          <w:rFonts w:ascii="Times New Roman" w:hAnsi="Times New Roman" w:cs="Times New Roman"/>
          <w:sz w:val="23"/>
          <w:szCs w:val="23"/>
        </w:rPr>
        <w:t xml:space="preserve">shall </w:t>
      </w:r>
      <w:r w:rsidRPr="008C182B">
        <w:rPr>
          <w:rFonts w:ascii="Times New Roman" w:hAnsi="Times New Roman" w:cs="Times New Roman"/>
          <w:sz w:val="23"/>
          <w:szCs w:val="23"/>
        </w:rPr>
        <w:t>be re</w:t>
      </w:r>
      <w:r w:rsidR="00013939" w:rsidRPr="008C182B">
        <w:rPr>
          <w:rFonts w:ascii="Times New Roman" w:hAnsi="Times New Roman" w:cs="Times New Roman"/>
          <w:sz w:val="23"/>
          <w:szCs w:val="23"/>
        </w:rPr>
        <w:t xml:space="preserve">admitted in a semester when there are more </w:t>
      </w:r>
      <w:r w:rsidRPr="008C182B">
        <w:rPr>
          <w:rFonts w:ascii="Times New Roman" w:hAnsi="Times New Roman" w:cs="Times New Roman"/>
          <w:sz w:val="23"/>
          <w:szCs w:val="23"/>
        </w:rPr>
        <w:t>modules/</w:t>
      </w:r>
      <w:r w:rsidR="00013939" w:rsidRPr="008C182B">
        <w:rPr>
          <w:rFonts w:ascii="Times New Roman" w:hAnsi="Times New Roman" w:cs="Times New Roman"/>
          <w:sz w:val="23"/>
          <w:szCs w:val="23"/>
        </w:rPr>
        <w:t xml:space="preserve">courses the student is eligible to register for. </w:t>
      </w:r>
    </w:p>
    <w:p w:rsidR="00C379D9" w:rsidRPr="008C182B" w:rsidRDefault="00C379D9" w:rsidP="005E22CF">
      <w:pPr>
        <w:pStyle w:val="ListParagraph"/>
        <w:tabs>
          <w:tab w:val="left" w:pos="540"/>
        </w:tabs>
        <w:autoSpaceDE w:val="0"/>
        <w:autoSpaceDN w:val="0"/>
        <w:adjustRightInd w:val="0"/>
        <w:spacing w:after="0"/>
        <w:ind w:left="360" w:firstLine="360"/>
        <w:jc w:val="both"/>
        <w:rPr>
          <w:rFonts w:ascii="Times New Roman" w:hAnsi="Times New Roman" w:cs="Times New Roman"/>
          <w:sz w:val="23"/>
          <w:szCs w:val="23"/>
        </w:rPr>
      </w:pPr>
    </w:p>
    <w:p w:rsidR="00013939" w:rsidRPr="008C182B" w:rsidRDefault="001C4FA9" w:rsidP="005E22CF">
      <w:pPr>
        <w:pStyle w:val="ListParagraph"/>
        <w:numPr>
          <w:ilvl w:val="1"/>
          <w:numId w:val="87"/>
        </w:numPr>
        <w:tabs>
          <w:tab w:val="left" w:pos="540"/>
          <w:tab w:val="left" w:pos="900"/>
          <w:tab w:val="left" w:pos="990"/>
        </w:tabs>
        <w:autoSpaceDE w:val="0"/>
        <w:autoSpaceDN w:val="0"/>
        <w:adjustRightInd w:val="0"/>
        <w:spacing w:after="0"/>
        <w:ind w:hanging="540"/>
        <w:jc w:val="both"/>
        <w:rPr>
          <w:rFonts w:ascii="Times New Roman" w:hAnsi="Times New Roman" w:cs="Times New Roman"/>
          <w:sz w:val="23"/>
          <w:szCs w:val="23"/>
        </w:rPr>
      </w:pPr>
      <w:r w:rsidRPr="008C182B">
        <w:rPr>
          <w:rFonts w:ascii="Times New Roman" w:hAnsi="Times New Roman" w:cs="Times New Roman"/>
          <w:sz w:val="23"/>
          <w:szCs w:val="23"/>
        </w:rPr>
        <w:t xml:space="preserve">A student </w:t>
      </w:r>
      <w:r w:rsidR="00B63D61" w:rsidRPr="008C182B">
        <w:rPr>
          <w:rFonts w:ascii="Times New Roman" w:hAnsi="Times New Roman" w:cs="Times New Roman"/>
          <w:sz w:val="23"/>
          <w:szCs w:val="23"/>
        </w:rPr>
        <w:t xml:space="preserve">may be allowed to </w:t>
      </w:r>
      <w:r w:rsidR="00013939" w:rsidRPr="008C182B">
        <w:rPr>
          <w:rFonts w:ascii="Times New Roman" w:hAnsi="Times New Roman" w:cs="Times New Roman"/>
          <w:sz w:val="23"/>
          <w:szCs w:val="23"/>
        </w:rPr>
        <w:t xml:space="preserve">raise </w:t>
      </w:r>
      <w:r w:rsidR="00C00F96" w:rsidRPr="008C182B">
        <w:rPr>
          <w:rFonts w:ascii="Times New Roman" w:hAnsi="Times New Roman" w:cs="Times New Roman"/>
          <w:sz w:val="23"/>
          <w:szCs w:val="23"/>
        </w:rPr>
        <w:t xml:space="preserve">his </w:t>
      </w:r>
      <w:r w:rsidR="00013939" w:rsidRPr="008C182B">
        <w:rPr>
          <w:rFonts w:ascii="Times New Roman" w:hAnsi="Times New Roman" w:cs="Times New Roman"/>
          <w:sz w:val="23"/>
          <w:szCs w:val="23"/>
        </w:rPr>
        <w:t xml:space="preserve">grade point to the required level </w:t>
      </w:r>
      <w:r w:rsidR="00B63D61" w:rsidRPr="008C182B">
        <w:rPr>
          <w:rFonts w:ascii="Times New Roman" w:hAnsi="Times New Roman" w:cs="Times New Roman"/>
          <w:sz w:val="23"/>
          <w:szCs w:val="23"/>
        </w:rPr>
        <w:t xml:space="preserve">provided he can remove such academic </w:t>
      </w:r>
      <w:r w:rsidR="00013939" w:rsidRPr="008C182B">
        <w:rPr>
          <w:rFonts w:ascii="Times New Roman" w:hAnsi="Times New Roman" w:cs="Times New Roman"/>
          <w:sz w:val="23"/>
          <w:szCs w:val="23"/>
        </w:rPr>
        <w:t xml:space="preserve">deficiencies </w:t>
      </w:r>
      <w:r w:rsidR="00B63D61" w:rsidRPr="008C182B">
        <w:rPr>
          <w:rFonts w:ascii="Times New Roman" w:hAnsi="Times New Roman" w:cs="Times New Roman"/>
          <w:sz w:val="23"/>
          <w:szCs w:val="23"/>
        </w:rPr>
        <w:t xml:space="preserve">in </w:t>
      </w:r>
      <w:r w:rsidR="00013939" w:rsidRPr="008C182B">
        <w:rPr>
          <w:rFonts w:ascii="Times New Roman" w:hAnsi="Times New Roman" w:cs="Times New Roman"/>
          <w:sz w:val="23"/>
          <w:szCs w:val="23"/>
        </w:rPr>
        <w:t>not more than one year</w:t>
      </w:r>
      <w:r w:rsidRPr="008C182B">
        <w:rPr>
          <w:rFonts w:ascii="Times New Roman" w:hAnsi="Times New Roman" w:cs="Times New Roman"/>
          <w:sz w:val="23"/>
          <w:szCs w:val="23"/>
        </w:rPr>
        <w:t xml:space="preserve"> and t</w:t>
      </w:r>
      <w:r w:rsidR="00013939" w:rsidRPr="008C182B">
        <w:rPr>
          <w:rFonts w:ascii="Times New Roman" w:hAnsi="Times New Roman" w:cs="Times New Roman"/>
          <w:sz w:val="23"/>
          <w:szCs w:val="23"/>
        </w:rPr>
        <w:t xml:space="preserve">he maximum duration of stay in the program has not expired or is not likely to expire before the completion of the remaining </w:t>
      </w:r>
      <w:r w:rsidRPr="008C182B">
        <w:rPr>
          <w:rFonts w:ascii="Times New Roman" w:hAnsi="Times New Roman" w:cs="Times New Roman"/>
          <w:sz w:val="23"/>
          <w:szCs w:val="23"/>
        </w:rPr>
        <w:t>modules/</w:t>
      </w:r>
      <w:r w:rsidR="00013939" w:rsidRPr="008C182B">
        <w:rPr>
          <w:rFonts w:ascii="Times New Roman" w:hAnsi="Times New Roman" w:cs="Times New Roman"/>
          <w:sz w:val="23"/>
          <w:szCs w:val="23"/>
        </w:rPr>
        <w:t xml:space="preserve">courses of study. </w:t>
      </w:r>
    </w:p>
    <w:p w:rsidR="00C379D9" w:rsidRPr="008C182B" w:rsidRDefault="00C379D9" w:rsidP="005E22CF">
      <w:pPr>
        <w:pStyle w:val="ListParagraph"/>
        <w:tabs>
          <w:tab w:val="left" w:pos="540"/>
        </w:tabs>
        <w:autoSpaceDE w:val="0"/>
        <w:autoSpaceDN w:val="0"/>
        <w:adjustRightInd w:val="0"/>
        <w:spacing w:after="0"/>
        <w:ind w:left="360" w:firstLine="360"/>
        <w:jc w:val="both"/>
        <w:rPr>
          <w:rFonts w:ascii="Times New Roman" w:hAnsi="Times New Roman" w:cs="Times New Roman"/>
          <w:sz w:val="23"/>
          <w:szCs w:val="23"/>
        </w:rPr>
      </w:pPr>
    </w:p>
    <w:p w:rsidR="00013939" w:rsidRPr="008C182B" w:rsidRDefault="001C4FA9" w:rsidP="005E22CF">
      <w:pPr>
        <w:pStyle w:val="ListParagraph"/>
        <w:numPr>
          <w:ilvl w:val="1"/>
          <w:numId w:val="87"/>
        </w:numPr>
        <w:autoSpaceDE w:val="0"/>
        <w:autoSpaceDN w:val="0"/>
        <w:adjustRightInd w:val="0"/>
        <w:spacing w:after="0"/>
        <w:ind w:hanging="540"/>
        <w:jc w:val="both"/>
        <w:rPr>
          <w:rFonts w:ascii="Times New Roman" w:hAnsi="Times New Roman" w:cs="Times New Roman"/>
          <w:sz w:val="23"/>
          <w:szCs w:val="23"/>
        </w:rPr>
      </w:pPr>
      <w:r w:rsidRPr="008C182B">
        <w:rPr>
          <w:rFonts w:ascii="Times New Roman" w:hAnsi="Times New Roman" w:cs="Times New Roman"/>
          <w:sz w:val="23"/>
          <w:szCs w:val="23"/>
        </w:rPr>
        <w:t>A first year student</w:t>
      </w:r>
      <w:r w:rsidR="00013939" w:rsidRPr="008C182B">
        <w:rPr>
          <w:rFonts w:ascii="Times New Roman" w:hAnsi="Times New Roman" w:cs="Times New Roman"/>
          <w:sz w:val="23"/>
          <w:szCs w:val="23"/>
        </w:rPr>
        <w:t xml:space="preserve"> dismissed at the end of the first semester with a </w:t>
      </w:r>
      <w:r w:rsidRPr="008C182B">
        <w:rPr>
          <w:rFonts w:ascii="Times New Roman" w:hAnsi="Times New Roman" w:cs="Times New Roman"/>
          <w:sz w:val="23"/>
          <w:szCs w:val="23"/>
        </w:rPr>
        <w:t xml:space="preserve">SGPA </w:t>
      </w:r>
      <w:r w:rsidR="00013939" w:rsidRPr="008C182B">
        <w:rPr>
          <w:rFonts w:ascii="Times New Roman" w:hAnsi="Times New Roman" w:cs="Times New Roman"/>
          <w:sz w:val="23"/>
          <w:szCs w:val="23"/>
        </w:rPr>
        <w:t>of not less than 1.</w:t>
      </w:r>
      <w:r w:rsidR="00BF5FCD" w:rsidRPr="008C182B">
        <w:rPr>
          <w:rFonts w:ascii="Times New Roman" w:hAnsi="Times New Roman" w:cs="Times New Roman"/>
          <w:sz w:val="23"/>
          <w:szCs w:val="23"/>
        </w:rPr>
        <w:t>00</w:t>
      </w:r>
      <w:r w:rsidR="00013939" w:rsidRPr="008C182B">
        <w:rPr>
          <w:rFonts w:ascii="Times New Roman" w:hAnsi="Times New Roman" w:cs="Times New Roman"/>
          <w:sz w:val="23"/>
          <w:szCs w:val="23"/>
        </w:rPr>
        <w:t xml:space="preserve"> shall be readmitted. </w:t>
      </w:r>
    </w:p>
    <w:p w:rsidR="00C379D9" w:rsidRPr="008C182B" w:rsidRDefault="00C379D9" w:rsidP="005E22CF">
      <w:pPr>
        <w:pStyle w:val="ListParagraph"/>
        <w:spacing w:after="0"/>
        <w:ind w:left="360" w:firstLine="360"/>
        <w:jc w:val="both"/>
        <w:rPr>
          <w:rFonts w:ascii="Times New Roman" w:hAnsi="Times New Roman" w:cs="Times New Roman"/>
          <w:sz w:val="23"/>
          <w:szCs w:val="23"/>
        </w:rPr>
      </w:pPr>
    </w:p>
    <w:p w:rsidR="00013939" w:rsidRPr="008C182B" w:rsidRDefault="00013939" w:rsidP="005E22CF">
      <w:pPr>
        <w:pStyle w:val="ListParagraph"/>
        <w:numPr>
          <w:ilvl w:val="1"/>
          <w:numId w:val="87"/>
        </w:numPr>
        <w:autoSpaceDE w:val="0"/>
        <w:autoSpaceDN w:val="0"/>
        <w:adjustRightInd w:val="0"/>
        <w:spacing w:after="0"/>
        <w:ind w:left="907" w:hanging="547"/>
        <w:jc w:val="both"/>
        <w:rPr>
          <w:rFonts w:ascii="Times New Roman" w:hAnsi="Times New Roman" w:cs="Times New Roman"/>
          <w:sz w:val="23"/>
          <w:szCs w:val="23"/>
        </w:rPr>
      </w:pPr>
      <w:r w:rsidRPr="008C182B">
        <w:rPr>
          <w:rFonts w:ascii="Times New Roman" w:hAnsi="Times New Roman" w:cs="Times New Roman"/>
          <w:sz w:val="23"/>
          <w:szCs w:val="23"/>
        </w:rPr>
        <w:t xml:space="preserve">A first year student dismissed at the end of the second semester with a </w:t>
      </w:r>
      <w:r w:rsidR="009038E0" w:rsidRPr="008C182B">
        <w:rPr>
          <w:rFonts w:ascii="Times New Roman" w:hAnsi="Times New Roman" w:cs="Times New Roman"/>
          <w:sz w:val="23"/>
          <w:szCs w:val="23"/>
        </w:rPr>
        <w:t xml:space="preserve">CGPA of not less </w:t>
      </w:r>
      <w:r w:rsidR="000F4A70" w:rsidRPr="008C182B">
        <w:rPr>
          <w:rFonts w:ascii="Times New Roman" w:hAnsi="Times New Roman" w:cs="Times New Roman"/>
          <w:sz w:val="23"/>
          <w:szCs w:val="23"/>
        </w:rPr>
        <w:t xml:space="preserve"> </w:t>
      </w:r>
      <w:r w:rsidR="009038E0" w:rsidRPr="008C182B">
        <w:rPr>
          <w:rFonts w:ascii="Times New Roman" w:hAnsi="Times New Roman" w:cs="Times New Roman"/>
          <w:sz w:val="23"/>
          <w:szCs w:val="23"/>
        </w:rPr>
        <w:t>than</w:t>
      </w:r>
      <w:r w:rsidRPr="008C182B">
        <w:rPr>
          <w:rFonts w:ascii="Times New Roman" w:hAnsi="Times New Roman" w:cs="Times New Roman"/>
          <w:sz w:val="23"/>
          <w:szCs w:val="23"/>
        </w:rPr>
        <w:t xml:space="preserve"> 1.</w:t>
      </w:r>
      <w:r w:rsidR="00BF5FCD" w:rsidRPr="008C182B">
        <w:rPr>
          <w:rFonts w:ascii="Times New Roman" w:hAnsi="Times New Roman" w:cs="Times New Roman"/>
          <w:sz w:val="23"/>
          <w:szCs w:val="23"/>
        </w:rPr>
        <w:t>75</w:t>
      </w:r>
      <w:r w:rsidRPr="008C182B">
        <w:rPr>
          <w:rFonts w:ascii="Times New Roman" w:hAnsi="Times New Roman" w:cs="Times New Roman"/>
          <w:sz w:val="23"/>
          <w:szCs w:val="23"/>
        </w:rPr>
        <w:t xml:space="preserve"> shall be readmitted. </w:t>
      </w:r>
    </w:p>
    <w:p w:rsidR="00C379D9" w:rsidRPr="008C182B" w:rsidRDefault="00C379D9" w:rsidP="005E22CF">
      <w:pPr>
        <w:pStyle w:val="ListParagraph"/>
        <w:spacing w:after="0"/>
        <w:ind w:left="360" w:firstLine="360"/>
        <w:jc w:val="both"/>
        <w:rPr>
          <w:rFonts w:ascii="Times New Roman" w:hAnsi="Times New Roman" w:cs="Times New Roman"/>
          <w:sz w:val="23"/>
          <w:szCs w:val="23"/>
        </w:rPr>
      </w:pPr>
    </w:p>
    <w:p w:rsidR="00013939" w:rsidRPr="008C182B" w:rsidRDefault="00013939" w:rsidP="005E22CF">
      <w:pPr>
        <w:pStyle w:val="ListParagraph"/>
        <w:numPr>
          <w:ilvl w:val="1"/>
          <w:numId w:val="87"/>
        </w:numPr>
        <w:tabs>
          <w:tab w:val="left" w:pos="540"/>
          <w:tab w:val="left" w:pos="990"/>
        </w:tabs>
        <w:autoSpaceDE w:val="0"/>
        <w:autoSpaceDN w:val="0"/>
        <w:adjustRightInd w:val="0"/>
        <w:spacing w:after="0"/>
        <w:ind w:hanging="540"/>
        <w:jc w:val="both"/>
        <w:rPr>
          <w:rFonts w:ascii="Times New Roman" w:hAnsi="Times New Roman" w:cs="Times New Roman"/>
          <w:sz w:val="23"/>
          <w:szCs w:val="23"/>
        </w:rPr>
      </w:pPr>
      <w:r w:rsidRPr="008C182B">
        <w:rPr>
          <w:rFonts w:ascii="Times New Roman" w:hAnsi="Times New Roman" w:cs="Times New Roman"/>
          <w:sz w:val="23"/>
          <w:szCs w:val="23"/>
        </w:rPr>
        <w:t>A second year and above student dismissed a</w:t>
      </w:r>
      <w:r w:rsidR="009038E0" w:rsidRPr="008C182B">
        <w:rPr>
          <w:rFonts w:ascii="Times New Roman" w:hAnsi="Times New Roman" w:cs="Times New Roman"/>
          <w:sz w:val="23"/>
          <w:szCs w:val="23"/>
        </w:rPr>
        <w:t>t any semester with a</w:t>
      </w:r>
      <w:r w:rsidRPr="008C182B">
        <w:rPr>
          <w:rFonts w:ascii="Times New Roman" w:hAnsi="Times New Roman" w:cs="Times New Roman"/>
          <w:sz w:val="23"/>
          <w:szCs w:val="23"/>
        </w:rPr>
        <w:t xml:space="preserve"> CGPA of not less than 1.75 shall be readmitted. </w:t>
      </w:r>
    </w:p>
    <w:p w:rsidR="00EA22A5" w:rsidRPr="008C182B" w:rsidRDefault="00EA22A5" w:rsidP="005E22CF">
      <w:pPr>
        <w:pStyle w:val="ListParagraph"/>
        <w:tabs>
          <w:tab w:val="left" w:pos="540"/>
        </w:tabs>
        <w:autoSpaceDE w:val="0"/>
        <w:autoSpaceDN w:val="0"/>
        <w:adjustRightInd w:val="0"/>
        <w:spacing w:after="0"/>
        <w:ind w:left="360" w:firstLine="360"/>
        <w:jc w:val="both"/>
        <w:rPr>
          <w:rFonts w:ascii="Times New Roman" w:hAnsi="Times New Roman" w:cs="Times New Roman"/>
          <w:sz w:val="23"/>
          <w:szCs w:val="23"/>
        </w:rPr>
      </w:pPr>
    </w:p>
    <w:p w:rsidR="00013939" w:rsidRPr="008C182B" w:rsidRDefault="00013939" w:rsidP="005E22CF">
      <w:pPr>
        <w:pStyle w:val="ListParagraph"/>
        <w:numPr>
          <w:ilvl w:val="1"/>
          <w:numId w:val="87"/>
        </w:numPr>
        <w:tabs>
          <w:tab w:val="left" w:pos="540"/>
          <w:tab w:val="left" w:pos="990"/>
        </w:tabs>
        <w:autoSpaceDE w:val="0"/>
        <w:autoSpaceDN w:val="0"/>
        <w:adjustRightInd w:val="0"/>
        <w:spacing w:after="0"/>
        <w:ind w:hanging="540"/>
        <w:jc w:val="both"/>
        <w:rPr>
          <w:rFonts w:ascii="Times New Roman" w:hAnsi="Times New Roman" w:cs="Times New Roman"/>
          <w:sz w:val="23"/>
          <w:szCs w:val="23"/>
        </w:rPr>
      </w:pPr>
      <w:r w:rsidRPr="008C182B">
        <w:rPr>
          <w:rFonts w:ascii="Times New Roman" w:hAnsi="Times New Roman" w:cs="Times New Roman"/>
          <w:sz w:val="23"/>
          <w:szCs w:val="23"/>
        </w:rPr>
        <w:t xml:space="preserve">Any readmitted student may be allowed to repeat courses in which the student scored </w:t>
      </w:r>
      <w:r w:rsidR="008E43A9" w:rsidRPr="008C182B">
        <w:rPr>
          <w:rFonts w:ascii="Times New Roman" w:hAnsi="Times New Roman" w:cs="Times New Roman"/>
          <w:sz w:val="23"/>
          <w:szCs w:val="23"/>
        </w:rPr>
        <w:t xml:space="preserve">"&lt;1 (D)” or "0 (F)" </w:t>
      </w:r>
      <w:r w:rsidRPr="008C182B">
        <w:rPr>
          <w:rFonts w:ascii="Times New Roman" w:hAnsi="Times New Roman" w:cs="Times New Roman"/>
          <w:sz w:val="23"/>
          <w:szCs w:val="23"/>
        </w:rPr>
        <w:t xml:space="preserve">in both ECTS and conventional system grades with the approval of the student’s academic advisor/Head of academic unit. </w:t>
      </w:r>
    </w:p>
    <w:p w:rsidR="000E0760" w:rsidRPr="008C182B" w:rsidRDefault="000E0760" w:rsidP="005E22CF">
      <w:pPr>
        <w:autoSpaceDE w:val="0"/>
        <w:autoSpaceDN w:val="0"/>
        <w:adjustRightInd w:val="0"/>
        <w:spacing w:after="0"/>
        <w:ind w:left="360" w:firstLine="360"/>
        <w:jc w:val="both"/>
        <w:rPr>
          <w:rFonts w:ascii="Times New Roman" w:hAnsi="Times New Roman" w:cs="Times New Roman"/>
          <w:b/>
          <w:bCs/>
        </w:rPr>
      </w:pPr>
    </w:p>
    <w:p w:rsidR="00C379D9" w:rsidRPr="008C182B" w:rsidRDefault="00C379D9" w:rsidP="00BF5FCD">
      <w:pPr>
        <w:autoSpaceDE w:val="0"/>
        <w:autoSpaceDN w:val="0"/>
        <w:adjustRightInd w:val="0"/>
        <w:spacing w:after="0"/>
        <w:jc w:val="both"/>
        <w:rPr>
          <w:rFonts w:ascii="Times New Roman" w:hAnsi="Times New Roman" w:cs="Times New Roman"/>
          <w:b/>
          <w:bCs/>
        </w:rPr>
      </w:pPr>
    </w:p>
    <w:p w:rsidR="005E1674" w:rsidRPr="008C182B" w:rsidRDefault="005E1674"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Choice of Program of Study</w:t>
      </w:r>
    </w:p>
    <w:p w:rsidR="005E1674" w:rsidRPr="008C182B" w:rsidRDefault="005E1674" w:rsidP="00BF5FCD">
      <w:pPr>
        <w:autoSpaceDE w:val="0"/>
        <w:autoSpaceDN w:val="0"/>
        <w:adjustRightInd w:val="0"/>
        <w:spacing w:after="0"/>
        <w:jc w:val="both"/>
        <w:rPr>
          <w:rFonts w:ascii="Times New Roman" w:hAnsi="Times New Roman" w:cs="Times New Roman"/>
          <w:b/>
          <w:bCs/>
        </w:rPr>
      </w:pPr>
    </w:p>
    <w:p w:rsidR="005E1674" w:rsidRPr="008C182B" w:rsidRDefault="00AF07A4" w:rsidP="00B31B81">
      <w:pPr>
        <w:pStyle w:val="ListParagraph"/>
        <w:numPr>
          <w:ilvl w:val="1"/>
          <w:numId w:val="88"/>
        </w:numPr>
        <w:tabs>
          <w:tab w:val="left" w:pos="900"/>
        </w:tabs>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Student p</w:t>
      </w:r>
      <w:r w:rsidR="005E1674" w:rsidRPr="008C182B">
        <w:rPr>
          <w:rFonts w:ascii="Times New Roman" w:hAnsi="Times New Roman" w:cs="Times New Roman"/>
        </w:rPr>
        <w:t>lacement in</w:t>
      </w:r>
      <w:r w:rsidR="00F62629" w:rsidRPr="008C182B">
        <w:rPr>
          <w:rFonts w:ascii="Times New Roman" w:hAnsi="Times New Roman" w:cs="Times New Roman"/>
        </w:rPr>
        <w:t xml:space="preserve"> </w:t>
      </w:r>
      <w:r w:rsidRPr="008C182B">
        <w:rPr>
          <w:rFonts w:ascii="Times New Roman" w:hAnsi="Times New Roman" w:cs="Times New Roman"/>
        </w:rPr>
        <w:t xml:space="preserve">each academic unit within a </w:t>
      </w:r>
      <w:r w:rsidR="005E1674" w:rsidRPr="008C182B">
        <w:rPr>
          <w:rFonts w:ascii="Times New Roman" w:hAnsi="Times New Roman" w:cs="Times New Roman"/>
        </w:rPr>
        <w:t xml:space="preserve">college shall be decided by </w:t>
      </w:r>
      <w:r w:rsidRPr="008C182B">
        <w:rPr>
          <w:rFonts w:ascii="Times New Roman" w:hAnsi="Times New Roman" w:cs="Times New Roman"/>
        </w:rPr>
        <w:t xml:space="preserve">such </w:t>
      </w:r>
      <w:r w:rsidR="005E1674" w:rsidRPr="008C182B">
        <w:rPr>
          <w:rFonts w:ascii="Times New Roman" w:hAnsi="Times New Roman" w:cs="Times New Roman"/>
        </w:rPr>
        <w:t>college as per the general guidelines provided by the AEC.</w:t>
      </w:r>
    </w:p>
    <w:p w:rsidR="005E1674" w:rsidRPr="008C182B" w:rsidRDefault="005E1674" w:rsidP="005E1674">
      <w:pPr>
        <w:pStyle w:val="ListParagraph"/>
        <w:autoSpaceDE w:val="0"/>
        <w:autoSpaceDN w:val="0"/>
        <w:adjustRightInd w:val="0"/>
        <w:spacing w:after="0"/>
        <w:ind w:left="450"/>
        <w:jc w:val="both"/>
        <w:rPr>
          <w:rFonts w:ascii="Times New Roman" w:hAnsi="Times New Roman" w:cs="Times New Roman"/>
        </w:rPr>
      </w:pPr>
    </w:p>
    <w:p w:rsidR="005E1674" w:rsidRPr="008C182B" w:rsidRDefault="00AF07A4" w:rsidP="00B31B81">
      <w:pPr>
        <w:pStyle w:val="ListParagraph"/>
        <w:numPr>
          <w:ilvl w:val="1"/>
          <w:numId w:val="88"/>
        </w:numPr>
        <w:tabs>
          <w:tab w:val="left" w:pos="900"/>
        </w:tabs>
        <w:autoSpaceDE w:val="0"/>
        <w:autoSpaceDN w:val="0"/>
        <w:adjustRightInd w:val="0"/>
        <w:spacing w:after="0"/>
        <w:ind w:left="990" w:hanging="630"/>
        <w:jc w:val="both"/>
        <w:rPr>
          <w:rFonts w:ascii="Times New Roman" w:hAnsi="Times New Roman" w:cs="Times New Roman"/>
        </w:rPr>
      </w:pPr>
      <w:r w:rsidRPr="008C182B">
        <w:rPr>
          <w:rFonts w:ascii="Times New Roman" w:hAnsi="Times New Roman" w:cs="Times New Roman"/>
        </w:rPr>
        <w:t xml:space="preserve"> </w:t>
      </w:r>
      <w:r w:rsidR="005E1674" w:rsidRPr="008C182B">
        <w:rPr>
          <w:rFonts w:ascii="Times New Roman" w:hAnsi="Times New Roman" w:cs="Times New Roman"/>
        </w:rPr>
        <w:t xml:space="preserve">Students will be enrolled into the programs of their </w:t>
      </w:r>
      <w:r w:rsidR="00573009" w:rsidRPr="008C182B">
        <w:rPr>
          <w:rFonts w:ascii="Times New Roman" w:hAnsi="Times New Roman" w:cs="Times New Roman"/>
        </w:rPr>
        <w:t>choice on competitive bases that take into account their grade as a measure.</w:t>
      </w:r>
    </w:p>
    <w:p w:rsidR="00C379D9" w:rsidRPr="008C182B" w:rsidRDefault="00C379D9" w:rsidP="00B31B81">
      <w:pPr>
        <w:pStyle w:val="ListParagraph"/>
        <w:tabs>
          <w:tab w:val="left" w:pos="900"/>
        </w:tabs>
        <w:autoSpaceDE w:val="0"/>
        <w:autoSpaceDN w:val="0"/>
        <w:adjustRightInd w:val="0"/>
        <w:spacing w:after="0"/>
        <w:ind w:left="450" w:hanging="630"/>
        <w:jc w:val="both"/>
        <w:rPr>
          <w:rFonts w:ascii="Times New Roman" w:hAnsi="Times New Roman" w:cs="Times New Roman"/>
        </w:rPr>
      </w:pPr>
    </w:p>
    <w:p w:rsidR="00573009" w:rsidRPr="008C182B" w:rsidRDefault="00573009" w:rsidP="00B31B81">
      <w:pPr>
        <w:pStyle w:val="ListParagraph"/>
        <w:numPr>
          <w:ilvl w:val="1"/>
          <w:numId w:val="88"/>
        </w:numPr>
        <w:tabs>
          <w:tab w:val="left" w:pos="900"/>
        </w:tabs>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Special provisions shall be made for female students</w:t>
      </w:r>
      <w:r w:rsidR="004C7C8D" w:rsidRPr="008C182B">
        <w:rPr>
          <w:rFonts w:ascii="Times New Roman" w:hAnsi="Times New Roman" w:cs="Times New Roman"/>
        </w:rPr>
        <w:t xml:space="preserve">, </w:t>
      </w:r>
      <w:r w:rsidR="00FB027A" w:rsidRPr="008C182B">
        <w:rPr>
          <w:rFonts w:ascii="Times New Roman" w:hAnsi="Times New Roman" w:cs="Times New Roman"/>
        </w:rPr>
        <w:t xml:space="preserve">students with disability </w:t>
      </w:r>
      <w:r w:rsidRPr="008C182B">
        <w:rPr>
          <w:rFonts w:ascii="Times New Roman" w:hAnsi="Times New Roman" w:cs="Times New Roman"/>
        </w:rPr>
        <w:t>and other socially disadvantaged groups that require affirmative action.</w:t>
      </w:r>
    </w:p>
    <w:p w:rsidR="005E1674" w:rsidRPr="008C182B" w:rsidRDefault="005E1674" w:rsidP="002A35A2">
      <w:pPr>
        <w:autoSpaceDE w:val="0"/>
        <w:autoSpaceDN w:val="0"/>
        <w:adjustRightInd w:val="0"/>
        <w:spacing w:after="0"/>
        <w:jc w:val="both"/>
        <w:rPr>
          <w:rFonts w:ascii="Times New Roman" w:hAnsi="Times New Roman" w:cs="Times New Roman"/>
          <w:b/>
          <w:bCs/>
        </w:rPr>
      </w:pPr>
    </w:p>
    <w:p w:rsidR="00064911" w:rsidRPr="008C182B" w:rsidRDefault="002A35A2"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Transfer of Students</w:t>
      </w:r>
    </w:p>
    <w:p w:rsidR="00D60A21" w:rsidRPr="008C182B" w:rsidRDefault="00D60A21" w:rsidP="002A35A2">
      <w:pPr>
        <w:autoSpaceDE w:val="0"/>
        <w:autoSpaceDN w:val="0"/>
        <w:adjustRightInd w:val="0"/>
        <w:spacing w:after="0"/>
        <w:jc w:val="both"/>
        <w:rPr>
          <w:rFonts w:ascii="Times New Roman" w:hAnsi="Times New Roman" w:cs="Times New Roman"/>
          <w:b/>
          <w:bCs/>
        </w:rPr>
      </w:pPr>
    </w:p>
    <w:p w:rsidR="004C7C8D" w:rsidRPr="008C182B" w:rsidRDefault="00064911" w:rsidP="0013245E">
      <w:pPr>
        <w:pStyle w:val="ListParagraph"/>
        <w:numPr>
          <w:ilvl w:val="1"/>
          <w:numId w:val="89"/>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The applicant shall have attended at least one semester</w:t>
      </w:r>
      <w:r w:rsidR="000621F7" w:rsidRPr="008C182B">
        <w:rPr>
          <w:rFonts w:ascii="Times New Roman" w:hAnsi="Times New Roman" w:cs="Times New Roman"/>
        </w:rPr>
        <w:t xml:space="preserve"> or shall have accumulated less than 50% of the credit hours/ECTS required for program accomplishment in</w:t>
      </w:r>
      <w:r w:rsidRPr="008C182B">
        <w:rPr>
          <w:rFonts w:ascii="Times New Roman" w:hAnsi="Times New Roman" w:cs="Times New Roman"/>
        </w:rPr>
        <w:t xml:space="preserve"> his previous institution</w:t>
      </w:r>
      <w:r w:rsidR="00D23964" w:rsidRPr="008C182B">
        <w:rPr>
          <w:rFonts w:ascii="Times New Roman" w:hAnsi="Times New Roman" w:cs="Times New Roman"/>
        </w:rPr>
        <w:t xml:space="preserve"> </w:t>
      </w:r>
      <w:r w:rsidRPr="008C182B">
        <w:rPr>
          <w:rFonts w:ascii="Times New Roman" w:hAnsi="Times New Roman" w:cs="Times New Roman"/>
        </w:rPr>
        <w:t>at the time of request for transfer and must be in good academic standing with a</w:t>
      </w:r>
      <w:r w:rsidR="00D23964" w:rsidRPr="008C182B">
        <w:rPr>
          <w:rFonts w:ascii="Times New Roman" w:hAnsi="Times New Roman" w:cs="Times New Roman"/>
        </w:rPr>
        <w:t xml:space="preserve"> </w:t>
      </w:r>
      <w:r w:rsidR="003671D9" w:rsidRPr="008C182B">
        <w:rPr>
          <w:rFonts w:ascii="Times New Roman" w:hAnsi="Times New Roman" w:cs="Times New Roman"/>
        </w:rPr>
        <w:t>minimum CGPA of 2.00, or successfully accomplished the modules taken.</w:t>
      </w:r>
    </w:p>
    <w:p w:rsidR="00F503A1" w:rsidRPr="008C182B" w:rsidRDefault="00F503A1" w:rsidP="00F503A1">
      <w:pPr>
        <w:pStyle w:val="ListParagraph"/>
        <w:autoSpaceDE w:val="0"/>
        <w:autoSpaceDN w:val="0"/>
        <w:adjustRightInd w:val="0"/>
        <w:spacing w:after="0"/>
        <w:ind w:left="450"/>
        <w:jc w:val="both"/>
        <w:rPr>
          <w:rFonts w:ascii="Times New Roman" w:hAnsi="Times New Roman" w:cs="Times New Roman"/>
        </w:rPr>
      </w:pPr>
    </w:p>
    <w:p w:rsidR="004C7C8D" w:rsidRPr="008C182B" w:rsidRDefault="004C7C8D" w:rsidP="001843DD">
      <w:pPr>
        <w:pStyle w:val="ListParagraph"/>
        <w:numPr>
          <w:ilvl w:val="1"/>
          <w:numId w:val="89"/>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The University shall not allow non-institutional exchange of students based on private dealings between students placed in </w:t>
      </w:r>
      <w:r w:rsidR="00F62629" w:rsidRPr="008C182B">
        <w:rPr>
          <w:rFonts w:ascii="Times New Roman" w:hAnsi="Times New Roman" w:cs="Times New Roman"/>
        </w:rPr>
        <w:t xml:space="preserve">the University </w:t>
      </w:r>
      <w:r w:rsidRPr="008C182B">
        <w:rPr>
          <w:rFonts w:ascii="Times New Roman" w:hAnsi="Times New Roman" w:cs="Times New Roman"/>
        </w:rPr>
        <w:t>and those in other public institutions of higher education.</w:t>
      </w:r>
    </w:p>
    <w:p w:rsidR="00F503A1" w:rsidRPr="008C182B" w:rsidRDefault="00F503A1" w:rsidP="001843DD">
      <w:pPr>
        <w:pStyle w:val="ListParagraph"/>
        <w:tabs>
          <w:tab w:val="left" w:pos="900"/>
        </w:tabs>
        <w:autoSpaceDE w:val="0"/>
        <w:autoSpaceDN w:val="0"/>
        <w:adjustRightInd w:val="0"/>
        <w:spacing w:after="0"/>
        <w:ind w:left="450" w:hanging="630"/>
        <w:jc w:val="both"/>
        <w:rPr>
          <w:rFonts w:ascii="Times New Roman" w:hAnsi="Times New Roman" w:cs="Times New Roman"/>
        </w:rPr>
      </w:pPr>
    </w:p>
    <w:p w:rsidR="00064911" w:rsidRPr="008C182B" w:rsidRDefault="00064911" w:rsidP="001843DD">
      <w:pPr>
        <w:pStyle w:val="ListParagraph"/>
        <w:numPr>
          <w:ilvl w:val="1"/>
          <w:numId w:val="89"/>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The </w:t>
      </w:r>
      <w:r w:rsidR="002A35A2" w:rsidRPr="008C182B">
        <w:rPr>
          <w:rFonts w:ascii="Times New Roman" w:hAnsi="Times New Roman" w:cs="Times New Roman"/>
        </w:rPr>
        <w:t>Registrar</w:t>
      </w:r>
      <w:r w:rsidR="00A25245" w:rsidRPr="008C182B">
        <w:rPr>
          <w:rFonts w:ascii="Times New Roman" w:hAnsi="Times New Roman" w:cs="Times New Roman"/>
        </w:rPr>
        <w:t>’s</w:t>
      </w:r>
      <w:r w:rsidRPr="008C182B">
        <w:rPr>
          <w:rFonts w:ascii="Times New Roman" w:hAnsi="Times New Roman" w:cs="Times New Roman"/>
        </w:rPr>
        <w:t xml:space="preserve"> office shall request departments</w:t>
      </w:r>
      <w:r w:rsidR="002A35A2" w:rsidRPr="008C182B">
        <w:rPr>
          <w:rFonts w:ascii="Times New Roman" w:hAnsi="Times New Roman" w:cs="Times New Roman"/>
        </w:rPr>
        <w:t>/school</w:t>
      </w:r>
      <w:r w:rsidR="00A25245" w:rsidRPr="008C182B">
        <w:rPr>
          <w:rFonts w:ascii="Times New Roman" w:hAnsi="Times New Roman" w:cs="Times New Roman"/>
        </w:rPr>
        <w:t>s</w:t>
      </w:r>
      <w:r w:rsidR="002A35A2" w:rsidRPr="008C182B">
        <w:rPr>
          <w:rFonts w:ascii="Times New Roman" w:hAnsi="Times New Roman" w:cs="Times New Roman"/>
        </w:rPr>
        <w:t>/centers/institutes</w:t>
      </w:r>
      <w:r w:rsidRPr="008C182B">
        <w:rPr>
          <w:rFonts w:ascii="Times New Roman" w:hAnsi="Times New Roman" w:cs="Times New Roman"/>
        </w:rPr>
        <w:t xml:space="preserve"> for the available space in all</w:t>
      </w:r>
      <w:r w:rsidR="00D23964" w:rsidRPr="008C182B">
        <w:rPr>
          <w:rFonts w:ascii="Times New Roman" w:hAnsi="Times New Roman" w:cs="Times New Roman"/>
        </w:rPr>
        <w:t xml:space="preserve"> </w:t>
      </w:r>
      <w:r w:rsidRPr="008C182B">
        <w:rPr>
          <w:rFonts w:ascii="Times New Roman" w:hAnsi="Times New Roman" w:cs="Times New Roman"/>
        </w:rPr>
        <w:t xml:space="preserve">years of study for accommodating students to be transferred and compile </w:t>
      </w:r>
      <w:r w:rsidR="00A25245" w:rsidRPr="008C182B">
        <w:rPr>
          <w:rFonts w:ascii="Times New Roman" w:hAnsi="Times New Roman" w:cs="Times New Roman"/>
        </w:rPr>
        <w:t xml:space="preserve">the </w:t>
      </w:r>
      <w:r w:rsidRPr="008C182B">
        <w:rPr>
          <w:rFonts w:ascii="Times New Roman" w:hAnsi="Times New Roman" w:cs="Times New Roman"/>
        </w:rPr>
        <w:t>intake</w:t>
      </w:r>
      <w:r w:rsidR="00D23964" w:rsidRPr="008C182B">
        <w:rPr>
          <w:rFonts w:ascii="Times New Roman" w:hAnsi="Times New Roman" w:cs="Times New Roman"/>
        </w:rPr>
        <w:t xml:space="preserve"> </w:t>
      </w:r>
      <w:r w:rsidRPr="008C182B">
        <w:rPr>
          <w:rFonts w:ascii="Times New Roman" w:hAnsi="Times New Roman" w:cs="Times New Roman"/>
        </w:rPr>
        <w:t>capacity of every department</w:t>
      </w:r>
      <w:r w:rsidR="00F62629" w:rsidRPr="008C182B">
        <w:rPr>
          <w:rFonts w:ascii="Times New Roman" w:hAnsi="Times New Roman" w:cs="Times New Roman"/>
        </w:rPr>
        <w:t>.</w:t>
      </w:r>
    </w:p>
    <w:p w:rsidR="00D23964" w:rsidRPr="008C182B" w:rsidRDefault="00D23964" w:rsidP="001843DD">
      <w:pPr>
        <w:pStyle w:val="ListParagraph"/>
        <w:tabs>
          <w:tab w:val="left" w:pos="900"/>
        </w:tabs>
        <w:ind w:hanging="630"/>
        <w:jc w:val="both"/>
        <w:rPr>
          <w:rFonts w:ascii="Times New Roman" w:hAnsi="Times New Roman" w:cs="Times New Roman"/>
        </w:rPr>
      </w:pPr>
    </w:p>
    <w:p w:rsidR="00064911" w:rsidRPr="008C182B" w:rsidRDefault="00064911" w:rsidP="001843DD">
      <w:pPr>
        <w:pStyle w:val="ListParagraph"/>
        <w:numPr>
          <w:ilvl w:val="1"/>
          <w:numId w:val="89"/>
        </w:numPr>
        <w:tabs>
          <w:tab w:val="left" w:pos="900"/>
        </w:tabs>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A student wishing to be transferred shall be required to fill a </w:t>
      </w:r>
      <w:r w:rsidR="00F62629" w:rsidRPr="008C182B">
        <w:rPr>
          <w:rFonts w:ascii="Times New Roman" w:hAnsi="Times New Roman" w:cs="Times New Roman"/>
        </w:rPr>
        <w:t>s</w:t>
      </w:r>
      <w:r w:rsidRPr="008C182B">
        <w:rPr>
          <w:rFonts w:ascii="Times New Roman" w:hAnsi="Times New Roman" w:cs="Times New Roman"/>
        </w:rPr>
        <w:t>tandard</w:t>
      </w:r>
      <w:r w:rsidR="00D23964" w:rsidRPr="008C182B">
        <w:rPr>
          <w:rFonts w:ascii="Times New Roman" w:hAnsi="Times New Roman" w:cs="Times New Roman"/>
        </w:rPr>
        <w:t xml:space="preserve"> </w:t>
      </w:r>
      <w:r w:rsidRPr="008C182B">
        <w:rPr>
          <w:rFonts w:ascii="Times New Roman" w:hAnsi="Times New Roman" w:cs="Times New Roman"/>
        </w:rPr>
        <w:t xml:space="preserve">Transfer Application Form which shall be made available at the </w:t>
      </w:r>
      <w:r w:rsidR="002A35A2" w:rsidRPr="008C182B">
        <w:rPr>
          <w:rFonts w:ascii="Times New Roman" w:hAnsi="Times New Roman" w:cs="Times New Roman"/>
        </w:rPr>
        <w:t xml:space="preserve">Registrar </w:t>
      </w:r>
      <w:r w:rsidRPr="008C182B">
        <w:rPr>
          <w:rFonts w:ascii="Times New Roman" w:hAnsi="Times New Roman" w:cs="Times New Roman"/>
        </w:rPr>
        <w:t>Office and which he may collect upon payment of appropriate fee</w:t>
      </w:r>
      <w:r w:rsidR="00F62629" w:rsidRPr="008C182B">
        <w:rPr>
          <w:rFonts w:ascii="Times New Roman" w:hAnsi="Times New Roman" w:cs="Times New Roman"/>
        </w:rPr>
        <w:t>.</w:t>
      </w:r>
    </w:p>
    <w:p w:rsidR="00D23964" w:rsidRPr="008C182B" w:rsidRDefault="00D23964" w:rsidP="001843DD">
      <w:pPr>
        <w:pStyle w:val="ListParagraph"/>
        <w:tabs>
          <w:tab w:val="left" w:pos="900"/>
        </w:tabs>
        <w:ind w:hanging="630"/>
        <w:jc w:val="both"/>
        <w:rPr>
          <w:rFonts w:ascii="Times New Roman" w:hAnsi="Times New Roman" w:cs="Times New Roman"/>
        </w:rPr>
      </w:pPr>
    </w:p>
    <w:p w:rsidR="00064911" w:rsidRPr="008C182B" w:rsidRDefault="00064911" w:rsidP="001843DD">
      <w:pPr>
        <w:pStyle w:val="ListParagraph"/>
        <w:numPr>
          <w:ilvl w:val="1"/>
          <w:numId w:val="89"/>
        </w:numPr>
        <w:tabs>
          <w:tab w:val="left" w:pos="900"/>
        </w:tabs>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The </w:t>
      </w:r>
      <w:r w:rsidR="00F62629" w:rsidRPr="008C182B">
        <w:rPr>
          <w:rFonts w:ascii="Times New Roman" w:hAnsi="Times New Roman" w:cs="Times New Roman"/>
        </w:rPr>
        <w:t xml:space="preserve">Transfer Application </w:t>
      </w:r>
      <w:r w:rsidRPr="008C182B">
        <w:rPr>
          <w:rFonts w:ascii="Times New Roman" w:hAnsi="Times New Roman" w:cs="Times New Roman"/>
        </w:rPr>
        <w:t xml:space="preserve">Form must be completed and returned to </w:t>
      </w:r>
      <w:r w:rsidR="00F62629" w:rsidRPr="008C182B">
        <w:rPr>
          <w:rFonts w:ascii="Times New Roman" w:hAnsi="Times New Roman" w:cs="Times New Roman"/>
        </w:rPr>
        <w:t xml:space="preserve">the </w:t>
      </w:r>
      <w:r w:rsidR="002A35A2" w:rsidRPr="008C182B">
        <w:rPr>
          <w:rFonts w:ascii="Times New Roman" w:hAnsi="Times New Roman" w:cs="Times New Roman"/>
        </w:rPr>
        <w:t>Registrar</w:t>
      </w:r>
      <w:r w:rsidR="00A25245" w:rsidRPr="008C182B">
        <w:rPr>
          <w:rFonts w:ascii="Times New Roman" w:hAnsi="Times New Roman" w:cs="Times New Roman"/>
        </w:rPr>
        <w:t>’s</w:t>
      </w:r>
      <w:r w:rsidRPr="008C182B">
        <w:rPr>
          <w:rFonts w:ascii="Times New Roman" w:hAnsi="Times New Roman" w:cs="Times New Roman"/>
        </w:rPr>
        <w:t xml:space="preserve"> Office in the</w:t>
      </w:r>
      <w:r w:rsidR="00D23964" w:rsidRPr="008C182B">
        <w:rPr>
          <w:rFonts w:ascii="Times New Roman" w:hAnsi="Times New Roman" w:cs="Times New Roman"/>
        </w:rPr>
        <w:t xml:space="preserve"> </w:t>
      </w:r>
      <w:r w:rsidRPr="008C182B">
        <w:rPr>
          <w:rFonts w:ascii="Times New Roman" w:hAnsi="Times New Roman" w:cs="Times New Roman"/>
        </w:rPr>
        <w:t>registration week for the semester during which enrolment is sought.</w:t>
      </w:r>
    </w:p>
    <w:p w:rsidR="00F503A1" w:rsidRPr="008C182B" w:rsidRDefault="00F503A1" w:rsidP="001843DD">
      <w:pPr>
        <w:pStyle w:val="ListParagraph"/>
        <w:tabs>
          <w:tab w:val="left" w:pos="900"/>
        </w:tabs>
        <w:autoSpaceDE w:val="0"/>
        <w:autoSpaceDN w:val="0"/>
        <w:adjustRightInd w:val="0"/>
        <w:spacing w:after="0"/>
        <w:ind w:left="450" w:hanging="630"/>
        <w:jc w:val="both"/>
        <w:rPr>
          <w:rFonts w:ascii="Times New Roman" w:hAnsi="Times New Roman" w:cs="Times New Roman"/>
        </w:rPr>
      </w:pPr>
    </w:p>
    <w:p w:rsidR="00D23964" w:rsidRPr="008C182B" w:rsidRDefault="00064911" w:rsidP="001843DD">
      <w:pPr>
        <w:pStyle w:val="ListParagraph"/>
        <w:numPr>
          <w:ilvl w:val="1"/>
          <w:numId w:val="89"/>
        </w:numPr>
        <w:tabs>
          <w:tab w:val="left" w:pos="900"/>
        </w:tabs>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Upon receipt of the application, the </w:t>
      </w:r>
      <w:r w:rsidR="002A35A2" w:rsidRPr="008C182B">
        <w:rPr>
          <w:rFonts w:ascii="Times New Roman" w:hAnsi="Times New Roman" w:cs="Times New Roman"/>
        </w:rPr>
        <w:t>Registrar</w:t>
      </w:r>
      <w:r w:rsidRPr="008C182B">
        <w:rPr>
          <w:rFonts w:ascii="Times New Roman" w:hAnsi="Times New Roman" w:cs="Times New Roman"/>
        </w:rPr>
        <w:t xml:space="preserve"> shall present same to the</w:t>
      </w:r>
      <w:r w:rsidR="00D23964" w:rsidRPr="008C182B">
        <w:rPr>
          <w:rFonts w:ascii="Times New Roman" w:hAnsi="Times New Roman" w:cs="Times New Roman"/>
        </w:rPr>
        <w:t xml:space="preserve"> </w:t>
      </w:r>
      <w:r w:rsidRPr="008C182B">
        <w:rPr>
          <w:rFonts w:ascii="Times New Roman" w:hAnsi="Times New Roman" w:cs="Times New Roman"/>
        </w:rPr>
        <w:t>ASCRC which shall make its decision in line with the provisions of this Article</w:t>
      </w:r>
      <w:r w:rsidR="00F62629" w:rsidRPr="008C182B">
        <w:rPr>
          <w:rFonts w:ascii="Times New Roman" w:hAnsi="Times New Roman" w:cs="Times New Roman"/>
        </w:rPr>
        <w:t>.</w:t>
      </w:r>
    </w:p>
    <w:p w:rsidR="00D23964" w:rsidRPr="008C182B" w:rsidRDefault="00D23964" w:rsidP="001843DD">
      <w:pPr>
        <w:pStyle w:val="ListParagraph"/>
        <w:tabs>
          <w:tab w:val="left" w:pos="900"/>
        </w:tabs>
        <w:ind w:hanging="630"/>
        <w:jc w:val="both"/>
        <w:rPr>
          <w:rFonts w:ascii="Times New Roman" w:hAnsi="Times New Roman" w:cs="Times New Roman"/>
        </w:rPr>
      </w:pPr>
    </w:p>
    <w:p w:rsidR="00064911" w:rsidRPr="008C182B" w:rsidRDefault="006F49D4" w:rsidP="001843DD">
      <w:pPr>
        <w:pStyle w:val="ListParagraph"/>
        <w:numPr>
          <w:ilvl w:val="1"/>
          <w:numId w:val="89"/>
        </w:numPr>
        <w:tabs>
          <w:tab w:val="left" w:pos="900"/>
        </w:tabs>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The Registrar</w:t>
      </w:r>
      <w:r w:rsidR="00875119" w:rsidRPr="008C182B">
        <w:rPr>
          <w:rFonts w:ascii="Times New Roman" w:hAnsi="Times New Roman" w:cs="Times New Roman"/>
        </w:rPr>
        <w:t>’s</w:t>
      </w:r>
      <w:r w:rsidR="00064911" w:rsidRPr="008C182B">
        <w:rPr>
          <w:rFonts w:ascii="Times New Roman" w:hAnsi="Times New Roman" w:cs="Times New Roman"/>
        </w:rPr>
        <w:t xml:space="preserve"> Office shall communicate such decision to the student</w:t>
      </w:r>
      <w:r w:rsidR="00D23964" w:rsidRPr="008C182B">
        <w:rPr>
          <w:rFonts w:ascii="Times New Roman" w:hAnsi="Times New Roman" w:cs="Times New Roman"/>
        </w:rPr>
        <w:t xml:space="preserve"> </w:t>
      </w:r>
      <w:r w:rsidR="00064911" w:rsidRPr="008C182B">
        <w:rPr>
          <w:rFonts w:ascii="Times New Roman" w:hAnsi="Times New Roman" w:cs="Times New Roman"/>
        </w:rPr>
        <w:t xml:space="preserve">requesting transfer and to the </w:t>
      </w:r>
      <w:r w:rsidR="00CC3598" w:rsidRPr="008C182B">
        <w:rPr>
          <w:rFonts w:ascii="Times New Roman" w:hAnsi="Times New Roman" w:cs="Times New Roman"/>
        </w:rPr>
        <w:t xml:space="preserve">academic unit </w:t>
      </w:r>
      <w:r w:rsidR="00064911" w:rsidRPr="008C182B">
        <w:rPr>
          <w:rFonts w:ascii="Times New Roman" w:hAnsi="Times New Roman" w:cs="Times New Roman"/>
        </w:rPr>
        <w:t>to which transfer is requested. The decision</w:t>
      </w:r>
      <w:r w:rsidR="00D23964" w:rsidRPr="008C182B">
        <w:rPr>
          <w:rFonts w:ascii="Times New Roman" w:hAnsi="Times New Roman" w:cs="Times New Roman"/>
        </w:rPr>
        <w:t xml:space="preserve"> </w:t>
      </w:r>
      <w:r w:rsidR="00064911" w:rsidRPr="008C182B">
        <w:rPr>
          <w:rFonts w:ascii="Times New Roman" w:hAnsi="Times New Roman" w:cs="Times New Roman"/>
        </w:rPr>
        <w:t xml:space="preserve">shall be copied to </w:t>
      </w:r>
      <w:r w:rsidR="00F62629" w:rsidRPr="008C182B">
        <w:rPr>
          <w:rFonts w:ascii="Times New Roman" w:hAnsi="Times New Roman" w:cs="Times New Roman"/>
        </w:rPr>
        <w:t xml:space="preserve">the </w:t>
      </w:r>
      <w:r w:rsidR="00064911" w:rsidRPr="008C182B">
        <w:rPr>
          <w:rFonts w:ascii="Times New Roman" w:hAnsi="Times New Roman" w:cs="Times New Roman"/>
        </w:rPr>
        <w:t>Office of the AVP</w:t>
      </w:r>
      <w:r w:rsidR="00F62629" w:rsidRPr="008C182B">
        <w:rPr>
          <w:rFonts w:ascii="Times New Roman" w:hAnsi="Times New Roman" w:cs="Times New Roman"/>
        </w:rPr>
        <w:t>.</w:t>
      </w:r>
    </w:p>
    <w:p w:rsidR="00F503A1" w:rsidRPr="008C182B" w:rsidRDefault="00F503A1" w:rsidP="001843DD">
      <w:pPr>
        <w:pStyle w:val="ListParagraph"/>
        <w:tabs>
          <w:tab w:val="left" w:pos="900"/>
        </w:tabs>
        <w:ind w:hanging="630"/>
        <w:rPr>
          <w:rFonts w:ascii="Times New Roman" w:hAnsi="Times New Roman" w:cs="Times New Roman"/>
        </w:rPr>
      </w:pPr>
    </w:p>
    <w:p w:rsidR="00415DF3" w:rsidRPr="008C182B" w:rsidRDefault="00D23964" w:rsidP="001843DD">
      <w:pPr>
        <w:pStyle w:val="ListParagraph"/>
        <w:numPr>
          <w:ilvl w:val="1"/>
          <w:numId w:val="89"/>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 </w:t>
      </w:r>
      <w:r w:rsidR="00875119" w:rsidRPr="008C182B">
        <w:rPr>
          <w:rFonts w:ascii="Times New Roman" w:hAnsi="Times New Roman" w:cs="Times New Roman"/>
        </w:rPr>
        <w:t>Criteria for i</w:t>
      </w:r>
      <w:r w:rsidR="00064911" w:rsidRPr="008C182B">
        <w:rPr>
          <w:rFonts w:ascii="Times New Roman" w:hAnsi="Times New Roman" w:cs="Times New Roman"/>
        </w:rPr>
        <w:t>nter</w:t>
      </w:r>
      <w:r w:rsidR="00161A0E" w:rsidRPr="008C182B">
        <w:rPr>
          <w:rFonts w:ascii="Times New Roman" w:hAnsi="Times New Roman" w:cs="Times New Roman"/>
        </w:rPr>
        <w:t xml:space="preserve">-academic unit </w:t>
      </w:r>
      <w:r w:rsidR="00064911" w:rsidRPr="008C182B">
        <w:rPr>
          <w:rFonts w:ascii="Times New Roman" w:hAnsi="Times New Roman" w:cs="Times New Roman"/>
        </w:rPr>
        <w:t>and intra-</w:t>
      </w:r>
      <w:r w:rsidR="00161A0E" w:rsidRPr="008C182B">
        <w:rPr>
          <w:rFonts w:ascii="Times New Roman" w:hAnsi="Times New Roman" w:cs="Times New Roman"/>
        </w:rPr>
        <w:t xml:space="preserve">academic unit </w:t>
      </w:r>
      <w:r w:rsidR="00064911" w:rsidRPr="008C182B">
        <w:rPr>
          <w:rFonts w:ascii="Times New Roman" w:hAnsi="Times New Roman" w:cs="Times New Roman"/>
        </w:rPr>
        <w:t>transfer shall be worked out.</w:t>
      </w:r>
    </w:p>
    <w:p w:rsidR="00F503A1" w:rsidRPr="008C182B" w:rsidRDefault="00F503A1" w:rsidP="001843DD">
      <w:pPr>
        <w:pStyle w:val="ListParagraph"/>
        <w:tabs>
          <w:tab w:val="left" w:pos="900"/>
        </w:tabs>
        <w:autoSpaceDE w:val="0"/>
        <w:autoSpaceDN w:val="0"/>
        <w:adjustRightInd w:val="0"/>
        <w:spacing w:after="0"/>
        <w:ind w:left="450" w:hanging="630"/>
        <w:jc w:val="both"/>
        <w:rPr>
          <w:rFonts w:ascii="Times New Roman" w:hAnsi="Times New Roman" w:cs="Times New Roman"/>
        </w:rPr>
      </w:pPr>
    </w:p>
    <w:p w:rsidR="00573009" w:rsidRPr="008C182B" w:rsidRDefault="00415DF3" w:rsidP="001843DD">
      <w:pPr>
        <w:pStyle w:val="ListParagraph"/>
        <w:numPr>
          <w:ilvl w:val="1"/>
          <w:numId w:val="89"/>
        </w:numPr>
        <w:tabs>
          <w:tab w:val="left" w:pos="900"/>
        </w:tabs>
        <w:autoSpaceDE w:val="0"/>
        <w:autoSpaceDN w:val="0"/>
        <w:adjustRightInd w:val="0"/>
        <w:spacing w:after="0"/>
        <w:ind w:left="990" w:hanging="630"/>
        <w:jc w:val="both"/>
        <w:rPr>
          <w:rFonts w:ascii="Times New Roman" w:hAnsi="Times New Roman" w:cs="Times New Roman"/>
        </w:rPr>
      </w:pPr>
      <w:r w:rsidRPr="008C182B">
        <w:rPr>
          <w:rFonts w:ascii="Times New Roman" w:hAnsi="Times New Roman" w:cs="Times New Roman"/>
        </w:rPr>
        <w:t xml:space="preserve">Transfer </w:t>
      </w:r>
      <w:r w:rsidR="00F62629" w:rsidRPr="008C182B">
        <w:rPr>
          <w:rFonts w:ascii="Times New Roman" w:hAnsi="Times New Roman" w:cs="Times New Roman"/>
        </w:rPr>
        <w:t xml:space="preserve">may </w:t>
      </w:r>
      <w:r w:rsidRPr="008C182B">
        <w:rPr>
          <w:rFonts w:ascii="Times New Roman" w:hAnsi="Times New Roman" w:cs="Times New Roman"/>
        </w:rPr>
        <w:t xml:space="preserve">not have the consequence of elongating the stay of a student </w:t>
      </w:r>
      <w:r w:rsidR="00F62629" w:rsidRPr="008C182B">
        <w:rPr>
          <w:rFonts w:ascii="Times New Roman" w:hAnsi="Times New Roman" w:cs="Times New Roman"/>
        </w:rPr>
        <w:t xml:space="preserve">in a program </w:t>
      </w:r>
      <w:r w:rsidRPr="008C182B">
        <w:rPr>
          <w:rFonts w:ascii="Times New Roman" w:hAnsi="Times New Roman" w:cs="Times New Roman"/>
        </w:rPr>
        <w:t>for more than a year.</w:t>
      </w:r>
    </w:p>
    <w:p w:rsidR="00D23964" w:rsidRPr="008C182B" w:rsidRDefault="00D23964" w:rsidP="001843DD">
      <w:pPr>
        <w:pStyle w:val="ListParagraph"/>
        <w:tabs>
          <w:tab w:val="left" w:pos="900"/>
        </w:tabs>
        <w:ind w:hanging="630"/>
        <w:jc w:val="both"/>
        <w:rPr>
          <w:rFonts w:ascii="Times New Roman" w:hAnsi="Times New Roman" w:cs="Times New Roman"/>
        </w:rPr>
      </w:pPr>
    </w:p>
    <w:p w:rsidR="009226C0" w:rsidRPr="008C182B" w:rsidRDefault="00893533" w:rsidP="001843DD">
      <w:pPr>
        <w:pStyle w:val="ListParagraph"/>
        <w:numPr>
          <w:ilvl w:val="1"/>
          <w:numId w:val="89"/>
        </w:numPr>
        <w:tabs>
          <w:tab w:val="left" w:pos="990"/>
        </w:tabs>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A s</w:t>
      </w:r>
      <w:r w:rsidR="00064911" w:rsidRPr="008C182B">
        <w:rPr>
          <w:rFonts w:ascii="Times New Roman" w:hAnsi="Times New Roman" w:cs="Times New Roman"/>
        </w:rPr>
        <w:t xml:space="preserve">tudent in </w:t>
      </w:r>
      <w:r w:rsidR="00F62629" w:rsidRPr="008C182B">
        <w:rPr>
          <w:rFonts w:ascii="Times New Roman" w:hAnsi="Times New Roman" w:cs="Times New Roman"/>
        </w:rPr>
        <w:t>c</w:t>
      </w:r>
      <w:r w:rsidR="00064911" w:rsidRPr="008C182B">
        <w:rPr>
          <w:rFonts w:ascii="Times New Roman" w:hAnsi="Times New Roman" w:cs="Times New Roman"/>
        </w:rPr>
        <w:t xml:space="preserve">ontinuing and </w:t>
      </w:r>
      <w:r w:rsidR="00F62629" w:rsidRPr="008C182B">
        <w:rPr>
          <w:rFonts w:ascii="Times New Roman" w:hAnsi="Times New Roman" w:cs="Times New Roman"/>
        </w:rPr>
        <w:t>d</w:t>
      </w:r>
      <w:r w:rsidR="00064911" w:rsidRPr="008C182B">
        <w:rPr>
          <w:rFonts w:ascii="Times New Roman" w:hAnsi="Times New Roman" w:cs="Times New Roman"/>
        </w:rPr>
        <w:t xml:space="preserve">istance </w:t>
      </w:r>
      <w:r w:rsidR="00F62629" w:rsidRPr="008C182B">
        <w:rPr>
          <w:rFonts w:ascii="Times New Roman" w:hAnsi="Times New Roman" w:cs="Times New Roman"/>
        </w:rPr>
        <w:t>e</w:t>
      </w:r>
      <w:r w:rsidR="00064911" w:rsidRPr="008C182B">
        <w:rPr>
          <w:rFonts w:ascii="Times New Roman" w:hAnsi="Times New Roman" w:cs="Times New Roman"/>
        </w:rPr>
        <w:t xml:space="preserve">ducation </w:t>
      </w:r>
      <w:r w:rsidR="00F62629" w:rsidRPr="008C182B">
        <w:rPr>
          <w:rFonts w:ascii="Times New Roman" w:hAnsi="Times New Roman" w:cs="Times New Roman"/>
        </w:rPr>
        <w:t>p</w:t>
      </w:r>
      <w:r w:rsidR="00064911" w:rsidRPr="008C182B">
        <w:rPr>
          <w:rFonts w:ascii="Times New Roman" w:hAnsi="Times New Roman" w:cs="Times New Roman"/>
        </w:rPr>
        <w:t>rograms may be transferred to</w:t>
      </w:r>
      <w:r w:rsidR="00D23964" w:rsidRPr="008C182B">
        <w:rPr>
          <w:rFonts w:ascii="Times New Roman" w:hAnsi="Times New Roman" w:cs="Times New Roman"/>
        </w:rPr>
        <w:t xml:space="preserve"> </w:t>
      </w:r>
      <w:r w:rsidRPr="008C182B">
        <w:rPr>
          <w:rFonts w:ascii="Times New Roman" w:hAnsi="Times New Roman" w:cs="Times New Roman"/>
        </w:rPr>
        <w:t xml:space="preserve">a </w:t>
      </w:r>
      <w:r w:rsidR="00064911" w:rsidRPr="008C182B">
        <w:rPr>
          <w:rFonts w:ascii="Times New Roman" w:hAnsi="Times New Roman" w:cs="Times New Roman"/>
        </w:rPr>
        <w:t>regular full-time program upon the recommendation of the academic committee</w:t>
      </w:r>
      <w:r w:rsidR="00D23964" w:rsidRPr="008C182B">
        <w:rPr>
          <w:rFonts w:ascii="Times New Roman" w:hAnsi="Times New Roman" w:cs="Times New Roman"/>
        </w:rPr>
        <w:t xml:space="preserve"> </w:t>
      </w:r>
      <w:r w:rsidR="00064911" w:rsidRPr="008C182B">
        <w:rPr>
          <w:rFonts w:ascii="Times New Roman" w:hAnsi="Times New Roman" w:cs="Times New Roman"/>
        </w:rPr>
        <w:t xml:space="preserve">of the department and dean </w:t>
      </w:r>
      <w:r w:rsidR="009826DD" w:rsidRPr="008C182B">
        <w:rPr>
          <w:rFonts w:ascii="Times New Roman" w:hAnsi="Times New Roman" w:cs="Times New Roman"/>
        </w:rPr>
        <w:t xml:space="preserve">concerned </w:t>
      </w:r>
      <w:r w:rsidR="00064911" w:rsidRPr="008C182B">
        <w:rPr>
          <w:rFonts w:ascii="Times New Roman" w:hAnsi="Times New Roman" w:cs="Times New Roman"/>
        </w:rPr>
        <w:t xml:space="preserve">and finally approved by </w:t>
      </w:r>
      <w:r w:rsidR="009826DD" w:rsidRPr="008C182B">
        <w:rPr>
          <w:rFonts w:ascii="Times New Roman" w:hAnsi="Times New Roman" w:cs="Times New Roman"/>
        </w:rPr>
        <w:t xml:space="preserve">the </w:t>
      </w:r>
      <w:r w:rsidR="006F49D4" w:rsidRPr="008C182B">
        <w:rPr>
          <w:rFonts w:ascii="Times New Roman" w:hAnsi="Times New Roman" w:cs="Times New Roman"/>
        </w:rPr>
        <w:t>Registrar/</w:t>
      </w:r>
      <w:r w:rsidR="00064911" w:rsidRPr="008C182B">
        <w:rPr>
          <w:rFonts w:ascii="Times New Roman" w:hAnsi="Times New Roman" w:cs="Times New Roman"/>
        </w:rPr>
        <w:t>Admissions</w:t>
      </w:r>
      <w:r w:rsidR="00D23964" w:rsidRPr="008C182B">
        <w:rPr>
          <w:rFonts w:ascii="Times New Roman" w:hAnsi="Times New Roman" w:cs="Times New Roman"/>
        </w:rPr>
        <w:t xml:space="preserve"> </w:t>
      </w:r>
      <w:r w:rsidR="00064911" w:rsidRPr="008C182B">
        <w:rPr>
          <w:rFonts w:ascii="Times New Roman" w:hAnsi="Times New Roman" w:cs="Times New Roman"/>
        </w:rPr>
        <w:t xml:space="preserve">Officer </w:t>
      </w:r>
      <w:r w:rsidRPr="008C182B">
        <w:rPr>
          <w:rFonts w:ascii="Times New Roman" w:hAnsi="Times New Roman" w:cs="Times New Roman"/>
        </w:rPr>
        <w:t xml:space="preserve">provided he: </w:t>
      </w:r>
    </w:p>
    <w:p w:rsidR="00F503A1" w:rsidRPr="008C182B" w:rsidRDefault="00F503A1" w:rsidP="00F503A1">
      <w:pPr>
        <w:pStyle w:val="ListParagraph"/>
        <w:autoSpaceDE w:val="0"/>
        <w:autoSpaceDN w:val="0"/>
        <w:adjustRightInd w:val="0"/>
        <w:spacing w:after="0"/>
        <w:ind w:left="450"/>
        <w:jc w:val="both"/>
        <w:rPr>
          <w:rFonts w:ascii="Times New Roman" w:hAnsi="Times New Roman" w:cs="Times New Roman"/>
        </w:rPr>
      </w:pPr>
    </w:p>
    <w:p w:rsidR="009226C0" w:rsidRPr="008C182B" w:rsidRDefault="00893533" w:rsidP="004725D1">
      <w:pPr>
        <w:pStyle w:val="ListParagraph"/>
        <w:numPr>
          <w:ilvl w:val="2"/>
          <w:numId w:val="89"/>
        </w:numPr>
        <w:tabs>
          <w:tab w:val="left" w:pos="1800"/>
        </w:tabs>
        <w:autoSpaceDE w:val="0"/>
        <w:autoSpaceDN w:val="0"/>
        <w:adjustRightInd w:val="0"/>
        <w:spacing w:after="0"/>
        <w:ind w:left="1800" w:hanging="810"/>
        <w:jc w:val="both"/>
        <w:rPr>
          <w:rFonts w:ascii="Times New Roman" w:hAnsi="Times New Roman" w:cs="Times New Roman"/>
        </w:rPr>
      </w:pPr>
      <w:r w:rsidRPr="008C182B">
        <w:rPr>
          <w:rFonts w:ascii="Times New Roman" w:hAnsi="Times New Roman" w:cs="Times New Roman"/>
        </w:rPr>
        <w:t xml:space="preserve">Has </w:t>
      </w:r>
      <w:r w:rsidR="009226C0" w:rsidRPr="008C182B">
        <w:rPr>
          <w:rFonts w:ascii="Times New Roman" w:hAnsi="Times New Roman" w:cs="Times New Roman"/>
        </w:rPr>
        <w:t>accumulated 50% of the total credits required for graduation while in the continuing and distance education program</w:t>
      </w:r>
      <w:r w:rsidRPr="008C182B">
        <w:rPr>
          <w:rFonts w:ascii="Times New Roman" w:hAnsi="Times New Roman" w:cs="Times New Roman"/>
        </w:rPr>
        <w:t>;</w:t>
      </w:r>
    </w:p>
    <w:p w:rsidR="005221B3" w:rsidRPr="008C182B" w:rsidRDefault="005221B3" w:rsidP="00DC5508">
      <w:pPr>
        <w:pStyle w:val="ListParagraph"/>
        <w:autoSpaceDE w:val="0"/>
        <w:autoSpaceDN w:val="0"/>
        <w:adjustRightInd w:val="0"/>
        <w:spacing w:after="0"/>
        <w:jc w:val="both"/>
        <w:rPr>
          <w:rFonts w:ascii="Times New Roman" w:hAnsi="Times New Roman" w:cs="Times New Roman"/>
        </w:rPr>
      </w:pPr>
    </w:p>
    <w:p w:rsidR="009226C0" w:rsidRPr="008C182B" w:rsidRDefault="00893533" w:rsidP="004725D1">
      <w:pPr>
        <w:pStyle w:val="ListParagraph"/>
        <w:numPr>
          <w:ilvl w:val="2"/>
          <w:numId w:val="89"/>
        </w:numPr>
        <w:tabs>
          <w:tab w:val="left" w:pos="1800"/>
        </w:tabs>
        <w:autoSpaceDE w:val="0"/>
        <w:autoSpaceDN w:val="0"/>
        <w:adjustRightInd w:val="0"/>
        <w:spacing w:after="0"/>
        <w:ind w:firstLine="270"/>
        <w:jc w:val="both"/>
        <w:rPr>
          <w:rFonts w:ascii="Times New Roman" w:hAnsi="Times New Roman" w:cs="Times New Roman"/>
        </w:rPr>
      </w:pPr>
      <w:r w:rsidRPr="008C182B">
        <w:rPr>
          <w:rFonts w:ascii="Times New Roman" w:hAnsi="Times New Roman" w:cs="Times New Roman"/>
        </w:rPr>
        <w:t xml:space="preserve"> Has </w:t>
      </w:r>
      <w:r w:rsidR="009226C0" w:rsidRPr="008C182B">
        <w:rPr>
          <w:rFonts w:ascii="Times New Roman" w:hAnsi="Times New Roman" w:cs="Times New Roman"/>
        </w:rPr>
        <w:t xml:space="preserve"> a CGPA of 3.00 or above at the time of application</w:t>
      </w:r>
      <w:r w:rsidRPr="008C182B">
        <w:rPr>
          <w:rFonts w:ascii="Times New Roman" w:hAnsi="Times New Roman" w:cs="Times New Roman"/>
        </w:rPr>
        <w:t>;</w:t>
      </w:r>
    </w:p>
    <w:p w:rsidR="00F503A1" w:rsidRPr="008C182B" w:rsidRDefault="00F503A1" w:rsidP="00F503A1">
      <w:pPr>
        <w:pStyle w:val="ListParagraph"/>
        <w:autoSpaceDE w:val="0"/>
        <w:autoSpaceDN w:val="0"/>
        <w:adjustRightInd w:val="0"/>
        <w:spacing w:after="0"/>
        <w:ind w:left="1350"/>
        <w:jc w:val="both"/>
        <w:rPr>
          <w:rFonts w:ascii="Times New Roman" w:hAnsi="Times New Roman" w:cs="Times New Roman"/>
        </w:rPr>
      </w:pPr>
    </w:p>
    <w:p w:rsidR="009226C0" w:rsidRPr="008C182B" w:rsidRDefault="00893533" w:rsidP="004725D1">
      <w:pPr>
        <w:pStyle w:val="ListParagraph"/>
        <w:numPr>
          <w:ilvl w:val="2"/>
          <w:numId w:val="89"/>
        </w:numPr>
        <w:tabs>
          <w:tab w:val="left" w:pos="1800"/>
        </w:tabs>
        <w:autoSpaceDE w:val="0"/>
        <w:autoSpaceDN w:val="0"/>
        <w:adjustRightInd w:val="0"/>
        <w:spacing w:after="0"/>
        <w:ind w:firstLine="270"/>
        <w:jc w:val="both"/>
        <w:rPr>
          <w:rFonts w:ascii="Times New Roman" w:hAnsi="Times New Roman" w:cs="Times New Roman"/>
        </w:rPr>
      </w:pPr>
      <w:r w:rsidRPr="008C182B">
        <w:rPr>
          <w:rFonts w:ascii="Times New Roman" w:hAnsi="Times New Roman" w:cs="Times New Roman"/>
        </w:rPr>
        <w:t xml:space="preserve"> Seeks t</w:t>
      </w:r>
      <w:r w:rsidR="009226C0" w:rsidRPr="008C182B">
        <w:rPr>
          <w:rFonts w:ascii="Times New Roman" w:hAnsi="Times New Roman" w:cs="Times New Roman"/>
        </w:rPr>
        <w:t>ransfer within the same department or programs only</w:t>
      </w:r>
      <w:r w:rsidRPr="008C182B">
        <w:rPr>
          <w:rFonts w:ascii="Times New Roman" w:hAnsi="Times New Roman" w:cs="Times New Roman"/>
        </w:rPr>
        <w:t>; and</w:t>
      </w:r>
    </w:p>
    <w:p w:rsidR="005221B3" w:rsidRPr="008C182B" w:rsidRDefault="005221B3" w:rsidP="00DC5508">
      <w:pPr>
        <w:pStyle w:val="ListParagraph"/>
        <w:jc w:val="both"/>
        <w:rPr>
          <w:rFonts w:ascii="Times New Roman" w:hAnsi="Times New Roman" w:cs="Times New Roman"/>
        </w:rPr>
      </w:pPr>
    </w:p>
    <w:p w:rsidR="003671D9" w:rsidRPr="008C182B" w:rsidRDefault="00893533" w:rsidP="004725D1">
      <w:pPr>
        <w:pStyle w:val="ListParagraph"/>
        <w:numPr>
          <w:ilvl w:val="2"/>
          <w:numId w:val="89"/>
        </w:numPr>
        <w:tabs>
          <w:tab w:val="left" w:pos="1800"/>
        </w:tabs>
        <w:autoSpaceDE w:val="0"/>
        <w:autoSpaceDN w:val="0"/>
        <w:adjustRightInd w:val="0"/>
        <w:spacing w:after="0"/>
        <w:ind w:left="1800" w:hanging="810"/>
        <w:jc w:val="both"/>
        <w:rPr>
          <w:rFonts w:ascii="Times New Roman" w:hAnsi="Times New Roman" w:cs="Times New Roman"/>
        </w:rPr>
      </w:pPr>
      <w:r w:rsidRPr="008C182B">
        <w:rPr>
          <w:rFonts w:ascii="Times New Roman" w:hAnsi="Times New Roman" w:cs="Times New Roman"/>
        </w:rPr>
        <w:t xml:space="preserve"> Submits his a</w:t>
      </w:r>
      <w:r w:rsidR="009226C0" w:rsidRPr="008C182B">
        <w:rPr>
          <w:rFonts w:ascii="Times New Roman" w:hAnsi="Times New Roman" w:cs="Times New Roman"/>
        </w:rPr>
        <w:t>pplication</w:t>
      </w:r>
      <w:r w:rsidRPr="008C182B">
        <w:rPr>
          <w:rFonts w:ascii="Times New Roman" w:hAnsi="Times New Roman" w:cs="Times New Roman"/>
        </w:rPr>
        <w:t xml:space="preserve"> for</w:t>
      </w:r>
      <w:r w:rsidR="009226C0" w:rsidRPr="008C182B">
        <w:rPr>
          <w:rFonts w:ascii="Times New Roman" w:hAnsi="Times New Roman" w:cs="Times New Roman"/>
        </w:rPr>
        <w:t xml:space="preserve"> transfer within a maximum of two weeks after the date of registration in the program.</w:t>
      </w:r>
    </w:p>
    <w:p w:rsidR="00F503A1" w:rsidRPr="008C182B" w:rsidRDefault="00F503A1" w:rsidP="00F503A1">
      <w:pPr>
        <w:pStyle w:val="ListParagraph"/>
        <w:autoSpaceDE w:val="0"/>
        <w:autoSpaceDN w:val="0"/>
        <w:adjustRightInd w:val="0"/>
        <w:spacing w:after="0"/>
        <w:ind w:left="1350"/>
        <w:jc w:val="both"/>
        <w:rPr>
          <w:rFonts w:ascii="Times New Roman" w:hAnsi="Times New Roman" w:cs="Times New Roman"/>
        </w:rPr>
      </w:pPr>
    </w:p>
    <w:p w:rsidR="009226C0" w:rsidRPr="008C182B" w:rsidRDefault="009226C0" w:rsidP="00445130">
      <w:pPr>
        <w:pStyle w:val="ListParagraph"/>
        <w:numPr>
          <w:ilvl w:val="1"/>
          <w:numId w:val="89"/>
        </w:numPr>
        <w:autoSpaceDE w:val="0"/>
        <w:autoSpaceDN w:val="0"/>
        <w:adjustRightInd w:val="0"/>
        <w:spacing w:after="0"/>
        <w:ind w:left="990" w:hanging="630"/>
        <w:jc w:val="both"/>
        <w:rPr>
          <w:rFonts w:ascii="Times New Roman" w:hAnsi="Times New Roman" w:cs="Times New Roman"/>
        </w:rPr>
      </w:pPr>
      <w:r w:rsidRPr="008C182B">
        <w:rPr>
          <w:rFonts w:ascii="Times New Roman" w:hAnsi="Times New Roman" w:cs="Times New Roman"/>
        </w:rPr>
        <w:t xml:space="preserve">The transfer of </w:t>
      </w:r>
      <w:r w:rsidR="00893533" w:rsidRPr="008C182B">
        <w:rPr>
          <w:rFonts w:ascii="Times New Roman" w:hAnsi="Times New Roman" w:cs="Times New Roman"/>
        </w:rPr>
        <w:t xml:space="preserve">students in </w:t>
      </w:r>
      <w:r w:rsidRPr="008C182B">
        <w:rPr>
          <w:rFonts w:ascii="Times New Roman" w:hAnsi="Times New Roman" w:cs="Times New Roman"/>
        </w:rPr>
        <w:t>regular</w:t>
      </w:r>
      <w:r w:rsidR="00893533" w:rsidRPr="008C182B">
        <w:rPr>
          <w:rFonts w:ascii="Times New Roman" w:hAnsi="Times New Roman" w:cs="Times New Roman"/>
        </w:rPr>
        <w:t xml:space="preserve">, continuing and distance programs </w:t>
      </w:r>
      <w:r w:rsidRPr="008C182B">
        <w:rPr>
          <w:rFonts w:ascii="Times New Roman" w:hAnsi="Times New Roman" w:cs="Times New Roman"/>
        </w:rPr>
        <w:t xml:space="preserve">from other </w:t>
      </w:r>
      <w:r w:rsidR="00893533" w:rsidRPr="008C182B">
        <w:rPr>
          <w:rFonts w:ascii="Times New Roman" w:hAnsi="Times New Roman" w:cs="Times New Roman"/>
        </w:rPr>
        <w:t>p</w:t>
      </w:r>
      <w:r w:rsidRPr="008C182B">
        <w:rPr>
          <w:rFonts w:ascii="Times New Roman" w:hAnsi="Times New Roman" w:cs="Times New Roman"/>
        </w:rPr>
        <w:t xml:space="preserve">ublic </w:t>
      </w:r>
      <w:r w:rsidR="00893533" w:rsidRPr="008C182B">
        <w:rPr>
          <w:rFonts w:ascii="Times New Roman" w:hAnsi="Times New Roman" w:cs="Times New Roman"/>
        </w:rPr>
        <w:t>u</w:t>
      </w:r>
      <w:r w:rsidRPr="008C182B">
        <w:rPr>
          <w:rFonts w:ascii="Times New Roman" w:hAnsi="Times New Roman" w:cs="Times New Roman"/>
        </w:rPr>
        <w:t xml:space="preserve">niversities or </w:t>
      </w:r>
      <w:r w:rsidR="00893533" w:rsidRPr="008C182B">
        <w:rPr>
          <w:rFonts w:ascii="Times New Roman" w:hAnsi="Times New Roman" w:cs="Times New Roman"/>
        </w:rPr>
        <w:t>c</w:t>
      </w:r>
      <w:r w:rsidRPr="008C182B">
        <w:rPr>
          <w:rFonts w:ascii="Times New Roman" w:hAnsi="Times New Roman" w:cs="Times New Roman"/>
        </w:rPr>
        <w:t>olleges</w:t>
      </w:r>
      <w:r w:rsidR="005221B3" w:rsidRPr="008C182B">
        <w:rPr>
          <w:rFonts w:ascii="Times New Roman" w:hAnsi="Times New Roman" w:cs="Times New Roman"/>
        </w:rPr>
        <w:t xml:space="preserve"> to </w:t>
      </w:r>
      <w:r w:rsidR="00893533" w:rsidRPr="008C182B">
        <w:rPr>
          <w:rFonts w:ascii="Times New Roman" w:hAnsi="Times New Roman" w:cs="Times New Roman"/>
        </w:rPr>
        <w:t xml:space="preserve">the University </w:t>
      </w:r>
      <w:r w:rsidR="005221B3" w:rsidRPr="008C182B">
        <w:rPr>
          <w:rFonts w:ascii="Times New Roman" w:hAnsi="Times New Roman" w:cs="Times New Roman"/>
        </w:rPr>
        <w:t>with</w:t>
      </w:r>
      <w:r w:rsidR="00893533" w:rsidRPr="008C182B">
        <w:rPr>
          <w:rFonts w:ascii="Times New Roman" w:hAnsi="Times New Roman" w:cs="Times New Roman"/>
        </w:rPr>
        <w:t>in</w:t>
      </w:r>
      <w:r w:rsidR="005221B3" w:rsidRPr="008C182B">
        <w:rPr>
          <w:rFonts w:ascii="Times New Roman" w:hAnsi="Times New Roman" w:cs="Times New Roman"/>
        </w:rPr>
        <w:t xml:space="preserve"> the same program </w:t>
      </w:r>
      <w:r w:rsidR="00893533" w:rsidRPr="008C182B">
        <w:rPr>
          <w:rFonts w:ascii="Times New Roman" w:hAnsi="Times New Roman" w:cs="Times New Roman"/>
        </w:rPr>
        <w:t xml:space="preserve">may </w:t>
      </w:r>
      <w:r w:rsidR="005221B3" w:rsidRPr="008C182B">
        <w:rPr>
          <w:rFonts w:ascii="Times New Roman" w:hAnsi="Times New Roman" w:cs="Times New Roman"/>
        </w:rPr>
        <w:t xml:space="preserve">be </w:t>
      </w:r>
      <w:r w:rsidRPr="008C182B">
        <w:rPr>
          <w:rFonts w:ascii="Times New Roman" w:hAnsi="Times New Roman" w:cs="Times New Roman"/>
        </w:rPr>
        <w:t>accept</w:t>
      </w:r>
      <w:r w:rsidR="005221B3" w:rsidRPr="008C182B">
        <w:rPr>
          <w:rFonts w:ascii="Times New Roman" w:hAnsi="Times New Roman" w:cs="Times New Roman"/>
        </w:rPr>
        <w:t xml:space="preserve">ed </w:t>
      </w:r>
      <w:r w:rsidRPr="008C182B">
        <w:rPr>
          <w:rFonts w:ascii="Times New Roman" w:hAnsi="Times New Roman" w:cs="Times New Roman"/>
        </w:rPr>
        <w:t>on justifiable grounds such</w:t>
      </w:r>
      <w:r w:rsidR="005221B3" w:rsidRPr="008C182B">
        <w:rPr>
          <w:rFonts w:ascii="Times New Roman" w:hAnsi="Times New Roman" w:cs="Times New Roman"/>
        </w:rPr>
        <w:t xml:space="preserve"> </w:t>
      </w:r>
      <w:r w:rsidRPr="008C182B">
        <w:rPr>
          <w:rFonts w:ascii="Times New Roman" w:hAnsi="Times New Roman" w:cs="Times New Roman"/>
        </w:rPr>
        <w:t xml:space="preserve">as </w:t>
      </w:r>
      <w:r w:rsidR="008C457A" w:rsidRPr="008C182B">
        <w:rPr>
          <w:rFonts w:ascii="Times New Roman" w:hAnsi="Times New Roman" w:cs="Times New Roman"/>
        </w:rPr>
        <w:t xml:space="preserve">change of </w:t>
      </w:r>
      <w:r w:rsidRPr="008C182B">
        <w:rPr>
          <w:rFonts w:ascii="Times New Roman" w:hAnsi="Times New Roman" w:cs="Times New Roman"/>
        </w:rPr>
        <w:t xml:space="preserve">work place </w:t>
      </w:r>
      <w:r w:rsidR="008C457A" w:rsidRPr="008C182B">
        <w:rPr>
          <w:rFonts w:ascii="Times New Roman" w:hAnsi="Times New Roman" w:cs="Times New Roman"/>
        </w:rPr>
        <w:t xml:space="preserve">by the applicant or his spouse </w:t>
      </w:r>
      <w:r w:rsidR="005221B3" w:rsidRPr="008C182B">
        <w:rPr>
          <w:rFonts w:ascii="Times New Roman" w:hAnsi="Times New Roman" w:cs="Times New Roman"/>
        </w:rPr>
        <w:t>and health</w:t>
      </w:r>
      <w:r w:rsidR="00893533" w:rsidRPr="008C182B">
        <w:rPr>
          <w:rFonts w:ascii="Times New Roman" w:hAnsi="Times New Roman" w:cs="Times New Roman"/>
        </w:rPr>
        <w:t>.</w:t>
      </w:r>
      <w:r w:rsidR="003671D9" w:rsidRPr="008C182B">
        <w:rPr>
          <w:rFonts w:ascii="Times New Roman" w:hAnsi="Times New Roman" w:cs="Times New Roman"/>
        </w:rPr>
        <w:t xml:space="preserve"> In special circumstances</w:t>
      </w:r>
      <w:r w:rsidR="00893533" w:rsidRPr="008C182B">
        <w:rPr>
          <w:rFonts w:ascii="Times New Roman" w:hAnsi="Times New Roman" w:cs="Times New Roman"/>
        </w:rPr>
        <w:t>,</w:t>
      </w:r>
      <w:r w:rsidR="003671D9" w:rsidRPr="008C182B">
        <w:rPr>
          <w:rFonts w:ascii="Times New Roman" w:hAnsi="Times New Roman" w:cs="Times New Roman"/>
        </w:rPr>
        <w:t xml:space="preserve"> transfer of students from other universities shall be decided by the President</w:t>
      </w:r>
      <w:r w:rsidR="00893533" w:rsidRPr="008C182B">
        <w:rPr>
          <w:rFonts w:ascii="Times New Roman" w:hAnsi="Times New Roman" w:cs="Times New Roman"/>
        </w:rPr>
        <w:t xml:space="preserve"> or the </w:t>
      </w:r>
      <w:r w:rsidR="003671D9" w:rsidRPr="008C182B">
        <w:rPr>
          <w:rFonts w:ascii="Times New Roman" w:hAnsi="Times New Roman" w:cs="Times New Roman"/>
        </w:rPr>
        <w:t>AVP.</w:t>
      </w:r>
    </w:p>
    <w:p w:rsidR="000605C0" w:rsidRDefault="000605C0" w:rsidP="000605C0">
      <w:pPr>
        <w:pStyle w:val="Default"/>
        <w:tabs>
          <w:tab w:val="left" w:pos="990"/>
        </w:tabs>
        <w:spacing w:line="276" w:lineRule="auto"/>
        <w:ind w:left="735"/>
        <w:jc w:val="both"/>
        <w:rPr>
          <w:rFonts w:ascii="Times New Roman" w:hAnsi="Times New Roman" w:cs="Times New Roman"/>
          <w:color w:val="auto"/>
          <w:sz w:val="22"/>
          <w:szCs w:val="22"/>
        </w:rPr>
      </w:pPr>
    </w:p>
    <w:p w:rsidR="00227337" w:rsidRPr="008C182B" w:rsidRDefault="00227337" w:rsidP="000605C0">
      <w:pPr>
        <w:pStyle w:val="Default"/>
        <w:tabs>
          <w:tab w:val="left" w:pos="990"/>
        </w:tabs>
        <w:spacing w:line="276" w:lineRule="auto"/>
        <w:ind w:left="735"/>
        <w:jc w:val="both"/>
        <w:rPr>
          <w:rFonts w:ascii="Times New Roman" w:hAnsi="Times New Roman" w:cs="Times New Roman"/>
          <w:color w:val="auto"/>
          <w:sz w:val="22"/>
          <w:szCs w:val="22"/>
        </w:rPr>
      </w:pPr>
    </w:p>
    <w:p w:rsidR="00581440" w:rsidRPr="008C182B" w:rsidRDefault="00581440" w:rsidP="00581440">
      <w:pPr>
        <w:autoSpaceDE w:val="0"/>
        <w:autoSpaceDN w:val="0"/>
        <w:adjustRightInd w:val="0"/>
        <w:spacing w:after="0"/>
        <w:rPr>
          <w:rFonts w:ascii="Times New Roman" w:hAnsi="Times New Roman" w:cs="Times New Roman"/>
          <w:b/>
          <w:bCs/>
          <w:sz w:val="28"/>
          <w:szCs w:val="28"/>
        </w:rPr>
      </w:pPr>
    </w:p>
    <w:p w:rsidR="00064911" w:rsidRPr="008C182B" w:rsidRDefault="00064911" w:rsidP="00581440">
      <w:pPr>
        <w:autoSpaceDE w:val="0"/>
        <w:autoSpaceDN w:val="0"/>
        <w:adjustRightInd w:val="0"/>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t xml:space="preserve">CHAPTER </w:t>
      </w:r>
      <w:r w:rsidR="008F6932" w:rsidRPr="008C182B">
        <w:rPr>
          <w:rFonts w:ascii="Times New Roman" w:hAnsi="Times New Roman" w:cs="Times New Roman"/>
          <w:b/>
          <w:bCs/>
          <w:sz w:val="28"/>
          <w:szCs w:val="28"/>
        </w:rPr>
        <w:t>TEN</w:t>
      </w:r>
    </w:p>
    <w:p w:rsidR="00064911" w:rsidRPr="008C182B" w:rsidRDefault="00064911" w:rsidP="00D23964">
      <w:pPr>
        <w:autoSpaceDE w:val="0"/>
        <w:autoSpaceDN w:val="0"/>
        <w:adjustRightInd w:val="0"/>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t>COURSES OFFERED BY THE UNIVERSITY</w:t>
      </w:r>
    </w:p>
    <w:p w:rsidR="00D23964" w:rsidRPr="008C182B" w:rsidRDefault="00D23964" w:rsidP="00D23964">
      <w:pPr>
        <w:autoSpaceDE w:val="0"/>
        <w:autoSpaceDN w:val="0"/>
        <w:adjustRightInd w:val="0"/>
        <w:spacing w:after="0"/>
        <w:jc w:val="center"/>
        <w:rPr>
          <w:rFonts w:ascii="Times New Roman" w:hAnsi="Times New Roman" w:cs="Times New Roman"/>
          <w:b/>
          <w:bCs/>
        </w:rPr>
      </w:pPr>
    </w:p>
    <w:p w:rsidR="00064911" w:rsidRPr="008C182B" w:rsidRDefault="00734C66"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General Provision on Modular Courses</w:t>
      </w:r>
    </w:p>
    <w:p w:rsidR="00C07ED1" w:rsidRPr="008C182B" w:rsidRDefault="00C07ED1" w:rsidP="00DC5508">
      <w:pPr>
        <w:autoSpaceDE w:val="0"/>
        <w:autoSpaceDN w:val="0"/>
        <w:adjustRightInd w:val="0"/>
        <w:spacing w:after="0"/>
        <w:jc w:val="both"/>
        <w:rPr>
          <w:rFonts w:ascii="Times New Roman" w:hAnsi="Times New Roman" w:cs="Times New Roman"/>
          <w:b/>
          <w:bCs/>
        </w:rPr>
      </w:pPr>
    </w:p>
    <w:p w:rsidR="00A82190" w:rsidRPr="008C182B" w:rsidRDefault="00A82190" w:rsidP="00445130">
      <w:pPr>
        <w:pStyle w:val="ListParagraph"/>
        <w:numPr>
          <w:ilvl w:val="1"/>
          <w:numId w:val="90"/>
        </w:numPr>
        <w:autoSpaceDE w:val="0"/>
        <w:autoSpaceDN w:val="0"/>
        <w:adjustRightInd w:val="0"/>
        <w:spacing w:after="0"/>
        <w:ind w:left="990" w:hanging="630"/>
        <w:jc w:val="both"/>
        <w:rPr>
          <w:rFonts w:ascii="Times New Roman" w:hAnsi="Times New Roman" w:cs="Times New Roman"/>
          <w:b/>
          <w:bCs/>
        </w:rPr>
      </w:pPr>
      <w:r w:rsidRPr="008C182B">
        <w:rPr>
          <w:rFonts w:ascii="Times New Roman" w:hAnsi="Times New Roman" w:cs="Times New Roman"/>
        </w:rPr>
        <w:t xml:space="preserve">The University education system must meet the needs of national development and provide well planned teaching and learning programs and contribute to the advancement of all forms of knowledge. The University encourages new learning and teaching strategies and </w:t>
      </w:r>
      <w:r w:rsidR="00C07ED1" w:rsidRPr="008C182B">
        <w:rPr>
          <w:rFonts w:ascii="Times New Roman" w:hAnsi="Times New Roman" w:cs="Times New Roman"/>
        </w:rPr>
        <w:t>modifies</w:t>
      </w:r>
      <w:r w:rsidRPr="008C182B">
        <w:rPr>
          <w:rFonts w:ascii="Times New Roman" w:hAnsi="Times New Roman" w:cs="Times New Roman"/>
        </w:rPr>
        <w:t xml:space="preserve"> traditional</w:t>
      </w:r>
      <w:r w:rsidR="00C07ED1" w:rsidRPr="008C182B">
        <w:rPr>
          <w:rFonts w:ascii="Times New Roman" w:hAnsi="Times New Roman" w:cs="Times New Roman"/>
        </w:rPr>
        <w:t xml:space="preserve"> </w:t>
      </w:r>
      <w:r w:rsidRPr="008C182B">
        <w:rPr>
          <w:rFonts w:ascii="Times New Roman" w:hAnsi="Times New Roman" w:cs="Times New Roman"/>
        </w:rPr>
        <w:t>models of discipline-based and sequential courses</w:t>
      </w:r>
      <w:r w:rsidR="00C07ED1" w:rsidRPr="008C182B">
        <w:rPr>
          <w:rFonts w:ascii="Times New Roman" w:hAnsi="Times New Roman" w:cs="Times New Roman"/>
        </w:rPr>
        <w:t>. The l</w:t>
      </w:r>
      <w:r w:rsidRPr="008C182B">
        <w:rPr>
          <w:rFonts w:ascii="Times New Roman" w:hAnsi="Times New Roman" w:cs="Times New Roman"/>
        </w:rPr>
        <w:t>earning programs</w:t>
      </w:r>
      <w:r w:rsidR="00C07ED1" w:rsidRPr="008C182B">
        <w:rPr>
          <w:rFonts w:ascii="Times New Roman" w:hAnsi="Times New Roman" w:cs="Times New Roman"/>
        </w:rPr>
        <w:t xml:space="preserve"> shall be</w:t>
      </w:r>
      <w:r w:rsidRPr="008C182B">
        <w:rPr>
          <w:rFonts w:ascii="Times New Roman" w:hAnsi="Times New Roman" w:cs="Times New Roman"/>
        </w:rPr>
        <w:t xml:space="preserve"> outcomes-based education and training. The model of</w:t>
      </w:r>
      <w:r w:rsidR="00C07ED1" w:rsidRPr="008C182B">
        <w:rPr>
          <w:rFonts w:ascii="Times New Roman" w:hAnsi="Times New Roman" w:cs="Times New Roman"/>
        </w:rPr>
        <w:t xml:space="preserve"> modularization shall fit into the objectives and requirements of ‘Qualification Framework’.  </w:t>
      </w:r>
      <w:r w:rsidRPr="008C182B">
        <w:rPr>
          <w:rFonts w:ascii="Times New Roman" w:hAnsi="Times New Roman" w:cs="Times New Roman"/>
        </w:rPr>
        <w:t xml:space="preserve"> </w:t>
      </w:r>
    </w:p>
    <w:p w:rsidR="00F503A1" w:rsidRPr="008C182B" w:rsidRDefault="00F503A1" w:rsidP="00F503A1">
      <w:pPr>
        <w:pStyle w:val="ListParagraph"/>
        <w:autoSpaceDE w:val="0"/>
        <w:autoSpaceDN w:val="0"/>
        <w:adjustRightInd w:val="0"/>
        <w:spacing w:after="0"/>
        <w:ind w:left="450"/>
        <w:jc w:val="both"/>
        <w:rPr>
          <w:rFonts w:ascii="Times New Roman" w:hAnsi="Times New Roman" w:cs="Times New Roman"/>
          <w:b/>
          <w:bCs/>
        </w:rPr>
      </w:pPr>
    </w:p>
    <w:p w:rsidR="00064911" w:rsidRPr="008C182B" w:rsidRDefault="00064911" w:rsidP="00445130">
      <w:pPr>
        <w:pStyle w:val="ListParagraph"/>
        <w:numPr>
          <w:ilvl w:val="1"/>
          <w:numId w:val="90"/>
        </w:numPr>
        <w:tabs>
          <w:tab w:val="left" w:pos="990"/>
        </w:tabs>
        <w:autoSpaceDE w:val="0"/>
        <w:autoSpaceDN w:val="0"/>
        <w:adjustRightInd w:val="0"/>
        <w:spacing w:after="0"/>
        <w:ind w:left="990" w:hanging="630"/>
        <w:jc w:val="both"/>
        <w:rPr>
          <w:rFonts w:ascii="Times New Roman" w:hAnsi="Times New Roman" w:cs="Times New Roman"/>
        </w:rPr>
      </w:pPr>
      <w:r w:rsidRPr="008C182B">
        <w:rPr>
          <w:rFonts w:ascii="Times New Roman" w:hAnsi="Times New Roman" w:cs="Times New Roman"/>
        </w:rPr>
        <w:t>Unless otherwise provided for in this Legislation or by a directive to be issued by</w:t>
      </w:r>
      <w:r w:rsidR="00D23964" w:rsidRPr="008C182B">
        <w:rPr>
          <w:rFonts w:ascii="Times New Roman" w:hAnsi="Times New Roman" w:cs="Times New Roman"/>
        </w:rPr>
        <w:t xml:space="preserve"> </w:t>
      </w:r>
      <w:r w:rsidRPr="008C182B">
        <w:rPr>
          <w:rFonts w:ascii="Times New Roman" w:hAnsi="Times New Roman" w:cs="Times New Roman"/>
        </w:rPr>
        <w:t>the Senate, all courses</w:t>
      </w:r>
      <w:r w:rsidR="00C15248" w:rsidRPr="008C182B">
        <w:rPr>
          <w:rFonts w:ascii="Times New Roman" w:hAnsi="Times New Roman" w:cs="Times New Roman"/>
        </w:rPr>
        <w:t xml:space="preserve"> </w:t>
      </w:r>
      <w:r w:rsidR="00734C66" w:rsidRPr="008C182B">
        <w:rPr>
          <w:rFonts w:ascii="Times New Roman" w:hAnsi="Times New Roman" w:cs="Times New Roman"/>
        </w:rPr>
        <w:t>shall be modular and offered</w:t>
      </w:r>
      <w:r w:rsidR="00C15248" w:rsidRPr="008C182B">
        <w:rPr>
          <w:rFonts w:ascii="Times New Roman" w:hAnsi="Times New Roman" w:cs="Times New Roman"/>
        </w:rPr>
        <w:t xml:space="preserve"> on</w:t>
      </w:r>
      <w:r w:rsidRPr="008C182B">
        <w:rPr>
          <w:rFonts w:ascii="Times New Roman" w:hAnsi="Times New Roman" w:cs="Times New Roman"/>
        </w:rPr>
        <w:t xml:space="preserve"> semester bases.</w:t>
      </w:r>
    </w:p>
    <w:p w:rsidR="00734C66" w:rsidRPr="008C182B" w:rsidRDefault="00734C66" w:rsidP="00DC5508">
      <w:pPr>
        <w:pStyle w:val="ListParagraph"/>
        <w:autoSpaceDE w:val="0"/>
        <w:autoSpaceDN w:val="0"/>
        <w:adjustRightInd w:val="0"/>
        <w:spacing w:after="0"/>
        <w:ind w:left="480"/>
        <w:jc w:val="both"/>
        <w:rPr>
          <w:rFonts w:ascii="Times New Roman" w:hAnsi="Times New Roman" w:cs="Times New Roman"/>
        </w:rPr>
      </w:pPr>
    </w:p>
    <w:p w:rsidR="00D24315" w:rsidRPr="008C182B" w:rsidRDefault="00A32F28" w:rsidP="00445130">
      <w:pPr>
        <w:pStyle w:val="ListParagraph"/>
        <w:numPr>
          <w:ilvl w:val="1"/>
          <w:numId w:val="90"/>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Module duration (width) is the time duration over which a module of a specific size or weight is offered. </w:t>
      </w:r>
      <w:r w:rsidR="00734C66" w:rsidRPr="008C182B">
        <w:rPr>
          <w:rFonts w:ascii="Times New Roman" w:hAnsi="Times New Roman" w:cs="Times New Roman"/>
        </w:rPr>
        <w:t xml:space="preserve">A set of modules </w:t>
      </w:r>
      <w:r w:rsidR="00D24315" w:rsidRPr="008C182B">
        <w:rPr>
          <w:rFonts w:ascii="Times New Roman" w:hAnsi="Times New Roman" w:cs="Times New Roman"/>
        </w:rPr>
        <w:t>or more than one module can be offered in a semester</w:t>
      </w:r>
      <w:r w:rsidR="00BE3CE1" w:rsidRPr="008C182B">
        <w:rPr>
          <w:rFonts w:ascii="Times New Roman" w:hAnsi="Times New Roman" w:cs="Times New Roman"/>
        </w:rPr>
        <w:t>.</w:t>
      </w:r>
      <w:r w:rsidR="00D24315" w:rsidRPr="008C182B">
        <w:rPr>
          <w:rFonts w:ascii="Times New Roman" w:hAnsi="Times New Roman" w:cs="Times New Roman"/>
        </w:rPr>
        <w:t xml:space="preserve"> </w:t>
      </w:r>
      <w:r w:rsidR="00BE3CE1" w:rsidRPr="008C182B">
        <w:rPr>
          <w:rFonts w:ascii="Times New Roman" w:hAnsi="Times New Roman" w:cs="Times New Roman"/>
        </w:rPr>
        <w:t>A</w:t>
      </w:r>
      <w:r w:rsidR="00D24315" w:rsidRPr="008C182B">
        <w:rPr>
          <w:rFonts w:ascii="Times New Roman" w:hAnsi="Times New Roman" w:cs="Times New Roman"/>
        </w:rPr>
        <w:t xml:space="preserve"> single module </w:t>
      </w:r>
      <w:r w:rsidR="00BE3CE1" w:rsidRPr="008C182B">
        <w:rPr>
          <w:rFonts w:ascii="Times New Roman" w:hAnsi="Times New Roman" w:cs="Times New Roman"/>
        </w:rPr>
        <w:t xml:space="preserve">may not however </w:t>
      </w:r>
      <w:r w:rsidR="00D24315" w:rsidRPr="008C182B">
        <w:rPr>
          <w:rFonts w:ascii="Times New Roman" w:hAnsi="Times New Roman" w:cs="Times New Roman"/>
        </w:rPr>
        <w:t>be stretched to the next semester</w:t>
      </w:r>
      <w:r w:rsidR="00BD4DAD" w:rsidRPr="008C182B">
        <w:rPr>
          <w:rFonts w:ascii="Times New Roman" w:hAnsi="Times New Roman" w:cs="Times New Roman"/>
        </w:rPr>
        <w:t xml:space="preserve"> provided a module may run for two consecutive semesters within the same academic year </w:t>
      </w:r>
      <w:r w:rsidR="00826136" w:rsidRPr="008C182B">
        <w:rPr>
          <w:rFonts w:ascii="Times New Roman" w:hAnsi="Times New Roman" w:cs="Times New Roman"/>
        </w:rPr>
        <w:t xml:space="preserve">if </w:t>
      </w:r>
      <w:r w:rsidR="00BD4DAD" w:rsidRPr="008C182B">
        <w:rPr>
          <w:rFonts w:ascii="Times New Roman" w:hAnsi="Times New Roman" w:cs="Times New Roman"/>
        </w:rPr>
        <w:t xml:space="preserve">the nature of </w:t>
      </w:r>
      <w:r w:rsidR="00826136" w:rsidRPr="008C182B">
        <w:rPr>
          <w:rFonts w:ascii="Times New Roman" w:hAnsi="Times New Roman" w:cs="Times New Roman"/>
        </w:rPr>
        <w:t xml:space="preserve">a given </w:t>
      </w:r>
      <w:r w:rsidR="001535F1" w:rsidRPr="008C182B">
        <w:rPr>
          <w:rFonts w:ascii="Times New Roman" w:hAnsi="Times New Roman" w:cs="Times New Roman"/>
        </w:rPr>
        <w:t xml:space="preserve">discipline or </w:t>
      </w:r>
      <w:r w:rsidR="00826136" w:rsidRPr="008C182B">
        <w:rPr>
          <w:rFonts w:ascii="Times New Roman" w:hAnsi="Times New Roman" w:cs="Times New Roman"/>
        </w:rPr>
        <w:t xml:space="preserve">of </w:t>
      </w:r>
      <w:r w:rsidR="001535F1" w:rsidRPr="008C182B">
        <w:rPr>
          <w:rFonts w:ascii="Times New Roman" w:hAnsi="Times New Roman" w:cs="Times New Roman"/>
        </w:rPr>
        <w:t xml:space="preserve">module </w:t>
      </w:r>
      <w:r w:rsidR="00826136" w:rsidRPr="008C182B">
        <w:rPr>
          <w:rFonts w:ascii="Times New Roman" w:hAnsi="Times New Roman" w:cs="Times New Roman"/>
        </w:rPr>
        <w:t xml:space="preserve">requires so and if it is </w:t>
      </w:r>
      <w:r w:rsidR="001535F1" w:rsidRPr="008C182B">
        <w:rPr>
          <w:rFonts w:ascii="Times New Roman" w:hAnsi="Times New Roman" w:cs="Times New Roman"/>
        </w:rPr>
        <w:t>recommend</w:t>
      </w:r>
      <w:r w:rsidR="00826136" w:rsidRPr="008C182B">
        <w:rPr>
          <w:rFonts w:ascii="Times New Roman" w:hAnsi="Times New Roman" w:cs="Times New Roman"/>
        </w:rPr>
        <w:t xml:space="preserve">ed by the </w:t>
      </w:r>
      <w:r w:rsidR="00603A6D" w:rsidRPr="008C182B">
        <w:rPr>
          <w:rFonts w:ascii="Times New Roman" w:hAnsi="Times New Roman" w:cs="Times New Roman"/>
        </w:rPr>
        <w:t xml:space="preserve">AC concerned </w:t>
      </w:r>
      <w:r w:rsidR="00826136" w:rsidRPr="008C182B">
        <w:rPr>
          <w:rFonts w:ascii="Times New Roman" w:hAnsi="Times New Roman" w:cs="Times New Roman"/>
        </w:rPr>
        <w:t>and approved</w:t>
      </w:r>
      <w:r w:rsidR="00603A6D" w:rsidRPr="008C182B">
        <w:rPr>
          <w:rFonts w:ascii="Times New Roman" w:hAnsi="Times New Roman" w:cs="Times New Roman"/>
        </w:rPr>
        <w:t xml:space="preserve"> by</w:t>
      </w:r>
      <w:r w:rsidR="00826136" w:rsidRPr="008C182B">
        <w:rPr>
          <w:rFonts w:ascii="Times New Roman" w:hAnsi="Times New Roman" w:cs="Times New Roman"/>
        </w:rPr>
        <w:t xml:space="preserve"> the ASCRC.</w:t>
      </w:r>
    </w:p>
    <w:p w:rsidR="00F503A1" w:rsidRPr="008C182B" w:rsidRDefault="00F503A1" w:rsidP="00F503A1">
      <w:pPr>
        <w:pStyle w:val="ListParagraph"/>
        <w:autoSpaceDE w:val="0"/>
        <w:autoSpaceDN w:val="0"/>
        <w:adjustRightInd w:val="0"/>
        <w:spacing w:after="0"/>
        <w:ind w:left="450"/>
        <w:jc w:val="both"/>
        <w:rPr>
          <w:rFonts w:ascii="Times New Roman" w:hAnsi="Times New Roman" w:cs="Times New Roman"/>
        </w:rPr>
      </w:pPr>
    </w:p>
    <w:p w:rsidR="00734C66" w:rsidRPr="008C182B" w:rsidRDefault="007743D2" w:rsidP="00445130">
      <w:pPr>
        <w:pStyle w:val="ListParagraph"/>
        <w:numPr>
          <w:ilvl w:val="1"/>
          <w:numId w:val="90"/>
        </w:numPr>
        <w:tabs>
          <w:tab w:val="left" w:pos="900"/>
        </w:tabs>
        <w:autoSpaceDE w:val="0"/>
        <w:autoSpaceDN w:val="0"/>
        <w:adjustRightInd w:val="0"/>
        <w:spacing w:after="0"/>
        <w:ind w:left="990" w:hanging="630"/>
        <w:jc w:val="both"/>
        <w:rPr>
          <w:rFonts w:ascii="Times New Roman" w:hAnsi="Times New Roman" w:cs="Times New Roman"/>
        </w:rPr>
      </w:pPr>
      <w:r w:rsidRPr="008C182B">
        <w:rPr>
          <w:rFonts w:ascii="Times New Roman" w:hAnsi="Times New Roman" w:cs="Times New Roman"/>
        </w:rPr>
        <w:t xml:space="preserve">Modules </w:t>
      </w:r>
      <w:r w:rsidR="00A32F28" w:rsidRPr="008C182B">
        <w:rPr>
          <w:rFonts w:ascii="Times New Roman" w:hAnsi="Times New Roman" w:cs="Times New Roman"/>
        </w:rPr>
        <w:t>shall</w:t>
      </w:r>
      <w:r w:rsidRPr="008C182B">
        <w:rPr>
          <w:rFonts w:ascii="Times New Roman" w:hAnsi="Times New Roman" w:cs="Times New Roman"/>
        </w:rPr>
        <w:t xml:space="preserve"> be offered in contact teaching or in block teaching</w:t>
      </w:r>
      <w:r w:rsidR="00D24315" w:rsidRPr="008C182B">
        <w:rPr>
          <w:rFonts w:ascii="Times New Roman" w:hAnsi="Times New Roman" w:cs="Times New Roman"/>
        </w:rPr>
        <w:t xml:space="preserve"> or in combination of the two. </w:t>
      </w:r>
    </w:p>
    <w:p w:rsidR="00F503A1" w:rsidRPr="008C182B" w:rsidRDefault="00F503A1" w:rsidP="00F503A1">
      <w:pPr>
        <w:pStyle w:val="ListParagraph"/>
        <w:autoSpaceDE w:val="0"/>
        <w:autoSpaceDN w:val="0"/>
        <w:adjustRightInd w:val="0"/>
        <w:spacing w:after="0"/>
        <w:ind w:left="450"/>
        <w:jc w:val="both"/>
        <w:rPr>
          <w:rFonts w:ascii="Times New Roman" w:hAnsi="Times New Roman" w:cs="Times New Roman"/>
        </w:rPr>
      </w:pPr>
    </w:p>
    <w:p w:rsidR="006D3CBB" w:rsidRPr="008C182B" w:rsidRDefault="009B3C6B" w:rsidP="005D134A">
      <w:pPr>
        <w:pStyle w:val="ListParagraph"/>
        <w:numPr>
          <w:ilvl w:val="1"/>
          <w:numId w:val="90"/>
        </w:numPr>
        <w:tabs>
          <w:tab w:val="left" w:pos="900"/>
        </w:tabs>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Modules </w:t>
      </w:r>
      <w:r w:rsidR="004A43FA" w:rsidRPr="008C182B">
        <w:rPr>
          <w:rFonts w:ascii="Times New Roman" w:hAnsi="Times New Roman" w:cs="Times New Roman"/>
        </w:rPr>
        <w:t xml:space="preserve">shall be </w:t>
      </w:r>
      <w:r w:rsidRPr="008C182B">
        <w:rPr>
          <w:rFonts w:ascii="Times New Roman" w:hAnsi="Times New Roman" w:cs="Times New Roman"/>
        </w:rPr>
        <w:t xml:space="preserve">valued in terms of </w:t>
      </w:r>
      <w:r w:rsidR="005C3F42" w:rsidRPr="008C182B">
        <w:rPr>
          <w:rFonts w:ascii="Times New Roman" w:hAnsi="Times New Roman" w:cs="Times New Roman"/>
        </w:rPr>
        <w:t xml:space="preserve">the European Credit Transfer System (ECTS). </w:t>
      </w:r>
      <w:r w:rsidR="00A72890" w:rsidRPr="008C182B">
        <w:rPr>
          <w:rFonts w:ascii="Times New Roman" w:hAnsi="Times New Roman" w:cs="Times New Roman"/>
        </w:rPr>
        <w:t xml:space="preserve">The University shall use </w:t>
      </w:r>
      <w:r w:rsidR="00A72890" w:rsidRPr="008C182B">
        <w:rPr>
          <w:rFonts w:ascii="Times New Roman" w:eastAsia="Times New Roman" w:hAnsi="Times New Roman" w:cs="Times New Roman"/>
        </w:rPr>
        <w:t>t</w:t>
      </w:r>
      <w:r w:rsidR="006D3CBB" w:rsidRPr="008C182B">
        <w:rPr>
          <w:rFonts w:ascii="Times New Roman" w:eastAsia="Times New Roman" w:hAnsi="Times New Roman" w:cs="Times New Roman"/>
        </w:rPr>
        <w:t>he Credit Accumulation and Transfer Scheme (CATS</w:t>
      </w:r>
      <w:r w:rsidR="004A43FA" w:rsidRPr="008C182B">
        <w:rPr>
          <w:rFonts w:ascii="Times New Roman" w:eastAsia="Times New Roman" w:hAnsi="Times New Roman" w:cs="Times New Roman"/>
        </w:rPr>
        <w:t>)</w:t>
      </w:r>
      <w:r w:rsidR="006D3CBB" w:rsidRPr="008C182B">
        <w:rPr>
          <w:rFonts w:ascii="Times New Roman" w:eastAsia="Times New Roman" w:hAnsi="Times New Roman" w:cs="Times New Roman"/>
        </w:rPr>
        <w:t xml:space="preserve"> </w:t>
      </w:r>
      <w:r w:rsidR="00A72890" w:rsidRPr="008C182B">
        <w:rPr>
          <w:rFonts w:ascii="Times New Roman" w:eastAsia="Times New Roman" w:hAnsi="Times New Roman" w:cs="Times New Roman"/>
        </w:rPr>
        <w:t xml:space="preserve">in order to </w:t>
      </w:r>
      <w:r w:rsidR="006D3CBB" w:rsidRPr="008C182B">
        <w:rPr>
          <w:rFonts w:ascii="Times New Roman" w:eastAsia="Times New Roman" w:hAnsi="Times New Roman" w:cs="Times New Roman"/>
        </w:rPr>
        <w:t xml:space="preserve">enable </w:t>
      </w:r>
      <w:r w:rsidR="00A72890" w:rsidRPr="008C182B">
        <w:rPr>
          <w:rFonts w:ascii="Times New Roman" w:eastAsia="Times New Roman" w:hAnsi="Times New Roman" w:cs="Times New Roman"/>
        </w:rPr>
        <w:t xml:space="preserve">students </w:t>
      </w:r>
      <w:r w:rsidR="006D3CBB" w:rsidRPr="008C182B">
        <w:rPr>
          <w:rFonts w:ascii="Times New Roman" w:eastAsia="Times New Roman" w:hAnsi="Times New Roman" w:cs="Times New Roman"/>
        </w:rPr>
        <w:t xml:space="preserve">to accumulate credit </w:t>
      </w:r>
      <w:r w:rsidR="004A43FA" w:rsidRPr="008C182B">
        <w:rPr>
          <w:rFonts w:ascii="Times New Roman" w:eastAsia="Times New Roman" w:hAnsi="Times New Roman" w:cs="Times New Roman"/>
        </w:rPr>
        <w:t xml:space="preserve">and </w:t>
      </w:r>
      <w:r w:rsidR="00A72890" w:rsidRPr="008C182B">
        <w:rPr>
          <w:rFonts w:ascii="Times New Roman" w:eastAsia="Times New Roman" w:hAnsi="Times New Roman" w:cs="Times New Roman"/>
        </w:rPr>
        <w:t xml:space="preserve">to </w:t>
      </w:r>
      <w:r w:rsidR="006D3CBB" w:rsidRPr="008C182B">
        <w:rPr>
          <w:rFonts w:ascii="Times New Roman" w:eastAsia="Times New Roman" w:hAnsi="Times New Roman" w:cs="Times New Roman"/>
        </w:rPr>
        <w:t xml:space="preserve">facilitate the transfer of that credit within and beyond the </w:t>
      </w:r>
      <w:r w:rsidR="00A72890" w:rsidRPr="008C182B">
        <w:rPr>
          <w:rFonts w:ascii="Times New Roman" w:eastAsia="Times New Roman" w:hAnsi="Times New Roman" w:cs="Times New Roman"/>
        </w:rPr>
        <w:t>University</w:t>
      </w:r>
      <w:r w:rsidR="006D3CBB" w:rsidRPr="008C182B">
        <w:rPr>
          <w:rFonts w:ascii="Times New Roman" w:eastAsia="Times New Roman" w:hAnsi="Times New Roman" w:cs="Times New Roman"/>
        </w:rPr>
        <w:t xml:space="preserve">. </w:t>
      </w:r>
      <w:r w:rsidR="00A72890" w:rsidRPr="008C182B">
        <w:rPr>
          <w:rFonts w:ascii="Times New Roman" w:eastAsia="Times New Roman" w:hAnsi="Times New Roman" w:cs="Times New Roman"/>
        </w:rPr>
        <w:t xml:space="preserve">Within the </w:t>
      </w:r>
      <w:r w:rsidR="006D3CBB" w:rsidRPr="008C182B">
        <w:rPr>
          <w:rFonts w:ascii="Times New Roman" w:eastAsia="Times New Roman" w:hAnsi="Times New Roman" w:cs="Times New Roman"/>
        </w:rPr>
        <w:t>CAT</w:t>
      </w:r>
      <w:r w:rsidR="00A72890" w:rsidRPr="008C182B">
        <w:rPr>
          <w:rFonts w:ascii="Times New Roman" w:eastAsia="Times New Roman" w:hAnsi="Times New Roman" w:cs="Times New Roman"/>
        </w:rPr>
        <w:t>S</w:t>
      </w:r>
      <w:r w:rsidR="006D3CBB" w:rsidRPr="008C182B">
        <w:rPr>
          <w:rFonts w:ascii="Times New Roman" w:eastAsia="Times New Roman" w:hAnsi="Times New Roman" w:cs="Times New Roman"/>
        </w:rPr>
        <w:t xml:space="preserve"> </w:t>
      </w:r>
      <w:r w:rsidR="00A72890" w:rsidRPr="008C182B">
        <w:rPr>
          <w:rFonts w:ascii="Times New Roman" w:eastAsia="Times New Roman" w:hAnsi="Times New Roman" w:cs="Times New Roman"/>
        </w:rPr>
        <w:t>s</w:t>
      </w:r>
      <w:r w:rsidR="006D3CBB" w:rsidRPr="008C182B">
        <w:rPr>
          <w:rFonts w:ascii="Times New Roman" w:eastAsia="Times New Roman" w:hAnsi="Times New Roman" w:cs="Times New Roman"/>
        </w:rPr>
        <w:t>cheme</w:t>
      </w:r>
      <w:r w:rsidR="00A72890" w:rsidRPr="008C182B">
        <w:rPr>
          <w:rFonts w:ascii="Times New Roman" w:eastAsia="Times New Roman" w:hAnsi="Times New Roman" w:cs="Times New Roman"/>
        </w:rPr>
        <w:t>,</w:t>
      </w:r>
      <w:r w:rsidR="00FB553E" w:rsidRPr="008C182B">
        <w:rPr>
          <w:rFonts w:ascii="Times New Roman" w:eastAsia="Times New Roman" w:hAnsi="Times New Roman" w:cs="Times New Roman"/>
        </w:rPr>
        <w:t xml:space="preserve"> 1 </w:t>
      </w:r>
      <w:r w:rsidR="006D3CBB" w:rsidRPr="008C182B">
        <w:rPr>
          <w:rFonts w:ascii="Times New Roman" w:eastAsia="Times New Roman" w:hAnsi="Times New Roman" w:cs="Times New Roman"/>
        </w:rPr>
        <w:t xml:space="preserve">credit </w:t>
      </w:r>
      <w:r w:rsidR="004A43FA" w:rsidRPr="008C182B">
        <w:rPr>
          <w:rFonts w:ascii="Times New Roman" w:eastAsia="Times New Roman" w:hAnsi="Times New Roman" w:cs="Times New Roman"/>
        </w:rPr>
        <w:t xml:space="preserve">(credit </w:t>
      </w:r>
      <w:r w:rsidR="006D3CBB" w:rsidRPr="008C182B">
        <w:rPr>
          <w:rFonts w:ascii="Times New Roman" w:eastAsia="Times New Roman" w:hAnsi="Times New Roman" w:cs="Times New Roman"/>
        </w:rPr>
        <w:t>point</w:t>
      </w:r>
      <w:r w:rsidR="004A43FA" w:rsidRPr="008C182B">
        <w:rPr>
          <w:rFonts w:ascii="Times New Roman" w:eastAsia="Times New Roman" w:hAnsi="Times New Roman" w:cs="Times New Roman"/>
        </w:rPr>
        <w:t>)</w:t>
      </w:r>
      <w:r w:rsidR="006D3CBB" w:rsidRPr="008C182B">
        <w:rPr>
          <w:rFonts w:ascii="Times New Roman" w:eastAsia="Times New Roman" w:hAnsi="Times New Roman" w:cs="Times New Roman"/>
        </w:rPr>
        <w:t xml:space="preserve"> </w:t>
      </w:r>
      <w:r w:rsidR="00E56925" w:rsidRPr="008C182B">
        <w:rPr>
          <w:rFonts w:ascii="Times New Roman" w:eastAsia="Times New Roman" w:hAnsi="Times New Roman" w:cs="Times New Roman"/>
        </w:rPr>
        <w:t xml:space="preserve">shall be </w:t>
      </w:r>
      <w:r w:rsidR="00A72890" w:rsidRPr="008C182B">
        <w:rPr>
          <w:rFonts w:ascii="Times New Roman" w:eastAsia="Times New Roman" w:hAnsi="Times New Roman" w:cs="Times New Roman"/>
        </w:rPr>
        <w:t>equivalent to</w:t>
      </w:r>
      <w:r w:rsidR="004A43FA" w:rsidRPr="008C182B">
        <w:rPr>
          <w:rFonts w:ascii="Times New Roman" w:eastAsia="Times New Roman" w:hAnsi="Times New Roman" w:cs="Times New Roman"/>
        </w:rPr>
        <w:t xml:space="preserve"> 27</w:t>
      </w:r>
      <w:r w:rsidR="006D3CBB" w:rsidRPr="008C182B">
        <w:rPr>
          <w:rFonts w:ascii="Times New Roman" w:eastAsia="Times New Roman" w:hAnsi="Times New Roman" w:cs="Times New Roman"/>
        </w:rPr>
        <w:t xml:space="preserve"> hours of learning effort or notional learning time</w:t>
      </w:r>
      <w:r w:rsidR="004A43FA" w:rsidRPr="008C182B">
        <w:rPr>
          <w:rFonts w:ascii="Times New Roman" w:eastAsia="Times New Roman" w:hAnsi="Times New Roman" w:cs="Times New Roman"/>
        </w:rPr>
        <w:t>, used as a measure of volume</w:t>
      </w:r>
      <w:r w:rsidR="006D3CBB" w:rsidRPr="008C182B">
        <w:rPr>
          <w:rFonts w:ascii="Times New Roman" w:eastAsia="Times New Roman" w:hAnsi="Times New Roman" w:cs="Times New Roman"/>
        </w:rPr>
        <w:t>.</w:t>
      </w:r>
    </w:p>
    <w:p w:rsidR="006D3CBB" w:rsidRPr="008C182B" w:rsidRDefault="006D3CBB" w:rsidP="00DC5508">
      <w:pPr>
        <w:pStyle w:val="ListParagraph"/>
        <w:jc w:val="both"/>
        <w:rPr>
          <w:rFonts w:ascii="Times New Roman" w:hAnsi="Times New Roman" w:cs="Times New Roman"/>
        </w:rPr>
      </w:pPr>
    </w:p>
    <w:p w:rsidR="00D24315" w:rsidRPr="008C182B" w:rsidRDefault="00D24315" w:rsidP="005D134A">
      <w:pPr>
        <w:pStyle w:val="ListParagraph"/>
        <w:numPr>
          <w:ilvl w:val="1"/>
          <w:numId w:val="90"/>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lastRenderedPageBreak/>
        <w:t xml:space="preserve">A module can comprise any credit value in the range of </w:t>
      </w:r>
      <w:r w:rsidR="00B00171" w:rsidRPr="008C182B">
        <w:rPr>
          <w:rFonts w:ascii="Times New Roman" w:hAnsi="Times New Roman" w:cs="Times New Roman"/>
        </w:rPr>
        <w:t>5</w:t>
      </w:r>
      <w:r w:rsidRPr="008C182B">
        <w:rPr>
          <w:rFonts w:ascii="Times New Roman" w:hAnsi="Times New Roman" w:cs="Times New Roman"/>
        </w:rPr>
        <w:t xml:space="preserve"> to </w:t>
      </w:r>
      <w:r w:rsidR="00B00171" w:rsidRPr="008C182B">
        <w:rPr>
          <w:rFonts w:ascii="Times New Roman" w:hAnsi="Times New Roman" w:cs="Times New Roman"/>
        </w:rPr>
        <w:t>25</w:t>
      </w:r>
      <w:r w:rsidRPr="008C182B">
        <w:rPr>
          <w:rFonts w:ascii="Times New Roman" w:hAnsi="Times New Roman" w:cs="Times New Roman"/>
        </w:rPr>
        <w:t xml:space="preserve"> ECTS.</w:t>
      </w:r>
      <w:r w:rsidR="005C3F42" w:rsidRPr="008C182B">
        <w:rPr>
          <w:rFonts w:ascii="Times New Roman" w:hAnsi="Times New Roman" w:cs="Times New Roman"/>
        </w:rPr>
        <w:t xml:space="preserve"> For </w:t>
      </w:r>
      <w:r w:rsidR="00BB1884" w:rsidRPr="008C182B">
        <w:rPr>
          <w:rFonts w:ascii="Times New Roman" w:hAnsi="Times New Roman" w:cs="Times New Roman"/>
        </w:rPr>
        <w:t xml:space="preserve">a </w:t>
      </w:r>
      <w:r w:rsidR="005C3F42" w:rsidRPr="008C182B">
        <w:rPr>
          <w:rFonts w:ascii="Times New Roman" w:hAnsi="Times New Roman" w:cs="Times New Roman"/>
        </w:rPr>
        <w:t>graduate program</w:t>
      </w:r>
      <w:r w:rsidR="00BB1884" w:rsidRPr="008C182B">
        <w:rPr>
          <w:rFonts w:ascii="Times New Roman" w:hAnsi="Times New Roman" w:cs="Times New Roman"/>
        </w:rPr>
        <w:t>,</w:t>
      </w:r>
      <w:r w:rsidR="005C3F42" w:rsidRPr="008C182B">
        <w:rPr>
          <w:rFonts w:ascii="Times New Roman" w:hAnsi="Times New Roman" w:cs="Times New Roman"/>
        </w:rPr>
        <w:t xml:space="preserve"> one project/thesis module may comprise up to 30 ECTS.</w:t>
      </w:r>
    </w:p>
    <w:p w:rsidR="00F503A1" w:rsidRPr="008C182B" w:rsidRDefault="00F503A1" w:rsidP="00F503A1">
      <w:pPr>
        <w:pStyle w:val="ListParagraph"/>
        <w:autoSpaceDE w:val="0"/>
        <w:autoSpaceDN w:val="0"/>
        <w:adjustRightInd w:val="0"/>
        <w:spacing w:after="0"/>
        <w:ind w:left="450"/>
        <w:jc w:val="both"/>
        <w:rPr>
          <w:rFonts w:ascii="Times New Roman" w:hAnsi="Times New Roman" w:cs="Times New Roman"/>
        </w:rPr>
      </w:pPr>
    </w:p>
    <w:p w:rsidR="00734C66" w:rsidRPr="008C182B" w:rsidRDefault="00064911" w:rsidP="005D134A">
      <w:pPr>
        <w:pStyle w:val="ListParagraph"/>
        <w:numPr>
          <w:ilvl w:val="1"/>
          <w:numId w:val="90"/>
        </w:numPr>
        <w:tabs>
          <w:tab w:val="left" w:pos="900"/>
        </w:tabs>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The validity and quality of courses in the University system shall be as</w:t>
      </w:r>
      <w:r w:rsidR="00D23964" w:rsidRPr="008C182B">
        <w:rPr>
          <w:rFonts w:ascii="Times New Roman" w:hAnsi="Times New Roman" w:cs="Times New Roman"/>
        </w:rPr>
        <w:t xml:space="preserve"> </w:t>
      </w:r>
      <w:r w:rsidRPr="008C182B">
        <w:rPr>
          <w:rFonts w:ascii="Times New Roman" w:hAnsi="Times New Roman" w:cs="Times New Roman"/>
        </w:rPr>
        <w:t xml:space="preserve">determined in accordance with the provisions of this </w:t>
      </w:r>
      <w:r w:rsidR="00BB1884" w:rsidRPr="008C182B">
        <w:rPr>
          <w:rFonts w:ascii="Times New Roman" w:hAnsi="Times New Roman" w:cs="Times New Roman"/>
        </w:rPr>
        <w:t>Chapter</w:t>
      </w:r>
      <w:r w:rsidR="00E56925" w:rsidRPr="008C182B">
        <w:rPr>
          <w:rFonts w:ascii="Times New Roman" w:hAnsi="Times New Roman" w:cs="Times New Roman"/>
        </w:rPr>
        <w:t xml:space="preserve">. </w:t>
      </w:r>
    </w:p>
    <w:p w:rsidR="00734C66" w:rsidRPr="008C182B" w:rsidRDefault="00734C66" w:rsidP="00DC5508">
      <w:pPr>
        <w:pStyle w:val="ListParagraph"/>
        <w:autoSpaceDE w:val="0"/>
        <w:autoSpaceDN w:val="0"/>
        <w:adjustRightInd w:val="0"/>
        <w:spacing w:after="0"/>
        <w:ind w:left="480"/>
        <w:jc w:val="both"/>
        <w:rPr>
          <w:rFonts w:ascii="Times New Roman" w:hAnsi="Times New Roman" w:cs="Times New Roman"/>
        </w:rPr>
      </w:pPr>
    </w:p>
    <w:p w:rsidR="00734C66" w:rsidRPr="008C182B" w:rsidRDefault="00734C66" w:rsidP="005D134A">
      <w:pPr>
        <w:pStyle w:val="ListParagraph"/>
        <w:numPr>
          <w:ilvl w:val="1"/>
          <w:numId w:val="90"/>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All modules</w:t>
      </w:r>
      <w:r w:rsidR="00D5664F" w:rsidRPr="008C182B">
        <w:rPr>
          <w:rFonts w:ascii="Times New Roman" w:hAnsi="Times New Roman" w:cs="Times New Roman"/>
        </w:rPr>
        <w:t>/courses</w:t>
      </w:r>
      <w:r w:rsidRPr="008C182B">
        <w:rPr>
          <w:rFonts w:ascii="Times New Roman" w:hAnsi="Times New Roman" w:cs="Times New Roman"/>
        </w:rPr>
        <w:t xml:space="preserve"> offered by the University shall be numbered and the system of numbering shall be provided by the Office of the Registrar.</w:t>
      </w:r>
    </w:p>
    <w:p w:rsidR="001B6417" w:rsidRPr="008C182B" w:rsidRDefault="001B6417" w:rsidP="001B6417">
      <w:pPr>
        <w:pStyle w:val="ListParagraph"/>
        <w:rPr>
          <w:rFonts w:ascii="Times New Roman" w:hAnsi="Times New Roman" w:cs="Times New Roman"/>
        </w:rPr>
      </w:pPr>
    </w:p>
    <w:p w:rsidR="00F97C19" w:rsidRPr="008C182B" w:rsidRDefault="005E327F" w:rsidP="005D134A">
      <w:pPr>
        <w:pStyle w:val="ListParagraph"/>
        <w:numPr>
          <w:ilvl w:val="1"/>
          <w:numId w:val="90"/>
        </w:numPr>
        <w:tabs>
          <w:tab w:val="left" w:pos="900"/>
        </w:tabs>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A combination and arrangement of modular courses that provide individual students with a balanced, progressive and coherent learning experience </w:t>
      </w:r>
      <w:r w:rsidR="00F97C19" w:rsidRPr="008C182B">
        <w:rPr>
          <w:rFonts w:ascii="Times New Roman" w:hAnsi="Times New Roman" w:cs="Times New Roman"/>
        </w:rPr>
        <w:t xml:space="preserve">satisfying competency requirements </w:t>
      </w:r>
      <w:r w:rsidRPr="008C182B">
        <w:rPr>
          <w:rFonts w:ascii="Times New Roman" w:hAnsi="Times New Roman" w:cs="Times New Roman"/>
        </w:rPr>
        <w:t>shall be designed and offered.</w:t>
      </w:r>
      <w:r w:rsidR="00F97C19" w:rsidRPr="008C182B">
        <w:rPr>
          <w:rFonts w:ascii="Times New Roman" w:hAnsi="Times New Roman" w:cs="Times New Roman"/>
        </w:rPr>
        <w:t xml:space="preserve"> </w:t>
      </w:r>
    </w:p>
    <w:p w:rsidR="0083719D" w:rsidRPr="008C182B" w:rsidRDefault="0083719D" w:rsidP="0083719D">
      <w:pPr>
        <w:pStyle w:val="ListParagraph"/>
        <w:rPr>
          <w:rFonts w:ascii="Times New Roman" w:hAnsi="Times New Roman" w:cs="Times New Roman"/>
        </w:rPr>
      </w:pPr>
    </w:p>
    <w:p w:rsidR="00F97C19" w:rsidRPr="008C182B" w:rsidRDefault="00F97C19"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Core Area Modular Courses</w:t>
      </w:r>
    </w:p>
    <w:p w:rsidR="00F97C19" w:rsidRPr="008C182B" w:rsidRDefault="00F97C19" w:rsidP="005233EF">
      <w:pPr>
        <w:autoSpaceDE w:val="0"/>
        <w:autoSpaceDN w:val="0"/>
        <w:adjustRightInd w:val="0"/>
        <w:spacing w:after="0"/>
        <w:jc w:val="both"/>
        <w:rPr>
          <w:rFonts w:ascii="Times New Roman" w:hAnsi="Times New Roman" w:cs="Times New Roman"/>
        </w:rPr>
      </w:pPr>
    </w:p>
    <w:p w:rsidR="00F503A1" w:rsidRPr="008C182B" w:rsidRDefault="00F97C19" w:rsidP="005233EF">
      <w:p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Each student enrolled for a particular program </w:t>
      </w:r>
      <w:r w:rsidR="004E5F67" w:rsidRPr="008C182B">
        <w:rPr>
          <w:rFonts w:ascii="Times New Roman" w:hAnsi="Times New Roman" w:cs="Times New Roman"/>
        </w:rPr>
        <w:t xml:space="preserve">shall </w:t>
      </w:r>
      <w:r w:rsidRPr="008C182B">
        <w:rPr>
          <w:rFonts w:ascii="Times New Roman" w:hAnsi="Times New Roman" w:cs="Times New Roman"/>
        </w:rPr>
        <w:t>complete the core</w:t>
      </w:r>
      <w:r w:rsidR="004E5F67" w:rsidRPr="008C182B">
        <w:rPr>
          <w:rFonts w:ascii="Times New Roman" w:hAnsi="Times New Roman" w:cs="Times New Roman"/>
        </w:rPr>
        <w:t xml:space="preserve"> </w:t>
      </w:r>
      <w:r w:rsidRPr="008C182B">
        <w:rPr>
          <w:rFonts w:ascii="Times New Roman" w:hAnsi="Times New Roman" w:cs="Times New Roman"/>
        </w:rPr>
        <w:t>area modular courses</w:t>
      </w:r>
      <w:r w:rsidR="004E5F67" w:rsidRPr="008C182B">
        <w:rPr>
          <w:rFonts w:ascii="Times New Roman" w:hAnsi="Times New Roman" w:cs="Times New Roman"/>
        </w:rPr>
        <w:t xml:space="preserve"> in such program</w:t>
      </w:r>
      <w:r w:rsidRPr="008C182B">
        <w:rPr>
          <w:rFonts w:ascii="Times New Roman" w:hAnsi="Times New Roman" w:cs="Times New Roman"/>
        </w:rPr>
        <w:t xml:space="preserve"> </w:t>
      </w:r>
      <w:r w:rsidR="004E5F67" w:rsidRPr="008C182B">
        <w:rPr>
          <w:rFonts w:ascii="Times New Roman" w:hAnsi="Times New Roman" w:cs="Times New Roman"/>
        </w:rPr>
        <w:t xml:space="preserve">as a precondition </w:t>
      </w:r>
      <w:r w:rsidRPr="008C182B">
        <w:rPr>
          <w:rFonts w:ascii="Times New Roman" w:hAnsi="Times New Roman" w:cs="Times New Roman"/>
        </w:rPr>
        <w:t xml:space="preserve">to earn </w:t>
      </w:r>
      <w:r w:rsidR="00A82190" w:rsidRPr="008C182B">
        <w:rPr>
          <w:rFonts w:ascii="Times New Roman" w:hAnsi="Times New Roman" w:cs="Times New Roman"/>
        </w:rPr>
        <w:t xml:space="preserve">a </w:t>
      </w:r>
      <w:r w:rsidRPr="008C182B">
        <w:rPr>
          <w:rFonts w:ascii="Times New Roman" w:hAnsi="Times New Roman" w:cs="Times New Roman"/>
        </w:rPr>
        <w:t xml:space="preserve">degree. </w:t>
      </w:r>
    </w:p>
    <w:p w:rsidR="00F503A1" w:rsidRPr="008C182B" w:rsidRDefault="00F503A1" w:rsidP="005233EF">
      <w:pPr>
        <w:autoSpaceDE w:val="0"/>
        <w:autoSpaceDN w:val="0"/>
        <w:adjustRightInd w:val="0"/>
        <w:spacing w:after="0"/>
        <w:jc w:val="both"/>
        <w:rPr>
          <w:rFonts w:ascii="Times New Roman" w:hAnsi="Times New Roman" w:cs="Times New Roman"/>
        </w:rPr>
      </w:pPr>
    </w:p>
    <w:p w:rsidR="00064911" w:rsidRPr="008C182B" w:rsidRDefault="006D1AA2"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General Education Modules</w:t>
      </w:r>
      <w:r w:rsidR="00B642E2" w:rsidRPr="008C182B">
        <w:rPr>
          <w:rFonts w:ascii="Times New Roman" w:hAnsi="Times New Roman" w:cs="Times New Roman"/>
          <w:b/>
          <w:bCs/>
        </w:rPr>
        <w:t>/Courses</w:t>
      </w:r>
    </w:p>
    <w:p w:rsidR="00165BF5" w:rsidRPr="008C182B" w:rsidRDefault="00165BF5" w:rsidP="005233EF">
      <w:pPr>
        <w:autoSpaceDE w:val="0"/>
        <w:autoSpaceDN w:val="0"/>
        <w:adjustRightInd w:val="0"/>
        <w:spacing w:after="0"/>
        <w:jc w:val="both"/>
        <w:rPr>
          <w:rFonts w:ascii="Times New Roman" w:hAnsi="Times New Roman" w:cs="Times New Roman"/>
          <w:b/>
          <w:bCs/>
        </w:rPr>
      </w:pPr>
    </w:p>
    <w:p w:rsidR="000679D0" w:rsidRPr="008C182B" w:rsidRDefault="00064911" w:rsidP="00053D1D">
      <w:pPr>
        <w:pStyle w:val="ListParagraph"/>
        <w:numPr>
          <w:ilvl w:val="1"/>
          <w:numId w:val="91"/>
        </w:numPr>
        <w:tabs>
          <w:tab w:val="left" w:pos="900"/>
        </w:tabs>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The decision to offer General Education </w:t>
      </w:r>
      <w:r w:rsidR="000679D0" w:rsidRPr="008C182B">
        <w:rPr>
          <w:rFonts w:ascii="Times New Roman" w:hAnsi="Times New Roman" w:cs="Times New Roman"/>
        </w:rPr>
        <w:t>courses/modules</w:t>
      </w:r>
      <w:r w:rsidRPr="008C182B">
        <w:rPr>
          <w:rFonts w:ascii="Times New Roman" w:hAnsi="Times New Roman" w:cs="Times New Roman"/>
        </w:rPr>
        <w:t xml:space="preserve"> may be made at programs level</w:t>
      </w:r>
      <w:r w:rsidR="00D23964" w:rsidRPr="008C182B">
        <w:rPr>
          <w:rFonts w:ascii="Times New Roman" w:hAnsi="Times New Roman" w:cs="Times New Roman"/>
        </w:rPr>
        <w:t xml:space="preserve"> </w:t>
      </w:r>
      <w:r w:rsidR="00C12325" w:rsidRPr="008C182B">
        <w:rPr>
          <w:rFonts w:ascii="Times New Roman" w:hAnsi="Times New Roman" w:cs="Times New Roman"/>
        </w:rPr>
        <w:t>for undergraduate program</w:t>
      </w:r>
      <w:r w:rsidR="00E66647" w:rsidRPr="008C182B">
        <w:rPr>
          <w:rFonts w:ascii="Times New Roman" w:hAnsi="Times New Roman" w:cs="Times New Roman"/>
        </w:rPr>
        <w:t>s</w:t>
      </w:r>
      <w:r w:rsidR="00C12325" w:rsidRPr="008C182B">
        <w:rPr>
          <w:rFonts w:ascii="Times New Roman" w:hAnsi="Times New Roman" w:cs="Times New Roman"/>
        </w:rPr>
        <w:t xml:space="preserve"> </w:t>
      </w:r>
      <w:r w:rsidRPr="008C182B">
        <w:rPr>
          <w:rFonts w:ascii="Times New Roman" w:hAnsi="Times New Roman" w:cs="Times New Roman"/>
        </w:rPr>
        <w:t>and the courses may be offered after their inclusion in the curriculum has been</w:t>
      </w:r>
      <w:r w:rsidR="00D23964" w:rsidRPr="008C182B">
        <w:rPr>
          <w:rFonts w:ascii="Times New Roman" w:hAnsi="Times New Roman" w:cs="Times New Roman"/>
        </w:rPr>
        <w:t xml:space="preserve"> </w:t>
      </w:r>
      <w:r w:rsidRPr="008C182B">
        <w:rPr>
          <w:rFonts w:ascii="Times New Roman" w:hAnsi="Times New Roman" w:cs="Times New Roman"/>
        </w:rPr>
        <w:t>approved.</w:t>
      </w:r>
    </w:p>
    <w:p w:rsidR="000679D0" w:rsidRPr="008C182B" w:rsidRDefault="000679D0" w:rsidP="005233EF">
      <w:pPr>
        <w:pStyle w:val="ListParagraph"/>
        <w:autoSpaceDE w:val="0"/>
        <w:autoSpaceDN w:val="0"/>
        <w:adjustRightInd w:val="0"/>
        <w:spacing w:after="0"/>
        <w:ind w:left="450"/>
        <w:jc w:val="both"/>
        <w:rPr>
          <w:rFonts w:ascii="Times New Roman" w:hAnsi="Times New Roman" w:cs="Times New Roman"/>
        </w:rPr>
      </w:pPr>
    </w:p>
    <w:p w:rsidR="000679D0" w:rsidRPr="008C182B" w:rsidRDefault="004A679F" w:rsidP="00053D1D">
      <w:pPr>
        <w:pStyle w:val="ListParagraph"/>
        <w:numPr>
          <w:ilvl w:val="1"/>
          <w:numId w:val="91"/>
        </w:numPr>
        <w:tabs>
          <w:tab w:val="left" w:pos="900"/>
        </w:tabs>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General Education </w:t>
      </w:r>
      <w:r w:rsidR="000679D0" w:rsidRPr="008C182B">
        <w:rPr>
          <w:rFonts w:ascii="Times New Roman" w:hAnsi="Times New Roman" w:cs="Times New Roman"/>
        </w:rPr>
        <w:t>module/courses shall be designed to enable students acquire</w:t>
      </w:r>
      <w:r w:rsidR="006D78D8" w:rsidRPr="008C182B">
        <w:rPr>
          <w:rFonts w:ascii="Times New Roman" w:hAnsi="Times New Roman" w:cs="Times New Roman"/>
        </w:rPr>
        <w:t xml:space="preserve"> the </w:t>
      </w:r>
      <w:r w:rsidR="000679D0" w:rsidRPr="008C182B">
        <w:rPr>
          <w:rFonts w:ascii="Times New Roman" w:hAnsi="Times New Roman" w:cs="Times New Roman"/>
        </w:rPr>
        <w:t xml:space="preserve">necessary communication and analytical skills, culture of inquisitiveness, critical thinking, innovation and creativity,   democratic values and knowledge,  skills of new technologies and  awareness. </w:t>
      </w:r>
    </w:p>
    <w:p w:rsidR="00F503A1" w:rsidRPr="008C182B" w:rsidRDefault="00F503A1" w:rsidP="00F503A1">
      <w:pPr>
        <w:pStyle w:val="ListParagraph"/>
        <w:autoSpaceDE w:val="0"/>
        <w:autoSpaceDN w:val="0"/>
        <w:adjustRightInd w:val="0"/>
        <w:spacing w:after="0"/>
        <w:ind w:left="450"/>
        <w:jc w:val="both"/>
        <w:rPr>
          <w:rFonts w:ascii="Times New Roman" w:hAnsi="Times New Roman" w:cs="Times New Roman"/>
        </w:rPr>
      </w:pPr>
    </w:p>
    <w:p w:rsidR="000679D0" w:rsidRPr="008C182B" w:rsidRDefault="000679D0" w:rsidP="00053D1D">
      <w:pPr>
        <w:pStyle w:val="ListParagraph"/>
        <w:numPr>
          <w:ilvl w:val="1"/>
          <w:numId w:val="91"/>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The </w:t>
      </w:r>
      <w:r w:rsidR="00C12325" w:rsidRPr="008C182B">
        <w:rPr>
          <w:rFonts w:ascii="Times New Roman" w:hAnsi="Times New Roman" w:cs="Times New Roman"/>
        </w:rPr>
        <w:t xml:space="preserve">total </w:t>
      </w:r>
      <w:r w:rsidR="00BE2EB2" w:rsidRPr="008C182B">
        <w:rPr>
          <w:rFonts w:ascii="Times New Roman" w:hAnsi="Times New Roman" w:cs="Times New Roman"/>
        </w:rPr>
        <w:t>credits of General</w:t>
      </w:r>
      <w:r w:rsidRPr="008C182B">
        <w:rPr>
          <w:rFonts w:ascii="Times New Roman" w:hAnsi="Times New Roman" w:cs="Times New Roman"/>
        </w:rPr>
        <w:t xml:space="preserve"> Education </w:t>
      </w:r>
      <w:r w:rsidR="00C12325" w:rsidRPr="008C182B">
        <w:rPr>
          <w:rFonts w:ascii="Times New Roman" w:hAnsi="Times New Roman" w:cs="Times New Roman"/>
        </w:rPr>
        <w:t>modules to be offered in undergraduate program</w:t>
      </w:r>
      <w:r w:rsidR="00BF4C8F" w:rsidRPr="008C182B">
        <w:rPr>
          <w:rFonts w:ascii="Times New Roman" w:hAnsi="Times New Roman" w:cs="Times New Roman"/>
        </w:rPr>
        <w:t>s</w:t>
      </w:r>
      <w:r w:rsidR="00C12325" w:rsidRPr="008C182B">
        <w:rPr>
          <w:rFonts w:ascii="Times New Roman" w:hAnsi="Times New Roman" w:cs="Times New Roman"/>
        </w:rPr>
        <w:t xml:space="preserve"> shall be </w:t>
      </w:r>
      <w:r w:rsidR="006C4BC1" w:rsidRPr="008C182B">
        <w:rPr>
          <w:rFonts w:ascii="Times New Roman" w:hAnsi="Times New Roman" w:cs="Times New Roman"/>
        </w:rPr>
        <w:t xml:space="preserve">from 20ECTS/12 credits to </w:t>
      </w:r>
      <w:r w:rsidR="00C12325" w:rsidRPr="008C182B">
        <w:rPr>
          <w:rFonts w:ascii="Times New Roman" w:hAnsi="Times New Roman" w:cs="Times New Roman"/>
        </w:rPr>
        <w:t>25 ECTS/15 credit hours.</w:t>
      </w:r>
    </w:p>
    <w:p w:rsidR="00F503A1" w:rsidRPr="008C182B" w:rsidRDefault="00F503A1" w:rsidP="00F503A1">
      <w:pPr>
        <w:pStyle w:val="ListParagraph"/>
        <w:autoSpaceDE w:val="0"/>
        <w:autoSpaceDN w:val="0"/>
        <w:adjustRightInd w:val="0"/>
        <w:spacing w:after="0"/>
        <w:ind w:left="450"/>
        <w:jc w:val="both"/>
        <w:rPr>
          <w:rFonts w:ascii="Times New Roman" w:hAnsi="Times New Roman" w:cs="Times New Roman"/>
        </w:rPr>
      </w:pPr>
    </w:p>
    <w:p w:rsidR="008D61A3" w:rsidRPr="008C182B" w:rsidRDefault="008D61A3"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Elective Modules/Courses</w:t>
      </w:r>
    </w:p>
    <w:p w:rsidR="008D61A3" w:rsidRPr="008C182B" w:rsidRDefault="008D61A3" w:rsidP="005233EF">
      <w:pPr>
        <w:autoSpaceDE w:val="0"/>
        <w:autoSpaceDN w:val="0"/>
        <w:adjustRightInd w:val="0"/>
        <w:spacing w:after="0"/>
        <w:jc w:val="both"/>
        <w:rPr>
          <w:rFonts w:ascii="Times New Roman" w:hAnsi="Times New Roman" w:cs="Times New Roman"/>
          <w:b/>
          <w:bCs/>
        </w:rPr>
      </w:pPr>
    </w:p>
    <w:p w:rsidR="00F503A1" w:rsidRPr="008C182B" w:rsidRDefault="008D61A3" w:rsidP="005233EF">
      <w:pPr>
        <w:autoSpaceDE w:val="0"/>
        <w:autoSpaceDN w:val="0"/>
        <w:adjustRightInd w:val="0"/>
        <w:spacing w:after="0"/>
        <w:jc w:val="both"/>
        <w:rPr>
          <w:rFonts w:ascii="Times New Roman" w:hAnsi="Times New Roman" w:cs="Times New Roman"/>
          <w:sz w:val="24"/>
          <w:szCs w:val="24"/>
        </w:rPr>
      </w:pPr>
      <w:r w:rsidRPr="008C182B">
        <w:rPr>
          <w:rFonts w:ascii="Times New Roman" w:hAnsi="Times New Roman" w:cs="Times New Roman"/>
        </w:rPr>
        <w:t xml:space="preserve">Each </w:t>
      </w:r>
      <w:r w:rsidR="007763D3" w:rsidRPr="008C182B">
        <w:rPr>
          <w:rFonts w:ascii="Times New Roman" w:hAnsi="Times New Roman" w:cs="Times New Roman"/>
        </w:rPr>
        <w:t>academic unit</w:t>
      </w:r>
      <w:r w:rsidRPr="008C182B">
        <w:rPr>
          <w:rFonts w:ascii="Times New Roman" w:hAnsi="Times New Roman" w:cs="Times New Roman"/>
        </w:rPr>
        <w:t xml:space="preserve"> shall provide its students with opportunities to take a certain number of elective modules.</w:t>
      </w:r>
      <w:r w:rsidR="00F97C19" w:rsidRPr="008C182B">
        <w:rPr>
          <w:rFonts w:ascii="Times New Roman" w:hAnsi="Times New Roman" w:cs="Times New Roman"/>
        </w:rPr>
        <w:t xml:space="preserve"> </w:t>
      </w:r>
      <w:r w:rsidR="00F97C19" w:rsidRPr="008C182B">
        <w:rPr>
          <w:rFonts w:ascii="Times New Roman" w:hAnsi="Times New Roman" w:cs="Times New Roman"/>
          <w:sz w:val="24"/>
          <w:szCs w:val="24"/>
        </w:rPr>
        <w:t>A student may take from other subject discipline areas in order to obtain competencies to further their career opportunities.</w:t>
      </w:r>
    </w:p>
    <w:p w:rsidR="008D61A3" w:rsidRDefault="008D61A3" w:rsidP="005233EF">
      <w:pPr>
        <w:autoSpaceDE w:val="0"/>
        <w:autoSpaceDN w:val="0"/>
        <w:adjustRightInd w:val="0"/>
        <w:spacing w:after="0"/>
        <w:jc w:val="both"/>
        <w:rPr>
          <w:rFonts w:ascii="Times New Roman" w:hAnsi="Times New Roman" w:cs="Times New Roman"/>
        </w:rPr>
      </w:pPr>
    </w:p>
    <w:p w:rsidR="0060240C" w:rsidRDefault="0060240C" w:rsidP="005233EF">
      <w:pPr>
        <w:autoSpaceDE w:val="0"/>
        <w:autoSpaceDN w:val="0"/>
        <w:adjustRightInd w:val="0"/>
        <w:spacing w:after="0"/>
        <w:jc w:val="both"/>
        <w:rPr>
          <w:rFonts w:ascii="Times New Roman" w:hAnsi="Times New Roman" w:cs="Times New Roman"/>
        </w:rPr>
      </w:pPr>
    </w:p>
    <w:p w:rsidR="0060240C" w:rsidRPr="008C182B" w:rsidRDefault="0060240C" w:rsidP="005233EF">
      <w:pPr>
        <w:autoSpaceDE w:val="0"/>
        <w:autoSpaceDN w:val="0"/>
        <w:adjustRightInd w:val="0"/>
        <w:spacing w:after="0"/>
        <w:jc w:val="both"/>
        <w:rPr>
          <w:rFonts w:ascii="Times New Roman" w:hAnsi="Times New Roman" w:cs="Times New Roman"/>
        </w:rPr>
      </w:pPr>
    </w:p>
    <w:p w:rsidR="0025001B" w:rsidRPr="008C182B" w:rsidRDefault="0025001B"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Phased-out Modular Courses</w:t>
      </w:r>
    </w:p>
    <w:p w:rsidR="0025001B" w:rsidRPr="008C182B" w:rsidRDefault="0025001B" w:rsidP="005233EF">
      <w:pPr>
        <w:autoSpaceDE w:val="0"/>
        <w:autoSpaceDN w:val="0"/>
        <w:adjustRightInd w:val="0"/>
        <w:spacing w:after="0"/>
        <w:jc w:val="both"/>
        <w:rPr>
          <w:rFonts w:ascii="Times New Roman" w:hAnsi="Times New Roman" w:cs="Times New Roman"/>
          <w:b/>
          <w:bCs/>
        </w:rPr>
      </w:pPr>
    </w:p>
    <w:p w:rsidR="0025001B" w:rsidRPr="008C182B" w:rsidRDefault="0025001B" w:rsidP="0060240C">
      <w:pPr>
        <w:pStyle w:val="ListParagraph"/>
        <w:numPr>
          <w:ilvl w:val="1"/>
          <w:numId w:val="92"/>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lastRenderedPageBreak/>
        <w:t>Students who have taken any phased-out general education courses with pass mark in the University system are not required to take replacement courses upon readmission.</w:t>
      </w:r>
    </w:p>
    <w:p w:rsidR="0025001B" w:rsidRPr="008C182B" w:rsidRDefault="0025001B" w:rsidP="0060240C">
      <w:pPr>
        <w:pStyle w:val="ListParagraph"/>
        <w:autoSpaceDE w:val="0"/>
        <w:autoSpaceDN w:val="0"/>
        <w:adjustRightInd w:val="0"/>
        <w:spacing w:after="0"/>
        <w:ind w:left="900" w:hanging="540"/>
        <w:jc w:val="both"/>
        <w:rPr>
          <w:rFonts w:ascii="Times New Roman" w:hAnsi="Times New Roman" w:cs="Times New Roman"/>
        </w:rPr>
      </w:pPr>
    </w:p>
    <w:p w:rsidR="0025001B" w:rsidRPr="008C182B" w:rsidRDefault="0025001B" w:rsidP="0060240C">
      <w:pPr>
        <w:pStyle w:val="ListParagraph"/>
        <w:numPr>
          <w:ilvl w:val="1"/>
          <w:numId w:val="92"/>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Students who have scored ‘F’s in phased-out  modular courses deemed essential for a program of study shall be required to remove their ‘F’s by taking equivalent modular courses as determined by the academic commission of the college in which they are enrolled.</w:t>
      </w:r>
    </w:p>
    <w:p w:rsidR="00F503A1" w:rsidRPr="008C182B" w:rsidRDefault="00F503A1" w:rsidP="0060240C">
      <w:pPr>
        <w:pStyle w:val="ListParagraph"/>
        <w:ind w:left="900" w:hanging="540"/>
        <w:rPr>
          <w:rFonts w:ascii="Times New Roman" w:hAnsi="Times New Roman" w:cs="Times New Roman"/>
        </w:rPr>
      </w:pPr>
    </w:p>
    <w:p w:rsidR="0025001B" w:rsidRPr="008C182B" w:rsidRDefault="0025001B"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Semester Load for Students </w:t>
      </w:r>
    </w:p>
    <w:p w:rsidR="0025001B" w:rsidRPr="008C182B" w:rsidRDefault="0025001B" w:rsidP="005233EF">
      <w:pPr>
        <w:autoSpaceDE w:val="0"/>
        <w:autoSpaceDN w:val="0"/>
        <w:adjustRightInd w:val="0"/>
        <w:spacing w:after="0"/>
        <w:jc w:val="both"/>
        <w:rPr>
          <w:rFonts w:ascii="Times New Roman" w:hAnsi="Times New Roman" w:cs="Times New Roman"/>
          <w:b/>
          <w:bCs/>
        </w:rPr>
      </w:pPr>
    </w:p>
    <w:p w:rsidR="008710C2" w:rsidRPr="008C182B" w:rsidRDefault="001D1290" w:rsidP="0060240C">
      <w:pPr>
        <w:numPr>
          <w:ilvl w:val="1"/>
          <w:numId w:val="93"/>
        </w:numPr>
        <w:autoSpaceDE w:val="0"/>
        <w:autoSpaceDN w:val="0"/>
        <w:adjustRightInd w:val="0"/>
        <w:spacing w:after="0" w:line="240" w:lineRule="auto"/>
        <w:ind w:left="900" w:hanging="540"/>
        <w:jc w:val="both"/>
        <w:rPr>
          <w:rFonts w:ascii="Times New Roman" w:eastAsia="TimesNewRoman" w:hAnsi="Times New Roman" w:cs="Times New Roman"/>
          <w:sz w:val="24"/>
          <w:szCs w:val="24"/>
        </w:rPr>
      </w:pPr>
      <w:r w:rsidRPr="008C182B">
        <w:rPr>
          <w:rFonts w:ascii="Times New Roman" w:hAnsi="Times New Roman" w:cs="Times New Roman"/>
        </w:rPr>
        <w:t>T</w:t>
      </w:r>
      <w:r w:rsidR="00BA5E72" w:rsidRPr="008C182B">
        <w:rPr>
          <w:rFonts w:ascii="Times New Roman" w:hAnsi="Times New Roman" w:cs="Times New Roman"/>
        </w:rPr>
        <w:t>he</w:t>
      </w:r>
      <w:r w:rsidR="008710C2" w:rsidRPr="008C182B">
        <w:rPr>
          <w:rFonts w:ascii="Times New Roman" w:hAnsi="Times New Roman" w:cs="Times New Roman"/>
        </w:rPr>
        <w:t xml:space="preserve"> minimum load required for a full-time student</w:t>
      </w:r>
      <w:r w:rsidR="0083719D" w:rsidRPr="008C182B">
        <w:rPr>
          <w:rFonts w:ascii="Times New Roman" w:hAnsi="Times New Roman" w:cs="Times New Roman"/>
        </w:rPr>
        <w:t>, especially</w:t>
      </w:r>
      <w:r w:rsidR="0083719D" w:rsidRPr="008C182B">
        <w:rPr>
          <w:rFonts w:ascii="Times New Roman" w:eastAsia="TimesNewRoman" w:hAnsi="Times New Roman" w:cs="Times New Roman"/>
        </w:rPr>
        <w:t xml:space="preserve"> females and special need</w:t>
      </w:r>
      <w:r w:rsidR="00437FAC" w:rsidRPr="008C182B">
        <w:rPr>
          <w:rFonts w:ascii="Times New Roman" w:eastAsia="TimesNewRoman" w:hAnsi="Times New Roman" w:cs="Times New Roman"/>
        </w:rPr>
        <w:t>s</w:t>
      </w:r>
      <w:r w:rsidR="0083719D" w:rsidRPr="008C182B">
        <w:rPr>
          <w:rFonts w:ascii="Times New Roman" w:hAnsi="Times New Roman" w:cs="Times New Roman"/>
        </w:rPr>
        <w:t xml:space="preserve"> </w:t>
      </w:r>
      <w:r w:rsidR="008710C2" w:rsidRPr="008C182B">
        <w:rPr>
          <w:rFonts w:ascii="Times New Roman" w:hAnsi="Times New Roman" w:cs="Times New Roman"/>
        </w:rPr>
        <w:t xml:space="preserve">shall be </w:t>
      </w:r>
      <w:r w:rsidR="006C4BC1" w:rsidRPr="008C182B">
        <w:rPr>
          <w:rFonts w:ascii="Times New Roman" w:hAnsi="Times New Roman" w:cs="Times New Roman"/>
        </w:rPr>
        <w:t>30</w:t>
      </w:r>
      <w:r w:rsidR="0083719D" w:rsidRPr="008C182B">
        <w:rPr>
          <w:rFonts w:ascii="Times New Roman" w:hAnsi="Times New Roman" w:cs="Times New Roman"/>
        </w:rPr>
        <w:t xml:space="preserve"> ECTS (17 credit hours), and 25 ECTS (15 credit hours) respectively per semester and</w:t>
      </w:r>
      <w:r w:rsidR="008710C2" w:rsidRPr="008C182B">
        <w:rPr>
          <w:rFonts w:ascii="Times New Roman" w:hAnsi="Times New Roman" w:cs="Times New Roman"/>
        </w:rPr>
        <w:t xml:space="preserve"> the maximum shall not exceed 3</w:t>
      </w:r>
      <w:r w:rsidR="003265D4" w:rsidRPr="008C182B">
        <w:rPr>
          <w:rFonts w:ascii="Times New Roman" w:hAnsi="Times New Roman" w:cs="Times New Roman"/>
        </w:rPr>
        <w:t>4</w:t>
      </w:r>
      <w:r w:rsidR="00A974C2" w:rsidRPr="008C182B">
        <w:rPr>
          <w:rFonts w:ascii="Times New Roman" w:hAnsi="Times New Roman" w:cs="Times New Roman"/>
        </w:rPr>
        <w:t xml:space="preserve"> ECTS/</w:t>
      </w:r>
      <w:r w:rsidR="003265D4" w:rsidRPr="008C182B">
        <w:rPr>
          <w:rFonts w:ascii="Times New Roman" w:hAnsi="Times New Roman" w:cs="Times New Roman"/>
        </w:rPr>
        <w:t>19</w:t>
      </w:r>
      <w:r w:rsidR="008710C2" w:rsidRPr="008C182B">
        <w:rPr>
          <w:rFonts w:ascii="Times New Roman" w:hAnsi="Times New Roman" w:cs="Times New Roman"/>
        </w:rPr>
        <w:t xml:space="preserve"> credit hours</w:t>
      </w:r>
      <w:r w:rsidR="008710C2" w:rsidRPr="008C182B">
        <w:rPr>
          <w:rFonts w:ascii="Times New Roman" w:hAnsi="Times New Roman" w:cs="Times New Roman"/>
          <w:sz w:val="24"/>
          <w:szCs w:val="24"/>
        </w:rPr>
        <w:t>.</w:t>
      </w:r>
    </w:p>
    <w:p w:rsidR="00437FAC" w:rsidRPr="008C182B" w:rsidRDefault="00437FAC" w:rsidP="0060240C">
      <w:pPr>
        <w:pStyle w:val="ListParagraph"/>
        <w:autoSpaceDE w:val="0"/>
        <w:autoSpaceDN w:val="0"/>
        <w:adjustRightInd w:val="0"/>
        <w:spacing w:after="0"/>
        <w:ind w:left="900" w:hanging="540"/>
        <w:jc w:val="both"/>
        <w:rPr>
          <w:rFonts w:ascii="Times New Roman" w:eastAsia="TimesNewRoman" w:hAnsi="Times New Roman" w:cs="Times New Roman"/>
          <w:sz w:val="24"/>
          <w:szCs w:val="24"/>
        </w:rPr>
      </w:pPr>
    </w:p>
    <w:p w:rsidR="008710C2" w:rsidRPr="008C182B" w:rsidRDefault="00437FAC" w:rsidP="0060240C">
      <w:pPr>
        <w:pStyle w:val="ListParagraph"/>
        <w:numPr>
          <w:ilvl w:val="1"/>
          <w:numId w:val="93"/>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 </w:t>
      </w:r>
      <w:r w:rsidR="00064911" w:rsidRPr="008C182B">
        <w:rPr>
          <w:rFonts w:ascii="Times New Roman" w:hAnsi="Times New Roman" w:cs="Times New Roman"/>
        </w:rPr>
        <w:t>A student with CGPA of 2.50 or above and wishing to deviate from this</w:t>
      </w:r>
      <w:r w:rsidR="00D23964" w:rsidRPr="008C182B">
        <w:rPr>
          <w:rFonts w:ascii="Times New Roman" w:hAnsi="Times New Roman" w:cs="Times New Roman"/>
        </w:rPr>
        <w:t xml:space="preserve"> </w:t>
      </w:r>
      <w:r w:rsidR="00064911" w:rsidRPr="008C182B">
        <w:rPr>
          <w:rFonts w:ascii="Times New Roman" w:hAnsi="Times New Roman" w:cs="Times New Roman"/>
        </w:rPr>
        <w:t>requirement shall obtain a special permission from the head of the department in</w:t>
      </w:r>
      <w:r w:rsidR="00D23964" w:rsidRPr="008C182B">
        <w:rPr>
          <w:rFonts w:ascii="Times New Roman" w:hAnsi="Times New Roman" w:cs="Times New Roman"/>
        </w:rPr>
        <w:t xml:space="preserve"> </w:t>
      </w:r>
      <w:r w:rsidR="003C132F" w:rsidRPr="008C182B">
        <w:rPr>
          <w:rFonts w:ascii="Times New Roman" w:hAnsi="Times New Roman" w:cs="Times New Roman"/>
        </w:rPr>
        <w:t>which he is doing his</w:t>
      </w:r>
      <w:r w:rsidR="00064911" w:rsidRPr="008C182B">
        <w:rPr>
          <w:rFonts w:ascii="Times New Roman" w:hAnsi="Times New Roman" w:cs="Times New Roman"/>
        </w:rPr>
        <w:t xml:space="preserve"> major work, or from the dean of his </w:t>
      </w:r>
      <w:r w:rsidR="008710C2" w:rsidRPr="008C182B">
        <w:rPr>
          <w:rFonts w:ascii="Times New Roman" w:hAnsi="Times New Roman" w:cs="Times New Roman"/>
        </w:rPr>
        <w:t>college</w:t>
      </w:r>
      <w:r w:rsidR="00064911" w:rsidRPr="008C182B">
        <w:rPr>
          <w:rFonts w:ascii="Times New Roman" w:hAnsi="Times New Roman" w:cs="Times New Roman"/>
        </w:rPr>
        <w:t>, and</w:t>
      </w:r>
      <w:r w:rsidR="00D23964" w:rsidRPr="008C182B">
        <w:rPr>
          <w:rFonts w:ascii="Times New Roman" w:hAnsi="Times New Roman" w:cs="Times New Roman"/>
        </w:rPr>
        <w:t xml:space="preserve"> </w:t>
      </w:r>
      <w:r w:rsidR="00064911" w:rsidRPr="008C182B">
        <w:rPr>
          <w:rFonts w:ascii="Times New Roman" w:hAnsi="Times New Roman" w:cs="Times New Roman"/>
        </w:rPr>
        <w:t>approved by the AC. The maximum load with special permission may not,</w:t>
      </w:r>
      <w:r w:rsidR="00D23964" w:rsidRPr="008C182B">
        <w:rPr>
          <w:rFonts w:ascii="Times New Roman" w:hAnsi="Times New Roman" w:cs="Times New Roman"/>
        </w:rPr>
        <w:t xml:space="preserve"> </w:t>
      </w:r>
      <w:r w:rsidR="00064911" w:rsidRPr="008C182B">
        <w:rPr>
          <w:rFonts w:ascii="Times New Roman" w:hAnsi="Times New Roman" w:cs="Times New Roman"/>
        </w:rPr>
        <w:t xml:space="preserve">however, exceed </w:t>
      </w:r>
      <w:r w:rsidR="00D00973" w:rsidRPr="008C182B">
        <w:rPr>
          <w:rFonts w:ascii="Times New Roman" w:hAnsi="Times New Roman" w:cs="Times New Roman"/>
        </w:rPr>
        <w:t>3</w:t>
      </w:r>
      <w:r w:rsidR="008710C2" w:rsidRPr="008C182B">
        <w:rPr>
          <w:rFonts w:ascii="Times New Roman" w:hAnsi="Times New Roman" w:cs="Times New Roman"/>
        </w:rPr>
        <w:t>5</w:t>
      </w:r>
      <w:r w:rsidR="00D00973" w:rsidRPr="008C182B">
        <w:rPr>
          <w:rFonts w:ascii="Times New Roman" w:hAnsi="Times New Roman" w:cs="Times New Roman"/>
        </w:rPr>
        <w:t xml:space="preserve"> ECTS/</w:t>
      </w:r>
      <w:r w:rsidR="00064911" w:rsidRPr="008C182B">
        <w:rPr>
          <w:rFonts w:ascii="Times New Roman" w:hAnsi="Times New Roman" w:cs="Times New Roman"/>
        </w:rPr>
        <w:t>2</w:t>
      </w:r>
      <w:r w:rsidR="003265D4" w:rsidRPr="008C182B">
        <w:rPr>
          <w:rFonts w:ascii="Times New Roman" w:hAnsi="Times New Roman" w:cs="Times New Roman"/>
        </w:rPr>
        <w:t>2</w:t>
      </w:r>
      <w:r w:rsidR="00064911" w:rsidRPr="008C182B">
        <w:rPr>
          <w:rFonts w:ascii="Times New Roman" w:hAnsi="Times New Roman" w:cs="Times New Roman"/>
        </w:rPr>
        <w:t xml:space="preserve"> credit hours.</w:t>
      </w:r>
    </w:p>
    <w:p w:rsidR="00F503A1" w:rsidRPr="008C182B" w:rsidRDefault="00F503A1" w:rsidP="0060240C">
      <w:pPr>
        <w:pStyle w:val="ListParagraph"/>
        <w:autoSpaceDE w:val="0"/>
        <w:autoSpaceDN w:val="0"/>
        <w:adjustRightInd w:val="0"/>
        <w:spacing w:after="0"/>
        <w:ind w:left="900" w:hanging="540"/>
        <w:jc w:val="both"/>
        <w:rPr>
          <w:rFonts w:ascii="Times New Roman" w:hAnsi="Times New Roman" w:cs="Times New Roman"/>
        </w:rPr>
      </w:pPr>
    </w:p>
    <w:p w:rsidR="008710C2" w:rsidRPr="008C182B" w:rsidRDefault="008710C2" w:rsidP="0060240C">
      <w:pPr>
        <w:pStyle w:val="ListParagraph"/>
        <w:numPr>
          <w:ilvl w:val="1"/>
          <w:numId w:val="93"/>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Notwithstanding the provisions of sub-Article 7</w:t>
      </w:r>
      <w:r w:rsidR="003C132F" w:rsidRPr="008C182B">
        <w:rPr>
          <w:rFonts w:ascii="Times New Roman" w:hAnsi="Times New Roman" w:cs="Times New Roman"/>
        </w:rPr>
        <w:t>1</w:t>
      </w:r>
      <w:r w:rsidRPr="008C182B">
        <w:rPr>
          <w:rFonts w:ascii="Times New Roman" w:hAnsi="Times New Roman" w:cs="Times New Roman"/>
        </w:rPr>
        <w:t>.</w:t>
      </w:r>
      <w:r w:rsidR="00A974C2" w:rsidRPr="008C182B">
        <w:rPr>
          <w:rFonts w:ascii="Times New Roman" w:hAnsi="Times New Roman" w:cs="Times New Roman"/>
        </w:rPr>
        <w:t>1</w:t>
      </w:r>
      <w:r w:rsidRPr="008C182B">
        <w:rPr>
          <w:rFonts w:ascii="Times New Roman" w:hAnsi="Times New Roman" w:cs="Times New Roman"/>
        </w:rPr>
        <w:t xml:space="preserve"> hereof, a graduating student with CGPA of 2.00 and above </w:t>
      </w:r>
      <w:r w:rsidR="001D1290" w:rsidRPr="008C182B">
        <w:rPr>
          <w:rFonts w:ascii="Times New Roman" w:hAnsi="Times New Roman" w:cs="Times New Roman"/>
        </w:rPr>
        <w:t xml:space="preserve">may be granted </w:t>
      </w:r>
      <w:r w:rsidRPr="008C182B">
        <w:rPr>
          <w:rFonts w:ascii="Times New Roman" w:hAnsi="Times New Roman" w:cs="Times New Roman"/>
        </w:rPr>
        <w:t>special permission to take up to 35 ECTS/21credit hours.</w:t>
      </w:r>
    </w:p>
    <w:p w:rsidR="00600EBC" w:rsidRPr="008C182B" w:rsidRDefault="00600EBC" w:rsidP="0060240C">
      <w:pPr>
        <w:pStyle w:val="ListParagraph"/>
        <w:ind w:left="900" w:hanging="540"/>
        <w:jc w:val="both"/>
        <w:rPr>
          <w:rFonts w:ascii="Times New Roman" w:hAnsi="Times New Roman" w:cs="Times New Roman"/>
        </w:rPr>
      </w:pPr>
    </w:p>
    <w:p w:rsidR="00C15248" w:rsidRPr="008C182B" w:rsidRDefault="008710C2" w:rsidP="0060240C">
      <w:pPr>
        <w:pStyle w:val="ListParagraph"/>
        <w:numPr>
          <w:ilvl w:val="1"/>
          <w:numId w:val="93"/>
        </w:numPr>
        <w:tabs>
          <w:tab w:val="left" w:pos="990"/>
        </w:tabs>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The normal load in </w:t>
      </w:r>
      <w:r w:rsidR="003C132F" w:rsidRPr="008C182B">
        <w:rPr>
          <w:rFonts w:ascii="Times New Roman" w:hAnsi="Times New Roman" w:cs="Times New Roman"/>
        </w:rPr>
        <w:t xml:space="preserve">the </w:t>
      </w:r>
      <w:r w:rsidRPr="008C182B">
        <w:rPr>
          <w:rFonts w:ascii="Times New Roman" w:hAnsi="Times New Roman" w:cs="Times New Roman"/>
        </w:rPr>
        <w:t xml:space="preserve">evening programs shall be </w:t>
      </w:r>
      <w:r w:rsidR="005233EF" w:rsidRPr="008C182B">
        <w:rPr>
          <w:rFonts w:ascii="Times New Roman" w:hAnsi="Times New Roman" w:cs="Times New Roman"/>
        </w:rPr>
        <w:t>18</w:t>
      </w:r>
      <w:r w:rsidR="005318F4" w:rsidRPr="008C182B">
        <w:rPr>
          <w:rFonts w:ascii="Times New Roman" w:hAnsi="Times New Roman" w:cs="Times New Roman"/>
        </w:rPr>
        <w:t>-</w:t>
      </w:r>
      <w:r w:rsidR="00A974C2" w:rsidRPr="008C182B">
        <w:rPr>
          <w:rFonts w:ascii="Times New Roman" w:hAnsi="Times New Roman" w:cs="Times New Roman"/>
        </w:rPr>
        <w:t>22</w:t>
      </w:r>
      <w:r w:rsidR="005318F4" w:rsidRPr="008C182B">
        <w:rPr>
          <w:rFonts w:ascii="Times New Roman" w:hAnsi="Times New Roman" w:cs="Times New Roman"/>
        </w:rPr>
        <w:t xml:space="preserve"> ECTS/</w:t>
      </w:r>
      <w:r w:rsidRPr="008C182B">
        <w:rPr>
          <w:rFonts w:ascii="Times New Roman" w:hAnsi="Times New Roman" w:cs="Times New Roman"/>
        </w:rPr>
        <w:t xml:space="preserve">8-12 </w:t>
      </w:r>
      <w:r w:rsidR="005318F4" w:rsidRPr="008C182B">
        <w:rPr>
          <w:rFonts w:ascii="Times New Roman" w:hAnsi="Times New Roman" w:cs="Times New Roman"/>
        </w:rPr>
        <w:t>credit hours per semester</w:t>
      </w:r>
      <w:r w:rsidRPr="008C182B">
        <w:rPr>
          <w:rFonts w:ascii="Times New Roman" w:hAnsi="Times New Roman" w:cs="Times New Roman"/>
        </w:rPr>
        <w:t>. A student may be</w:t>
      </w:r>
      <w:r w:rsidR="005318F4" w:rsidRPr="008C182B">
        <w:rPr>
          <w:rFonts w:ascii="Times New Roman" w:hAnsi="Times New Roman" w:cs="Times New Roman"/>
        </w:rPr>
        <w:t xml:space="preserve"> </w:t>
      </w:r>
      <w:r w:rsidRPr="008C182B">
        <w:rPr>
          <w:rFonts w:ascii="Times New Roman" w:hAnsi="Times New Roman" w:cs="Times New Roman"/>
        </w:rPr>
        <w:t>allowed to take a load of up to</w:t>
      </w:r>
      <w:r w:rsidR="005318F4" w:rsidRPr="008C182B">
        <w:rPr>
          <w:rFonts w:ascii="Times New Roman" w:hAnsi="Times New Roman" w:cs="Times New Roman"/>
        </w:rPr>
        <w:t xml:space="preserve"> 2</w:t>
      </w:r>
      <w:r w:rsidR="00A974C2" w:rsidRPr="008C182B">
        <w:rPr>
          <w:rFonts w:ascii="Times New Roman" w:hAnsi="Times New Roman" w:cs="Times New Roman"/>
        </w:rPr>
        <w:t>4</w:t>
      </w:r>
      <w:r w:rsidR="00641378" w:rsidRPr="008C182B">
        <w:rPr>
          <w:rFonts w:ascii="Times New Roman" w:hAnsi="Times New Roman" w:cs="Times New Roman"/>
        </w:rPr>
        <w:t xml:space="preserve"> </w:t>
      </w:r>
      <w:r w:rsidR="005318F4" w:rsidRPr="008C182B">
        <w:rPr>
          <w:rFonts w:ascii="Times New Roman" w:hAnsi="Times New Roman" w:cs="Times New Roman"/>
        </w:rPr>
        <w:t>ECTS/</w:t>
      </w:r>
      <w:r w:rsidRPr="008C182B">
        <w:rPr>
          <w:rFonts w:ascii="Times New Roman" w:hAnsi="Times New Roman" w:cs="Times New Roman"/>
        </w:rPr>
        <w:t>15 credit hours,</w:t>
      </w:r>
      <w:r w:rsidR="005318F4" w:rsidRPr="008C182B">
        <w:rPr>
          <w:rFonts w:ascii="Times New Roman" w:hAnsi="Times New Roman" w:cs="Times New Roman"/>
        </w:rPr>
        <w:t xml:space="preserve"> </w:t>
      </w:r>
      <w:r w:rsidRPr="008C182B">
        <w:rPr>
          <w:rFonts w:ascii="Times New Roman" w:hAnsi="Times New Roman" w:cs="Times New Roman"/>
        </w:rPr>
        <w:t xml:space="preserve">provided that </w:t>
      </w:r>
      <w:r w:rsidR="005318F4" w:rsidRPr="008C182B">
        <w:rPr>
          <w:rFonts w:ascii="Times New Roman" w:hAnsi="Times New Roman" w:cs="Times New Roman"/>
        </w:rPr>
        <w:t>the student</w:t>
      </w:r>
      <w:r w:rsidR="00EA38DD" w:rsidRPr="008C182B">
        <w:rPr>
          <w:rFonts w:ascii="Times New Roman" w:hAnsi="Times New Roman" w:cs="Times New Roman"/>
        </w:rPr>
        <w:t xml:space="preserve"> </w:t>
      </w:r>
      <w:r w:rsidR="00C15248" w:rsidRPr="008C182B">
        <w:rPr>
          <w:rFonts w:ascii="Times New Roman" w:hAnsi="Times New Roman" w:cs="Times New Roman"/>
        </w:rPr>
        <w:t xml:space="preserve">has completed a course work of at least </w:t>
      </w:r>
      <w:r w:rsidR="005318F4" w:rsidRPr="008C182B">
        <w:rPr>
          <w:rFonts w:ascii="Times New Roman" w:hAnsi="Times New Roman" w:cs="Times New Roman"/>
        </w:rPr>
        <w:t xml:space="preserve">one academic </w:t>
      </w:r>
      <w:r w:rsidR="00EA38DD" w:rsidRPr="008C182B">
        <w:rPr>
          <w:rFonts w:ascii="Times New Roman" w:hAnsi="Times New Roman" w:cs="Times New Roman"/>
        </w:rPr>
        <w:t>year/</w:t>
      </w:r>
      <w:r w:rsidR="00A974C2" w:rsidRPr="008C182B">
        <w:rPr>
          <w:rFonts w:ascii="Times New Roman" w:hAnsi="Times New Roman" w:cs="Times New Roman"/>
        </w:rPr>
        <w:t xml:space="preserve">40 </w:t>
      </w:r>
      <w:r w:rsidR="00EA38DD" w:rsidRPr="008C182B">
        <w:rPr>
          <w:rFonts w:ascii="Times New Roman" w:hAnsi="Times New Roman" w:cs="Times New Roman"/>
        </w:rPr>
        <w:t>ECTS/</w:t>
      </w:r>
      <w:r w:rsidR="00C15248" w:rsidRPr="008C182B">
        <w:rPr>
          <w:rFonts w:ascii="Times New Roman" w:hAnsi="Times New Roman" w:cs="Times New Roman"/>
        </w:rPr>
        <w:t>24 credit hours and has a CGPA of 2.50 or above</w:t>
      </w:r>
      <w:r w:rsidR="00EA38DD" w:rsidRPr="008C182B">
        <w:rPr>
          <w:rFonts w:ascii="Times New Roman" w:hAnsi="Times New Roman" w:cs="Times New Roman"/>
        </w:rPr>
        <w:t xml:space="preserve"> and the student is at graduation year after passing all modular courses taken up to date</w:t>
      </w:r>
      <w:r w:rsidR="00C15248" w:rsidRPr="008C182B">
        <w:rPr>
          <w:rFonts w:ascii="Times New Roman" w:hAnsi="Times New Roman" w:cs="Times New Roman"/>
        </w:rPr>
        <w:t>.</w:t>
      </w:r>
    </w:p>
    <w:p w:rsidR="00EA38DD" w:rsidRPr="008C182B" w:rsidRDefault="00EA38DD" w:rsidP="0060240C">
      <w:pPr>
        <w:pStyle w:val="ListParagraph"/>
        <w:ind w:left="900" w:hanging="540"/>
        <w:jc w:val="both"/>
        <w:rPr>
          <w:rFonts w:ascii="Times New Roman" w:hAnsi="Times New Roman" w:cs="Times New Roman"/>
        </w:rPr>
      </w:pPr>
    </w:p>
    <w:p w:rsidR="00952AFA" w:rsidRPr="008C182B" w:rsidRDefault="00C15248" w:rsidP="0060240C">
      <w:pPr>
        <w:pStyle w:val="ListParagraph"/>
        <w:numPr>
          <w:ilvl w:val="1"/>
          <w:numId w:val="93"/>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The normal semester load of students placed in summer in-service programs shall </w:t>
      </w:r>
      <w:r w:rsidR="00EA38DD" w:rsidRPr="008C182B">
        <w:rPr>
          <w:rFonts w:ascii="Times New Roman" w:hAnsi="Times New Roman" w:cs="Times New Roman"/>
        </w:rPr>
        <w:t xml:space="preserve">be </w:t>
      </w:r>
      <w:r w:rsidR="00A974C2" w:rsidRPr="008C182B">
        <w:rPr>
          <w:rFonts w:ascii="Times New Roman" w:hAnsi="Times New Roman" w:cs="Times New Roman"/>
        </w:rPr>
        <w:t>20-</w:t>
      </w:r>
      <w:r w:rsidR="00EA38DD" w:rsidRPr="008C182B">
        <w:rPr>
          <w:rFonts w:ascii="Times New Roman" w:hAnsi="Times New Roman" w:cs="Times New Roman"/>
        </w:rPr>
        <w:t>2</w:t>
      </w:r>
      <w:r w:rsidR="00A974C2" w:rsidRPr="008C182B">
        <w:rPr>
          <w:rFonts w:ascii="Times New Roman" w:hAnsi="Times New Roman" w:cs="Times New Roman"/>
        </w:rPr>
        <w:t>5</w:t>
      </w:r>
      <w:r w:rsidR="00EA38DD" w:rsidRPr="008C182B">
        <w:rPr>
          <w:rFonts w:ascii="Times New Roman" w:hAnsi="Times New Roman" w:cs="Times New Roman"/>
        </w:rPr>
        <w:t xml:space="preserve"> </w:t>
      </w:r>
      <w:r w:rsidR="003B0742" w:rsidRPr="008C182B">
        <w:rPr>
          <w:rFonts w:ascii="Times New Roman" w:hAnsi="Times New Roman" w:cs="Times New Roman"/>
        </w:rPr>
        <w:t>E</w:t>
      </w:r>
      <w:r w:rsidR="00EA38DD" w:rsidRPr="008C182B">
        <w:rPr>
          <w:rFonts w:ascii="Times New Roman" w:hAnsi="Times New Roman" w:cs="Times New Roman"/>
        </w:rPr>
        <w:t>CTS/12-15 credit hours.</w:t>
      </w:r>
    </w:p>
    <w:p w:rsidR="003413B5" w:rsidRPr="008C182B" w:rsidRDefault="003413B5" w:rsidP="0060240C">
      <w:pPr>
        <w:pStyle w:val="ListParagraph"/>
        <w:ind w:left="900" w:hanging="540"/>
        <w:rPr>
          <w:rFonts w:ascii="Times New Roman" w:hAnsi="Times New Roman" w:cs="Times New Roman"/>
        </w:rPr>
      </w:pPr>
    </w:p>
    <w:p w:rsidR="00952AFA" w:rsidRPr="008C182B" w:rsidRDefault="00952AFA" w:rsidP="0060240C">
      <w:pPr>
        <w:pStyle w:val="ListParagraph"/>
        <w:numPr>
          <w:ilvl w:val="1"/>
          <w:numId w:val="93"/>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Evening program students may take up to 1</w:t>
      </w:r>
      <w:r w:rsidR="00496147" w:rsidRPr="008C182B">
        <w:rPr>
          <w:rFonts w:ascii="Times New Roman" w:hAnsi="Times New Roman" w:cs="Times New Roman"/>
        </w:rPr>
        <w:t>2 to 15</w:t>
      </w:r>
      <w:r w:rsidRPr="008C182B">
        <w:rPr>
          <w:rFonts w:ascii="Times New Roman" w:hAnsi="Times New Roman" w:cs="Times New Roman"/>
        </w:rPr>
        <w:t xml:space="preserve"> ECTS/6-8 credit hours during the summer term.</w:t>
      </w:r>
    </w:p>
    <w:p w:rsidR="004E4FB7" w:rsidRPr="008C182B" w:rsidRDefault="009D6F1A" w:rsidP="0060240C">
      <w:pPr>
        <w:pStyle w:val="Default"/>
        <w:spacing w:line="276" w:lineRule="auto"/>
        <w:ind w:left="900" w:hanging="54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 xml:space="preserve">73.7 </w:t>
      </w:r>
      <w:r w:rsidR="0028519A" w:rsidRPr="008C182B">
        <w:rPr>
          <w:rFonts w:ascii="Times New Roman" w:hAnsi="Times New Roman" w:cs="Times New Roman"/>
          <w:color w:val="auto"/>
          <w:sz w:val="22"/>
          <w:szCs w:val="22"/>
        </w:rPr>
        <w:t xml:space="preserve">The normal semester load for </w:t>
      </w:r>
      <w:r w:rsidRPr="008C182B">
        <w:rPr>
          <w:rFonts w:ascii="Times New Roman" w:hAnsi="Times New Roman" w:cs="Times New Roman"/>
          <w:color w:val="auto"/>
          <w:sz w:val="22"/>
          <w:szCs w:val="22"/>
        </w:rPr>
        <w:t xml:space="preserve">regular </w:t>
      </w:r>
      <w:r w:rsidR="001D1290" w:rsidRPr="008C182B">
        <w:rPr>
          <w:rFonts w:ascii="Times New Roman" w:hAnsi="Times New Roman" w:cs="Times New Roman"/>
          <w:color w:val="auto"/>
          <w:sz w:val="22"/>
          <w:szCs w:val="22"/>
        </w:rPr>
        <w:t>ma</w:t>
      </w:r>
      <w:r w:rsidR="003265D4" w:rsidRPr="008C182B">
        <w:rPr>
          <w:rFonts w:ascii="Times New Roman" w:hAnsi="Times New Roman" w:cs="Times New Roman"/>
          <w:color w:val="auto"/>
          <w:sz w:val="22"/>
          <w:szCs w:val="22"/>
        </w:rPr>
        <w:t>s</w:t>
      </w:r>
      <w:r w:rsidR="001D1290" w:rsidRPr="008C182B">
        <w:rPr>
          <w:rFonts w:ascii="Times New Roman" w:hAnsi="Times New Roman" w:cs="Times New Roman"/>
          <w:color w:val="auto"/>
          <w:sz w:val="22"/>
          <w:szCs w:val="22"/>
        </w:rPr>
        <w:t xml:space="preserve">ters program </w:t>
      </w:r>
      <w:r w:rsidR="0028519A" w:rsidRPr="008C182B">
        <w:rPr>
          <w:rFonts w:ascii="Times New Roman" w:hAnsi="Times New Roman" w:cs="Times New Roman"/>
          <w:color w:val="auto"/>
          <w:sz w:val="22"/>
          <w:szCs w:val="22"/>
        </w:rPr>
        <w:t>students</w:t>
      </w:r>
      <w:r w:rsidR="008A7306" w:rsidRPr="008C182B">
        <w:rPr>
          <w:rFonts w:ascii="Times New Roman" w:hAnsi="Times New Roman" w:cs="Times New Roman"/>
          <w:color w:val="auto"/>
          <w:sz w:val="22"/>
          <w:szCs w:val="22"/>
        </w:rPr>
        <w:t xml:space="preserve"> </w:t>
      </w:r>
      <w:r w:rsidR="00BB319D" w:rsidRPr="008C182B">
        <w:rPr>
          <w:rFonts w:ascii="Times New Roman" w:hAnsi="Times New Roman" w:cs="Times New Roman"/>
          <w:color w:val="auto"/>
          <w:sz w:val="22"/>
          <w:szCs w:val="22"/>
        </w:rPr>
        <w:t>shall be 30-35 ECTS, for those</w:t>
      </w:r>
      <w:r w:rsidR="0028519A" w:rsidRPr="008C182B">
        <w:rPr>
          <w:rFonts w:ascii="Times New Roman" w:hAnsi="Times New Roman" w:cs="Times New Roman"/>
          <w:color w:val="auto"/>
          <w:sz w:val="22"/>
          <w:szCs w:val="22"/>
        </w:rPr>
        <w:t xml:space="preserve"> placed in summer in-service</w:t>
      </w:r>
      <w:r w:rsidR="00EB1BD3" w:rsidRPr="008C182B">
        <w:rPr>
          <w:rFonts w:ascii="Times New Roman" w:hAnsi="Times New Roman" w:cs="Times New Roman"/>
          <w:color w:val="auto"/>
          <w:sz w:val="22"/>
          <w:szCs w:val="22"/>
        </w:rPr>
        <w:t xml:space="preserve">, extension, and distance </w:t>
      </w:r>
      <w:r w:rsidR="0028519A" w:rsidRPr="008C182B">
        <w:rPr>
          <w:rFonts w:ascii="Times New Roman" w:hAnsi="Times New Roman" w:cs="Times New Roman"/>
          <w:color w:val="auto"/>
          <w:sz w:val="22"/>
          <w:szCs w:val="22"/>
        </w:rPr>
        <w:t>programs shall be 20</w:t>
      </w:r>
      <w:r w:rsidR="00BB319D" w:rsidRPr="008C182B">
        <w:rPr>
          <w:rFonts w:ascii="Times New Roman" w:hAnsi="Times New Roman" w:cs="Times New Roman"/>
          <w:color w:val="auto"/>
          <w:sz w:val="22"/>
          <w:szCs w:val="22"/>
        </w:rPr>
        <w:t>-22 ECTS.</w:t>
      </w:r>
      <w:r w:rsidRPr="008C182B">
        <w:rPr>
          <w:rFonts w:ascii="Times New Roman" w:hAnsi="Times New Roman" w:cs="Times New Roman"/>
          <w:bCs/>
          <w:color w:val="auto"/>
          <w:sz w:val="22"/>
          <w:szCs w:val="22"/>
        </w:rPr>
        <w:t xml:space="preserve"> </w:t>
      </w:r>
    </w:p>
    <w:p w:rsidR="004E4FB7" w:rsidRPr="008C182B" w:rsidRDefault="004E4FB7" w:rsidP="0060240C">
      <w:pPr>
        <w:pStyle w:val="Default"/>
        <w:spacing w:line="276" w:lineRule="auto"/>
        <w:ind w:left="900" w:hanging="540"/>
        <w:jc w:val="both"/>
        <w:rPr>
          <w:rFonts w:ascii="Times New Roman" w:hAnsi="Times New Roman" w:cs="Times New Roman"/>
          <w:bCs/>
          <w:color w:val="auto"/>
          <w:sz w:val="22"/>
          <w:szCs w:val="22"/>
        </w:rPr>
      </w:pPr>
    </w:p>
    <w:p w:rsidR="00616824" w:rsidRPr="008C182B" w:rsidRDefault="009F595F" w:rsidP="0060240C">
      <w:pPr>
        <w:pStyle w:val="ListParagraph"/>
        <w:numPr>
          <w:ilvl w:val="1"/>
          <w:numId w:val="38"/>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 </w:t>
      </w:r>
      <w:r w:rsidR="00EA38DD" w:rsidRPr="008C182B">
        <w:rPr>
          <w:rFonts w:ascii="Times New Roman" w:hAnsi="Times New Roman" w:cs="Times New Roman"/>
        </w:rPr>
        <w:t xml:space="preserve">For the purpose of determining academic status </w:t>
      </w:r>
      <w:r w:rsidR="00952AFA" w:rsidRPr="008C182B">
        <w:rPr>
          <w:rFonts w:ascii="Times New Roman" w:hAnsi="Times New Roman" w:cs="Times New Roman"/>
        </w:rPr>
        <w:t>of evening</w:t>
      </w:r>
      <w:r w:rsidR="00EA38DD" w:rsidRPr="008C182B">
        <w:rPr>
          <w:rFonts w:ascii="Times New Roman" w:hAnsi="Times New Roman" w:cs="Times New Roman"/>
        </w:rPr>
        <w:t xml:space="preserve"> and summer in-service/kiremt students</w:t>
      </w:r>
      <w:r w:rsidR="00616824" w:rsidRPr="008C182B">
        <w:rPr>
          <w:rFonts w:ascii="Times New Roman" w:hAnsi="Times New Roman" w:cs="Times New Roman"/>
        </w:rPr>
        <w:t xml:space="preserve">, one academic year </w:t>
      </w:r>
      <w:r w:rsidR="003C7A67" w:rsidRPr="008C182B">
        <w:rPr>
          <w:rFonts w:ascii="Times New Roman" w:hAnsi="Times New Roman" w:cs="Times New Roman"/>
        </w:rPr>
        <w:t xml:space="preserve">shall be regarded as </w:t>
      </w:r>
      <w:r w:rsidR="00616824" w:rsidRPr="008C182B">
        <w:rPr>
          <w:rFonts w:ascii="Times New Roman" w:hAnsi="Times New Roman" w:cs="Times New Roman"/>
        </w:rPr>
        <w:t>equivalent to two semester</w:t>
      </w:r>
      <w:r w:rsidR="003C7A67" w:rsidRPr="008C182B">
        <w:rPr>
          <w:rFonts w:ascii="Times New Roman" w:hAnsi="Times New Roman" w:cs="Times New Roman"/>
        </w:rPr>
        <w:t>s</w:t>
      </w:r>
      <w:r w:rsidR="00616824" w:rsidRPr="008C182B">
        <w:rPr>
          <w:rFonts w:ascii="Times New Roman" w:hAnsi="Times New Roman" w:cs="Times New Roman"/>
        </w:rPr>
        <w:t xml:space="preserve"> and one summer in-service/ kiremt </w:t>
      </w:r>
      <w:r w:rsidR="006652CC" w:rsidRPr="008C182B">
        <w:rPr>
          <w:rFonts w:ascii="Times New Roman" w:hAnsi="Times New Roman" w:cs="Times New Roman"/>
        </w:rPr>
        <w:t>term for</w:t>
      </w:r>
      <w:r w:rsidR="00616824" w:rsidRPr="008C182B">
        <w:rPr>
          <w:rFonts w:ascii="Times New Roman" w:hAnsi="Times New Roman" w:cs="Times New Roman"/>
        </w:rPr>
        <w:t xml:space="preserve"> evening program students and three summer in-service/</w:t>
      </w:r>
      <w:r w:rsidR="006652CC" w:rsidRPr="008C182B">
        <w:rPr>
          <w:rFonts w:ascii="Times New Roman" w:hAnsi="Times New Roman" w:cs="Times New Roman"/>
        </w:rPr>
        <w:t>kiremt terms</w:t>
      </w:r>
      <w:r w:rsidR="00952AFA" w:rsidRPr="008C182B">
        <w:rPr>
          <w:rFonts w:ascii="Times New Roman" w:hAnsi="Times New Roman" w:cs="Times New Roman"/>
        </w:rPr>
        <w:t xml:space="preserve"> </w:t>
      </w:r>
      <w:r w:rsidR="00616824" w:rsidRPr="008C182B">
        <w:rPr>
          <w:rFonts w:ascii="Times New Roman" w:hAnsi="Times New Roman" w:cs="Times New Roman"/>
        </w:rPr>
        <w:t xml:space="preserve">for summer in-service/kiremt program students. </w:t>
      </w:r>
    </w:p>
    <w:p w:rsidR="00C72CA6" w:rsidRPr="008C182B" w:rsidRDefault="00C72CA6" w:rsidP="00C72CA6">
      <w:pPr>
        <w:pStyle w:val="ListParagraph"/>
        <w:autoSpaceDE w:val="0"/>
        <w:autoSpaceDN w:val="0"/>
        <w:adjustRightInd w:val="0"/>
        <w:spacing w:after="0"/>
        <w:ind w:left="990"/>
        <w:jc w:val="both"/>
        <w:rPr>
          <w:rFonts w:ascii="Times New Roman" w:hAnsi="Times New Roman" w:cs="Times New Roman"/>
        </w:rPr>
      </w:pPr>
    </w:p>
    <w:p w:rsidR="00D94189" w:rsidRPr="008C182B" w:rsidRDefault="0028519A"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rPr>
      </w:pPr>
      <w:r w:rsidRPr="008C182B">
        <w:rPr>
          <w:rFonts w:ascii="Times New Roman" w:hAnsi="Times New Roman" w:cs="Times New Roman"/>
          <w:b/>
        </w:rPr>
        <w:t xml:space="preserve">Duration of Study </w:t>
      </w:r>
      <w:r w:rsidR="003E6F48" w:rsidRPr="008C182B">
        <w:rPr>
          <w:rFonts w:ascii="Times New Roman" w:hAnsi="Times New Roman" w:cs="Times New Roman"/>
          <w:b/>
        </w:rPr>
        <w:t>and Validity</w:t>
      </w:r>
      <w:r w:rsidR="005E4167" w:rsidRPr="008C182B">
        <w:rPr>
          <w:rFonts w:ascii="Times New Roman" w:hAnsi="Times New Roman" w:cs="Times New Roman"/>
          <w:b/>
        </w:rPr>
        <w:t xml:space="preserve"> of Modular Courses </w:t>
      </w:r>
    </w:p>
    <w:p w:rsidR="005E4167" w:rsidRPr="008C182B" w:rsidRDefault="005E4167" w:rsidP="00FB656C">
      <w:pPr>
        <w:spacing w:after="0"/>
        <w:jc w:val="both"/>
        <w:rPr>
          <w:rFonts w:ascii="Times New Roman" w:hAnsi="Times New Roman" w:cs="Times New Roman"/>
          <w:b/>
        </w:rPr>
      </w:pPr>
    </w:p>
    <w:p w:rsidR="00D94189" w:rsidRPr="008C182B" w:rsidRDefault="00D94189" w:rsidP="00750CC1">
      <w:pPr>
        <w:pStyle w:val="ListParagraph"/>
        <w:numPr>
          <w:ilvl w:val="1"/>
          <w:numId w:val="94"/>
        </w:numPr>
        <w:autoSpaceDE w:val="0"/>
        <w:autoSpaceDN w:val="0"/>
        <w:adjustRightInd w:val="0"/>
        <w:spacing w:after="0"/>
        <w:ind w:hanging="540"/>
        <w:jc w:val="both"/>
        <w:rPr>
          <w:rFonts w:ascii="Times New Roman" w:hAnsi="Times New Roman" w:cs="Times New Roman"/>
        </w:rPr>
      </w:pPr>
      <w:r w:rsidRPr="008C182B">
        <w:rPr>
          <w:rFonts w:ascii="Times New Roman" w:hAnsi="Times New Roman" w:cs="Times New Roman"/>
        </w:rPr>
        <w:lastRenderedPageBreak/>
        <w:t>The duration of study for undergraduate degrees in regular programs shall be from three to six years. A student who withdraws for valid reasons shall be granted readmission within six years after the date of withdrawal</w:t>
      </w:r>
      <w:r w:rsidR="003D6ED2" w:rsidRPr="008C182B">
        <w:rPr>
          <w:rFonts w:ascii="Times New Roman" w:hAnsi="Times New Roman" w:cs="Times New Roman"/>
        </w:rPr>
        <w:t xml:space="preserve"> and failure to apply for readmission within this period of time shall entail dismissal for good. </w:t>
      </w:r>
    </w:p>
    <w:p w:rsidR="004E4FB7" w:rsidRPr="008C182B" w:rsidRDefault="004E4FB7" w:rsidP="00750CC1">
      <w:pPr>
        <w:pStyle w:val="ListParagraph"/>
        <w:autoSpaceDE w:val="0"/>
        <w:autoSpaceDN w:val="0"/>
        <w:adjustRightInd w:val="0"/>
        <w:spacing w:after="0"/>
        <w:ind w:left="900" w:hanging="540"/>
        <w:jc w:val="both"/>
        <w:rPr>
          <w:rFonts w:ascii="Times New Roman" w:hAnsi="Times New Roman" w:cs="Times New Roman"/>
        </w:rPr>
      </w:pPr>
    </w:p>
    <w:p w:rsidR="00D94189" w:rsidRPr="008C182B" w:rsidRDefault="00D94189" w:rsidP="00750CC1">
      <w:pPr>
        <w:pStyle w:val="ListParagraph"/>
        <w:numPr>
          <w:ilvl w:val="1"/>
          <w:numId w:val="94"/>
        </w:numPr>
        <w:autoSpaceDE w:val="0"/>
        <w:autoSpaceDN w:val="0"/>
        <w:adjustRightInd w:val="0"/>
        <w:spacing w:after="0"/>
        <w:ind w:hanging="540"/>
        <w:jc w:val="both"/>
        <w:rPr>
          <w:rFonts w:ascii="Times New Roman" w:hAnsi="Times New Roman" w:cs="Times New Roman"/>
        </w:rPr>
      </w:pPr>
      <w:r w:rsidRPr="008C182B">
        <w:rPr>
          <w:rFonts w:ascii="Times New Roman" w:hAnsi="Times New Roman" w:cs="Times New Roman"/>
        </w:rPr>
        <w:t xml:space="preserve">The duration of study for undergraduate degree in </w:t>
      </w:r>
      <w:r w:rsidR="003D6ED2" w:rsidRPr="008C182B">
        <w:rPr>
          <w:rFonts w:ascii="Times New Roman" w:hAnsi="Times New Roman" w:cs="Times New Roman"/>
        </w:rPr>
        <w:t>e</w:t>
      </w:r>
      <w:r w:rsidRPr="008C182B">
        <w:rPr>
          <w:rFonts w:ascii="Times New Roman" w:hAnsi="Times New Roman" w:cs="Times New Roman"/>
        </w:rPr>
        <w:t>vening</w:t>
      </w:r>
      <w:r w:rsidR="003D6ED2" w:rsidRPr="008C182B">
        <w:rPr>
          <w:rFonts w:ascii="Times New Roman" w:hAnsi="Times New Roman" w:cs="Times New Roman"/>
        </w:rPr>
        <w:t xml:space="preserve">, continuing and distance </w:t>
      </w:r>
      <w:r w:rsidR="001A7E32" w:rsidRPr="008C182B">
        <w:rPr>
          <w:rFonts w:ascii="Times New Roman" w:hAnsi="Times New Roman" w:cs="Times New Roman"/>
        </w:rPr>
        <w:t>program</w:t>
      </w:r>
      <w:r w:rsidR="003D6ED2" w:rsidRPr="008C182B">
        <w:rPr>
          <w:rFonts w:ascii="Times New Roman" w:hAnsi="Times New Roman" w:cs="Times New Roman"/>
        </w:rPr>
        <w:t>s</w:t>
      </w:r>
      <w:r w:rsidR="00D9577B" w:rsidRPr="008C182B">
        <w:rPr>
          <w:rFonts w:ascii="Times New Roman" w:hAnsi="Times New Roman" w:cs="Times New Roman"/>
        </w:rPr>
        <w:t xml:space="preserve"> </w:t>
      </w:r>
      <w:r w:rsidRPr="008C182B">
        <w:rPr>
          <w:rFonts w:ascii="Times New Roman" w:hAnsi="Times New Roman" w:cs="Times New Roman"/>
        </w:rPr>
        <w:t>shall be four to six years. A student who withdraws for valid reasons shall be granted readmission within six yea</w:t>
      </w:r>
      <w:r w:rsidR="00C72CA6" w:rsidRPr="008C182B">
        <w:rPr>
          <w:rFonts w:ascii="Times New Roman" w:hAnsi="Times New Roman" w:cs="Times New Roman"/>
        </w:rPr>
        <w:t xml:space="preserve">rs after the date of withdrawal. </w:t>
      </w:r>
      <w:r w:rsidRPr="008C182B">
        <w:rPr>
          <w:rFonts w:ascii="Times New Roman" w:hAnsi="Times New Roman" w:cs="Times New Roman"/>
        </w:rPr>
        <w:t xml:space="preserve"> </w:t>
      </w:r>
      <w:r w:rsidR="00CD2D61" w:rsidRPr="008C182B">
        <w:rPr>
          <w:rFonts w:ascii="Times New Roman" w:hAnsi="Times New Roman" w:cs="Times New Roman"/>
        </w:rPr>
        <w:t>If</w:t>
      </w:r>
      <w:r w:rsidRPr="008C182B">
        <w:rPr>
          <w:rFonts w:ascii="Times New Roman" w:hAnsi="Times New Roman" w:cs="Times New Roman"/>
        </w:rPr>
        <w:t xml:space="preserve"> not</w:t>
      </w:r>
      <w:r w:rsidR="00CD2D61" w:rsidRPr="008C182B">
        <w:rPr>
          <w:rFonts w:ascii="Times New Roman" w:hAnsi="Times New Roman" w:cs="Times New Roman"/>
        </w:rPr>
        <w:t>,</w:t>
      </w:r>
      <w:r w:rsidRPr="008C182B">
        <w:rPr>
          <w:rFonts w:ascii="Times New Roman" w:hAnsi="Times New Roman" w:cs="Times New Roman"/>
        </w:rPr>
        <w:t xml:space="preserve"> he shall be dismissed from the program.</w:t>
      </w:r>
      <w:r w:rsidR="00D9577B" w:rsidRPr="008C182B">
        <w:rPr>
          <w:rFonts w:ascii="Times New Roman" w:hAnsi="Times New Roman" w:cs="Times New Roman"/>
        </w:rPr>
        <w:t xml:space="preserve"> However, certification </w:t>
      </w:r>
      <w:r w:rsidR="003B2862" w:rsidRPr="008C182B">
        <w:rPr>
          <w:rFonts w:ascii="Times New Roman" w:hAnsi="Times New Roman" w:cs="Times New Roman"/>
        </w:rPr>
        <w:t xml:space="preserve">shall </w:t>
      </w:r>
      <w:r w:rsidR="00D9577B" w:rsidRPr="008C182B">
        <w:rPr>
          <w:rFonts w:ascii="Times New Roman" w:hAnsi="Times New Roman" w:cs="Times New Roman"/>
        </w:rPr>
        <w:t>be awarded for successfully completed</w:t>
      </w:r>
      <w:r w:rsidR="00314442" w:rsidRPr="008C182B">
        <w:rPr>
          <w:rFonts w:ascii="Times New Roman" w:hAnsi="Times New Roman" w:cs="Times New Roman"/>
        </w:rPr>
        <w:t xml:space="preserve"> modules</w:t>
      </w:r>
      <w:r w:rsidR="00D9577B" w:rsidRPr="008C182B">
        <w:rPr>
          <w:rFonts w:ascii="Times New Roman" w:hAnsi="Times New Roman" w:cs="Times New Roman"/>
        </w:rPr>
        <w:t xml:space="preserve">. </w:t>
      </w:r>
    </w:p>
    <w:p w:rsidR="004E4FB7" w:rsidRPr="008C182B" w:rsidRDefault="004E4FB7" w:rsidP="00750CC1">
      <w:pPr>
        <w:pStyle w:val="ListParagraph"/>
        <w:autoSpaceDE w:val="0"/>
        <w:autoSpaceDN w:val="0"/>
        <w:adjustRightInd w:val="0"/>
        <w:spacing w:after="0"/>
        <w:ind w:left="900" w:hanging="540"/>
        <w:jc w:val="both"/>
        <w:rPr>
          <w:rFonts w:ascii="Times New Roman" w:hAnsi="Times New Roman" w:cs="Times New Roman"/>
        </w:rPr>
      </w:pPr>
    </w:p>
    <w:p w:rsidR="00D94189" w:rsidRPr="008C182B" w:rsidRDefault="00D94189" w:rsidP="00750CC1">
      <w:pPr>
        <w:pStyle w:val="ListParagraph"/>
        <w:ind w:left="900" w:hanging="540"/>
        <w:jc w:val="both"/>
        <w:rPr>
          <w:rFonts w:ascii="Times New Roman" w:hAnsi="Times New Roman" w:cs="Times New Roman"/>
        </w:rPr>
      </w:pPr>
    </w:p>
    <w:p w:rsidR="00D94189" w:rsidRPr="008C182B" w:rsidRDefault="00D94189" w:rsidP="00750CC1">
      <w:pPr>
        <w:pStyle w:val="ListParagraph"/>
        <w:numPr>
          <w:ilvl w:val="1"/>
          <w:numId w:val="94"/>
        </w:numPr>
        <w:autoSpaceDE w:val="0"/>
        <w:autoSpaceDN w:val="0"/>
        <w:adjustRightInd w:val="0"/>
        <w:spacing w:after="0"/>
        <w:ind w:hanging="540"/>
        <w:jc w:val="both"/>
        <w:rPr>
          <w:rFonts w:ascii="Times New Roman" w:hAnsi="Times New Roman" w:cs="Times New Roman"/>
        </w:rPr>
      </w:pPr>
      <w:r w:rsidRPr="008C182B">
        <w:rPr>
          <w:rFonts w:ascii="Times New Roman" w:hAnsi="Times New Roman" w:cs="Times New Roman"/>
        </w:rPr>
        <w:t xml:space="preserve">The duration of study in </w:t>
      </w:r>
      <w:r w:rsidR="00314442" w:rsidRPr="008C182B">
        <w:rPr>
          <w:rFonts w:ascii="Times New Roman" w:hAnsi="Times New Roman" w:cs="Times New Roman"/>
        </w:rPr>
        <w:t>M</w:t>
      </w:r>
      <w:r w:rsidR="001A7E32" w:rsidRPr="008C182B">
        <w:rPr>
          <w:rFonts w:ascii="Times New Roman" w:hAnsi="Times New Roman" w:cs="Times New Roman"/>
        </w:rPr>
        <w:t xml:space="preserve">aster’s </w:t>
      </w:r>
      <w:r w:rsidRPr="008C182B">
        <w:rPr>
          <w:rFonts w:ascii="Times New Roman" w:hAnsi="Times New Roman" w:cs="Times New Roman"/>
        </w:rPr>
        <w:t xml:space="preserve">degree in </w:t>
      </w:r>
      <w:r w:rsidR="001A7E32" w:rsidRPr="008C182B">
        <w:rPr>
          <w:rFonts w:ascii="Times New Roman" w:hAnsi="Times New Roman" w:cs="Times New Roman"/>
        </w:rPr>
        <w:t>the regular program shall be 1½</w:t>
      </w:r>
      <w:r w:rsidR="009C3F96" w:rsidRPr="008C182B">
        <w:rPr>
          <w:rFonts w:ascii="Times New Roman" w:hAnsi="Times New Roman" w:cs="Times New Roman"/>
        </w:rPr>
        <w:t xml:space="preserve"> - </w:t>
      </w:r>
      <w:r w:rsidR="001A7E32" w:rsidRPr="008C182B">
        <w:rPr>
          <w:rFonts w:ascii="Times New Roman" w:hAnsi="Times New Roman" w:cs="Times New Roman"/>
        </w:rPr>
        <w:t xml:space="preserve">2 years, </w:t>
      </w:r>
      <w:r w:rsidR="00314442" w:rsidRPr="008C182B">
        <w:rPr>
          <w:rFonts w:ascii="Times New Roman" w:hAnsi="Times New Roman" w:cs="Times New Roman"/>
        </w:rPr>
        <w:t xml:space="preserve">and 3-4 years </w:t>
      </w:r>
      <w:r w:rsidR="001A7E32" w:rsidRPr="008C182B">
        <w:rPr>
          <w:rFonts w:ascii="Times New Roman" w:hAnsi="Times New Roman" w:cs="Times New Roman"/>
        </w:rPr>
        <w:t xml:space="preserve">in </w:t>
      </w:r>
      <w:r w:rsidR="00314442" w:rsidRPr="008C182B">
        <w:rPr>
          <w:rFonts w:ascii="Times New Roman" w:hAnsi="Times New Roman" w:cs="Times New Roman"/>
        </w:rPr>
        <w:t xml:space="preserve">the </w:t>
      </w:r>
      <w:r w:rsidR="001A7E32" w:rsidRPr="008C182B">
        <w:rPr>
          <w:rFonts w:ascii="Times New Roman" w:hAnsi="Times New Roman" w:cs="Times New Roman"/>
        </w:rPr>
        <w:t xml:space="preserve">evening/weekend and kiremt/summer in-service </w:t>
      </w:r>
      <w:r w:rsidRPr="008C182B">
        <w:rPr>
          <w:rFonts w:ascii="Times New Roman" w:hAnsi="Times New Roman" w:cs="Times New Roman"/>
        </w:rPr>
        <w:t>program</w:t>
      </w:r>
      <w:r w:rsidR="00314442" w:rsidRPr="008C182B">
        <w:rPr>
          <w:rFonts w:ascii="Times New Roman" w:hAnsi="Times New Roman" w:cs="Times New Roman"/>
        </w:rPr>
        <w:t>.</w:t>
      </w:r>
      <w:r w:rsidRPr="008C182B">
        <w:rPr>
          <w:rFonts w:ascii="Times New Roman" w:hAnsi="Times New Roman" w:cs="Times New Roman"/>
        </w:rPr>
        <w:t xml:space="preserve"> A student who withdraws for valid reasons shall be granted readmission within </w:t>
      </w:r>
      <w:r w:rsidR="001A7E32" w:rsidRPr="008C182B">
        <w:rPr>
          <w:rFonts w:ascii="Times New Roman" w:hAnsi="Times New Roman" w:cs="Times New Roman"/>
        </w:rPr>
        <w:t>2 and 4</w:t>
      </w:r>
      <w:r w:rsidRPr="008C182B">
        <w:rPr>
          <w:rFonts w:ascii="Times New Roman" w:hAnsi="Times New Roman" w:cs="Times New Roman"/>
        </w:rPr>
        <w:t xml:space="preserve"> years after the date of withdrawal</w:t>
      </w:r>
      <w:r w:rsidR="001A7E32" w:rsidRPr="008C182B">
        <w:rPr>
          <w:rFonts w:ascii="Times New Roman" w:hAnsi="Times New Roman" w:cs="Times New Roman"/>
        </w:rPr>
        <w:t xml:space="preserve"> for regular and evening/kiremt</w:t>
      </w:r>
      <w:r w:rsidR="00314442" w:rsidRPr="008C182B">
        <w:rPr>
          <w:rFonts w:ascii="Times New Roman" w:hAnsi="Times New Roman" w:cs="Times New Roman"/>
        </w:rPr>
        <w:t>,</w:t>
      </w:r>
      <w:r w:rsidR="001A7E32" w:rsidRPr="008C182B">
        <w:rPr>
          <w:rFonts w:ascii="Times New Roman" w:hAnsi="Times New Roman" w:cs="Times New Roman"/>
        </w:rPr>
        <w:t xml:space="preserve"> respectively</w:t>
      </w:r>
      <w:r w:rsidR="00677C54" w:rsidRPr="008C182B">
        <w:rPr>
          <w:rFonts w:ascii="Times New Roman" w:hAnsi="Times New Roman" w:cs="Times New Roman"/>
        </w:rPr>
        <w:t>.</w:t>
      </w:r>
      <w:r w:rsidRPr="008C182B">
        <w:rPr>
          <w:rFonts w:ascii="Times New Roman" w:hAnsi="Times New Roman" w:cs="Times New Roman"/>
        </w:rPr>
        <w:t xml:space="preserve"> </w:t>
      </w:r>
      <w:r w:rsidR="00677C54" w:rsidRPr="008C182B">
        <w:rPr>
          <w:rFonts w:ascii="Times New Roman" w:hAnsi="Times New Roman" w:cs="Times New Roman"/>
        </w:rPr>
        <w:t>If</w:t>
      </w:r>
      <w:r w:rsidRPr="008C182B">
        <w:rPr>
          <w:rFonts w:ascii="Times New Roman" w:hAnsi="Times New Roman" w:cs="Times New Roman"/>
        </w:rPr>
        <w:t xml:space="preserve"> not</w:t>
      </w:r>
      <w:r w:rsidR="00677C54" w:rsidRPr="008C182B">
        <w:rPr>
          <w:rFonts w:ascii="Times New Roman" w:hAnsi="Times New Roman" w:cs="Times New Roman"/>
        </w:rPr>
        <w:t>,</w:t>
      </w:r>
      <w:r w:rsidRPr="008C182B">
        <w:rPr>
          <w:rFonts w:ascii="Times New Roman" w:hAnsi="Times New Roman" w:cs="Times New Roman"/>
        </w:rPr>
        <w:t xml:space="preserve"> he shall be dismissed from the program.</w:t>
      </w:r>
    </w:p>
    <w:p w:rsidR="004E4FB7" w:rsidRPr="008C182B" w:rsidRDefault="004E4FB7" w:rsidP="004E4FB7">
      <w:pPr>
        <w:pStyle w:val="ListParagraph"/>
        <w:autoSpaceDE w:val="0"/>
        <w:autoSpaceDN w:val="0"/>
        <w:adjustRightInd w:val="0"/>
        <w:spacing w:after="0"/>
        <w:ind w:left="450"/>
        <w:jc w:val="both"/>
        <w:rPr>
          <w:rFonts w:ascii="Times New Roman" w:hAnsi="Times New Roman" w:cs="Times New Roman"/>
        </w:rPr>
      </w:pPr>
    </w:p>
    <w:p w:rsidR="005E4167" w:rsidRPr="008C182B" w:rsidRDefault="005E4167"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rPr>
      </w:pPr>
      <w:r w:rsidRPr="008C182B">
        <w:rPr>
          <w:rFonts w:ascii="Times New Roman" w:hAnsi="Times New Roman" w:cs="Times New Roman"/>
          <w:b/>
        </w:rPr>
        <w:t>Credit Requirements for Graduation</w:t>
      </w:r>
    </w:p>
    <w:p w:rsidR="007756EB" w:rsidRPr="008C182B" w:rsidRDefault="007756EB" w:rsidP="00FB656C">
      <w:pPr>
        <w:spacing w:after="0"/>
        <w:jc w:val="both"/>
        <w:rPr>
          <w:rFonts w:ascii="Times New Roman" w:hAnsi="Times New Roman" w:cs="Times New Roman"/>
          <w:b/>
        </w:rPr>
      </w:pPr>
    </w:p>
    <w:p w:rsidR="007756EB" w:rsidRPr="008C182B" w:rsidRDefault="007756EB" w:rsidP="00750CC1">
      <w:pPr>
        <w:pStyle w:val="ListParagraph"/>
        <w:numPr>
          <w:ilvl w:val="1"/>
          <w:numId w:val="95"/>
        </w:numPr>
        <w:spacing w:after="0"/>
        <w:ind w:left="900" w:hanging="540"/>
        <w:jc w:val="both"/>
        <w:rPr>
          <w:rFonts w:ascii="Times New Roman" w:hAnsi="Times New Roman" w:cs="Times New Roman"/>
          <w:bCs/>
        </w:rPr>
      </w:pPr>
      <w:r w:rsidRPr="008C182B">
        <w:rPr>
          <w:rFonts w:ascii="Times New Roman" w:hAnsi="Times New Roman" w:cs="Times New Roman"/>
          <w:bCs/>
        </w:rPr>
        <w:t>The minimum and the maximum total credit required for undergraduate degree program</w:t>
      </w:r>
      <w:r w:rsidR="001F770D" w:rsidRPr="008C182B">
        <w:rPr>
          <w:rFonts w:ascii="Times New Roman" w:hAnsi="Times New Roman" w:cs="Times New Roman"/>
          <w:bCs/>
        </w:rPr>
        <w:t>s</w:t>
      </w:r>
      <w:r w:rsidRPr="008C182B">
        <w:rPr>
          <w:rFonts w:ascii="Times New Roman" w:hAnsi="Times New Roman" w:cs="Times New Roman"/>
          <w:bCs/>
        </w:rPr>
        <w:t xml:space="preserve"> are:</w:t>
      </w:r>
    </w:p>
    <w:p w:rsidR="007756EB" w:rsidRPr="008C182B" w:rsidRDefault="007756EB" w:rsidP="00F14F4F">
      <w:pPr>
        <w:pStyle w:val="ListParagraph"/>
        <w:numPr>
          <w:ilvl w:val="2"/>
          <w:numId w:val="95"/>
        </w:numPr>
        <w:spacing w:after="0"/>
        <w:ind w:left="1620" w:hanging="780"/>
        <w:jc w:val="both"/>
        <w:rPr>
          <w:rFonts w:ascii="Times New Roman" w:hAnsi="Times New Roman" w:cs="Times New Roman"/>
          <w:bCs/>
        </w:rPr>
      </w:pPr>
      <w:r w:rsidRPr="008C182B">
        <w:rPr>
          <w:rFonts w:ascii="Times New Roman" w:hAnsi="Times New Roman" w:cs="Times New Roman"/>
        </w:rPr>
        <w:t>The minimum total credits for three years bachelor program shall be 1</w:t>
      </w:r>
      <w:r w:rsidR="00DE2E03" w:rsidRPr="008C182B">
        <w:rPr>
          <w:rFonts w:ascii="Times New Roman" w:hAnsi="Times New Roman" w:cs="Times New Roman"/>
        </w:rPr>
        <w:t>8</w:t>
      </w:r>
      <w:r w:rsidRPr="008C182B">
        <w:rPr>
          <w:rFonts w:ascii="Times New Roman" w:hAnsi="Times New Roman" w:cs="Times New Roman"/>
        </w:rPr>
        <w:t>0</w:t>
      </w:r>
      <w:r w:rsidR="00DE2E03" w:rsidRPr="008C182B">
        <w:rPr>
          <w:rFonts w:ascii="Times New Roman" w:hAnsi="Times New Roman" w:cs="Times New Roman"/>
        </w:rPr>
        <w:t xml:space="preserve"> </w:t>
      </w:r>
      <w:r w:rsidRPr="008C182B">
        <w:rPr>
          <w:rFonts w:ascii="Times New Roman" w:hAnsi="Times New Roman" w:cs="Times New Roman"/>
        </w:rPr>
        <w:t>ECTS/10</w:t>
      </w:r>
      <w:r w:rsidR="001E3C2C" w:rsidRPr="008C182B">
        <w:rPr>
          <w:rFonts w:ascii="Times New Roman" w:hAnsi="Times New Roman" w:cs="Times New Roman"/>
        </w:rPr>
        <w:t>9</w:t>
      </w:r>
      <w:r w:rsidRPr="008C182B">
        <w:rPr>
          <w:rFonts w:ascii="Times New Roman" w:hAnsi="Times New Roman" w:cs="Times New Roman"/>
        </w:rPr>
        <w:t xml:space="preserve"> credit hours while the maximum is 1</w:t>
      </w:r>
      <w:r w:rsidR="00DE2E03" w:rsidRPr="008C182B">
        <w:rPr>
          <w:rFonts w:ascii="Times New Roman" w:hAnsi="Times New Roman" w:cs="Times New Roman"/>
        </w:rPr>
        <w:t>92</w:t>
      </w:r>
      <w:r w:rsidRPr="008C182B">
        <w:rPr>
          <w:rFonts w:ascii="Times New Roman" w:hAnsi="Times New Roman" w:cs="Times New Roman"/>
        </w:rPr>
        <w:t xml:space="preserve"> ECTS/114 credit hours.</w:t>
      </w:r>
    </w:p>
    <w:p w:rsidR="004E4FB7" w:rsidRPr="008C182B" w:rsidRDefault="004E4FB7" w:rsidP="00F14F4F">
      <w:pPr>
        <w:pStyle w:val="ListParagraph"/>
        <w:spacing w:after="0"/>
        <w:ind w:left="1620" w:hanging="780"/>
        <w:jc w:val="both"/>
        <w:rPr>
          <w:rFonts w:ascii="Times New Roman" w:hAnsi="Times New Roman" w:cs="Times New Roman"/>
          <w:bCs/>
        </w:rPr>
      </w:pPr>
    </w:p>
    <w:p w:rsidR="007756EB" w:rsidRPr="008C182B" w:rsidRDefault="007756EB" w:rsidP="00F14F4F">
      <w:pPr>
        <w:pStyle w:val="ListParagraph"/>
        <w:numPr>
          <w:ilvl w:val="2"/>
          <w:numId w:val="95"/>
        </w:numPr>
        <w:spacing w:after="0"/>
        <w:ind w:left="1620" w:hanging="780"/>
        <w:jc w:val="both"/>
        <w:rPr>
          <w:rFonts w:ascii="Times New Roman" w:hAnsi="Times New Roman" w:cs="Times New Roman"/>
          <w:bCs/>
        </w:rPr>
      </w:pPr>
      <w:r w:rsidRPr="008C182B">
        <w:rPr>
          <w:rFonts w:ascii="Times New Roman" w:hAnsi="Times New Roman" w:cs="Times New Roman"/>
        </w:rPr>
        <w:t>The minimum total credits for four years bachelor program shall be 2</w:t>
      </w:r>
      <w:r w:rsidR="00DE2E03" w:rsidRPr="008C182B">
        <w:rPr>
          <w:rFonts w:ascii="Times New Roman" w:hAnsi="Times New Roman" w:cs="Times New Roman"/>
        </w:rPr>
        <w:t xml:space="preserve">40 </w:t>
      </w:r>
      <w:r w:rsidRPr="008C182B">
        <w:rPr>
          <w:rFonts w:ascii="Times New Roman" w:hAnsi="Times New Roman" w:cs="Times New Roman"/>
        </w:rPr>
        <w:t>ECTS/1</w:t>
      </w:r>
      <w:r w:rsidR="001E3C2C" w:rsidRPr="008C182B">
        <w:rPr>
          <w:rFonts w:ascii="Times New Roman" w:hAnsi="Times New Roman" w:cs="Times New Roman"/>
        </w:rPr>
        <w:t>45</w:t>
      </w:r>
      <w:r w:rsidRPr="008C182B">
        <w:rPr>
          <w:rFonts w:ascii="Times New Roman" w:hAnsi="Times New Roman" w:cs="Times New Roman"/>
        </w:rPr>
        <w:t xml:space="preserve"> credit hours, while the maximum is 2</w:t>
      </w:r>
      <w:r w:rsidR="00DE2E03" w:rsidRPr="008C182B">
        <w:rPr>
          <w:rFonts w:ascii="Times New Roman" w:hAnsi="Times New Roman" w:cs="Times New Roman"/>
        </w:rPr>
        <w:t>6</w:t>
      </w:r>
      <w:r w:rsidRPr="008C182B">
        <w:rPr>
          <w:rFonts w:ascii="Times New Roman" w:hAnsi="Times New Roman" w:cs="Times New Roman"/>
        </w:rPr>
        <w:t>0 ECTS/152 credit hours.</w:t>
      </w:r>
    </w:p>
    <w:p w:rsidR="004E4FB7" w:rsidRPr="008C182B" w:rsidRDefault="004E4FB7" w:rsidP="00F14F4F">
      <w:pPr>
        <w:pStyle w:val="ListParagraph"/>
        <w:ind w:left="1620" w:hanging="780"/>
        <w:rPr>
          <w:rFonts w:ascii="Times New Roman" w:hAnsi="Times New Roman" w:cs="Times New Roman"/>
          <w:bCs/>
        </w:rPr>
      </w:pPr>
    </w:p>
    <w:p w:rsidR="007756EB" w:rsidRPr="008C182B" w:rsidRDefault="007756EB" w:rsidP="00F14F4F">
      <w:pPr>
        <w:pStyle w:val="ListParagraph"/>
        <w:numPr>
          <w:ilvl w:val="2"/>
          <w:numId w:val="95"/>
        </w:numPr>
        <w:spacing w:after="0"/>
        <w:ind w:left="1620" w:hanging="780"/>
        <w:jc w:val="both"/>
        <w:rPr>
          <w:rFonts w:ascii="Times New Roman" w:hAnsi="Times New Roman" w:cs="Times New Roman"/>
          <w:bCs/>
        </w:rPr>
      </w:pPr>
      <w:r w:rsidRPr="008C182B">
        <w:rPr>
          <w:rFonts w:ascii="Times New Roman" w:hAnsi="Times New Roman" w:cs="Times New Roman"/>
        </w:rPr>
        <w:t xml:space="preserve">The minimum total credits for five years bachelor program shall be </w:t>
      </w:r>
      <w:r w:rsidR="00DE2E03" w:rsidRPr="008C182B">
        <w:rPr>
          <w:rFonts w:ascii="Times New Roman" w:hAnsi="Times New Roman" w:cs="Times New Roman"/>
        </w:rPr>
        <w:t>30</w:t>
      </w:r>
      <w:r w:rsidRPr="008C182B">
        <w:rPr>
          <w:rFonts w:ascii="Times New Roman" w:hAnsi="Times New Roman" w:cs="Times New Roman"/>
        </w:rPr>
        <w:t>0</w:t>
      </w:r>
      <w:r w:rsidR="00DE2E03" w:rsidRPr="008C182B">
        <w:rPr>
          <w:rFonts w:ascii="Times New Roman" w:hAnsi="Times New Roman" w:cs="Times New Roman"/>
        </w:rPr>
        <w:t xml:space="preserve"> </w:t>
      </w:r>
      <w:r w:rsidRPr="008C182B">
        <w:rPr>
          <w:rFonts w:ascii="Times New Roman" w:hAnsi="Times New Roman" w:cs="Times New Roman"/>
        </w:rPr>
        <w:t>ECTS/1</w:t>
      </w:r>
      <w:r w:rsidR="001E3C2C" w:rsidRPr="008C182B">
        <w:rPr>
          <w:rFonts w:ascii="Times New Roman" w:hAnsi="Times New Roman" w:cs="Times New Roman"/>
        </w:rPr>
        <w:t>82</w:t>
      </w:r>
      <w:r w:rsidRPr="008C182B">
        <w:rPr>
          <w:rFonts w:ascii="Times New Roman" w:hAnsi="Times New Roman" w:cs="Times New Roman"/>
        </w:rPr>
        <w:t xml:space="preserve"> credit hours while the maximum is 3</w:t>
      </w:r>
      <w:r w:rsidR="00DE2E03" w:rsidRPr="008C182B">
        <w:rPr>
          <w:rFonts w:ascii="Times New Roman" w:hAnsi="Times New Roman" w:cs="Times New Roman"/>
        </w:rPr>
        <w:t>3</w:t>
      </w:r>
      <w:r w:rsidRPr="008C182B">
        <w:rPr>
          <w:rFonts w:ascii="Times New Roman" w:hAnsi="Times New Roman" w:cs="Times New Roman"/>
        </w:rPr>
        <w:t>0 ECTS/190credit hours.</w:t>
      </w:r>
    </w:p>
    <w:p w:rsidR="004E4FB7" w:rsidRPr="008C182B" w:rsidRDefault="004E4FB7" w:rsidP="00F14F4F">
      <w:pPr>
        <w:pStyle w:val="ListParagraph"/>
        <w:spacing w:after="0"/>
        <w:ind w:left="1620" w:hanging="780"/>
        <w:jc w:val="both"/>
        <w:rPr>
          <w:rFonts w:ascii="Times New Roman" w:hAnsi="Times New Roman" w:cs="Times New Roman"/>
          <w:bCs/>
        </w:rPr>
      </w:pPr>
    </w:p>
    <w:p w:rsidR="007756EB" w:rsidRPr="008C182B" w:rsidRDefault="007756EB" w:rsidP="00F14F4F">
      <w:pPr>
        <w:pStyle w:val="ListParagraph"/>
        <w:numPr>
          <w:ilvl w:val="2"/>
          <w:numId w:val="95"/>
        </w:numPr>
        <w:spacing w:after="0"/>
        <w:ind w:left="1620" w:hanging="780"/>
        <w:jc w:val="both"/>
        <w:rPr>
          <w:rFonts w:ascii="Times New Roman" w:hAnsi="Times New Roman" w:cs="Times New Roman"/>
          <w:bCs/>
        </w:rPr>
      </w:pPr>
      <w:r w:rsidRPr="008C182B">
        <w:rPr>
          <w:rFonts w:ascii="Times New Roman" w:hAnsi="Times New Roman" w:cs="Times New Roman"/>
        </w:rPr>
        <w:t>The minimum total credits for six years bachelor program shall be 3</w:t>
      </w:r>
      <w:r w:rsidR="00373842" w:rsidRPr="008C182B">
        <w:rPr>
          <w:rFonts w:ascii="Times New Roman" w:hAnsi="Times New Roman" w:cs="Times New Roman"/>
        </w:rPr>
        <w:t>6</w:t>
      </w:r>
      <w:r w:rsidRPr="008C182B">
        <w:rPr>
          <w:rFonts w:ascii="Times New Roman" w:hAnsi="Times New Roman" w:cs="Times New Roman"/>
        </w:rPr>
        <w:t>0ECTS/2</w:t>
      </w:r>
      <w:r w:rsidR="001E3C2C" w:rsidRPr="008C182B">
        <w:rPr>
          <w:rFonts w:ascii="Times New Roman" w:hAnsi="Times New Roman" w:cs="Times New Roman"/>
        </w:rPr>
        <w:t>18</w:t>
      </w:r>
      <w:r w:rsidRPr="008C182B">
        <w:rPr>
          <w:rFonts w:ascii="Times New Roman" w:hAnsi="Times New Roman" w:cs="Times New Roman"/>
        </w:rPr>
        <w:t xml:space="preserve"> credit hours while the maximum is 4</w:t>
      </w:r>
      <w:r w:rsidR="00373842" w:rsidRPr="008C182B">
        <w:rPr>
          <w:rFonts w:ascii="Times New Roman" w:hAnsi="Times New Roman" w:cs="Times New Roman"/>
        </w:rPr>
        <w:t>0</w:t>
      </w:r>
      <w:r w:rsidRPr="008C182B">
        <w:rPr>
          <w:rFonts w:ascii="Times New Roman" w:hAnsi="Times New Roman" w:cs="Times New Roman"/>
        </w:rPr>
        <w:t>0 ECTS/228 credit hours.</w:t>
      </w:r>
    </w:p>
    <w:p w:rsidR="007756EB" w:rsidRPr="008C182B" w:rsidRDefault="007756EB" w:rsidP="00FB656C">
      <w:pPr>
        <w:pStyle w:val="ListParagraph"/>
        <w:spacing w:after="0"/>
        <w:jc w:val="both"/>
        <w:rPr>
          <w:rFonts w:ascii="Times New Roman" w:hAnsi="Times New Roman" w:cs="Times New Roman"/>
          <w:bCs/>
        </w:rPr>
      </w:pPr>
    </w:p>
    <w:p w:rsidR="005955C9" w:rsidRPr="008C182B" w:rsidRDefault="005955C9" w:rsidP="00F14F4F">
      <w:pPr>
        <w:pStyle w:val="ListParagraph"/>
        <w:numPr>
          <w:ilvl w:val="1"/>
          <w:numId w:val="95"/>
        </w:numPr>
        <w:autoSpaceDE w:val="0"/>
        <w:autoSpaceDN w:val="0"/>
        <w:adjustRightInd w:val="0"/>
        <w:spacing w:after="0"/>
        <w:ind w:left="810" w:hanging="450"/>
        <w:jc w:val="both"/>
        <w:rPr>
          <w:rFonts w:ascii="Times New Roman" w:hAnsi="Times New Roman" w:cs="Times New Roman"/>
        </w:rPr>
      </w:pPr>
      <w:r w:rsidRPr="008C182B">
        <w:rPr>
          <w:rFonts w:ascii="Times New Roman" w:hAnsi="Times New Roman" w:cs="Times New Roman"/>
        </w:rPr>
        <w:t>Any college or institute or department/center wishing to deviate from the above stated maximum and minimum total credits shall obtain the approval of the ASCRC.</w:t>
      </w:r>
    </w:p>
    <w:p w:rsidR="005955C9" w:rsidRPr="008C182B" w:rsidRDefault="005955C9" w:rsidP="00FB656C">
      <w:pPr>
        <w:pStyle w:val="ListParagraph"/>
        <w:autoSpaceDE w:val="0"/>
        <w:autoSpaceDN w:val="0"/>
        <w:adjustRightInd w:val="0"/>
        <w:spacing w:after="0"/>
        <w:ind w:left="480"/>
        <w:jc w:val="both"/>
        <w:rPr>
          <w:rFonts w:ascii="Times New Roman" w:hAnsi="Times New Roman" w:cs="Times New Roman"/>
        </w:rPr>
      </w:pPr>
    </w:p>
    <w:p w:rsidR="005955C9" w:rsidRPr="008C182B" w:rsidRDefault="005955C9" w:rsidP="004725D1">
      <w:pPr>
        <w:pStyle w:val="ListParagraph"/>
        <w:numPr>
          <w:ilvl w:val="1"/>
          <w:numId w:val="95"/>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Departments/centers and institutes shall determine </w:t>
      </w:r>
      <w:r w:rsidR="00BA5E72" w:rsidRPr="008C182B">
        <w:rPr>
          <w:rFonts w:ascii="Times New Roman" w:hAnsi="Times New Roman" w:cs="Times New Roman"/>
        </w:rPr>
        <w:t>modules</w:t>
      </w:r>
      <w:r w:rsidRPr="008C182B">
        <w:rPr>
          <w:rFonts w:ascii="Times New Roman" w:hAnsi="Times New Roman" w:cs="Times New Roman"/>
        </w:rPr>
        <w:t xml:space="preserve"> and the proportion of time that require additional tutorials, which </w:t>
      </w:r>
      <w:r w:rsidR="00853144" w:rsidRPr="008C182B">
        <w:rPr>
          <w:rFonts w:ascii="Times New Roman" w:hAnsi="Times New Roman" w:cs="Times New Roman"/>
        </w:rPr>
        <w:t xml:space="preserve">shall be put into effect </w:t>
      </w:r>
      <w:r w:rsidRPr="008C182B">
        <w:rPr>
          <w:rFonts w:ascii="Times New Roman" w:hAnsi="Times New Roman" w:cs="Times New Roman"/>
        </w:rPr>
        <w:t>after approval by the AC.</w:t>
      </w:r>
    </w:p>
    <w:p w:rsidR="004E4FB7" w:rsidRDefault="004E4FB7" w:rsidP="004E4FB7">
      <w:pPr>
        <w:pStyle w:val="ListParagraph"/>
        <w:autoSpaceDE w:val="0"/>
        <w:autoSpaceDN w:val="0"/>
        <w:adjustRightInd w:val="0"/>
        <w:spacing w:after="0"/>
        <w:ind w:left="480"/>
        <w:jc w:val="both"/>
        <w:rPr>
          <w:rFonts w:ascii="Times New Roman" w:hAnsi="Times New Roman" w:cs="Times New Roman"/>
        </w:rPr>
      </w:pPr>
    </w:p>
    <w:p w:rsidR="00F14F4F" w:rsidRDefault="00F14F4F" w:rsidP="004E4FB7">
      <w:pPr>
        <w:pStyle w:val="ListParagraph"/>
        <w:autoSpaceDE w:val="0"/>
        <w:autoSpaceDN w:val="0"/>
        <w:adjustRightInd w:val="0"/>
        <w:spacing w:after="0"/>
        <w:ind w:left="480"/>
        <w:jc w:val="both"/>
        <w:rPr>
          <w:rFonts w:ascii="Times New Roman" w:hAnsi="Times New Roman" w:cs="Times New Roman"/>
        </w:rPr>
      </w:pPr>
    </w:p>
    <w:p w:rsidR="00F14F4F" w:rsidRDefault="00F14F4F" w:rsidP="004E4FB7">
      <w:pPr>
        <w:pStyle w:val="ListParagraph"/>
        <w:autoSpaceDE w:val="0"/>
        <w:autoSpaceDN w:val="0"/>
        <w:adjustRightInd w:val="0"/>
        <w:spacing w:after="0"/>
        <w:ind w:left="480"/>
        <w:jc w:val="both"/>
        <w:rPr>
          <w:rFonts w:ascii="Times New Roman" w:hAnsi="Times New Roman" w:cs="Times New Roman"/>
        </w:rPr>
      </w:pPr>
    </w:p>
    <w:p w:rsidR="00F14F4F" w:rsidRPr="008C182B" w:rsidRDefault="00F14F4F" w:rsidP="004E4FB7">
      <w:pPr>
        <w:pStyle w:val="ListParagraph"/>
        <w:autoSpaceDE w:val="0"/>
        <w:autoSpaceDN w:val="0"/>
        <w:adjustRightInd w:val="0"/>
        <w:spacing w:after="0"/>
        <w:ind w:left="480"/>
        <w:jc w:val="both"/>
        <w:rPr>
          <w:rFonts w:ascii="Times New Roman" w:hAnsi="Times New Roman" w:cs="Times New Roman"/>
        </w:rPr>
      </w:pPr>
    </w:p>
    <w:p w:rsidR="004D491B" w:rsidRPr="008C182B" w:rsidRDefault="004D491B" w:rsidP="00F14F4F">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Class Attendance</w:t>
      </w:r>
    </w:p>
    <w:p w:rsidR="004D491B" w:rsidRPr="008C182B" w:rsidRDefault="004D491B" w:rsidP="00FB656C">
      <w:pPr>
        <w:autoSpaceDE w:val="0"/>
        <w:autoSpaceDN w:val="0"/>
        <w:adjustRightInd w:val="0"/>
        <w:spacing w:after="0" w:line="240" w:lineRule="auto"/>
        <w:jc w:val="both"/>
        <w:rPr>
          <w:rFonts w:ascii="Times New Roman" w:hAnsi="Times New Roman" w:cs="Times New Roman"/>
          <w:b/>
          <w:bCs/>
        </w:rPr>
      </w:pPr>
    </w:p>
    <w:p w:rsidR="004D491B" w:rsidRPr="008C182B" w:rsidRDefault="004D491B" w:rsidP="00F14F4F">
      <w:pPr>
        <w:pStyle w:val="ListParagraph"/>
        <w:numPr>
          <w:ilvl w:val="1"/>
          <w:numId w:val="96"/>
        </w:numPr>
        <w:autoSpaceDE w:val="0"/>
        <w:autoSpaceDN w:val="0"/>
        <w:adjustRightInd w:val="0"/>
        <w:spacing w:after="0"/>
        <w:ind w:left="810"/>
        <w:jc w:val="both"/>
        <w:rPr>
          <w:rFonts w:ascii="Times New Roman" w:hAnsi="Times New Roman" w:cs="Times New Roman"/>
        </w:rPr>
      </w:pPr>
      <w:r w:rsidRPr="008C182B">
        <w:rPr>
          <w:rFonts w:ascii="Times New Roman" w:hAnsi="Times New Roman" w:cs="Times New Roman"/>
        </w:rPr>
        <w:lastRenderedPageBreak/>
        <w:t>Unless provided otherwise in this Legislation or in a directive to be issued by the Senate</w:t>
      </w:r>
      <w:r w:rsidR="004E0F54" w:rsidRPr="008C182B">
        <w:rPr>
          <w:rFonts w:ascii="Times New Roman" w:hAnsi="Times New Roman" w:cs="Times New Roman"/>
        </w:rPr>
        <w:t xml:space="preserve"> or  except for modules </w:t>
      </w:r>
      <w:r w:rsidR="00AD2912" w:rsidRPr="008C182B">
        <w:rPr>
          <w:rFonts w:ascii="Times New Roman" w:hAnsi="Times New Roman" w:cs="Times New Roman"/>
        </w:rPr>
        <w:t xml:space="preserve">that are approved in advance and </w:t>
      </w:r>
      <w:r w:rsidR="004E0F54" w:rsidRPr="008C182B">
        <w:rPr>
          <w:rFonts w:ascii="Times New Roman" w:hAnsi="Times New Roman" w:cs="Times New Roman"/>
        </w:rPr>
        <w:t>in which earning of credits through examination alone is acceptable</w:t>
      </w:r>
      <w:r w:rsidRPr="008C182B">
        <w:rPr>
          <w:rFonts w:ascii="Times New Roman" w:hAnsi="Times New Roman" w:cs="Times New Roman"/>
        </w:rPr>
        <w:t>, a student is required to attend all lecture, laboratory and practical sessions as well as field work.</w:t>
      </w:r>
    </w:p>
    <w:p w:rsidR="004E4FB7" w:rsidRPr="008C182B" w:rsidRDefault="004E4FB7" w:rsidP="00F14F4F">
      <w:pPr>
        <w:pStyle w:val="ListParagraph"/>
        <w:autoSpaceDE w:val="0"/>
        <w:autoSpaceDN w:val="0"/>
        <w:adjustRightInd w:val="0"/>
        <w:spacing w:after="0"/>
        <w:ind w:left="810" w:hanging="450"/>
        <w:jc w:val="both"/>
        <w:rPr>
          <w:rFonts w:ascii="Times New Roman" w:hAnsi="Times New Roman" w:cs="Times New Roman"/>
        </w:rPr>
      </w:pPr>
    </w:p>
    <w:p w:rsidR="004D491B" w:rsidRPr="008C182B" w:rsidRDefault="00AD2912" w:rsidP="00F14F4F">
      <w:pPr>
        <w:pStyle w:val="ListParagraph"/>
        <w:numPr>
          <w:ilvl w:val="1"/>
          <w:numId w:val="96"/>
        </w:numPr>
        <w:autoSpaceDE w:val="0"/>
        <w:autoSpaceDN w:val="0"/>
        <w:adjustRightInd w:val="0"/>
        <w:spacing w:after="0"/>
        <w:ind w:left="810"/>
        <w:jc w:val="both"/>
        <w:rPr>
          <w:rFonts w:ascii="Times New Roman" w:hAnsi="Times New Roman" w:cs="Times New Roman"/>
        </w:rPr>
      </w:pPr>
      <w:r w:rsidRPr="008C182B">
        <w:rPr>
          <w:rFonts w:ascii="Times New Roman" w:hAnsi="Times New Roman" w:cs="Times New Roman"/>
        </w:rPr>
        <w:t xml:space="preserve">In situations where a student, because of reasons beyond his control, fails to attend all sessions, </w:t>
      </w:r>
      <w:r w:rsidR="004D491B" w:rsidRPr="008C182B">
        <w:rPr>
          <w:rFonts w:ascii="Times New Roman" w:hAnsi="Times New Roman" w:cs="Times New Roman"/>
        </w:rPr>
        <w:t xml:space="preserve">a minimum of </w:t>
      </w:r>
      <w:r w:rsidR="004E0F54" w:rsidRPr="008C182B">
        <w:rPr>
          <w:rFonts w:ascii="Times New Roman" w:hAnsi="Times New Roman" w:cs="Times New Roman"/>
        </w:rPr>
        <w:t>85</w:t>
      </w:r>
      <w:r w:rsidR="004D491B" w:rsidRPr="008C182B">
        <w:rPr>
          <w:rFonts w:ascii="Times New Roman" w:hAnsi="Times New Roman" w:cs="Times New Roman"/>
        </w:rPr>
        <w:t>% attendance</w:t>
      </w:r>
      <w:r w:rsidR="002B74A1" w:rsidRPr="008C182B">
        <w:rPr>
          <w:rFonts w:ascii="Times New Roman" w:hAnsi="Times New Roman" w:cs="Times New Roman"/>
        </w:rPr>
        <w:t xml:space="preserve"> </w:t>
      </w:r>
      <w:r w:rsidRPr="008C182B">
        <w:rPr>
          <w:rFonts w:ascii="Times New Roman" w:hAnsi="Times New Roman" w:cs="Times New Roman"/>
        </w:rPr>
        <w:t>shall be required if he is to earn credit in a given module or a course under a module. This, however, may not preclude a</w:t>
      </w:r>
      <w:r w:rsidR="00275B19" w:rsidRPr="008C182B">
        <w:rPr>
          <w:rFonts w:ascii="Times New Roman" w:hAnsi="Times New Roman" w:cs="Times New Roman"/>
        </w:rPr>
        <w:t xml:space="preserve">cademic units </w:t>
      </w:r>
      <w:r w:rsidR="004D491B" w:rsidRPr="008C182B">
        <w:rPr>
          <w:rFonts w:ascii="Times New Roman" w:hAnsi="Times New Roman" w:cs="Times New Roman"/>
        </w:rPr>
        <w:t xml:space="preserve">such as </w:t>
      </w:r>
      <w:r w:rsidR="00C12AA5" w:rsidRPr="008C182B">
        <w:rPr>
          <w:rFonts w:ascii="Times New Roman" w:hAnsi="Times New Roman" w:cs="Times New Roman"/>
        </w:rPr>
        <w:t xml:space="preserve">School of </w:t>
      </w:r>
      <w:r w:rsidR="004D491B" w:rsidRPr="008C182B">
        <w:rPr>
          <w:rFonts w:ascii="Times New Roman" w:hAnsi="Times New Roman" w:cs="Times New Roman"/>
        </w:rPr>
        <w:t xml:space="preserve">Medicine </w:t>
      </w:r>
      <w:r w:rsidRPr="008C182B">
        <w:rPr>
          <w:rFonts w:ascii="Times New Roman" w:hAnsi="Times New Roman" w:cs="Times New Roman"/>
        </w:rPr>
        <w:t xml:space="preserve">from requiring </w:t>
      </w:r>
      <w:r w:rsidR="0075026E" w:rsidRPr="008C182B">
        <w:rPr>
          <w:rFonts w:ascii="Times New Roman" w:hAnsi="Times New Roman" w:cs="Times New Roman"/>
        </w:rPr>
        <w:t xml:space="preserve">100% attendance </w:t>
      </w:r>
      <w:r w:rsidRPr="008C182B">
        <w:rPr>
          <w:rFonts w:ascii="Times New Roman" w:hAnsi="Times New Roman" w:cs="Times New Roman"/>
        </w:rPr>
        <w:t>where such full attendance is academically</w:t>
      </w:r>
      <w:r w:rsidR="0075026E" w:rsidRPr="008C182B">
        <w:rPr>
          <w:rFonts w:ascii="Times New Roman" w:hAnsi="Times New Roman" w:cs="Times New Roman"/>
        </w:rPr>
        <w:t xml:space="preserve"> indispensable</w:t>
      </w:r>
      <w:r w:rsidRPr="008C182B">
        <w:rPr>
          <w:rFonts w:ascii="Times New Roman" w:hAnsi="Times New Roman" w:cs="Times New Roman"/>
        </w:rPr>
        <w:t>.</w:t>
      </w:r>
      <w:r w:rsidR="00C12AA5" w:rsidRPr="008C182B">
        <w:rPr>
          <w:rFonts w:ascii="Times New Roman" w:hAnsi="Times New Roman" w:cs="Times New Roman"/>
        </w:rPr>
        <w:t xml:space="preserve"> </w:t>
      </w:r>
      <w:r w:rsidR="00D94D2E" w:rsidRPr="008C182B">
        <w:rPr>
          <w:rFonts w:ascii="Times New Roman" w:hAnsi="Times New Roman" w:cs="Times New Roman"/>
        </w:rPr>
        <w:t>And</w:t>
      </w:r>
      <w:r w:rsidR="00C12AA5" w:rsidRPr="008C182B">
        <w:rPr>
          <w:rFonts w:ascii="Times New Roman" w:hAnsi="Times New Roman" w:cs="Times New Roman"/>
        </w:rPr>
        <w:t xml:space="preserve"> this may not prevent academic units from excluding certain portions of a module or a course under a module such as laboratory and field experiences considered academically indispensable for the student from the 15% non-attendance provision.</w:t>
      </w:r>
    </w:p>
    <w:p w:rsidR="004E4FB7" w:rsidRPr="008C182B" w:rsidRDefault="004E4FB7" w:rsidP="00F14F4F">
      <w:pPr>
        <w:pStyle w:val="ListParagraph"/>
        <w:autoSpaceDE w:val="0"/>
        <w:autoSpaceDN w:val="0"/>
        <w:adjustRightInd w:val="0"/>
        <w:spacing w:after="0"/>
        <w:ind w:left="810" w:hanging="450"/>
        <w:jc w:val="both"/>
        <w:rPr>
          <w:rFonts w:ascii="Times New Roman" w:hAnsi="Times New Roman" w:cs="Times New Roman"/>
        </w:rPr>
      </w:pPr>
    </w:p>
    <w:p w:rsidR="004D491B" w:rsidRPr="008C182B" w:rsidRDefault="004E0F54" w:rsidP="00F14F4F">
      <w:pPr>
        <w:pStyle w:val="ListParagraph"/>
        <w:numPr>
          <w:ilvl w:val="1"/>
          <w:numId w:val="96"/>
        </w:numPr>
        <w:autoSpaceDE w:val="0"/>
        <w:autoSpaceDN w:val="0"/>
        <w:adjustRightInd w:val="0"/>
        <w:spacing w:after="0"/>
        <w:ind w:left="810"/>
        <w:jc w:val="both"/>
        <w:rPr>
          <w:rFonts w:ascii="Times New Roman" w:hAnsi="Times New Roman" w:cs="Times New Roman"/>
        </w:rPr>
      </w:pPr>
      <w:r w:rsidRPr="008C182B">
        <w:rPr>
          <w:rFonts w:ascii="Times New Roman" w:hAnsi="Times New Roman" w:cs="Times New Roman"/>
        </w:rPr>
        <w:t xml:space="preserve">A student who </w:t>
      </w:r>
      <w:r w:rsidR="00D8439E" w:rsidRPr="008C182B">
        <w:rPr>
          <w:rFonts w:ascii="Times New Roman" w:hAnsi="Times New Roman" w:cs="Times New Roman"/>
        </w:rPr>
        <w:t xml:space="preserve">has </w:t>
      </w:r>
      <w:r w:rsidRPr="008C182B">
        <w:rPr>
          <w:rFonts w:ascii="Times New Roman" w:hAnsi="Times New Roman" w:cs="Times New Roman"/>
        </w:rPr>
        <w:t xml:space="preserve">missed more than 15% attendance shall be given a grade of incomplete attendance (IA) and be required to provide acceptable reasons </w:t>
      </w:r>
      <w:r w:rsidR="00AD225B" w:rsidRPr="008C182B">
        <w:rPr>
          <w:rFonts w:ascii="Times New Roman" w:hAnsi="Times New Roman" w:cs="Times New Roman"/>
        </w:rPr>
        <w:t xml:space="preserve">for failure to attend in order to cancel the registration </w:t>
      </w:r>
      <w:r w:rsidR="00275B19" w:rsidRPr="008C182B">
        <w:rPr>
          <w:rFonts w:ascii="Times New Roman" w:hAnsi="Times New Roman" w:cs="Times New Roman"/>
        </w:rPr>
        <w:t xml:space="preserve">for the module and allow him </w:t>
      </w:r>
      <w:r w:rsidR="00AD225B" w:rsidRPr="008C182B">
        <w:rPr>
          <w:rFonts w:ascii="Times New Roman" w:hAnsi="Times New Roman" w:cs="Times New Roman"/>
        </w:rPr>
        <w:t xml:space="preserve">to retake the </w:t>
      </w:r>
      <w:r w:rsidR="00275B19" w:rsidRPr="008C182B">
        <w:rPr>
          <w:rFonts w:ascii="Times New Roman" w:hAnsi="Times New Roman" w:cs="Times New Roman"/>
        </w:rPr>
        <w:t>same</w:t>
      </w:r>
      <w:r w:rsidR="00853144" w:rsidRPr="008C182B">
        <w:rPr>
          <w:rFonts w:ascii="Times New Roman" w:hAnsi="Times New Roman" w:cs="Times New Roman"/>
        </w:rPr>
        <w:t>. Where</w:t>
      </w:r>
      <w:r w:rsidR="00173D11" w:rsidRPr="008C182B">
        <w:rPr>
          <w:rFonts w:ascii="Times New Roman" w:hAnsi="Times New Roman" w:cs="Times New Roman"/>
        </w:rPr>
        <w:t xml:space="preserve"> </w:t>
      </w:r>
      <w:r w:rsidR="00AD225B" w:rsidRPr="008C182B">
        <w:rPr>
          <w:rFonts w:ascii="Times New Roman" w:hAnsi="Times New Roman" w:cs="Times New Roman"/>
        </w:rPr>
        <w:t>a student’s incomplete attendance was due to reasons that were not valid, the IA grade shall be changed to an “F” at the end of the sixth week of his next enrolment in the program.</w:t>
      </w:r>
    </w:p>
    <w:p w:rsidR="00AD225B" w:rsidRPr="008C182B" w:rsidRDefault="00AD225B" w:rsidP="00F14F4F">
      <w:pPr>
        <w:pStyle w:val="ListParagraph"/>
        <w:autoSpaceDE w:val="0"/>
        <w:autoSpaceDN w:val="0"/>
        <w:adjustRightInd w:val="0"/>
        <w:spacing w:after="0" w:line="360" w:lineRule="auto"/>
        <w:ind w:left="810" w:hanging="450"/>
        <w:jc w:val="both"/>
        <w:rPr>
          <w:rFonts w:ascii="Times New Roman" w:hAnsi="Times New Roman" w:cs="Times New Roman"/>
          <w:b/>
          <w:sz w:val="28"/>
          <w:szCs w:val="28"/>
        </w:rPr>
      </w:pPr>
    </w:p>
    <w:p w:rsidR="00581440" w:rsidRPr="008C182B" w:rsidRDefault="00581440" w:rsidP="00F14F4F">
      <w:pPr>
        <w:pStyle w:val="ListParagraph"/>
        <w:autoSpaceDE w:val="0"/>
        <w:autoSpaceDN w:val="0"/>
        <w:adjustRightInd w:val="0"/>
        <w:spacing w:after="0" w:line="360" w:lineRule="auto"/>
        <w:ind w:left="810" w:hanging="450"/>
        <w:jc w:val="center"/>
        <w:rPr>
          <w:rFonts w:ascii="Times New Roman" w:hAnsi="Times New Roman" w:cs="Times New Roman"/>
          <w:b/>
          <w:sz w:val="28"/>
          <w:szCs w:val="28"/>
        </w:rPr>
      </w:pPr>
    </w:p>
    <w:p w:rsidR="00C15248" w:rsidRPr="008C182B" w:rsidRDefault="00273B04" w:rsidP="008F6932">
      <w:pPr>
        <w:pStyle w:val="ListParagraph"/>
        <w:autoSpaceDE w:val="0"/>
        <w:autoSpaceDN w:val="0"/>
        <w:adjustRightInd w:val="0"/>
        <w:spacing w:after="0"/>
        <w:ind w:left="480"/>
        <w:jc w:val="center"/>
        <w:rPr>
          <w:rFonts w:ascii="Times New Roman" w:hAnsi="Times New Roman" w:cs="Times New Roman"/>
          <w:sz w:val="28"/>
          <w:szCs w:val="28"/>
        </w:rPr>
      </w:pPr>
      <w:r w:rsidRPr="008C182B">
        <w:rPr>
          <w:rFonts w:ascii="Times New Roman" w:hAnsi="Times New Roman" w:cs="Times New Roman"/>
          <w:b/>
          <w:sz w:val="28"/>
          <w:szCs w:val="28"/>
        </w:rPr>
        <w:br w:type="page"/>
      </w:r>
      <w:r w:rsidR="00C15248" w:rsidRPr="008C182B">
        <w:rPr>
          <w:rFonts w:ascii="Times New Roman" w:hAnsi="Times New Roman" w:cs="Times New Roman"/>
          <w:b/>
          <w:sz w:val="28"/>
          <w:szCs w:val="28"/>
        </w:rPr>
        <w:lastRenderedPageBreak/>
        <w:t xml:space="preserve">CHAPTER </w:t>
      </w:r>
      <w:r w:rsidR="008F6932" w:rsidRPr="008C182B">
        <w:rPr>
          <w:rFonts w:ascii="Times New Roman" w:hAnsi="Times New Roman" w:cs="Times New Roman"/>
          <w:b/>
          <w:sz w:val="28"/>
          <w:szCs w:val="28"/>
        </w:rPr>
        <w:t>ELEVEN</w:t>
      </w:r>
      <w:r w:rsidR="00C15248" w:rsidRPr="008C182B">
        <w:rPr>
          <w:rFonts w:ascii="Times New Roman" w:hAnsi="Times New Roman" w:cs="Times New Roman"/>
          <w:b/>
          <w:sz w:val="28"/>
          <w:szCs w:val="28"/>
        </w:rPr>
        <w:br/>
        <w:t>ACADEMIC ADVISING</w:t>
      </w:r>
      <w:r w:rsidR="00C15248" w:rsidRPr="008C182B">
        <w:rPr>
          <w:rFonts w:ascii="Times New Roman" w:hAnsi="Times New Roman" w:cs="Times New Roman"/>
          <w:b/>
          <w:sz w:val="28"/>
          <w:szCs w:val="28"/>
        </w:rPr>
        <w:br/>
      </w:r>
    </w:p>
    <w:p w:rsidR="00C15248" w:rsidRPr="008C182B" w:rsidRDefault="00C15248"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Academic Advising </w:t>
      </w:r>
    </w:p>
    <w:p w:rsidR="0092388E" w:rsidRPr="008C182B" w:rsidRDefault="0092388E" w:rsidP="00FB656C">
      <w:pPr>
        <w:pStyle w:val="Default"/>
        <w:jc w:val="both"/>
        <w:rPr>
          <w:rFonts w:ascii="Times New Roman" w:hAnsi="Times New Roman" w:cs="Times New Roman"/>
          <w:color w:val="auto"/>
        </w:rPr>
      </w:pPr>
    </w:p>
    <w:p w:rsidR="00C15248" w:rsidRPr="008C182B" w:rsidRDefault="009B3487" w:rsidP="00C171D9">
      <w:pPr>
        <w:pStyle w:val="CM99"/>
        <w:spacing w:after="0" w:line="276" w:lineRule="auto"/>
        <w:ind w:left="720" w:hanging="360"/>
        <w:jc w:val="both"/>
        <w:rPr>
          <w:rFonts w:ascii="Times New Roman" w:hAnsi="Times New Roman" w:cs="Times New Roman"/>
          <w:sz w:val="22"/>
          <w:szCs w:val="22"/>
        </w:rPr>
      </w:pPr>
      <w:r w:rsidRPr="008C182B">
        <w:rPr>
          <w:rFonts w:ascii="Times New Roman" w:hAnsi="Times New Roman" w:cs="Times New Roman"/>
          <w:sz w:val="22"/>
          <w:szCs w:val="22"/>
        </w:rPr>
        <w:t xml:space="preserve">75.1. </w:t>
      </w:r>
      <w:r w:rsidR="00C15248" w:rsidRPr="008C182B">
        <w:rPr>
          <w:rFonts w:ascii="Times New Roman" w:hAnsi="Times New Roman" w:cs="Times New Roman"/>
          <w:sz w:val="22"/>
          <w:szCs w:val="22"/>
        </w:rPr>
        <w:t>Objectives of Academic Advising</w:t>
      </w:r>
      <w:r w:rsidR="0092388E" w:rsidRPr="008C182B">
        <w:rPr>
          <w:rFonts w:ascii="Times New Roman" w:hAnsi="Times New Roman" w:cs="Times New Roman"/>
          <w:sz w:val="22"/>
          <w:szCs w:val="22"/>
        </w:rPr>
        <w:t>:</w:t>
      </w:r>
      <w:r w:rsidR="00C15248" w:rsidRPr="008C182B">
        <w:rPr>
          <w:rFonts w:ascii="Times New Roman" w:hAnsi="Times New Roman" w:cs="Times New Roman"/>
          <w:sz w:val="22"/>
          <w:szCs w:val="22"/>
        </w:rPr>
        <w:t xml:space="preserve"> </w:t>
      </w:r>
    </w:p>
    <w:p w:rsidR="0092388E" w:rsidRPr="008C182B" w:rsidRDefault="0092388E" w:rsidP="00E812C2">
      <w:pPr>
        <w:pStyle w:val="CM99"/>
        <w:spacing w:after="0"/>
        <w:jc w:val="both"/>
        <w:rPr>
          <w:rFonts w:ascii="Times New Roman" w:hAnsi="Times New Roman" w:cs="Times New Roman"/>
          <w:sz w:val="22"/>
          <w:szCs w:val="22"/>
        </w:rPr>
      </w:pPr>
    </w:p>
    <w:p w:rsidR="00C15248" w:rsidRPr="008C182B" w:rsidRDefault="00C15248" w:rsidP="00C171D9">
      <w:pPr>
        <w:pStyle w:val="CM99"/>
        <w:spacing w:after="0" w:line="276" w:lineRule="auto"/>
        <w:ind w:left="900"/>
        <w:jc w:val="both"/>
        <w:rPr>
          <w:rFonts w:ascii="Times New Roman" w:hAnsi="Times New Roman" w:cs="Times New Roman"/>
          <w:sz w:val="22"/>
          <w:szCs w:val="22"/>
        </w:rPr>
      </w:pPr>
      <w:r w:rsidRPr="008C182B">
        <w:rPr>
          <w:rFonts w:ascii="Times New Roman" w:hAnsi="Times New Roman" w:cs="Times New Roman"/>
          <w:sz w:val="22"/>
          <w:szCs w:val="22"/>
        </w:rPr>
        <w:t xml:space="preserve">The objectives of academic advising shall be to: </w:t>
      </w:r>
    </w:p>
    <w:p w:rsidR="00E812C2" w:rsidRPr="008C182B" w:rsidRDefault="00E812C2" w:rsidP="00E812C2">
      <w:pPr>
        <w:pStyle w:val="Default"/>
        <w:rPr>
          <w:rFonts w:ascii="Times New Roman" w:hAnsi="Times New Roman" w:cs="Times New Roman"/>
        </w:rPr>
      </w:pPr>
    </w:p>
    <w:p w:rsidR="0092388E" w:rsidRPr="008C182B" w:rsidRDefault="00C15248" w:rsidP="004725D1">
      <w:pPr>
        <w:pStyle w:val="Default"/>
        <w:numPr>
          <w:ilvl w:val="2"/>
          <w:numId w:val="97"/>
        </w:numPr>
        <w:spacing w:line="276" w:lineRule="auto"/>
        <w:ind w:left="162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establish one-to-one contact between </w:t>
      </w:r>
      <w:r w:rsidR="00F24740" w:rsidRPr="008C182B">
        <w:rPr>
          <w:rFonts w:ascii="Times New Roman" w:hAnsi="Times New Roman" w:cs="Times New Roman"/>
          <w:color w:val="auto"/>
          <w:sz w:val="22"/>
          <w:szCs w:val="22"/>
        </w:rPr>
        <w:t xml:space="preserve">academic staff </w:t>
      </w:r>
      <w:r w:rsidRPr="008C182B">
        <w:rPr>
          <w:rFonts w:ascii="Times New Roman" w:hAnsi="Times New Roman" w:cs="Times New Roman"/>
          <w:color w:val="auto"/>
          <w:sz w:val="22"/>
          <w:szCs w:val="22"/>
        </w:rPr>
        <w:t xml:space="preserve">and a small group of students by assigning an academic advisor to each student; </w:t>
      </w:r>
    </w:p>
    <w:p w:rsidR="000E37E8" w:rsidRPr="008C182B" w:rsidRDefault="000E37E8" w:rsidP="00FB656C">
      <w:pPr>
        <w:pStyle w:val="Default"/>
        <w:spacing w:line="276" w:lineRule="auto"/>
        <w:ind w:left="720"/>
        <w:jc w:val="both"/>
        <w:rPr>
          <w:rFonts w:ascii="Times New Roman" w:hAnsi="Times New Roman" w:cs="Times New Roman"/>
          <w:color w:val="auto"/>
          <w:sz w:val="22"/>
          <w:szCs w:val="22"/>
        </w:rPr>
      </w:pPr>
    </w:p>
    <w:p w:rsidR="0092388E" w:rsidRPr="008C182B" w:rsidRDefault="00C15248" w:rsidP="004725D1">
      <w:pPr>
        <w:pStyle w:val="Default"/>
        <w:numPr>
          <w:ilvl w:val="2"/>
          <w:numId w:val="97"/>
        </w:numPr>
        <w:tabs>
          <w:tab w:val="left" w:pos="1620"/>
        </w:tabs>
        <w:spacing w:line="276" w:lineRule="auto"/>
        <w:ind w:hanging="30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help understand and recognize individual student's learning needs and goals; </w:t>
      </w:r>
    </w:p>
    <w:p w:rsidR="000E37E8" w:rsidRPr="008C182B" w:rsidRDefault="000E37E8" w:rsidP="00FB656C">
      <w:pPr>
        <w:pStyle w:val="ListParagraph"/>
        <w:spacing w:after="0"/>
        <w:jc w:val="both"/>
        <w:rPr>
          <w:rFonts w:ascii="Times New Roman" w:hAnsi="Times New Roman" w:cs="Times New Roman"/>
        </w:rPr>
      </w:pPr>
    </w:p>
    <w:p w:rsidR="0092388E" w:rsidRPr="008C182B" w:rsidRDefault="00C15248" w:rsidP="004725D1">
      <w:pPr>
        <w:pStyle w:val="Default"/>
        <w:numPr>
          <w:ilvl w:val="2"/>
          <w:numId w:val="97"/>
        </w:numPr>
        <w:tabs>
          <w:tab w:val="left" w:pos="1620"/>
        </w:tabs>
        <w:spacing w:line="276" w:lineRule="auto"/>
        <w:ind w:hanging="30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promote and facilitate a learning process of a selected group of students; and </w:t>
      </w:r>
    </w:p>
    <w:p w:rsidR="000E37E8" w:rsidRPr="008C182B" w:rsidRDefault="000E37E8" w:rsidP="00FB656C">
      <w:pPr>
        <w:pStyle w:val="Default"/>
        <w:spacing w:line="276" w:lineRule="auto"/>
        <w:ind w:left="720"/>
        <w:jc w:val="both"/>
        <w:rPr>
          <w:rFonts w:ascii="Times New Roman" w:hAnsi="Times New Roman" w:cs="Times New Roman"/>
          <w:color w:val="auto"/>
          <w:sz w:val="22"/>
          <w:szCs w:val="22"/>
        </w:rPr>
      </w:pPr>
    </w:p>
    <w:p w:rsidR="00C15248" w:rsidRPr="008C182B" w:rsidRDefault="00C15248" w:rsidP="004725D1">
      <w:pPr>
        <w:pStyle w:val="Default"/>
        <w:numPr>
          <w:ilvl w:val="2"/>
          <w:numId w:val="97"/>
        </w:numPr>
        <w:tabs>
          <w:tab w:val="left" w:pos="1620"/>
        </w:tabs>
        <w:spacing w:line="276" w:lineRule="auto"/>
        <w:ind w:left="162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provide an additional source of help, guidance and support in the academic pursuits of students requiring such support in addition to those provided by the normal channels. </w:t>
      </w:r>
    </w:p>
    <w:p w:rsidR="0092388E" w:rsidRPr="008C182B" w:rsidRDefault="0092388E" w:rsidP="00FB656C">
      <w:pPr>
        <w:pStyle w:val="Default"/>
        <w:spacing w:line="276" w:lineRule="auto"/>
        <w:ind w:left="720"/>
        <w:jc w:val="both"/>
        <w:rPr>
          <w:rFonts w:ascii="Times New Roman" w:hAnsi="Times New Roman" w:cs="Times New Roman"/>
          <w:color w:val="auto"/>
          <w:sz w:val="22"/>
          <w:szCs w:val="22"/>
        </w:rPr>
      </w:pPr>
    </w:p>
    <w:p w:rsidR="00C15248" w:rsidRPr="008C182B" w:rsidRDefault="00C15248" w:rsidP="00AA1ADC">
      <w:pPr>
        <w:pStyle w:val="Default"/>
        <w:numPr>
          <w:ilvl w:val="1"/>
          <w:numId w:val="97"/>
        </w:numPr>
        <w:spacing w:line="276" w:lineRule="auto"/>
        <w:ind w:hanging="54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Selection of Advisors </w:t>
      </w:r>
    </w:p>
    <w:p w:rsidR="004E4FB7" w:rsidRPr="008C182B" w:rsidRDefault="004E4FB7" w:rsidP="004E4FB7">
      <w:pPr>
        <w:pStyle w:val="Default"/>
        <w:spacing w:line="276" w:lineRule="auto"/>
        <w:ind w:left="660"/>
        <w:jc w:val="both"/>
        <w:rPr>
          <w:rFonts w:ascii="Times New Roman" w:hAnsi="Times New Roman" w:cs="Times New Roman"/>
          <w:color w:val="auto"/>
          <w:sz w:val="22"/>
          <w:szCs w:val="22"/>
        </w:rPr>
      </w:pPr>
    </w:p>
    <w:p w:rsidR="0092388E" w:rsidRPr="008C182B" w:rsidRDefault="00C15248" w:rsidP="004725D1">
      <w:pPr>
        <w:pStyle w:val="Default"/>
        <w:numPr>
          <w:ilvl w:val="2"/>
          <w:numId w:val="97"/>
        </w:numPr>
        <w:tabs>
          <w:tab w:val="left" w:pos="1620"/>
        </w:tabs>
        <w:spacing w:line="276" w:lineRule="auto"/>
        <w:ind w:left="162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Academic staff are assigned the responsibility of academic advising based on the following criteria: </w:t>
      </w:r>
    </w:p>
    <w:p w:rsidR="004E4FB7" w:rsidRPr="008C182B" w:rsidRDefault="004E4FB7" w:rsidP="004E4FB7">
      <w:pPr>
        <w:pStyle w:val="Default"/>
        <w:spacing w:line="276" w:lineRule="auto"/>
        <w:ind w:left="720"/>
        <w:jc w:val="both"/>
        <w:rPr>
          <w:rFonts w:ascii="Times New Roman" w:hAnsi="Times New Roman" w:cs="Times New Roman"/>
          <w:color w:val="auto"/>
          <w:sz w:val="22"/>
          <w:szCs w:val="22"/>
        </w:rPr>
      </w:pPr>
    </w:p>
    <w:p w:rsidR="00C13DC5" w:rsidRPr="008C182B" w:rsidRDefault="00C15248" w:rsidP="004725D1">
      <w:pPr>
        <w:pStyle w:val="Default"/>
        <w:numPr>
          <w:ilvl w:val="3"/>
          <w:numId w:val="98"/>
        </w:numPr>
        <w:tabs>
          <w:tab w:val="left" w:pos="2520"/>
        </w:tabs>
        <w:spacing w:line="276" w:lineRule="auto"/>
        <w:ind w:hanging="225"/>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Appropriate academic specialization in the respective broad area of study of </w:t>
      </w:r>
    </w:p>
    <w:p w:rsidR="000E37E8" w:rsidRPr="008C182B" w:rsidRDefault="00C13DC5" w:rsidP="00C13DC5">
      <w:pPr>
        <w:pStyle w:val="Default"/>
        <w:tabs>
          <w:tab w:val="left" w:pos="2520"/>
        </w:tabs>
        <w:spacing w:line="276" w:lineRule="auto"/>
        <w:ind w:left="1935"/>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           </w:t>
      </w:r>
      <w:r w:rsidR="00C15248" w:rsidRPr="008C182B">
        <w:rPr>
          <w:rFonts w:ascii="Times New Roman" w:hAnsi="Times New Roman" w:cs="Times New Roman"/>
          <w:color w:val="auto"/>
          <w:sz w:val="22"/>
          <w:szCs w:val="22"/>
        </w:rPr>
        <w:t xml:space="preserve">the students assigned to them; </w:t>
      </w:r>
    </w:p>
    <w:p w:rsidR="000E37E8" w:rsidRPr="008C182B" w:rsidRDefault="000E37E8" w:rsidP="00FB656C">
      <w:pPr>
        <w:pStyle w:val="Default"/>
        <w:tabs>
          <w:tab w:val="left" w:pos="810"/>
          <w:tab w:val="left" w:pos="900"/>
        </w:tabs>
        <w:spacing w:line="276" w:lineRule="auto"/>
        <w:ind w:left="720"/>
        <w:jc w:val="both"/>
        <w:rPr>
          <w:rFonts w:ascii="Times New Roman" w:hAnsi="Times New Roman" w:cs="Times New Roman"/>
          <w:color w:val="auto"/>
          <w:sz w:val="22"/>
          <w:szCs w:val="22"/>
        </w:rPr>
      </w:pPr>
    </w:p>
    <w:p w:rsidR="000E37E8" w:rsidRPr="008C182B" w:rsidRDefault="00C15248" w:rsidP="004725D1">
      <w:pPr>
        <w:pStyle w:val="Default"/>
        <w:numPr>
          <w:ilvl w:val="3"/>
          <w:numId w:val="98"/>
        </w:numPr>
        <w:tabs>
          <w:tab w:val="left" w:pos="810"/>
          <w:tab w:val="left" w:pos="900"/>
          <w:tab w:val="left" w:pos="2520"/>
        </w:tabs>
        <w:spacing w:line="276" w:lineRule="auto"/>
        <w:ind w:left="2520" w:hanging="81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A short orientation and training program in academic advising shall be conducted for all academic advisors to initiate effective advising for students of the age group </w:t>
      </w:r>
      <w:r w:rsidR="000D765C" w:rsidRPr="008C182B">
        <w:rPr>
          <w:rFonts w:ascii="Times New Roman" w:hAnsi="Times New Roman" w:cs="Times New Roman"/>
          <w:color w:val="auto"/>
          <w:sz w:val="22"/>
          <w:szCs w:val="22"/>
        </w:rPr>
        <w:t xml:space="preserve">concerned </w:t>
      </w:r>
      <w:r w:rsidRPr="008C182B">
        <w:rPr>
          <w:rFonts w:ascii="Times New Roman" w:hAnsi="Times New Roman" w:cs="Times New Roman"/>
          <w:color w:val="auto"/>
          <w:sz w:val="22"/>
          <w:szCs w:val="22"/>
        </w:rPr>
        <w:t xml:space="preserve">and area of specialization. </w:t>
      </w:r>
    </w:p>
    <w:p w:rsidR="000E37E8" w:rsidRPr="008C182B" w:rsidRDefault="000E37E8" w:rsidP="00FB656C">
      <w:pPr>
        <w:pStyle w:val="ListParagraph"/>
        <w:spacing w:after="0"/>
        <w:jc w:val="both"/>
        <w:rPr>
          <w:rFonts w:ascii="Times New Roman" w:hAnsi="Times New Roman" w:cs="Times New Roman"/>
        </w:rPr>
      </w:pPr>
    </w:p>
    <w:p w:rsidR="00C15248" w:rsidRPr="008C182B" w:rsidRDefault="00C15248" w:rsidP="004725D1">
      <w:pPr>
        <w:pStyle w:val="Default"/>
        <w:numPr>
          <w:ilvl w:val="2"/>
          <w:numId w:val="98"/>
        </w:numPr>
        <w:tabs>
          <w:tab w:val="left" w:pos="810"/>
          <w:tab w:val="left" w:pos="900"/>
        </w:tabs>
        <w:spacing w:line="276" w:lineRule="auto"/>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Each academic staff shall be assigned a group of students from within the program of studies under the </w:t>
      </w:r>
      <w:r w:rsidR="00F24740" w:rsidRPr="008C182B">
        <w:rPr>
          <w:rFonts w:ascii="Times New Roman" w:hAnsi="Times New Roman" w:cs="Times New Roman"/>
          <w:color w:val="auto"/>
          <w:sz w:val="22"/>
          <w:szCs w:val="22"/>
        </w:rPr>
        <w:t>academic unit</w:t>
      </w:r>
      <w:r w:rsidRPr="008C182B">
        <w:rPr>
          <w:rFonts w:ascii="Times New Roman" w:hAnsi="Times New Roman" w:cs="Times New Roman"/>
          <w:color w:val="auto"/>
          <w:sz w:val="22"/>
          <w:szCs w:val="22"/>
        </w:rPr>
        <w:t xml:space="preserve">. </w:t>
      </w:r>
      <w:r w:rsidR="000F6C4F" w:rsidRPr="008C182B">
        <w:rPr>
          <w:rFonts w:ascii="Times New Roman" w:hAnsi="Times New Roman" w:cs="Times New Roman"/>
          <w:color w:val="auto"/>
          <w:sz w:val="22"/>
          <w:szCs w:val="22"/>
        </w:rPr>
        <w:t>S</w:t>
      </w:r>
      <w:r w:rsidRPr="008C182B">
        <w:rPr>
          <w:rFonts w:ascii="Times New Roman" w:hAnsi="Times New Roman" w:cs="Times New Roman"/>
          <w:color w:val="auto"/>
          <w:sz w:val="22"/>
          <w:szCs w:val="22"/>
        </w:rPr>
        <w:t xml:space="preserve">tudents assigned to each instructor shall be limited to a reasonable number, such that the objective of the academic advising are achieved. Such number shall in no case exceed 20 students. </w:t>
      </w:r>
    </w:p>
    <w:p w:rsidR="004E4FB7" w:rsidRPr="008C182B" w:rsidRDefault="004E4FB7" w:rsidP="004E4FB7">
      <w:pPr>
        <w:pStyle w:val="Default"/>
        <w:tabs>
          <w:tab w:val="left" w:pos="810"/>
          <w:tab w:val="left" w:pos="900"/>
        </w:tabs>
        <w:spacing w:line="276" w:lineRule="auto"/>
        <w:ind w:left="720"/>
        <w:jc w:val="both"/>
        <w:rPr>
          <w:rFonts w:ascii="Times New Roman" w:hAnsi="Times New Roman" w:cs="Times New Roman"/>
          <w:color w:val="auto"/>
          <w:sz w:val="22"/>
          <w:szCs w:val="22"/>
        </w:rPr>
      </w:pPr>
    </w:p>
    <w:p w:rsidR="000E37E8" w:rsidRPr="008C182B" w:rsidRDefault="00C230B8" w:rsidP="00AA1ADC">
      <w:pPr>
        <w:pStyle w:val="Default"/>
        <w:numPr>
          <w:ilvl w:val="1"/>
          <w:numId w:val="98"/>
        </w:numPr>
        <w:tabs>
          <w:tab w:val="left" w:pos="810"/>
          <w:tab w:val="left" w:pos="900"/>
        </w:tabs>
        <w:spacing w:line="276" w:lineRule="auto"/>
        <w:ind w:hanging="66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 </w:t>
      </w:r>
      <w:r w:rsidR="00C15248" w:rsidRPr="008C182B">
        <w:rPr>
          <w:rFonts w:ascii="Times New Roman" w:hAnsi="Times New Roman" w:cs="Times New Roman"/>
          <w:color w:val="auto"/>
          <w:sz w:val="22"/>
          <w:szCs w:val="22"/>
        </w:rPr>
        <w:t xml:space="preserve">Role of Academic Advisors </w:t>
      </w:r>
    </w:p>
    <w:p w:rsidR="000E37E8" w:rsidRPr="008C182B" w:rsidRDefault="00C230B8" w:rsidP="00FB656C">
      <w:pPr>
        <w:pStyle w:val="CM99"/>
        <w:spacing w:after="0" w:line="276" w:lineRule="auto"/>
        <w:ind w:left="720"/>
        <w:jc w:val="both"/>
        <w:rPr>
          <w:rFonts w:ascii="Times New Roman" w:hAnsi="Times New Roman" w:cs="Times New Roman"/>
          <w:sz w:val="22"/>
          <w:szCs w:val="22"/>
        </w:rPr>
      </w:pPr>
      <w:r w:rsidRPr="008C182B">
        <w:rPr>
          <w:rFonts w:ascii="Times New Roman" w:hAnsi="Times New Roman" w:cs="Times New Roman"/>
          <w:sz w:val="22"/>
          <w:szCs w:val="22"/>
        </w:rPr>
        <w:t xml:space="preserve">    </w:t>
      </w:r>
      <w:r w:rsidR="00C15248" w:rsidRPr="008C182B">
        <w:rPr>
          <w:rFonts w:ascii="Times New Roman" w:hAnsi="Times New Roman" w:cs="Times New Roman"/>
          <w:sz w:val="22"/>
          <w:szCs w:val="22"/>
        </w:rPr>
        <w:t xml:space="preserve">Academic staff assigned as advisors shall assume the roles and responsibilities to: </w:t>
      </w:r>
    </w:p>
    <w:p w:rsidR="00C230B8" w:rsidRPr="008C182B" w:rsidRDefault="00C230B8" w:rsidP="00C230B8">
      <w:pPr>
        <w:pStyle w:val="Default"/>
        <w:rPr>
          <w:rFonts w:ascii="Times New Roman" w:hAnsi="Times New Roman" w:cs="Times New Roman"/>
        </w:rPr>
      </w:pPr>
    </w:p>
    <w:p w:rsidR="000E37E8" w:rsidRPr="008C182B" w:rsidRDefault="00C15248" w:rsidP="004725D1">
      <w:pPr>
        <w:pStyle w:val="CM99"/>
        <w:numPr>
          <w:ilvl w:val="2"/>
          <w:numId w:val="98"/>
        </w:numPr>
        <w:tabs>
          <w:tab w:val="left" w:pos="900"/>
        </w:tabs>
        <w:spacing w:after="0" w:line="276" w:lineRule="auto"/>
        <w:ind w:hanging="630"/>
        <w:jc w:val="both"/>
        <w:rPr>
          <w:rFonts w:ascii="Times New Roman" w:hAnsi="Times New Roman" w:cs="Times New Roman"/>
          <w:sz w:val="22"/>
          <w:szCs w:val="22"/>
        </w:rPr>
      </w:pPr>
      <w:r w:rsidRPr="008C182B">
        <w:rPr>
          <w:rFonts w:ascii="Times New Roman" w:hAnsi="Times New Roman" w:cs="Times New Roman"/>
          <w:sz w:val="22"/>
          <w:szCs w:val="22"/>
        </w:rPr>
        <w:t xml:space="preserve">interact with their assigned students on a regular basis according to mutually agreed frequency and duration; </w:t>
      </w:r>
    </w:p>
    <w:p w:rsidR="000E37E8" w:rsidRPr="008C182B" w:rsidRDefault="000E37E8" w:rsidP="00FB656C">
      <w:pPr>
        <w:pStyle w:val="Default"/>
        <w:jc w:val="both"/>
        <w:rPr>
          <w:rFonts w:ascii="Times New Roman" w:hAnsi="Times New Roman" w:cs="Times New Roman"/>
          <w:color w:val="auto"/>
        </w:rPr>
      </w:pPr>
    </w:p>
    <w:p w:rsidR="004E4FB7" w:rsidRPr="008C182B" w:rsidRDefault="004E4FB7" w:rsidP="00FB656C">
      <w:pPr>
        <w:pStyle w:val="Default"/>
        <w:jc w:val="both"/>
        <w:rPr>
          <w:rFonts w:ascii="Times New Roman" w:hAnsi="Times New Roman" w:cs="Times New Roman"/>
          <w:color w:val="auto"/>
        </w:rPr>
      </w:pPr>
    </w:p>
    <w:p w:rsidR="000E37E8" w:rsidRPr="008C182B" w:rsidRDefault="00C15248" w:rsidP="004725D1">
      <w:pPr>
        <w:pStyle w:val="CM99"/>
        <w:numPr>
          <w:ilvl w:val="2"/>
          <w:numId w:val="98"/>
        </w:numPr>
        <w:tabs>
          <w:tab w:val="left" w:pos="810"/>
          <w:tab w:val="left" w:pos="900"/>
        </w:tabs>
        <w:spacing w:after="0" w:line="276" w:lineRule="auto"/>
        <w:ind w:hanging="630"/>
        <w:jc w:val="both"/>
        <w:rPr>
          <w:rFonts w:ascii="Times New Roman" w:hAnsi="Times New Roman" w:cs="Times New Roman"/>
          <w:sz w:val="22"/>
          <w:szCs w:val="22"/>
        </w:rPr>
      </w:pPr>
      <w:r w:rsidRPr="008C182B">
        <w:rPr>
          <w:rFonts w:ascii="Times New Roman" w:hAnsi="Times New Roman" w:cs="Times New Roman"/>
          <w:sz w:val="22"/>
          <w:szCs w:val="22"/>
        </w:rPr>
        <w:t xml:space="preserve">understand the strengths and weaknesses of their group through continuous and regular monitoring of their academic performance; </w:t>
      </w:r>
    </w:p>
    <w:p w:rsidR="004E4FB7" w:rsidRPr="008C182B" w:rsidRDefault="004E4FB7" w:rsidP="004E4FB7">
      <w:pPr>
        <w:pStyle w:val="Default"/>
        <w:rPr>
          <w:rFonts w:ascii="Times New Roman" w:hAnsi="Times New Roman" w:cs="Times New Roman"/>
        </w:rPr>
      </w:pPr>
    </w:p>
    <w:p w:rsidR="000E37E8" w:rsidRPr="008C182B" w:rsidRDefault="00C15248" w:rsidP="00AA1ADC">
      <w:pPr>
        <w:pStyle w:val="CM99"/>
        <w:numPr>
          <w:ilvl w:val="2"/>
          <w:numId w:val="98"/>
        </w:numPr>
        <w:tabs>
          <w:tab w:val="left" w:pos="810"/>
          <w:tab w:val="left" w:pos="900"/>
        </w:tabs>
        <w:spacing w:after="0" w:line="276" w:lineRule="auto"/>
        <w:ind w:hanging="630"/>
        <w:jc w:val="both"/>
        <w:rPr>
          <w:rFonts w:ascii="Times New Roman" w:hAnsi="Times New Roman" w:cs="Times New Roman"/>
          <w:sz w:val="22"/>
          <w:szCs w:val="22"/>
        </w:rPr>
      </w:pPr>
      <w:r w:rsidRPr="008C182B">
        <w:rPr>
          <w:rFonts w:ascii="Times New Roman" w:hAnsi="Times New Roman" w:cs="Times New Roman"/>
          <w:sz w:val="22"/>
          <w:szCs w:val="22"/>
        </w:rPr>
        <w:t xml:space="preserve">help these students develop personal academic goals or learning plans and facilitate their progress towards their goals; </w:t>
      </w:r>
    </w:p>
    <w:p w:rsidR="004E4FB7" w:rsidRPr="008C182B" w:rsidRDefault="004E4FB7" w:rsidP="004E4FB7">
      <w:pPr>
        <w:pStyle w:val="Default"/>
        <w:rPr>
          <w:rFonts w:ascii="Times New Roman" w:hAnsi="Times New Roman" w:cs="Times New Roman"/>
        </w:rPr>
      </w:pPr>
    </w:p>
    <w:p w:rsidR="004E4FB7" w:rsidRPr="008C182B" w:rsidRDefault="00C15248" w:rsidP="00AA1ADC">
      <w:pPr>
        <w:pStyle w:val="CM99"/>
        <w:numPr>
          <w:ilvl w:val="2"/>
          <w:numId w:val="98"/>
        </w:numPr>
        <w:tabs>
          <w:tab w:val="left" w:pos="810"/>
          <w:tab w:val="left" w:pos="900"/>
        </w:tabs>
        <w:spacing w:after="0" w:line="276" w:lineRule="auto"/>
        <w:ind w:hanging="630"/>
        <w:jc w:val="both"/>
        <w:rPr>
          <w:rFonts w:ascii="Times New Roman" w:hAnsi="Times New Roman" w:cs="Times New Roman"/>
          <w:sz w:val="22"/>
          <w:szCs w:val="22"/>
        </w:rPr>
      </w:pPr>
      <w:r w:rsidRPr="008C182B">
        <w:rPr>
          <w:rFonts w:ascii="Times New Roman" w:hAnsi="Times New Roman" w:cs="Times New Roman"/>
          <w:sz w:val="22"/>
          <w:szCs w:val="22"/>
        </w:rPr>
        <w:t>advise those students who express a desire or need for individual attention and shall help them in their learning process. This may be initiated either by the studen</w:t>
      </w:r>
      <w:r w:rsidR="000E37E8" w:rsidRPr="008C182B">
        <w:rPr>
          <w:rFonts w:ascii="Times New Roman" w:hAnsi="Times New Roman" w:cs="Times New Roman"/>
          <w:sz w:val="22"/>
          <w:szCs w:val="22"/>
        </w:rPr>
        <w:t>ts or by the Academic Advisors;</w:t>
      </w:r>
    </w:p>
    <w:p w:rsidR="004E4FB7" w:rsidRPr="008C182B" w:rsidRDefault="004E4FB7" w:rsidP="004E4FB7">
      <w:pPr>
        <w:pStyle w:val="Default"/>
        <w:rPr>
          <w:rFonts w:ascii="Times New Roman" w:hAnsi="Times New Roman" w:cs="Times New Roman"/>
        </w:rPr>
      </w:pPr>
    </w:p>
    <w:p w:rsidR="000E37E8" w:rsidRPr="008C182B" w:rsidRDefault="00C15248" w:rsidP="00AA1ADC">
      <w:pPr>
        <w:pStyle w:val="CM99"/>
        <w:numPr>
          <w:ilvl w:val="2"/>
          <w:numId w:val="98"/>
        </w:numPr>
        <w:tabs>
          <w:tab w:val="left" w:pos="810"/>
          <w:tab w:val="left" w:pos="900"/>
        </w:tabs>
        <w:spacing w:after="0" w:line="276" w:lineRule="auto"/>
        <w:ind w:hanging="630"/>
        <w:jc w:val="both"/>
        <w:rPr>
          <w:rFonts w:ascii="Times New Roman" w:hAnsi="Times New Roman" w:cs="Times New Roman"/>
          <w:sz w:val="22"/>
          <w:szCs w:val="22"/>
        </w:rPr>
      </w:pPr>
      <w:r w:rsidRPr="008C182B">
        <w:rPr>
          <w:rFonts w:ascii="Times New Roman" w:hAnsi="Times New Roman" w:cs="Times New Roman"/>
          <w:sz w:val="22"/>
          <w:szCs w:val="22"/>
        </w:rPr>
        <w:t>act as learning consu</w:t>
      </w:r>
      <w:r w:rsidR="00C8627B" w:rsidRPr="008C182B">
        <w:rPr>
          <w:rFonts w:ascii="Times New Roman" w:hAnsi="Times New Roman" w:cs="Times New Roman"/>
          <w:sz w:val="22"/>
          <w:szCs w:val="22"/>
        </w:rPr>
        <w:t>ltants to their assigned group; i</w:t>
      </w:r>
      <w:r w:rsidRPr="008C182B">
        <w:rPr>
          <w:rFonts w:ascii="Times New Roman" w:hAnsi="Times New Roman" w:cs="Times New Roman"/>
          <w:sz w:val="22"/>
          <w:szCs w:val="22"/>
        </w:rPr>
        <w:t xml:space="preserve">n this role, they shall help students develop strategies for learning, studying, improving academic standards and developing competence in their selected programs of study; </w:t>
      </w:r>
    </w:p>
    <w:p w:rsidR="00A13CD3" w:rsidRPr="008C182B" w:rsidRDefault="00A13CD3" w:rsidP="00FB656C">
      <w:pPr>
        <w:pStyle w:val="Default"/>
        <w:jc w:val="both"/>
        <w:rPr>
          <w:rFonts w:ascii="Times New Roman" w:hAnsi="Times New Roman" w:cs="Times New Roman"/>
          <w:color w:val="auto"/>
        </w:rPr>
      </w:pPr>
    </w:p>
    <w:p w:rsidR="000E37E8" w:rsidRPr="008C182B" w:rsidRDefault="00B93DFB" w:rsidP="00AA1ADC">
      <w:pPr>
        <w:pStyle w:val="CM99"/>
        <w:numPr>
          <w:ilvl w:val="2"/>
          <w:numId w:val="98"/>
        </w:numPr>
        <w:tabs>
          <w:tab w:val="left" w:pos="810"/>
          <w:tab w:val="left" w:pos="900"/>
        </w:tabs>
        <w:spacing w:after="0" w:line="276" w:lineRule="auto"/>
        <w:ind w:hanging="630"/>
        <w:jc w:val="both"/>
        <w:rPr>
          <w:rFonts w:ascii="Times New Roman" w:hAnsi="Times New Roman" w:cs="Times New Roman"/>
          <w:sz w:val="22"/>
          <w:szCs w:val="22"/>
        </w:rPr>
      </w:pPr>
      <w:r>
        <w:rPr>
          <w:rFonts w:ascii="Times New Roman" w:hAnsi="Times New Roman" w:cs="Times New Roman"/>
          <w:sz w:val="22"/>
          <w:szCs w:val="22"/>
        </w:rPr>
        <w:t>w</w:t>
      </w:r>
      <w:r w:rsidRPr="008C182B">
        <w:rPr>
          <w:rFonts w:ascii="Times New Roman" w:hAnsi="Times New Roman" w:cs="Times New Roman"/>
          <w:sz w:val="22"/>
          <w:szCs w:val="22"/>
        </w:rPr>
        <w:t>herever</w:t>
      </w:r>
      <w:r w:rsidR="00C15248" w:rsidRPr="008C182B">
        <w:rPr>
          <w:rFonts w:ascii="Times New Roman" w:hAnsi="Times New Roman" w:cs="Times New Roman"/>
          <w:sz w:val="22"/>
          <w:szCs w:val="22"/>
        </w:rPr>
        <w:t xml:space="preserve"> necessary, these advisors shall network with other </w:t>
      </w:r>
      <w:r w:rsidR="00F24740" w:rsidRPr="008C182B">
        <w:rPr>
          <w:rFonts w:ascii="Times New Roman" w:hAnsi="Times New Roman" w:cs="Times New Roman"/>
          <w:sz w:val="22"/>
          <w:szCs w:val="22"/>
        </w:rPr>
        <w:t xml:space="preserve">academic staff </w:t>
      </w:r>
      <w:r w:rsidR="00C15248" w:rsidRPr="008C182B">
        <w:rPr>
          <w:rFonts w:ascii="Times New Roman" w:hAnsi="Times New Roman" w:cs="Times New Roman"/>
          <w:sz w:val="22"/>
          <w:szCs w:val="22"/>
        </w:rPr>
        <w:t xml:space="preserve">members and help students use all available resources to meet their learning and developmental needs. This may include resources inside and outside the University as well as strategies for learning; </w:t>
      </w:r>
    </w:p>
    <w:p w:rsidR="000E37E8" w:rsidRPr="008C182B" w:rsidRDefault="000E37E8" w:rsidP="003E6999">
      <w:pPr>
        <w:pStyle w:val="Default"/>
        <w:ind w:firstLine="720"/>
        <w:jc w:val="both"/>
        <w:rPr>
          <w:rFonts w:ascii="Times New Roman" w:hAnsi="Times New Roman" w:cs="Times New Roman"/>
          <w:color w:val="auto"/>
        </w:rPr>
      </w:pPr>
    </w:p>
    <w:p w:rsidR="000E37E8" w:rsidRPr="008C182B" w:rsidRDefault="00C15248" w:rsidP="00AA1ADC">
      <w:pPr>
        <w:pStyle w:val="CM99"/>
        <w:numPr>
          <w:ilvl w:val="2"/>
          <w:numId w:val="98"/>
        </w:numPr>
        <w:tabs>
          <w:tab w:val="left" w:pos="810"/>
          <w:tab w:val="left" w:pos="900"/>
        </w:tabs>
        <w:spacing w:after="0" w:line="276" w:lineRule="auto"/>
        <w:ind w:hanging="630"/>
        <w:jc w:val="both"/>
        <w:rPr>
          <w:rFonts w:ascii="Times New Roman" w:hAnsi="Times New Roman" w:cs="Times New Roman"/>
          <w:sz w:val="22"/>
          <w:szCs w:val="22"/>
        </w:rPr>
      </w:pPr>
      <w:r w:rsidRPr="008C182B">
        <w:rPr>
          <w:rFonts w:ascii="Times New Roman" w:hAnsi="Times New Roman" w:cs="Times New Roman"/>
          <w:sz w:val="22"/>
          <w:szCs w:val="22"/>
        </w:rPr>
        <w:t>help students choose minors, electives, and specializations in their areas of study;</w:t>
      </w:r>
    </w:p>
    <w:p w:rsidR="004E4FB7" w:rsidRPr="008C182B" w:rsidRDefault="004E4FB7" w:rsidP="00AA1ADC">
      <w:pPr>
        <w:pStyle w:val="Default"/>
        <w:ind w:hanging="630"/>
        <w:rPr>
          <w:rFonts w:ascii="Times New Roman" w:hAnsi="Times New Roman" w:cs="Times New Roman"/>
        </w:rPr>
      </w:pPr>
    </w:p>
    <w:p w:rsidR="000E37E8" w:rsidRPr="008C182B" w:rsidRDefault="00B93DFB" w:rsidP="00B93DFB">
      <w:pPr>
        <w:pStyle w:val="CM99"/>
        <w:numPr>
          <w:ilvl w:val="2"/>
          <w:numId w:val="98"/>
        </w:numPr>
        <w:spacing w:after="0" w:line="276" w:lineRule="auto"/>
        <w:jc w:val="both"/>
        <w:rPr>
          <w:rFonts w:ascii="Times New Roman" w:hAnsi="Times New Roman" w:cs="Times New Roman"/>
          <w:sz w:val="22"/>
          <w:szCs w:val="22"/>
        </w:rPr>
      </w:pPr>
      <w:r>
        <w:rPr>
          <w:rFonts w:ascii="Times New Roman" w:hAnsi="Times New Roman" w:cs="Times New Roman"/>
          <w:sz w:val="22"/>
          <w:szCs w:val="22"/>
        </w:rPr>
        <w:t>m</w:t>
      </w:r>
      <w:r w:rsidR="00C15248" w:rsidRPr="008C182B">
        <w:rPr>
          <w:rFonts w:ascii="Times New Roman" w:hAnsi="Times New Roman" w:cs="Times New Roman"/>
          <w:sz w:val="22"/>
          <w:szCs w:val="22"/>
        </w:rPr>
        <w:t xml:space="preserve">aintain academic and other records required for advising their assigned group of students; </w:t>
      </w:r>
    </w:p>
    <w:p w:rsidR="000E37E8" w:rsidRPr="008C182B" w:rsidRDefault="000E37E8" w:rsidP="00AA1ADC">
      <w:pPr>
        <w:pStyle w:val="Default"/>
        <w:ind w:hanging="630"/>
        <w:jc w:val="both"/>
        <w:rPr>
          <w:rFonts w:ascii="Times New Roman" w:hAnsi="Times New Roman" w:cs="Times New Roman"/>
          <w:color w:val="auto"/>
        </w:rPr>
      </w:pPr>
    </w:p>
    <w:p w:rsidR="000E37E8" w:rsidRPr="008C182B" w:rsidRDefault="00C15248" w:rsidP="00AA1ADC">
      <w:pPr>
        <w:pStyle w:val="CM99"/>
        <w:numPr>
          <w:ilvl w:val="2"/>
          <w:numId w:val="98"/>
        </w:numPr>
        <w:tabs>
          <w:tab w:val="left" w:pos="720"/>
          <w:tab w:val="left" w:pos="810"/>
          <w:tab w:val="left" w:pos="900"/>
        </w:tabs>
        <w:spacing w:after="0" w:line="276" w:lineRule="auto"/>
        <w:ind w:hanging="630"/>
        <w:jc w:val="both"/>
        <w:rPr>
          <w:rFonts w:ascii="Times New Roman" w:hAnsi="Times New Roman" w:cs="Times New Roman"/>
          <w:sz w:val="22"/>
          <w:szCs w:val="22"/>
        </w:rPr>
      </w:pPr>
      <w:r w:rsidRPr="008C182B">
        <w:rPr>
          <w:rFonts w:ascii="Times New Roman" w:hAnsi="Times New Roman" w:cs="Times New Roman"/>
          <w:sz w:val="22"/>
          <w:szCs w:val="22"/>
        </w:rPr>
        <w:t>help provide advice to students with academic difficulties.</w:t>
      </w:r>
    </w:p>
    <w:p w:rsidR="004E4FB7" w:rsidRPr="008C182B" w:rsidRDefault="004E4FB7" w:rsidP="004E4FB7">
      <w:pPr>
        <w:pStyle w:val="Default"/>
        <w:rPr>
          <w:rFonts w:ascii="Times New Roman" w:hAnsi="Times New Roman" w:cs="Times New Roman"/>
        </w:rPr>
      </w:pPr>
    </w:p>
    <w:p w:rsidR="00C15248" w:rsidRPr="008C182B" w:rsidRDefault="00C15248" w:rsidP="00B93DFB">
      <w:pPr>
        <w:pStyle w:val="CM99"/>
        <w:numPr>
          <w:ilvl w:val="1"/>
          <w:numId w:val="98"/>
        </w:numPr>
        <w:spacing w:after="0" w:line="276" w:lineRule="auto"/>
        <w:ind w:left="900" w:hanging="540"/>
        <w:jc w:val="both"/>
        <w:rPr>
          <w:rFonts w:ascii="Times New Roman" w:hAnsi="Times New Roman" w:cs="Times New Roman"/>
          <w:bCs/>
          <w:sz w:val="22"/>
          <w:szCs w:val="22"/>
        </w:rPr>
      </w:pPr>
      <w:r w:rsidRPr="008C182B">
        <w:rPr>
          <w:rFonts w:ascii="Times New Roman" w:hAnsi="Times New Roman" w:cs="Times New Roman"/>
          <w:bCs/>
          <w:sz w:val="22"/>
          <w:szCs w:val="22"/>
        </w:rPr>
        <w:t xml:space="preserve"> Role of Students </w:t>
      </w:r>
    </w:p>
    <w:p w:rsidR="000E37E8" w:rsidRPr="008C182B" w:rsidRDefault="003E6999" w:rsidP="00FB656C">
      <w:pPr>
        <w:pStyle w:val="CM99"/>
        <w:spacing w:after="0" w:line="276" w:lineRule="auto"/>
        <w:ind w:left="718"/>
        <w:jc w:val="both"/>
        <w:rPr>
          <w:rFonts w:ascii="Times New Roman" w:hAnsi="Times New Roman" w:cs="Times New Roman"/>
          <w:sz w:val="22"/>
          <w:szCs w:val="22"/>
        </w:rPr>
      </w:pPr>
      <w:r w:rsidRPr="008C182B">
        <w:rPr>
          <w:rFonts w:ascii="Times New Roman" w:hAnsi="Times New Roman" w:cs="Times New Roman"/>
          <w:sz w:val="22"/>
          <w:szCs w:val="22"/>
        </w:rPr>
        <w:t xml:space="preserve">    </w:t>
      </w:r>
      <w:r w:rsidR="00C15248" w:rsidRPr="008C182B">
        <w:rPr>
          <w:rFonts w:ascii="Times New Roman" w:hAnsi="Times New Roman" w:cs="Times New Roman"/>
          <w:sz w:val="22"/>
          <w:szCs w:val="22"/>
        </w:rPr>
        <w:t xml:space="preserve">Students, as adult learners, shall have the roles and responsibilities to: </w:t>
      </w:r>
    </w:p>
    <w:p w:rsidR="004E4FB7" w:rsidRPr="008C182B" w:rsidRDefault="004E4FB7" w:rsidP="004E4FB7">
      <w:pPr>
        <w:pStyle w:val="Default"/>
        <w:rPr>
          <w:rFonts w:ascii="Times New Roman" w:hAnsi="Times New Roman" w:cs="Times New Roman"/>
        </w:rPr>
      </w:pPr>
    </w:p>
    <w:p w:rsidR="00A76E87" w:rsidRPr="008C182B" w:rsidRDefault="00C15248" w:rsidP="00B93DFB">
      <w:pPr>
        <w:pStyle w:val="CM99"/>
        <w:numPr>
          <w:ilvl w:val="2"/>
          <w:numId w:val="98"/>
        </w:numPr>
        <w:tabs>
          <w:tab w:val="left" w:pos="1530"/>
        </w:tabs>
        <w:spacing w:after="0" w:line="276" w:lineRule="auto"/>
        <w:ind w:hanging="630"/>
        <w:jc w:val="both"/>
        <w:rPr>
          <w:rFonts w:ascii="Times New Roman" w:hAnsi="Times New Roman" w:cs="Times New Roman"/>
          <w:sz w:val="22"/>
          <w:szCs w:val="22"/>
        </w:rPr>
      </w:pPr>
      <w:r w:rsidRPr="008C182B">
        <w:rPr>
          <w:rFonts w:ascii="Times New Roman" w:hAnsi="Times New Roman" w:cs="Times New Roman"/>
          <w:sz w:val="22"/>
          <w:szCs w:val="22"/>
        </w:rPr>
        <w:t xml:space="preserve">understand clearly the requirements of the program; </w:t>
      </w:r>
    </w:p>
    <w:p w:rsidR="004E4FB7" w:rsidRPr="008C182B" w:rsidRDefault="004E4FB7" w:rsidP="00B93DFB">
      <w:pPr>
        <w:pStyle w:val="Default"/>
        <w:tabs>
          <w:tab w:val="left" w:pos="1530"/>
        </w:tabs>
        <w:ind w:hanging="630"/>
        <w:rPr>
          <w:rFonts w:ascii="Times New Roman" w:hAnsi="Times New Roman" w:cs="Times New Roman"/>
        </w:rPr>
      </w:pPr>
    </w:p>
    <w:p w:rsidR="00A76E87" w:rsidRPr="008C182B" w:rsidRDefault="00C15248" w:rsidP="00B93DFB">
      <w:pPr>
        <w:pStyle w:val="CM99"/>
        <w:numPr>
          <w:ilvl w:val="2"/>
          <w:numId w:val="98"/>
        </w:numPr>
        <w:tabs>
          <w:tab w:val="left" w:pos="1530"/>
        </w:tabs>
        <w:spacing w:after="0" w:line="276" w:lineRule="auto"/>
        <w:ind w:hanging="630"/>
        <w:jc w:val="both"/>
        <w:rPr>
          <w:rFonts w:ascii="Times New Roman" w:hAnsi="Times New Roman" w:cs="Times New Roman"/>
          <w:sz w:val="22"/>
          <w:szCs w:val="22"/>
        </w:rPr>
      </w:pPr>
      <w:r w:rsidRPr="008C182B">
        <w:rPr>
          <w:rFonts w:ascii="Times New Roman" w:hAnsi="Times New Roman" w:cs="Times New Roman"/>
          <w:sz w:val="22"/>
          <w:szCs w:val="22"/>
        </w:rPr>
        <w:t>develop their own personal learning and achievement plans in their course of studies;</w:t>
      </w:r>
    </w:p>
    <w:p w:rsidR="004E4FB7" w:rsidRPr="008C182B" w:rsidRDefault="004E4FB7" w:rsidP="00B93DFB">
      <w:pPr>
        <w:pStyle w:val="Default"/>
        <w:tabs>
          <w:tab w:val="left" w:pos="1530"/>
        </w:tabs>
        <w:ind w:hanging="630"/>
        <w:rPr>
          <w:rFonts w:ascii="Times New Roman" w:hAnsi="Times New Roman" w:cs="Times New Roman"/>
        </w:rPr>
      </w:pPr>
    </w:p>
    <w:p w:rsidR="00A76E87" w:rsidRPr="008C182B" w:rsidRDefault="00C15248" w:rsidP="00B93DFB">
      <w:pPr>
        <w:pStyle w:val="CM99"/>
        <w:numPr>
          <w:ilvl w:val="2"/>
          <w:numId w:val="98"/>
        </w:numPr>
        <w:tabs>
          <w:tab w:val="left" w:pos="1530"/>
        </w:tabs>
        <w:spacing w:after="0" w:line="276" w:lineRule="auto"/>
        <w:ind w:hanging="630"/>
        <w:jc w:val="both"/>
        <w:rPr>
          <w:rFonts w:ascii="Times New Roman" w:hAnsi="Times New Roman" w:cs="Times New Roman"/>
          <w:sz w:val="22"/>
          <w:szCs w:val="22"/>
        </w:rPr>
      </w:pPr>
      <w:r w:rsidRPr="008C182B">
        <w:rPr>
          <w:rFonts w:ascii="Times New Roman" w:hAnsi="Times New Roman" w:cs="Times New Roman"/>
          <w:sz w:val="22"/>
          <w:szCs w:val="22"/>
        </w:rPr>
        <w:t xml:space="preserve">develop mutually satisfactory and productive relationship with developmental plans; </w:t>
      </w:r>
    </w:p>
    <w:p w:rsidR="00A76E87" w:rsidRPr="008C182B" w:rsidRDefault="00A76E87" w:rsidP="00B93DFB">
      <w:pPr>
        <w:pStyle w:val="Default"/>
        <w:tabs>
          <w:tab w:val="left" w:pos="1530"/>
        </w:tabs>
        <w:ind w:hanging="630"/>
        <w:jc w:val="both"/>
        <w:rPr>
          <w:rFonts w:ascii="Times New Roman" w:hAnsi="Times New Roman" w:cs="Times New Roman"/>
          <w:color w:val="auto"/>
        </w:rPr>
      </w:pPr>
    </w:p>
    <w:p w:rsidR="00A76E87" w:rsidRPr="008C182B" w:rsidRDefault="00C15248" w:rsidP="00B93DFB">
      <w:pPr>
        <w:pStyle w:val="CM99"/>
        <w:numPr>
          <w:ilvl w:val="2"/>
          <w:numId w:val="98"/>
        </w:numPr>
        <w:tabs>
          <w:tab w:val="left" w:pos="1530"/>
        </w:tabs>
        <w:spacing w:after="0" w:line="276" w:lineRule="auto"/>
        <w:ind w:left="1530" w:hanging="630"/>
        <w:jc w:val="both"/>
        <w:rPr>
          <w:rFonts w:ascii="Times New Roman" w:hAnsi="Times New Roman" w:cs="Times New Roman"/>
          <w:sz w:val="22"/>
          <w:szCs w:val="22"/>
        </w:rPr>
      </w:pPr>
      <w:r w:rsidRPr="008C182B">
        <w:rPr>
          <w:rFonts w:ascii="Times New Roman" w:hAnsi="Times New Roman" w:cs="Times New Roman"/>
          <w:sz w:val="22"/>
          <w:szCs w:val="22"/>
        </w:rPr>
        <w:t>keep personal record</w:t>
      </w:r>
      <w:r w:rsidR="009A4BC7" w:rsidRPr="008C182B">
        <w:rPr>
          <w:rFonts w:ascii="Times New Roman" w:hAnsi="Times New Roman" w:cs="Times New Roman"/>
          <w:sz w:val="22"/>
          <w:szCs w:val="22"/>
        </w:rPr>
        <w:t xml:space="preserve">s of </w:t>
      </w:r>
      <w:r w:rsidRPr="008C182B">
        <w:rPr>
          <w:rFonts w:ascii="Times New Roman" w:hAnsi="Times New Roman" w:cs="Times New Roman"/>
          <w:sz w:val="22"/>
          <w:szCs w:val="22"/>
        </w:rPr>
        <w:t>targets, plans and specific goals and the outcomes of their meetings with their advisors.</w:t>
      </w:r>
    </w:p>
    <w:p w:rsidR="004E4FB7" w:rsidRPr="008C182B" w:rsidRDefault="004E4FB7" w:rsidP="004E4FB7">
      <w:pPr>
        <w:pStyle w:val="Default"/>
        <w:rPr>
          <w:rFonts w:ascii="Times New Roman" w:hAnsi="Times New Roman" w:cs="Times New Roman"/>
        </w:rPr>
      </w:pPr>
    </w:p>
    <w:p w:rsidR="00997306" w:rsidRPr="008C182B" w:rsidRDefault="00997306" w:rsidP="00D176D3">
      <w:pPr>
        <w:pStyle w:val="Default"/>
        <w:numPr>
          <w:ilvl w:val="1"/>
          <w:numId w:val="98"/>
        </w:numPr>
        <w:tabs>
          <w:tab w:val="left" w:pos="900"/>
        </w:tabs>
        <w:ind w:hanging="66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Honors Student Advisement </w:t>
      </w:r>
    </w:p>
    <w:p w:rsidR="00137A4C" w:rsidRPr="008C182B" w:rsidRDefault="00137A4C" w:rsidP="00137A4C">
      <w:pPr>
        <w:pStyle w:val="Default"/>
        <w:tabs>
          <w:tab w:val="left" w:pos="900"/>
        </w:tabs>
        <w:ind w:left="1020"/>
        <w:jc w:val="both"/>
        <w:rPr>
          <w:rFonts w:ascii="Times New Roman" w:hAnsi="Times New Roman" w:cs="Times New Roman"/>
          <w:color w:val="auto"/>
          <w:sz w:val="22"/>
          <w:szCs w:val="22"/>
        </w:rPr>
      </w:pPr>
    </w:p>
    <w:p w:rsidR="00997306" w:rsidRPr="008C182B" w:rsidRDefault="00997306" w:rsidP="009A4BC7">
      <w:pPr>
        <w:pStyle w:val="Default"/>
        <w:ind w:left="90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The advisement of an undergraduate honors student will be similar to that of a regular student. However, the honors student chooses his own </w:t>
      </w:r>
      <w:r w:rsidR="009A0CDB" w:rsidRPr="008C182B">
        <w:rPr>
          <w:rFonts w:ascii="Times New Roman" w:hAnsi="Times New Roman" w:cs="Times New Roman"/>
          <w:color w:val="auto"/>
          <w:sz w:val="22"/>
          <w:szCs w:val="22"/>
        </w:rPr>
        <w:t xml:space="preserve">academic </w:t>
      </w:r>
      <w:r w:rsidRPr="008C182B">
        <w:rPr>
          <w:rFonts w:ascii="Times New Roman" w:hAnsi="Times New Roman" w:cs="Times New Roman"/>
          <w:color w:val="auto"/>
          <w:sz w:val="22"/>
          <w:szCs w:val="22"/>
        </w:rPr>
        <w:t>advisor</w:t>
      </w:r>
      <w:r w:rsidR="00F24740" w:rsidRPr="008C182B">
        <w:rPr>
          <w:rFonts w:ascii="Times New Roman" w:hAnsi="Times New Roman" w:cs="Times New Roman"/>
          <w:color w:val="auto"/>
          <w:sz w:val="22"/>
          <w:szCs w:val="22"/>
        </w:rPr>
        <w:t xml:space="preserve"> (</w:t>
      </w:r>
      <w:r w:rsidRPr="008C182B">
        <w:rPr>
          <w:rFonts w:ascii="Times New Roman" w:hAnsi="Times New Roman" w:cs="Times New Roman"/>
          <w:color w:val="auto"/>
          <w:sz w:val="22"/>
          <w:szCs w:val="22"/>
        </w:rPr>
        <w:t>honors advisor) at the time of joining the honors program</w:t>
      </w:r>
      <w:r w:rsidR="00F24740" w:rsidRPr="008C182B">
        <w:rPr>
          <w:rFonts w:ascii="Times New Roman" w:hAnsi="Times New Roman" w:cs="Times New Roman"/>
          <w:color w:val="auto"/>
          <w:sz w:val="22"/>
          <w:szCs w:val="22"/>
        </w:rPr>
        <w:t>.</w:t>
      </w:r>
      <w:r w:rsidRPr="008C182B">
        <w:rPr>
          <w:rFonts w:ascii="Times New Roman" w:hAnsi="Times New Roman" w:cs="Times New Roman"/>
          <w:color w:val="auto"/>
          <w:sz w:val="22"/>
          <w:szCs w:val="22"/>
        </w:rPr>
        <w:t xml:space="preserve"> </w:t>
      </w:r>
      <w:r w:rsidR="00F24740" w:rsidRPr="008C182B">
        <w:rPr>
          <w:rFonts w:ascii="Times New Roman" w:hAnsi="Times New Roman" w:cs="Times New Roman"/>
          <w:color w:val="auto"/>
          <w:sz w:val="22"/>
          <w:szCs w:val="22"/>
        </w:rPr>
        <w:t>T</w:t>
      </w:r>
      <w:r w:rsidRPr="008C182B">
        <w:rPr>
          <w:rFonts w:ascii="Times New Roman" w:hAnsi="Times New Roman" w:cs="Times New Roman"/>
          <w:color w:val="auto"/>
          <w:sz w:val="22"/>
          <w:szCs w:val="22"/>
        </w:rPr>
        <w:t>he honors advisor shall be responsible for organizing the joint activities with the academic councilor for the advisement of the student.</w:t>
      </w:r>
    </w:p>
    <w:p w:rsidR="004E4FB7" w:rsidRPr="008C182B" w:rsidRDefault="004E4FB7" w:rsidP="00FB656C">
      <w:pPr>
        <w:pStyle w:val="Default"/>
        <w:ind w:left="660"/>
        <w:jc w:val="both"/>
        <w:rPr>
          <w:rFonts w:ascii="Times New Roman" w:hAnsi="Times New Roman" w:cs="Times New Roman"/>
          <w:color w:val="auto"/>
          <w:sz w:val="22"/>
          <w:szCs w:val="22"/>
        </w:rPr>
      </w:pPr>
    </w:p>
    <w:p w:rsidR="00997306" w:rsidRPr="008C182B" w:rsidRDefault="00997306" w:rsidP="00FB656C">
      <w:pPr>
        <w:pStyle w:val="Default"/>
        <w:ind w:left="660"/>
        <w:jc w:val="both"/>
        <w:rPr>
          <w:rFonts w:ascii="Times New Roman" w:hAnsi="Times New Roman" w:cs="Times New Roman"/>
          <w:color w:val="auto"/>
        </w:rPr>
      </w:pPr>
    </w:p>
    <w:p w:rsidR="00997306" w:rsidRPr="008C182B" w:rsidRDefault="00997306" w:rsidP="004725D1">
      <w:pPr>
        <w:pStyle w:val="Default"/>
        <w:numPr>
          <w:ilvl w:val="1"/>
          <w:numId w:val="98"/>
        </w:numPr>
        <w:ind w:left="900" w:hanging="495"/>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Graduate Student Advisement </w:t>
      </w:r>
    </w:p>
    <w:p w:rsidR="00997306" w:rsidRPr="008C182B" w:rsidRDefault="00997306" w:rsidP="00975BE3">
      <w:pPr>
        <w:pStyle w:val="ListParagraph"/>
        <w:autoSpaceDE w:val="0"/>
        <w:autoSpaceDN w:val="0"/>
        <w:adjustRightInd w:val="0"/>
        <w:spacing w:after="0"/>
        <w:ind w:left="900"/>
        <w:jc w:val="both"/>
        <w:rPr>
          <w:rFonts w:ascii="Times New Roman" w:hAnsi="Times New Roman" w:cs="Times New Roman"/>
        </w:rPr>
      </w:pPr>
      <w:r w:rsidRPr="008C182B">
        <w:rPr>
          <w:rFonts w:ascii="Times New Roman" w:hAnsi="Times New Roman" w:cs="Times New Roman"/>
        </w:rPr>
        <w:t xml:space="preserve">The </w:t>
      </w:r>
      <w:r w:rsidR="00975BE3" w:rsidRPr="008C182B">
        <w:rPr>
          <w:rFonts w:ascii="Times New Roman" w:hAnsi="Times New Roman" w:cs="Times New Roman"/>
        </w:rPr>
        <w:t>DG</w:t>
      </w:r>
      <w:r w:rsidR="006F4211" w:rsidRPr="008C182B">
        <w:rPr>
          <w:rFonts w:ascii="Times New Roman" w:hAnsi="Times New Roman" w:cs="Times New Roman"/>
        </w:rPr>
        <w:t>C/SD</w:t>
      </w:r>
      <w:r w:rsidR="00737BD8" w:rsidRPr="008C182B">
        <w:rPr>
          <w:rFonts w:ascii="Times New Roman" w:hAnsi="Times New Roman" w:cs="Times New Roman"/>
        </w:rPr>
        <w:t>G</w:t>
      </w:r>
      <w:r w:rsidR="006F4211" w:rsidRPr="008C182B">
        <w:rPr>
          <w:rFonts w:ascii="Times New Roman" w:hAnsi="Times New Roman" w:cs="Times New Roman"/>
        </w:rPr>
        <w:t>C shall allocate</w:t>
      </w:r>
      <w:r w:rsidR="009A0CDB" w:rsidRPr="008C182B">
        <w:rPr>
          <w:rFonts w:ascii="Times New Roman" w:hAnsi="Times New Roman" w:cs="Times New Roman"/>
        </w:rPr>
        <w:t xml:space="preserve"> an </w:t>
      </w:r>
      <w:r w:rsidRPr="008C182B">
        <w:rPr>
          <w:rFonts w:ascii="Times New Roman" w:hAnsi="Times New Roman" w:cs="Times New Roman"/>
        </w:rPr>
        <w:t>academic advisor for each graduate student in consultation</w:t>
      </w:r>
      <w:r w:rsidR="006F4211" w:rsidRPr="008C182B">
        <w:rPr>
          <w:rFonts w:ascii="Times New Roman" w:hAnsi="Times New Roman" w:cs="Times New Roman"/>
        </w:rPr>
        <w:t xml:space="preserve"> </w:t>
      </w:r>
      <w:r w:rsidRPr="008C182B">
        <w:rPr>
          <w:rFonts w:ascii="Times New Roman" w:hAnsi="Times New Roman" w:cs="Times New Roman"/>
        </w:rPr>
        <w:t>with each student</w:t>
      </w:r>
      <w:r w:rsidR="005376B4" w:rsidRPr="008C182B">
        <w:rPr>
          <w:rFonts w:ascii="Times New Roman" w:hAnsi="Times New Roman" w:cs="Times New Roman"/>
        </w:rPr>
        <w:t xml:space="preserve"> and in accordance with Article</w:t>
      </w:r>
      <w:r w:rsidR="002E3CBC" w:rsidRPr="008C182B">
        <w:rPr>
          <w:rFonts w:ascii="Times New Roman" w:hAnsi="Times New Roman" w:cs="Times New Roman"/>
        </w:rPr>
        <w:t xml:space="preserve"> 12</w:t>
      </w:r>
      <w:r w:rsidR="00975BE3" w:rsidRPr="008C182B">
        <w:rPr>
          <w:rFonts w:ascii="Times New Roman" w:hAnsi="Times New Roman" w:cs="Times New Roman"/>
        </w:rPr>
        <w:t>0</w:t>
      </w:r>
      <w:r w:rsidR="002E3CBC" w:rsidRPr="008C182B">
        <w:rPr>
          <w:rFonts w:ascii="Times New Roman" w:hAnsi="Times New Roman" w:cs="Times New Roman"/>
        </w:rPr>
        <w:t xml:space="preserve">.2 </w:t>
      </w:r>
      <w:r w:rsidR="005376B4" w:rsidRPr="008C182B">
        <w:rPr>
          <w:rFonts w:ascii="Times New Roman" w:hAnsi="Times New Roman" w:cs="Times New Roman"/>
        </w:rPr>
        <w:t>of this Legislation</w:t>
      </w:r>
      <w:r w:rsidRPr="008C182B">
        <w:rPr>
          <w:rFonts w:ascii="Times New Roman" w:hAnsi="Times New Roman" w:cs="Times New Roman"/>
        </w:rPr>
        <w:t>.</w:t>
      </w:r>
      <w:r w:rsidR="006F4211" w:rsidRPr="008C182B">
        <w:rPr>
          <w:rFonts w:ascii="Times New Roman" w:hAnsi="Times New Roman" w:cs="Times New Roman"/>
        </w:rPr>
        <w:t xml:space="preserve"> </w:t>
      </w:r>
      <w:r w:rsidRPr="008C182B">
        <w:rPr>
          <w:rFonts w:ascii="Times New Roman" w:hAnsi="Times New Roman" w:cs="Times New Roman"/>
        </w:rPr>
        <w:t xml:space="preserve">The </w:t>
      </w:r>
      <w:r w:rsidR="009A0CDB" w:rsidRPr="008C182B">
        <w:rPr>
          <w:rFonts w:ascii="Times New Roman" w:hAnsi="Times New Roman" w:cs="Times New Roman"/>
        </w:rPr>
        <w:t xml:space="preserve">academic </w:t>
      </w:r>
      <w:r w:rsidRPr="008C182B">
        <w:rPr>
          <w:rFonts w:ascii="Times New Roman" w:hAnsi="Times New Roman" w:cs="Times New Roman"/>
        </w:rPr>
        <w:t>advisor of the graduate student provides advice to the student both on general academic</w:t>
      </w:r>
      <w:r w:rsidR="006F4211" w:rsidRPr="008C182B">
        <w:rPr>
          <w:rFonts w:ascii="Times New Roman" w:hAnsi="Times New Roman" w:cs="Times New Roman"/>
        </w:rPr>
        <w:t xml:space="preserve"> </w:t>
      </w:r>
      <w:r w:rsidRPr="008C182B">
        <w:rPr>
          <w:rFonts w:ascii="Times New Roman" w:hAnsi="Times New Roman" w:cs="Times New Roman"/>
        </w:rPr>
        <w:t xml:space="preserve">matters </w:t>
      </w:r>
      <w:r w:rsidR="008D2964" w:rsidRPr="008C182B">
        <w:rPr>
          <w:rFonts w:ascii="Times New Roman" w:hAnsi="Times New Roman" w:cs="Times New Roman"/>
        </w:rPr>
        <w:t xml:space="preserve">such as </w:t>
      </w:r>
      <w:r w:rsidRPr="008C182B">
        <w:rPr>
          <w:rFonts w:ascii="Times New Roman" w:hAnsi="Times New Roman" w:cs="Times New Roman"/>
        </w:rPr>
        <w:t>course enrolment</w:t>
      </w:r>
      <w:r w:rsidR="008D2964" w:rsidRPr="008C182B">
        <w:rPr>
          <w:rFonts w:ascii="Times New Roman" w:hAnsi="Times New Roman" w:cs="Times New Roman"/>
        </w:rPr>
        <w:t xml:space="preserve"> and </w:t>
      </w:r>
      <w:r w:rsidRPr="008C182B">
        <w:rPr>
          <w:rFonts w:ascii="Times New Roman" w:hAnsi="Times New Roman" w:cs="Times New Roman"/>
        </w:rPr>
        <w:t xml:space="preserve">choice of specialization </w:t>
      </w:r>
      <w:r w:rsidR="008D2964" w:rsidRPr="008C182B">
        <w:rPr>
          <w:rFonts w:ascii="Times New Roman" w:hAnsi="Times New Roman" w:cs="Times New Roman"/>
        </w:rPr>
        <w:t xml:space="preserve"> </w:t>
      </w:r>
      <w:r w:rsidRPr="008C182B">
        <w:rPr>
          <w:rFonts w:ascii="Times New Roman" w:hAnsi="Times New Roman" w:cs="Times New Roman"/>
        </w:rPr>
        <w:t>and on the organization and supervision</w:t>
      </w:r>
      <w:r w:rsidR="006F4211" w:rsidRPr="008C182B">
        <w:rPr>
          <w:rFonts w:ascii="Times New Roman" w:hAnsi="Times New Roman" w:cs="Times New Roman"/>
        </w:rPr>
        <w:t xml:space="preserve"> </w:t>
      </w:r>
      <w:r w:rsidRPr="008C182B">
        <w:rPr>
          <w:rFonts w:ascii="Times New Roman" w:hAnsi="Times New Roman" w:cs="Times New Roman"/>
        </w:rPr>
        <w:t>of the student’s research and writing and/or preparation for a comprehensive/qualifying exam.</w:t>
      </w:r>
      <w:r w:rsidR="006F4211" w:rsidRPr="008C182B">
        <w:rPr>
          <w:rFonts w:ascii="Times New Roman" w:hAnsi="Times New Roman" w:cs="Times New Roman"/>
        </w:rPr>
        <w:t xml:space="preserve"> For </w:t>
      </w:r>
      <w:r w:rsidR="008D2964" w:rsidRPr="008C182B">
        <w:rPr>
          <w:rFonts w:ascii="Times New Roman" w:hAnsi="Times New Roman" w:cs="Times New Roman"/>
        </w:rPr>
        <w:t xml:space="preserve">a </w:t>
      </w:r>
      <w:r w:rsidR="006F4211" w:rsidRPr="008C182B">
        <w:rPr>
          <w:rFonts w:ascii="Times New Roman" w:hAnsi="Times New Roman" w:cs="Times New Roman"/>
        </w:rPr>
        <w:t>Ph</w:t>
      </w:r>
      <w:r w:rsidR="008D2964" w:rsidRPr="008C182B">
        <w:rPr>
          <w:rFonts w:ascii="Times New Roman" w:hAnsi="Times New Roman" w:cs="Times New Roman"/>
        </w:rPr>
        <w:t>.</w:t>
      </w:r>
      <w:r w:rsidR="006F4211" w:rsidRPr="008C182B">
        <w:rPr>
          <w:rFonts w:ascii="Times New Roman" w:hAnsi="Times New Roman" w:cs="Times New Roman"/>
        </w:rPr>
        <w:t>D</w:t>
      </w:r>
      <w:r w:rsidR="008D2964" w:rsidRPr="008C182B">
        <w:rPr>
          <w:rFonts w:ascii="Times New Roman" w:hAnsi="Times New Roman" w:cs="Times New Roman"/>
        </w:rPr>
        <w:t>.</w:t>
      </w:r>
      <w:r w:rsidR="006F4211" w:rsidRPr="008C182B">
        <w:rPr>
          <w:rFonts w:ascii="Times New Roman" w:hAnsi="Times New Roman" w:cs="Times New Roman"/>
        </w:rPr>
        <w:t xml:space="preserve"> student the D</w:t>
      </w:r>
      <w:r w:rsidR="00737BD8" w:rsidRPr="008C182B">
        <w:rPr>
          <w:rFonts w:ascii="Times New Roman" w:hAnsi="Times New Roman" w:cs="Times New Roman"/>
        </w:rPr>
        <w:t>G</w:t>
      </w:r>
      <w:r w:rsidR="006F4211" w:rsidRPr="008C182B">
        <w:rPr>
          <w:rFonts w:ascii="Times New Roman" w:hAnsi="Times New Roman" w:cs="Times New Roman"/>
        </w:rPr>
        <w:t xml:space="preserve">C may appoint one or more </w:t>
      </w:r>
      <w:r w:rsidRPr="008C182B">
        <w:rPr>
          <w:rFonts w:ascii="Times New Roman" w:hAnsi="Times New Roman" w:cs="Times New Roman"/>
        </w:rPr>
        <w:t>advisors</w:t>
      </w:r>
      <w:r w:rsidR="006F4211" w:rsidRPr="008C182B">
        <w:rPr>
          <w:rFonts w:ascii="Times New Roman" w:hAnsi="Times New Roman" w:cs="Times New Roman"/>
        </w:rPr>
        <w:t xml:space="preserve"> </w:t>
      </w:r>
      <w:r w:rsidRPr="008C182B">
        <w:rPr>
          <w:rFonts w:ascii="Times New Roman" w:hAnsi="Times New Roman" w:cs="Times New Roman"/>
        </w:rPr>
        <w:t>in consultation with the student. The appointment will be made when the</w:t>
      </w:r>
      <w:r w:rsidR="006F4211" w:rsidRPr="008C182B">
        <w:rPr>
          <w:rFonts w:ascii="Times New Roman" w:hAnsi="Times New Roman" w:cs="Times New Roman"/>
        </w:rPr>
        <w:t xml:space="preserve"> </w:t>
      </w:r>
      <w:r w:rsidRPr="008C182B">
        <w:rPr>
          <w:rFonts w:ascii="Times New Roman" w:hAnsi="Times New Roman" w:cs="Times New Roman"/>
        </w:rPr>
        <w:t>student finishes course work and begins work on qualifying exam</w:t>
      </w:r>
      <w:r w:rsidR="006F4211" w:rsidRPr="008C182B">
        <w:rPr>
          <w:rFonts w:ascii="Times New Roman" w:hAnsi="Times New Roman" w:cs="Times New Roman"/>
        </w:rPr>
        <w:t xml:space="preserve"> </w:t>
      </w:r>
      <w:r w:rsidRPr="008C182B">
        <w:rPr>
          <w:rFonts w:ascii="Times New Roman" w:hAnsi="Times New Roman" w:cs="Times New Roman"/>
        </w:rPr>
        <w:t xml:space="preserve">and dissertation </w:t>
      </w:r>
      <w:r w:rsidR="008D2964" w:rsidRPr="008C182B">
        <w:rPr>
          <w:rFonts w:ascii="Times New Roman" w:hAnsi="Times New Roman" w:cs="Times New Roman"/>
        </w:rPr>
        <w:t>writing</w:t>
      </w:r>
      <w:r w:rsidR="006F4211" w:rsidRPr="008C182B">
        <w:rPr>
          <w:rFonts w:ascii="Times New Roman" w:hAnsi="Times New Roman" w:cs="Times New Roman"/>
        </w:rPr>
        <w:t>.</w:t>
      </w:r>
    </w:p>
    <w:p w:rsidR="004E4FB7" w:rsidRPr="008C182B" w:rsidRDefault="004E4FB7" w:rsidP="00FB656C">
      <w:pPr>
        <w:pStyle w:val="ListParagraph"/>
        <w:autoSpaceDE w:val="0"/>
        <w:autoSpaceDN w:val="0"/>
        <w:adjustRightInd w:val="0"/>
        <w:spacing w:after="0"/>
        <w:ind w:left="662"/>
        <w:jc w:val="both"/>
        <w:rPr>
          <w:rFonts w:ascii="Times New Roman" w:hAnsi="Times New Roman" w:cs="Times New Roman"/>
        </w:rPr>
      </w:pPr>
    </w:p>
    <w:p w:rsidR="00A76E87" w:rsidRPr="008C182B" w:rsidRDefault="00C15248" w:rsidP="004725D1">
      <w:pPr>
        <w:pStyle w:val="ListParagraph"/>
        <w:numPr>
          <w:ilvl w:val="1"/>
          <w:numId w:val="98"/>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bCs/>
        </w:rPr>
        <w:t xml:space="preserve">Role </w:t>
      </w:r>
      <w:r w:rsidR="003522CC" w:rsidRPr="008C182B">
        <w:rPr>
          <w:rFonts w:ascii="Times New Roman" w:hAnsi="Times New Roman" w:cs="Times New Roman"/>
          <w:bCs/>
        </w:rPr>
        <w:t>s</w:t>
      </w:r>
      <w:r w:rsidR="00A62FAB" w:rsidRPr="008C182B">
        <w:rPr>
          <w:rFonts w:ascii="Times New Roman" w:hAnsi="Times New Roman" w:cs="Times New Roman"/>
          <w:bCs/>
        </w:rPr>
        <w:t xml:space="preserve"> </w:t>
      </w:r>
      <w:r w:rsidRPr="008C182B">
        <w:rPr>
          <w:rFonts w:ascii="Times New Roman" w:hAnsi="Times New Roman" w:cs="Times New Roman"/>
          <w:bCs/>
        </w:rPr>
        <w:t>of Deans and</w:t>
      </w:r>
      <w:r w:rsidR="00A76E87" w:rsidRPr="008C182B">
        <w:rPr>
          <w:rFonts w:ascii="Times New Roman" w:hAnsi="Times New Roman" w:cs="Times New Roman"/>
          <w:bCs/>
        </w:rPr>
        <w:t xml:space="preserve"> Chairs/</w:t>
      </w:r>
      <w:r w:rsidRPr="008C182B">
        <w:rPr>
          <w:rFonts w:ascii="Times New Roman" w:hAnsi="Times New Roman" w:cs="Times New Roman"/>
          <w:bCs/>
        </w:rPr>
        <w:t xml:space="preserve"> Heads of Departments</w:t>
      </w:r>
      <w:r w:rsidR="00A76E87" w:rsidRPr="008C182B">
        <w:rPr>
          <w:rFonts w:ascii="Times New Roman" w:hAnsi="Times New Roman" w:cs="Times New Roman"/>
          <w:bCs/>
        </w:rPr>
        <w:t>/Centers/Schools</w:t>
      </w:r>
    </w:p>
    <w:p w:rsidR="004E4FB7" w:rsidRPr="008C182B" w:rsidRDefault="004E4FB7" w:rsidP="004E4FB7">
      <w:pPr>
        <w:pStyle w:val="ListParagraph"/>
        <w:autoSpaceDE w:val="0"/>
        <w:autoSpaceDN w:val="0"/>
        <w:adjustRightInd w:val="0"/>
        <w:spacing w:after="0"/>
        <w:ind w:left="660"/>
        <w:jc w:val="both"/>
        <w:rPr>
          <w:rFonts w:ascii="Times New Roman" w:hAnsi="Times New Roman" w:cs="Times New Roman"/>
        </w:rPr>
      </w:pPr>
    </w:p>
    <w:p w:rsidR="00A76E87" w:rsidRPr="008C182B" w:rsidRDefault="00A76E87" w:rsidP="007D3199">
      <w:pPr>
        <w:pStyle w:val="CM99"/>
        <w:numPr>
          <w:ilvl w:val="2"/>
          <w:numId w:val="98"/>
        </w:numPr>
        <w:spacing w:after="0" w:line="276" w:lineRule="auto"/>
        <w:ind w:left="1530" w:hanging="630"/>
        <w:jc w:val="both"/>
        <w:rPr>
          <w:rFonts w:ascii="Times New Roman" w:hAnsi="Times New Roman" w:cs="Times New Roman"/>
          <w:sz w:val="22"/>
          <w:szCs w:val="22"/>
        </w:rPr>
      </w:pPr>
      <w:r w:rsidRPr="008C182B">
        <w:rPr>
          <w:rFonts w:ascii="Times New Roman" w:hAnsi="Times New Roman" w:cs="Times New Roman"/>
          <w:sz w:val="22"/>
          <w:szCs w:val="22"/>
        </w:rPr>
        <w:t>Chairs/Heads</w:t>
      </w:r>
      <w:r w:rsidR="00C15248" w:rsidRPr="008C182B">
        <w:rPr>
          <w:rFonts w:ascii="Times New Roman" w:hAnsi="Times New Roman" w:cs="Times New Roman"/>
          <w:sz w:val="22"/>
          <w:szCs w:val="22"/>
        </w:rPr>
        <w:t xml:space="preserve"> shall initiate and finalize plans for assigning all the students to appropriate </w:t>
      </w:r>
      <w:r w:rsidR="009A0CDB" w:rsidRPr="008C182B">
        <w:rPr>
          <w:rFonts w:ascii="Times New Roman" w:hAnsi="Times New Roman" w:cs="Times New Roman"/>
          <w:sz w:val="22"/>
          <w:szCs w:val="22"/>
        </w:rPr>
        <w:t xml:space="preserve">academic </w:t>
      </w:r>
      <w:r w:rsidR="00C15248" w:rsidRPr="008C182B">
        <w:rPr>
          <w:rFonts w:ascii="Times New Roman" w:hAnsi="Times New Roman" w:cs="Times New Roman"/>
          <w:sz w:val="22"/>
          <w:szCs w:val="22"/>
        </w:rPr>
        <w:t>members selected as advisors.</w:t>
      </w:r>
    </w:p>
    <w:p w:rsidR="00A76E87" w:rsidRPr="008C182B" w:rsidRDefault="00C15248" w:rsidP="007D3199">
      <w:pPr>
        <w:pStyle w:val="CM99"/>
        <w:spacing w:after="0" w:line="276" w:lineRule="auto"/>
        <w:ind w:left="1530" w:hanging="630"/>
        <w:jc w:val="both"/>
        <w:rPr>
          <w:rFonts w:ascii="Times New Roman" w:hAnsi="Times New Roman" w:cs="Times New Roman"/>
          <w:sz w:val="22"/>
          <w:szCs w:val="22"/>
        </w:rPr>
      </w:pPr>
      <w:r w:rsidRPr="008C182B">
        <w:rPr>
          <w:rFonts w:ascii="Times New Roman" w:hAnsi="Times New Roman" w:cs="Times New Roman"/>
          <w:sz w:val="22"/>
          <w:szCs w:val="22"/>
        </w:rPr>
        <w:t xml:space="preserve"> </w:t>
      </w:r>
    </w:p>
    <w:p w:rsidR="00A76E87" w:rsidRPr="008C182B" w:rsidRDefault="00A76E87" w:rsidP="007D3199">
      <w:pPr>
        <w:pStyle w:val="CM99"/>
        <w:numPr>
          <w:ilvl w:val="2"/>
          <w:numId w:val="98"/>
        </w:numPr>
        <w:spacing w:after="0" w:line="276" w:lineRule="auto"/>
        <w:ind w:left="1530" w:hanging="630"/>
        <w:jc w:val="both"/>
        <w:rPr>
          <w:rFonts w:ascii="Times New Roman" w:hAnsi="Times New Roman" w:cs="Times New Roman"/>
          <w:sz w:val="22"/>
          <w:szCs w:val="22"/>
        </w:rPr>
      </w:pPr>
      <w:r w:rsidRPr="008C182B">
        <w:rPr>
          <w:rFonts w:ascii="Times New Roman" w:hAnsi="Times New Roman" w:cs="Times New Roman"/>
          <w:sz w:val="22"/>
          <w:szCs w:val="22"/>
        </w:rPr>
        <w:t>Chairs/Heads</w:t>
      </w:r>
      <w:r w:rsidR="00C15248" w:rsidRPr="008C182B">
        <w:rPr>
          <w:rFonts w:ascii="Times New Roman" w:hAnsi="Times New Roman" w:cs="Times New Roman"/>
          <w:sz w:val="22"/>
          <w:szCs w:val="22"/>
        </w:rPr>
        <w:t xml:space="preserve"> shall obtain from academic advisors, progress reports and action plans regarding </w:t>
      </w:r>
      <w:r w:rsidR="003522CC" w:rsidRPr="008C182B">
        <w:rPr>
          <w:rFonts w:ascii="Times New Roman" w:hAnsi="Times New Roman" w:cs="Times New Roman"/>
          <w:sz w:val="22"/>
          <w:szCs w:val="22"/>
        </w:rPr>
        <w:t xml:space="preserve">the </w:t>
      </w:r>
      <w:r w:rsidR="00C15248" w:rsidRPr="008C182B">
        <w:rPr>
          <w:rFonts w:ascii="Times New Roman" w:hAnsi="Times New Roman" w:cs="Times New Roman"/>
          <w:sz w:val="22"/>
          <w:szCs w:val="22"/>
        </w:rPr>
        <w:t xml:space="preserve">process of academic advising twice in each semester. The plan shall be evaluated for its effectiveness and perceived deficiency in consultation with </w:t>
      </w:r>
      <w:r w:rsidR="009A0CDB" w:rsidRPr="008C182B">
        <w:rPr>
          <w:rFonts w:ascii="Times New Roman" w:hAnsi="Times New Roman" w:cs="Times New Roman"/>
          <w:sz w:val="22"/>
          <w:szCs w:val="22"/>
        </w:rPr>
        <w:t xml:space="preserve">academic staff </w:t>
      </w:r>
      <w:r w:rsidR="00C15248" w:rsidRPr="008C182B">
        <w:rPr>
          <w:rFonts w:ascii="Times New Roman" w:hAnsi="Times New Roman" w:cs="Times New Roman"/>
          <w:sz w:val="22"/>
          <w:szCs w:val="22"/>
        </w:rPr>
        <w:t>members and department heads at the end of each semester. Based on such evaluation, changes and modifications may be made as improvement on the earlier process. The decision for improvement shall be recorded.</w:t>
      </w:r>
    </w:p>
    <w:p w:rsidR="004E4FB7" w:rsidRPr="008C182B" w:rsidRDefault="004E4FB7" w:rsidP="007D3199">
      <w:pPr>
        <w:pStyle w:val="Default"/>
        <w:ind w:left="1530" w:hanging="630"/>
        <w:rPr>
          <w:rFonts w:ascii="Times New Roman" w:hAnsi="Times New Roman" w:cs="Times New Roman"/>
        </w:rPr>
      </w:pPr>
    </w:p>
    <w:p w:rsidR="00A76E87" w:rsidRPr="008C182B" w:rsidRDefault="00C15248" w:rsidP="007D3199">
      <w:pPr>
        <w:pStyle w:val="Default"/>
        <w:numPr>
          <w:ilvl w:val="2"/>
          <w:numId w:val="98"/>
        </w:numPr>
        <w:tabs>
          <w:tab w:val="left" w:pos="1620"/>
        </w:tabs>
        <w:spacing w:line="276" w:lineRule="auto"/>
        <w:ind w:left="1440" w:hanging="540"/>
        <w:jc w:val="both"/>
        <w:rPr>
          <w:rFonts w:ascii="Times New Roman" w:hAnsi="Times New Roman" w:cs="Times New Roman"/>
          <w:color w:val="auto"/>
        </w:rPr>
      </w:pPr>
      <w:r w:rsidRPr="008C182B">
        <w:rPr>
          <w:rFonts w:ascii="Times New Roman" w:hAnsi="Times New Roman" w:cs="Times New Roman"/>
          <w:color w:val="auto"/>
          <w:sz w:val="22"/>
          <w:szCs w:val="22"/>
        </w:rPr>
        <w:t>Deans and heads of departments shall also organize and plan orientation sessions for students and academic advisors at the beginning of each semester. The objectives of the orientation sessions shall be to:</w:t>
      </w:r>
    </w:p>
    <w:p w:rsidR="004E4FB7" w:rsidRPr="008C182B" w:rsidRDefault="004E4FB7" w:rsidP="004E4FB7">
      <w:pPr>
        <w:pStyle w:val="Default"/>
        <w:spacing w:line="276" w:lineRule="auto"/>
        <w:ind w:left="720"/>
        <w:jc w:val="both"/>
        <w:rPr>
          <w:rFonts w:ascii="Times New Roman" w:hAnsi="Times New Roman" w:cs="Times New Roman"/>
          <w:color w:val="auto"/>
        </w:rPr>
      </w:pPr>
    </w:p>
    <w:p w:rsidR="00A76E87" w:rsidRPr="008C182B" w:rsidRDefault="00C15248" w:rsidP="00023A7D">
      <w:pPr>
        <w:pStyle w:val="Default"/>
        <w:numPr>
          <w:ilvl w:val="3"/>
          <w:numId w:val="98"/>
        </w:numPr>
        <w:tabs>
          <w:tab w:val="left" w:pos="900"/>
        </w:tabs>
        <w:spacing w:line="276" w:lineRule="auto"/>
        <w:jc w:val="both"/>
        <w:rPr>
          <w:rFonts w:ascii="Times New Roman" w:hAnsi="Times New Roman" w:cs="Times New Roman"/>
          <w:color w:val="auto"/>
        </w:rPr>
      </w:pPr>
      <w:r w:rsidRPr="008C182B">
        <w:rPr>
          <w:rFonts w:ascii="Times New Roman" w:hAnsi="Times New Roman" w:cs="Times New Roman"/>
          <w:color w:val="auto"/>
          <w:sz w:val="22"/>
          <w:szCs w:val="22"/>
        </w:rPr>
        <w:t xml:space="preserve">help create an awareness about the need for academic advising; </w:t>
      </w:r>
    </w:p>
    <w:p w:rsidR="004E4FB7" w:rsidRPr="008C182B" w:rsidRDefault="004E4FB7" w:rsidP="004E4FB7">
      <w:pPr>
        <w:pStyle w:val="Default"/>
        <w:tabs>
          <w:tab w:val="left" w:pos="900"/>
        </w:tabs>
        <w:spacing w:line="276" w:lineRule="auto"/>
        <w:ind w:left="720"/>
        <w:jc w:val="both"/>
        <w:rPr>
          <w:rFonts w:ascii="Times New Roman" w:hAnsi="Times New Roman" w:cs="Times New Roman"/>
          <w:color w:val="auto"/>
        </w:rPr>
      </w:pPr>
    </w:p>
    <w:p w:rsidR="00A76E87" w:rsidRPr="008C182B" w:rsidRDefault="00C15248" w:rsidP="00023A7D">
      <w:pPr>
        <w:pStyle w:val="Default"/>
        <w:numPr>
          <w:ilvl w:val="3"/>
          <w:numId w:val="98"/>
        </w:numPr>
        <w:tabs>
          <w:tab w:val="left" w:pos="900"/>
        </w:tabs>
        <w:spacing w:line="276" w:lineRule="auto"/>
        <w:ind w:left="2160" w:hanging="81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help clarify the mutual roles and responsibilities of students and staff members; </w:t>
      </w:r>
    </w:p>
    <w:p w:rsidR="00A76E87" w:rsidRPr="008C182B" w:rsidRDefault="00A76E87" w:rsidP="00023A7D">
      <w:pPr>
        <w:pStyle w:val="ListParagraph"/>
        <w:spacing w:after="0"/>
        <w:ind w:left="2160" w:hanging="810"/>
        <w:jc w:val="both"/>
        <w:rPr>
          <w:rFonts w:ascii="Times New Roman" w:hAnsi="Times New Roman" w:cs="Times New Roman"/>
        </w:rPr>
      </w:pPr>
    </w:p>
    <w:p w:rsidR="00C15248" w:rsidRPr="008C182B" w:rsidRDefault="00790ABC" w:rsidP="00023A7D">
      <w:pPr>
        <w:pStyle w:val="Default"/>
        <w:numPr>
          <w:ilvl w:val="3"/>
          <w:numId w:val="98"/>
        </w:numPr>
        <w:tabs>
          <w:tab w:val="left" w:pos="900"/>
          <w:tab w:val="left" w:pos="2070"/>
        </w:tabs>
        <w:spacing w:line="276" w:lineRule="auto"/>
        <w:ind w:left="2160" w:hanging="81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p</w:t>
      </w:r>
      <w:r w:rsidR="00C15248" w:rsidRPr="008C182B">
        <w:rPr>
          <w:rFonts w:ascii="Times New Roman" w:hAnsi="Times New Roman" w:cs="Times New Roman"/>
          <w:color w:val="auto"/>
          <w:sz w:val="22"/>
          <w:szCs w:val="22"/>
        </w:rPr>
        <w:t xml:space="preserve">rovide all relevant records to the advisors </w:t>
      </w:r>
      <w:r w:rsidRPr="008C182B">
        <w:rPr>
          <w:rFonts w:ascii="Times New Roman" w:hAnsi="Times New Roman" w:cs="Times New Roman"/>
          <w:color w:val="auto"/>
          <w:sz w:val="22"/>
          <w:szCs w:val="22"/>
        </w:rPr>
        <w:t xml:space="preserve">concerned </w:t>
      </w:r>
      <w:r w:rsidR="00C15248" w:rsidRPr="008C182B">
        <w:rPr>
          <w:rFonts w:ascii="Times New Roman" w:hAnsi="Times New Roman" w:cs="Times New Roman"/>
          <w:color w:val="auto"/>
          <w:sz w:val="22"/>
          <w:szCs w:val="22"/>
        </w:rPr>
        <w:t xml:space="preserve">and </w:t>
      </w:r>
      <w:r w:rsidRPr="008C182B">
        <w:rPr>
          <w:rFonts w:ascii="Times New Roman" w:hAnsi="Times New Roman" w:cs="Times New Roman"/>
          <w:color w:val="auto"/>
          <w:sz w:val="22"/>
          <w:szCs w:val="22"/>
        </w:rPr>
        <w:t xml:space="preserve">the </w:t>
      </w:r>
      <w:r w:rsidR="00C15248" w:rsidRPr="008C182B">
        <w:rPr>
          <w:rFonts w:ascii="Times New Roman" w:hAnsi="Times New Roman" w:cs="Times New Roman"/>
          <w:color w:val="auto"/>
          <w:sz w:val="22"/>
          <w:szCs w:val="22"/>
        </w:rPr>
        <w:t>Student Affairs Committees</w:t>
      </w:r>
      <w:r w:rsidR="00F24740" w:rsidRPr="008C182B">
        <w:rPr>
          <w:rFonts w:ascii="Times New Roman" w:hAnsi="Times New Roman" w:cs="Times New Roman"/>
          <w:color w:val="auto"/>
          <w:sz w:val="22"/>
          <w:szCs w:val="22"/>
        </w:rPr>
        <w:t xml:space="preserve"> of the academic unit</w:t>
      </w:r>
      <w:r w:rsidRPr="008C182B">
        <w:rPr>
          <w:rFonts w:ascii="Times New Roman" w:hAnsi="Times New Roman" w:cs="Times New Roman"/>
          <w:color w:val="auto"/>
          <w:sz w:val="22"/>
          <w:szCs w:val="22"/>
        </w:rPr>
        <w:t xml:space="preserve"> concerned</w:t>
      </w:r>
      <w:r w:rsidR="00C15248" w:rsidRPr="008C182B">
        <w:rPr>
          <w:rFonts w:ascii="Times New Roman" w:hAnsi="Times New Roman" w:cs="Times New Roman"/>
          <w:color w:val="auto"/>
          <w:sz w:val="22"/>
          <w:szCs w:val="22"/>
        </w:rPr>
        <w:t xml:space="preserve">. Such records include: </w:t>
      </w:r>
      <w:r w:rsidR="00486CE7" w:rsidRPr="008C182B">
        <w:rPr>
          <w:rFonts w:ascii="Times New Roman" w:hAnsi="Times New Roman" w:cs="Times New Roman"/>
          <w:color w:val="auto"/>
          <w:sz w:val="22"/>
          <w:szCs w:val="22"/>
        </w:rPr>
        <w:t>a</w:t>
      </w:r>
      <w:r w:rsidR="00C15248" w:rsidRPr="008C182B">
        <w:rPr>
          <w:rFonts w:ascii="Times New Roman" w:hAnsi="Times New Roman" w:cs="Times New Roman"/>
          <w:color w:val="auto"/>
          <w:sz w:val="22"/>
          <w:szCs w:val="22"/>
        </w:rPr>
        <w:t>dmission details;</w:t>
      </w:r>
      <w:r w:rsidR="00486CE7" w:rsidRPr="008C182B">
        <w:rPr>
          <w:rFonts w:ascii="Times New Roman" w:hAnsi="Times New Roman" w:cs="Times New Roman"/>
          <w:color w:val="auto"/>
          <w:sz w:val="22"/>
          <w:szCs w:val="22"/>
        </w:rPr>
        <w:t xml:space="preserve"> g</w:t>
      </w:r>
      <w:r w:rsidR="00C15248" w:rsidRPr="008C182B">
        <w:rPr>
          <w:rFonts w:ascii="Times New Roman" w:hAnsi="Times New Roman" w:cs="Times New Roman"/>
          <w:color w:val="auto"/>
          <w:sz w:val="22"/>
          <w:szCs w:val="22"/>
        </w:rPr>
        <w:t xml:space="preserve">rades secured in qualifying examinations; </w:t>
      </w:r>
      <w:r w:rsidR="00486CE7" w:rsidRPr="008C182B">
        <w:rPr>
          <w:rFonts w:ascii="Times New Roman" w:hAnsi="Times New Roman" w:cs="Times New Roman"/>
          <w:color w:val="auto"/>
          <w:sz w:val="22"/>
          <w:szCs w:val="22"/>
        </w:rPr>
        <w:t>s</w:t>
      </w:r>
      <w:r w:rsidR="00C15248" w:rsidRPr="008C182B">
        <w:rPr>
          <w:rFonts w:ascii="Times New Roman" w:hAnsi="Times New Roman" w:cs="Times New Roman"/>
          <w:color w:val="auto"/>
          <w:sz w:val="22"/>
          <w:szCs w:val="22"/>
        </w:rPr>
        <w:t xml:space="preserve">cores in continuous assessment tests, assignments, quizzes, and seminars; </w:t>
      </w:r>
      <w:r w:rsidR="00486CE7" w:rsidRPr="008C182B">
        <w:rPr>
          <w:rFonts w:ascii="Times New Roman" w:hAnsi="Times New Roman" w:cs="Times New Roman"/>
          <w:color w:val="auto"/>
          <w:sz w:val="22"/>
          <w:szCs w:val="22"/>
        </w:rPr>
        <w:t>a</w:t>
      </w:r>
      <w:r w:rsidR="00C15248" w:rsidRPr="008C182B">
        <w:rPr>
          <w:rFonts w:ascii="Times New Roman" w:hAnsi="Times New Roman" w:cs="Times New Roman"/>
          <w:color w:val="auto"/>
          <w:sz w:val="22"/>
          <w:szCs w:val="22"/>
        </w:rPr>
        <w:t>ttendance records; and</w:t>
      </w:r>
      <w:r w:rsidR="005F2DEC" w:rsidRPr="008C182B">
        <w:rPr>
          <w:rFonts w:ascii="Times New Roman" w:hAnsi="Times New Roman" w:cs="Times New Roman"/>
          <w:color w:val="auto"/>
          <w:sz w:val="22"/>
          <w:szCs w:val="22"/>
        </w:rPr>
        <w:t xml:space="preserve"> e</w:t>
      </w:r>
      <w:r w:rsidR="00C15248" w:rsidRPr="008C182B">
        <w:rPr>
          <w:rFonts w:ascii="Times New Roman" w:hAnsi="Times New Roman" w:cs="Times New Roman"/>
          <w:color w:val="auto"/>
          <w:sz w:val="22"/>
          <w:szCs w:val="22"/>
        </w:rPr>
        <w:t xml:space="preserve">valuation and improvements of the academic advising system. </w:t>
      </w:r>
    </w:p>
    <w:p w:rsidR="00790ABC" w:rsidRPr="008C182B" w:rsidRDefault="00790ABC" w:rsidP="00023A7D">
      <w:pPr>
        <w:pStyle w:val="Default"/>
        <w:tabs>
          <w:tab w:val="left" w:pos="900"/>
          <w:tab w:val="left" w:pos="2070"/>
        </w:tabs>
        <w:spacing w:line="276" w:lineRule="auto"/>
        <w:ind w:left="2160" w:hanging="810"/>
        <w:jc w:val="both"/>
        <w:rPr>
          <w:rFonts w:ascii="Times New Roman" w:hAnsi="Times New Roman" w:cs="Times New Roman"/>
          <w:color w:val="auto"/>
          <w:sz w:val="22"/>
          <w:szCs w:val="22"/>
        </w:rPr>
      </w:pPr>
    </w:p>
    <w:p w:rsidR="00C15248" w:rsidRPr="008C182B" w:rsidRDefault="00C15248" w:rsidP="004725D1">
      <w:pPr>
        <w:pStyle w:val="Default"/>
        <w:numPr>
          <w:ilvl w:val="1"/>
          <w:numId w:val="98"/>
        </w:numPr>
        <w:tabs>
          <w:tab w:val="left" w:pos="720"/>
        </w:tabs>
        <w:spacing w:line="276" w:lineRule="auto"/>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 xml:space="preserve">Evaluation of Academic Advising </w:t>
      </w:r>
    </w:p>
    <w:p w:rsidR="00BC7296" w:rsidRPr="008C182B" w:rsidRDefault="00C15248" w:rsidP="00651005">
      <w:pPr>
        <w:pStyle w:val="CM99"/>
        <w:spacing w:after="0" w:line="276" w:lineRule="auto"/>
        <w:ind w:left="990"/>
        <w:jc w:val="both"/>
        <w:rPr>
          <w:rFonts w:ascii="Times New Roman" w:hAnsi="Times New Roman" w:cs="Times New Roman"/>
          <w:sz w:val="22"/>
          <w:szCs w:val="22"/>
        </w:rPr>
      </w:pPr>
      <w:r w:rsidRPr="008C182B">
        <w:rPr>
          <w:rFonts w:ascii="Times New Roman" w:hAnsi="Times New Roman" w:cs="Times New Roman"/>
          <w:sz w:val="22"/>
          <w:szCs w:val="22"/>
        </w:rPr>
        <w:t xml:space="preserve">The usefulness of the academic advising system is evaluated as follows: </w:t>
      </w:r>
    </w:p>
    <w:p w:rsidR="004E4FB7" w:rsidRPr="008C182B" w:rsidRDefault="004E4FB7" w:rsidP="004E4FB7">
      <w:pPr>
        <w:pStyle w:val="Default"/>
        <w:rPr>
          <w:rFonts w:ascii="Times New Roman" w:hAnsi="Times New Roman" w:cs="Times New Roman"/>
        </w:rPr>
      </w:pPr>
    </w:p>
    <w:p w:rsidR="00C15248" w:rsidRPr="008C182B" w:rsidRDefault="00C15248" w:rsidP="00A35341">
      <w:pPr>
        <w:pStyle w:val="CM99"/>
        <w:numPr>
          <w:ilvl w:val="2"/>
          <w:numId w:val="98"/>
        </w:numPr>
        <w:spacing w:after="0" w:line="276" w:lineRule="auto"/>
        <w:ind w:left="1530" w:hanging="630"/>
        <w:jc w:val="both"/>
        <w:rPr>
          <w:rFonts w:ascii="Times New Roman" w:hAnsi="Times New Roman" w:cs="Times New Roman"/>
          <w:sz w:val="22"/>
          <w:szCs w:val="22"/>
        </w:rPr>
      </w:pPr>
      <w:r w:rsidRPr="008C182B">
        <w:rPr>
          <w:rFonts w:ascii="Times New Roman" w:hAnsi="Times New Roman" w:cs="Times New Roman"/>
          <w:sz w:val="22"/>
          <w:szCs w:val="22"/>
        </w:rPr>
        <w:t xml:space="preserve">Analysis of students' performance; </w:t>
      </w:r>
    </w:p>
    <w:p w:rsidR="004E4FB7" w:rsidRPr="008C182B" w:rsidRDefault="004E4FB7" w:rsidP="00A35341">
      <w:pPr>
        <w:pStyle w:val="Default"/>
        <w:ind w:left="1620" w:hanging="720"/>
        <w:rPr>
          <w:rFonts w:ascii="Times New Roman" w:hAnsi="Times New Roman" w:cs="Times New Roman"/>
        </w:rPr>
      </w:pPr>
    </w:p>
    <w:p w:rsidR="00C15248" w:rsidRPr="008C182B" w:rsidRDefault="00C15248" w:rsidP="002A449B">
      <w:pPr>
        <w:pStyle w:val="Default"/>
        <w:numPr>
          <w:ilvl w:val="2"/>
          <w:numId w:val="98"/>
        </w:numPr>
        <w:spacing w:line="276" w:lineRule="auto"/>
        <w:ind w:left="1530" w:hanging="63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Feedback from the advisees about the effectiveness of the advisor and the academic </w:t>
      </w:r>
      <w:r w:rsidRPr="008C182B">
        <w:rPr>
          <w:rFonts w:ascii="Times New Roman" w:hAnsi="Times New Roman" w:cs="Times New Roman"/>
          <w:color w:val="auto"/>
          <w:sz w:val="22"/>
          <w:szCs w:val="22"/>
        </w:rPr>
        <w:lastRenderedPageBreak/>
        <w:t xml:space="preserve">advising program, and suggestions for improvement; </w:t>
      </w:r>
    </w:p>
    <w:p w:rsidR="004E4FB7" w:rsidRPr="008C182B" w:rsidRDefault="004E4FB7" w:rsidP="00FB656C">
      <w:pPr>
        <w:pStyle w:val="ListParagraph"/>
        <w:spacing w:after="0"/>
        <w:jc w:val="both"/>
        <w:rPr>
          <w:rFonts w:ascii="Times New Roman" w:hAnsi="Times New Roman" w:cs="Times New Roman"/>
        </w:rPr>
      </w:pPr>
    </w:p>
    <w:p w:rsidR="00BC7296" w:rsidRPr="008C182B" w:rsidRDefault="00C15248" w:rsidP="002F655D">
      <w:pPr>
        <w:pStyle w:val="Default"/>
        <w:numPr>
          <w:ilvl w:val="2"/>
          <w:numId w:val="98"/>
        </w:numPr>
        <w:spacing w:line="276" w:lineRule="auto"/>
        <w:ind w:left="1530" w:hanging="63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Feedback from </w:t>
      </w:r>
      <w:r w:rsidR="005F792F" w:rsidRPr="008C182B">
        <w:rPr>
          <w:rFonts w:ascii="Times New Roman" w:hAnsi="Times New Roman" w:cs="Times New Roman"/>
          <w:color w:val="auto"/>
          <w:sz w:val="22"/>
          <w:szCs w:val="22"/>
        </w:rPr>
        <w:t xml:space="preserve">the </w:t>
      </w:r>
      <w:r w:rsidRPr="008C182B">
        <w:rPr>
          <w:rFonts w:ascii="Times New Roman" w:hAnsi="Times New Roman" w:cs="Times New Roman"/>
          <w:color w:val="auto"/>
          <w:sz w:val="22"/>
          <w:szCs w:val="22"/>
        </w:rPr>
        <w:t xml:space="preserve">teaching </w:t>
      </w:r>
      <w:r w:rsidR="00F24740" w:rsidRPr="008C182B">
        <w:rPr>
          <w:rFonts w:ascii="Times New Roman" w:hAnsi="Times New Roman" w:cs="Times New Roman"/>
          <w:color w:val="auto"/>
          <w:sz w:val="22"/>
          <w:szCs w:val="22"/>
        </w:rPr>
        <w:t xml:space="preserve">academic staff </w:t>
      </w:r>
      <w:r w:rsidRPr="008C182B">
        <w:rPr>
          <w:rFonts w:ascii="Times New Roman" w:hAnsi="Times New Roman" w:cs="Times New Roman"/>
          <w:color w:val="auto"/>
          <w:sz w:val="22"/>
          <w:szCs w:val="22"/>
        </w:rPr>
        <w:t>about progress in performance of students in class work and examinations;</w:t>
      </w:r>
    </w:p>
    <w:p w:rsidR="004E4FB7" w:rsidRPr="008C182B" w:rsidRDefault="004E4FB7" w:rsidP="002F655D">
      <w:pPr>
        <w:pStyle w:val="Default"/>
        <w:spacing w:line="276" w:lineRule="auto"/>
        <w:ind w:left="1530" w:hanging="630"/>
        <w:jc w:val="both"/>
        <w:rPr>
          <w:rFonts w:ascii="Times New Roman" w:hAnsi="Times New Roman" w:cs="Times New Roman"/>
          <w:color w:val="auto"/>
          <w:sz w:val="22"/>
          <w:szCs w:val="22"/>
        </w:rPr>
      </w:pPr>
    </w:p>
    <w:p w:rsidR="00C15248" w:rsidRPr="008C182B" w:rsidRDefault="00C15248" w:rsidP="002F655D">
      <w:pPr>
        <w:pStyle w:val="Default"/>
        <w:numPr>
          <w:ilvl w:val="2"/>
          <w:numId w:val="98"/>
        </w:numPr>
        <w:spacing w:line="276" w:lineRule="auto"/>
        <w:ind w:left="1530" w:hanging="63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Comments from heads of departments, deans and directors</w:t>
      </w:r>
      <w:r w:rsidR="001E7769" w:rsidRPr="008C182B">
        <w:rPr>
          <w:rFonts w:ascii="Times New Roman" w:hAnsi="Times New Roman" w:cs="Times New Roman"/>
          <w:color w:val="auto"/>
          <w:sz w:val="22"/>
          <w:szCs w:val="22"/>
        </w:rPr>
        <w:t xml:space="preserve"> concerned</w:t>
      </w:r>
      <w:r w:rsidRPr="008C182B">
        <w:rPr>
          <w:rFonts w:ascii="Times New Roman" w:hAnsi="Times New Roman" w:cs="Times New Roman"/>
          <w:color w:val="auto"/>
          <w:sz w:val="22"/>
          <w:szCs w:val="22"/>
        </w:rPr>
        <w:t xml:space="preserve">. </w:t>
      </w:r>
    </w:p>
    <w:p w:rsidR="00BC7296" w:rsidRPr="008C182B" w:rsidRDefault="00BC7296" w:rsidP="002F655D">
      <w:pPr>
        <w:pStyle w:val="Default"/>
        <w:spacing w:line="276" w:lineRule="auto"/>
        <w:ind w:left="1530" w:hanging="630"/>
        <w:jc w:val="both"/>
        <w:rPr>
          <w:rFonts w:ascii="Times New Roman" w:hAnsi="Times New Roman" w:cs="Times New Roman"/>
          <w:color w:val="auto"/>
          <w:sz w:val="22"/>
          <w:szCs w:val="22"/>
        </w:rPr>
      </w:pPr>
    </w:p>
    <w:p w:rsidR="00C15248" w:rsidRPr="008C182B" w:rsidRDefault="00C60E66" w:rsidP="004725D1">
      <w:pPr>
        <w:pStyle w:val="Default"/>
        <w:numPr>
          <w:ilvl w:val="1"/>
          <w:numId w:val="98"/>
        </w:numPr>
        <w:spacing w:line="276" w:lineRule="auto"/>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Improvements in academic a</w:t>
      </w:r>
      <w:r w:rsidR="00C15248" w:rsidRPr="008C182B">
        <w:rPr>
          <w:rFonts w:ascii="Times New Roman" w:hAnsi="Times New Roman" w:cs="Times New Roman"/>
          <w:bCs/>
          <w:color w:val="auto"/>
          <w:sz w:val="22"/>
          <w:szCs w:val="22"/>
        </w:rPr>
        <w:t xml:space="preserve">dvising </w:t>
      </w:r>
    </w:p>
    <w:p w:rsidR="004E4FB7" w:rsidRPr="008C182B" w:rsidRDefault="004E4FB7" w:rsidP="004E4FB7">
      <w:pPr>
        <w:pStyle w:val="Default"/>
        <w:spacing w:line="276" w:lineRule="auto"/>
        <w:ind w:left="660"/>
        <w:jc w:val="both"/>
        <w:rPr>
          <w:rFonts w:ascii="Times New Roman" w:hAnsi="Times New Roman" w:cs="Times New Roman"/>
          <w:bCs/>
          <w:color w:val="auto"/>
          <w:sz w:val="22"/>
          <w:szCs w:val="22"/>
        </w:rPr>
      </w:pPr>
    </w:p>
    <w:p w:rsidR="00C15248" w:rsidRPr="008C182B" w:rsidRDefault="00C15248" w:rsidP="002F655D">
      <w:pPr>
        <w:pStyle w:val="Default"/>
        <w:numPr>
          <w:ilvl w:val="2"/>
          <w:numId w:val="98"/>
        </w:numPr>
        <w:tabs>
          <w:tab w:val="left" w:pos="1530"/>
        </w:tabs>
        <w:spacing w:line="276" w:lineRule="auto"/>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 xml:space="preserve">The results of the analysis conducted are used to effect improvement in the academic advising program. </w:t>
      </w:r>
    </w:p>
    <w:p w:rsidR="00BC7296" w:rsidRPr="008C182B" w:rsidRDefault="00BC7296" w:rsidP="002F655D">
      <w:pPr>
        <w:pStyle w:val="Default"/>
        <w:tabs>
          <w:tab w:val="left" w:pos="1530"/>
        </w:tabs>
        <w:spacing w:line="276" w:lineRule="auto"/>
        <w:ind w:left="720" w:hanging="990"/>
        <w:jc w:val="both"/>
        <w:rPr>
          <w:rFonts w:ascii="Times New Roman" w:hAnsi="Times New Roman" w:cs="Times New Roman"/>
          <w:bCs/>
          <w:color w:val="auto"/>
          <w:sz w:val="22"/>
          <w:szCs w:val="22"/>
        </w:rPr>
      </w:pPr>
    </w:p>
    <w:p w:rsidR="00BC7296" w:rsidRPr="008C182B" w:rsidRDefault="00DE2946" w:rsidP="002F655D">
      <w:pPr>
        <w:pStyle w:val="Default"/>
        <w:numPr>
          <w:ilvl w:val="2"/>
          <w:numId w:val="98"/>
        </w:numPr>
        <w:tabs>
          <w:tab w:val="left" w:pos="1530"/>
        </w:tabs>
        <w:spacing w:line="276" w:lineRule="auto"/>
        <w:ind w:left="1530" w:hanging="63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The areas of improvement</w:t>
      </w:r>
      <w:r w:rsidR="00C15248" w:rsidRPr="008C182B">
        <w:rPr>
          <w:rFonts w:ascii="Times New Roman" w:hAnsi="Times New Roman" w:cs="Times New Roman"/>
          <w:color w:val="auto"/>
          <w:sz w:val="22"/>
          <w:szCs w:val="22"/>
        </w:rPr>
        <w:t xml:space="preserve"> are identified by the dean and discussed in the appropriate committees or sub</w:t>
      </w:r>
      <w:r w:rsidR="00C15248" w:rsidRPr="008C182B">
        <w:rPr>
          <w:rFonts w:ascii="Times New Roman" w:hAnsi="Times New Roman" w:cs="Times New Roman"/>
          <w:color w:val="auto"/>
          <w:sz w:val="22"/>
          <w:szCs w:val="22"/>
        </w:rPr>
        <w:softHyphen/>
        <w:t xml:space="preserve">committees formed for the specific purpose. </w:t>
      </w:r>
    </w:p>
    <w:p w:rsidR="00BC7296" w:rsidRPr="008C182B" w:rsidRDefault="00BC7296" w:rsidP="002F655D">
      <w:pPr>
        <w:pStyle w:val="ListParagraph"/>
        <w:tabs>
          <w:tab w:val="left" w:pos="1530"/>
        </w:tabs>
        <w:spacing w:after="0"/>
        <w:ind w:hanging="990"/>
        <w:jc w:val="both"/>
        <w:rPr>
          <w:rFonts w:ascii="Times New Roman" w:hAnsi="Times New Roman" w:cs="Times New Roman"/>
        </w:rPr>
      </w:pPr>
    </w:p>
    <w:p w:rsidR="00BC7296" w:rsidRPr="00A151BE" w:rsidRDefault="00C15248" w:rsidP="00A151BE">
      <w:pPr>
        <w:pStyle w:val="Default"/>
        <w:numPr>
          <w:ilvl w:val="2"/>
          <w:numId w:val="98"/>
        </w:numPr>
        <w:tabs>
          <w:tab w:val="left" w:pos="1530"/>
        </w:tabs>
        <w:spacing w:line="276" w:lineRule="auto"/>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The improvements in the scheme are measured primarily through the performance of students, and establishing relationship between the academic advice and results.</w:t>
      </w:r>
    </w:p>
    <w:p w:rsidR="00A151BE" w:rsidRDefault="00A151BE" w:rsidP="00A151BE">
      <w:pPr>
        <w:pStyle w:val="ListParagraph"/>
        <w:rPr>
          <w:rFonts w:ascii="Times New Roman" w:hAnsi="Times New Roman" w:cs="Times New Roman"/>
          <w:bCs/>
        </w:rPr>
      </w:pPr>
    </w:p>
    <w:p w:rsidR="00C15248" w:rsidRPr="008C182B" w:rsidRDefault="00C15248" w:rsidP="00A151BE">
      <w:pPr>
        <w:pStyle w:val="Default"/>
        <w:numPr>
          <w:ilvl w:val="2"/>
          <w:numId w:val="98"/>
        </w:numPr>
        <w:tabs>
          <w:tab w:val="left" w:pos="1530"/>
        </w:tabs>
        <w:spacing w:line="276" w:lineRule="auto"/>
        <w:ind w:left="1530" w:hanging="63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 xml:space="preserve">Heads of departments and Academic Advisors shall also suggest specific plans for modifications in the program for the purpose of improving its effectiveness. </w:t>
      </w:r>
    </w:p>
    <w:p w:rsidR="00BC7296" w:rsidRPr="008C182B" w:rsidRDefault="00BC7296" w:rsidP="002F655D">
      <w:pPr>
        <w:pStyle w:val="ListParagraph"/>
        <w:tabs>
          <w:tab w:val="left" w:pos="1530"/>
        </w:tabs>
        <w:spacing w:after="0"/>
        <w:ind w:hanging="990"/>
        <w:jc w:val="both"/>
        <w:rPr>
          <w:rFonts w:ascii="Times New Roman" w:hAnsi="Times New Roman" w:cs="Times New Roman"/>
          <w:bCs/>
        </w:rPr>
      </w:pPr>
    </w:p>
    <w:p w:rsidR="00D35EA4" w:rsidRPr="008C182B" w:rsidRDefault="00C15248" w:rsidP="004725D1">
      <w:pPr>
        <w:pStyle w:val="Default"/>
        <w:numPr>
          <w:ilvl w:val="1"/>
          <w:numId w:val="98"/>
        </w:numPr>
        <w:spacing w:line="276" w:lineRule="auto"/>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 xml:space="preserve">Guidelines on Student Advising </w:t>
      </w:r>
    </w:p>
    <w:p w:rsidR="00803501" w:rsidRPr="008C182B" w:rsidRDefault="00803501" w:rsidP="00803501">
      <w:pPr>
        <w:pStyle w:val="Default"/>
        <w:spacing w:line="276" w:lineRule="auto"/>
        <w:ind w:left="660"/>
        <w:jc w:val="both"/>
        <w:rPr>
          <w:rFonts w:ascii="Times New Roman" w:hAnsi="Times New Roman" w:cs="Times New Roman"/>
          <w:bCs/>
          <w:color w:val="auto"/>
          <w:sz w:val="22"/>
          <w:szCs w:val="22"/>
        </w:rPr>
      </w:pPr>
    </w:p>
    <w:p w:rsidR="00D35EA4" w:rsidRPr="008C182B" w:rsidRDefault="00BC7296" w:rsidP="009E1FB2">
      <w:pPr>
        <w:pStyle w:val="Default"/>
        <w:numPr>
          <w:ilvl w:val="2"/>
          <w:numId w:val="98"/>
        </w:numPr>
        <w:tabs>
          <w:tab w:val="left" w:pos="810"/>
          <w:tab w:val="left" w:pos="1710"/>
          <w:tab w:val="left" w:pos="1890"/>
        </w:tabs>
        <w:spacing w:line="276" w:lineRule="auto"/>
        <w:ind w:left="1710" w:hanging="81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 xml:space="preserve">College </w:t>
      </w:r>
      <w:r w:rsidR="00C15248" w:rsidRPr="008C182B">
        <w:rPr>
          <w:rFonts w:ascii="Times New Roman" w:hAnsi="Times New Roman" w:cs="Times New Roman"/>
          <w:color w:val="auto"/>
          <w:sz w:val="22"/>
          <w:szCs w:val="22"/>
        </w:rPr>
        <w:t>Record Offices should provide student records to respective advisors at least two working days before the date of registration.</w:t>
      </w:r>
    </w:p>
    <w:p w:rsidR="00803501" w:rsidRPr="008C182B" w:rsidRDefault="00803501" w:rsidP="00803501">
      <w:pPr>
        <w:pStyle w:val="Default"/>
        <w:tabs>
          <w:tab w:val="left" w:pos="810"/>
        </w:tabs>
        <w:spacing w:line="276" w:lineRule="auto"/>
        <w:ind w:left="720"/>
        <w:jc w:val="both"/>
        <w:rPr>
          <w:rFonts w:ascii="Times New Roman" w:hAnsi="Times New Roman" w:cs="Times New Roman"/>
          <w:bCs/>
          <w:color w:val="auto"/>
          <w:sz w:val="22"/>
          <w:szCs w:val="22"/>
        </w:rPr>
      </w:pPr>
    </w:p>
    <w:p w:rsidR="00D35EA4" w:rsidRPr="008C182B" w:rsidRDefault="00C15248" w:rsidP="00A151BE">
      <w:pPr>
        <w:pStyle w:val="Default"/>
        <w:numPr>
          <w:ilvl w:val="2"/>
          <w:numId w:val="98"/>
        </w:numPr>
        <w:tabs>
          <w:tab w:val="left" w:pos="810"/>
        </w:tabs>
        <w:spacing w:line="276" w:lineRule="auto"/>
        <w:ind w:left="1710" w:hanging="81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 xml:space="preserve"> An advisor should examine the status of his students well ahead of time. </w:t>
      </w:r>
    </w:p>
    <w:p w:rsidR="00D35EA4" w:rsidRPr="008C182B" w:rsidRDefault="00D35EA4" w:rsidP="00FB656C">
      <w:pPr>
        <w:pStyle w:val="ListParagraph"/>
        <w:spacing w:after="0"/>
        <w:jc w:val="both"/>
        <w:rPr>
          <w:rFonts w:ascii="Times New Roman" w:hAnsi="Times New Roman" w:cs="Times New Roman"/>
          <w:bCs/>
        </w:rPr>
      </w:pPr>
    </w:p>
    <w:p w:rsidR="00D35EA4" w:rsidRPr="008C182B" w:rsidRDefault="00C15248" w:rsidP="00A151BE">
      <w:pPr>
        <w:pStyle w:val="Default"/>
        <w:numPr>
          <w:ilvl w:val="2"/>
          <w:numId w:val="98"/>
        </w:numPr>
        <w:tabs>
          <w:tab w:val="left" w:pos="810"/>
        </w:tabs>
        <w:spacing w:line="276" w:lineRule="auto"/>
        <w:ind w:left="1710" w:hanging="81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An advisor shall identify students with academic problems and recommend tutorial sessions, courses to be repeated, added/dropped, exempted; recommend w</w:t>
      </w:r>
      <w:r w:rsidR="00D35EA4" w:rsidRPr="008C182B">
        <w:rPr>
          <w:rFonts w:ascii="Times New Roman" w:hAnsi="Times New Roman" w:cs="Times New Roman"/>
          <w:color w:val="auto"/>
          <w:sz w:val="22"/>
          <w:szCs w:val="22"/>
        </w:rPr>
        <w:t xml:space="preserve">aiver requests etc.; department/center/school </w:t>
      </w:r>
      <w:r w:rsidRPr="008C182B">
        <w:rPr>
          <w:rFonts w:ascii="Times New Roman" w:hAnsi="Times New Roman" w:cs="Times New Roman"/>
          <w:color w:val="auto"/>
          <w:sz w:val="22"/>
          <w:szCs w:val="22"/>
        </w:rPr>
        <w:t xml:space="preserve">heads should arrange tutorial sessions for courses based on the nature of the courses and previous performance of students. </w:t>
      </w:r>
    </w:p>
    <w:p w:rsidR="00D35EA4" w:rsidRPr="008C182B" w:rsidRDefault="00D35EA4" w:rsidP="00FB656C">
      <w:pPr>
        <w:pStyle w:val="ListParagraph"/>
        <w:spacing w:after="0"/>
        <w:jc w:val="both"/>
        <w:rPr>
          <w:rFonts w:ascii="Times New Roman" w:hAnsi="Times New Roman" w:cs="Times New Roman"/>
        </w:rPr>
      </w:pPr>
    </w:p>
    <w:p w:rsidR="00C15248" w:rsidRPr="008C182B" w:rsidRDefault="00C15248" w:rsidP="00A151BE">
      <w:pPr>
        <w:pStyle w:val="Default"/>
        <w:numPr>
          <w:ilvl w:val="2"/>
          <w:numId w:val="98"/>
        </w:numPr>
        <w:tabs>
          <w:tab w:val="left" w:pos="810"/>
          <w:tab w:val="left" w:pos="1710"/>
        </w:tabs>
        <w:spacing w:line="276" w:lineRule="auto"/>
        <w:ind w:left="1710" w:hanging="81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 xml:space="preserve">An advisor shall start with a group of students, follow their progress and take them all through to their graduation as far as possible. </w:t>
      </w:r>
    </w:p>
    <w:p w:rsidR="00803501" w:rsidRPr="008C182B" w:rsidRDefault="00803501" w:rsidP="00803501">
      <w:pPr>
        <w:pStyle w:val="Default"/>
        <w:tabs>
          <w:tab w:val="left" w:pos="810"/>
        </w:tabs>
        <w:spacing w:line="276" w:lineRule="auto"/>
        <w:ind w:left="720"/>
        <w:jc w:val="both"/>
        <w:rPr>
          <w:rFonts w:ascii="Times New Roman" w:hAnsi="Times New Roman" w:cs="Times New Roman"/>
          <w:bCs/>
          <w:color w:val="auto"/>
          <w:sz w:val="22"/>
          <w:szCs w:val="22"/>
        </w:rPr>
      </w:pPr>
    </w:p>
    <w:p w:rsidR="00C15248" w:rsidRPr="008C182B" w:rsidRDefault="00C15248" w:rsidP="004725D1">
      <w:pPr>
        <w:pStyle w:val="Default"/>
        <w:numPr>
          <w:ilvl w:val="1"/>
          <w:numId w:val="98"/>
        </w:numPr>
        <w:spacing w:line="276" w:lineRule="auto"/>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 xml:space="preserve">Guidelines on Waiver Request </w:t>
      </w:r>
    </w:p>
    <w:p w:rsidR="00803501" w:rsidRPr="008C182B" w:rsidRDefault="00803501" w:rsidP="00803501">
      <w:pPr>
        <w:pStyle w:val="Default"/>
        <w:spacing w:line="276" w:lineRule="auto"/>
        <w:ind w:left="660"/>
        <w:jc w:val="both"/>
        <w:rPr>
          <w:rFonts w:ascii="Times New Roman" w:hAnsi="Times New Roman" w:cs="Times New Roman"/>
          <w:bCs/>
          <w:color w:val="auto"/>
          <w:sz w:val="22"/>
          <w:szCs w:val="22"/>
        </w:rPr>
      </w:pPr>
    </w:p>
    <w:p w:rsidR="00BE3589" w:rsidRPr="008C182B" w:rsidRDefault="00C15248" w:rsidP="009E1FB2">
      <w:pPr>
        <w:pStyle w:val="Default"/>
        <w:numPr>
          <w:ilvl w:val="2"/>
          <w:numId w:val="98"/>
        </w:numPr>
        <w:tabs>
          <w:tab w:val="left" w:pos="810"/>
        </w:tabs>
        <w:spacing w:line="276" w:lineRule="auto"/>
        <w:ind w:left="1710" w:hanging="81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Waiver request shall be initiated at the department level. Academic Advisors should identify students with academic problems for whom wa</w:t>
      </w:r>
      <w:r w:rsidR="00567873" w:rsidRPr="008C182B">
        <w:rPr>
          <w:rFonts w:ascii="Times New Roman" w:hAnsi="Times New Roman" w:cs="Times New Roman"/>
          <w:color w:val="auto"/>
          <w:sz w:val="22"/>
          <w:szCs w:val="22"/>
        </w:rPr>
        <w:t>iver</w:t>
      </w:r>
      <w:r w:rsidRPr="008C182B">
        <w:rPr>
          <w:rFonts w:ascii="Times New Roman" w:hAnsi="Times New Roman" w:cs="Times New Roman"/>
          <w:color w:val="auto"/>
          <w:sz w:val="22"/>
          <w:szCs w:val="22"/>
        </w:rPr>
        <w:t xml:space="preserve"> of some rules is required and recommend the same to the DAC.</w:t>
      </w:r>
    </w:p>
    <w:p w:rsidR="00F4452E" w:rsidRPr="008C182B" w:rsidRDefault="00F4452E" w:rsidP="00F4452E">
      <w:pPr>
        <w:pStyle w:val="Default"/>
        <w:tabs>
          <w:tab w:val="left" w:pos="810"/>
        </w:tabs>
        <w:spacing w:line="276" w:lineRule="auto"/>
        <w:ind w:left="720"/>
        <w:jc w:val="both"/>
        <w:rPr>
          <w:rFonts w:ascii="Times New Roman" w:hAnsi="Times New Roman" w:cs="Times New Roman"/>
          <w:bCs/>
          <w:color w:val="auto"/>
          <w:sz w:val="22"/>
          <w:szCs w:val="22"/>
        </w:rPr>
      </w:pPr>
    </w:p>
    <w:p w:rsidR="00BE3589" w:rsidRPr="008C182B" w:rsidRDefault="00BE3589" w:rsidP="00FB656C">
      <w:pPr>
        <w:pStyle w:val="Default"/>
        <w:tabs>
          <w:tab w:val="left" w:pos="810"/>
        </w:tabs>
        <w:spacing w:line="276" w:lineRule="auto"/>
        <w:ind w:left="720"/>
        <w:jc w:val="both"/>
        <w:rPr>
          <w:rFonts w:ascii="Times New Roman" w:hAnsi="Times New Roman" w:cs="Times New Roman"/>
          <w:bCs/>
          <w:color w:val="auto"/>
          <w:sz w:val="22"/>
          <w:szCs w:val="22"/>
        </w:rPr>
      </w:pPr>
    </w:p>
    <w:p w:rsidR="00BE3589" w:rsidRPr="008C182B" w:rsidRDefault="00C15248" w:rsidP="009E1FB2">
      <w:pPr>
        <w:pStyle w:val="Default"/>
        <w:numPr>
          <w:ilvl w:val="2"/>
          <w:numId w:val="98"/>
        </w:numPr>
        <w:tabs>
          <w:tab w:val="left" w:pos="810"/>
        </w:tabs>
        <w:spacing w:line="276" w:lineRule="auto"/>
        <w:ind w:left="1710" w:hanging="81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lastRenderedPageBreak/>
        <w:t xml:space="preserve">The Assistant/Associate Dean's office of a </w:t>
      </w:r>
      <w:r w:rsidR="00A734A3" w:rsidRPr="008C182B">
        <w:rPr>
          <w:rFonts w:ascii="Times New Roman" w:hAnsi="Times New Roman" w:cs="Times New Roman"/>
          <w:color w:val="auto"/>
          <w:sz w:val="22"/>
          <w:szCs w:val="22"/>
        </w:rPr>
        <w:t>College</w:t>
      </w:r>
      <w:r w:rsidRPr="008C182B">
        <w:rPr>
          <w:rFonts w:ascii="Times New Roman" w:hAnsi="Times New Roman" w:cs="Times New Roman"/>
          <w:color w:val="auto"/>
          <w:sz w:val="22"/>
          <w:szCs w:val="22"/>
        </w:rPr>
        <w:t xml:space="preserve"> shall systematize, screen and sort out requests from departments, recommend possibilities and present the recommendation to the AC of the </w:t>
      </w:r>
      <w:r w:rsidR="00F24740" w:rsidRPr="008C182B">
        <w:rPr>
          <w:rFonts w:ascii="Times New Roman" w:hAnsi="Times New Roman" w:cs="Times New Roman"/>
          <w:color w:val="auto"/>
          <w:sz w:val="22"/>
          <w:szCs w:val="22"/>
        </w:rPr>
        <w:t xml:space="preserve">academic unit </w:t>
      </w:r>
      <w:r w:rsidR="000A6F0E" w:rsidRPr="008C182B">
        <w:rPr>
          <w:rFonts w:ascii="Times New Roman" w:hAnsi="Times New Roman" w:cs="Times New Roman"/>
          <w:color w:val="auto"/>
          <w:sz w:val="22"/>
          <w:szCs w:val="22"/>
        </w:rPr>
        <w:t xml:space="preserve">concerned </w:t>
      </w:r>
      <w:r w:rsidRPr="008C182B">
        <w:rPr>
          <w:rFonts w:ascii="Times New Roman" w:hAnsi="Times New Roman" w:cs="Times New Roman"/>
          <w:color w:val="auto"/>
          <w:sz w:val="22"/>
          <w:szCs w:val="22"/>
        </w:rPr>
        <w:t>for discussion.</w:t>
      </w:r>
    </w:p>
    <w:p w:rsidR="00600EBC" w:rsidRPr="008C182B" w:rsidRDefault="00600EBC" w:rsidP="00FB656C">
      <w:pPr>
        <w:pStyle w:val="ListParagraph"/>
        <w:spacing w:after="0"/>
        <w:jc w:val="both"/>
        <w:rPr>
          <w:rFonts w:ascii="Times New Roman" w:hAnsi="Times New Roman" w:cs="Times New Roman"/>
          <w:bCs/>
        </w:rPr>
      </w:pPr>
    </w:p>
    <w:p w:rsidR="00C15248" w:rsidRPr="008C182B" w:rsidRDefault="00F55CD0" w:rsidP="009E1FB2">
      <w:pPr>
        <w:pStyle w:val="Default"/>
        <w:numPr>
          <w:ilvl w:val="2"/>
          <w:numId w:val="98"/>
        </w:numPr>
        <w:tabs>
          <w:tab w:val="left" w:pos="810"/>
        </w:tabs>
        <w:spacing w:line="276" w:lineRule="auto"/>
        <w:ind w:left="1710" w:hanging="81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Waiver</w:t>
      </w:r>
      <w:r w:rsidR="00C15248" w:rsidRPr="008C182B">
        <w:rPr>
          <w:rFonts w:ascii="Times New Roman" w:hAnsi="Times New Roman" w:cs="Times New Roman"/>
          <w:color w:val="auto"/>
          <w:sz w:val="22"/>
          <w:szCs w:val="22"/>
        </w:rPr>
        <w:t xml:space="preserve"> requests related to status determination (academic dismissal or continuation with probation) should be decided before readmission and registration deadlines; other waiver requests should be entertained with respect to other relevant deadlines (e.g. Add/Drop dates, graduation, etc.) </w:t>
      </w:r>
    </w:p>
    <w:p w:rsidR="00F4452E" w:rsidRPr="008C182B" w:rsidRDefault="00F4452E" w:rsidP="00F4452E">
      <w:pPr>
        <w:pStyle w:val="Default"/>
        <w:tabs>
          <w:tab w:val="left" w:pos="810"/>
        </w:tabs>
        <w:spacing w:line="276" w:lineRule="auto"/>
        <w:ind w:left="720"/>
        <w:jc w:val="both"/>
        <w:rPr>
          <w:rFonts w:ascii="Times New Roman" w:hAnsi="Times New Roman" w:cs="Times New Roman"/>
          <w:bCs/>
          <w:color w:val="auto"/>
          <w:sz w:val="22"/>
          <w:szCs w:val="22"/>
        </w:rPr>
      </w:pPr>
    </w:p>
    <w:p w:rsidR="00AF3FB6" w:rsidRPr="008C182B" w:rsidRDefault="00A734A3" w:rsidP="009E1FB2">
      <w:pPr>
        <w:numPr>
          <w:ilvl w:val="0"/>
          <w:numId w:val="214"/>
        </w:numPr>
        <w:autoSpaceDE w:val="0"/>
        <w:autoSpaceDN w:val="0"/>
        <w:adjustRightInd w:val="0"/>
        <w:spacing w:after="0" w:line="360" w:lineRule="auto"/>
        <w:ind w:left="1080" w:hanging="1080"/>
        <w:jc w:val="both"/>
        <w:rPr>
          <w:rFonts w:ascii="Times New Roman" w:hAnsi="Times New Roman" w:cs="Times New Roman"/>
          <w:b/>
        </w:rPr>
      </w:pPr>
      <w:r w:rsidRPr="008C182B">
        <w:rPr>
          <w:rFonts w:ascii="Times New Roman" w:hAnsi="Times New Roman" w:cs="Times New Roman"/>
          <w:b/>
        </w:rPr>
        <w:t>Student Counseling</w:t>
      </w:r>
    </w:p>
    <w:p w:rsidR="00AF3FB6" w:rsidRPr="008C182B" w:rsidRDefault="00AF3FB6" w:rsidP="00FB656C">
      <w:pPr>
        <w:pStyle w:val="Default"/>
        <w:jc w:val="both"/>
        <w:rPr>
          <w:rFonts w:ascii="Times New Roman" w:hAnsi="Times New Roman" w:cs="Times New Roman"/>
          <w:b/>
          <w:color w:val="auto"/>
          <w:sz w:val="22"/>
          <w:szCs w:val="22"/>
        </w:rPr>
      </w:pPr>
    </w:p>
    <w:p w:rsidR="00B83FFA" w:rsidRPr="008C182B" w:rsidRDefault="00B83FFA" w:rsidP="009E1FB2">
      <w:pPr>
        <w:pStyle w:val="ListParagraph"/>
        <w:numPr>
          <w:ilvl w:val="1"/>
          <w:numId w:val="99"/>
        </w:numPr>
        <w:tabs>
          <w:tab w:val="left" w:pos="900"/>
          <w:tab w:val="left" w:pos="990"/>
        </w:tabs>
        <w:spacing w:after="0"/>
        <w:ind w:left="900" w:hanging="540"/>
        <w:jc w:val="both"/>
        <w:rPr>
          <w:rFonts w:ascii="Times New Roman" w:hAnsi="Times New Roman" w:cs="Times New Roman"/>
        </w:rPr>
      </w:pPr>
      <w:r w:rsidRPr="008C182B">
        <w:rPr>
          <w:rFonts w:ascii="Times New Roman" w:hAnsi="Times New Roman" w:cs="Times New Roman"/>
        </w:rPr>
        <w:t>A student counseling office shall be established under the University office of students’ services.</w:t>
      </w:r>
    </w:p>
    <w:p w:rsidR="00F4452E" w:rsidRPr="008C182B" w:rsidRDefault="00F4452E" w:rsidP="00F4452E">
      <w:pPr>
        <w:pStyle w:val="ListParagraph"/>
        <w:spacing w:after="0"/>
        <w:ind w:left="480"/>
        <w:jc w:val="both"/>
        <w:rPr>
          <w:rFonts w:ascii="Times New Roman" w:hAnsi="Times New Roman" w:cs="Times New Roman"/>
        </w:rPr>
      </w:pPr>
    </w:p>
    <w:p w:rsidR="00B83FFA" w:rsidRDefault="00B83FFA" w:rsidP="006757C9">
      <w:pPr>
        <w:pStyle w:val="ListParagraph"/>
        <w:numPr>
          <w:ilvl w:val="1"/>
          <w:numId w:val="99"/>
        </w:numPr>
        <w:spacing w:after="0"/>
        <w:ind w:left="907" w:hanging="547"/>
        <w:jc w:val="both"/>
        <w:rPr>
          <w:rFonts w:ascii="Times New Roman" w:hAnsi="Times New Roman" w:cs="Times New Roman"/>
        </w:rPr>
      </w:pPr>
      <w:r w:rsidRPr="008C182B">
        <w:rPr>
          <w:rFonts w:ascii="Times New Roman" w:hAnsi="Times New Roman" w:cs="Times New Roman"/>
        </w:rPr>
        <w:t xml:space="preserve">The counseling office shall be staffed with </w:t>
      </w:r>
      <w:r w:rsidR="00A03C5D" w:rsidRPr="008C182B">
        <w:rPr>
          <w:rFonts w:ascii="Times New Roman" w:hAnsi="Times New Roman" w:cs="Times New Roman"/>
        </w:rPr>
        <w:t>counselors</w:t>
      </w:r>
      <w:r w:rsidR="00E34CC4" w:rsidRPr="008C182B">
        <w:rPr>
          <w:rFonts w:ascii="Times New Roman" w:hAnsi="Times New Roman" w:cs="Times New Roman"/>
        </w:rPr>
        <w:t xml:space="preserve"> including mental health professionals</w:t>
      </w:r>
      <w:r w:rsidR="00A03C5D" w:rsidRPr="008C182B">
        <w:rPr>
          <w:rFonts w:ascii="Times New Roman" w:hAnsi="Times New Roman" w:cs="Times New Roman"/>
        </w:rPr>
        <w:t xml:space="preserve"> </w:t>
      </w:r>
      <w:r w:rsidRPr="008C182B">
        <w:rPr>
          <w:rFonts w:ascii="Times New Roman" w:hAnsi="Times New Roman" w:cs="Times New Roman"/>
        </w:rPr>
        <w:t>and other professionals employed either on full-time or on part-time basis that support needy students and assist</w:t>
      </w:r>
      <w:r w:rsidR="00ED1834" w:rsidRPr="008C182B">
        <w:rPr>
          <w:rFonts w:ascii="Times New Roman" w:hAnsi="Times New Roman" w:cs="Times New Roman"/>
        </w:rPr>
        <w:t xml:space="preserve"> the work of c</w:t>
      </w:r>
      <w:r w:rsidRPr="008C182B">
        <w:rPr>
          <w:rFonts w:ascii="Times New Roman" w:hAnsi="Times New Roman" w:cs="Times New Roman"/>
        </w:rPr>
        <w:t>ollege level counselors team.</w:t>
      </w:r>
    </w:p>
    <w:p w:rsidR="006757C9" w:rsidRDefault="006757C9" w:rsidP="006757C9">
      <w:pPr>
        <w:pStyle w:val="ListParagraph"/>
        <w:rPr>
          <w:rFonts w:ascii="Times New Roman" w:hAnsi="Times New Roman" w:cs="Times New Roman"/>
        </w:rPr>
      </w:pPr>
    </w:p>
    <w:p w:rsidR="00AF3FB6" w:rsidRPr="008C182B" w:rsidRDefault="00737BD8" w:rsidP="006757C9">
      <w:pPr>
        <w:pStyle w:val="Default"/>
        <w:numPr>
          <w:ilvl w:val="1"/>
          <w:numId w:val="99"/>
        </w:numPr>
        <w:spacing w:line="276" w:lineRule="auto"/>
        <w:ind w:left="900" w:hanging="540"/>
        <w:jc w:val="both"/>
        <w:rPr>
          <w:rFonts w:ascii="Times New Roman" w:hAnsi="Times New Roman" w:cs="Times New Roman"/>
          <w:color w:val="auto"/>
          <w:sz w:val="22"/>
          <w:szCs w:val="22"/>
        </w:rPr>
      </w:pPr>
      <w:r w:rsidRPr="008C182B">
        <w:rPr>
          <w:rFonts w:ascii="Times New Roman" w:hAnsi="Times New Roman" w:cs="Times New Roman"/>
          <w:bCs/>
          <w:color w:val="auto"/>
          <w:sz w:val="22"/>
          <w:szCs w:val="22"/>
        </w:rPr>
        <w:t xml:space="preserve">Each </w:t>
      </w:r>
      <w:r w:rsidR="00ED1834" w:rsidRPr="008C182B">
        <w:rPr>
          <w:rFonts w:ascii="Times New Roman" w:hAnsi="Times New Roman" w:cs="Times New Roman"/>
          <w:bCs/>
          <w:color w:val="auto"/>
          <w:sz w:val="22"/>
          <w:szCs w:val="22"/>
        </w:rPr>
        <w:t>c</w:t>
      </w:r>
      <w:r w:rsidRPr="008C182B">
        <w:rPr>
          <w:rFonts w:ascii="Times New Roman" w:hAnsi="Times New Roman" w:cs="Times New Roman"/>
          <w:bCs/>
          <w:color w:val="auto"/>
          <w:sz w:val="22"/>
          <w:szCs w:val="22"/>
        </w:rPr>
        <w:t>ollege running undergraduate program</w:t>
      </w:r>
      <w:r w:rsidR="00F73537" w:rsidRPr="008C182B">
        <w:rPr>
          <w:rFonts w:ascii="Times New Roman" w:hAnsi="Times New Roman" w:cs="Times New Roman"/>
          <w:bCs/>
          <w:color w:val="auto"/>
          <w:sz w:val="22"/>
          <w:szCs w:val="22"/>
        </w:rPr>
        <w:t>(s)</w:t>
      </w:r>
      <w:r w:rsidRPr="008C182B">
        <w:rPr>
          <w:rFonts w:ascii="Times New Roman" w:hAnsi="Times New Roman" w:cs="Times New Roman"/>
          <w:bCs/>
          <w:color w:val="auto"/>
          <w:sz w:val="22"/>
          <w:szCs w:val="22"/>
        </w:rPr>
        <w:t xml:space="preserve"> shall establish </w:t>
      </w:r>
      <w:r w:rsidRPr="008C182B">
        <w:rPr>
          <w:rFonts w:ascii="Times New Roman" w:hAnsi="Times New Roman" w:cs="Times New Roman"/>
          <w:color w:val="auto"/>
          <w:sz w:val="22"/>
          <w:szCs w:val="22"/>
        </w:rPr>
        <w:t xml:space="preserve">academic councilors </w:t>
      </w:r>
      <w:r w:rsidR="00B83FFA" w:rsidRPr="008C182B">
        <w:rPr>
          <w:rFonts w:ascii="Times New Roman" w:hAnsi="Times New Roman" w:cs="Times New Roman"/>
          <w:color w:val="auto"/>
          <w:sz w:val="22"/>
          <w:szCs w:val="22"/>
        </w:rPr>
        <w:t>team</w:t>
      </w:r>
      <w:r w:rsidRPr="008C182B">
        <w:rPr>
          <w:rFonts w:ascii="Times New Roman" w:hAnsi="Times New Roman" w:cs="Times New Roman"/>
          <w:color w:val="auto"/>
          <w:sz w:val="22"/>
          <w:szCs w:val="22"/>
        </w:rPr>
        <w:t xml:space="preserve"> composed of </w:t>
      </w:r>
      <w:r w:rsidR="002D0C64" w:rsidRPr="008C182B">
        <w:rPr>
          <w:rFonts w:ascii="Times New Roman" w:hAnsi="Times New Roman" w:cs="Times New Roman"/>
          <w:color w:val="auto"/>
          <w:sz w:val="22"/>
          <w:szCs w:val="22"/>
        </w:rPr>
        <w:t>professionals at</w:t>
      </w:r>
      <w:r w:rsidRPr="008C182B">
        <w:rPr>
          <w:rFonts w:ascii="Times New Roman" w:hAnsi="Times New Roman" w:cs="Times New Roman"/>
          <w:color w:val="auto"/>
          <w:sz w:val="22"/>
          <w:szCs w:val="22"/>
        </w:rPr>
        <w:t xml:space="preserve"> college level for students immediately upon their placement in the </w:t>
      </w:r>
      <w:r w:rsidR="00AF3FB6" w:rsidRPr="008C182B">
        <w:rPr>
          <w:rFonts w:ascii="Times New Roman" w:hAnsi="Times New Roman" w:cs="Times New Roman"/>
          <w:color w:val="auto"/>
          <w:sz w:val="22"/>
          <w:szCs w:val="22"/>
        </w:rPr>
        <w:t>College.</w:t>
      </w:r>
    </w:p>
    <w:p w:rsidR="00F4452E" w:rsidRPr="008C182B" w:rsidRDefault="00F4452E" w:rsidP="00F4452E">
      <w:pPr>
        <w:pStyle w:val="Default"/>
        <w:spacing w:line="276" w:lineRule="auto"/>
        <w:ind w:left="480"/>
        <w:jc w:val="both"/>
        <w:rPr>
          <w:rFonts w:ascii="Times New Roman" w:hAnsi="Times New Roman" w:cs="Times New Roman"/>
          <w:color w:val="auto"/>
          <w:sz w:val="22"/>
          <w:szCs w:val="22"/>
        </w:rPr>
      </w:pPr>
    </w:p>
    <w:p w:rsidR="00600EBC" w:rsidRPr="008C182B" w:rsidRDefault="00737BD8" w:rsidP="006757C9">
      <w:pPr>
        <w:pStyle w:val="Default"/>
        <w:numPr>
          <w:ilvl w:val="1"/>
          <w:numId w:val="99"/>
        </w:numPr>
        <w:spacing w:line="276" w:lineRule="auto"/>
        <w:ind w:left="900" w:hanging="54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The </w:t>
      </w:r>
      <w:r w:rsidR="00B64765" w:rsidRPr="008C182B">
        <w:rPr>
          <w:rFonts w:ascii="Times New Roman" w:hAnsi="Times New Roman" w:cs="Times New Roman"/>
          <w:color w:val="auto"/>
          <w:sz w:val="22"/>
          <w:szCs w:val="22"/>
        </w:rPr>
        <w:t>counselor</w:t>
      </w:r>
      <w:r w:rsidRPr="008C182B">
        <w:rPr>
          <w:rFonts w:ascii="Times New Roman" w:hAnsi="Times New Roman" w:cs="Times New Roman"/>
          <w:color w:val="auto"/>
          <w:sz w:val="22"/>
          <w:szCs w:val="22"/>
        </w:rPr>
        <w:t xml:space="preserve"> will provide advice for the duration of the student’s career as undergraduate student. The</w:t>
      </w:r>
      <w:r w:rsidR="00986093" w:rsidRPr="008C182B">
        <w:rPr>
          <w:rFonts w:ascii="Times New Roman" w:hAnsi="Times New Roman" w:cs="Times New Roman"/>
          <w:color w:val="auto"/>
          <w:sz w:val="22"/>
          <w:szCs w:val="22"/>
        </w:rPr>
        <w:t xml:space="preserve"> counselor </w:t>
      </w:r>
      <w:r w:rsidRPr="008C182B">
        <w:rPr>
          <w:rFonts w:ascii="Times New Roman" w:hAnsi="Times New Roman" w:cs="Times New Roman"/>
          <w:color w:val="auto"/>
          <w:sz w:val="22"/>
          <w:szCs w:val="22"/>
        </w:rPr>
        <w:t>engages in advisement</w:t>
      </w:r>
      <w:r w:rsidR="00AF3FB6" w:rsidRPr="008C182B">
        <w:rPr>
          <w:rFonts w:ascii="Times New Roman" w:hAnsi="Times New Roman" w:cs="Times New Roman"/>
          <w:color w:val="auto"/>
          <w:sz w:val="22"/>
          <w:szCs w:val="22"/>
        </w:rPr>
        <w:t xml:space="preserve"> of students in </w:t>
      </w:r>
      <w:r w:rsidRPr="008C182B">
        <w:rPr>
          <w:rFonts w:ascii="Times New Roman" w:hAnsi="Times New Roman" w:cs="Times New Roman"/>
          <w:color w:val="auto"/>
          <w:sz w:val="22"/>
          <w:szCs w:val="22"/>
        </w:rPr>
        <w:t>provid</w:t>
      </w:r>
      <w:r w:rsidR="00AF3FB6" w:rsidRPr="008C182B">
        <w:rPr>
          <w:rFonts w:ascii="Times New Roman" w:hAnsi="Times New Roman" w:cs="Times New Roman"/>
          <w:color w:val="auto"/>
          <w:sz w:val="22"/>
          <w:szCs w:val="22"/>
        </w:rPr>
        <w:t>ing</w:t>
      </w:r>
      <w:r w:rsidRPr="008C182B">
        <w:rPr>
          <w:rFonts w:ascii="Times New Roman" w:hAnsi="Times New Roman" w:cs="Times New Roman"/>
          <w:color w:val="auto"/>
          <w:sz w:val="22"/>
          <w:szCs w:val="22"/>
        </w:rPr>
        <w:t xml:space="preserve"> general orientation, concerns and worries</w:t>
      </w:r>
      <w:r w:rsidR="00AF3FB6" w:rsidRPr="008C182B">
        <w:rPr>
          <w:rFonts w:ascii="Times New Roman" w:hAnsi="Times New Roman" w:cs="Times New Roman"/>
          <w:color w:val="auto"/>
          <w:sz w:val="22"/>
          <w:szCs w:val="22"/>
        </w:rPr>
        <w:t xml:space="preserve"> of students in</w:t>
      </w:r>
      <w:r w:rsidRPr="008C182B">
        <w:rPr>
          <w:rFonts w:ascii="Times New Roman" w:hAnsi="Times New Roman" w:cs="Times New Roman"/>
          <w:color w:val="auto"/>
          <w:sz w:val="22"/>
          <w:szCs w:val="22"/>
        </w:rPr>
        <w:t xml:space="preserve"> regard</w:t>
      </w:r>
      <w:r w:rsidR="00AF3FB6" w:rsidRPr="008C182B">
        <w:rPr>
          <w:rFonts w:ascii="Times New Roman" w:hAnsi="Times New Roman" w:cs="Times New Roman"/>
          <w:color w:val="auto"/>
          <w:sz w:val="22"/>
          <w:szCs w:val="22"/>
        </w:rPr>
        <w:t xml:space="preserve"> </w:t>
      </w:r>
      <w:r w:rsidRPr="008C182B">
        <w:rPr>
          <w:rFonts w:ascii="Times New Roman" w:hAnsi="Times New Roman" w:cs="Times New Roman"/>
          <w:color w:val="auto"/>
          <w:sz w:val="22"/>
          <w:szCs w:val="22"/>
        </w:rPr>
        <w:t>to course work</w:t>
      </w:r>
      <w:r w:rsidR="00AF3FB6" w:rsidRPr="008C182B">
        <w:rPr>
          <w:rFonts w:ascii="Times New Roman" w:hAnsi="Times New Roman" w:cs="Times New Roman"/>
          <w:color w:val="auto"/>
          <w:sz w:val="22"/>
          <w:szCs w:val="22"/>
        </w:rPr>
        <w:t>.</w:t>
      </w:r>
    </w:p>
    <w:p w:rsidR="00C15248" w:rsidRPr="008C182B" w:rsidRDefault="004A0291" w:rsidP="008F6932">
      <w:pPr>
        <w:spacing w:after="0"/>
        <w:jc w:val="center"/>
        <w:rPr>
          <w:rFonts w:ascii="Times New Roman" w:hAnsi="Times New Roman" w:cs="Times New Roman"/>
          <w:b/>
          <w:sz w:val="28"/>
          <w:szCs w:val="28"/>
        </w:rPr>
      </w:pPr>
      <w:r w:rsidRPr="008C182B">
        <w:rPr>
          <w:rFonts w:ascii="Times New Roman" w:hAnsi="Times New Roman" w:cs="Times New Roman"/>
          <w:b/>
          <w:sz w:val="28"/>
          <w:szCs w:val="28"/>
        </w:rPr>
        <w:br w:type="page"/>
      </w:r>
      <w:r w:rsidR="00C15248" w:rsidRPr="008C182B">
        <w:rPr>
          <w:rFonts w:ascii="Times New Roman" w:hAnsi="Times New Roman" w:cs="Times New Roman"/>
          <w:b/>
          <w:sz w:val="28"/>
          <w:szCs w:val="28"/>
        </w:rPr>
        <w:lastRenderedPageBreak/>
        <w:t xml:space="preserve">CHAPTER </w:t>
      </w:r>
      <w:r w:rsidR="008F6932" w:rsidRPr="008C182B">
        <w:rPr>
          <w:rFonts w:ascii="Times New Roman" w:hAnsi="Times New Roman" w:cs="Times New Roman"/>
          <w:b/>
          <w:sz w:val="28"/>
          <w:szCs w:val="28"/>
        </w:rPr>
        <w:t>TWELVE</w:t>
      </w:r>
    </w:p>
    <w:p w:rsidR="00220877" w:rsidRPr="008C182B" w:rsidRDefault="00C15248" w:rsidP="00220877">
      <w:pPr>
        <w:spacing w:after="0"/>
        <w:jc w:val="center"/>
        <w:rPr>
          <w:rFonts w:ascii="Times New Roman" w:hAnsi="Times New Roman" w:cs="Times New Roman"/>
          <w:b/>
          <w:sz w:val="28"/>
          <w:szCs w:val="28"/>
        </w:rPr>
      </w:pPr>
      <w:r w:rsidRPr="008C182B">
        <w:rPr>
          <w:rFonts w:ascii="Times New Roman" w:hAnsi="Times New Roman" w:cs="Times New Roman"/>
          <w:b/>
          <w:sz w:val="28"/>
          <w:szCs w:val="28"/>
        </w:rPr>
        <w:t>GRADING SYSTEM</w:t>
      </w:r>
      <w:r w:rsidR="00220877" w:rsidRPr="008C182B">
        <w:rPr>
          <w:rFonts w:ascii="Times New Roman" w:hAnsi="Times New Roman" w:cs="Times New Roman"/>
          <w:b/>
          <w:sz w:val="28"/>
          <w:szCs w:val="28"/>
        </w:rPr>
        <w:t>,</w:t>
      </w:r>
      <w:r w:rsidRPr="008C182B">
        <w:rPr>
          <w:rFonts w:ascii="Times New Roman" w:hAnsi="Times New Roman" w:cs="Times New Roman"/>
          <w:b/>
          <w:sz w:val="28"/>
          <w:szCs w:val="28"/>
        </w:rPr>
        <w:t xml:space="preserve"> </w:t>
      </w:r>
      <w:r w:rsidR="00112773" w:rsidRPr="008C182B">
        <w:rPr>
          <w:rFonts w:ascii="Times New Roman" w:hAnsi="Times New Roman" w:cs="Times New Roman"/>
          <w:b/>
          <w:sz w:val="28"/>
          <w:szCs w:val="28"/>
        </w:rPr>
        <w:t xml:space="preserve">ACADEMIC </w:t>
      </w:r>
      <w:r w:rsidR="00220877" w:rsidRPr="008C182B">
        <w:rPr>
          <w:rFonts w:ascii="Times New Roman" w:hAnsi="Times New Roman" w:cs="Times New Roman"/>
          <w:b/>
          <w:sz w:val="28"/>
          <w:szCs w:val="28"/>
        </w:rPr>
        <w:t xml:space="preserve">ACHIEVEMENTS AND </w:t>
      </w:r>
    </w:p>
    <w:p w:rsidR="00C15248" w:rsidRPr="008C182B" w:rsidRDefault="00112773" w:rsidP="006E3EA1">
      <w:pPr>
        <w:spacing w:after="0"/>
        <w:jc w:val="center"/>
        <w:rPr>
          <w:rFonts w:ascii="Times New Roman" w:hAnsi="Times New Roman" w:cs="Times New Roman"/>
          <w:b/>
          <w:sz w:val="28"/>
          <w:szCs w:val="28"/>
        </w:rPr>
      </w:pPr>
      <w:r w:rsidRPr="008C182B">
        <w:rPr>
          <w:rFonts w:ascii="Times New Roman" w:hAnsi="Times New Roman" w:cs="Times New Roman"/>
          <w:b/>
          <w:sz w:val="28"/>
          <w:szCs w:val="28"/>
        </w:rPr>
        <w:t>STA</w:t>
      </w:r>
      <w:r w:rsidR="00220877" w:rsidRPr="008C182B">
        <w:rPr>
          <w:rFonts w:ascii="Times New Roman" w:hAnsi="Times New Roman" w:cs="Times New Roman"/>
          <w:b/>
          <w:sz w:val="28"/>
          <w:szCs w:val="28"/>
        </w:rPr>
        <w:t xml:space="preserve">TUS </w:t>
      </w:r>
      <w:r w:rsidR="006E3EA1" w:rsidRPr="008C182B">
        <w:rPr>
          <w:rFonts w:ascii="Times New Roman" w:hAnsi="Times New Roman" w:cs="Times New Roman"/>
          <w:b/>
          <w:sz w:val="28"/>
          <w:szCs w:val="28"/>
        </w:rPr>
        <w:t>FOR</w:t>
      </w:r>
      <w:r w:rsidR="00220877" w:rsidRPr="008C182B">
        <w:rPr>
          <w:rFonts w:ascii="Times New Roman" w:hAnsi="Times New Roman" w:cs="Times New Roman"/>
          <w:b/>
          <w:sz w:val="28"/>
          <w:szCs w:val="28"/>
        </w:rPr>
        <w:t xml:space="preserve"> UNDERGRADUATE PROGRAMS</w:t>
      </w:r>
    </w:p>
    <w:p w:rsidR="00346CE1" w:rsidRPr="008C182B" w:rsidRDefault="00346CE1" w:rsidP="00346CE1">
      <w:pPr>
        <w:spacing w:after="0"/>
        <w:jc w:val="center"/>
        <w:rPr>
          <w:rFonts w:ascii="Times New Roman" w:hAnsi="Times New Roman" w:cs="Times New Roman"/>
          <w:b/>
          <w:sz w:val="28"/>
          <w:szCs w:val="28"/>
        </w:rPr>
      </w:pPr>
    </w:p>
    <w:p w:rsidR="00346CE1" w:rsidRPr="008C182B" w:rsidRDefault="00346CE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Grad</w:t>
      </w:r>
      <w:r w:rsidR="00220877" w:rsidRPr="008C182B">
        <w:rPr>
          <w:rFonts w:ascii="Times New Roman" w:hAnsi="Times New Roman" w:cs="Times New Roman"/>
          <w:b/>
          <w:bCs/>
        </w:rPr>
        <w:t>ing Rules for Undergraduate Programs</w:t>
      </w:r>
    </w:p>
    <w:p w:rsidR="005C02D5" w:rsidRPr="008C182B" w:rsidRDefault="005C02D5" w:rsidP="00346CE1">
      <w:pPr>
        <w:autoSpaceDE w:val="0"/>
        <w:autoSpaceDN w:val="0"/>
        <w:adjustRightInd w:val="0"/>
        <w:spacing w:after="0"/>
        <w:jc w:val="both"/>
        <w:rPr>
          <w:rFonts w:ascii="Times New Roman" w:hAnsi="Times New Roman" w:cs="Times New Roman"/>
          <w:b/>
          <w:bCs/>
        </w:rPr>
      </w:pPr>
    </w:p>
    <w:p w:rsidR="005C02D5" w:rsidRPr="008C182B" w:rsidRDefault="00A52F10" w:rsidP="00AB7E83">
      <w:pPr>
        <w:pStyle w:val="ListParagraph"/>
        <w:numPr>
          <w:ilvl w:val="1"/>
          <w:numId w:val="100"/>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A s</w:t>
      </w:r>
      <w:r w:rsidR="005C26CC" w:rsidRPr="008C182B">
        <w:rPr>
          <w:rFonts w:ascii="Times New Roman" w:hAnsi="Times New Roman" w:cs="Times New Roman"/>
        </w:rPr>
        <w:t>tudent</w:t>
      </w:r>
      <w:r w:rsidRPr="008C182B">
        <w:rPr>
          <w:rFonts w:ascii="Times New Roman" w:hAnsi="Times New Roman" w:cs="Times New Roman"/>
        </w:rPr>
        <w:t xml:space="preserve"> shall be said to have</w:t>
      </w:r>
      <w:r w:rsidR="005C26CC" w:rsidRPr="008C182B">
        <w:rPr>
          <w:rFonts w:ascii="Times New Roman" w:hAnsi="Times New Roman" w:cs="Times New Roman"/>
        </w:rPr>
        <w:t xml:space="preserve"> </w:t>
      </w:r>
      <w:r w:rsidRPr="008C182B">
        <w:rPr>
          <w:rFonts w:ascii="Times New Roman" w:hAnsi="Times New Roman" w:cs="Times New Roman"/>
        </w:rPr>
        <w:t xml:space="preserve">done </w:t>
      </w:r>
      <w:r w:rsidR="005C26CC" w:rsidRPr="008C182B">
        <w:rPr>
          <w:rFonts w:ascii="Times New Roman" w:hAnsi="Times New Roman" w:cs="Times New Roman"/>
        </w:rPr>
        <w:t xml:space="preserve">a module </w:t>
      </w:r>
      <w:r w:rsidRPr="008C182B">
        <w:rPr>
          <w:rFonts w:ascii="Times New Roman" w:hAnsi="Times New Roman" w:cs="Times New Roman"/>
        </w:rPr>
        <w:t>up</w:t>
      </w:r>
      <w:r w:rsidR="005C26CC" w:rsidRPr="008C182B">
        <w:rPr>
          <w:rFonts w:ascii="Times New Roman" w:hAnsi="Times New Roman" w:cs="Times New Roman"/>
        </w:rPr>
        <w:t xml:space="preserve">on completion of </w:t>
      </w:r>
      <w:r w:rsidRPr="008C182B">
        <w:rPr>
          <w:rFonts w:ascii="Times New Roman" w:hAnsi="Times New Roman" w:cs="Times New Roman"/>
        </w:rPr>
        <w:t xml:space="preserve">such </w:t>
      </w:r>
      <w:r w:rsidR="005C26CC" w:rsidRPr="008C182B">
        <w:rPr>
          <w:rFonts w:ascii="Times New Roman" w:hAnsi="Times New Roman" w:cs="Times New Roman"/>
        </w:rPr>
        <w:t>module</w:t>
      </w:r>
      <w:r w:rsidRPr="008C182B">
        <w:rPr>
          <w:rFonts w:ascii="Times New Roman" w:hAnsi="Times New Roman" w:cs="Times New Roman"/>
        </w:rPr>
        <w:t xml:space="preserve"> </w:t>
      </w:r>
      <w:r w:rsidR="005C26CC" w:rsidRPr="008C182B">
        <w:rPr>
          <w:rFonts w:ascii="Times New Roman" w:hAnsi="Times New Roman" w:cs="Times New Roman"/>
        </w:rPr>
        <w:t xml:space="preserve">and </w:t>
      </w:r>
      <w:r w:rsidRPr="008C182B">
        <w:rPr>
          <w:rFonts w:ascii="Times New Roman" w:hAnsi="Times New Roman" w:cs="Times New Roman"/>
        </w:rPr>
        <w:t xml:space="preserve">when he is graded </w:t>
      </w:r>
      <w:r w:rsidR="0011112F" w:rsidRPr="008C182B">
        <w:rPr>
          <w:rFonts w:ascii="Times New Roman" w:hAnsi="Times New Roman" w:cs="Times New Roman"/>
        </w:rPr>
        <w:t xml:space="preserve">according to grading scale and letter grade system indicated in the following table. </w:t>
      </w:r>
    </w:p>
    <w:tbl>
      <w:tblPr>
        <w:tblW w:w="9375" w:type="dxa"/>
        <w:tblCellMar>
          <w:left w:w="0" w:type="dxa"/>
          <w:right w:w="0" w:type="dxa"/>
        </w:tblCellMar>
        <w:tblLook w:val="04A0"/>
      </w:tblPr>
      <w:tblGrid>
        <w:gridCol w:w="1909"/>
        <w:gridCol w:w="1849"/>
        <w:gridCol w:w="1399"/>
        <w:gridCol w:w="1629"/>
        <w:gridCol w:w="1581"/>
        <w:gridCol w:w="1008"/>
      </w:tblGrid>
      <w:tr w:rsidR="00CF2A6B" w:rsidRPr="008C182B" w:rsidTr="00023641">
        <w:trPr>
          <w:trHeight w:val="721"/>
        </w:trPr>
        <w:tc>
          <w:tcPr>
            <w:tcW w:w="22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023641">
            <w:pPr>
              <w:spacing w:after="0" w:line="240" w:lineRule="auto"/>
              <w:jc w:val="center"/>
              <w:rPr>
                <w:rFonts w:ascii="Times New Roman" w:hAnsi="Times New Roman" w:cs="Times New Roman"/>
              </w:rPr>
            </w:pPr>
            <w:r w:rsidRPr="008C182B">
              <w:rPr>
                <w:rFonts w:ascii="Times New Roman" w:hAnsi="Times New Roman" w:cs="Times New Roman"/>
                <w:bCs/>
              </w:rPr>
              <w:t>Raw Mark Interval [100 %]</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023641">
            <w:pPr>
              <w:spacing w:after="0" w:line="240" w:lineRule="auto"/>
              <w:jc w:val="center"/>
              <w:rPr>
                <w:rFonts w:ascii="Times New Roman" w:hAnsi="Times New Roman" w:cs="Times New Roman"/>
              </w:rPr>
            </w:pPr>
            <w:r w:rsidRPr="008C182B">
              <w:rPr>
                <w:rFonts w:ascii="Times New Roman" w:hAnsi="Times New Roman" w:cs="Times New Roman"/>
                <w:bCs/>
              </w:rPr>
              <w:t>Corresponding fixed</w:t>
            </w:r>
          </w:p>
          <w:p w:rsidR="00CF2A6B" w:rsidRPr="008C182B" w:rsidRDefault="00CF2A6B" w:rsidP="00023641">
            <w:pPr>
              <w:spacing w:after="0" w:line="240" w:lineRule="auto"/>
              <w:jc w:val="center"/>
              <w:rPr>
                <w:rFonts w:ascii="Times New Roman" w:hAnsi="Times New Roman" w:cs="Times New Roman"/>
              </w:rPr>
            </w:pPr>
            <w:r w:rsidRPr="008C182B">
              <w:rPr>
                <w:rFonts w:ascii="Times New Roman" w:hAnsi="Times New Roman" w:cs="Times New Roman"/>
                <w:bCs/>
              </w:rPr>
              <w:t>Number Grade</w:t>
            </w:r>
          </w:p>
        </w:tc>
        <w:tc>
          <w:tcPr>
            <w:tcW w:w="141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023641">
            <w:pPr>
              <w:spacing w:after="0" w:line="240" w:lineRule="auto"/>
              <w:jc w:val="center"/>
              <w:rPr>
                <w:rFonts w:ascii="Times New Roman" w:hAnsi="Times New Roman" w:cs="Times New Roman"/>
              </w:rPr>
            </w:pPr>
            <w:r w:rsidRPr="008C182B">
              <w:rPr>
                <w:rFonts w:ascii="Times New Roman" w:hAnsi="Times New Roman" w:cs="Times New Roman"/>
                <w:bCs/>
              </w:rPr>
              <w:t>Corresponding</w:t>
            </w:r>
          </w:p>
          <w:p w:rsidR="00CF2A6B" w:rsidRPr="008C182B" w:rsidRDefault="00CF2A6B" w:rsidP="00023641">
            <w:pPr>
              <w:spacing w:after="0" w:line="240" w:lineRule="auto"/>
              <w:jc w:val="center"/>
              <w:rPr>
                <w:rFonts w:ascii="Times New Roman" w:hAnsi="Times New Roman" w:cs="Times New Roman"/>
              </w:rPr>
            </w:pPr>
            <w:r w:rsidRPr="008C182B">
              <w:rPr>
                <w:rFonts w:ascii="Times New Roman" w:hAnsi="Times New Roman" w:cs="Times New Roman"/>
                <w:bCs/>
              </w:rPr>
              <w:t>Letter Grade</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023641">
            <w:pPr>
              <w:spacing w:after="0" w:line="240" w:lineRule="auto"/>
              <w:jc w:val="center"/>
              <w:rPr>
                <w:rFonts w:ascii="Times New Roman" w:hAnsi="Times New Roman" w:cs="Times New Roman"/>
              </w:rPr>
            </w:pPr>
            <w:r w:rsidRPr="008C182B">
              <w:rPr>
                <w:rFonts w:ascii="Times New Roman" w:hAnsi="Times New Roman" w:cs="Times New Roman"/>
                <w:bCs/>
              </w:rPr>
              <w:t>Status Description</w:t>
            </w:r>
          </w:p>
        </w:tc>
        <w:tc>
          <w:tcPr>
            <w:tcW w:w="207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023641">
            <w:pPr>
              <w:spacing w:after="0" w:line="240" w:lineRule="auto"/>
              <w:jc w:val="center"/>
              <w:rPr>
                <w:rFonts w:ascii="Times New Roman" w:hAnsi="Times New Roman" w:cs="Times New Roman"/>
              </w:rPr>
            </w:pPr>
            <w:r w:rsidRPr="008C182B">
              <w:rPr>
                <w:rFonts w:ascii="Times New Roman" w:hAnsi="Times New Roman" w:cs="Times New Roman"/>
                <w:bCs/>
              </w:rPr>
              <w:t>Class Description</w:t>
            </w:r>
          </w:p>
        </w:tc>
      </w:tr>
      <w:tr w:rsidR="00CF2A6B" w:rsidRPr="008C182B" w:rsidTr="001A3F36">
        <w:trPr>
          <w:trHeight w:val="535"/>
        </w:trPr>
        <w:tc>
          <w:tcPr>
            <w:tcW w:w="22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[90,100] </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4.0 </w:t>
            </w:r>
          </w:p>
        </w:tc>
        <w:tc>
          <w:tcPr>
            <w:tcW w:w="141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A</w:t>
            </w:r>
            <w:r w:rsidRPr="008C182B">
              <w:rPr>
                <w:rFonts w:ascii="Times New Roman" w:hAnsi="Times New Roman" w:cs="Times New Roman"/>
                <w:bCs/>
                <w:vertAlign w:val="superscript"/>
              </w:rPr>
              <w:t xml:space="preserve">+ </w:t>
            </w:r>
          </w:p>
        </w:tc>
        <w:tc>
          <w:tcPr>
            <w:tcW w:w="1710"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Excellent </w:t>
            </w:r>
          </w:p>
        </w:tc>
        <w:tc>
          <w:tcPr>
            <w:tcW w:w="207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First class with </w:t>
            </w:r>
          </w:p>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Great distinction </w:t>
            </w:r>
          </w:p>
        </w:tc>
      </w:tr>
      <w:tr w:rsidR="00CF2A6B" w:rsidRPr="008C182B" w:rsidTr="001A3F36">
        <w:trPr>
          <w:trHeight w:val="583"/>
        </w:trPr>
        <w:tc>
          <w:tcPr>
            <w:tcW w:w="22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[83, 90) </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4.0 </w:t>
            </w:r>
          </w:p>
        </w:tc>
        <w:tc>
          <w:tcPr>
            <w:tcW w:w="141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A </w:t>
            </w:r>
          </w:p>
        </w:tc>
        <w:tc>
          <w:tcPr>
            <w:tcW w:w="1710" w:type="dxa"/>
            <w:vMerge/>
            <w:tcBorders>
              <w:top w:val="single" w:sz="8" w:space="0" w:color="000000"/>
              <w:left w:val="single" w:sz="8" w:space="0" w:color="000000"/>
              <w:bottom w:val="single" w:sz="8" w:space="0" w:color="000000"/>
              <w:right w:val="single" w:sz="8" w:space="0" w:color="000000"/>
            </w:tcBorders>
            <w:vAlign w:val="center"/>
            <w:hideMark/>
          </w:tcPr>
          <w:p w:rsidR="00CF2A6B" w:rsidRPr="008C182B" w:rsidRDefault="00CF2A6B" w:rsidP="001A3F36">
            <w:pPr>
              <w:spacing w:after="0" w:line="240" w:lineRule="auto"/>
              <w:jc w:val="both"/>
              <w:rPr>
                <w:rFonts w:ascii="Times New Roman" w:hAnsi="Times New Roman" w:cs="Times New Roman"/>
              </w:rPr>
            </w:pPr>
          </w:p>
        </w:tc>
        <w:tc>
          <w:tcPr>
            <w:tcW w:w="2070" w:type="dxa"/>
            <w:gridSpan w:val="2"/>
            <w:vMerge/>
            <w:tcBorders>
              <w:top w:val="single" w:sz="8" w:space="0" w:color="000000"/>
              <w:left w:val="single" w:sz="8" w:space="0" w:color="000000"/>
              <w:bottom w:val="single" w:sz="8" w:space="0" w:color="000000"/>
              <w:right w:val="single" w:sz="8" w:space="0" w:color="000000"/>
            </w:tcBorders>
            <w:vAlign w:val="center"/>
            <w:hideMark/>
          </w:tcPr>
          <w:p w:rsidR="00CF2A6B" w:rsidRPr="008C182B" w:rsidRDefault="00CF2A6B" w:rsidP="001A3F36">
            <w:pPr>
              <w:spacing w:after="0" w:line="240" w:lineRule="auto"/>
              <w:jc w:val="both"/>
              <w:rPr>
                <w:rFonts w:ascii="Times New Roman" w:hAnsi="Times New Roman" w:cs="Times New Roman"/>
              </w:rPr>
            </w:pPr>
          </w:p>
        </w:tc>
      </w:tr>
      <w:tr w:rsidR="00CF2A6B" w:rsidRPr="008C182B" w:rsidTr="001A3F36">
        <w:trPr>
          <w:trHeight w:val="509"/>
        </w:trPr>
        <w:tc>
          <w:tcPr>
            <w:tcW w:w="22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[80, 83) </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3.75 </w:t>
            </w:r>
          </w:p>
        </w:tc>
        <w:tc>
          <w:tcPr>
            <w:tcW w:w="141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A</w:t>
            </w:r>
            <w:r w:rsidRPr="008C182B">
              <w:rPr>
                <w:rFonts w:ascii="Times New Roman" w:hAnsi="Times New Roman" w:cs="Times New Roman"/>
                <w:bCs/>
                <w:vertAlign w:val="superscript"/>
              </w:rPr>
              <w:t xml:space="preserve">- </w:t>
            </w:r>
          </w:p>
        </w:tc>
        <w:tc>
          <w:tcPr>
            <w:tcW w:w="1710" w:type="dxa"/>
            <w:vMerge/>
            <w:tcBorders>
              <w:top w:val="single" w:sz="8" w:space="0" w:color="000000"/>
              <w:left w:val="single" w:sz="8" w:space="0" w:color="000000"/>
              <w:bottom w:val="single" w:sz="8" w:space="0" w:color="000000"/>
              <w:right w:val="single" w:sz="8" w:space="0" w:color="000000"/>
            </w:tcBorders>
            <w:vAlign w:val="center"/>
            <w:hideMark/>
          </w:tcPr>
          <w:p w:rsidR="00CF2A6B" w:rsidRPr="008C182B" w:rsidRDefault="00CF2A6B" w:rsidP="001A3F36">
            <w:pPr>
              <w:spacing w:after="0" w:line="240" w:lineRule="auto"/>
              <w:jc w:val="both"/>
              <w:rPr>
                <w:rFonts w:ascii="Times New Roman" w:hAnsi="Times New Roman" w:cs="Times New Roman"/>
              </w:rPr>
            </w:pPr>
          </w:p>
        </w:tc>
        <w:tc>
          <w:tcPr>
            <w:tcW w:w="2070" w:type="dxa"/>
            <w:gridSpan w:val="2"/>
            <w:vMerge/>
            <w:tcBorders>
              <w:top w:val="single" w:sz="8" w:space="0" w:color="000000"/>
              <w:left w:val="single" w:sz="8" w:space="0" w:color="000000"/>
              <w:bottom w:val="single" w:sz="8" w:space="0" w:color="000000"/>
              <w:right w:val="single" w:sz="8" w:space="0" w:color="000000"/>
            </w:tcBorders>
            <w:vAlign w:val="center"/>
            <w:hideMark/>
          </w:tcPr>
          <w:p w:rsidR="00CF2A6B" w:rsidRPr="008C182B" w:rsidRDefault="00CF2A6B" w:rsidP="001A3F36">
            <w:pPr>
              <w:spacing w:after="0" w:line="240" w:lineRule="auto"/>
              <w:jc w:val="both"/>
              <w:rPr>
                <w:rFonts w:ascii="Times New Roman" w:hAnsi="Times New Roman" w:cs="Times New Roman"/>
              </w:rPr>
            </w:pPr>
          </w:p>
        </w:tc>
      </w:tr>
      <w:tr w:rsidR="00CF2A6B" w:rsidRPr="008C182B" w:rsidTr="001A3F36">
        <w:trPr>
          <w:trHeight w:val="504"/>
        </w:trPr>
        <w:tc>
          <w:tcPr>
            <w:tcW w:w="22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[75, 80) </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3.5 </w:t>
            </w:r>
          </w:p>
        </w:tc>
        <w:tc>
          <w:tcPr>
            <w:tcW w:w="141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B</w:t>
            </w:r>
            <w:r w:rsidRPr="008C182B">
              <w:rPr>
                <w:rFonts w:ascii="Times New Roman" w:hAnsi="Times New Roman" w:cs="Times New Roman"/>
                <w:bCs/>
                <w:vertAlign w:val="superscript"/>
              </w:rPr>
              <w:t xml:space="preserve">+ </w:t>
            </w:r>
          </w:p>
        </w:tc>
        <w:tc>
          <w:tcPr>
            <w:tcW w:w="1710"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Very Good </w:t>
            </w:r>
          </w:p>
        </w:tc>
        <w:tc>
          <w:tcPr>
            <w:tcW w:w="1975" w:type="dxa"/>
            <w:vMerge w:val="restart"/>
            <w:tcBorders>
              <w:top w:val="single" w:sz="8" w:space="0" w:color="000000"/>
              <w:left w:val="single" w:sz="8" w:space="0" w:color="000000"/>
              <w:bottom w:val="single" w:sz="8" w:space="0" w:color="000000"/>
              <w:right w:val="nil"/>
            </w:tcBorders>
            <w:shd w:val="clear" w:color="auto" w:fill="auto"/>
            <w:tcMar>
              <w:top w:w="15" w:type="dxa"/>
              <w:left w:w="15" w:type="dxa"/>
              <w:bottom w:w="0" w:type="dxa"/>
              <w:right w:w="15" w:type="dxa"/>
            </w:tcMar>
            <w:hideMark/>
          </w:tcPr>
          <w:p w:rsidR="00CF2A6B" w:rsidRPr="008C182B" w:rsidRDefault="00CF2A6B" w:rsidP="00211EB2">
            <w:pPr>
              <w:spacing w:after="0" w:line="240" w:lineRule="auto"/>
              <w:rPr>
                <w:rFonts w:ascii="Times New Roman" w:hAnsi="Times New Roman" w:cs="Times New Roman"/>
              </w:rPr>
            </w:pPr>
          </w:p>
        </w:tc>
        <w:tc>
          <w:tcPr>
            <w:tcW w:w="95" w:type="dxa"/>
            <w:vMerge w:val="restart"/>
            <w:tcBorders>
              <w:top w:val="single" w:sz="8" w:space="0" w:color="000000"/>
              <w:left w:val="nil"/>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211EB2">
            <w:pPr>
              <w:spacing w:after="0" w:line="240" w:lineRule="auto"/>
              <w:rPr>
                <w:rFonts w:ascii="Times New Roman" w:hAnsi="Times New Roman" w:cs="Times New Roman"/>
              </w:rPr>
            </w:pPr>
            <w:r w:rsidRPr="008C182B">
              <w:rPr>
                <w:rFonts w:ascii="Times New Roman" w:hAnsi="Times New Roman" w:cs="Times New Roman"/>
                <w:bCs/>
              </w:rPr>
              <w:t xml:space="preserve">First class with </w:t>
            </w:r>
          </w:p>
          <w:p w:rsidR="00CF2A6B" w:rsidRPr="008C182B" w:rsidRDefault="00CF2A6B" w:rsidP="00211EB2">
            <w:pPr>
              <w:spacing w:after="0" w:line="240" w:lineRule="auto"/>
              <w:rPr>
                <w:rFonts w:ascii="Times New Roman" w:hAnsi="Times New Roman" w:cs="Times New Roman"/>
              </w:rPr>
            </w:pPr>
            <w:r w:rsidRPr="008C182B">
              <w:rPr>
                <w:rFonts w:ascii="Times New Roman" w:hAnsi="Times New Roman" w:cs="Times New Roman"/>
                <w:bCs/>
              </w:rPr>
              <w:t xml:space="preserve">Distinction </w:t>
            </w:r>
          </w:p>
        </w:tc>
      </w:tr>
      <w:tr w:rsidR="00CF2A6B" w:rsidRPr="008C182B" w:rsidTr="001A3F36">
        <w:trPr>
          <w:trHeight w:val="683"/>
        </w:trPr>
        <w:tc>
          <w:tcPr>
            <w:tcW w:w="22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[68, 75) </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3.0 </w:t>
            </w:r>
          </w:p>
        </w:tc>
        <w:tc>
          <w:tcPr>
            <w:tcW w:w="141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B </w:t>
            </w:r>
          </w:p>
        </w:tc>
        <w:tc>
          <w:tcPr>
            <w:tcW w:w="1710" w:type="dxa"/>
            <w:vMerge/>
            <w:tcBorders>
              <w:top w:val="single" w:sz="8" w:space="0" w:color="000000"/>
              <w:left w:val="single" w:sz="8" w:space="0" w:color="000000"/>
              <w:bottom w:val="single" w:sz="8" w:space="0" w:color="000000"/>
              <w:right w:val="single" w:sz="8" w:space="0" w:color="000000"/>
            </w:tcBorders>
            <w:vAlign w:val="center"/>
            <w:hideMark/>
          </w:tcPr>
          <w:p w:rsidR="00CF2A6B" w:rsidRPr="008C182B" w:rsidRDefault="00CF2A6B" w:rsidP="001A3F36">
            <w:pPr>
              <w:spacing w:after="0" w:line="240" w:lineRule="auto"/>
              <w:jc w:val="both"/>
              <w:rPr>
                <w:rFonts w:ascii="Times New Roman" w:hAnsi="Times New Roman" w:cs="Times New Roman"/>
              </w:rPr>
            </w:pPr>
          </w:p>
        </w:tc>
        <w:tc>
          <w:tcPr>
            <w:tcW w:w="1975" w:type="dxa"/>
            <w:vMerge/>
            <w:tcBorders>
              <w:top w:val="single" w:sz="8" w:space="0" w:color="000000"/>
              <w:left w:val="single" w:sz="8" w:space="0" w:color="000000"/>
              <w:bottom w:val="single" w:sz="8" w:space="0" w:color="000000"/>
              <w:right w:val="nil"/>
            </w:tcBorders>
            <w:vAlign w:val="center"/>
            <w:hideMark/>
          </w:tcPr>
          <w:p w:rsidR="00CF2A6B" w:rsidRPr="008C182B" w:rsidRDefault="00CF2A6B" w:rsidP="001A3F36">
            <w:pPr>
              <w:spacing w:after="0" w:line="240" w:lineRule="auto"/>
              <w:jc w:val="both"/>
              <w:rPr>
                <w:rFonts w:ascii="Times New Roman" w:hAnsi="Times New Roman" w:cs="Times New Roman"/>
              </w:rPr>
            </w:pPr>
          </w:p>
        </w:tc>
        <w:tc>
          <w:tcPr>
            <w:tcW w:w="95" w:type="dxa"/>
            <w:vMerge/>
            <w:tcBorders>
              <w:top w:val="single" w:sz="8" w:space="0" w:color="000000"/>
              <w:left w:val="nil"/>
              <w:bottom w:val="single" w:sz="8" w:space="0" w:color="000000"/>
              <w:right w:val="single" w:sz="8" w:space="0" w:color="000000"/>
            </w:tcBorders>
            <w:vAlign w:val="center"/>
            <w:hideMark/>
          </w:tcPr>
          <w:p w:rsidR="00CF2A6B" w:rsidRPr="008C182B" w:rsidRDefault="00CF2A6B" w:rsidP="001A3F36">
            <w:pPr>
              <w:spacing w:after="0" w:line="240" w:lineRule="auto"/>
              <w:jc w:val="both"/>
              <w:rPr>
                <w:rFonts w:ascii="Times New Roman" w:hAnsi="Times New Roman" w:cs="Times New Roman"/>
              </w:rPr>
            </w:pPr>
          </w:p>
        </w:tc>
      </w:tr>
      <w:tr w:rsidR="00CF2A6B" w:rsidRPr="008C182B" w:rsidTr="001A3F36">
        <w:trPr>
          <w:trHeight w:val="512"/>
        </w:trPr>
        <w:tc>
          <w:tcPr>
            <w:tcW w:w="22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[65, 68) </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2.75 </w:t>
            </w:r>
          </w:p>
        </w:tc>
        <w:tc>
          <w:tcPr>
            <w:tcW w:w="141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B</w:t>
            </w:r>
            <w:r w:rsidRPr="008C182B">
              <w:rPr>
                <w:rFonts w:ascii="Times New Roman" w:hAnsi="Times New Roman" w:cs="Times New Roman"/>
                <w:bCs/>
                <w:vertAlign w:val="superscript"/>
              </w:rPr>
              <w:t xml:space="preserve">- </w:t>
            </w:r>
          </w:p>
        </w:tc>
        <w:tc>
          <w:tcPr>
            <w:tcW w:w="1710"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Good </w:t>
            </w:r>
          </w:p>
        </w:tc>
        <w:tc>
          <w:tcPr>
            <w:tcW w:w="207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First class </w:t>
            </w:r>
          </w:p>
        </w:tc>
      </w:tr>
      <w:tr w:rsidR="00CF2A6B" w:rsidRPr="008C182B" w:rsidTr="001A3F36">
        <w:trPr>
          <w:trHeight w:val="504"/>
        </w:trPr>
        <w:tc>
          <w:tcPr>
            <w:tcW w:w="22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[60, 65) </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2.5 </w:t>
            </w:r>
          </w:p>
        </w:tc>
        <w:tc>
          <w:tcPr>
            <w:tcW w:w="141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C</w:t>
            </w:r>
            <w:r w:rsidRPr="008C182B">
              <w:rPr>
                <w:rFonts w:ascii="Times New Roman" w:hAnsi="Times New Roman" w:cs="Times New Roman"/>
                <w:bCs/>
                <w:vertAlign w:val="superscript"/>
              </w:rPr>
              <w:t xml:space="preserve">+ </w:t>
            </w:r>
          </w:p>
        </w:tc>
        <w:tc>
          <w:tcPr>
            <w:tcW w:w="1710" w:type="dxa"/>
            <w:vMerge/>
            <w:tcBorders>
              <w:top w:val="single" w:sz="8" w:space="0" w:color="000000"/>
              <w:left w:val="single" w:sz="8" w:space="0" w:color="000000"/>
              <w:bottom w:val="single" w:sz="8" w:space="0" w:color="000000"/>
              <w:right w:val="single" w:sz="8" w:space="0" w:color="000000"/>
            </w:tcBorders>
            <w:vAlign w:val="center"/>
            <w:hideMark/>
          </w:tcPr>
          <w:p w:rsidR="00CF2A6B" w:rsidRPr="008C182B" w:rsidRDefault="00CF2A6B" w:rsidP="001A3F36">
            <w:pPr>
              <w:spacing w:after="0" w:line="240" w:lineRule="auto"/>
              <w:jc w:val="both"/>
              <w:rPr>
                <w:rFonts w:ascii="Times New Roman" w:hAnsi="Times New Roman" w:cs="Times New Roman"/>
              </w:rPr>
            </w:pPr>
          </w:p>
        </w:tc>
        <w:tc>
          <w:tcPr>
            <w:tcW w:w="207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Second class </w:t>
            </w:r>
          </w:p>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Second Class </w:t>
            </w:r>
          </w:p>
        </w:tc>
      </w:tr>
      <w:tr w:rsidR="00CF2A6B" w:rsidRPr="008C182B" w:rsidTr="001A3F36">
        <w:trPr>
          <w:trHeight w:val="465"/>
        </w:trPr>
        <w:tc>
          <w:tcPr>
            <w:tcW w:w="22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[50, 60) </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2.0 </w:t>
            </w:r>
          </w:p>
        </w:tc>
        <w:tc>
          <w:tcPr>
            <w:tcW w:w="141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C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Satisfactory </w:t>
            </w:r>
          </w:p>
        </w:tc>
        <w:tc>
          <w:tcPr>
            <w:tcW w:w="2070" w:type="dxa"/>
            <w:gridSpan w:val="2"/>
            <w:vMerge/>
            <w:tcBorders>
              <w:top w:val="single" w:sz="8" w:space="0" w:color="000000"/>
              <w:left w:val="single" w:sz="8" w:space="0" w:color="000000"/>
              <w:bottom w:val="single" w:sz="8" w:space="0" w:color="000000"/>
              <w:right w:val="single" w:sz="8" w:space="0" w:color="000000"/>
            </w:tcBorders>
            <w:vAlign w:val="center"/>
            <w:hideMark/>
          </w:tcPr>
          <w:p w:rsidR="00CF2A6B" w:rsidRPr="008C182B" w:rsidRDefault="00CF2A6B" w:rsidP="001A3F36">
            <w:pPr>
              <w:spacing w:after="0" w:line="240" w:lineRule="auto"/>
              <w:jc w:val="both"/>
              <w:rPr>
                <w:rFonts w:ascii="Times New Roman" w:hAnsi="Times New Roman" w:cs="Times New Roman"/>
              </w:rPr>
            </w:pPr>
          </w:p>
        </w:tc>
      </w:tr>
      <w:tr w:rsidR="00CF2A6B" w:rsidRPr="008C182B" w:rsidTr="001A3F36">
        <w:trPr>
          <w:trHeight w:val="506"/>
        </w:trPr>
        <w:tc>
          <w:tcPr>
            <w:tcW w:w="22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[45, 50) </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1.75 </w:t>
            </w:r>
          </w:p>
        </w:tc>
        <w:tc>
          <w:tcPr>
            <w:tcW w:w="141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C</w:t>
            </w:r>
            <w:r w:rsidRPr="008C182B">
              <w:rPr>
                <w:rFonts w:ascii="Times New Roman" w:hAnsi="Times New Roman" w:cs="Times New Roman"/>
                <w:bCs/>
                <w:vertAlign w:val="superscript"/>
              </w:rPr>
              <w:t>-</w:t>
            </w:r>
            <w:r w:rsidRPr="008C182B">
              <w:rPr>
                <w:rFonts w:ascii="Times New Roman" w:hAnsi="Times New Roman" w:cs="Times New Roman"/>
                <w:bCs/>
              </w:rPr>
              <w:t xml:space="preserve">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Unsatisfactory </w:t>
            </w:r>
          </w:p>
        </w:tc>
        <w:tc>
          <w:tcPr>
            <w:tcW w:w="207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Lower Class </w:t>
            </w:r>
          </w:p>
        </w:tc>
      </w:tr>
      <w:tr w:rsidR="00CF2A6B" w:rsidRPr="008C182B" w:rsidTr="001A3F36">
        <w:trPr>
          <w:trHeight w:val="439"/>
        </w:trPr>
        <w:tc>
          <w:tcPr>
            <w:tcW w:w="22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[40,45) </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1.0 </w:t>
            </w:r>
          </w:p>
        </w:tc>
        <w:tc>
          <w:tcPr>
            <w:tcW w:w="141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D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Very Poor </w:t>
            </w:r>
          </w:p>
        </w:tc>
        <w:tc>
          <w:tcPr>
            <w:tcW w:w="207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Lower Class </w:t>
            </w:r>
          </w:p>
        </w:tc>
      </w:tr>
      <w:tr w:rsidR="00CF2A6B" w:rsidRPr="008C182B" w:rsidTr="001A3F36">
        <w:trPr>
          <w:trHeight w:val="398"/>
        </w:trPr>
        <w:tc>
          <w:tcPr>
            <w:tcW w:w="22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[30,40) </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0 </w:t>
            </w:r>
          </w:p>
        </w:tc>
        <w:tc>
          <w:tcPr>
            <w:tcW w:w="141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F</w:t>
            </w:r>
            <w:r w:rsidRPr="008C182B">
              <w:rPr>
                <w:rFonts w:ascii="Times New Roman" w:hAnsi="Times New Roman" w:cs="Times New Roman"/>
                <w:bCs/>
                <w:vertAlign w:val="subscript"/>
              </w:rPr>
              <w:t xml:space="preserve">x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*Fail </w:t>
            </w:r>
          </w:p>
        </w:tc>
        <w:tc>
          <w:tcPr>
            <w:tcW w:w="207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Lowest Class </w:t>
            </w:r>
          </w:p>
        </w:tc>
      </w:tr>
      <w:tr w:rsidR="00CF2A6B" w:rsidRPr="008C182B" w:rsidTr="001A3F36">
        <w:trPr>
          <w:trHeight w:val="398"/>
        </w:trPr>
        <w:tc>
          <w:tcPr>
            <w:tcW w:w="22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[&lt;30) </w:t>
            </w:r>
          </w:p>
        </w:tc>
        <w:tc>
          <w:tcPr>
            <w:tcW w:w="19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 0 </w:t>
            </w:r>
          </w:p>
        </w:tc>
        <w:tc>
          <w:tcPr>
            <w:tcW w:w="141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F </w:t>
            </w:r>
          </w:p>
        </w:tc>
        <w:tc>
          <w:tcPr>
            <w:tcW w:w="171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Fail </w:t>
            </w:r>
          </w:p>
        </w:tc>
        <w:tc>
          <w:tcPr>
            <w:tcW w:w="207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CF2A6B" w:rsidRPr="008C182B" w:rsidRDefault="00CF2A6B" w:rsidP="001A3F36">
            <w:pPr>
              <w:spacing w:after="0" w:line="240" w:lineRule="auto"/>
              <w:jc w:val="both"/>
              <w:rPr>
                <w:rFonts w:ascii="Times New Roman" w:hAnsi="Times New Roman" w:cs="Times New Roman"/>
              </w:rPr>
            </w:pPr>
            <w:r w:rsidRPr="008C182B">
              <w:rPr>
                <w:rFonts w:ascii="Times New Roman" w:hAnsi="Times New Roman" w:cs="Times New Roman"/>
                <w:bCs/>
              </w:rPr>
              <w:t xml:space="preserve">Lowest Class </w:t>
            </w:r>
          </w:p>
        </w:tc>
      </w:tr>
    </w:tbl>
    <w:p w:rsidR="00346CE1" w:rsidRPr="008C182B" w:rsidRDefault="00346CE1" w:rsidP="001A3F36">
      <w:pPr>
        <w:spacing w:after="0" w:line="240" w:lineRule="auto"/>
        <w:jc w:val="both"/>
        <w:rPr>
          <w:rFonts w:ascii="Times New Roman" w:hAnsi="Times New Roman" w:cs="Times New Roman"/>
          <w:b/>
        </w:rPr>
      </w:pPr>
    </w:p>
    <w:p w:rsidR="005C2C56" w:rsidRPr="008C182B" w:rsidRDefault="005C2C56" w:rsidP="00211EB2">
      <w:pPr>
        <w:numPr>
          <w:ilvl w:val="1"/>
          <w:numId w:val="100"/>
        </w:numPr>
        <w:spacing w:after="0"/>
        <w:ind w:left="900" w:hanging="540"/>
        <w:jc w:val="both"/>
        <w:rPr>
          <w:rFonts w:ascii="Times New Roman" w:hAnsi="Times New Roman" w:cs="Times New Roman"/>
        </w:rPr>
      </w:pPr>
      <w:r w:rsidRPr="008C182B">
        <w:rPr>
          <w:rFonts w:ascii="Times New Roman" w:hAnsi="Times New Roman" w:cs="Times New Roman"/>
        </w:rPr>
        <w:t xml:space="preserve">A student may not graduate with a CGPA of less than 2.0. He shall thus score at least a `C` grade in each of the modules he is required to take under the program. </w:t>
      </w:r>
    </w:p>
    <w:p w:rsidR="00F4452E" w:rsidRPr="008C182B" w:rsidRDefault="00F4452E" w:rsidP="00211EB2">
      <w:pPr>
        <w:spacing w:after="0"/>
        <w:ind w:left="900" w:hanging="540"/>
        <w:jc w:val="both"/>
        <w:rPr>
          <w:rFonts w:ascii="Times New Roman" w:hAnsi="Times New Roman" w:cs="Times New Roman"/>
        </w:rPr>
      </w:pPr>
    </w:p>
    <w:p w:rsidR="005C2C56" w:rsidRPr="008C182B" w:rsidRDefault="00B939FA" w:rsidP="00211EB2">
      <w:pPr>
        <w:ind w:left="900" w:hanging="540"/>
        <w:jc w:val="both"/>
        <w:rPr>
          <w:rFonts w:ascii="Times New Roman" w:hAnsi="Times New Roman" w:cs="Times New Roman"/>
        </w:rPr>
      </w:pPr>
      <w:r w:rsidRPr="008C182B">
        <w:rPr>
          <w:rFonts w:ascii="Times New Roman" w:hAnsi="Times New Roman" w:cs="Times New Roman"/>
        </w:rPr>
        <w:t>77.3.</w:t>
      </w:r>
      <w:r w:rsidR="005C2C56" w:rsidRPr="008C182B">
        <w:rPr>
          <w:rFonts w:ascii="Times New Roman" w:hAnsi="Times New Roman" w:cs="Times New Roman"/>
        </w:rPr>
        <w:t xml:space="preserve"> A student who has scored a `C</w:t>
      </w:r>
      <w:r w:rsidR="005C2C56" w:rsidRPr="008C182B">
        <w:rPr>
          <w:rFonts w:ascii="Times New Roman" w:hAnsi="Times New Roman" w:cs="Times New Roman"/>
          <w:vertAlign w:val="superscript"/>
        </w:rPr>
        <w:t>-</w:t>
      </w:r>
      <w:r w:rsidR="005C2C56" w:rsidRPr="008C182B">
        <w:rPr>
          <w:rFonts w:ascii="Times New Roman" w:hAnsi="Times New Roman" w:cs="Times New Roman"/>
        </w:rPr>
        <w:t xml:space="preserve">`grade in all the modules taken may be promoted to the next semester where he is a first semester first year student. This minimum grade required to be promoted to the next semester may be raised for second year and above students.  </w:t>
      </w:r>
    </w:p>
    <w:p w:rsidR="005C2C56" w:rsidRPr="008C182B" w:rsidRDefault="008542AE" w:rsidP="00211EB2">
      <w:pPr>
        <w:ind w:left="900" w:hanging="540"/>
        <w:jc w:val="both"/>
        <w:rPr>
          <w:rFonts w:ascii="Times New Roman" w:hAnsi="Times New Roman" w:cs="Times New Roman"/>
        </w:rPr>
      </w:pPr>
      <w:r w:rsidRPr="008C182B">
        <w:rPr>
          <w:rFonts w:ascii="Times New Roman" w:hAnsi="Times New Roman" w:cs="Times New Roman"/>
        </w:rPr>
        <w:lastRenderedPageBreak/>
        <w:t>7</w:t>
      </w:r>
      <w:r w:rsidR="00B939FA" w:rsidRPr="008C182B">
        <w:rPr>
          <w:rFonts w:ascii="Times New Roman" w:hAnsi="Times New Roman" w:cs="Times New Roman"/>
        </w:rPr>
        <w:t xml:space="preserve">7.4. </w:t>
      </w:r>
      <w:r w:rsidR="005C2C56" w:rsidRPr="008C182B">
        <w:rPr>
          <w:rFonts w:ascii="Times New Roman" w:hAnsi="Times New Roman" w:cs="Times New Roman"/>
        </w:rPr>
        <w:t>A student in good standing may graduate if he scores a `C</w:t>
      </w:r>
      <w:r w:rsidR="005C2C56" w:rsidRPr="008C182B">
        <w:rPr>
          <w:rFonts w:ascii="Times New Roman" w:hAnsi="Times New Roman" w:cs="Times New Roman"/>
          <w:vertAlign w:val="superscript"/>
        </w:rPr>
        <w:t>-</w:t>
      </w:r>
      <w:r w:rsidR="005C2C56" w:rsidRPr="008C182B">
        <w:rPr>
          <w:rFonts w:ascii="Times New Roman" w:hAnsi="Times New Roman" w:cs="Times New Roman"/>
        </w:rPr>
        <w:t>`grade in any course under a module. Where the ‘C</w:t>
      </w:r>
      <w:r w:rsidR="005C2C56" w:rsidRPr="008C182B">
        <w:rPr>
          <w:rFonts w:ascii="Times New Roman" w:hAnsi="Times New Roman" w:cs="Times New Roman"/>
          <w:vertAlign w:val="superscript"/>
        </w:rPr>
        <w:t>-</w:t>
      </w:r>
      <w:r w:rsidR="005C2C56" w:rsidRPr="008C182B">
        <w:rPr>
          <w:rFonts w:ascii="Times New Roman" w:hAnsi="Times New Roman" w:cs="Times New Roman"/>
        </w:rPr>
        <w:t>‘grade is for a module or for a course as a module, he shall however sit for a reexamination with the view to removing such `C</w:t>
      </w:r>
      <w:r w:rsidR="005C2C56" w:rsidRPr="008C182B">
        <w:rPr>
          <w:rFonts w:ascii="Times New Roman" w:hAnsi="Times New Roman" w:cs="Times New Roman"/>
          <w:vertAlign w:val="superscript"/>
        </w:rPr>
        <w:t>-</w:t>
      </w:r>
      <w:r w:rsidR="005C2C56" w:rsidRPr="008C182B">
        <w:rPr>
          <w:rFonts w:ascii="Times New Roman" w:hAnsi="Times New Roman" w:cs="Times New Roman"/>
        </w:rPr>
        <w:t xml:space="preserve">` grade. </w:t>
      </w:r>
    </w:p>
    <w:p w:rsidR="005C2C56" w:rsidRPr="008C182B" w:rsidRDefault="008542AE" w:rsidP="00211EB2">
      <w:pPr>
        <w:ind w:left="900" w:hanging="540"/>
        <w:jc w:val="both"/>
        <w:rPr>
          <w:rFonts w:ascii="Times New Roman" w:hAnsi="Times New Roman" w:cs="Times New Roman"/>
        </w:rPr>
      </w:pPr>
      <w:r w:rsidRPr="008C182B">
        <w:rPr>
          <w:rFonts w:ascii="Times New Roman" w:hAnsi="Times New Roman" w:cs="Times New Roman"/>
        </w:rPr>
        <w:t>77</w:t>
      </w:r>
      <w:r w:rsidR="00B939FA" w:rsidRPr="008C182B">
        <w:rPr>
          <w:rFonts w:ascii="Times New Roman" w:hAnsi="Times New Roman" w:cs="Times New Roman"/>
        </w:rPr>
        <w:t xml:space="preserve">.5. </w:t>
      </w:r>
      <w:r w:rsidR="005C2C56" w:rsidRPr="008C182B">
        <w:rPr>
          <w:rFonts w:ascii="Times New Roman" w:hAnsi="Times New Roman" w:cs="Times New Roman"/>
        </w:rPr>
        <w:t xml:space="preserve">A student who has scored `D` grades in all courses under a module or in regard to all modules may not be promoted to the next semester. </w:t>
      </w:r>
    </w:p>
    <w:p w:rsidR="005C2C56" w:rsidRPr="008C182B" w:rsidRDefault="00B939FA" w:rsidP="00211EB2">
      <w:pPr>
        <w:ind w:left="900" w:hanging="540"/>
        <w:jc w:val="both"/>
        <w:rPr>
          <w:rFonts w:ascii="Times New Roman" w:hAnsi="Times New Roman" w:cs="Times New Roman"/>
        </w:rPr>
      </w:pPr>
      <w:r w:rsidRPr="008C182B">
        <w:rPr>
          <w:rFonts w:ascii="Times New Roman" w:hAnsi="Times New Roman" w:cs="Times New Roman"/>
        </w:rPr>
        <w:t xml:space="preserve">77.6. </w:t>
      </w:r>
      <w:r w:rsidR="005C2C56" w:rsidRPr="008C182B">
        <w:rPr>
          <w:rFonts w:ascii="Times New Roman" w:hAnsi="Times New Roman" w:cs="Times New Roman"/>
        </w:rPr>
        <w:t>A good standing student is entitled to be promoted to the next semester as well as graduate even if he scores a `D` grade in any course under a module. Where the `D` grade relates to a module or a course treated as a module, such student shall take reexamination and remove the same.</w:t>
      </w:r>
    </w:p>
    <w:p w:rsidR="005C2C56" w:rsidRPr="008C182B" w:rsidRDefault="00861779" w:rsidP="00211EB2">
      <w:pPr>
        <w:ind w:left="900" w:hanging="540"/>
        <w:jc w:val="both"/>
        <w:rPr>
          <w:rFonts w:ascii="Times New Roman" w:hAnsi="Times New Roman" w:cs="Times New Roman"/>
        </w:rPr>
      </w:pPr>
      <w:r w:rsidRPr="008C182B">
        <w:rPr>
          <w:rFonts w:ascii="Times New Roman" w:hAnsi="Times New Roman" w:cs="Times New Roman"/>
        </w:rPr>
        <w:t xml:space="preserve">77.7. </w:t>
      </w:r>
      <w:r w:rsidR="005C2C56" w:rsidRPr="008C182B">
        <w:rPr>
          <w:rFonts w:ascii="Times New Roman" w:hAnsi="Times New Roman" w:cs="Times New Roman"/>
        </w:rPr>
        <w:t xml:space="preserve">A student with `Fx` may be allowed to sit for reexamination twice with the necessary support. Any of the grades such student scores in the reexaminations may be taken into consideration in determining his academic status. </w:t>
      </w:r>
    </w:p>
    <w:p w:rsidR="005C2C56" w:rsidRPr="008C182B" w:rsidRDefault="005C2C56" w:rsidP="00211EB2">
      <w:pPr>
        <w:numPr>
          <w:ilvl w:val="1"/>
          <w:numId w:val="101"/>
        </w:numPr>
        <w:ind w:left="900" w:hanging="540"/>
        <w:jc w:val="both"/>
        <w:rPr>
          <w:rFonts w:ascii="Times New Roman" w:hAnsi="Times New Roman" w:cs="Times New Roman"/>
        </w:rPr>
      </w:pPr>
      <w:r w:rsidRPr="008C182B">
        <w:rPr>
          <w:rFonts w:ascii="Times New Roman" w:hAnsi="Times New Roman" w:cs="Times New Roman"/>
        </w:rPr>
        <w:t xml:space="preserve">A student who has scored an `F` grade in a course under a module or in a module or a course taken as a module may be allowed to repeat the same twice. Any of the grades such student scores in the reexaminations may be taken into consideration in determining his academic status.  </w:t>
      </w:r>
    </w:p>
    <w:p w:rsidR="004712DA" w:rsidRPr="008C182B" w:rsidRDefault="005C2C56" w:rsidP="00211EB2">
      <w:pPr>
        <w:numPr>
          <w:ilvl w:val="1"/>
          <w:numId w:val="101"/>
        </w:numPr>
        <w:ind w:left="900" w:hanging="540"/>
        <w:jc w:val="both"/>
        <w:rPr>
          <w:rFonts w:ascii="Times New Roman" w:hAnsi="Times New Roman" w:cs="Times New Roman"/>
        </w:rPr>
      </w:pPr>
      <w:r w:rsidRPr="008C182B">
        <w:rPr>
          <w:rFonts w:ascii="Times New Roman" w:hAnsi="Times New Roman" w:cs="Times New Roman"/>
        </w:rPr>
        <w:t>Details in regard to sub-articles 7</w:t>
      </w:r>
      <w:r w:rsidR="00861779" w:rsidRPr="008C182B">
        <w:rPr>
          <w:rFonts w:ascii="Times New Roman" w:hAnsi="Times New Roman" w:cs="Times New Roman"/>
        </w:rPr>
        <w:t>7</w:t>
      </w:r>
      <w:r w:rsidRPr="008C182B">
        <w:rPr>
          <w:rFonts w:ascii="Times New Roman" w:hAnsi="Times New Roman" w:cs="Times New Roman"/>
        </w:rPr>
        <w:t>.2-</w:t>
      </w:r>
      <w:r w:rsidR="00861779" w:rsidRPr="008C182B">
        <w:rPr>
          <w:rFonts w:ascii="Times New Roman" w:hAnsi="Times New Roman" w:cs="Times New Roman"/>
        </w:rPr>
        <w:t>77</w:t>
      </w:r>
      <w:r w:rsidRPr="008C182B">
        <w:rPr>
          <w:rFonts w:ascii="Times New Roman" w:hAnsi="Times New Roman" w:cs="Times New Roman"/>
        </w:rPr>
        <w:t>.8 of this Article shall be worked by the Senate.</w:t>
      </w:r>
    </w:p>
    <w:p w:rsidR="00346CE1" w:rsidRPr="008C182B" w:rsidRDefault="00FD5B3D" w:rsidP="00CA19D6">
      <w:pPr>
        <w:numPr>
          <w:ilvl w:val="1"/>
          <w:numId w:val="101"/>
        </w:numPr>
        <w:tabs>
          <w:tab w:val="left" w:pos="990"/>
        </w:tabs>
        <w:ind w:left="900" w:hanging="540"/>
        <w:jc w:val="both"/>
        <w:rPr>
          <w:rFonts w:ascii="Times New Roman" w:hAnsi="Times New Roman" w:cs="Times New Roman"/>
        </w:rPr>
      </w:pPr>
      <w:r w:rsidRPr="008C182B">
        <w:rPr>
          <w:rFonts w:ascii="Times New Roman" w:hAnsi="Times New Roman" w:cs="Times New Roman"/>
        </w:rPr>
        <w:t xml:space="preserve">Notwithstanding the grading system indicated </w:t>
      </w:r>
      <w:r w:rsidR="00257CDA" w:rsidRPr="008C182B">
        <w:rPr>
          <w:rFonts w:ascii="Times New Roman" w:hAnsi="Times New Roman" w:cs="Times New Roman"/>
        </w:rPr>
        <w:t xml:space="preserve">in the table under sub-Article </w:t>
      </w:r>
      <w:r w:rsidRPr="008C182B">
        <w:rPr>
          <w:rFonts w:ascii="Times New Roman" w:hAnsi="Times New Roman" w:cs="Times New Roman"/>
        </w:rPr>
        <w:t>7</w:t>
      </w:r>
      <w:r w:rsidR="00771534" w:rsidRPr="008C182B">
        <w:rPr>
          <w:rFonts w:ascii="Times New Roman" w:hAnsi="Times New Roman" w:cs="Times New Roman"/>
        </w:rPr>
        <w:t>7</w:t>
      </w:r>
      <w:r w:rsidRPr="008C182B">
        <w:rPr>
          <w:rFonts w:ascii="Times New Roman" w:hAnsi="Times New Roman" w:cs="Times New Roman"/>
        </w:rPr>
        <w:t xml:space="preserve">.1 of this Article, </w:t>
      </w:r>
      <w:r w:rsidR="00C21539" w:rsidRPr="008C182B">
        <w:rPr>
          <w:rFonts w:ascii="Times New Roman" w:hAnsi="Times New Roman" w:cs="Times New Roman"/>
        </w:rPr>
        <w:t>the School of Medicine may follow its own grading system that shall be approved by the AC of CHS.</w:t>
      </w:r>
      <w:r w:rsidR="005C2C56" w:rsidRPr="008C182B">
        <w:rPr>
          <w:rFonts w:ascii="Times New Roman" w:hAnsi="Times New Roman" w:cs="Times New Roman"/>
        </w:rPr>
        <w:t xml:space="preserve"> </w:t>
      </w:r>
    </w:p>
    <w:p w:rsidR="008B58F0" w:rsidRPr="008C182B" w:rsidRDefault="001F5F30" w:rsidP="00211EB2">
      <w:pPr>
        <w:pStyle w:val="ListParagraph"/>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7</w:t>
      </w:r>
      <w:r w:rsidR="00771534" w:rsidRPr="008C182B">
        <w:rPr>
          <w:rFonts w:ascii="Times New Roman" w:hAnsi="Times New Roman" w:cs="Times New Roman"/>
        </w:rPr>
        <w:t>7</w:t>
      </w:r>
      <w:r w:rsidRPr="008C182B">
        <w:rPr>
          <w:rFonts w:ascii="Times New Roman" w:hAnsi="Times New Roman" w:cs="Times New Roman"/>
        </w:rPr>
        <w:t>.1</w:t>
      </w:r>
      <w:r w:rsidR="00771534" w:rsidRPr="008C182B">
        <w:rPr>
          <w:rFonts w:ascii="Times New Roman" w:hAnsi="Times New Roman" w:cs="Times New Roman"/>
        </w:rPr>
        <w:t>1.</w:t>
      </w:r>
      <w:r w:rsidR="00B2408F" w:rsidRPr="008C182B">
        <w:rPr>
          <w:rFonts w:ascii="Times New Roman" w:hAnsi="Times New Roman" w:cs="Times New Roman"/>
          <w:sz w:val="24"/>
          <w:szCs w:val="24"/>
        </w:rPr>
        <w:t xml:space="preserve"> </w:t>
      </w:r>
      <w:r w:rsidR="008B58F0" w:rsidRPr="008C182B">
        <w:rPr>
          <w:rFonts w:ascii="Times New Roman" w:hAnsi="Times New Roman" w:cs="Times New Roman"/>
        </w:rPr>
        <w:t>Academic achievement in all the undergraduate and graduate programs of the University, with the exception of modules/courses and programs for which the Senate provides special dispensation, shall be</w:t>
      </w:r>
      <w:r w:rsidR="00921BE1" w:rsidRPr="008C182B">
        <w:rPr>
          <w:rFonts w:ascii="Times New Roman" w:hAnsi="Times New Roman" w:cs="Times New Roman"/>
        </w:rPr>
        <w:t xml:space="preserve"> graded on the letter system based on the scale that is </w:t>
      </w:r>
      <w:r w:rsidR="008B58F0" w:rsidRPr="008C182B">
        <w:rPr>
          <w:rFonts w:ascii="Times New Roman" w:hAnsi="Times New Roman" w:cs="Times New Roman"/>
        </w:rPr>
        <w:t xml:space="preserve"> in the manner provided in </w:t>
      </w:r>
      <w:r w:rsidR="00A70AD2" w:rsidRPr="008C182B">
        <w:rPr>
          <w:rFonts w:ascii="Times New Roman" w:hAnsi="Times New Roman" w:cs="Times New Roman"/>
        </w:rPr>
        <w:t>sub-a</w:t>
      </w:r>
      <w:r w:rsidR="008B58F0" w:rsidRPr="008C182B">
        <w:rPr>
          <w:rFonts w:ascii="Times New Roman" w:hAnsi="Times New Roman" w:cs="Times New Roman"/>
        </w:rPr>
        <w:t>rticle 7</w:t>
      </w:r>
      <w:r w:rsidR="00771534" w:rsidRPr="008C182B">
        <w:rPr>
          <w:rFonts w:ascii="Times New Roman" w:hAnsi="Times New Roman" w:cs="Times New Roman"/>
        </w:rPr>
        <w:t>7</w:t>
      </w:r>
      <w:r w:rsidR="008B58F0" w:rsidRPr="008C182B">
        <w:rPr>
          <w:rFonts w:ascii="Times New Roman" w:hAnsi="Times New Roman" w:cs="Times New Roman"/>
        </w:rPr>
        <w:t>.1</w:t>
      </w:r>
      <w:r w:rsidR="00A70AD2" w:rsidRPr="008C182B">
        <w:rPr>
          <w:rFonts w:ascii="Times New Roman" w:hAnsi="Times New Roman" w:cs="Times New Roman"/>
        </w:rPr>
        <w:t xml:space="preserve"> of this Article</w:t>
      </w:r>
      <w:r w:rsidR="008B58F0" w:rsidRPr="008C182B">
        <w:rPr>
          <w:rFonts w:ascii="Times New Roman" w:hAnsi="Times New Roman" w:cs="Times New Roman"/>
        </w:rPr>
        <w:t>.</w:t>
      </w:r>
    </w:p>
    <w:p w:rsidR="008B58F0" w:rsidRPr="008C182B" w:rsidRDefault="008B58F0" w:rsidP="00211EB2">
      <w:pPr>
        <w:pStyle w:val="ListParagraph"/>
        <w:autoSpaceDE w:val="0"/>
        <w:autoSpaceDN w:val="0"/>
        <w:adjustRightInd w:val="0"/>
        <w:spacing w:after="0"/>
        <w:ind w:left="900" w:hanging="540"/>
        <w:jc w:val="both"/>
        <w:rPr>
          <w:rFonts w:ascii="Times New Roman" w:hAnsi="Times New Roman" w:cs="Times New Roman"/>
        </w:rPr>
      </w:pPr>
    </w:p>
    <w:p w:rsidR="008B58F0" w:rsidRPr="008C182B" w:rsidRDefault="001F5F30" w:rsidP="00211EB2">
      <w:pPr>
        <w:pStyle w:val="ListParagraph"/>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7</w:t>
      </w:r>
      <w:r w:rsidR="00771534" w:rsidRPr="008C182B">
        <w:rPr>
          <w:rFonts w:ascii="Times New Roman" w:hAnsi="Times New Roman" w:cs="Times New Roman"/>
        </w:rPr>
        <w:t>7</w:t>
      </w:r>
      <w:r w:rsidRPr="008C182B">
        <w:rPr>
          <w:rFonts w:ascii="Times New Roman" w:hAnsi="Times New Roman" w:cs="Times New Roman"/>
        </w:rPr>
        <w:t>.1</w:t>
      </w:r>
      <w:r w:rsidR="00771534" w:rsidRPr="008C182B">
        <w:rPr>
          <w:rFonts w:ascii="Times New Roman" w:hAnsi="Times New Roman" w:cs="Times New Roman"/>
        </w:rPr>
        <w:t>2</w:t>
      </w:r>
      <w:r w:rsidRPr="008C182B">
        <w:rPr>
          <w:rFonts w:ascii="Times New Roman" w:hAnsi="Times New Roman" w:cs="Times New Roman"/>
        </w:rPr>
        <w:t xml:space="preserve"> </w:t>
      </w:r>
      <w:r w:rsidR="00421C08" w:rsidRPr="008C182B">
        <w:rPr>
          <w:rFonts w:ascii="Times New Roman" w:hAnsi="Times New Roman" w:cs="Times New Roman"/>
        </w:rPr>
        <w:t>For a</w:t>
      </w:r>
      <w:r w:rsidR="00B2408F" w:rsidRPr="008C182B">
        <w:rPr>
          <w:rFonts w:ascii="Times New Roman" w:hAnsi="Times New Roman" w:cs="Times New Roman"/>
        </w:rPr>
        <w:t>ny modules having lecture, laboratory/practice and tutorial components, raw mark evaluation should be treated independently from 100%.</w:t>
      </w:r>
      <w:r w:rsidR="008B58F0" w:rsidRPr="008C182B">
        <w:rPr>
          <w:rFonts w:ascii="Times New Roman" w:hAnsi="Times New Roman" w:cs="Times New Roman"/>
        </w:rPr>
        <w:t xml:space="preserve"> The final number grade obtained for </w:t>
      </w:r>
      <w:r w:rsidR="00421C08" w:rsidRPr="008C182B">
        <w:rPr>
          <w:rFonts w:ascii="Times New Roman" w:hAnsi="Times New Roman" w:cs="Times New Roman"/>
        </w:rPr>
        <w:t xml:space="preserve">a </w:t>
      </w:r>
      <w:r w:rsidR="008B58F0" w:rsidRPr="008C182B">
        <w:rPr>
          <w:rFonts w:ascii="Times New Roman" w:hAnsi="Times New Roman" w:cs="Times New Roman"/>
        </w:rPr>
        <w:t xml:space="preserve">module shall be the sum of the percentage raw mark with its weight. </w:t>
      </w:r>
    </w:p>
    <w:p w:rsidR="008B58F0" w:rsidRPr="008C182B" w:rsidRDefault="008B58F0" w:rsidP="00211EB2">
      <w:pPr>
        <w:pStyle w:val="ListParagraph"/>
        <w:ind w:left="900" w:hanging="540"/>
        <w:jc w:val="both"/>
        <w:rPr>
          <w:rFonts w:ascii="Times New Roman" w:hAnsi="Times New Roman" w:cs="Times New Roman"/>
        </w:rPr>
      </w:pPr>
    </w:p>
    <w:p w:rsidR="002A05A7" w:rsidRPr="008C182B" w:rsidRDefault="008B58F0" w:rsidP="00CA19D6">
      <w:pPr>
        <w:pStyle w:val="ListParagraph"/>
        <w:numPr>
          <w:ilvl w:val="1"/>
          <w:numId w:val="102"/>
        </w:numPr>
        <w:tabs>
          <w:tab w:val="left" w:pos="900"/>
          <w:tab w:val="left" w:pos="990"/>
        </w:tabs>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Unless otherwise provided for by this Legislation or other directives issued by the Senate, grade point averages are determined by dividing grade points earned in a semester or a term by the number of credit hours</w:t>
      </w:r>
      <w:r w:rsidR="00CB696F" w:rsidRPr="008C182B">
        <w:rPr>
          <w:rFonts w:ascii="Times New Roman" w:hAnsi="Times New Roman" w:cs="Times New Roman"/>
        </w:rPr>
        <w:t>/ECTS</w:t>
      </w:r>
      <w:r w:rsidRPr="008C182B">
        <w:rPr>
          <w:rFonts w:ascii="Times New Roman" w:hAnsi="Times New Roman" w:cs="Times New Roman"/>
        </w:rPr>
        <w:t xml:space="preserve"> attempted in that semester.</w:t>
      </w:r>
    </w:p>
    <w:p w:rsidR="002416A6" w:rsidRPr="008C182B" w:rsidRDefault="002416A6" w:rsidP="00211EB2">
      <w:pPr>
        <w:pStyle w:val="ListParagraph"/>
        <w:ind w:left="900" w:hanging="540"/>
        <w:jc w:val="both"/>
        <w:rPr>
          <w:rFonts w:ascii="Times New Roman" w:hAnsi="Times New Roman" w:cs="Times New Roman"/>
        </w:rPr>
      </w:pPr>
    </w:p>
    <w:p w:rsidR="009C3F96" w:rsidRPr="008C182B" w:rsidRDefault="009C3F96" w:rsidP="00FD145D">
      <w:pPr>
        <w:pStyle w:val="ListParagraph"/>
        <w:numPr>
          <w:ilvl w:val="1"/>
          <w:numId w:val="102"/>
        </w:numPr>
        <w:tabs>
          <w:tab w:val="left" w:pos="990"/>
        </w:tabs>
        <w:autoSpaceDE w:val="0"/>
        <w:autoSpaceDN w:val="0"/>
        <w:adjustRightInd w:val="0"/>
        <w:spacing w:after="0"/>
        <w:ind w:left="990" w:hanging="630"/>
        <w:jc w:val="both"/>
        <w:rPr>
          <w:rFonts w:ascii="Times New Roman" w:hAnsi="Times New Roman" w:cs="Times New Roman"/>
        </w:rPr>
      </w:pPr>
      <w:r w:rsidRPr="008C182B">
        <w:rPr>
          <w:rFonts w:ascii="Times New Roman" w:hAnsi="Times New Roman" w:cs="Times New Roman"/>
        </w:rPr>
        <w:t xml:space="preserve">Semester Average Number Grade is determined by dividing grade points earned in </w:t>
      </w:r>
      <w:r w:rsidR="00675FBB" w:rsidRPr="008C182B">
        <w:rPr>
          <w:rFonts w:ascii="Times New Roman" w:hAnsi="Times New Roman" w:cs="Times New Roman"/>
        </w:rPr>
        <w:t xml:space="preserve">a </w:t>
      </w:r>
      <w:r w:rsidRPr="008C182B">
        <w:rPr>
          <w:rFonts w:ascii="Times New Roman" w:hAnsi="Times New Roman" w:cs="Times New Roman"/>
        </w:rPr>
        <w:t xml:space="preserve">semester by the number of credit points in that semester. </w:t>
      </w:r>
    </w:p>
    <w:p w:rsidR="00F4452E" w:rsidRPr="008C182B" w:rsidRDefault="00F4452E" w:rsidP="00211EB2">
      <w:pPr>
        <w:pStyle w:val="ListParagraph"/>
        <w:autoSpaceDE w:val="0"/>
        <w:autoSpaceDN w:val="0"/>
        <w:adjustRightInd w:val="0"/>
        <w:spacing w:after="0"/>
        <w:ind w:left="900" w:hanging="540"/>
        <w:jc w:val="both"/>
        <w:rPr>
          <w:rFonts w:ascii="Times New Roman" w:hAnsi="Times New Roman" w:cs="Times New Roman"/>
        </w:rPr>
      </w:pPr>
    </w:p>
    <w:p w:rsidR="009C3F96" w:rsidRPr="008C182B" w:rsidRDefault="009C3F96" w:rsidP="00FD145D">
      <w:pPr>
        <w:pStyle w:val="ListParagraph"/>
        <w:numPr>
          <w:ilvl w:val="1"/>
          <w:numId w:val="102"/>
        </w:numPr>
        <w:tabs>
          <w:tab w:val="left" w:pos="990"/>
        </w:tabs>
        <w:autoSpaceDE w:val="0"/>
        <w:autoSpaceDN w:val="0"/>
        <w:adjustRightInd w:val="0"/>
        <w:spacing w:after="0"/>
        <w:ind w:left="990" w:hanging="630"/>
        <w:jc w:val="both"/>
        <w:rPr>
          <w:rFonts w:ascii="Times New Roman" w:hAnsi="Times New Roman" w:cs="Times New Roman"/>
        </w:rPr>
      </w:pPr>
      <w:r w:rsidRPr="008C182B">
        <w:rPr>
          <w:rFonts w:ascii="Times New Roman" w:hAnsi="Times New Roman" w:cs="Times New Roman"/>
        </w:rPr>
        <w:t xml:space="preserve">The final number grade of a module is obtained based on the sum of the number grades of independent </w:t>
      </w:r>
      <w:r w:rsidR="00BD211D" w:rsidRPr="008C182B">
        <w:rPr>
          <w:rFonts w:ascii="Times New Roman" w:hAnsi="Times New Roman" w:cs="Times New Roman"/>
        </w:rPr>
        <w:t>work module</w:t>
      </w:r>
      <w:r w:rsidRPr="008C182B">
        <w:rPr>
          <w:rFonts w:ascii="Times New Roman" w:hAnsi="Times New Roman" w:cs="Times New Roman"/>
        </w:rPr>
        <w:t xml:space="preserve"> with its weight given for each in that module. </w:t>
      </w:r>
    </w:p>
    <w:p w:rsidR="00BD211D" w:rsidRPr="008C182B" w:rsidRDefault="00BD211D" w:rsidP="00211EB2">
      <w:pPr>
        <w:pStyle w:val="ListParagraph"/>
        <w:ind w:left="900" w:hanging="540"/>
        <w:rPr>
          <w:rFonts w:ascii="Times New Roman" w:hAnsi="Times New Roman" w:cs="Times New Roman"/>
        </w:rPr>
      </w:pPr>
    </w:p>
    <w:p w:rsidR="002A05A7" w:rsidRPr="008C182B" w:rsidRDefault="002A05A7" w:rsidP="00C16755">
      <w:pPr>
        <w:pStyle w:val="ListParagraph"/>
        <w:numPr>
          <w:ilvl w:val="1"/>
          <w:numId w:val="102"/>
        </w:numPr>
        <w:autoSpaceDE w:val="0"/>
        <w:autoSpaceDN w:val="0"/>
        <w:adjustRightInd w:val="0"/>
        <w:spacing w:after="0"/>
        <w:ind w:left="990" w:hanging="630"/>
        <w:jc w:val="both"/>
        <w:rPr>
          <w:rFonts w:ascii="Times New Roman" w:hAnsi="Times New Roman" w:cs="Times New Roman"/>
        </w:rPr>
      </w:pPr>
      <w:r w:rsidRPr="008C182B">
        <w:rPr>
          <w:rFonts w:ascii="Times New Roman" w:hAnsi="Times New Roman" w:cs="Times New Roman"/>
        </w:rPr>
        <w:lastRenderedPageBreak/>
        <w:t>In case where a student does not have full examination records, the instructor shall record “NG” for No Grade. All “NG”s shall be changed to one or another of the following before grades are submitted to the Registrar:</w:t>
      </w:r>
    </w:p>
    <w:p w:rsidR="00DC30B2" w:rsidRPr="008C182B" w:rsidRDefault="00DC30B2" w:rsidP="00DC30B2">
      <w:pPr>
        <w:pStyle w:val="ListParagraph"/>
        <w:rPr>
          <w:rFonts w:ascii="Times New Roman" w:hAnsi="Times New Roman" w:cs="Times New Roman"/>
        </w:rPr>
      </w:pPr>
    </w:p>
    <w:p w:rsidR="002A05A7" w:rsidRPr="008C182B" w:rsidRDefault="002A05A7" w:rsidP="00C16755">
      <w:pPr>
        <w:pStyle w:val="ListParagraph"/>
        <w:numPr>
          <w:ilvl w:val="2"/>
          <w:numId w:val="102"/>
        </w:numPr>
        <w:autoSpaceDE w:val="0"/>
        <w:autoSpaceDN w:val="0"/>
        <w:adjustRightInd w:val="0"/>
        <w:spacing w:after="0"/>
        <w:ind w:left="1710" w:hanging="810"/>
        <w:jc w:val="both"/>
        <w:rPr>
          <w:rFonts w:ascii="Times New Roman" w:hAnsi="Times New Roman" w:cs="Times New Roman"/>
        </w:rPr>
      </w:pPr>
      <w:r w:rsidRPr="008C182B">
        <w:rPr>
          <w:rFonts w:ascii="Times New Roman" w:hAnsi="Times New Roman" w:cs="Times New Roman"/>
        </w:rPr>
        <w:t>To an “I” (incomplete) by the AC in consultation with the instructor concerned for a student who, because of illness or of other reasons beyond his control, fails to complete the course; or</w:t>
      </w:r>
    </w:p>
    <w:p w:rsidR="003A38E8" w:rsidRPr="008C182B" w:rsidRDefault="003A38E8" w:rsidP="003A38E8">
      <w:pPr>
        <w:pStyle w:val="ListParagraph"/>
        <w:autoSpaceDE w:val="0"/>
        <w:autoSpaceDN w:val="0"/>
        <w:adjustRightInd w:val="0"/>
        <w:spacing w:after="0"/>
        <w:ind w:left="1260"/>
        <w:jc w:val="both"/>
        <w:rPr>
          <w:rFonts w:ascii="Times New Roman" w:hAnsi="Times New Roman" w:cs="Times New Roman"/>
        </w:rPr>
      </w:pPr>
    </w:p>
    <w:p w:rsidR="002A05A7" w:rsidRPr="008C182B" w:rsidRDefault="002A05A7" w:rsidP="00C16755">
      <w:pPr>
        <w:pStyle w:val="ListParagraph"/>
        <w:numPr>
          <w:ilvl w:val="2"/>
          <w:numId w:val="102"/>
        </w:numPr>
        <w:tabs>
          <w:tab w:val="left" w:pos="1710"/>
        </w:tabs>
        <w:autoSpaceDE w:val="0"/>
        <w:autoSpaceDN w:val="0"/>
        <w:adjustRightInd w:val="0"/>
        <w:spacing w:after="0"/>
        <w:ind w:left="1710" w:hanging="810"/>
        <w:jc w:val="both"/>
        <w:rPr>
          <w:rFonts w:ascii="Times New Roman" w:hAnsi="Times New Roman" w:cs="Times New Roman"/>
        </w:rPr>
      </w:pPr>
      <w:r w:rsidRPr="008C182B">
        <w:rPr>
          <w:rFonts w:ascii="Times New Roman" w:hAnsi="Times New Roman" w:cs="Times New Roman"/>
        </w:rPr>
        <w:t>To a “W” (withdrawn) by the department/center chair/school head for a student who has formally withdrawn from the program within eight weeks after the beginning of the semester; or</w:t>
      </w:r>
    </w:p>
    <w:p w:rsidR="003A38E8" w:rsidRPr="008C182B" w:rsidRDefault="003A38E8" w:rsidP="00C16755">
      <w:pPr>
        <w:pStyle w:val="ListParagraph"/>
        <w:tabs>
          <w:tab w:val="left" w:pos="1710"/>
        </w:tabs>
        <w:ind w:hanging="360"/>
        <w:rPr>
          <w:rFonts w:ascii="Times New Roman" w:hAnsi="Times New Roman" w:cs="Times New Roman"/>
        </w:rPr>
      </w:pPr>
    </w:p>
    <w:p w:rsidR="002A05A7" w:rsidRPr="008C182B" w:rsidRDefault="002A05A7" w:rsidP="00C16755">
      <w:pPr>
        <w:pStyle w:val="ListParagraph"/>
        <w:numPr>
          <w:ilvl w:val="2"/>
          <w:numId w:val="102"/>
        </w:numPr>
        <w:tabs>
          <w:tab w:val="left" w:pos="1710"/>
        </w:tabs>
        <w:autoSpaceDE w:val="0"/>
        <w:autoSpaceDN w:val="0"/>
        <w:adjustRightInd w:val="0"/>
        <w:spacing w:after="0"/>
        <w:ind w:left="1710" w:hanging="810"/>
        <w:jc w:val="both"/>
        <w:rPr>
          <w:rFonts w:ascii="Times New Roman" w:hAnsi="Times New Roman" w:cs="Times New Roman"/>
        </w:rPr>
      </w:pPr>
      <w:r w:rsidRPr="008C182B">
        <w:rPr>
          <w:rFonts w:ascii="Times New Roman" w:hAnsi="Times New Roman" w:cs="Times New Roman"/>
        </w:rPr>
        <w:t xml:space="preserve"> To a “DO” (dropout) by the dean for a student who has not withdrawn from a program in accordance with the withdrawal procedures set forth by the University and the time limit specified in the provisions of sub-Article 7</w:t>
      </w:r>
      <w:r w:rsidR="003A5172" w:rsidRPr="008C182B">
        <w:rPr>
          <w:rFonts w:ascii="Times New Roman" w:hAnsi="Times New Roman" w:cs="Times New Roman"/>
        </w:rPr>
        <w:t>7</w:t>
      </w:r>
      <w:r w:rsidRPr="008C182B">
        <w:rPr>
          <w:rFonts w:ascii="Times New Roman" w:hAnsi="Times New Roman" w:cs="Times New Roman"/>
        </w:rPr>
        <w:t>.</w:t>
      </w:r>
      <w:r w:rsidR="006350B0" w:rsidRPr="008C182B">
        <w:rPr>
          <w:rFonts w:ascii="Times New Roman" w:hAnsi="Times New Roman" w:cs="Times New Roman"/>
        </w:rPr>
        <w:t>8</w:t>
      </w:r>
      <w:r w:rsidRPr="008C182B">
        <w:rPr>
          <w:rFonts w:ascii="Times New Roman" w:hAnsi="Times New Roman" w:cs="Times New Roman"/>
        </w:rPr>
        <w:t>.2 hereof, or has not produced evidence justifying his failure to sit for the examination(s);</w:t>
      </w:r>
    </w:p>
    <w:p w:rsidR="002A05A7" w:rsidRPr="008C182B" w:rsidRDefault="002A05A7" w:rsidP="00C16755">
      <w:pPr>
        <w:pStyle w:val="ListParagraph"/>
        <w:tabs>
          <w:tab w:val="left" w:pos="1710"/>
        </w:tabs>
        <w:ind w:hanging="360"/>
        <w:jc w:val="both"/>
        <w:rPr>
          <w:rFonts w:ascii="Times New Roman" w:hAnsi="Times New Roman" w:cs="Times New Roman"/>
        </w:rPr>
      </w:pPr>
    </w:p>
    <w:p w:rsidR="002A05A7" w:rsidRPr="008C182B" w:rsidRDefault="002A05A7" w:rsidP="00DB4517">
      <w:pPr>
        <w:pStyle w:val="ListParagraph"/>
        <w:numPr>
          <w:ilvl w:val="2"/>
          <w:numId w:val="102"/>
        </w:numPr>
        <w:tabs>
          <w:tab w:val="left" w:pos="1710"/>
        </w:tabs>
        <w:autoSpaceDE w:val="0"/>
        <w:autoSpaceDN w:val="0"/>
        <w:adjustRightInd w:val="0"/>
        <w:spacing w:after="0"/>
        <w:ind w:left="1710" w:hanging="810"/>
        <w:jc w:val="both"/>
        <w:rPr>
          <w:rFonts w:ascii="Times New Roman" w:hAnsi="Times New Roman" w:cs="Times New Roman"/>
        </w:rPr>
      </w:pPr>
      <w:r w:rsidRPr="008C182B">
        <w:rPr>
          <w:rFonts w:ascii="Times New Roman" w:hAnsi="Times New Roman" w:cs="Times New Roman"/>
        </w:rPr>
        <w:t>Neither “W”, “DO” nor "I" shall play any part in the computation of the semester grade point average</w:t>
      </w:r>
      <w:r w:rsidR="006350B0" w:rsidRPr="008C182B">
        <w:rPr>
          <w:rFonts w:ascii="Times New Roman" w:hAnsi="Times New Roman" w:cs="Times New Roman"/>
        </w:rPr>
        <w:t>.</w:t>
      </w:r>
      <w:r w:rsidRPr="008C182B">
        <w:rPr>
          <w:rFonts w:ascii="Times New Roman" w:hAnsi="Times New Roman" w:cs="Times New Roman"/>
        </w:rPr>
        <w:t xml:space="preserve"> A student who obtains a “DO” for a module/course or courses shall be required to justify the reasons why he failed to comply with the withdrawal procedures set forth by the University to the appropriate academic commission within six weeks after the commencement of the subsequent semester. Failure to do so shall result in an automatic “F” grade</w:t>
      </w:r>
      <w:r w:rsidR="006350B0" w:rsidRPr="008C182B">
        <w:rPr>
          <w:rFonts w:ascii="Times New Roman" w:hAnsi="Times New Roman" w:cs="Times New Roman"/>
        </w:rPr>
        <w:t>.</w:t>
      </w:r>
    </w:p>
    <w:p w:rsidR="002A05A7" w:rsidRPr="008C182B" w:rsidRDefault="002A05A7" w:rsidP="00C16755">
      <w:pPr>
        <w:pStyle w:val="ListParagraph"/>
        <w:tabs>
          <w:tab w:val="left" w:pos="1710"/>
        </w:tabs>
        <w:ind w:hanging="360"/>
        <w:jc w:val="both"/>
        <w:rPr>
          <w:rFonts w:ascii="Times New Roman" w:hAnsi="Times New Roman" w:cs="Times New Roman"/>
        </w:rPr>
      </w:pPr>
    </w:p>
    <w:p w:rsidR="00635E21" w:rsidRPr="008C182B" w:rsidRDefault="002A05A7" w:rsidP="00DB4517">
      <w:pPr>
        <w:pStyle w:val="ListParagraph"/>
        <w:numPr>
          <w:ilvl w:val="2"/>
          <w:numId w:val="102"/>
        </w:numPr>
        <w:tabs>
          <w:tab w:val="left" w:pos="1710"/>
        </w:tabs>
        <w:autoSpaceDE w:val="0"/>
        <w:autoSpaceDN w:val="0"/>
        <w:adjustRightInd w:val="0"/>
        <w:spacing w:after="0"/>
        <w:ind w:left="1710" w:hanging="810"/>
        <w:jc w:val="both"/>
        <w:rPr>
          <w:rFonts w:ascii="Times New Roman" w:hAnsi="Times New Roman" w:cs="Times New Roman"/>
        </w:rPr>
      </w:pPr>
      <w:r w:rsidRPr="008C182B">
        <w:rPr>
          <w:rFonts w:ascii="Times New Roman" w:hAnsi="Times New Roman" w:cs="Times New Roman"/>
        </w:rPr>
        <w:t>The modalities of converting “I” grades to</w:t>
      </w:r>
      <w:r w:rsidR="00635E21" w:rsidRPr="008C182B">
        <w:rPr>
          <w:rFonts w:ascii="Times New Roman" w:hAnsi="Times New Roman" w:cs="Times New Roman"/>
        </w:rPr>
        <w:t xml:space="preserve"> </w:t>
      </w:r>
      <w:r w:rsidRPr="008C182B">
        <w:rPr>
          <w:rFonts w:ascii="Times New Roman" w:hAnsi="Times New Roman" w:cs="Times New Roman"/>
        </w:rPr>
        <w:t>other grade forms shall be as per the</w:t>
      </w:r>
      <w:r w:rsidR="00635E21" w:rsidRPr="008C182B">
        <w:rPr>
          <w:rFonts w:ascii="Times New Roman" w:hAnsi="Times New Roman" w:cs="Times New Roman"/>
        </w:rPr>
        <w:t xml:space="preserve"> </w:t>
      </w:r>
      <w:r w:rsidRPr="008C182B">
        <w:rPr>
          <w:rFonts w:ascii="Times New Roman" w:hAnsi="Times New Roman" w:cs="Times New Roman"/>
        </w:rPr>
        <w:t>procedures set forth under this Legislation</w:t>
      </w:r>
      <w:r w:rsidR="006350B0" w:rsidRPr="008C182B">
        <w:rPr>
          <w:rFonts w:ascii="Times New Roman" w:hAnsi="Times New Roman" w:cs="Times New Roman"/>
        </w:rPr>
        <w:t>.</w:t>
      </w:r>
    </w:p>
    <w:p w:rsidR="00635E21" w:rsidRPr="008C182B" w:rsidRDefault="00635E21" w:rsidP="00C16755">
      <w:pPr>
        <w:pStyle w:val="ListParagraph"/>
        <w:tabs>
          <w:tab w:val="left" w:pos="1710"/>
        </w:tabs>
        <w:ind w:hanging="360"/>
        <w:jc w:val="both"/>
        <w:rPr>
          <w:rFonts w:ascii="Times New Roman" w:hAnsi="Times New Roman" w:cs="Times New Roman"/>
        </w:rPr>
      </w:pPr>
    </w:p>
    <w:p w:rsidR="00635E21" w:rsidRPr="008C182B" w:rsidRDefault="002A05A7" w:rsidP="00DB4517">
      <w:pPr>
        <w:pStyle w:val="ListParagraph"/>
        <w:numPr>
          <w:ilvl w:val="2"/>
          <w:numId w:val="102"/>
        </w:numPr>
        <w:tabs>
          <w:tab w:val="left" w:pos="1710"/>
        </w:tabs>
        <w:autoSpaceDE w:val="0"/>
        <w:autoSpaceDN w:val="0"/>
        <w:adjustRightInd w:val="0"/>
        <w:spacing w:after="0"/>
        <w:ind w:left="1710" w:hanging="810"/>
        <w:jc w:val="both"/>
        <w:rPr>
          <w:rFonts w:ascii="Times New Roman" w:hAnsi="Times New Roman" w:cs="Times New Roman"/>
        </w:rPr>
      </w:pPr>
      <w:r w:rsidRPr="008C182B">
        <w:rPr>
          <w:rFonts w:ascii="Times New Roman" w:hAnsi="Times New Roman" w:cs="Times New Roman"/>
        </w:rPr>
        <w:t>All required non-credit work shall be</w:t>
      </w:r>
      <w:r w:rsidR="00635E21" w:rsidRPr="008C182B">
        <w:rPr>
          <w:rFonts w:ascii="Times New Roman" w:hAnsi="Times New Roman" w:cs="Times New Roman"/>
        </w:rPr>
        <w:t xml:space="preserve"> </w:t>
      </w:r>
      <w:r w:rsidRPr="008C182B">
        <w:rPr>
          <w:rFonts w:ascii="Times New Roman" w:hAnsi="Times New Roman" w:cs="Times New Roman"/>
        </w:rPr>
        <w:t>recorded with a grade of “P” (Pass) and</w:t>
      </w:r>
      <w:r w:rsidR="00635E21" w:rsidRPr="008C182B">
        <w:rPr>
          <w:rFonts w:ascii="Times New Roman" w:hAnsi="Times New Roman" w:cs="Times New Roman"/>
        </w:rPr>
        <w:t xml:space="preserve"> </w:t>
      </w:r>
      <w:r w:rsidR="003A38E8" w:rsidRPr="008C182B">
        <w:rPr>
          <w:rFonts w:ascii="Times New Roman" w:hAnsi="Times New Roman" w:cs="Times New Roman"/>
        </w:rPr>
        <w:t>“F” (Fail</w:t>
      </w:r>
      <w:r w:rsidRPr="008C182B">
        <w:rPr>
          <w:rFonts w:ascii="Times New Roman" w:hAnsi="Times New Roman" w:cs="Times New Roman"/>
        </w:rPr>
        <w:t>), but neither shall be included</w:t>
      </w:r>
      <w:r w:rsidR="00635E21" w:rsidRPr="008C182B">
        <w:rPr>
          <w:rFonts w:ascii="Times New Roman" w:hAnsi="Times New Roman" w:cs="Times New Roman"/>
        </w:rPr>
        <w:t xml:space="preserve"> </w:t>
      </w:r>
      <w:r w:rsidRPr="008C182B">
        <w:rPr>
          <w:rFonts w:ascii="Times New Roman" w:hAnsi="Times New Roman" w:cs="Times New Roman"/>
        </w:rPr>
        <w:t>in the computation of the grade point</w:t>
      </w:r>
      <w:r w:rsidR="00635E21" w:rsidRPr="008C182B">
        <w:rPr>
          <w:rFonts w:ascii="Times New Roman" w:hAnsi="Times New Roman" w:cs="Times New Roman"/>
        </w:rPr>
        <w:t xml:space="preserve"> </w:t>
      </w:r>
      <w:r w:rsidRPr="008C182B">
        <w:rPr>
          <w:rFonts w:ascii="Times New Roman" w:hAnsi="Times New Roman" w:cs="Times New Roman"/>
        </w:rPr>
        <w:t>average</w:t>
      </w:r>
      <w:r w:rsidR="006350B0" w:rsidRPr="008C182B">
        <w:rPr>
          <w:rFonts w:ascii="Times New Roman" w:hAnsi="Times New Roman" w:cs="Times New Roman"/>
        </w:rPr>
        <w:t>.</w:t>
      </w:r>
    </w:p>
    <w:p w:rsidR="00635E21" w:rsidRPr="008C182B" w:rsidRDefault="00635E21" w:rsidP="00C16755">
      <w:pPr>
        <w:pStyle w:val="ListParagraph"/>
        <w:tabs>
          <w:tab w:val="left" w:pos="1710"/>
        </w:tabs>
        <w:ind w:hanging="360"/>
        <w:jc w:val="both"/>
        <w:rPr>
          <w:rFonts w:ascii="Times New Roman" w:hAnsi="Times New Roman" w:cs="Times New Roman"/>
        </w:rPr>
      </w:pPr>
    </w:p>
    <w:p w:rsidR="002A05A7" w:rsidRPr="008C182B" w:rsidRDefault="002A05A7" w:rsidP="00DB4517">
      <w:pPr>
        <w:pStyle w:val="ListParagraph"/>
        <w:numPr>
          <w:ilvl w:val="2"/>
          <w:numId w:val="102"/>
        </w:numPr>
        <w:tabs>
          <w:tab w:val="left" w:pos="1710"/>
        </w:tabs>
        <w:autoSpaceDE w:val="0"/>
        <w:autoSpaceDN w:val="0"/>
        <w:adjustRightInd w:val="0"/>
        <w:spacing w:after="0"/>
        <w:ind w:left="1710" w:hanging="810"/>
        <w:jc w:val="both"/>
        <w:rPr>
          <w:rFonts w:ascii="Times New Roman" w:hAnsi="Times New Roman" w:cs="Times New Roman"/>
        </w:rPr>
      </w:pPr>
      <w:r w:rsidRPr="008C182B">
        <w:rPr>
          <w:rFonts w:ascii="Times New Roman" w:hAnsi="Times New Roman" w:cs="Times New Roman"/>
        </w:rPr>
        <w:t>A double asterisk (**) shall be entered in</w:t>
      </w:r>
      <w:r w:rsidR="00635E21" w:rsidRPr="008C182B">
        <w:rPr>
          <w:rFonts w:ascii="Times New Roman" w:hAnsi="Times New Roman" w:cs="Times New Roman"/>
        </w:rPr>
        <w:t xml:space="preserve"> </w:t>
      </w:r>
      <w:r w:rsidRPr="008C182B">
        <w:rPr>
          <w:rFonts w:ascii="Times New Roman" w:hAnsi="Times New Roman" w:cs="Times New Roman"/>
        </w:rPr>
        <w:t>place of a letter grade in those rare cases</w:t>
      </w:r>
      <w:r w:rsidR="00635E21" w:rsidRPr="008C182B">
        <w:rPr>
          <w:rFonts w:ascii="Times New Roman" w:hAnsi="Times New Roman" w:cs="Times New Roman"/>
        </w:rPr>
        <w:t xml:space="preserve"> </w:t>
      </w:r>
      <w:r w:rsidRPr="008C182B">
        <w:rPr>
          <w:rFonts w:ascii="Times New Roman" w:hAnsi="Times New Roman" w:cs="Times New Roman"/>
        </w:rPr>
        <w:t xml:space="preserve">where a </w:t>
      </w:r>
      <w:r w:rsidR="00635E21" w:rsidRPr="008C182B">
        <w:rPr>
          <w:rFonts w:ascii="Times New Roman" w:hAnsi="Times New Roman" w:cs="Times New Roman"/>
        </w:rPr>
        <w:t>module/</w:t>
      </w:r>
      <w:r w:rsidRPr="008C182B">
        <w:rPr>
          <w:rFonts w:ascii="Times New Roman" w:hAnsi="Times New Roman" w:cs="Times New Roman"/>
        </w:rPr>
        <w:t>course is in progress and no work</w:t>
      </w:r>
      <w:r w:rsidR="00635E21" w:rsidRPr="008C182B">
        <w:rPr>
          <w:rFonts w:ascii="Times New Roman" w:hAnsi="Times New Roman" w:cs="Times New Roman"/>
        </w:rPr>
        <w:t xml:space="preserve"> </w:t>
      </w:r>
      <w:r w:rsidRPr="008C182B">
        <w:rPr>
          <w:rFonts w:ascii="Times New Roman" w:hAnsi="Times New Roman" w:cs="Times New Roman"/>
        </w:rPr>
        <w:t>has been completed to give the instructor</w:t>
      </w:r>
      <w:r w:rsidR="00635E21" w:rsidRPr="008C182B">
        <w:rPr>
          <w:rFonts w:ascii="Times New Roman" w:hAnsi="Times New Roman" w:cs="Times New Roman"/>
        </w:rPr>
        <w:t xml:space="preserve"> </w:t>
      </w:r>
      <w:r w:rsidRPr="008C182B">
        <w:rPr>
          <w:rFonts w:ascii="Times New Roman" w:hAnsi="Times New Roman" w:cs="Times New Roman"/>
        </w:rPr>
        <w:t>a basis for giving a letter grade. This</w:t>
      </w:r>
      <w:r w:rsidR="00635E21" w:rsidRPr="008C182B">
        <w:rPr>
          <w:rFonts w:ascii="Times New Roman" w:hAnsi="Times New Roman" w:cs="Times New Roman"/>
        </w:rPr>
        <w:t xml:space="preserve"> </w:t>
      </w:r>
      <w:r w:rsidRPr="008C182B">
        <w:rPr>
          <w:rFonts w:ascii="Times New Roman" w:hAnsi="Times New Roman" w:cs="Times New Roman"/>
        </w:rPr>
        <w:t xml:space="preserve">would apply only to such </w:t>
      </w:r>
      <w:r w:rsidR="00635E21" w:rsidRPr="008C182B">
        <w:rPr>
          <w:rFonts w:ascii="Times New Roman" w:hAnsi="Times New Roman" w:cs="Times New Roman"/>
        </w:rPr>
        <w:t>modules/</w:t>
      </w:r>
      <w:r w:rsidRPr="008C182B">
        <w:rPr>
          <w:rFonts w:ascii="Times New Roman" w:hAnsi="Times New Roman" w:cs="Times New Roman"/>
        </w:rPr>
        <w:t>courses as</w:t>
      </w:r>
      <w:r w:rsidR="00635E21" w:rsidRPr="008C182B">
        <w:rPr>
          <w:rFonts w:ascii="Times New Roman" w:hAnsi="Times New Roman" w:cs="Times New Roman"/>
        </w:rPr>
        <w:t xml:space="preserve"> </w:t>
      </w:r>
      <w:r w:rsidRPr="008C182B">
        <w:rPr>
          <w:rFonts w:ascii="Times New Roman" w:hAnsi="Times New Roman" w:cs="Times New Roman"/>
        </w:rPr>
        <w:t>projects</w:t>
      </w:r>
      <w:r w:rsidR="00635E21" w:rsidRPr="008C182B">
        <w:rPr>
          <w:rFonts w:ascii="Times New Roman" w:hAnsi="Times New Roman" w:cs="Times New Roman"/>
        </w:rPr>
        <w:t>/thesis/</w:t>
      </w:r>
      <w:r w:rsidR="00925E9C" w:rsidRPr="008C182B">
        <w:rPr>
          <w:rFonts w:ascii="Times New Roman" w:hAnsi="Times New Roman" w:cs="Times New Roman"/>
        </w:rPr>
        <w:t>dissertation</w:t>
      </w:r>
      <w:r w:rsidRPr="008C182B">
        <w:rPr>
          <w:rFonts w:ascii="Times New Roman" w:hAnsi="Times New Roman" w:cs="Times New Roman"/>
        </w:rPr>
        <w:t xml:space="preserve"> or seminars with</w:t>
      </w:r>
      <w:r w:rsidR="00635E21" w:rsidRPr="008C182B">
        <w:rPr>
          <w:rFonts w:ascii="Times New Roman" w:hAnsi="Times New Roman" w:cs="Times New Roman"/>
        </w:rPr>
        <w:t xml:space="preserve"> </w:t>
      </w:r>
      <w:r w:rsidRPr="008C182B">
        <w:rPr>
          <w:rFonts w:ascii="Times New Roman" w:hAnsi="Times New Roman" w:cs="Times New Roman"/>
        </w:rPr>
        <w:t>research components running beyond one</w:t>
      </w:r>
      <w:r w:rsidR="00635E21" w:rsidRPr="008C182B">
        <w:rPr>
          <w:rFonts w:ascii="Times New Roman" w:hAnsi="Times New Roman" w:cs="Times New Roman"/>
        </w:rPr>
        <w:t xml:space="preserve"> </w:t>
      </w:r>
      <w:r w:rsidRPr="008C182B">
        <w:rPr>
          <w:rFonts w:ascii="Times New Roman" w:hAnsi="Times New Roman" w:cs="Times New Roman"/>
        </w:rPr>
        <w:t>semester and shall not be applicable to</w:t>
      </w:r>
      <w:r w:rsidR="00635E21" w:rsidRPr="008C182B">
        <w:rPr>
          <w:rFonts w:ascii="Times New Roman" w:hAnsi="Times New Roman" w:cs="Times New Roman"/>
        </w:rPr>
        <w:t xml:space="preserve"> </w:t>
      </w:r>
      <w:r w:rsidRPr="008C182B">
        <w:rPr>
          <w:rFonts w:ascii="Times New Roman" w:hAnsi="Times New Roman" w:cs="Times New Roman"/>
        </w:rPr>
        <w:t xml:space="preserve">one-semester </w:t>
      </w:r>
      <w:r w:rsidR="00635E21" w:rsidRPr="008C182B">
        <w:rPr>
          <w:rFonts w:ascii="Times New Roman" w:hAnsi="Times New Roman" w:cs="Times New Roman"/>
        </w:rPr>
        <w:t>modules/</w:t>
      </w:r>
      <w:r w:rsidRPr="008C182B">
        <w:rPr>
          <w:rFonts w:ascii="Times New Roman" w:hAnsi="Times New Roman" w:cs="Times New Roman"/>
        </w:rPr>
        <w:t>courses.</w:t>
      </w:r>
    </w:p>
    <w:p w:rsidR="002A05A7" w:rsidRPr="008C182B" w:rsidRDefault="002A05A7" w:rsidP="003B6865">
      <w:pPr>
        <w:autoSpaceDE w:val="0"/>
        <w:autoSpaceDN w:val="0"/>
        <w:adjustRightInd w:val="0"/>
        <w:spacing w:after="0"/>
        <w:jc w:val="both"/>
        <w:rPr>
          <w:rFonts w:ascii="Times New Roman" w:hAnsi="Times New Roman" w:cs="Times New Roman"/>
        </w:rPr>
      </w:pPr>
    </w:p>
    <w:p w:rsidR="00112773" w:rsidRPr="008C182B" w:rsidRDefault="006E3EA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Semester Academic Achievements</w:t>
      </w:r>
    </w:p>
    <w:p w:rsidR="00A13CD3" w:rsidRPr="008C182B" w:rsidRDefault="00A13CD3" w:rsidP="003B6865">
      <w:pPr>
        <w:autoSpaceDE w:val="0"/>
        <w:autoSpaceDN w:val="0"/>
        <w:adjustRightInd w:val="0"/>
        <w:spacing w:after="0"/>
        <w:jc w:val="both"/>
        <w:rPr>
          <w:rFonts w:ascii="Times New Roman" w:hAnsi="Times New Roman" w:cs="Times New Roman"/>
          <w:b/>
          <w:bCs/>
        </w:rPr>
      </w:pPr>
    </w:p>
    <w:p w:rsidR="00184A98" w:rsidRPr="00E42C8A" w:rsidRDefault="00184A98" w:rsidP="00FF7077">
      <w:pPr>
        <w:pStyle w:val="Default"/>
        <w:numPr>
          <w:ilvl w:val="1"/>
          <w:numId w:val="103"/>
        </w:numPr>
        <w:ind w:left="900" w:hanging="540"/>
        <w:jc w:val="both"/>
        <w:rPr>
          <w:rFonts w:ascii="Times New Roman" w:eastAsia="SimSun" w:hAnsi="Times New Roman" w:cs="Times New Roman"/>
          <w:color w:val="auto"/>
          <w:lang w:eastAsia="zh-CN"/>
        </w:rPr>
      </w:pPr>
      <w:r w:rsidRPr="008C182B">
        <w:rPr>
          <w:rFonts w:ascii="Times New Roman" w:hAnsi="Times New Roman" w:cs="Times New Roman"/>
          <w:color w:val="auto"/>
          <w:sz w:val="23"/>
          <w:szCs w:val="23"/>
        </w:rPr>
        <w:t>A student who earned a “</w:t>
      </w:r>
      <w:r w:rsidR="00CB696F" w:rsidRPr="008C182B">
        <w:rPr>
          <w:rFonts w:ascii="Times New Roman" w:hAnsi="Times New Roman" w:cs="Times New Roman"/>
          <w:color w:val="auto"/>
          <w:sz w:val="23"/>
          <w:szCs w:val="23"/>
        </w:rPr>
        <w:t>2</w:t>
      </w:r>
      <w:r w:rsidRPr="008C182B">
        <w:rPr>
          <w:rFonts w:ascii="Times New Roman" w:hAnsi="Times New Roman" w:cs="Times New Roman"/>
          <w:color w:val="auto"/>
          <w:sz w:val="23"/>
          <w:szCs w:val="23"/>
        </w:rPr>
        <w:t>.</w:t>
      </w:r>
      <w:r w:rsidR="00CB696F" w:rsidRPr="008C182B">
        <w:rPr>
          <w:rFonts w:ascii="Times New Roman" w:hAnsi="Times New Roman" w:cs="Times New Roman"/>
          <w:color w:val="auto"/>
          <w:sz w:val="23"/>
          <w:szCs w:val="23"/>
        </w:rPr>
        <w:t>00</w:t>
      </w:r>
      <w:r w:rsidRPr="008C182B">
        <w:rPr>
          <w:rFonts w:ascii="Times New Roman" w:hAnsi="Times New Roman" w:cs="Times New Roman"/>
          <w:color w:val="auto"/>
          <w:sz w:val="23"/>
          <w:szCs w:val="23"/>
        </w:rPr>
        <w:t xml:space="preserve"> (C)” grade or above in all modules/courses of a semester shall be in good standing. </w:t>
      </w:r>
    </w:p>
    <w:p w:rsidR="00E42C8A" w:rsidRPr="008C182B" w:rsidRDefault="00E42C8A" w:rsidP="00E42C8A">
      <w:pPr>
        <w:pStyle w:val="Default"/>
        <w:jc w:val="both"/>
        <w:rPr>
          <w:rFonts w:ascii="Times New Roman" w:eastAsia="SimSun" w:hAnsi="Times New Roman" w:cs="Times New Roman"/>
          <w:color w:val="auto"/>
          <w:lang w:eastAsia="zh-CN"/>
        </w:rPr>
      </w:pPr>
    </w:p>
    <w:p w:rsidR="00184A98" w:rsidRPr="008C182B" w:rsidRDefault="00184A98" w:rsidP="003B6865">
      <w:pPr>
        <w:pStyle w:val="Default"/>
        <w:ind w:left="480"/>
        <w:jc w:val="both"/>
        <w:rPr>
          <w:rFonts w:ascii="Times New Roman" w:eastAsia="SimSun" w:hAnsi="Times New Roman" w:cs="Times New Roman"/>
          <w:color w:val="auto"/>
          <w:lang w:eastAsia="zh-CN"/>
        </w:rPr>
      </w:pPr>
    </w:p>
    <w:p w:rsidR="00184A98" w:rsidRPr="008C182B" w:rsidRDefault="00184A98" w:rsidP="00E42C8A">
      <w:pPr>
        <w:pStyle w:val="Default"/>
        <w:numPr>
          <w:ilvl w:val="1"/>
          <w:numId w:val="103"/>
        </w:numPr>
        <w:tabs>
          <w:tab w:val="left" w:pos="900"/>
        </w:tabs>
        <w:spacing w:line="276" w:lineRule="auto"/>
        <w:ind w:left="900" w:hanging="540"/>
        <w:jc w:val="both"/>
        <w:rPr>
          <w:rFonts w:ascii="Times New Roman" w:eastAsia="SimSun" w:hAnsi="Times New Roman" w:cs="Times New Roman"/>
          <w:color w:val="auto"/>
          <w:sz w:val="22"/>
          <w:szCs w:val="22"/>
          <w:lang w:eastAsia="zh-CN"/>
        </w:rPr>
      </w:pPr>
      <w:r w:rsidRPr="008C182B">
        <w:rPr>
          <w:rFonts w:ascii="Times New Roman" w:eastAsia="SimSun" w:hAnsi="Times New Roman" w:cs="Times New Roman"/>
          <w:color w:val="auto"/>
          <w:sz w:val="22"/>
          <w:szCs w:val="22"/>
          <w:lang w:eastAsia="zh-CN"/>
        </w:rPr>
        <w:lastRenderedPageBreak/>
        <w:t>A student shall be warned or placed in probation by the academic unit under the following conditions:</w:t>
      </w:r>
    </w:p>
    <w:p w:rsidR="006153D5" w:rsidRPr="008C182B" w:rsidRDefault="006153D5" w:rsidP="006153D5">
      <w:pPr>
        <w:pStyle w:val="Default"/>
        <w:spacing w:line="276" w:lineRule="auto"/>
        <w:ind w:left="480"/>
        <w:jc w:val="both"/>
        <w:rPr>
          <w:rFonts w:ascii="Times New Roman" w:eastAsia="SimSun" w:hAnsi="Times New Roman" w:cs="Times New Roman"/>
          <w:color w:val="auto"/>
          <w:sz w:val="22"/>
          <w:szCs w:val="22"/>
          <w:lang w:eastAsia="zh-CN"/>
        </w:rPr>
      </w:pPr>
    </w:p>
    <w:p w:rsidR="006E2AF3" w:rsidRPr="008C182B" w:rsidRDefault="006E2AF3" w:rsidP="00E42C8A">
      <w:pPr>
        <w:pStyle w:val="Default"/>
        <w:numPr>
          <w:ilvl w:val="2"/>
          <w:numId w:val="103"/>
        </w:numPr>
        <w:spacing w:line="276" w:lineRule="auto"/>
        <w:ind w:left="1710" w:hanging="780"/>
        <w:jc w:val="both"/>
        <w:rPr>
          <w:rFonts w:ascii="Times New Roman" w:eastAsia="SimSun" w:hAnsi="Times New Roman" w:cs="Times New Roman"/>
          <w:color w:val="auto"/>
          <w:sz w:val="22"/>
          <w:szCs w:val="22"/>
          <w:lang w:eastAsia="zh-CN"/>
        </w:rPr>
      </w:pPr>
      <w:r w:rsidRPr="008C182B">
        <w:rPr>
          <w:rFonts w:ascii="Times New Roman" w:hAnsi="Times New Roman" w:cs="Times New Roman"/>
          <w:color w:val="auto"/>
          <w:sz w:val="23"/>
          <w:szCs w:val="23"/>
        </w:rPr>
        <w:t>A</w:t>
      </w:r>
      <w:r w:rsidR="001B6085" w:rsidRPr="008C182B">
        <w:rPr>
          <w:rFonts w:ascii="Times New Roman" w:hAnsi="Times New Roman" w:cs="Times New Roman"/>
          <w:color w:val="auto"/>
          <w:sz w:val="23"/>
          <w:szCs w:val="23"/>
        </w:rPr>
        <w:t xml:space="preserve"> student </w:t>
      </w:r>
      <w:r w:rsidRPr="008C182B">
        <w:rPr>
          <w:rFonts w:ascii="Times New Roman" w:hAnsi="Times New Roman" w:cs="Times New Roman"/>
          <w:color w:val="auto"/>
          <w:sz w:val="22"/>
          <w:szCs w:val="22"/>
        </w:rPr>
        <w:t>who fails to achieve a semester GPA of 1.75 or a CGPA of 2.00.</w:t>
      </w:r>
    </w:p>
    <w:p w:rsidR="006153D5" w:rsidRPr="008C182B" w:rsidRDefault="006153D5" w:rsidP="00E42C8A">
      <w:pPr>
        <w:pStyle w:val="Default"/>
        <w:spacing w:line="276" w:lineRule="auto"/>
        <w:ind w:left="1710" w:hanging="780"/>
        <w:jc w:val="both"/>
        <w:rPr>
          <w:rFonts w:ascii="Times New Roman" w:eastAsia="SimSun" w:hAnsi="Times New Roman" w:cs="Times New Roman"/>
          <w:color w:val="auto"/>
          <w:sz w:val="22"/>
          <w:szCs w:val="22"/>
          <w:lang w:eastAsia="zh-CN"/>
        </w:rPr>
      </w:pPr>
    </w:p>
    <w:p w:rsidR="00184A98" w:rsidRPr="008C182B" w:rsidRDefault="008D09BE" w:rsidP="00E42C8A">
      <w:pPr>
        <w:pStyle w:val="Default"/>
        <w:numPr>
          <w:ilvl w:val="2"/>
          <w:numId w:val="103"/>
        </w:numPr>
        <w:spacing w:line="276" w:lineRule="auto"/>
        <w:ind w:left="1710" w:hanging="780"/>
        <w:jc w:val="both"/>
        <w:rPr>
          <w:rFonts w:ascii="Times New Roman" w:eastAsia="SimSun" w:hAnsi="Times New Roman" w:cs="Times New Roman"/>
          <w:color w:val="auto"/>
          <w:sz w:val="22"/>
          <w:szCs w:val="22"/>
          <w:lang w:eastAsia="zh-CN"/>
        </w:rPr>
      </w:pPr>
      <w:r w:rsidRPr="008C182B">
        <w:rPr>
          <w:rFonts w:ascii="Times New Roman" w:hAnsi="Times New Roman" w:cs="Times New Roman"/>
          <w:color w:val="auto"/>
          <w:sz w:val="22"/>
          <w:szCs w:val="22"/>
        </w:rPr>
        <w:t>A student who scores u</w:t>
      </w:r>
      <w:r w:rsidR="006E2AF3" w:rsidRPr="008C182B">
        <w:rPr>
          <w:rFonts w:ascii="Times New Roman" w:hAnsi="Times New Roman" w:cs="Times New Roman"/>
          <w:color w:val="auto"/>
          <w:sz w:val="22"/>
          <w:szCs w:val="22"/>
        </w:rPr>
        <w:t>p to t</w:t>
      </w:r>
      <w:r w:rsidR="00184A98" w:rsidRPr="008C182B">
        <w:rPr>
          <w:rFonts w:ascii="Times New Roman" w:hAnsi="Times New Roman" w:cs="Times New Roman"/>
          <w:color w:val="auto"/>
          <w:sz w:val="22"/>
          <w:szCs w:val="22"/>
        </w:rPr>
        <w:t>hree ”F</w:t>
      </w:r>
      <w:r w:rsidR="00AD26D7" w:rsidRPr="008C182B">
        <w:rPr>
          <w:rFonts w:ascii="Times New Roman" w:hAnsi="Times New Roman" w:cs="Times New Roman"/>
          <w:color w:val="auto"/>
          <w:sz w:val="22"/>
          <w:szCs w:val="22"/>
        </w:rPr>
        <w:t>’</w:t>
      </w:r>
      <w:r w:rsidRPr="008C182B">
        <w:rPr>
          <w:rFonts w:ascii="Times New Roman" w:hAnsi="Times New Roman" w:cs="Times New Roman"/>
          <w:color w:val="auto"/>
          <w:sz w:val="22"/>
          <w:szCs w:val="22"/>
        </w:rPr>
        <w:t>s</w:t>
      </w:r>
      <w:r w:rsidR="00184A98" w:rsidRPr="008C182B">
        <w:rPr>
          <w:rFonts w:ascii="Times New Roman" w:hAnsi="Times New Roman" w:cs="Times New Roman"/>
          <w:color w:val="auto"/>
          <w:sz w:val="22"/>
          <w:szCs w:val="22"/>
        </w:rPr>
        <w:t>’’ at the end of each semester with less than or equal to 12 total credit points (CP)</w:t>
      </w:r>
      <w:r w:rsidR="006E2AF3" w:rsidRPr="008C182B">
        <w:rPr>
          <w:rFonts w:ascii="Times New Roman" w:hAnsi="Times New Roman" w:cs="Times New Roman"/>
          <w:color w:val="auto"/>
          <w:sz w:val="22"/>
          <w:szCs w:val="22"/>
        </w:rPr>
        <w:t>;</w:t>
      </w:r>
      <w:r w:rsidR="00184A98" w:rsidRPr="008C182B">
        <w:rPr>
          <w:rFonts w:ascii="Times New Roman" w:hAnsi="Times New Roman" w:cs="Times New Roman"/>
          <w:color w:val="auto"/>
          <w:sz w:val="22"/>
          <w:szCs w:val="22"/>
        </w:rPr>
        <w:t xml:space="preserve"> </w:t>
      </w:r>
    </w:p>
    <w:p w:rsidR="001F770D" w:rsidRPr="008C182B" w:rsidRDefault="001F770D" w:rsidP="00E42C8A">
      <w:pPr>
        <w:pStyle w:val="ListParagraph"/>
        <w:spacing w:after="0"/>
        <w:ind w:left="1710" w:hanging="780"/>
        <w:jc w:val="both"/>
        <w:rPr>
          <w:rFonts w:ascii="Times New Roman" w:hAnsi="Times New Roman" w:cs="Times New Roman"/>
        </w:rPr>
      </w:pPr>
    </w:p>
    <w:p w:rsidR="00CB68FB" w:rsidRPr="008C182B" w:rsidRDefault="00CB68FB" w:rsidP="00E42C8A">
      <w:pPr>
        <w:pStyle w:val="Default"/>
        <w:numPr>
          <w:ilvl w:val="2"/>
          <w:numId w:val="103"/>
        </w:numPr>
        <w:spacing w:line="276" w:lineRule="auto"/>
        <w:ind w:left="1710" w:hanging="780"/>
        <w:jc w:val="both"/>
        <w:rPr>
          <w:rFonts w:ascii="Times New Roman" w:eastAsia="SimSun" w:hAnsi="Times New Roman" w:cs="Times New Roman"/>
          <w:color w:val="auto"/>
          <w:sz w:val="22"/>
          <w:szCs w:val="22"/>
          <w:lang w:eastAsia="zh-CN"/>
        </w:rPr>
      </w:pPr>
      <w:r w:rsidRPr="008C182B">
        <w:rPr>
          <w:rFonts w:ascii="Times New Roman" w:hAnsi="Times New Roman" w:cs="Times New Roman"/>
          <w:color w:val="auto"/>
          <w:sz w:val="22"/>
          <w:szCs w:val="22"/>
        </w:rPr>
        <w:t>Any newly admitted student who, at the end of the first semester, earns a semester GPA of 1.50 to 1.74</w:t>
      </w:r>
      <w:r w:rsidR="001F770D" w:rsidRPr="008C182B">
        <w:rPr>
          <w:rFonts w:ascii="Times New Roman" w:hAnsi="Times New Roman" w:cs="Times New Roman"/>
          <w:color w:val="auto"/>
          <w:sz w:val="22"/>
          <w:szCs w:val="22"/>
        </w:rPr>
        <w:t>;</w:t>
      </w:r>
    </w:p>
    <w:p w:rsidR="001F770D" w:rsidRPr="008C182B" w:rsidRDefault="001F770D" w:rsidP="00E42C8A">
      <w:pPr>
        <w:pStyle w:val="ListParagraph"/>
        <w:spacing w:after="0"/>
        <w:ind w:left="1710" w:hanging="780"/>
        <w:jc w:val="both"/>
        <w:rPr>
          <w:rFonts w:ascii="Times New Roman" w:hAnsi="Times New Roman" w:cs="Times New Roman"/>
        </w:rPr>
      </w:pPr>
    </w:p>
    <w:p w:rsidR="00CB68FB" w:rsidRPr="008C182B" w:rsidRDefault="00CB68FB" w:rsidP="00E42C8A">
      <w:pPr>
        <w:pStyle w:val="Default"/>
        <w:numPr>
          <w:ilvl w:val="2"/>
          <w:numId w:val="103"/>
        </w:numPr>
        <w:spacing w:line="276" w:lineRule="auto"/>
        <w:ind w:left="1710" w:hanging="780"/>
        <w:jc w:val="both"/>
        <w:rPr>
          <w:rFonts w:ascii="Times New Roman" w:eastAsia="SimSun" w:hAnsi="Times New Roman" w:cs="Times New Roman"/>
          <w:color w:val="auto"/>
          <w:sz w:val="22"/>
          <w:szCs w:val="22"/>
          <w:lang w:eastAsia="zh-CN"/>
        </w:rPr>
      </w:pPr>
      <w:r w:rsidRPr="008C182B">
        <w:rPr>
          <w:rFonts w:ascii="Times New Roman" w:hAnsi="Times New Roman" w:cs="Times New Roman"/>
          <w:color w:val="auto"/>
          <w:sz w:val="22"/>
          <w:szCs w:val="22"/>
        </w:rPr>
        <w:t>Any newly admitted student, who at the end of the first year, earns a CGPA of 1.75 to</w:t>
      </w:r>
      <w:r w:rsidR="001F770D" w:rsidRPr="008C182B">
        <w:rPr>
          <w:rFonts w:ascii="Times New Roman" w:hAnsi="Times New Roman" w:cs="Times New Roman"/>
          <w:color w:val="auto"/>
          <w:sz w:val="22"/>
          <w:szCs w:val="22"/>
        </w:rPr>
        <w:t xml:space="preserve"> </w:t>
      </w:r>
      <w:r w:rsidRPr="008C182B">
        <w:rPr>
          <w:rFonts w:ascii="Times New Roman" w:hAnsi="Times New Roman" w:cs="Times New Roman"/>
          <w:color w:val="auto"/>
        </w:rPr>
        <w:t>1.99</w:t>
      </w:r>
      <w:r w:rsidR="001F770D" w:rsidRPr="008C182B">
        <w:rPr>
          <w:rFonts w:ascii="Times New Roman" w:hAnsi="Times New Roman" w:cs="Times New Roman"/>
          <w:color w:val="auto"/>
        </w:rPr>
        <w:t xml:space="preserve">. </w:t>
      </w:r>
    </w:p>
    <w:p w:rsidR="006E2AF3" w:rsidRPr="008C182B" w:rsidRDefault="006E2AF3" w:rsidP="00E42C8A">
      <w:pPr>
        <w:pStyle w:val="Default"/>
        <w:numPr>
          <w:ilvl w:val="1"/>
          <w:numId w:val="103"/>
        </w:numPr>
        <w:spacing w:line="276" w:lineRule="auto"/>
        <w:ind w:left="900" w:hanging="540"/>
        <w:jc w:val="both"/>
        <w:rPr>
          <w:rFonts w:ascii="Times New Roman" w:eastAsia="SimSun" w:hAnsi="Times New Roman" w:cs="Times New Roman"/>
          <w:color w:val="auto"/>
          <w:sz w:val="22"/>
          <w:szCs w:val="22"/>
          <w:lang w:eastAsia="zh-CN"/>
        </w:rPr>
      </w:pPr>
      <w:r w:rsidRPr="008C182B">
        <w:rPr>
          <w:rFonts w:ascii="Times New Roman" w:hAnsi="Times New Roman" w:cs="Times New Roman"/>
          <w:color w:val="auto"/>
          <w:sz w:val="22"/>
          <w:szCs w:val="22"/>
        </w:rPr>
        <w:t xml:space="preserve"> Academic dismissal:</w:t>
      </w:r>
    </w:p>
    <w:p w:rsidR="006E2AF3" w:rsidRPr="008C182B" w:rsidRDefault="00184A98" w:rsidP="00E42C8A">
      <w:pPr>
        <w:pStyle w:val="Default"/>
        <w:numPr>
          <w:ilvl w:val="2"/>
          <w:numId w:val="103"/>
        </w:numPr>
        <w:spacing w:line="276" w:lineRule="auto"/>
        <w:jc w:val="both"/>
        <w:rPr>
          <w:rFonts w:ascii="Times New Roman" w:eastAsia="SimSun" w:hAnsi="Times New Roman" w:cs="Times New Roman"/>
          <w:color w:val="auto"/>
          <w:sz w:val="22"/>
          <w:szCs w:val="22"/>
          <w:lang w:eastAsia="zh-CN"/>
        </w:rPr>
      </w:pPr>
      <w:r w:rsidRPr="008C182B">
        <w:rPr>
          <w:rFonts w:ascii="Times New Roman" w:hAnsi="Times New Roman" w:cs="Times New Roman"/>
          <w:color w:val="auto"/>
          <w:sz w:val="22"/>
          <w:szCs w:val="22"/>
        </w:rPr>
        <w:t>An</w:t>
      </w:r>
      <w:r w:rsidR="00FB1BCA" w:rsidRPr="008C182B">
        <w:rPr>
          <w:rFonts w:ascii="Times New Roman" w:hAnsi="Times New Roman" w:cs="Times New Roman"/>
          <w:color w:val="auto"/>
          <w:sz w:val="22"/>
          <w:szCs w:val="22"/>
        </w:rPr>
        <w:t>y consecutive warning leads to a</w:t>
      </w:r>
      <w:r w:rsidRPr="008C182B">
        <w:rPr>
          <w:rFonts w:ascii="Times New Roman" w:hAnsi="Times New Roman" w:cs="Times New Roman"/>
          <w:color w:val="auto"/>
          <w:sz w:val="22"/>
          <w:szCs w:val="22"/>
        </w:rPr>
        <w:t xml:space="preserve">cademic </w:t>
      </w:r>
      <w:r w:rsidR="00FB1BCA" w:rsidRPr="008C182B">
        <w:rPr>
          <w:rFonts w:ascii="Times New Roman" w:hAnsi="Times New Roman" w:cs="Times New Roman"/>
          <w:color w:val="auto"/>
          <w:sz w:val="22"/>
          <w:szCs w:val="22"/>
        </w:rPr>
        <w:t>d</w:t>
      </w:r>
      <w:r w:rsidRPr="008C182B">
        <w:rPr>
          <w:rFonts w:ascii="Times New Roman" w:hAnsi="Times New Roman" w:cs="Times New Roman"/>
          <w:color w:val="auto"/>
          <w:sz w:val="22"/>
          <w:szCs w:val="22"/>
        </w:rPr>
        <w:t xml:space="preserve">ismissal. </w:t>
      </w:r>
    </w:p>
    <w:p w:rsidR="006153D5" w:rsidRPr="008C182B" w:rsidRDefault="006153D5" w:rsidP="00E42C8A">
      <w:pPr>
        <w:pStyle w:val="Default"/>
        <w:spacing w:line="276" w:lineRule="auto"/>
        <w:ind w:left="1680" w:hanging="720"/>
        <w:jc w:val="both"/>
        <w:rPr>
          <w:rFonts w:ascii="Times New Roman" w:eastAsia="SimSun" w:hAnsi="Times New Roman" w:cs="Times New Roman"/>
          <w:color w:val="auto"/>
          <w:sz w:val="22"/>
          <w:szCs w:val="22"/>
          <w:lang w:eastAsia="zh-CN"/>
        </w:rPr>
      </w:pPr>
    </w:p>
    <w:p w:rsidR="00CB68FB" w:rsidRPr="008C182B" w:rsidRDefault="00184A98" w:rsidP="00E42C8A">
      <w:pPr>
        <w:pStyle w:val="Default"/>
        <w:numPr>
          <w:ilvl w:val="2"/>
          <w:numId w:val="103"/>
        </w:numPr>
        <w:jc w:val="both"/>
        <w:rPr>
          <w:rFonts w:ascii="Times New Roman" w:eastAsia="SimSun" w:hAnsi="Times New Roman" w:cs="Times New Roman"/>
          <w:color w:val="auto"/>
          <w:sz w:val="22"/>
          <w:szCs w:val="22"/>
          <w:lang w:eastAsia="zh-CN"/>
        </w:rPr>
      </w:pPr>
      <w:r w:rsidRPr="008C182B">
        <w:rPr>
          <w:rFonts w:ascii="Times New Roman" w:hAnsi="Times New Roman" w:cs="Times New Roman"/>
          <w:color w:val="auto"/>
          <w:sz w:val="22"/>
          <w:szCs w:val="22"/>
        </w:rPr>
        <w:t>Any student who scored three ‘’F</w:t>
      </w:r>
      <w:r w:rsidR="00AD26D7" w:rsidRPr="008C182B">
        <w:rPr>
          <w:rFonts w:ascii="Times New Roman" w:hAnsi="Times New Roman" w:cs="Times New Roman"/>
          <w:color w:val="auto"/>
          <w:sz w:val="22"/>
          <w:szCs w:val="22"/>
        </w:rPr>
        <w:t>’s</w:t>
      </w:r>
      <w:r w:rsidRPr="008C182B">
        <w:rPr>
          <w:rFonts w:ascii="Times New Roman" w:hAnsi="Times New Roman" w:cs="Times New Roman"/>
          <w:color w:val="auto"/>
          <w:sz w:val="22"/>
          <w:szCs w:val="22"/>
        </w:rPr>
        <w:t>’’ on courses with more than 12 total CP or a student who scored more than three ’’F</w:t>
      </w:r>
      <w:r w:rsidR="00AD26D7" w:rsidRPr="008C182B">
        <w:rPr>
          <w:rFonts w:ascii="Times New Roman" w:hAnsi="Times New Roman" w:cs="Times New Roman"/>
          <w:color w:val="auto"/>
          <w:sz w:val="22"/>
          <w:szCs w:val="22"/>
        </w:rPr>
        <w:t>’s</w:t>
      </w:r>
      <w:r w:rsidRPr="008C182B">
        <w:rPr>
          <w:rFonts w:ascii="Times New Roman" w:hAnsi="Times New Roman" w:cs="Times New Roman"/>
          <w:color w:val="auto"/>
          <w:sz w:val="22"/>
          <w:szCs w:val="22"/>
        </w:rPr>
        <w:t>” per semester</w:t>
      </w:r>
      <w:r w:rsidR="00CB68FB" w:rsidRPr="008C182B">
        <w:rPr>
          <w:rFonts w:ascii="Times New Roman" w:hAnsi="Times New Roman" w:cs="Times New Roman"/>
          <w:color w:val="auto"/>
          <w:sz w:val="22"/>
          <w:szCs w:val="22"/>
        </w:rPr>
        <w:t xml:space="preserve">, or </w:t>
      </w:r>
    </w:p>
    <w:p w:rsidR="00CD46A1" w:rsidRPr="008C182B" w:rsidRDefault="00CD46A1" w:rsidP="00E42C8A">
      <w:pPr>
        <w:pStyle w:val="ListParagraph"/>
        <w:spacing w:after="0" w:line="240" w:lineRule="auto"/>
        <w:ind w:left="1680" w:hanging="720"/>
        <w:rPr>
          <w:rFonts w:ascii="Times New Roman" w:hAnsi="Times New Roman" w:cs="Times New Roman"/>
        </w:rPr>
      </w:pPr>
    </w:p>
    <w:p w:rsidR="00CB68FB" w:rsidRPr="008C182B" w:rsidRDefault="00CD46A1" w:rsidP="00E42C8A">
      <w:pPr>
        <w:pStyle w:val="Default"/>
        <w:numPr>
          <w:ilvl w:val="2"/>
          <w:numId w:val="103"/>
        </w:numPr>
        <w:jc w:val="both"/>
        <w:rPr>
          <w:rFonts w:ascii="Times New Roman" w:eastAsia="SimSun" w:hAnsi="Times New Roman" w:cs="Times New Roman"/>
          <w:color w:val="auto"/>
          <w:sz w:val="22"/>
          <w:szCs w:val="22"/>
          <w:lang w:eastAsia="zh-CN"/>
        </w:rPr>
      </w:pPr>
      <w:r w:rsidRPr="008C182B">
        <w:rPr>
          <w:rFonts w:ascii="Times New Roman" w:hAnsi="Times New Roman" w:cs="Times New Roman"/>
          <w:color w:val="auto"/>
          <w:sz w:val="22"/>
          <w:szCs w:val="22"/>
        </w:rPr>
        <w:t>Any student whose s</w:t>
      </w:r>
      <w:r w:rsidR="00CB68FB" w:rsidRPr="008C182B">
        <w:rPr>
          <w:rFonts w:ascii="Times New Roman" w:hAnsi="Times New Roman" w:cs="Times New Roman"/>
          <w:color w:val="auto"/>
          <w:sz w:val="22"/>
          <w:szCs w:val="22"/>
        </w:rPr>
        <w:t>emester GPA fa</w:t>
      </w:r>
      <w:r w:rsidRPr="008C182B">
        <w:rPr>
          <w:rFonts w:ascii="Times New Roman" w:hAnsi="Times New Roman" w:cs="Times New Roman"/>
          <w:color w:val="auto"/>
          <w:sz w:val="22"/>
          <w:szCs w:val="22"/>
        </w:rPr>
        <w:t>l</w:t>
      </w:r>
      <w:r w:rsidR="00CB68FB" w:rsidRPr="008C182B">
        <w:rPr>
          <w:rFonts w:ascii="Times New Roman" w:hAnsi="Times New Roman" w:cs="Times New Roman"/>
          <w:color w:val="auto"/>
          <w:sz w:val="22"/>
          <w:szCs w:val="22"/>
        </w:rPr>
        <w:t>ls below 1.75 or</w:t>
      </w:r>
      <w:r w:rsidRPr="008C182B">
        <w:rPr>
          <w:rFonts w:ascii="Times New Roman" w:hAnsi="Times New Roman" w:cs="Times New Roman"/>
          <w:color w:val="auto"/>
          <w:sz w:val="22"/>
          <w:szCs w:val="22"/>
        </w:rPr>
        <w:t xml:space="preserve"> who</w:t>
      </w:r>
      <w:r w:rsidR="00CB68FB" w:rsidRPr="008C182B">
        <w:rPr>
          <w:rFonts w:ascii="Times New Roman" w:hAnsi="Times New Roman" w:cs="Times New Roman"/>
          <w:color w:val="auto"/>
          <w:sz w:val="22"/>
          <w:szCs w:val="22"/>
        </w:rPr>
        <w:t xml:space="preserve"> fails to maintain </w:t>
      </w:r>
      <w:r w:rsidR="007B4F3A" w:rsidRPr="008C182B">
        <w:rPr>
          <w:rFonts w:ascii="Times New Roman" w:hAnsi="Times New Roman" w:cs="Times New Roman"/>
          <w:color w:val="auto"/>
          <w:sz w:val="22"/>
          <w:szCs w:val="22"/>
        </w:rPr>
        <w:t xml:space="preserve">a </w:t>
      </w:r>
      <w:r w:rsidR="00CB68FB" w:rsidRPr="008C182B">
        <w:rPr>
          <w:rFonts w:ascii="Times New Roman" w:hAnsi="Times New Roman" w:cs="Times New Roman"/>
          <w:color w:val="auto"/>
          <w:sz w:val="22"/>
          <w:szCs w:val="22"/>
        </w:rPr>
        <w:t>CGPA of 2.00.</w:t>
      </w:r>
    </w:p>
    <w:p w:rsidR="006153D5" w:rsidRPr="008C182B" w:rsidRDefault="006153D5" w:rsidP="00E42C8A">
      <w:pPr>
        <w:pStyle w:val="Default"/>
        <w:ind w:left="1680" w:hanging="720"/>
        <w:jc w:val="both"/>
        <w:rPr>
          <w:rFonts w:ascii="Times New Roman" w:eastAsia="SimSun" w:hAnsi="Times New Roman" w:cs="Times New Roman"/>
          <w:color w:val="auto"/>
          <w:sz w:val="22"/>
          <w:szCs w:val="22"/>
          <w:lang w:eastAsia="zh-CN"/>
        </w:rPr>
      </w:pPr>
    </w:p>
    <w:p w:rsidR="006E3EA1" w:rsidRPr="008C182B" w:rsidRDefault="00CB68FB" w:rsidP="00E42C8A">
      <w:pPr>
        <w:pStyle w:val="Default"/>
        <w:numPr>
          <w:ilvl w:val="2"/>
          <w:numId w:val="103"/>
        </w:numPr>
        <w:spacing w:line="276" w:lineRule="auto"/>
        <w:jc w:val="both"/>
        <w:rPr>
          <w:rFonts w:ascii="Times New Roman" w:eastAsia="SimSun" w:hAnsi="Times New Roman" w:cs="Times New Roman"/>
          <w:color w:val="auto"/>
          <w:sz w:val="22"/>
          <w:szCs w:val="22"/>
          <w:lang w:eastAsia="zh-CN"/>
        </w:rPr>
      </w:pPr>
      <w:r w:rsidRPr="008C182B">
        <w:rPr>
          <w:rFonts w:ascii="Times New Roman" w:hAnsi="Times New Roman" w:cs="Times New Roman"/>
          <w:color w:val="auto"/>
          <w:sz w:val="22"/>
          <w:szCs w:val="22"/>
        </w:rPr>
        <w:t xml:space="preserve">A student placed on probation shall be dismissed after one semester on probation if he fails to emerge from the state of probation by raising his CGPA up to 2.00 or by obtaining a semester GPA </w:t>
      </w:r>
      <w:r w:rsidR="006E3EA1" w:rsidRPr="008C182B">
        <w:rPr>
          <w:rFonts w:ascii="Times New Roman" w:hAnsi="Times New Roman" w:cs="Times New Roman"/>
          <w:color w:val="auto"/>
          <w:sz w:val="22"/>
          <w:szCs w:val="22"/>
        </w:rPr>
        <w:t>which, if maintained at that level, would permit</w:t>
      </w:r>
      <w:r w:rsidRPr="008C182B">
        <w:rPr>
          <w:rFonts w:ascii="Times New Roman" w:hAnsi="Times New Roman" w:cs="Times New Roman"/>
          <w:color w:val="auto"/>
          <w:sz w:val="22"/>
          <w:szCs w:val="22"/>
        </w:rPr>
        <w:t xml:space="preserve"> </w:t>
      </w:r>
      <w:r w:rsidR="006E3EA1" w:rsidRPr="008C182B">
        <w:rPr>
          <w:rFonts w:ascii="Times New Roman" w:hAnsi="Times New Roman" w:cs="Times New Roman"/>
          <w:color w:val="auto"/>
          <w:sz w:val="22"/>
          <w:szCs w:val="22"/>
        </w:rPr>
        <w:t>him to reach the CGPA of 2.00 by graduation.</w:t>
      </w:r>
    </w:p>
    <w:p w:rsidR="00F7114F" w:rsidRPr="008C182B" w:rsidRDefault="00F7114F" w:rsidP="00E42C8A">
      <w:pPr>
        <w:pStyle w:val="ListParagraph"/>
        <w:spacing w:after="0"/>
        <w:ind w:left="1680" w:hanging="720"/>
        <w:jc w:val="both"/>
        <w:rPr>
          <w:rFonts w:ascii="Times New Roman" w:hAnsi="Times New Roman" w:cs="Times New Roman"/>
        </w:rPr>
      </w:pPr>
    </w:p>
    <w:p w:rsidR="00DC5F6D" w:rsidRPr="008C182B" w:rsidRDefault="006E3EA1" w:rsidP="00E42C8A">
      <w:pPr>
        <w:pStyle w:val="Default"/>
        <w:numPr>
          <w:ilvl w:val="2"/>
          <w:numId w:val="103"/>
        </w:numPr>
        <w:spacing w:line="276" w:lineRule="auto"/>
        <w:jc w:val="both"/>
        <w:rPr>
          <w:rFonts w:ascii="Times New Roman" w:eastAsia="SimSun" w:hAnsi="Times New Roman" w:cs="Times New Roman"/>
          <w:color w:val="auto"/>
          <w:sz w:val="22"/>
          <w:szCs w:val="22"/>
          <w:lang w:eastAsia="zh-CN"/>
        </w:rPr>
      </w:pPr>
      <w:r w:rsidRPr="008C182B">
        <w:rPr>
          <w:rFonts w:ascii="Times New Roman" w:hAnsi="Times New Roman" w:cs="Times New Roman"/>
          <w:color w:val="auto"/>
          <w:sz w:val="22"/>
          <w:szCs w:val="22"/>
        </w:rPr>
        <w:t>A newly admitted student or a student joining the</w:t>
      </w:r>
      <w:r w:rsidR="00CB68FB" w:rsidRPr="008C182B">
        <w:rPr>
          <w:rFonts w:ascii="Times New Roman" w:hAnsi="Times New Roman" w:cs="Times New Roman"/>
          <w:color w:val="auto"/>
          <w:sz w:val="22"/>
          <w:szCs w:val="22"/>
        </w:rPr>
        <w:t xml:space="preserve"> </w:t>
      </w:r>
      <w:r w:rsidRPr="008C182B">
        <w:rPr>
          <w:rFonts w:ascii="Times New Roman" w:hAnsi="Times New Roman" w:cs="Times New Roman"/>
          <w:color w:val="auto"/>
          <w:sz w:val="22"/>
          <w:szCs w:val="22"/>
        </w:rPr>
        <w:t>University at advanced level who earns a GPA of</w:t>
      </w:r>
      <w:r w:rsidR="00CB68FB" w:rsidRPr="008C182B">
        <w:rPr>
          <w:rFonts w:ascii="Times New Roman" w:hAnsi="Times New Roman" w:cs="Times New Roman"/>
          <w:color w:val="auto"/>
          <w:sz w:val="22"/>
          <w:szCs w:val="22"/>
        </w:rPr>
        <w:t xml:space="preserve"> </w:t>
      </w:r>
      <w:r w:rsidRPr="008C182B">
        <w:rPr>
          <w:rFonts w:ascii="Times New Roman" w:hAnsi="Times New Roman" w:cs="Times New Roman"/>
          <w:color w:val="auto"/>
          <w:sz w:val="22"/>
          <w:szCs w:val="22"/>
        </w:rPr>
        <w:t>less than 1.50 at the end of his first semester shall</w:t>
      </w:r>
      <w:r w:rsidR="00CB68FB" w:rsidRPr="008C182B">
        <w:rPr>
          <w:rFonts w:ascii="Times New Roman" w:hAnsi="Times New Roman" w:cs="Times New Roman"/>
          <w:color w:val="auto"/>
          <w:sz w:val="22"/>
          <w:szCs w:val="22"/>
        </w:rPr>
        <w:t xml:space="preserve"> </w:t>
      </w:r>
      <w:r w:rsidRPr="008C182B">
        <w:rPr>
          <w:rFonts w:ascii="Times New Roman" w:hAnsi="Times New Roman" w:cs="Times New Roman"/>
          <w:color w:val="auto"/>
          <w:sz w:val="22"/>
          <w:szCs w:val="22"/>
        </w:rPr>
        <w:t xml:space="preserve">be dismissed. </w:t>
      </w:r>
    </w:p>
    <w:p w:rsidR="006153D5" w:rsidRPr="008C182B" w:rsidRDefault="006153D5" w:rsidP="00E42C8A">
      <w:pPr>
        <w:pStyle w:val="Default"/>
        <w:spacing w:line="276" w:lineRule="auto"/>
        <w:ind w:left="1680" w:hanging="720"/>
        <w:jc w:val="both"/>
        <w:rPr>
          <w:rFonts w:ascii="Times New Roman" w:eastAsia="SimSun" w:hAnsi="Times New Roman" w:cs="Times New Roman"/>
          <w:color w:val="auto"/>
          <w:sz w:val="22"/>
          <w:szCs w:val="22"/>
          <w:lang w:eastAsia="zh-CN"/>
        </w:rPr>
      </w:pPr>
    </w:p>
    <w:p w:rsidR="006E3EA1" w:rsidRPr="008C182B" w:rsidRDefault="006E3EA1" w:rsidP="00E42C8A">
      <w:pPr>
        <w:pStyle w:val="Default"/>
        <w:numPr>
          <w:ilvl w:val="2"/>
          <w:numId w:val="103"/>
        </w:numPr>
        <w:spacing w:line="276" w:lineRule="auto"/>
        <w:jc w:val="both"/>
        <w:rPr>
          <w:rFonts w:ascii="Times New Roman" w:eastAsia="SimSun" w:hAnsi="Times New Roman" w:cs="Times New Roman"/>
          <w:color w:val="auto"/>
          <w:sz w:val="22"/>
          <w:szCs w:val="22"/>
          <w:lang w:eastAsia="zh-CN"/>
        </w:rPr>
      </w:pPr>
      <w:r w:rsidRPr="008C182B">
        <w:rPr>
          <w:rFonts w:ascii="Times New Roman" w:hAnsi="Times New Roman" w:cs="Times New Roman"/>
          <w:color w:val="auto"/>
          <w:sz w:val="22"/>
          <w:szCs w:val="22"/>
        </w:rPr>
        <w:t xml:space="preserve"> A newly admitted student or a student joining the</w:t>
      </w:r>
      <w:r w:rsidR="00DC5F6D" w:rsidRPr="008C182B">
        <w:rPr>
          <w:rFonts w:ascii="Times New Roman" w:hAnsi="Times New Roman" w:cs="Times New Roman"/>
          <w:color w:val="auto"/>
          <w:sz w:val="22"/>
          <w:szCs w:val="22"/>
        </w:rPr>
        <w:t xml:space="preserve"> </w:t>
      </w:r>
      <w:r w:rsidRPr="008C182B">
        <w:rPr>
          <w:rFonts w:ascii="Times New Roman" w:hAnsi="Times New Roman" w:cs="Times New Roman"/>
          <w:color w:val="auto"/>
          <w:sz w:val="22"/>
          <w:szCs w:val="22"/>
        </w:rPr>
        <w:t>University at advanced level who, at the end of</w:t>
      </w:r>
      <w:r w:rsidR="00DC5F6D" w:rsidRPr="008C182B">
        <w:rPr>
          <w:rFonts w:ascii="Times New Roman" w:hAnsi="Times New Roman" w:cs="Times New Roman"/>
          <w:color w:val="auto"/>
          <w:sz w:val="22"/>
          <w:szCs w:val="22"/>
        </w:rPr>
        <w:t xml:space="preserve"> </w:t>
      </w:r>
      <w:r w:rsidRPr="008C182B">
        <w:rPr>
          <w:rFonts w:ascii="Times New Roman" w:hAnsi="Times New Roman" w:cs="Times New Roman"/>
          <w:color w:val="auto"/>
          <w:sz w:val="22"/>
          <w:szCs w:val="22"/>
        </w:rPr>
        <w:t>the first year, fails to achieve a CGPA of at least</w:t>
      </w:r>
      <w:r w:rsidR="00DC5F6D" w:rsidRPr="008C182B">
        <w:rPr>
          <w:rFonts w:ascii="Times New Roman" w:hAnsi="Times New Roman" w:cs="Times New Roman"/>
          <w:color w:val="auto"/>
          <w:sz w:val="22"/>
          <w:szCs w:val="22"/>
        </w:rPr>
        <w:t xml:space="preserve"> </w:t>
      </w:r>
      <w:r w:rsidRPr="008C182B">
        <w:rPr>
          <w:rFonts w:ascii="Times New Roman" w:hAnsi="Times New Roman" w:cs="Times New Roman"/>
          <w:color w:val="auto"/>
          <w:sz w:val="22"/>
          <w:szCs w:val="22"/>
        </w:rPr>
        <w:t xml:space="preserve">1.75 shall be dismissed. </w:t>
      </w:r>
    </w:p>
    <w:p w:rsidR="006153D5" w:rsidRPr="008C182B" w:rsidRDefault="006153D5" w:rsidP="006153D5">
      <w:pPr>
        <w:pStyle w:val="Default"/>
        <w:spacing w:line="276" w:lineRule="auto"/>
        <w:ind w:left="1350"/>
        <w:jc w:val="both"/>
        <w:rPr>
          <w:rFonts w:ascii="Times New Roman" w:eastAsia="SimSun" w:hAnsi="Times New Roman" w:cs="Times New Roman"/>
          <w:color w:val="auto"/>
          <w:sz w:val="22"/>
          <w:szCs w:val="22"/>
          <w:lang w:eastAsia="zh-CN"/>
        </w:rPr>
      </w:pPr>
    </w:p>
    <w:p w:rsidR="006E3EA1" w:rsidRPr="008C182B" w:rsidRDefault="006E3EA1" w:rsidP="003B6865">
      <w:pPr>
        <w:autoSpaceDE w:val="0"/>
        <w:autoSpaceDN w:val="0"/>
        <w:adjustRightInd w:val="0"/>
        <w:spacing w:after="0"/>
        <w:jc w:val="both"/>
        <w:rPr>
          <w:rFonts w:ascii="Times New Roman" w:hAnsi="Times New Roman" w:cs="Times New Roman"/>
        </w:rPr>
      </w:pPr>
    </w:p>
    <w:p w:rsidR="006E3EA1" w:rsidRPr="008C182B" w:rsidRDefault="006E3EA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Academic Achievements for Graduation</w:t>
      </w:r>
    </w:p>
    <w:p w:rsidR="00C244A3" w:rsidRPr="008C182B" w:rsidRDefault="00C244A3" w:rsidP="003B6865">
      <w:pPr>
        <w:autoSpaceDE w:val="0"/>
        <w:autoSpaceDN w:val="0"/>
        <w:adjustRightInd w:val="0"/>
        <w:spacing w:after="0"/>
        <w:jc w:val="both"/>
        <w:rPr>
          <w:rFonts w:ascii="Times New Roman" w:hAnsi="Times New Roman" w:cs="Times New Roman"/>
          <w:b/>
          <w:bCs/>
        </w:rPr>
      </w:pPr>
    </w:p>
    <w:p w:rsidR="00C244A3" w:rsidRPr="008C182B" w:rsidRDefault="00921152" w:rsidP="00921152">
      <w:pPr>
        <w:pStyle w:val="ListParagraph"/>
        <w:numPr>
          <w:ilvl w:val="1"/>
          <w:numId w:val="104"/>
        </w:numPr>
        <w:autoSpaceDE w:val="0"/>
        <w:autoSpaceDN w:val="0"/>
        <w:adjustRightInd w:val="0"/>
        <w:spacing w:after="0"/>
        <w:ind w:hanging="540"/>
        <w:jc w:val="both"/>
        <w:rPr>
          <w:rFonts w:ascii="Times New Roman" w:hAnsi="Times New Roman" w:cs="Times New Roman"/>
        </w:rPr>
      </w:pPr>
      <w:r>
        <w:rPr>
          <w:rFonts w:ascii="Times New Roman" w:hAnsi="Times New Roman" w:cs="Times New Roman"/>
        </w:rPr>
        <w:t xml:space="preserve">  </w:t>
      </w:r>
      <w:r w:rsidR="00C244A3" w:rsidRPr="008C182B">
        <w:rPr>
          <w:rFonts w:ascii="Times New Roman" w:hAnsi="Times New Roman" w:cs="Times New Roman"/>
        </w:rPr>
        <w:t>All the required modules/course</w:t>
      </w:r>
      <w:r w:rsidR="00972B46" w:rsidRPr="008C182B">
        <w:rPr>
          <w:rFonts w:ascii="Times New Roman" w:hAnsi="Times New Roman" w:cs="Times New Roman"/>
        </w:rPr>
        <w:t>s</w:t>
      </w:r>
      <w:r w:rsidR="00C244A3" w:rsidRPr="008C182B">
        <w:rPr>
          <w:rFonts w:ascii="Times New Roman" w:hAnsi="Times New Roman" w:cs="Times New Roman"/>
        </w:rPr>
        <w:t xml:space="preserve"> and the minimum credit hours set by the respective academic u</w:t>
      </w:r>
      <w:r w:rsidR="00972B46" w:rsidRPr="008C182B">
        <w:rPr>
          <w:rFonts w:ascii="Times New Roman" w:hAnsi="Times New Roman" w:cs="Times New Roman"/>
        </w:rPr>
        <w:t>nit shall be attained, except for</w:t>
      </w:r>
      <w:r w:rsidR="00C244A3" w:rsidRPr="008C182B">
        <w:rPr>
          <w:rFonts w:ascii="Times New Roman" w:hAnsi="Times New Roman" w:cs="Times New Roman"/>
        </w:rPr>
        <w:t xml:space="preserve"> phase in and phase out program</w:t>
      </w:r>
      <w:r w:rsidR="00972B46" w:rsidRPr="008C182B">
        <w:rPr>
          <w:rFonts w:ascii="Times New Roman" w:hAnsi="Times New Roman" w:cs="Times New Roman"/>
        </w:rPr>
        <w:t>s</w:t>
      </w:r>
      <w:r w:rsidR="00C244A3" w:rsidRPr="008C182B">
        <w:rPr>
          <w:rFonts w:ascii="Times New Roman" w:hAnsi="Times New Roman" w:cs="Times New Roman"/>
        </w:rPr>
        <w:t>.</w:t>
      </w:r>
    </w:p>
    <w:p w:rsidR="006153D5" w:rsidRPr="008C182B" w:rsidRDefault="006153D5" w:rsidP="0036206F">
      <w:pPr>
        <w:pStyle w:val="ListParagraph"/>
        <w:autoSpaceDE w:val="0"/>
        <w:autoSpaceDN w:val="0"/>
        <w:adjustRightInd w:val="0"/>
        <w:spacing w:after="0"/>
        <w:ind w:left="990" w:hanging="630"/>
        <w:jc w:val="both"/>
        <w:rPr>
          <w:rFonts w:ascii="Times New Roman" w:hAnsi="Times New Roman" w:cs="Times New Roman"/>
        </w:rPr>
      </w:pPr>
    </w:p>
    <w:p w:rsidR="00C244A3" w:rsidRPr="008C182B" w:rsidRDefault="00896DD7" w:rsidP="00921152">
      <w:pPr>
        <w:pStyle w:val="ListParagraph"/>
        <w:numPr>
          <w:ilvl w:val="1"/>
          <w:numId w:val="104"/>
        </w:numPr>
        <w:autoSpaceDE w:val="0"/>
        <w:autoSpaceDN w:val="0"/>
        <w:adjustRightInd w:val="0"/>
        <w:spacing w:after="0"/>
        <w:ind w:hanging="540"/>
        <w:jc w:val="both"/>
        <w:rPr>
          <w:rFonts w:ascii="Times New Roman" w:hAnsi="Times New Roman" w:cs="Times New Roman"/>
        </w:rPr>
      </w:pPr>
      <w:r w:rsidRPr="008C182B">
        <w:rPr>
          <w:rFonts w:ascii="Times New Roman" w:hAnsi="Times New Roman" w:cs="Times New Roman"/>
        </w:rPr>
        <w:t xml:space="preserve"> </w:t>
      </w:r>
      <w:r w:rsidR="006E3EA1" w:rsidRPr="008C182B">
        <w:rPr>
          <w:rFonts w:ascii="Times New Roman" w:hAnsi="Times New Roman" w:cs="Times New Roman"/>
        </w:rPr>
        <w:t>A degree candidate is required to have a minimum</w:t>
      </w:r>
      <w:r w:rsidR="00C244A3" w:rsidRPr="008C182B">
        <w:rPr>
          <w:rFonts w:ascii="Times New Roman" w:hAnsi="Times New Roman" w:cs="Times New Roman"/>
        </w:rPr>
        <w:t xml:space="preserve"> </w:t>
      </w:r>
      <w:r w:rsidR="006E3EA1" w:rsidRPr="008C182B">
        <w:rPr>
          <w:rFonts w:ascii="Times New Roman" w:hAnsi="Times New Roman" w:cs="Times New Roman"/>
        </w:rPr>
        <w:t>CGPA of 2.00 in his major</w:t>
      </w:r>
      <w:r w:rsidR="00C244A3" w:rsidRPr="008C182B">
        <w:rPr>
          <w:rFonts w:ascii="Times New Roman" w:hAnsi="Times New Roman" w:cs="Times New Roman"/>
        </w:rPr>
        <w:t xml:space="preserve"> or Cumulative Average Number Grade (CANG) of </w:t>
      </w:r>
      <w:r w:rsidR="002B0375" w:rsidRPr="008C182B">
        <w:rPr>
          <w:rFonts w:ascii="Times New Roman" w:hAnsi="Times New Roman" w:cs="Times New Roman"/>
        </w:rPr>
        <w:t xml:space="preserve">2.00 </w:t>
      </w:r>
      <w:r w:rsidR="00C244A3" w:rsidRPr="008C182B">
        <w:rPr>
          <w:rFonts w:ascii="Times New Roman" w:hAnsi="Times New Roman" w:cs="Times New Roman"/>
        </w:rPr>
        <w:t>and</w:t>
      </w:r>
      <w:r w:rsidR="006E3EA1" w:rsidRPr="008C182B">
        <w:rPr>
          <w:rFonts w:ascii="Times New Roman" w:hAnsi="Times New Roman" w:cs="Times New Roman"/>
        </w:rPr>
        <w:t xml:space="preserve"> a minimum CGPA</w:t>
      </w:r>
      <w:r w:rsidR="00C244A3" w:rsidRPr="008C182B">
        <w:rPr>
          <w:rFonts w:ascii="Times New Roman" w:hAnsi="Times New Roman" w:cs="Times New Roman"/>
        </w:rPr>
        <w:t xml:space="preserve"> </w:t>
      </w:r>
      <w:r w:rsidR="006E3EA1" w:rsidRPr="008C182B">
        <w:rPr>
          <w:rFonts w:ascii="Times New Roman" w:hAnsi="Times New Roman" w:cs="Times New Roman"/>
        </w:rPr>
        <w:t>of 2.00 in his minor, where there are minor</w:t>
      </w:r>
      <w:r w:rsidR="00C244A3" w:rsidRPr="008C182B">
        <w:rPr>
          <w:rFonts w:ascii="Times New Roman" w:hAnsi="Times New Roman" w:cs="Times New Roman"/>
        </w:rPr>
        <w:t xml:space="preserve"> </w:t>
      </w:r>
      <w:r w:rsidR="006E3EA1" w:rsidRPr="008C182B">
        <w:rPr>
          <w:rFonts w:ascii="Times New Roman" w:hAnsi="Times New Roman" w:cs="Times New Roman"/>
        </w:rPr>
        <w:t>offerings.</w:t>
      </w:r>
    </w:p>
    <w:p w:rsidR="00C244A3" w:rsidRPr="008C182B" w:rsidRDefault="00C244A3" w:rsidP="003B6865">
      <w:pPr>
        <w:pStyle w:val="ListParagraph"/>
        <w:jc w:val="both"/>
        <w:rPr>
          <w:rFonts w:ascii="Times New Roman" w:hAnsi="Times New Roman" w:cs="Times New Roman"/>
        </w:rPr>
      </w:pPr>
    </w:p>
    <w:p w:rsidR="00EB6ABE" w:rsidRPr="008C182B" w:rsidRDefault="006E3EA1" w:rsidP="00921152">
      <w:pPr>
        <w:pStyle w:val="ListParagraph"/>
        <w:numPr>
          <w:ilvl w:val="1"/>
          <w:numId w:val="104"/>
        </w:numPr>
        <w:autoSpaceDE w:val="0"/>
        <w:autoSpaceDN w:val="0"/>
        <w:adjustRightInd w:val="0"/>
        <w:spacing w:after="0"/>
        <w:ind w:hanging="540"/>
        <w:jc w:val="both"/>
        <w:rPr>
          <w:rFonts w:ascii="Times New Roman" w:hAnsi="Times New Roman" w:cs="Times New Roman"/>
        </w:rPr>
      </w:pPr>
      <w:r w:rsidRPr="008C182B">
        <w:rPr>
          <w:rFonts w:ascii="Times New Roman" w:hAnsi="Times New Roman" w:cs="Times New Roman"/>
        </w:rPr>
        <w:lastRenderedPageBreak/>
        <w:t xml:space="preserve"> </w:t>
      </w:r>
      <w:r w:rsidR="00EB6ABE" w:rsidRPr="008C182B">
        <w:rPr>
          <w:rFonts w:ascii="Times New Roman" w:hAnsi="Times New Roman" w:cs="Times New Roman"/>
        </w:rPr>
        <w:t>No "F" grade in any module/course taken.</w:t>
      </w:r>
    </w:p>
    <w:p w:rsidR="00EB6ABE" w:rsidRPr="008C182B" w:rsidRDefault="00EB6ABE" w:rsidP="00EB6ABE">
      <w:pPr>
        <w:pStyle w:val="ListParagraph"/>
        <w:rPr>
          <w:rFonts w:ascii="Times New Roman" w:hAnsi="Times New Roman" w:cs="Times New Roman"/>
        </w:rPr>
      </w:pPr>
    </w:p>
    <w:p w:rsidR="00C244A3" w:rsidRPr="008C182B" w:rsidRDefault="00896DD7" w:rsidP="00921152">
      <w:pPr>
        <w:pStyle w:val="ListParagraph"/>
        <w:numPr>
          <w:ilvl w:val="1"/>
          <w:numId w:val="104"/>
        </w:numPr>
        <w:autoSpaceDE w:val="0"/>
        <w:autoSpaceDN w:val="0"/>
        <w:adjustRightInd w:val="0"/>
        <w:spacing w:after="0"/>
        <w:ind w:hanging="540"/>
        <w:jc w:val="both"/>
        <w:rPr>
          <w:rFonts w:ascii="Times New Roman" w:hAnsi="Times New Roman" w:cs="Times New Roman"/>
        </w:rPr>
      </w:pPr>
      <w:r w:rsidRPr="008C182B">
        <w:rPr>
          <w:rFonts w:ascii="Times New Roman" w:hAnsi="Times New Roman" w:cs="Times New Roman"/>
        </w:rPr>
        <w:t xml:space="preserve"> </w:t>
      </w:r>
      <w:r w:rsidR="00C244A3" w:rsidRPr="008C182B">
        <w:rPr>
          <w:rFonts w:ascii="Times New Roman" w:hAnsi="Times New Roman" w:cs="Times New Roman"/>
        </w:rPr>
        <w:t>Students who fail to graduate due to</w:t>
      </w:r>
      <w:r w:rsidR="00972B46" w:rsidRPr="008C182B">
        <w:rPr>
          <w:rFonts w:ascii="Times New Roman" w:hAnsi="Times New Roman" w:cs="Times New Roman"/>
        </w:rPr>
        <w:t xml:space="preserve"> achieving a CGPA less</w:t>
      </w:r>
      <w:r w:rsidR="00C244A3" w:rsidRPr="008C182B">
        <w:rPr>
          <w:rFonts w:ascii="Times New Roman" w:hAnsi="Times New Roman" w:cs="Times New Roman"/>
        </w:rPr>
        <w:t xml:space="preserve"> than the required</w:t>
      </w:r>
      <w:r w:rsidR="00972B46" w:rsidRPr="008C182B">
        <w:rPr>
          <w:rFonts w:ascii="Times New Roman" w:hAnsi="Times New Roman" w:cs="Times New Roman"/>
        </w:rPr>
        <w:t>,</w:t>
      </w:r>
      <w:r w:rsidR="00C244A3" w:rsidRPr="008C182B">
        <w:rPr>
          <w:rFonts w:ascii="Times New Roman" w:hAnsi="Times New Roman" w:cs="Times New Roman"/>
        </w:rPr>
        <w:t xml:space="preserve"> or due to</w:t>
      </w:r>
      <w:r w:rsidR="0025777E" w:rsidRPr="008C182B">
        <w:rPr>
          <w:rFonts w:ascii="Times New Roman" w:hAnsi="Times New Roman" w:cs="Times New Roman"/>
        </w:rPr>
        <w:t xml:space="preserve"> an</w:t>
      </w:r>
      <w:r w:rsidR="00C244A3" w:rsidRPr="008C182B">
        <w:rPr>
          <w:rFonts w:ascii="Times New Roman" w:hAnsi="Times New Roman" w:cs="Times New Roman"/>
        </w:rPr>
        <w:t xml:space="preserve"> "F" grade and have no more chance to upgrade their CGPA or to remove their "F" may be given </w:t>
      </w:r>
      <w:r w:rsidR="0025777E" w:rsidRPr="008C182B">
        <w:rPr>
          <w:rFonts w:ascii="Times New Roman" w:hAnsi="Times New Roman" w:cs="Times New Roman"/>
        </w:rPr>
        <w:t xml:space="preserve">a </w:t>
      </w:r>
      <w:r w:rsidR="00C244A3" w:rsidRPr="008C182B">
        <w:rPr>
          <w:rFonts w:ascii="Times New Roman" w:hAnsi="Times New Roman" w:cs="Times New Roman"/>
        </w:rPr>
        <w:t>certificate of attendance with their transcript stated as "graduat</w:t>
      </w:r>
      <w:r w:rsidR="00F22F3C" w:rsidRPr="008C182B">
        <w:rPr>
          <w:rFonts w:ascii="Times New Roman" w:hAnsi="Times New Roman" w:cs="Times New Roman"/>
        </w:rPr>
        <w:t xml:space="preserve">ion requirements </w:t>
      </w:r>
      <w:r w:rsidR="005B1CEA" w:rsidRPr="008C182B">
        <w:rPr>
          <w:rFonts w:ascii="Times New Roman" w:hAnsi="Times New Roman" w:cs="Times New Roman"/>
        </w:rPr>
        <w:t>in</w:t>
      </w:r>
      <w:r w:rsidR="00F22F3C" w:rsidRPr="008C182B">
        <w:rPr>
          <w:rFonts w:ascii="Times New Roman" w:hAnsi="Times New Roman" w:cs="Times New Roman"/>
        </w:rPr>
        <w:t>complete</w:t>
      </w:r>
      <w:r w:rsidR="00C244A3" w:rsidRPr="008C182B">
        <w:rPr>
          <w:rFonts w:ascii="Times New Roman" w:hAnsi="Times New Roman" w:cs="Times New Roman"/>
        </w:rPr>
        <w:t xml:space="preserve">". </w:t>
      </w:r>
    </w:p>
    <w:p w:rsidR="00C244A3" w:rsidRPr="008C182B" w:rsidRDefault="00C244A3" w:rsidP="003B6865">
      <w:pPr>
        <w:autoSpaceDE w:val="0"/>
        <w:autoSpaceDN w:val="0"/>
        <w:adjustRightInd w:val="0"/>
        <w:spacing w:after="0"/>
        <w:jc w:val="both"/>
        <w:rPr>
          <w:rFonts w:ascii="Times New Roman" w:hAnsi="Times New Roman" w:cs="Times New Roman"/>
          <w:b/>
          <w:bCs/>
        </w:rPr>
      </w:pPr>
    </w:p>
    <w:p w:rsidR="00813607" w:rsidRPr="008C182B" w:rsidRDefault="00813607" w:rsidP="003B6865">
      <w:pPr>
        <w:autoSpaceDE w:val="0"/>
        <w:autoSpaceDN w:val="0"/>
        <w:adjustRightInd w:val="0"/>
        <w:spacing w:after="0"/>
        <w:jc w:val="both"/>
        <w:rPr>
          <w:rFonts w:ascii="Times New Roman" w:hAnsi="Times New Roman" w:cs="Times New Roman"/>
          <w:b/>
          <w:bCs/>
        </w:rPr>
      </w:pPr>
    </w:p>
    <w:p w:rsidR="006E3EA1" w:rsidRPr="008C182B" w:rsidRDefault="006E3EA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Graduation with Distinction, Great Distinction and</w:t>
      </w:r>
      <w:r w:rsidR="004306BC" w:rsidRPr="008C182B">
        <w:rPr>
          <w:rFonts w:ascii="Times New Roman" w:hAnsi="Times New Roman" w:cs="Times New Roman"/>
          <w:b/>
          <w:bCs/>
        </w:rPr>
        <w:t xml:space="preserve"> </w:t>
      </w:r>
      <w:r w:rsidRPr="008C182B">
        <w:rPr>
          <w:rFonts w:ascii="Times New Roman" w:hAnsi="Times New Roman" w:cs="Times New Roman"/>
          <w:b/>
          <w:bCs/>
        </w:rPr>
        <w:t>Very Great Distinction</w:t>
      </w:r>
    </w:p>
    <w:p w:rsidR="004306BC" w:rsidRPr="008C182B" w:rsidRDefault="004306BC" w:rsidP="003B6865">
      <w:pPr>
        <w:autoSpaceDE w:val="0"/>
        <w:autoSpaceDN w:val="0"/>
        <w:adjustRightInd w:val="0"/>
        <w:spacing w:after="0"/>
        <w:jc w:val="both"/>
        <w:rPr>
          <w:rFonts w:ascii="Times New Roman" w:hAnsi="Times New Roman" w:cs="Times New Roman"/>
        </w:rPr>
      </w:pPr>
    </w:p>
    <w:p w:rsidR="006153D5" w:rsidRPr="008C182B" w:rsidRDefault="006E3EA1" w:rsidP="003C6FE6">
      <w:p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The following shall constitute the requirements for</w:t>
      </w:r>
      <w:r w:rsidR="004306BC" w:rsidRPr="008C182B">
        <w:rPr>
          <w:rFonts w:ascii="Times New Roman" w:hAnsi="Times New Roman" w:cs="Times New Roman"/>
        </w:rPr>
        <w:t xml:space="preserve"> </w:t>
      </w:r>
      <w:r w:rsidRPr="008C182B">
        <w:rPr>
          <w:rFonts w:ascii="Times New Roman" w:hAnsi="Times New Roman" w:cs="Times New Roman"/>
        </w:rPr>
        <w:t>academic distinction upon graduation of undergraduate</w:t>
      </w:r>
      <w:r w:rsidR="004306BC" w:rsidRPr="008C182B">
        <w:rPr>
          <w:rFonts w:ascii="Times New Roman" w:hAnsi="Times New Roman" w:cs="Times New Roman"/>
        </w:rPr>
        <w:t xml:space="preserve"> </w:t>
      </w:r>
      <w:r w:rsidRPr="008C182B">
        <w:rPr>
          <w:rFonts w:ascii="Times New Roman" w:hAnsi="Times New Roman" w:cs="Times New Roman"/>
        </w:rPr>
        <w:t>degree programs:</w:t>
      </w:r>
    </w:p>
    <w:p w:rsidR="006153D5" w:rsidRPr="008C182B" w:rsidRDefault="006153D5" w:rsidP="003B6865">
      <w:pPr>
        <w:autoSpaceDE w:val="0"/>
        <w:autoSpaceDN w:val="0"/>
        <w:adjustRightInd w:val="0"/>
        <w:spacing w:after="0"/>
        <w:jc w:val="both"/>
        <w:rPr>
          <w:rFonts w:ascii="Times New Roman" w:hAnsi="Times New Roman" w:cs="Times New Roman"/>
        </w:rPr>
      </w:pPr>
    </w:p>
    <w:p w:rsidR="00184A98" w:rsidRPr="008C182B" w:rsidRDefault="006E3EA1" w:rsidP="00F82874">
      <w:pPr>
        <w:pStyle w:val="ListParagraph"/>
        <w:numPr>
          <w:ilvl w:val="1"/>
          <w:numId w:val="105"/>
        </w:numPr>
        <w:autoSpaceDE w:val="0"/>
        <w:autoSpaceDN w:val="0"/>
        <w:adjustRightInd w:val="0"/>
        <w:spacing w:after="0"/>
        <w:ind w:hanging="540"/>
        <w:jc w:val="both"/>
        <w:rPr>
          <w:rFonts w:ascii="Times New Roman" w:hAnsi="Times New Roman" w:cs="Times New Roman"/>
        </w:rPr>
      </w:pPr>
      <w:r w:rsidRPr="008C182B">
        <w:rPr>
          <w:rFonts w:ascii="Times New Roman" w:hAnsi="Times New Roman" w:cs="Times New Roman"/>
        </w:rPr>
        <w:t xml:space="preserve">A student with a CGPA of 3.75 </w:t>
      </w:r>
      <w:r w:rsidR="006E465B" w:rsidRPr="008C182B">
        <w:rPr>
          <w:rFonts w:ascii="Times New Roman" w:hAnsi="Times New Roman" w:cs="Times New Roman"/>
        </w:rPr>
        <w:t xml:space="preserve">or </w:t>
      </w:r>
      <w:r w:rsidRPr="008C182B">
        <w:rPr>
          <w:rFonts w:ascii="Times New Roman" w:hAnsi="Times New Roman" w:cs="Times New Roman"/>
        </w:rPr>
        <w:t>above shall</w:t>
      </w:r>
      <w:r w:rsidR="004306BC" w:rsidRPr="008C182B">
        <w:rPr>
          <w:rFonts w:ascii="Times New Roman" w:hAnsi="Times New Roman" w:cs="Times New Roman"/>
        </w:rPr>
        <w:t xml:space="preserve"> </w:t>
      </w:r>
      <w:r w:rsidRPr="008C182B">
        <w:rPr>
          <w:rFonts w:ascii="Times New Roman" w:hAnsi="Times New Roman" w:cs="Times New Roman"/>
        </w:rPr>
        <w:t>graduate with 'Very Great Distinction';</w:t>
      </w:r>
      <w:r w:rsidR="004306BC" w:rsidRPr="008C182B">
        <w:rPr>
          <w:rFonts w:ascii="Times New Roman" w:hAnsi="Times New Roman" w:cs="Times New Roman"/>
        </w:rPr>
        <w:t xml:space="preserve"> </w:t>
      </w:r>
      <w:r w:rsidR="00A972B2" w:rsidRPr="008C182B">
        <w:rPr>
          <w:rFonts w:ascii="Times New Roman" w:hAnsi="Times New Roman" w:cs="Times New Roman"/>
        </w:rPr>
        <w:t>a</w:t>
      </w:r>
      <w:r w:rsidR="00184A98" w:rsidRPr="008C182B">
        <w:rPr>
          <w:rFonts w:ascii="Times New Roman" w:hAnsi="Times New Roman" w:cs="Times New Roman"/>
        </w:rPr>
        <w:t xml:space="preserve"> student with a CGPA of 3.5 to 3.74 shall graduate</w:t>
      </w:r>
      <w:r w:rsidR="004306BC" w:rsidRPr="008C182B">
        <w:rPr>
          <w:rFonts w:ascii="Times New Roman" w:hAnsi="Times New Roman" w:cs="Times New Roman"/>
        </w:rPr>
        <w:t xml:space="preserve"> </w:t>
      </w:r>
      <w:r w:rsidR="00184A98" w:rsidRPr="008C182B">
        <w:rPr>
          <w:rFonts w:ascii="Times New Roman" w:hAnsi="Times New Roman" w:cs="Times New Roman"/>
        </w:rPr>
        <w:t>with 'Great Distinction';</w:t>
      </w:r>
    </w:p>
    <w:p w:rsidR="00545C94" w:rsidRPr="008C182B" w:rsidRDefault="00545C94" w:rsidP="00545C94">
      <w:pPr>
        <w:pStyle w:val="ListParagraph"/>
        <w:autoSpaceDE w:val="0"/>
        <w:autoSpaceDN w:val="0"/>
        <w:adjustRightInd w:val="0"/>
        <w:spacing w:after="0"/>
        <w:ind w:left="450"/>
        <w:jc w:val="both"/>
        <w:rPr>
          <w:rFonts w:ascii="Times New Roman" w:hAnsi="Times New Roman" w:cs="Times New Roman"/>
        </w:rPr>
      </w:pPr>
    </w:p>
    <w:p w:rsidR="004306BC" w:rsidRPr="008C182B" w:rsidRDefault="00184A98" w:rsidP="00F82874">
      <w:pPr>
        <w:numPr>
          <w:ilvl w:val="1"/>
          <w:numId w:val="105"/>
        </w:numPr>
        <w:autoSpaceDE w:val="0"/>
        <w:autoSpaceDN w:val="0"/>
        <w:adjustRightInd w:val="0"/>
        <w:spacing w:after="0"/>
        <w:ind w:hanging="540"/>
        <w:jc w:val="both"/>
        <w:rPr>
          <w:rFonts w:ascii="Times New Roman" w:hAnsi="Times New Roman" w:cs="Times New Roman"/>
        </w:rPr>
      </w:pPr>
      <w:r w:rsidRPr="008C182B">
        <w:rPr>
          <w:rFonts w:ascii="Times New Roman" w:hAnsi="Times New Roman" w:cs="Times New Roman"/>
        </w:rPr>
        <w:t>A student with a CGPA of 3.25 to 3.49 shall</w:t>
      </w:r>
      <w:r w:rsidR="004306BC" w:rsidRPr="008C182B">
        <w:rPr>
          <w:rFonts w:ascii="Times New Roman" w:hAnsi="Times New Roman" w:cs="Times New Roman"/>
        </w:rPr>
        <w:t xml:space="preserve"> </w:t>
      </w:r>
      <w:r w:rsidRPr="008C182B">
        <w:rPr>
          <w:rFonts w:ascii="Times New Roman" w:hAnsi="Times New Roman" w:cs="Times New Roman"/>
        </w:rPr>
        <w:t>graduate with ‘Distinction’.</w:t>
      </w:r>
    </w:p>
    <w:p w:rsidR="00545C94" w:rsidRPr="008C182B" w:rsidRDefault="00545C94" w:rsidP="00545C94">
      <w:pPr>
        <w:autoSpaceDE w:val="0"/>
        <w:autoSpaceDN w:val="0"/>
        <w:adjustRightInd w:val="0"/>
        <w:spacing w:after="0"/>
        <w:ind w:left="450"/>
        <w:jc w:val="both"/>
        <w:rPr>
          <w:rFonts w:ascii="Times New Roman" w:hAnsi="Times New Roman" w:cs="Times New Roman"/>
        </w:rPr>
      </w:pPr>
    </w:p>
    <w:p w:rsidR="004306BC" w:rsidRPr="008C182B" w:rsidRDefault="004306BC" w:rsidP="003B6865">
      <w:pPr>
        <w:pStyle w:val="ListParagraph"/>
        <w:autoSpaceDE w:val="0"/>
        <w:autoSpaceDN w:val="0"/>
        <w:adjustRightInd w:val="0"/>
        <w:spacing w:after="0"/>
        <w:ind w:left="450"/>
        <w:jc w:val="both"/>
        <w:rPr>
          <w:rFonts w:ascii="Times New Roman" w:hAnsi="Times New Roman" w:cs="Times New Roman"/>
        </w:rPr>
      </w:pPr>
    </w:p>
    <w:p w:rsidR="00184A98" w:rsidRPr="008C182B" w:rsidRDefault="00184A98"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The Addis Ababa University Medal</w:t>
      </w:r>
    </w:p>
    <w:p w:rsidR="006E465B" w:rsidRPr="008C182B" w:rsidRDefault="006E465B" w:rsidP="003B6865">
      <w:pPr>
        <w:autoSpaceDE w:val="0"/>
        <w:autoSpaceDN w:val="0"/>
        <w:adjustRightInd w:val="0"/>
        <w:spacing w:after="0"/>
        <w:jc w:val="both"/>
        <w:rPr>
          <w:rFonts w:ascii="Times New Roman" w:hAnsi="Times New Roman" w:cs="Times New Roman"/>
          <w:b/>
          <w:bCs/>
        </w:rPr>
      </w:pPr>
    </w:p>
    <w:p w:rsidR="00184A98" w:rsidRPr="008C182B" w:rsidRDefault="00184A98" w:rsidP="00582A86">
      <w:pPr>
        <w:pStyle w:val="ListParagraph"/>
        <w:numPr>
          <w:ilvl w:val="1"/>
          <w:numId w:val="106"/>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The University Medal is a prize awarded at</w:t>
      </w:r>
      <w:r w:rsidR="006E465B" w:rsidRPr="008C182B">
        <w:rPr>
          <w:rFonts w:ascii="Times New Roman" w:hAnsi="Times New Roman" w:cs="Times New Roman"/>
        </w:rPr>
        <w:t xml:space="preserve"> </w:t>
      </w:r>
      <w:r w:rsidRPr="008C182B">
        <w:rPr>
          <w:rFonts w:ascii="Times New Roman" w:hAnsi="Times New Roman" w:cs="Times New Roman"/>
        </w:rPr>
        <w:t xml:space="preserve">Commencement to </w:t>
      </w:r>
      <w:r w:rsidR="001149BD" w:rsidRPr="008C182B">
        <w:rPr>
          <w:rFonts w:ascii="Times New Roman" w:hAnsi="Times New Roman" w:cs="Times New Roman"/>
        </w:rPr>
        <w:t xml:space="preserve">an </w:t>
      </w:r>
      <w:r w:rsidRPr="008C182B">
        <w:rPr>
          <w:rFonts w:ascii="Times New Roman" w:hAnsi="Times New Roman" w:cs="Times New Roman"/>
        </w:rPr>
        <w:t>outstanding student from each</w:t>
      </w:r>
      <w:r w:rsidR="006E465B" w:rsidRPr="008C182B">
        <w:rPr>
          <w:rFonts w:ascii="Times New Roman" w:hAnsi="Times New Roman" w:cs="Times New Roman"/>
        </w:rPr>
        <w:t xml:space="preserve"> college/institute </w:t>
      </w:r>
      <w:r w:rsidR="00DA31B2" w:rsidRPr="008C182B">
        <w:rPr>
          <w:rFonts w:ascii="Times New Roman" w:hAnsi="Times New Roman" w:cs="Times New Roman"/>
        </w:rPr>
        <w:t>in regular and CDE of undergraduate programs</w:t>
      </w:r>
      <w:r w:rsidR="00896DD7" w:rsidRPr="008C182B">
        <w:rPr>
          <w:rFonts w:ascii="Times New Roman" w:hAnsi="Times New Roman" w:cs="Times New Roman"/>
        </w:rPr>
        <w:t>.</w:t>
      </w:r>
    </w:p>
    <w:p w:rsidR="006E465B" w:rsidRPr="008C182B" w:rsidRDefault="006E465B" w:rsidP="00582A86">
      <w:pPr>
        <w:pStyle w:val="ListParagraph"/>
        <w:autoSpaceDE w:val="0"/>
        <w:autoSpaceDN w:val="0"/>
        <w:adjustRightInd w:val="0"/>
        <w:spacing w:after="0"/>
        <w:ind w:left="900" w:hanging="540"/>
        <w:jc w:val="both"/>
        <w:rPr>
          <w:rFonts w:ascii="Times New Roman" w:hAnsi="Times New Roman" w:cs="Times New Roman"/>
        </w:rPr>
      </w:pPr>
    </w:p>
    <w:p w:rsidR="00184A98" w:rsidRPr="008C182B" w:rsidRDefault="00184A98" w:rsidP="00582A86">
      <w:pPr>
        <w:pStyle w:val="ListParagraph"/>
        <w:numPr>
          <w:ilvl w:val="1"/>
          <w:numId w:val="106"/>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The award is made on the basis of academic</w:t>
      </w:r>
      <w:r w:rsidR="006E465B" w:rsidRPr="008C182B">
        <w:rPr>
          <w:rFonts w:ascii="Times New Roman" w:hAnsi="Times New Roman" w:cs="Times New Roman"/>
        </w:rPr>
        <w:t xml:space="preserve"> </w:t>
      </w:r>
      <w:r w:rsidRPr="008C182B">
        <w:rPr>
          <w:rFonts w:ascii="Times New Roman" w:hAnsi="Times New Roman" w:cs="Times New Roman"/>
        </w:rPr>
        <w:t>excellence, character, contribution to the public, and</w:t>
      </w:r>
      <w:r w:rsidR="006E465B" w:rsidRPr="008C182B">
        <w:rPr>
          <w:rFonts w:ascii="Times New Roman" w:hAnsi="Times New Roman" w:cs="Times New Roman"/>
        </w:rPr>
        <w:t xml:space="preserve"> </w:t>
      </w:r>
      <w:r w:rsidRPr="008C182B">
        <w:rPr>
          <w:rFonts w:ascii="Times New Roman" w:hAnsi="Times New Roman" w:cs="Times New Roman"/>
        </w:rPr>
        <w:t>participation in extra-curricular activities. The AC of</w:t>
      </w:r>
      <w:r w:rsidR="006E465B" w:rsidRPr="008C182B">
        <w:rPr>
          <w:rFonts w:ascii="Times New Roman" w:hAnsi="Times New Roman" w:cs="Times New Roman"/>
        </w:rPr>
        <w:t xml:space="preserve"> </w:t>
      </w:r>
      <w:r w:rsidRPr="008C182B">
        <w:rPr>
          <w:rFonts w:ascii="Times New Roman" w:hAnsi="Times New Roman" w:cs="Times New Roman"/>
        </w:rPr>
        <w:t xml:space="preserve">each </w:t>
      </w:r>
      <w:r w:rsidR="006E465B" w:rsidRPr="008C182B">
        <w:rPr>
          <w:rFonts w:ascii="Times New Roman" w:hAnsi="Times New Roman" w:cs="Times New Roman"/>
        </w:rPr>
        <w:t>college/institute</w:t>
      </w:r>
      <w:r w:rsidRPr="008C182B">
        <w:rPr>
          <w:rFonts w:ascii="Times New Roman" w:hAnsi="Times New Roman" w:cs="Times New Roman"/>
        </w:rPr>
        <w:t xml:space="preserve"> shall, each year, recommend to the</w:t>
      </w:r>
      <w:r w:rsidR="006E465B" w:rsidRPr="008C182B">
        <w:rPr>
          <w:rFonts w:ascii="Times New Roman" w:hAnsi="Times New Roman" w:cs="Times New Roman"/>
        </w:rPr>
        <w:t xml:space="preserve"> </w:t>
      </w:r>
      <w:r w:rsidRPr="008C182B">
        <w:rPr>
          <w:rFonts w:ascii="Times New Roman" w:hAnsi="Times New Roman" w:cs="Times New Roman"/>
        </w:rPr>
        <w:t>Senate its outstanding student for the latter’s</w:t>
      </w:r>
      <w:r w:rsidR="006E465B" w:rsidRPr="008C182B">
        <w:rPr>
          <w:rFonts w:ascii="Times New Roman" w:hAnsi="Times New Roman" w:cs="Times New Roman"/>
        </w:rPr>
        <w:t xml:space="preserve"> </w:t>
      </w:r>
      <w:r w:rsidRPr="008C182B">
        <w:rPr>
          <w:rFonts w:ascii="Times New Roman" w:hAnsi="Times New Roman" w:cs="Times New Roman"/>
        </w:rPr>
        <w:t>approval</w:t>
      </w:r>
      <w:r w:rsidR="00896DD7" w:rsidRPr="008C182B">
        <w:rPr>
          <w:rFonts w:ascii="Times New Roman" w:hAnsi="Times New Roman" w:cs="Times New Roman"/>
        </w:rPr>
        <w:t>.</w:t>
      </w:r>
    </w:p>
    <w:p w:rsidR="00545C94" w:rsidRPr="008C182B" w:rsidRDefault="00545C94" w:rsidP="00582A86">
      <w:pPr>
        <w:pStyle w:val="ListParagraph"/>
        <w:autoSpaceDE w:val="0"/>
        <w:autoSpaceDN w:val="0"/>
        <w:adjustRightInd w:val="0"/>
        <w:spacing w:after="0"/>
        <w:ind w:left="900" w:hanging="540"/>
        <w:jc w:val="both"/>
        <w:rPr>
          <w:rFonts w:ascii="Times New Roman" w:hAnsi="Times New Roman" w:cs="Times New Roman"/>
        </w:rPr>
      </w:pPr>
    </w:p>
    <w:p w:rsidR="00184A98" w:rsidRPr="008C182B" w:rsidRDefault="00184A98" w:rsidP="00582A86">
      <w:pPr>
        <w:pStyle w:val="ListParagraph"/>
        <w:numPr>
          <w:ilvl w:val="1"/>
          <w:numId w:val="106"/>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The </w:t>
      </w:r>
      <w:r w:rsidR="009427F6" w:rsidRPr="008C182B">
        <w:rPr>
          <w:rFonts w:ascii="Times New Roman" w:hAnsi="Times New Roman" w:cs="Times New Roman"/>
        </w:rPr>
        <w:t>college/i</w:t>
      </w:r>
      <w:r w:rsidR="006E465B" w:rsidRPr="008C182B">
        <w:rPr>
          <w:rFonts w:ascii="Times New Roman" w:hAnsi="Times New Roman" w:cs="Times New Roman"/>
        </w:rPr>
        <w:t xml:space="preserve">nstitute AC in consultation with </w:t>
      </w:r>
      <w:r w:rsidR="009427F6" w:rsidRPr="008C182B">
        <w:rPr>
          <w:rFonts w:ascii="Times New Roman" w:hAnsi="Times New Roman" w:cs="Times New Roman"/>
        </w:rPr>
        <w:t xml:space="preserve">the </w:t>
      </w:r>
      <w:r w:rsidR="006E465B" w:rsidRPr="008C182B">
        <w:rPr>
          <w:rFonts w:ascii="Times New Roman" w:hAnsi="Times New Roman" w:cs="Times New Roman"/>
        </w:rPr>
        <w:t>AVP Offices shall</w:t>
      </w:r>
      <w:r w:rsidRPr="008C182B">
        <w:rPr>
          <w:rFonts w:ascii="Times New Roman" w:hAnsi="Times New Roman" w:cs="Times New Roman"/>
        </w:rPr>
        <w:t xml:space="preserve"> determine detailed</w:t>
      </w:r>
      <w:r w:rsidR="006E465B" w:rsidRPr="008C182B">
        <w:rPr>
          <w:rFonts w:ascii="Times New Roman" w:hAnsi="Times New Roman" w:cs="Times New Roman"/>
        </w:rPr>
        <w:t xml:space="preserve"> </w:t>
      </w:r>
      <w:r w:rsidRPr="008C182B">
        <w:rPr>
          <w:rFonts w:ascii="Times New Roman" w:hAnsi="Times New Roman" w:cs="Times New Roman"/>
        </w:rPr>
        <w:t>guidelines and criteria for awards, medals and prizes</w:t>
      </w:r>
      <w:r w:rsidR="006E465B" w:rsidRPr="008C182B">
        <w:rPr>
          <w:rFonts w:ascii="Times New Roman" w:hAnsi="Times New Roman" w:cs="Times New Roman"/>
        </w:rPr>
        <w:t xml:space="preserve"> </w:t>
      </w:r>
      <w:r w:rsidRPr="008C182B">
        <w:rPr>
          <w:rFonts w:ascii="Times New Roman" w:hAnsi="Times New Roman" w:cs="Times New Roman"/>
        </w:rPr>
        <w:t>to be given to students.</w:t>
      </w:r>
    </w:p>
    <w:p w:rsidR="00112773" w:rsidRPr="008C182B" w:rsidRDefault="00112773" w:rsidP="00582A86">
      <w:pPr>
        <w:autoSpaceDE w:val="0"/>
        <w:autoSpaceDN w:val="0"/>
        <w:adjustRightInd w:val="0"/>
        <w:spacing w:after="0"/>
        <w:ind w:left="900" w:hanging="540"/>
        <w:jc w:val="both"/>
        <w:rPr>
          <w:rFonts w:ascii="Times New Roman" w:hAnsi="Times New Roman" w:cs="Times New Roman"/>
        </w:rPr>
      </w:pPr>
    </w:p>
    <w:p w:rsidR="00112773" w:rsidRPr="008C182B" w:rsidRDefault="00112773" w:rsidP="00582A86">
      <w:pPr>
        <w:autoSpaceDE w:val="0"/>
        <w:autoSpaceDN w:val="0"/>
        <w:adjustRightInd w:val="0"/>
        <w:spacing w:after="0"/>
        <w:ind w:left="900" w:hanging="540"/>
        <w:jc w:val="both"/>
        <w:rPr>
          <w:rFonts w:ascii="Times New Roman" w:hAnsi="Times New Roman" w:cs="Times New Roman"/>
        </w:rPr>
      </w:pPr>
    </w:p>
    <w:p w:rsidR="00112773" w:rsidRPr="008C182B" w:rsidRDefault="00112773" w:rsidP="002A05A7">
      <w:pPr>
        <w:autoSpaceDE w:val="0"/>
        <w:autoSpaceDN w:val="0"/>
        <w:adjustRightInd w:val="0"/>
        <w:spacing w:after="0"/>
        <w:jc w:val="both"/>
        <w:rPr>
          <w:rFonts w:ascii="Times New Roman" w:hAnsi="Times New Roman" w:cs="Times New Roman"/>
        </w:rPr>
      </w:pPr>
    </w:p>
    <w:p w:rsidR="00112773" w:rsidRPr="008C182B" w:rsidRDefault="00112773" w:rsidP="002A05A7">
      <w:pPr>
        <w:autoSpaceDE w:val="0"/>
        <w:autoSpaceDN w:val="0"/>
        <w:adjustRightInd w:val="0"/>
        <w:spacing w:after="0"/>
        <w:jc w:val="both"/>
        <w:rPr>
          <w:rFonts w:ascii="Times New Roman" w:hAnsi="Times New Roman" w:cs="Times New Roman"/>
        </w:rPr>
      </w:pPr>
    </w:p>
    <w:p w:rsidR="00112773" w:rsidRPr="008C182B" w:rsidRDefault="00112773" w:rsidP="002A05A7">
      <w:pPr>
        <w:autoSpaceDE w:val="0"/>
        <w:autoSpaceDN w:val="0"/>
        <w:adjustRightInd w:val="0"/>
        <w:spacing w:after="0"/>
        <w:jc w:val="both"/>
        <w:rPr>
          <w:rFonts w:ascii="Times New Roman" w:hAnsi="Times New Roman" w:cs="Times New Roman"/>
        </w:rPr>
      </w:pPr>
    </w:p>
    <w:p w:rsidR="00112773" w:rsidRPr="008C182B" w:rsidRDefault="00112773" w:rsidP="002A05A7">
      <w:pPr>
        <w:autoSpaceDE w:val="0"/>
        <w:autoSpaceDN w:val="0"/>
        <w:adjustRightInd w:val="0"/>
        <w:spacing w:after="0"/>
        <w:jc w:val="both"/>
        <w:rPr>
          <w:rFonts w:ascii="Times New Roman" w:hAnsi="Times New Roman" w:cs="Times New Roman"/>
        </w:rPr>
      </w:pPr>
    </w:p>
    <w:p w:rsidR="00A13CD3" w:rsidRPr="008C182B" w:rsidRDefault="003A53AF" w:rsidP="002A05A7">
      <w:p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br w:type="page"/>
      </w:r>
    </w:p>
    <w:p w:rsidR="00112773" w:rsidRPr="008C182B" w:rsidRDefault="00112773" w:rsidP="008F6932">
      <w:pPr>
        <w:spacing w:after="0"/>
        <w:jc w:val="center"/>
        <w:rPr>
          <w:rFonts w:ascii="Times New Roman" w:hAnsi="Times New Roman" w:cs="Times New Roman"/>
          <w:b/>
          <w:sz w:val="28"/>
          <w:szCs w:val="28"/>
        </w:rPr>
      </w:pPr>
      <w:r w:rsidRPr="008C182B">
        <w:rPr>
          <w:rFonts w:ascii="Times New Roman" w:hAnsi="Times New Roman" w:cs="Times New Roman"/>
          <w:b/>
          <w:sz w:val="28"/>
          <w:szCs w:val="28"/>
        </w:rPr>
        <w:lastRenderedPageBreak/>
        <w:t>CHAPTER T</w:t>
      </w:r>
      <w:r w:rsidR="008F6932" w:rsidRPr="008C182B">
        <w:rPr>
          <w:rFonts w:ascii="Times New Roman" w:hAnsi="Times New Roman" w:cs="Times New Roman"/>
          <w:b/>
          <w:sz w:val="28"/>
          <w:szCs w:val="28"/>
        </w:rPr>
        <w:t>HIRTEEN</w:t>
      </w:r>
    </w:p>
    <w:p w:rsidR="00112773" w:rsidRPr="008C182B" w:rsidRDefault="00112773" w:rsidP="00112773">
      <w:pPr>
        <w:autoSpaceDE w:val="0"/>
        <w:autoSpaceDN w:val="0"/>
        <w:adjustRightInd w:val="0"/>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t>ASSESSMENT</w:t>
      </w:r>
      <w:r w:rsidR="00896DD7" w:rsidRPr="008C182B">
        <w:rPr>
          <w:rFonts w:ascii="Times New Roman" w:hAnsi="Times New Roman" w:cs="Times New Roman"/>
          <w:b/>
          <w:bCs/>
          <w:sz w:val="28"/>
          <w:szCs w:val="28"/>
        </w:rPr>
        <w:t>S</w:t>
      </w:r>
      <w:r w:rsidRPr="008C182B">
        <w:rPr>
          <w:rFonts w:ascii="Times New Roman" w:hAnsi="Times New Roman" w:cs="Times New Roman"/>
          <w:b/>
          <w:bCs/>
          <w:sz w:val="28"/>
          <w:szCs w:val="28"/>
        </w:rPr>
        <w:t xml:space="preserve"> AND EXAMINATION</w:t>
      </w:r>
      <w:r w:rsidR="00896DD7" w:rsidRPr="008C182B">
        <w:rPr>
          <w:rFonts w:ascii="Times New Roman" w:hAnsi="Times New Roman" w:cs="Times New Roman"/>
          <w:b/>
          <w:bCs/>
          <w:sz w:val="28"/>
          <w:szCs w:val="28"/>
        </w:rPr>
        <w:t>S</w:t>
      </w:r>
      <w:r w:rsidRPr="008C182B">
        <w:rPr>
          <w:rFonts w:ascii="Times New Roman" w:hAnsi="Times New Roman" w:cs="Times New Roman"/>
          <w:b/>
          <w:bCs/>
          <w:sz w:val="28"/>
          <w:szCs w:val="28"/>
        </w:rPr>
        <w:t xml:space="preserve"> </w:t>
      </w:r>
    </w:p>
    <w:p w:rsidR="00112773" w:rsidRPr="008C182B" w:rsidRDefault="00112773" w:rsidP="002A05A7">
      <w:pPr>
        <w:autoSpaceDE w:val="0"/>
        <w:autoSpaceDN w:val="0"/>
        <w:adjustRightInd w:val="0"/>
        <w:spacing w:after="0"/>
        <w:jc w:val="both"/>
        <w:rPr>
          <w:rFonts w:ascii="Times New Roman" w:hAnsi="Times New Roman" w:cs="Times New Roman"/>
        </w:rPr>
      </w:pPr>
    </w:p>
    <w:p w:rsidR="00925E9C" w:rsidRPr="008C182B" w:rsidRDefault="00925E9C"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General Provisions on Examinations</w:t>
      </w:r>
    </w:p>
    <w:p w:rsidR="00347F44" w:rsidRPr="008C182B" w:rsidRDefault="00347F44" w:rsidP="007406DE">
      <w:pPr>
        <w:autoSpaceDE w:val="0"/>
        <w:autoSpaceDN w:val="0"/>
        <w:adjustRightInd w:val="0"/>
        <w:spacing w:after="0"/>
        <w:jc w:val="both"/>
        <w:rPr>
          <w:rFonts w:ascii="Times New Roman" w:hAnsi="Times New Roman" w:cs="Times New Roman"/>
          <w:b/>
          <w:bCs/>
        </w:rPr>
      </w:pPr>
    </w:p>
    <w:p w:rsidR="00921BE1" w:rsidRPr="008C182B" w:rsidRDefault="00347F44" w:rsidP="007025BA">
      <w:pPr>
        <w:pStyle w:val="ListParagraph"/>
        <w:numPr>
          <w:ilvl w:val="1"/>
          <w:numId w:val="107"/>
        </w:numPr>
        <w:tabs>
          <w:tab w:val="left" w:pos="900"/>
        </w:tabs>
        <w:autoSpaceDE w:val="0"/>
        <w:autoSpaceDN w:val="0"/>
        <w:adjustRightInd w:val="0"/>
        <w:spacing w:after="0"/>
        <w:ind w:left="900" w:hanging="540"/>
        <w:jc w:val="both"/>
        <w:rPr>
          <w:rFonts w:ascii="Times New Roman" w:eastAsia="Times New Roman" w:hAnsi="Times New Roman" w:cs="Times New Roman"/>
          <w:lang w:eastAsia="zh-TW"/>
        </w:rPr>
      </w:pPr>
      <w:r w:rsidRPr="008C182B">
        <w:rPr>
          <w:rFonts w:ascii="Times New Roman" w:hAnsi="Times New Roman" w:cs="Times New Roman"/>
        </w:rPr>
        <w:t>Student learning shall be assessed on a</w:t>
      </w:r>
      <w:r w:rsidRPr="008C182B">
        <w:rPr>
          <w:rFonts w:ascii="Times New Roman" w:eastAsia="Times New Roman" w:hAnsi="Times New Roman" w:cs="Times New Roman"/>
          <w:lang w:eastAsia="zh-TW"/>
        </w:rPr>
        <w:t xml:space="preserve"> variety of ways/continuous </w:t>
      </w:r>
      <w:r w:rsidR="005914BF" w:rsidRPr="008C182B">
        <w:rPr>
          <w:rFonts w:ascii="Times New Roman" w:eastAsia="Times New Roman" w:hAnsi="Times New Roman" w:cs="Times New Roman"/>
          <w:lang w:eastAsia="zh-TW"/>
        </w:rPr>
        <w:t xml:space="preserve">assessment in the form of tests, assignments, presentations, etc. </w:t>
      </w:r>
      <w:r w:rsidRPr="008C182B">
        <w:rPr>
          <w:rFonts w:ascii="Times New Roman" w:eastAsia="Times New Roman" w:hAnsi="Times New Roman" w:cs="Times New Roman"/>
          <w:lang w:eastAsia="zh-TW"/>
        </w:rPr>
        <w:t>to</w:t>
      </w:r>
      <w:r w:rsidRPr="008C182B">
        <w:rPr>
          <w:rFonts w:ascii="Times New Roman" w:hAnsi="Times New Roman" w:cs="Times New Roman"/>
        </w:rPr>
        <w:t xml:space="preserve"> determine the final grade earned. </w:t>
      </w:r>
      <w:r w:rsidR="005914BF" w:rsidRPr="008C182B">
        <w:rPr>
          <w:rFonts w:ascii="Times New Roman" w:hAnsi="Times New Roman" w:cs="Times New Roman"/>
        </w:rPr>
        <w:t xml:space="preserve">This shall account for 50% of the total module/course grade. The remaining 50% shall be allotted for a final exam conducted at the end of module/course delivery. </w:t>
      </w:r>
      <w:r w:rsidRPr="008C182B">
        <w:rPr>
          <w:rFonts w:ascii="Times New Roman" w:hAnsi="Times New Roman" w:cs="Times New Roman"/>
        </w:rPr>
        <w:t>In</w:t>
      </w:r>
      <w:r w:rsidRPr="008C182B">
        <w:rPr>
          <w:rFonts w:ascii="Times New Roman" w:eastAsia="Times New Roman" w:hAnsi="Times New Roman" w:cs="Times New Roman"/>
          <w:lang w:eastAsia="zh-TW"/>
        </w:rPr>
        <w:t xml:space="preserve">structors shall monitor the student’s academic </w:t>
      </w:r>
      <w:r w:rsidR="00921BE1" w:rsidRPr="008C182B">
        <w:rPr>
          <w:rFonts w:ascii="Times New Roman" w:eastAsia="Times New Roman" w:hAnsi="Times New Roman" w:cs="Times New Roman"/>
          <w:lang w:eastAsia="zh-TW"/>
        </w:rPr>
        <w:t>performance by keeping</w:t>
      </w:r>
      <w:r w:rsidRPr="008C182B">
        <w:rPr>
          <w:rFonts w:ascii="Times New Roman" w:eastAsia="Times New Roman" w:hAnsi="Times New Roman" w:cs="Times New Roman"/>
          <w:lang w:eastAsia="zh-TW"/>
        </w:rPr>
        <w:t xml:space="preserve"> track of records.</w:t>
      </w:r>
    </w:p>
    <w:p w:rsidR="00545C94" w:rsidRPr="008C182B" w:rsidRDefault="00545C94" w:rsidP="007025BA">
      <w:pPr>
        <w:pStyle w:val="ListParagraph"/>
        <w:tabs>
          <w:tab w:val="left" w:pos="900"/>
        </w:tabs>
        <w:autoSpaceDE w:val="0"/>
        <w:autoSpaceDN w:val="0"/>
        <w:adjustRightInd w:val="0"/>
        <w:spacing w:after="0"/>
        <w:ind w:left="900" w:hanging="540"/>
        <w:jc w:val="both"/>
        <w:rPr>
          <w:rFonts w:ascii="Times New Roman" w:eastAsia="Times New Roman" w:hAnsi="Times New Roman" w:cs="Times New Roman"/>
          <w:lang w:eastAsia="zh-TW"/>
        </w:rPr>
      </w:pPr>
    </w:p>
    <w:p w:rsidR="00815269" w:rsidRPr="008C182B" w:rsidRDefault="00925E9C" w:rsidP="007025BA">
      <w:pPr>
        <w:pStyle w:val="ListParagraph"/>
        <w:numPr>
          <w:ilvl w:val="1"/>
          <w:numId w:val="107"/>
        </w:numPr>
        <w:tabs>
          <w:tab w:val="left" w:pos="900"/>
        </w:tabs>
        <w:autoSpaceDE w:val="0"/>
        <w:autoSpaceDN w:val="0"/>
        <w:adjustRightInd w:val="0"/>
        <w:spacing w:after="0"/>
        <w:ind w:left="900" w:hanging="540"/>
        <w:jc w:val="both"/>
        <w:rPr>
          <w:rFonts w:ascii="Times New Roman" w:eastAsia="Times New Roman" w:hAnsi="Times New Roman" w:cs="Times New Roman"/>
          <w:lang w:eastAsia="zh-TW"/>
        </w:rPr>
      </w:pPr>
      <w:r w:rsidRPr="008C182B">
        <w:rPr>
          <w:rFonts w:ascii="Times New Roman" w:hAnsi="Times New Roman" w:cs="Times New Roman"/>
        </w:rPr>
        <w:t>Examinations may be oral, written or practical,</w:t>
      </w:r>
      <w:r w:rsidR="00921BE1" w:rsidRPr="008C182B">
        <w:rPr>
          <w:rFonts w:ascii="Times New Roman" w:hAnsi="Times New Roman" w:cs="Times New Roman"/>
        </w:rPr>
        <w:t xml:space="preserve"> </w:t>
      </w:r>
      <w:r w:rsidRPr="008C182B">
        <w:rPr>
          <w:rFonts w:ascii="Times New Roman" w:hAnsi="Times New Roman" w:cs="Times New Roman"/>
        </w:rPr>
        <w:t xml:space="preserve">depending on the nature of the </w:t>
      </w:r>
      <w:r w:rsidR="00921BE1" w:rsidRPr="008C182B">
        <w:rPr>
          <w:rFonts w:ascii="Times New Roman" w:hAnsi="Times New Roman" w:cs="Times New Roman"/>
        </w:rPr>
        <w:t>module/</w:t>
      </w:r>
      <w:r w:rsidRPr="008C182B">
        <w:rPr>
          <w:rFonts w:ascii="Times New Roman" w:hAnsi="Times New Roman" w:cs="Times New Roman"/>
        </w:rPr>
        <w:t>course. However, in</w:t>
      </w:r>
      <w:r w:rsidR="00921BE1" w:rsidRPr="008C182B">
        <w:rPr>
          <w:rFonts w:ascii="Times New Roman" w:hAnsi="Times New Roman" w:cs="Times New Roman"/>
        </w:rPr>
        <w:t xml:space="preserve"> </w:t>
      </w:r>
      <w:r w:rsidRPr="008C182B">
        <w:rPr>
          <w:rFonts w:ascii="Times New Roman" w:hAnsi="Times New Roman" w:cs="Times New Roman"/>
        </w:rPr>
        <w:t>those cases where examinations are conducted</w:t>
      </w:r>
      <w:r w:rsidR="00921BE1" w:rsidRPr="008C182B">
        <w:rPr>
          <w:rFonts w:ascii="Times New Roman" w:hAnsi="Times New Roman" w:cs="Times New Roman"/>
        </w:rPr>
        <w:t xml:space="preserve"> </w:t>
      </w:r>
      <w:r w:rsidR="00815269" w:rsidRPr="008C182B">
        <w:rPr>
          <w:rFonts w:ascii="Times New Roman" w:hAnsi="Times New Roman" w:cs="Times New Roman"/>
        </w:rPr>
        <w:t>orally, a written record of the student’s performance</w:t>
      </w:r>
      <w:r w:rsidR="00921BE1" w:rsidRPr="008C182B">
        <w:rPr>
          <w:rFonts w:ascii="Times New Roman" w:hAnsi="Times New Roman" w:cs="Times New Roman"/>
        </w:rPr>
        <w:t xml:space="preserve"> </w:t>
      </w:r>
      <w:r w:rsidR="00815269" w:rsidRPr="008C182B">
        <w:rPr>
          <w:rFonts w:ascii="Times New Roman" w:hAnsi="Times New Roman" w:cs="Times New Roman"/>
        </w:rPr>
        <w:t>and the basis for the determination of grades shall be</w:t>
      </w:r>
      <w:r w:rsidR="00921BE1" w:rsidRPr="008C182B">
        <w:rPr>
          <w:rFonts w:ascii="Times New Roman" w:hAnsi="Times New Roman" w:cs="Times New Roman"/>
        </w:rPr>
        <w:t xml:space="preserve"> </w:t>
      </w:r>
      <w:r w:rsidR="00815269" w:rsidRPr="008C182B">
        <w:rPr>
          <w:rFonts w:ascii="Times New Roman" w:hAnsi="Times New Roman" w:cs="Times New Roman"/>
        </w:rPr>
        <w:t>kept by the instructor</w:t>
      </w:r>
      <w:r w:rsidR="005C4BFB" w:rsidRPr="008C182B">
        <w:rPr>
          <w:rFonts w:ascii="Times New Roman" w:hAnsi="Times New Roman" w:cs="Times New Roman"/>
        </w:rPr>
        <w:t>.</w:t>
      </w:r>
    </w:p>
    <w:p w:rsidR="00545C94" w:rsidRPr="008C182B" w:rsidRDefault="00545C94" w:rsidP="007025BA">
      <w:pPr>
        <w:pStyle w:val="ListParagraph"/>
        <w:tabs>
          <w:tab w:val="left" w:pos="900"/>
        </w:tabs>
        <w:autoSpaceDE w:val="0"/>
        <w:autoSpaceDN w:val="0"/>
        <w:adjustRightInd w:val="0"/>
        <w:spacing w:after="0"/>
        <w:ind w:left="900" w:hanging="540"/>
        <w:jc w:val="both"/>
        <w:rPr>
          <w:rFonts w:ascii="Times New Roman" w:eastAsia="Times New Roman" w:hAnsi="Times New Roman" w:cs="Times New Roman"/>
          <w:lang w:eastAsia="zh-TW"/>
        </w:rPr>
      </w:pPr>
    </w:p>
    <w:p w:rsidR="00815269" w:rsidRPr="008C182B" w:rsidRDefault="00815269" w:rsidP="007025BA">
      <w:pPr>
        <w:pStyle w:val="ListParagraph"/>
        <w:numPr>
          <w:ilvl w:val="1"/>
          <w:numId w:val="107"/>
        </w:numPr>
        <w:tabs>
          <w:tab w:val="left" w:pos="900"/>
        </w:tabs>
        <w:autoSpaceDE w:val="0"/>
        <w:autoSpaceDN w:val="0"/>
        <w:adjustRightInd w:val="0"/>
        <w:spacing w:after="0"/>
        <w:ind w:left="900" w:hanging="540"/>
        <w:jc w:val="both"/>
        <w:rPr>
          <w:rFonts w:ascii="Times New Roman" w:eastAsia="Times New Roman" w:hAnsi="Times New Roman" w:cs="Times New Roman"/>
          <w:lang w:eastAsia="zh-TW"/>
        </w:rPr>
      </w:pPr>
      <w:r w:rsidRPr="008C182B">
        <w:rPr>
          <w:rFonts w:ascii="Times New Roman" w:hAnsi="Times New Roman" w:cs="Times New Roman"/>
        </w:rPr>
        <w:t>The number, type and schedule of examinations or</w:t>
      </w:r>
      <w:r w:rsidR="00921BE1" w:rsidRPr="008C182B">
        <w:rPr>
          <w:rFonts w:ascii="Times New Roman" w:hAnsi="Times New Roman" w:cs="Times New Roman"/>
        </w:rPr>
        <w:t xml:space="preserve"> </w:t>
      </w:r>
      <w:r w:rsidRPr="008C182B">
        <w:rPr>
          <w:rFonts w:ascii="Times New Roman" w:hAnsi="Times New Roman" w:cs="Times New Roman"/>
        </w:rPr>
        <w:t xml:space="preserve">tests in a </w:t>
      </w:r>
      <w:r w:rsidR="00921BE1" w:rsidRPr="008C182B">
        <w:rPr>
          <w:rFonts w:ascii="Times New Roman" w:hAnsi="Times New Roman" w:cs="Times New Roman"/>
        </w:rPr>
        <w:t>module/</w:t>
      </w:r>
      <w:r w:rsidRPr="008C182B">
        <w:rPr>
          <w:rFonts w:ascii="Times New Roman" w:hAnsi="Times New Roman" w:cs="Times New Roman"/>
        </w:rPr>
        <w:t xml:space="preserve">course </w:t>
      </w:r>
      <w:r w:rsidR="005C4BFB" w:rsidRPr="008C182B">
        <w:rPr>
          <w:rFonts w:ascii="Times New Roman" w:hAnsi="Times New Roman" w:cs="Times New Roman"/>
        </w:rPr>
        <w:t xml:space="preserve">shall be </w:t>
      </w:r>
      <w:r w:rsidRPr="008C182B">
        <w:rPr>
          <w:rFonts w:ascii="Times New Roman" w:hAnsi="Times New Roman" w:cs="Times New Roman"/>
        </w:rPr>
        <w:t xml:space="preserve">determined by the instructor </w:t>
      </w:r>
      <w:r w:rsidR="00921BE1" w:rsidRPr="008C182B">
        <w:rPr>
          <w:rFonts w:ascii="Times New Roman" w:hAnsi="Times New Roman" w:cs="Times New Roman"/>
        </w:rPr>
        <w:t>and</w:t>
      </w:r>
      <w:r w:rsidRPr="008C182B">
        <w:rPr>
          <w:rFonts w:ascii="Times New Roman" w:hAnsi="Times New Roman" w:cs="Times New Roman"/>
        </w:rPr>
        <w:t xml:space="preserve"> stated on the </w:t>
      </w:r>
      <w:r w:rsidR="00921BE1" w:rsidRPr="008C182B">
        <w:rPr>
          <w:rFonts w:ascii="Times New Roman" w:hAnsi="Times New Roman" w:cs="Times New Roman"/>
        </w:rPr>
        <w:t>module/</w:t>
      </w:r>
      <w:r w:rsidRPr="008C182B">
        <w:rPr>
          <w:rFonts w:ascii="Times New Roman" w:hAnsi="Times New Roman" w:cs="Times New Roman"/>
        </w:rPr>
        <w:t>course outline</w:t>
      </w:r>
      <w:r w:rsidR="00921BE1" w:rsidRPr="008C182B">
        <w:rPr>
          <w:rFonts w:ascii="Times New Roman" w:hAnsi="Times New Roman" w:cs="Times New Roman"/>
        </w:rPr>
        <w:t xml:space="preserve"> </w:t>
      </w:r>
      <w:r w:rsidRPr="008C182B">
        <w:rPr>
          <w:rFonts w:ascii="Times New Roman" w:hAnsi="Times New Roman" w:cs="Times New Roman"/>
        </w:rPr>
        <w:t>to be issued to students at the beginning of the</w:t>
      </w:r>
      <w:r w:rsidR="00921BE1" w:rsidRPr="008C182B">
        <w:rPr>
          <w:rFonts w:ascii="Times New Roman" w:hAnsi="Times New Roman" w:cs="Times New Roman"/>
        </w:rPr>
        <w:t xml:space="preserve"> module/</w:t>
      </w:r>
      <w:r w:rsidRPr="008C182B">
        <w:rPr>
          <w:rFonts w:ascii="Times New Roman" w:hAnsi="Times New Roman" w:cs="Times New Roman"/>
        </w:rPr>
        <w:t>course</w:t>
      </w:r>
      <w:r w:rsidR="005C4BFB" w:rsidRPr="008C182B">
        <w:rPr>
          <w:rFonts w:ascii="Times New Roman" w:hAnsi="Times New Roman" w:cs="Times New Roman"/>
        </w:rPr>
        <w:t>.</w:t>
      </w:r>
    </w:p>
    <w:p w:rsidR="00921BE1" w:rsidRPr="008C182B" w:rsidRDefault="00921BE1" w:rsidP="007025BA">
      <w:pPr>
        <w:pStyle w:val="ListParagraph"/>
        <w:tabs>
          <w:tab w:val="left" w:pos="900"/>
        </w:tabs>
        <w:ind w:left="900" w:hanging="540"/>
        <w:jc w:val="both"/>
        <w:rPr>
          <w:rFonts w:ascii="Times New Roman" w:eastAsia="Times New Roman" w:hAnsi="Times New Roman" w:cs="Times New Roman"/>
          <w:lang w:eastAsia="zh-TW"/>
        </w:rPr>
      </w:pPr>
    </w:p>
    <w:p w:rsidR="00815269" w:rsidRPr="008C182B" w:rsidRDefault="00815269" w:rsidP="007025BA">
      <w:pPr>
        <w:pStyle w:val="ListParagraph"/>
        <w:numPr>
          <w:ilvl w:val="1"/>
          <w:numId w:val="107"/>
        </w:numPr>
        <w:tabs>
          <w:tab w:val="left" w:pos="900"/>
        </w:tabs>
        <w:autoSpaceDE w:val="0"/>
        <w:autoSpaceDN w:val="0"/>
        <w:adjustRightInd w:val="0"/>
        <w:spacing w:after="0"/>
        <w:ind w:left="900" w:hanging="540"/>
        <w:jc w:val="both"/>
        <w:rPr>
          <w:rFonts w:ascii="Times New Roman" w:eastAsia="Times New Roman" w:hAnsi="Times New Roman" w:cs="Times New Roman"/>
          <w:lang w:eastAsia="zh-TW"/>
        </w:rPr>
      </w:pPr>
      <w:r w:rsidRPr="008C182B">
        <w:rPr>
          <w:rFonts w:ascii="Times New Roman" w:hAnsi="Times New Roman" w:cs="Times New Roman"/>
        </w:rPr>
        <w:t xml:space="preserve">A </w:t>
      </w:r>
      <w:r w:rsidR="00921BE1" w:rsidRPr="008C182B">
        <w:rPr>
          <w:rFonts w:ascii="Times New Roman" w:hAnsi="Times New Roman" w:cs="Times New Roman"/>
        </w:rPr>
        <w:t>module/</w:t>
      </w:r>
      <w:r w:rsidRPr="008C182B">
        <w:rPr>
          <w:rFonts w:ascii="Times New Roman" w:hAnsi="Times New Roman" w:cs="Times New Roman"/>
        </w:rPr>
        <w:t>course outline, as a matter of routine, shall</w:t>
      </w:r>
      <w:r w:rsidR="00921BE1" w:rsidRPr="008C182B">
        <w:rPr>
          <w:rFonts w:ascii="Times New Roman" w:hAnsi="Times New Roman" w:cs="Times New Roman"/>
        </w:rPr>
        <w:t xml:space="preserve"> </w:t>
      </w:r>
      <w:r w:rsidRPr="008C182B">
        <w:rPr>
          <w:rFonts w:ascii="Times New Roman" w:hAnsi="Times New Roman" w:cs="Times New Roman"/>
        </w:rPr>
        <w:t>inclu</w:t>
      </w:r>
      <w:r w:rsidR="00921BE1" w:rsidRPr="008C182B">
        <w:rPr>
          <w:rFonts w:ascii="Times New Roman" w:hAnsi="Times New Roman" w:cs="Times New Roman"/>
        </w:rPr>
        <w:t xml:space="preserve">de information on components of </w:t>
      </w:r>
      <w:r w:rsidRPr="008C182B">
        <w:rPr>
          <w:rFonts w:ascii="Times New Roman" w:hAnsi="Times New Roman" w:cs="Times New Roman"/>
        </w:rPr>
        <w:t>continuous</w:t>
      </w:r>
      <w:r w:rsidR="00921BE1" w:rsidRPr="008C182B">
        <w:rPr>
          <w:rFonts w:ascii="Times New Roman" w:hAnsi="Times New Roman" w:cs="Times New Roman"/>
        </w:rPr>
        <w:t xml:space="preserve"> </w:t>
      </w:r>
      <w:r w:rsidRPr="008C182B">
        <w:rPr>
          <w:rFonts w:ascii="Times New Roman" w:hAnsi="Times New Roman" w:cs="Times New Roman"/>
        </w:rPr>
        <w:t>assessment providing the distribution of grade</w:t>
      </w:r>
      <w:r w:rsidR="00921BE1" w:rsidRPr="008C182B">
        <w:rPr>
          <w:rFonts w:ascii="Times New Roman" w:hAnsi="Times New Roman" w:cs="Times New Roman"/>
        </w:rPr>
        <w:t xml:space="preserve"> </w:t>
      </w:r>
      <w:r w:rsidRPr="008C182B">
        <w:rPr>
          <w:rFonts w:ascii="Times New Roman" w:hAnsi="Times New Roman" w:cs="Times New Roman"/>
        </w:rPr>
        <w:t>points with a performance assessment criterion</w:t>
      </w:r>
      <w:r w:rsidR="00921BE1" w:rsidRPr="008C182B">
        <w:rPr>
          <w:rFonts w:ascii="Times New Roman" w:hAnsi="Times New Roman" w:cs="Times New Roman"/>
        </w:rPr>
        <w:t xml:space="preserve"> </w:t>
      </w:r>
      <w:r w:rsidRPr="008C182B">
        <w:rPr>
          <w:rFonts w:ascii="Times New Roman" w:hAnsi="Times New Roman" w:cs="Times New Roman"/>
        </w:rPr>
        <w:t>among various types of exams and other works in</w:t>
      </w:r>
      <w:r w:rsidR="00921BE1" w:rsidRPr="008C182B">
        <w:rPr>
          <w:rFonts w:ascii="Times New Roman" w:hAnsi="Times New Roman" w:cs="Times New Roman"/>
        </w:rPr>
        <w:t xml:space="preserve"> </w:t>
      </w:r>
      <w:r w:rsidRPr="008C182B">
        <w:rPr>
          <w:rFonts w:ascii="Times New Roman" w:hAnsi="Times New Roman" w:cs="Times New Roman"/>
        </w:rPr>
        <w:t xml:space="preserve">percentage terms. A copy of the </w:t>
      </w:r>
      <w:r w:rsidR="00921BE1" w:rsidRPr="008C182B">
        <w:rPr>
          <w:rFonts w:ascii="Times New Roman" w:hAnsi="Times New Roman" w:cs="Times New Roman"/>
        </w:rPr>
        <w:t>module/</w:t>
      </w:r>
      <w:r w:rsidRPr="008C182B">
        <w:rPr>
          <w:rFonts w:ascii="Times New Roman" w:hAnsi="Times New Roman" w:cs="Times New Roman"/>
        </w:rPr>
        <w:t>course outline shall</w:t>
      </w:r>
      <w:r w:rsidR="00921BE1" w:rsidRPr="008C182B">
        <w:rPr>
          <w:rFonts w:ascii="Times New Roman" w:hAnsi="Times New Roman" w:cs="Times New Roman"/>
        </w:rPr>
        <w:t xml:space="preserve"> </w:t>
      </w:r>
      <w:r w:rsidRPr="008C182B">
        <w:rPr>
          <w:rFonts w:ascii="Times New Roman" w:hAnsi="Times New Roman" w:cs="Times New Roman"/>
        </w:rPr>
        <w:t xml:space="preserve">be submitted to the </w:t>
      </w:r>
      <w:r w:rsidR="005C4BFB" w:rsidRPr="008C182B">
        <w:rPr>
          <w:rFonts w:ascii="Times New Roman" w:hAnsi="Times New Roman" w:cs="Times New Roman"/>
        </w:rPr>
        <w:t xml:space="preserve">academic unit concerned </w:t>
      </w:r>
      <w:r w:rsidRPr="008C182B">
        <w:rPr>
          <w:rFonts w:ascii="Times New Roman" w:hAnsi="Times New Roman" w:cs="Times New Roman"/>
        </w:rPr>
        <w:t>at the beginning of</w:t>
      </w:r>
      <w:r w:rsidR="00921BE1" w:rsidRPr="008C182B">
        <w:rPr>
          <w:rFonts w:ascii="Times New Roman" w:hAnsi="Times New Roman" w:cs="Times New Roman"/>
        </w:rPr>
        <w:t xml:space="preserve"> </w:t>
      </w:r>
      <w:r w:rsidRPr="008C182B">
        <w:rPr>
          <w:rFonts w:ascii="Times New Roman" w:hAnsi="Times New Roman" w:cs="Times New Roman"/>
        </w:rPr>
        <w:t>each course and shall be distributed to students upon</w:t>
      </w:r>
      <w:r w:rsidR="00921BE1" w:rsidRPr="008C182B">
        <w:rPr>
          <w:rFonts w:ascii="Times New Roman" w:hAnsi="Times New Roman" w:cs="Times New Roman"/>
        </w:rPr>
        <w:t xml:space="preserve"> </w:t>
      </w:r>
      <w:r w:rsidRPr="008C182B">
        <w:rPr>
          <w:rFonts w:ascii="Times New Roman" w:hAnsi="Times New Roman" w:cs="Times New Roman"/>
        </w:rPr>
        <w:t>approval by the department</w:t>
      </w:r>
      <w:r w:rsidR="005C4BFB" w:rsidRPr="008C182B">
        <w:rPr>
          <w:rFonts w:ascii="Times New Roman" w:hAnsi="Times New Roman" w:cs="Times New Roman"/>
        </w:rPr>
        <w:t>.</w:t>
      </w:r>
    </w:p>
    <w:p w:rsidR="00545C94" w:rsidRPr="008C182B" w:rsidRDefault="00545C94" w:rsidP="007025BA">
      <w:pPr>
        <w:pStyle w:val="ListParagraph"/>
        <w:tabs>
          <w:tab w:val="left" w:pos="900"/>
        </w:tabs>
        <w:autoSpaceDE w:val="0"/>
        <w:autoSpaceDN w:val="0"/>
        <w:adjustRightInd w:val="0"/>
        <w:spacing w:after="0"/>
        <w:ind w:left="900" w:hanging="540"/>
        <w:jc w:val="both"/>
        <w:rPr>
          <w:rFonts w:ascii="Times New Roman" w:eastAsia="Times New Roman" w:hAnsi="Times New Roman" w:cs="Times New Roman"/>
          <w:lang w:eastAsia="zh-TW"/>
        </w:rPr>
      </w:pPr>
    </w:p>
    <w:p w:rsidR="00815269" w:rsidRPr="008C182B" w:rsidRDefault="00815269" w:rsidP="007025BA">
      <w:pPr>
        <w:pStyle w:val="ListParagraph"/>
        <w:numPr>
          <w:ilvl w:val="1"/>
          <w:numId w:val="107"/>
        </w:numPr>
        <w:tabs>
          <w:tab w:val="left" w:pos="900"/>
        </w:tabs>
        <w:autoSpaceDE w:val="0"/>
        <w:autoSpaceDN w:val="0"/>
        <w:adjustRightInd w:val="0"/>
        <w:spacing w:after="0"/>
        <w:ind w:left="900" w:hanging="540"/>
        <w:jc w:val="both"/>
        <w:rPr>
          <w:rFonts w:ascii="Times New Roman" w:eastAsia="Times New Roman" w:hAnsi="Times New Roman" w:cs="Times New Roman"/>
          <w:lang w:eastAsia="zh-TW"/>
        </w:rPr>
      </w:pPr>
      <w:r w:rsidRPr="008C182B">
        <w:rPr>
          <w:rFonts w:ascii="Times New Roman" w:hAnsi="Times New Roman" w:cs="Times New Roman"/>
        </w:rPr>
        <w:t xml:space="preserve"> Copies of all examinations which</w:t>
      </w:r>
      <w:r w:rsidR="00714D76" w:rsidRPr="008C182B">
        <w:rPr>
          <w:rFonts w:ascii="Times New Roman" w:hAnsi="Times New Roman" w:cs="Times New Roman"/>
        </w:rPr>
        <w:t xml:space="preserve"> </w:t>
      </w:r>
      <w:r w:rsidRPr="008C182B">
        <w:rPr>
          <w:rFonts w:ascii="Times New Roman" w:hAnsi="Times New Roman" w:cs="Times New Roman"/>
        </w:rPr>
        <w:t>go into the determination of a student’s final grade</w:t>
      </w:r>
      <w:r w:rsidR="00714D76" w:rsidRPr="008C182B">
        <w:rPr>
          <w:rFonts w:ascii="Times New Roman" w:hAnsi="Times New Roman" w:cs="Times New Roman"/>
        </w:rPr>
        <w:t xml:space="preserve"> </w:t>
      </w:r>
      <w:r w:rsidRPr="008C182B">
        <w:rPr>
          <w:rFonts w:ascii="Times New Roman" w:hAnsi="Times New Roman" w:cs="Times New Roman"/>
        </w:rPr>
        <w:t xml:space="preserve">in a </w:t>
      </w:r>
      <w:r w:rsidR="00714D76" w:rsidRPr="008C182B">
        <w:rPr>
          <w:rFonts w:ascii="Times New Roman" w:hAnsi="Times New Roman" w:cs="Times New Roman"/>
        </w:rPr>
        <w:t>module/</w:t>
      </w:r>
      <w:r w:rsidRPr="008C182B">
        <w:rPr>
          <w:rFonts w:ascii="Times New Roman" w:hAnsi="Times New Roman" w:cs="Times New Roman"/>
        </w:rPr>
        <w:t xml:space="preserve">course shall be deposited with the </w:t>
      </w:r>
      <w:r w:rsidR="005C4BFB" w:rsidRPr="008C182B">
        <w:rPr>
          <w:rFonts w:ascii="Times New Roman" w:hAnsi="Times New Roman" w:cs="Times New Roman"/>
        </w:rPr>
        <w:t xml:space="preserve">academic unit concerned </w:t>
      </w:r>
      <w:r w:rsidRPr="008C182B">
        <w:rPr>
          <w:rFonts w:ascii="Times New Roman" w:hAnsi="Times New Roman" w:cs="Times New Roman"/>
        </w:rPr>
        <w:t>immediately following the administration of the</w:t>
      </w:r>
      <w:r w:rsidR="00714D76" w:rsidRPr="008C182B">
        <w:rPr>
          <w:rFonts w:ascii="Times New Roman" w:hAnsi="Times New Roman" w:cs="Times New Roman"/>
        </w:rPr>
        <w:t xml:space="preserve"> examinations</w:t>
      </w:r>
      <w:r w:rsidR="005C4BFB" w:rsidRPr="008C182B">
        <w:rPr>
          <w:rFonts w:ascii="Times New Roman" w:hAnsi="Times New Roman" w:cs="Times New Roman"/>
        </w:rPr>
        <w:t>.</w:t>
      </w:r>
    </w:p>
    <w:p w:rsidR="00714D76" w:rsidRPr="008C182B" w:rsidRDefault="00714D76" w:rsidP="007025BA">
      <w:pPr>
        <w:pStyle w:val="ListParagraph"/>
        <w:tabs>
          <w:tab w:val="left" w:pos="900"/>
        </w:tabs>
        <w:ind w:left="900" w:hanging="540"/>
        <w:jc w:val="both"/>
        <w:rPr>
          <w:rFonts w:ascii="Times New Roman" w:eastAsia="Times New Roman" w:hAnsi="Times New Roman" w:cs="Times New Roman"/>
          <w:lang w:eastAsia="zh-TW"/>
        </w:rPr>
      </w:pPr>
    </w:p>
    <w:p w:rsidR="00815269" w:rsidRPr="008C182B" w:rsidRDefault="00815269" w:rsidP="007025BA">
      <w:pPr>
        <w:pStyle w:val="ListParagraph"/>
        <w:numPr>
          <w:ilvl w:val="1"/>
          <w:numId w:val="107"/>
        </w:numPr>
        <w:tabs>
          <w:tab w:val="left" w:pos="900"/>
        </w:tabs>
        <w:autoSpaceDE w:val="0"/>
        <w:autoSpaceDN w:val="0"/>
        <w:adjustRightInd w:val="0"/>
        <w:spacing w:after="0"/>
        <w:ind w:left="900" w:hanging="540"/>
        <w:jc w:val="both"/>
        <w:rPr>
          <w:rFonts w:ascii="Times New Roman" w:eastAsia="Times New Roman" w:hAnsi="Times New Roman" w:cs="Times New Roman"/>
          <w:lang w:eastAsia="zh-TW"/>
        </w:rPr>
      </w:pPr>
      <w:r w:rsidRPr="008C182B">
        <w:rPr>
          <w:rFonts w:ascii="Times New Roman" w:hAnsi="Times New Roman" w:cs="Times New Roman"/>
        </w:rPr>
        <w:t xml:space="preserve"> In those cases where a </w:t>
      </w:r>
      <w:r w:rsidR="00714D76" w:rsidRPr="008C182B">
        <w:rPr>
          <w:rFonts w:ascii="Times New Roman" w:hAnsi="Times New Roman" w:cs="Times New Roman"/>
        </w:rPr>
        <w:t>module/</w:t>
      </w:r>
      <w:r w:rsidRPr="008C182B">
        <w:rPr>
          <w:rFonts w:ascii="Times New Roman" w:hAnsi="Times New Roman" w:cs="Times New Roman"/>
        </w:rPr>
        <w:t>course is taught by the same</w:t>
      </w:r>
      <w:r w:rsidR="00714D76" w:rsidRPr="008C182B">
        <w:rPr>
          <w:rFonts w:ascii="Times New Roman" w:hAnsi="Times New Roman" w:cs="Times New Roman"/>
        </w:rPr>
        <w:t xml:space="preserve"> </w:t>
      </w:r>
      <w:r w:rsidRPr="008C182B">
        <w:rPr>
          <w:rFonts w:ascii="Times New Roman" w:hAnsi="Times New Roman" w:cs="Times New Roman"/>
        </w:rPr>
        <w:t>instructor to more than one section of students in the</w:t>
      </w:r>
      <w:r w:rsidR="00714D76" w:rsidRPr="008C182B">
        <w:rPr>
          <w:rFonts w:ascii="Times New Roman" w:hAnsi="Times New Roman" w:cs="Times New Roman"/>
        </w:rPr>
        <w:t xml:space="preserve"> </w:t>
      </w:r>
      <w:r w:rsidRPr="008C182B">
        <w:rPr>
          <w:rFonts w:ascii="Times New Roman" w:hAnsi="Times New Roman" w:cs="Times New Roman"/>
        </w:rPr>
        <w:t>same program, examinations shall be of the same</w:t>
      </w:r>
      <w:r w:rsidR="00714D76" w:rsidRPr="008C182B">
        <w:rPr>
          <w:rFonts w:ascii="Times New Roman" w:hAnsi="Times New Roman" w:cs="Times New Roman"/>
        </w:rPr>
        <w:t xml:space="preserve"> </w:t>
      </w:r>
      <w:r w:rsidRPr="008C182B">
        <w:rPr>
          <w:rFonts w:ascii="Times New Roman" w:hAnsi="Times New Roman" w:cs="Times New Roman"/>
        </w:rPr>
        <w:t>form and content. The same scheme of grading shall</w:t>
      </w:r>
      <w:r w:rsidR="00714D76" w:rsidRPr="008C182B">
        <w:rPr>
          <w:rFonts w:ascii="Times New Roman" w:hAnsi="Times New Roman" w:cs="Times New Roman"/>
        </w:rPr>
        <w:t xml:space="preserve"> </w:t>
      </w:r>
      <w:r w:rsidRPr="008C182B">
        <w:rPr>
          <w:rFonts w:ascii="Times New Roman" w:hAnsi="Times New Roman" w:cs="Times New Roman"/>
        </w:rPr>
        <w:t>also be employed</w:t>
      </w:r>
      <w:r w:rsidR="005C4BFB" w:rsidRPr="008C182B">
        <w:rPr>
          <w:rFonts w:ascii="Times New Roman" w:hAnsi="Times New Roman" w:cs="Times New Roman"/>
        </w:rPr>
        <w:t>.</w:t>
      </w:r>
    </w:p>
    <w:p w:rsidR="00545C94" w:rsidRPr="008C182B" w:rsidRDefault="00545C94" w:rsidP="007025BA">
      <w:pPr>
        <w:pStyle w:val="ListParagraph"/>
        <w:tabs>
          <w:tab w:val="left" w:pos="900"/>
        </w:tabs>
        <w:autoSpaceDE w:val="0"/>
        <w:autoSpaceDN w:val="0"/>
        <w:adjustRightInd w:val="0"/>
        <w:spacing w:after="0"/>
        <w:ind w:left="900" w:hanging="540"/>
        <w:jc w:val="both"/>
        <w:rPr>
          <w:rFonts w:ascii="Times New Roman" w:eastAsia="Times New Roman" w:hAnsi="Times New Roman" w:cs="Times New Roman"/>
          <w:lang w:eastAsia="zh-TW"/>
        </w:rPr>
      </w:pPr>
    </w:p>
    <w:p w:rsidR="00815269" w:rsidRPr="008C182B" w:rsidRDefault="00815269" w:rsidP="007025BA">
      <w:pPr>
        <w:pStyle w:val="ListParagraph"/>
        <w:numPr>
          <w:ilvl w:val="1"/>
          <w:numId w:val="107"/>
        </w:numPr>
        <w:tabs>
          <w:tab w:val="left" w:pos="900"/>
        </w:tabs>
        <w:autoSpaceDE w:val="0"/>
        <w:autoSpaceDN w:val="0"/>
        <w:adjustRightInd w:val="0"/>
        <w:spacing w:after="0"/>
        <w:ind w:left="900" w:hanging="540"/>
        <w:jc w:val="both"/>
        <w:rPr>
          <w:rFonts w:ascii="Times New Roman" w:eastAsia="Times New Roman" w:hAnsi="Times New Roman" w:cs="Times New Roman"/>
          <w:lang w:eastAsia="zh-TW"/>
        </w:rPr>
      </w:pPr>
      <w:r w:rsidRPr="008C182B">
        <w:rPr>
          <w:rFonts w:ascii="Times New Roman" w:hAnsi="Times New Roman" w:cs="Times New Roman"/>
        </w:rPr>
        <w:t>A common examination paper shall be prepared in</w:t>
      </w:r>
      <w:r w:rsidR="00714D76" w:rsidRPr="008C182B">
        <w:rPr>
          <w:rFonts w:ascii="Times New Roman" w:hAnsi="Times New Roman" w:cs="Times New Roman"/>
        </w:rPr>
        <w:t xml:space="preserve"> </w:t>
      </w:r>
      <w:r w:rsidRPr="008C182B">
        <w:rPr>
          <w:rFonts w:ascii="Times New Roman" w:hAnsi="Times New Roman" w:cs="Times New Roman"/>
        </w:rPr>
        <w:t xml:space="preserve">cases where more than one instructor </w:t>
      </w:r>
      <w:r w:rsidR="00714D76" w:rsidRPr="008C182B">
        <w:rPr>
          <w:rFonts w:ascii="Times New Roman" w:hAnsi="Times New Roman" w:cs="Times New Roman"/>
        </w:rPr>
        <w:t>teaches</w:t>
      </w:r>
      <w:r w:rsidRPr="008C182B">
        <w:rPr>
          <w:rFonts w:ascii="Times New Roman" w:hAnsi="Times New Roman" w:cs="Times New Roman"/>
        </w:rPr>
        <w:t xml:space="preserve"> a </w:t>
      </w:r>
      <w:r w:rsidR="00714D76" w:rsidRPr="008C182B">
        <w:rPr>
          <w:rFonts w:ascii="Times New Roman" w:hAnsi="Times New Roman" w:cs="Times New Roman"/>
        </w:rPr>
        <w:t>module/</w:t>
      </w:r>
      <w:r w:rsidRPr="008C182B">
        <w:rPr>
          <w:rFonts w:ascii="Times New Roman" w:hAnsi="Times New Roman" w:cs="Times New Roman"/>
        </w:rPr>
        <w:t>course</w:t>
      </w:r>
      <w:r w:rsidR="00714D76" w:rsidRPr="008C182B">
        <w:rPr>
          <w:rFonts w:ascii="Times New Roman" w:hAnsi="Times New Roman" w:cs="Times New Roman"/>
        </w:rPr>
        <w:t xml:space="preserve"> </w:t>
      </w:r>
      <w:r w:rsidRPr="008C182B">
        <w:rPr>
          <w:rFonts w:ascii="Times New Roman" w:hAnsi="Times New Roman" w:cs="Times New Roman"/>
        </w:rPr>
        <w:t xml:space="preserve">with the same title and credit </w:t>
      </w:r>
      <w:r w:rsidR="00714D76" w:rsidRPr="008C182B">
        <w:rPr>
          <w:rFonts w:ascii="Times New Roman" w:hAnsi="Times New Roman" w:cs="Times New Roman"/>
        </w:rPr>
        <w:t>values</w:t>
      </w:r>
      <w:r w:rsidRPr="008C182B">
        <w:rPr>
          <w:rFonts w:ascii="Times New Roman" w:hAnsi="Times New Roman" w:cs="Times New Roman"/>
        </w:rPr>
        <w:t xml:space="preserve"> to one or more</w:t>
      </w:r>
      <w:r w:rsidR="00714D76" w:rsidRPr="008C182B">
        <w:rPr>
          <w:rFonts w:ascii="Times New Roman" w:hAnsi="Times New Roman" w:cs="Times New Roman"/>
        </w:rPr>
        <w:t xml:space="preserve"> </w:t>
      </w:r>
      <w:r w:rsidRPr="008C182B">
        <w:rPr>
          <w:rFonts w:ascii="Times New Roman" w:hAnsi="Times New Roman" w:cs="Times New Roman"/>
        </w:rPr>
        <w:t xml:space="preserve">sections. This shall be facilitated by the </w:t>
      </w:r>
      <w:r w:rsidR="005C4BFB" w:rsidRPr="008C182B">
        <w:rPr>
          <w:rFonts w:ascii="Times New Roman" w:hAnsi="Times New Roman" w:cs="Times New Roman"/>
        </w:rPr>
        <w:t xml:space="preserve">academic unit </w:t>
      </w:r>
      <w:r w:rsidRPr="008C182B">
        <w:rPr>
          <w:rFonts w:ascii="Times New Roman" w:hAnsi="Times New Roman" w:cs="Times New Roman"/>
        </w:rPr>
        <w:t>and instructors</w:t>
      </w:r>
      <w:r w:rsidR="00206E61" w:rsidRPr="008C182B">
        <w:rPr>
          <w:rFonts w:ascii="Times New Roman" w:hAnsi="Times New Roman" w:cs="Times New Roman"/>
        </w:rPr>
        <w:t xml:space="preserve"> concerned</w:t>
      </w:r>
      <w:r w:rsidR="005C4BFB" w:rsidRPr="008C182B">
        <w:rPr>
          <w:rFonts w:ascii="Times New Roman" w:hAnsi="Times New Roman" w:cs="Times New Roman"/>
        </w:rPr>
        <w:t>.</w:t>
      </w:r>
    </w:p>
    <w:p w:rsidR="00714D76" w:rsidRPr="008C182B" w:rsidRDefault="00714D76" w:rsidP="007025BA">
      <w:pPr>
        <w:pStyle w:val="ListParagraph"/>
        <w:tabs>
          <w:tab w:val="left" w:pos="900"/>
        </w:tabs>
        <w:ind w:left="900" w:hanging="540"/>
        <w:jc w:val="both"/>
        <w:rPr>
          <w:rFonts w:ascii="Times New Roman" w:eastAsia="Times New Roman" w:hAnsi="Times New Roman" w:cs="Times New Roman"/>
          <w:lang w:eastAsia="zh-TW"/>
        </w:rPr>
      </w:pPr>
    </w:p>
    <w:p w:rsidR="00815269" w:rsidRPr="008C182B" w:rsidRDefault="00714D76" w:rsidP="007025BA">
      <w:pPr>
        <w:pStyle w:val="ListParagraph"/>
        <w:numPr>
          <w:ilvl w:val="1"/>
          <w:numId w:val="107"/>
        </w:numPr>
        <w:tabs>
          <w:tab w:val="left" w:pos="900"/>
        </w:tabs>
        <w:autoSpaceDE w:val="0"/>
        <w:autoSpaceDN w:val="0"/>
        <w:adjustRightInd w:val="0"/>
        <w:spacing w:after="0"/>
        <w:ind w:left="900" w:hanging="540"/>
        <w:jc w:val="both"/>
        <w:rPr>
          <w:rFonts w:ascii="Times New Roman" w:eastAsia="Times New Roman" w:hAnsi="Times New Roman" w:cs="Times New Roman"/>
          <w:lang w:eastAsia="zh-TW"/>
        </w:rPr>
      </w:pPr>
      <w:r w:rsidRPr="008C182B">
        <w:rPr>
          <w:rFonts w:ascii="Times New Roman" w:hAnsi="Times New Roman" w:cs="Times New Roman"/>
        </w:rPr>
        <w:t xml:space="preserve"> </w:t>
      </w:r>
      <w:r w:rsidR="00815269" w:rsidRPr="008C182B">
        <w:rPr>
          <w:rFonts w:ascii="Times New Roman" w:hAnsi="Times New Roman" w:cs="Times New Roman"/>
        </w:rPr>
        <w:t>Where common examination(s) have to be given for</w:t>
      </w:r>
      <w:r w:rsidRPr="008C182B">
        <w:rPr>
          <w:rFonts w:ascii="Times New Roman" w:hAnsi="Times New Roman" w:cs="Times New Roman"/>
        </w:rPr>
        <w:t xml:space="preserve"> module (s)/</w:t>
      </w:r>
      <w:r w:rsidR="00815269" w:rsidRPr="008C182B">
        <w:rPr>
          <w:rFonts w:ascii="Times New Roman" w:hAnsi="Times New Roman" w:cs="Times New Roman"/>
        </w:rPr>
        <w:t>course(s) taught by more than one instructor, the</w:t>
      </w:r>
      <w:r w:rsidRPr="008C182B">
        <w:rPr>
          <w:rFonts w:ascii="Times New Roman" w:hAnsi="Times New Roman" w:cs="Times New Roman"/>
        </w:rPr>
        <w:t xml:space="preserve"> </w:t>
      </w:r>
      <w:r w:rsidR="005C4BFB" w:rsidRPr="008C182B">
        <w:rPr>
          <w:rFonts w:ascii="Times New Roman" w:hAnsi="Times New Roman" w:cs="Times New Roman"/>
        </w:rPr>
        <w:t xml:space="preserve">academic unit </w:t>
      </w:r>
      <w:r w:rsidR="00815269" w:rsidRPr="008C182B">
        <w:rPr>
          <w:rFonts w:ascii="Times New Roman" w:hAnsi="Times New Roman" w:cs="Times New Roman"/>
        </w:rPr>
        <w:t xml:space="preserve">that offers the </w:t>
      </w:r>
      <w:r w:rsidRPr="008C182B">
        <w:rPr>
          <w:rFonts w:ascii="Times New Roman" w:hAnsi="Times New Roman" w:cs="Times New Roman"/>
        </w:rPr>
        <w:t>module (s)/</w:t>
      </w:r>
      <w:r w:rsidR="00815269" w:rsidRPr="008C182B">
        <w:rPr>
          <w:rFonts w:ascii="Times New Roman" w:hAnsi="Times New Roman" w:cs="Times New Roman"/>
        </w:rPr>
        <w:t>course(s) shall ensure that</w:t>
      </w:r>
      <w:r w:rsidRPr="008C182B">
        <w:rPr>
          <w:rFonts w:ascii="Times New Roman" w:hAnsi="Times New Roman" w:cs="Times New Roman"/>
        </w:rPr>
        <w:t xml:space="preserve"> </w:t>
      </w:r>
      <w:r w:rsidR="00815269" w:rsidRPr="008C182B">
        <w:rPr>
          <w:rFonts w:ascii="Times New Roman" w:hAnsi="Times New Roman" w:cs="Times New Roman"/>
        </w:rPr>
        <w:t xml:space="preserve">all instructors involved in the teaching of the </w:t>
      </w:r>
      <w:r w:rsidRPr="008C182B">
        <w:rPr>
          <w:rFonts w:ascii="Times New Roman" w:hAnsi="Times New Roman" w:cs="Times New Roman"/>
        </w:rPr>
        <w:t>module/</w:t>
      </w:r>
      <w:r w:rsidR="00815269" w:rsidRPr="008C182B">
        <w:rPr>
          <w:rFonts w:ascii="Times New Roman" w:hAnsi="Times New Roman" w:cs="Times New Roman"/>
        </w:rPr>
        <w:t>course</w:t>
      </w:r>
      <w:r w:rsidRPr="008C182B">
        <w:rPr>
          <w:rFonts w:ascii="Times New Roman" w:hAnsi="Times New Roman" w:cs="Times New Roman"/>
        </w:rPr>
        <w:t xml:space="preserve"> </w:t>
      </w:r>
      <w:r w:rsidR="00815269" w:rsidRPr="008C182B">
        <w:rPr>
          <w:rFonts w:ascii="Times New Roman" w:hAnsi="Times New Roman" w:cs="Times New Roman"/>
        </w:rPr>
        <w:t>have reached an agreement on the content of the</w:t>
      </w:r>
      <w:r w:rsidRPr="008C182B">
        <w:rPr>
          <w:rFonts w:ascii="Times New Roman" w:hAnsi="Times New Roman" w:cs="Times New Roman"/>
        </w:rPr>
        <w:t xml:space="preserve"> </w:t>
      </w:r>
      <w:r w:rsidR="00815269" w:rsidRPr="008C182B">
        <w:rPr>
          <w:rFonts w:ascii="Times New Roman" w:hAnsi="Times New Roman" w:cs="Times New Roman"/>
        </w:rPr>
        <w:t xml:space="preserve">exam(s). The </w:t>
      </w:r>
      <w:r w:rsidR="005C4BFB" w:rsidRPr="008C182B">
        <w:rPr>
          <w:rFonts w:ascii="Times New Roman" w:hAnsi="Times New Roman" w:cs="Times New Roman"/>
        </w:rPr>
        <w:t xml:space="preserve">academic unit  </w:t>
      </w:r>
      <w:r w:rsidR="00815269" w:rsidRPr="008C182B">
        <w:rPr>
          <w:rFonts w:ascii="Times New Roman" w:hAnsi="Times New Roman" w:cs="Times New Roman"/>
        </w:rPr>
        <w:t>that offer</w:t>
      </w:r>
      <w:r w:rsidR="00E31743" w:rsidRPr="008C182B">
        <w:rPr>
          <w:rFonts w:ascii="Times New Roman" w:hAnsi="Times New Roman" w:cs="Times New Roman"/>
        </w:rPr>
        <w:t>s</w:t>
      </w:r>
      <w:r w:rsidR="00815269" w:rsidRPr="008C182B">
        <w:rPr>
          <w:rFonts w:ascii="Times New Roman" w:hAnsi="Times New Roman" w:cs="Times New Roman"/>
        </w:rPr>
        <w:t xml:space="preserve"> such courses</w:t>
      </w:r>
      <w:r w:rsidRPr="008C182B">
        <w:rPr>
          <w:rFonts w:ascii="Times New Roman" w:hAnsi="Times New Roman" w:cs="Times New Roman"/>
        </w:rPr>
        <w:t xml:space="preserve"> </w:t>
      </w:r>
      <w:r w:rsidR="00815269" w:rsidRPr="008C182B">
        <w:rPr>
          <w:rFonts w:ascii="Times New Roman" w:hAnsi="Times New Roman" w:cs="Times New Roman"/>
        </w:rPr>
        <w:t>shall work out procedures by which reviews of</w:t>
      </w:r>
      <w:r w:rsidRPr="008C182B">
        <w:rPr>
          <w:rFonts w:ascii="Times New Roman" w:hAnsi="Times New Roman" w:cs="Times New Roman"/>
        </w:rPr>
        <w:t xml:space="preserve"> </w:t>
      </w:r>
      <w:r w:rsidR="00815269" w:rsidRPr="008C182B">
        <w:rPr>
          <w:rFonts w:ascii="Times New Roman" w:hAnsi="Times New Roman" w:cs="Times New Roman"/>
        </w:rPr>
        <w:t xml:space="preserve">exam questions for such </w:t>
      </w:r>
      <w:r w:rsidRPr="008C182B">
        <w:rPr>
          <w:rFonts w:ascii="Times New Roman" w:hAnsi="Times New Roman" w:cs="Times New Roman"/>
        </w:rPr>
        <w:t>modules/</w:t>
      </w:r>
      <w:r w:rsidR="00815269" w:rsidRPr="008C182B">
        <w:rPr>
          <w:rFonts w:ascii="Times New Roman" w:hAnsi="Times New Roman" w:cs="Times New Roman"/>
        </w:rPr>
        <w:t>courses will be carried out</w:t>
      </w:r>
      <w:r w:rsidRPr="008C182B">
        <w:rPr>
          <w:rFonts w:ascii="Times New Roman" w:hAnsi="Times New Roman" w:cs="Times New Roman"/>
        </w:rPr>
        <w:t xml:space="preserve"> </w:t>
      </w:r>
      <w:r w:rsidR="00815269" w:rsidRPr="008C182B">
        <w:rPr>
          <w:rFonts w:ascii="Times New Roman" w:hAnsi="Times New Roman" w:cs="Times New Roman"/>
        </w:rPr>
        <w:t xml:space="preserve">by a full </w:t>
      </w:r>
      <w:r w:rsidR="00815269" w:rsidRPr="008C182B">
        <w:rPr>
          <w:rFonts w:ascii="Times New Roman" w:hAnsi="Times New Roman" w:cs="Times New Roman"/>
        </w:rPr>
        <w:lastRenderedPageBreak/>
        <w:t>panel of instructors involved in the</w:t>
      </w:r>
      <w:r w:rsidRPr="008C182B">
        <w:rPr>
          <w:rFonts w:ascii="Times New Roman" w:hAnsi="Times New Roman" w:cs="Times New Roman"/>
        </w:rPr>
        <w:t xml:space="preserve"> </w:t>
      </w:r>
      <w:r w:rsidR="00815269" w:rsidRPr="008C182B">
        <w:rPr>
          <w:rFonts w:ascii="Times New Roman" w:hAnsi="Times New Roman" w:cs="Times New Roman"/>
        </w:rPr>
        <w:t>teaching of the</w:t>
      </w:r>
      <w:r w:rsidRPr="008C182B">
        <w:rPr>
          <w:rFonts w:ascii="Times New Roman" w:hAnsi="Times New Roman" w:cs="Times New Roman"/>
        </w:rPr>
        <w:t xml:space="preserve"> module/</w:t>
      </w:r>
      <w:r w:rsidR="00815269" w:rsidRPr="008C182B">
        <w:rPr>
          <w:rFonts w:ascii="Times New Roman" w:hAnsi="Times New Roman" w:cs="Times New Roman"/>
        </w:rPr>
        <w:t xml:space="preserve"> courses. Instructors are required to</w:t>
      </w:r>
      <w:r w:rsidRPr="008C182B">
        <w:rPr>
          <w:rFonts w:ascii="Times New Roman" w:hAnsi="Times New Roman" w:cs="Times New Roman"/>
        </w:rPr>
        <w:t xml:space="preserve"> </w:t>
      </w:r>
      <w:r w:rsidR="00815269" w:rsidRPr="008C182B">
        <w:rPr>
          <w:rFonts w:ascii="Times New Roman" w:hAnsi="Times New Roman" w:cs="Times New Roman"/>
        </w:rPr>
        <w:t>be present at meetings in which exam questions are</w:t>
      </w:r>
      <w:r w:rsidRPr="008C182B">
        <w:rPr>
          <w:rFonts w:ascii="Times New Roman" w:hAnsi="Times New Roman" w:cs="Times New Roman"/>
        </w:rPr>
        <w:t xml:space="preserve"> </w:t>
      </w:r>
      <w:r w:rsidR="00815269" w:rsidRPr="008C182B">
        <w:rPr>
          <w:rFonts w:ascii="Times New Roman" w:hAnsi="Times New Roman" w:cs="Times New Roman"/>
        </w:rPr>
        <w:t xml:space="preserve">reviewed and determined for such </w:t>
      </w:r>
      <w:r w:rsidRPr="008C182B">
        <w:rPr>
          <w:rFonts w:ascii="Times New Roman" w:hAnsi="Times New Roman" w:cs="Times New Roman"/>
        </w:rPr>
        <w:t>modules/</w:t>
      </w:r>
      <w:r w:rsidR="00815269" w:rsidRPr="008C182B">
        <w:rPr>
          <w:rFonts w:ascii="Times New Roman" w:hAnsi="Times New Roman" w:cs="Times New Roman"/>
        </w:rPr>
        <w:t>courses</w:t>
      </w:r>
      <w:r w:rsidR="005C4BFB" w:rsidRPr="008C182B">
        <w:rPr>
          <w:rFonts w:ascii="Times New Roman" w:hAnsi="Times New Roman" w:cs="Times New Roman"/>
        </w:rPr>
        <w:t>.</w:t>
      </w:r>
    </w:p>
    <w:p w:rsidR="00714D76" w:rsidRPr="008C182B" w:rsidRDefault="00714D76" w:rsidP="007025BA">
      <w:pPr>
        <w:pStyle w:val="ListParagraph"/>
        <w:tabs>
          <w:tab w:val="left" w:pos="900"/>
        </w:tabs>
        <w:ind w:left="900" w:hanging="540"/>
        <w:jc w:val="both"/>
        <w:rPr>
          <w:rFonts w:ascii="Times New Roman" w:eastAsia="Times New Roman" w:hAnsi="Times New Roman" w:cs="Times New Roman"/>
          <w:lang w:eastAsia="zh-TW"/>
        </w:rPr>
      </w:pPr>
    </w:p>
    <w:p w:rsidR="00714D76" w:rsidRPr="008C182B" w:rsidRDefault="00815269" w:rsidP="007025BA">
      <w:pPr>
        <w:pStyle w:val="ListParagraph"/>
        <w:numPr>
          <w:ilvl w:val="1"/>
          <w:numId w:val="107"/>
        </w:numPr>
        <w:tabs>
          <w:tab w:val="left" w:pos="900"/>
        </w:tabs>
        <w:autoSpaceDE w:val="0"/>
        <w:autoSpaceDN w:val="0"/>
        <w:adjustRightInd w:val="0"/>
        <w:spacing w:after="0"/>
        <w:ind w:left="900" w:hanging="540"/>
        <w:jc w:val="both"/>
        <w:rPr>
          <w:rFonts w:ascii="Times New Roman" w:eastAsia="Times New Roman" w:hAnsi="Times New Roman" w:cs="Times New Roman"/>
          <w:lang w:eastAsia="zh-TW"/>
        </w:rPr>
      </w:pPr>
      <w:r w:rsidRPr="008C182B">
        <w:rPr>
          <w:rFonts w:ascii="Times New Roman" w:hAnsi="Times New Roman" w:cs="Times New Roman"/>
        </w:rPr>
        <w:t xml:space="preserve">Where common examinations are </w:t>
      </w:r>
      <w:r w:rsidR="003A7886" w:rsidRPr="008C182B">
        <w:rPr>
          <w:rFonts w:ascii="Times New Roman" w:hAnsi="Times New Roman" w:cs="Times New Roman"/>
        </w:rPr>
        <w:t>given</w:t>
      </w:r>
      <w:r w:rsidRPr="008C182B">
        <w:rPr>
          <w:rFonts w:ascii="Times New Roman" w:hAnsi="Times New Roman" w:cs="Times New Roman"/>
        </w:rPr>
        <w:t xml:space="preserve"> or where a</w:t>
      </w:r>
      <w:r w:rsidR="00714D76" w:rsidRPr="008C182B">
        <w:rPr>
          <w:rFonts w:ascii="Times New Roman" w:hAnsi="Times New Roman" w:cs="Times New Roman"/>
        </w:rPr>
        <w:t xml:space="preserve"> </w:t>
      </w:r>
      <w:r w:rsidRPr="008C182B">
        <w:rPr>
          <w:rFonts w:ascii="Times New Roman" w:hAnsi="Times New Roman" w:cs="Times New Roman"/>
        </w:rPr>
        <w:t>course is taught by more than one instructor, a</w:t>
      </w:r>
      <w:r w:rsidR="00714D76" w:rsidRPr="008C182B">
        <w:rPr>
          <w:rFonts w:ascii="Times New Roman" w:hAnsi="Times New Roman" w:cs="Times New Roman"/>
        </w:rPr>
        <w:t xml:space="preserve"> </w:t>
      </w:r>
      <w:r w:rsidRPr="008C182B">
        <w:rPr>
          <w:rFonts w:ascii="Times New Roman" w:hAnsi="Times New Roman" w:cs="Times New Roman"/>
        </w:rPr>
        <w:t>marking scheme shall be worked out by a panel of</w:t>
      </w:r>
      <w:r w:rsidR="00714D76" w:rsidRPr="008C182B">
        <w:rPr>
          <w:rFonts w:ascii="Times New Roman" w:hAnsi="Times New Roman" w:cs="Times New Roman"/>
        </w:rPr>
        <w:t xml:space="preserve"> </w:t>
      </w:r>
      <w:r w:rsidRPr="008C182B">
        <w:rPr>
          <w:rFonts w:ascii="Times New Roman" w:hAnsi="Times New Roman" w:cs="Times New Roman"/>
        </w:rPr>
        <w:t>instructors and a copy shall be submitted to the</w:t>
      </w:r>
      <w:r w:rsidR="00714D76" w:rsidRPr="008C182B">
        <w:rPr>
          <w:rFonts w:ascii="Times New Roman" w:hAnsi="Times New Roman" w:cs="Times New Roman"/>
        </w:rPr>
        <w:t xml:space="preserve"> </w:t>
      </w:r>
      <w:r w:rsidR="005C4BFB" w:rsidRPr="008C182B">
        <w:rPr>
          <w:rFonts w:ascii="Times New Roman" w:hAnsi="Times New Roman" w:cs="Times New Roman"/>
        </w:rPr>
        <w:t xml:space="preserve">academic unit concerned </w:t>
      </w:r>
      <w:r w:rsidRPr="008C182B">
        <w:rPr>
          <w:rFonts w:ascii="Times New Roman" w:hAnsi="Times New Roman" w:cs="Times New Roman"/>
        </w:rPr>
        <w:t>before the commencement of marking</w:t>
      </w:r>
      <w:r w:rsidR="005C4BFB" w:rsidRPr="008C182B">
        <w:rPr>
          <w:rFonts w:ascii="Times New Roman" w:hAnsi="Times New Roman" w:cs="Times New Roman"/>
        </w:rPr>
        <w:t>.</w:t>
      </w:r>
    </w:p>
    <w:p w:rsidR="00545C94" w:rsidRPr="008C182B" w:rsidRDefault="00545C94" w:rsidP="007025BA">
      <w:pPr>
        <w:pStyle w:val="ListParagraph"/>
        <w:tabs>
          <w:tab w:val="left" w:pos="900"/>
        </w:tabs>
        <w:autoSpaceDE w:val="0"/>
        <w:autoSpaceDN w:val="0"/>
        <w:adjustRightInd w:val="0"/>
        <w:spacing w:after="0"/>
        <w:ind w:left="900" w:hanging="540"/>
        <w:jc w:val="both"/>
        <w:rPr>
          <w:rFonts w:ascii="Times New Roman" w:eastAsia="Times New Roman" w:hAnsi="Times New Roman" w:cs="Times New Roman"/>
          <w:lang w:eastAsia="zh-TW"/>
        </w:rPr>
      </w:pPr>
    </w:p>
    <w:p w:rsidR="00714D76" w:rsidRPr="008C182B" w:rsidRDefault="00815269" w:rsidP="007025BA">
      <w:pPr>
        <w:pStyle w:val="ListParagraph"/>
        <w:numPr>
          <w:ilvl w:val="1"/>
          <w:numId w:val="107"/>
        </w:numPr>
        <w:tabs>
          <w:tab w:val="left" w:pos="900"/>
          <w:tab w:val="left" w:pos="990"/>
        </w:tabs>
        <w:autoSpaceDE w:val="0"/>
        <w:autoSpaceDN w:val="0"/>
        <w:adjustRightInd w:val="0"/>
        <w:spacing w:after="0"/>
        <w:ind w:left="900" w:hanging="540"/>
        <w:jc w:val="both"/>
        <w:rPr>
          <w:rFonts w:ascii="Times New Roman" w:eastAsia="Times New Roman" w:hAnsi="Times New Roman" w:cs="Times New Roman"/>
          <w:lang w:eastAsia="zh-TW"/>
        </w:rPr>
      </w:pPr>
      <w:r w:rsidRPr="008C182B">
        <w:rPr>
          <w:rFonts w:ascii="Times New Roman" w:hAnsi="Times New Roman" w:cs="Times New Roman"/>
        </w:rPr>
        <w:t>Examination papers prepared by an instructor or a</w:t>
      </w:r>
      <w:r w:rsidR="00714D76" w:rsidRPr="008C182B">
        <w:rPr>
          <w:rFonts w:ascii="Times New Roman" w:hAnsi="Times New Roman" w:cs="Times New Roman"/>
        </w:rPr>
        <w:t xml:space="preserve"> </w:t>
      </w:r>
      <w:r w:rsidRPr="008C182B">
        <w:rPr>
          <w:rFonts w:ascii="Times New Roman" w:hAnsi="Times New Roman" w:cs="Times New Roman"/>
        </w:rPr>
        <w:t>panel of instructors shall be submitted to the</w:t>
      </w:r>
      <w:r w:rsidR="00714D76" w:rsidRPr="008C182B">
        <w:rPr>
          <w:rFonts w:ascii="Times New Roman" w:hAnsi="Times New Roman" w:cs="Times New Roman"/>
        </w:rPr>
        <w:t xml:space="preserve"> </w:t>
      </w:r>
      <w:r w:rsidRPr="008C182B">
        <w:rPr>
          <w:rFonts w:ascii="Times New Roman" w:hAnsi="Times New Roman" w:cs="Times New Roman"/>
        </w:rPr>
        <w:t xml:space="preserve">academic committee </w:t>
      </w:r>
      <w:r w:rsidR="005C4BFB" w:rsidRPr="008C182B">
        <w:rPr>
          <w:rFonts w:ascii="Times New Roman" w:hAnsi="Times New Roman" w:cs="Times New Roman"/>
        </w:rPr>
        <w:t xml:space="preserve">of the academic unit concerned </w:t>
      </w:r>
      <w:r w:rsidRPr="008C182B">
        <w:rPr>
          <w:rFonts w:ascii="Times New Roman" w:hAnsi="Times New Roman" w:cs="Times New Roman"/>
        </w:rPr>
        <w:t>for review and</w:t>
      </w:r>
      <w:r w:rsidR="00714D76" w:rsidRPr="008C182B">
        <w:rPr>
          <w:rFonts w:ascii="Times New Roman" w:hAnsi="Times New Roman" w:cs="Times New Roman"/>
        </w:rPr>
        <w:t xml:space="preserve"> </w:t>
      </w:r>
      <w:r w:rsidRPr="008C182B">
        <w:rPr>
          <w:rFonts w:ascii="Times New Roman" w:hAnsi="Times New Roman" w:cs="Times New Roman"/>
        </w:rPr>
        <w:t>endorsement</w:t>
      </w:r>
      <w:r w:rsidR="005C4BFB" w:rsidRPr="008C182B">
        <w:rPr>
          <w:rFonts w:ascii="Times New Roman" w:hAnsi="Times New Roman" w:cs="Times New Roman"/>
        </w:rPr>
        <w:t>.</w:t>
      </w:r>
    </w:p>
    <w:p w:rsidR="00545C94" w:rsidRPr="008C182B" w:rsidRDefault="00545C94" w:rsidP="007025BA">
      <w:pPr>
        <w:pStyle w:val="ListParagraph"/>
        <w:tabs>
          <w:tab w:val="left" w:pos="900"/>
        </w:tabs>
        <w:autoSpaceDE w:val="0"/>
        <w:autoSpaceDN w:val="0"/>
        <w:adjustRightInd w:val="0"/>
        <w:spacing w:after="0"/>
        <w:ind w:left="900" w:hanging="540"/>
        <w:jc w:val="both"/>
        <w:rPr>
          <w:rFonts w:ascii="Times New Roman" w:eastAsia="Times New Roman" w:hAnsi="Times New Roman" w:cs="Times New Roman"/>
          <w:lang w:eastAsia="zh-TW"/>
        </w:rPr>
      </w:pPr>
    </w:p>
    <w:p w:rsidR="00815269" w:rsidRPr="008C182B" w:rsidRDefault="00815269" w:rsidP="007025BA">
      <w:pPr>
        <w:pStyle w:val="ListParagraph"/>
        <w:numPr>
          <w:ilvl w:val="1"/>
          <w:numId w:val="107"/>
        </w:numPr>
        <w:tabs>
          <w:tab w:val="left" w:pos="900"/>
          <w:tab w:val="left" w:pos="990"/>
          <w:tab w:val="left" w:pos="1080"/>
        </w:tabs>
        <w:autoSpaceDE w:val="0"/>
        <w:autoSpaceDN w:val="0"/>
        <w:adjustRightInd w:val="0"/>
        <w:spacing w:after="0"/>
        <w:ind w:left="900" w:hanging="540"/>
        <w:jc w:val="both"/>
        <w:rPr>
          <w:rFonts w:ascii="Times New Roman" w:eastAsia="Times New Roman" w:hAnsi="Times New Roman" w:cs="Times New Roman"/>
          <w:lang w:eastAsia="zh-TW"/>
        </w:rPr>
      </w:pPr>
      <w:r w:rsidRPr="008C182B">
        <w:rPr>
          <w:rFonts w:ascii="Times New Roman" w:hAnsi="Times New Roman" w:cs="Times New Roman"/>
        </w:rPr>
        <w:t xml:space="preserve">Final grades for all </w:t>
      </w:r>
      <w:r w:rsidR="00714D76" w:rsidRPr="008C182B">
        <w:rPr>
          <w:rFonts w:ascii="Times New Roman" w:hAnsi="Times New Roman" w:cs="Times New Roman"/>
        </w:rPr>
        <w:t>modules/</w:t>
      </w:r>
      <w:r w:rsidRPr="008C182B">
        <w:rPr>
          <w:rFonts w:ascii="Times New Roman" w:hAnsi="Times New Roman" w:cs="Times New Roman"/>
        </w:rPr>
        <w:t>courses shall be reviewed and</w:t>
      </w:r>
      <w:r w:rsidR="00714D76" w:rsidRPr="008C182B">
        <w:rPr>
          <w:rFonts w:ascii="Times New Roman" w:hAnsi="Times New Roman" w:cs="Times New Roman"/>
        </w:rPr>
        <w:t xml:space="preserve"> </w:t>
      </w:r>
      <w:r w:rsidRPr="008C182B">
        <w:rPr>
          <w:rFonts w:ascii="Times New Roman" w:hAnsi="Times New Roman" w:cs="Times New Roman"/>
        </w:rPr>
        <w:t xml:space="preserve">endorsed by </w:t>
      </w:r>
      <w:r w:rsidR="005C4BFB" w:rsidRPr="008C182B">
        <w:rPr>
          <w:rFonts w:ascii="Times New Roman" w:hAnsi="Times New Roman" w:cs="Times New Roman"/>
        </w:rPr>
        <w:t xml:space="preserve">the </w:t>
      </w:r>
      <w:r w:rsidR="00DC28D2" w:rsidRPr="008C182B">
        <w:rPr>
          <w:rFonts w:ascii="Times New Roman" w:hAnsi="Times New Roman" w:cs="Times New Roman"/>
        </w:rPr>
        <w:t xml:space="preserve">academic committee/examination review committee and the chair/head </w:t>
      </w:r>
      <w:r w:rsidR="005C4BFB" w:rsidRPr="008C182B">
        <w:rPr>
          <w:rFonts w:ascii="Times New Roman" w:hAnsi="Times New Roman" w:cs="Times New Roman"/>
        </w:rPr>
        <w:t xml:space="preserve">of </w:t>
      </w:r>
      <w:r w:rsidR="001F0731" w:rsidRPr="008C182B">
        <w:rPr>
          <w:rFonts w:ascii="Times New Roman" w:hAnsi="Times New Roman" w:cs="Times New Roman"/>
        </w:rPr>
        <w:t xml:space="preserve">the </w:t>
      </w:r>
      <w:r w:rsidR="005C4BFB" w:rsidRPr="008C182B">
        <w:rPr>
          <w:rFonts w:ascii="Times New Roman" w:hAnsi="Times New Roman" w:cs="Times New Roman"/>
        </w:rPr>
        <w:t xml:space="preserve">academic unit concerned </w:t>
      </w:r>
      <w:r w:rsidR="003C558F" w:rsidRPr="008C182B">
        <w:rPr>
          <w:rFonts w:ascii="Times New Roman" w:hAnsi="Times New Roman" w:cs="Times New Roman"/>
        </w:rPr>
        <w:t>as per the report format developed for the purpose</w:t>
      </w:r>
      <w:r w:rsidR="005C4BFB" w:rsidRPr="008C182B">
        <w:rPr>
          <w:rFonts w:ascii="Times New Roman" w:hAnsi="Times New Roman" w:cs="Times New Roman"/>
        </w:rPr>
        <w:t>.</w:t>
      </w:r>
    </w:p>
    <w:p w:rsidR="00545C94" w:rsidRPr="008C182B" w:rsidRDefault="00545C94" w:rsidP="007025BA">
      <w:pPr>
        <w:pStyle w:val="ListParagraph"/>
        <w:tabs>
          <w:tab w:val="left" w:pos="900"/>
        </w:tabs>
        <w:autoSpaceDE w:val="0"/>
        <w:autoSpaceDN w:val="0"/>
        <w:adjustRightInd w:val="0"/>
        <w:spacing w:after="0"/>
        <w:ind w:left="900" w:hanging="540"/>
        <w:jc w:val="both"/>
        <w:rPr>
          <w:rFonts w:ascii="Times New Roman" w:eastAsia="Times New Roman" w:hAnsi="Times New Roman" w:cs="Times New Roman"/>
          <w:lang w:eastAsia="zh-TW"/>
        </w:rPr>
      </w:pPr>
    </w:p>
    <w:p w:rsidR="00815269" w:rsidRPr="008C182B" w:rsidRDefault="00815269" w:rsidP="007025BA">
      <w:pPr>
        <w:pStyle w:val="ListParagraph"/>
        <w:numPr>
          <w:ilvl w:val="1"/>
          <w:numId w:val="107"/>
        </w:numPr>
        <w:tabs>
          <w:tab w:val="left" w:pos="990"/>
        </w:tabs>
        <w:autoSpaceDE w:val="0"/>
        <w:autoSpaceDN w:val="0"/>
        <w:adjustRightInd w:val="0"/>
        <w:spacing w:after="0"/>
        <w:ind w:left="900" w:hanging="540"/>
        <w:jc w:val="both"/>
        <w:rPr>
          <w:rFonts w:ascii="Times New Roman" w:eastAsia="Times New Roman" w:hAnsi="Times New Roman" w:cs="Times New Roman"/>
          <w:lang w:eastAsia="zh-TW"/>
        </w:rPr>
      </w:pPr>
      <w:r w:rsidRPr="008C182B">
        <w:rPr>
          <w:rFonts w:ascii="Times New Roman" w:hAnsi="Times New Roman" w:cs="Times New Roman"/>
        </w:rPr>
        <w:t>Final grades shall be submitted by an instructor to</w:t>
      </w:r>
      <w:r w:rsidR="003C558F" w:rsidRPr="008C182B">
        <w:rPr>
          <w:rFonts w:ascii="Times New Roman" w:hAnsi="Times New Roman" w:cs="Times New Roman"/>
        </w:rPr>
        <w:t xml:space="preserve"> </w:t>
      </w:r>
      <w:r w:rsidRPr="008C182B">
        <w:rPr>
          <w:rFonts w:ascii="Times New Roman" w:hAnsi="Times New Roman" w:cs="Times New Roman"/>
        </w:rPr>
        <w:t xml:space="preserve">the </w:t>
      </w:r>
      <w:r w:rsidR="005C4BFB" w:rsidRPr="008C182B">
        <w:rPr>
          <w:rFonts w:ascii="Times New Roman" w:hAnsi="Times New Roman" w:cs="Times New Roman"/>
        </w:rPr>
        <w:t xml:space="preserve">head of the academic unit concerned </w:t>
      </w:r>
      <w:r w:rsidRPr="008C182B">
        <w:rPr>
          <w:rFonts w:ascii="Times New Roman" w:hAnsi="Times New Roman" w:cs="Times New Roman"/>
        </w:rPr>
        <w:t>on duly signed official grade</w:t>
      </w:r>
      <w:r w:rsidR="003C558F" w:rsidRPr="008C182B">
        <w:rPr>
          <w:rFonts w:ascii="Times New Roman" w:hAnsi="Times New Roman" w:cs="Times New Roman"/>
        </w:rPr>
        <w:t xml:space="preserve"> </w:t>
      </w:r>
      <w:r w:rsidRPr="008C182B">
        <w:rPr>
          <w:rFonts w:ascii="Times New Roman" w:hAnsi="Times New Roman" w:cs="Times New Roman"/>
        </w:rPr>
        <w:t>report form. This document shall be prepared</w:t>
      </w:r>
      <w:r w:rsidR="003C558F" w:rsidRPr="008C182B">
        <w:rPr>
          <w:rFonts w:ascii="Times New Roman" w:hAnsi="Times New Roman" w:cs="Times New Roman"/>
        </w:rPr>
        <w:t xml:space="preserve"> </w:t>
      </w:r>
      <w:r w:rsidRPr="008C182B">
        <w:rPr>
          <w:rFonts w:ascii="Times New Roman" w:hAnsi="Times New Roman" w:cs="Times New Roman"/>
        </w:rPr>
        <w:t>legibly with no alterations or erasures</w:t>
      </w:r>
      <w:r w:rsidR="005C4BFB" w:rsidRPr="008C182B">
        <w:rPr>
          <w:rFonts w:ascii="Times New Roman" w:hAnsi="Times New Roman" w:cs="Times New Roman"/>
        </w:rPr>
        <w:t>.</w:t>
      </w:r>
    </w:p>
    <w:p w:rsidR="00545C94" w:rsidRPr="008C182B" w:rsidRDefault="00545C94" w:rsidP="007025BA">
      <w:pPr>
        <w:pStyle w:val="ListParagraph"/>
        <w:tabs>
          <w:tab w:val="left" w:pos="900"/>
        </w:tabs>
        <w:autoSpaceDE w:val="0"/>
        <w:autoSpaceDN w:val="0"/>
        <w:adjustRightInd w:val="0"/>
        <w:spacing w:after="0"/>
        <w:ind w:left="900" w:hanging="540"/>
        <w:jc w:val="both"/>
        <w:rPr>
          <w:rFonts w:ascii="Times New Roman" w:eastAsia="Times New Roman" w:hAnsi="Times New Roman" w:cs="Times New Roman"/>
          <w:lang w:eastAsia="zh-TW"/>
        </w:rPr>
      </w:pPr>
    </w:p>
    <w:p w:rsidR="00815269" w:rsidRPr="008C182B" w:rsidRDefault="00815269" w:rsidP="007025BA">
      <w:pPr>
        <w:pStyle w:val="ListParagraph"/>
        <w:numPr>
          <w:ilvl w:val="1"/>
          <w:numId w:val="107"/>
        </w:numPr>
        <w:tabs>
          <w:tab w:val="left" w:pos="630"/>
          <w:tab w:val="left" w:pos="900"/>
          <w:tab w:val="left" w:pos="1080"/>
        </w:tabs>
        <w:autoSpaceDE w:val="0"/>
        <w:autoSpaceDN w:val="0"/>
        <w:adjustRightInd w:val="0"/>
        <w:spacing w:after="0"/>
        <w:ind w:left="900" w:hanging="540"/>
        <w:jc w:val="both"/>
        <w:rPr>
          <w:rFonts w:ascii="Times New Roman" w:eastAsia="Times New Roman" w:hAnsi="Times New Roman" w:cs="Times New Roman"/>
          <w:lang w:eastAsia="zh-TW"/>
        </w:rPr>
      </w:pPr>
      <w:r w:rsidRPr="008C182B">
        <w:rPr>
          <w:rFonts w:ascii="Times New Roman" w:hAnsi="Times New Roman" w:cs="Times New Roman"/>
        </w:rPr>
        <w:t>A copy of grade report sheets for all courses shall be</w:t>
      </w:r>
      <w:r w:rsidR="003C558F" w:rsidRPr="008C182B">
        <w:rPr>
          <w:rFonts w:ascii="Times New Roman" w:hAnsi="Times New Roman" w:cs="Times New Roman"/>
        </w:rPr>
        <w:t xml:space="preserve"> </w:t>
      </w:r>
      <w:r w:rsidRPr="008C182B">
        <w:rPr>
          <w:rFonts w:ascii="Times New Roman" w:hAnsi="Times New Roman" w:cs="Times New Roman"/>
        </w:rPr>
        <w:t xml:space="preserve">kept at the </w:t>
      </w:r>
      <w:r w:rsidR="00C26EE3" w:rsidRPr="008C182B">
        <w:rPr>
          <w:rFonts w:ascii="Times New Roman" w:hAnsi="Times New Roman" w:cs="Times New Roman"/>
        </w:rPr>
        <w:t>academic unit concerned.</w:t>
      </w:r>
    </w:p>
    <w:p w:rsidR="00545C94" w:rsidRPr="008C182B" w:rsidRDefault="00545C94" w:rsidP="007025BA">
      <w:pPr>
        <w:pStyle w:val="ListParagraph"/>
        <w:tabs>
          <w:tab w:val="left" w:pos="630"/>
          <w:tab w:val="left" w:pos="900"/>
        </w:tabs>
        <w:autoSpaceDE w:val="0"/>
        <w:autoSpaceDN w:val="0"/>
        <w:adjustRightInd w:val="0"/>
        <w:spacing w:after="0"/>
        <w:ind w:left="900" w:hanging="540"/>
        <w:jc w:val="both"/>
        <w:rPr>
          <w:rFonts w:ascii="Times New Roman" w:eastAsia="Times New Roman" w:hAnsi="Times New Roman" w:cs="Times New Roman"/>
          <w:lang w:eastAsia="zh-TW"/>
        </w:rPr>
      </w:pPr>
    </w:p>
    <w:p w:rsidR="00815269" w:rsidRPr="008C182B" w:rsidRDefault="00815269" w:rsidP="00085E3D">
      <w:pPr>
        <w:pStyle w:val="ListParagraph"/>
        <w:numPr>
          <w:ilvl w:val="1"/>
          <w:numId w:val="107"/>
        </w:numPr>
        <w:autoSpaceDE w:val="0"/>
        <w:autoSpaceDN w:val="0"/>
        <w:adjustRightInd w:val="0"/>
        <w:spacing w:after="0"/>
        <w:ind w:left="990" w:hanging="630"/>
        <w:jc w:val="both"/>
        <w:rPr>
          <w:rFonts w:ascii="Times New Roman" w:eastAsia="Times New Roman" w:hAnsi="Times New Roman" w:cs="Times New Roman"/>
          <w:lang w:eastAsia="zh-TW"/>
        </w:rPr>
      </w:pPr>
      <w:r w:rsidRPr="008C182B">
        <w:rPr>
          <w:rFonts w:ascii="Times New Roman" w:hAnsi="Times New Roman" w:cs="Times New Roman"/>
        </w:rPr>
        <w:t>An official grade report form shall be filled out only</w:t>
      </w:r>
      <w:r w:rsidR="003C558F" w:rsidRPr="008C182B">
        <w:rPr>
          <w:rFonts w:ascii="Times New Roman" w:hAnsi="Times New Roman" w:cs="Times New Roman"/>
        </w:rPr>
        <w:t xml:space="preserve"> </w:t>
      </w:r>
      <w:r w:rsidRPr="008C182B">
        <w:rPr>
          <w:rFonts w:ascii="Times New Roman" w:hAnsi="Times New Roman" w:cs="Times New Roman"/>
        </w:rPr>
        <w:t>by the instructor(s) who ha</w:t>
      </w:r>
      <w:r w:rsidR="00F26A7C" w:rsidRPr="008C182B">
        <w:rPr>
          <w:rFonts w:ascii="Times New Roman" w:hAnsi="Times New Roman" w:cs="Times New Roman"/>
        </w:rPr>
        <w:t>s</w:t>
      </w:r>
      <w:r w:rsidRPr="008C182B">
        <w:rPr>
          <w:rFonts w:ascii="Times New Roman" w:hAnsi="Times New Roman" w:cs="Times New Roman"/>
        </w:rPr>
        <w:t xml:space="preserve"> taught the </w:t>
      </w:r>
      <w:r w:rsidR="003C558F" w:rsidRPr="008C182B">
        <w:rPr>
          <w:rFonts w:ascii="Times New Roman" w:hAnsi="Times New Roman" w:cs="Times New Roman"/>
        </w:rPr>
        <w:t>module/</w:t>
      </w:r>
      <w:r w:rsidRPr="008C182B">
        <w:rPr>
          <w:rFonts w:ascii="Times New Roman" w:hAnsi="Times New Roman" w:cs="Times New Roman"/>
        </w:rPr>
        <w:t>course, who ha</w:t>
      </w:r>
      <w:r w:rsidR="00F26A7C" w:rsidRPr="008C182B">
        <w:rPr>
          <w:rFonts w:ascii="Times New Roman" w:hAnsi="Times New Roman" w:cs="Times New Roman"/>
        </w:rPr>
        <w:t>s</w:t>
      </w:r>
      <w:r w:rsidRPr="008C182B">
        <w:rPr>
          <w:rFonts w:ascii="Times New Roman" w:hAnsi="Times New Roman" w:cs="Times New Roman"/>
        </w:rPr>
        <w:t xml:space="preserve"> set or participated in the setting of the exam</w:t>
      </w:r>
      <w:r w:rsidR="003C558F" w:rsidRPr="008C182B">
        <w:rPr>
          <w:rFonts w:ascii="Times New Roman" w:hAnsi="Times New Roman" w:cs="Times New Roman"/>
        </w:rPr>
        <w:t xml:space="preserve"> </w:t>
      </w:r>
      <w:r w:rsidRPr="008C182B">
        <w:rPr>
          <w:rFonts w:ascii="Times New Roman" w:hAnsi="Times New Roman" w:cs="Times New Roman"/>
        </w:rPr>
        <w:t>questions and who ha</w:t>
      </w:r>
      <w:r w:rsidR="00533CA6" w:rsidRPr="008C182B">
        <w:rPr>
          <w:rFonts w:ascii="Times New Roman" w:hAnsi="Times New Roman" w:cs="Times New Roman"/>
        </w:rPr>
        <w:t>s</w:t>
      </w:r>
      <w:r w:rsidRPr="008C182B">
        <w:rPr>
          <w:rFonts w:ascii="Times New Roman" w:hAnsi="Times New Roman" w:cs="Times New Roman"/>
        </w:rPr>
        <w:t xml:space="preserve"> marked the exam papers</w:t>
      </w:r>
      <w:r w:rsidR="00C26EE3" w:rsidRPr="008C182B">
        <w:rPr>
          <w:rFonts w:ascii="Times New Roman" w:hAnsi="Times New Roman" w:cs="Times New Roman"/>
        </w:rPr>
        <w:t>.</w:t>
      </w:r>
    </w:p>
    <w:p w:rsidR="003B4AC7" w:rsidRPr="008C182B" w:rsidRDefault="003B4AC7" w:rsidP="007025BA">
      <w:pPr>
        <w:pStyle w:val="ListParagraph"/>
        <w:tabs>
          <w:tab w:val="left" w:pos="900"/>
        </w:tabs>
        <w:ind w:left="900" w:hanging="540"/>
        <w:jc w:val="both"/>
        <w:rPr>
          <w:rFonts w:ascii="Times New Roman" w:eastAsia="Times New Roman" w:hAnsi="Times New Roman" w:cs="Times New Roman"/>
          <w:lang w:eastAsia="zh-TW"/>
        </w:rPr>
      </w:pPr>
    </w:p>
    <w:p w:rsidR="00815269" w:rsidRPr="008C182B" w:rsidRDefault="00815269" w:rsidP="00085E3D">
      <w:pPr>
        <w:pStyle w:val="ListParagraph"/>
        <w:numPr>
          <w:ilvl w:val="1"/>
          <w:numId w:val="107"/>
        </w:numPr>
        <w:tabs>
          <w:tab w:val="left" w:pos="990"/>
        </w:tabs>
        <w:autoSpaceDE w:val="0"/>
        <w:autoSpaceDN w:val="0"/>
        <w:adjustRightInd w:val="0"/>
        <w:spacing w:after="0"/>
        <w:ind w:left="900" w:hanging="540"/>
        <w:jc w:val="both"/>
        <w:rPr>
          <w:rFonts w:ascii="Times New Roman" w:eastAsia="Times New Roman" w:hAnsi="Times New Roman" w:cs="Times New Roman"/>
          <w:lang w:eastAsia="zh-TW"/>
        </w:rPr>
      </w:pPr>
      <w:r w:rsidRPr="008C182B">
        <w:rPr>
          <w:rFonts w:ascii="Times New Roman" w:hAnsi="Times New Roman" w:cs="Times New Roman"/>
        </w:rPr>
        <w:t>When, for reasons beyond control, the provisions of</w:t>
      </w:r>
      <w:r w:rsidR="003C558F" w:rsidRPr="008C182B">
        <w:rPr>
          <w:rFonts w:ascii="Times New Roman" w:hAnsi="Times New Roman" w:cs="Times New Roman"/>
        </w:rPr>
        <w:t xml:space="preserve"> </w:t>
      </w:r>
      <w:r w:rsidRPr="008C182B">
        <w:rPr>
          <w:rFonts w:ascii="Times New Roman" w:hAnsi="Times New Roman" w:cs="Times New Roman"/>
        </w:rPr>
        <w:t xml:space="preserve">sub-Article </w:t>
      </w:r>
      <w:r w:rsidR="003B4AC7" w:rsidRPr="008C182B">
        <w:rPr>
          <w:rFonts w:ascii="Times New Roman" w:hAnsi="Times New Roman" w:cs="Times New Roman"/>
        </w:rPr>
        <w:t>8</w:t>
      </w:r>
      <w:r w:rsidR="00CB10B7" w:rsidRPr="008C182B">
        <w:rPr>
          <w:rFonts w:ascii="Times New Roman" w:hAnsi="Times New Roman" w:cs="Times New Roman"/>
        </w:rPr>
        <w:t>2</w:t>
      </w:r>
      <w:r w:rsidRPr="008C182B">
        <w:rPr>
          <w:rFonts w:ascii="Times New Roman" w:hAnsi="Times New Roman" w:cs="Times New Roman"/>
        </w:rPr>
        <w:t>.1</w:t>
      </w:r>
      <w:r w:rsidR="00C26EE3" w:rsidRPr="008C182B">
        <w:rPr>
          <w:rFonts w:ascii="Times New Roman" w:hAnsi="Times New Roman" w:cs="Times New Roman"/>
        </w:rPr>
        <w:t>4</w:t>
      </w:r>
      <w:r w:rsidRPr="008C182B">
        <w:rPr>
          <w:rFonts w:ascii="Times New Roman" w:hAnsi="Times New Roman" w:cs="Times New Roman"/>
        </w:rPr>
        <w:t xml:space="preserve"> hereof cannot be met, the setting</w:t>
      </w:r>
      <w:r w:rsidR="003C558F" w:rsidRPr="008C182B">
        <w:rPr>
          <w:rFonts w:ascii="Times New Roman" w:hAnsi="Times New Roman" w:cs="Times New Roman"/>
        </w:rPr>
        <w:t xml:space="preserve"> </w:t>
      </w:r>
      <w:r w:rsidRPr="008C182B">
        <w:rPr>
          <w:rFonts w:ascii="Times New Roman" w:hAnsi="Times New Roman" w:cs="Times New Roman"/>
        </w:rPr>
        <w:t>of examinations and the marking of exam papers</w:t>
      </w:r>
      <w:r w:rsidR="003C558F" w:rsidRPr="008C182B">
        <w:rPr>
          <w:rFonts w:ascii="Times New Roman" w:hAnsi="Times New Roman" w:cs="Times New Roman"/>
        </w:rPr>
        <w:t xml:space="preserve"> </w:t>
      </w:r>
      <w:r w:rsidRPr="008C182B">
        <w:rPr>
          <w:rFonts w:ascii="Times New Roman" w:hAnsi="Times New Roman" w:cs="Times New Roman"/>
        </w:rPr>
        <w:t>shall be carried out by a qualified staff designated</w:t>
      </w:r>
      <w:r w:rsidR="003C558F" w:rsidRPr="008C182B">
        <w:rPr>
          <w:rFonts w:ascii="Times New Roman" w:hAnsi="Times New Roman" w:cs="Times New Roman"/>
        </w:rPr>
        <w:t xml:space="preserve"> </w:t>
      </w:r>
      <w:r w:rsidRPr="008C182B">
        <w:rPr>
          <w:rFonts w:ascii="Times New Roman" w:hAnsi="Times New Roman" w:cs="Times New Roman"/>
        </w:rPr>
        <w:t xml:space="preserve">by </w:t>
      </w:r>
      <w:r w:rsidR="00C26EE3" w:rsidRPr="008C182B">
        <w:rPr>
          <w:rFonts w:ascii="Times New Roman" w:hAnsi="Times New Roman" w:cs="Times New Roman"/>
        </w:rPr>
        <w:t xml:space="preserve">the head of </w:t>
      </w:r>
      <w:r w:rsidRPr="008C182B">
        <w:rPr>
          <w:rFonts w:ascii="Times New Roman" w:hAnsi="Times New Roman" w:cs="Times New Roman"/>
        </w:rPr>
        <w:t xml:space="preserve">the </w:t>
      </w:r>
      <w:r w:rsidR="00C26EE3" w:rsidRPr="008C182B">
        <w:rPr>
          <w:rFonts w:ascii="Times New Roman" w:hAnsi="Times New Roman" w:cs="Times New Roman"/>
        </w:rPr>
        <w:t>academic unit concerned.</w:t>
      </w:r>
    </w:p>
    <w:p w:rsidR="00545C94" w:rsidRPr="008C182B" w:rsidRDefault="00545C94" w:rsidP="007025BA">
      <w:pPr>
        <w:pStyle w:val="ListParagraph"/>
        <w:tabs>
          <w:tab w:val="left" w:pos="540"/>
          <w:tab w:val="left" w:pos="630"/>
          <w:tab w:val="left" w:pos="900"/>
        </w:tabs>
        <w:autoSpaceDE w:val="0"/>
        <w:autoSpaceDN w:val="0"/>
        <w:adjustRightInd w:val="0"/>
        <w:spacing w:after="0"/>
        <w:ind w:left="900" w:hanging="540"/>
        <w:jc w:val="both"/>
        <w:rPr>
          <w:rFonts w:ascii="Times New Roman" w:eastAsia="Times New Roman" w:hAnsi="Times New Roman" w:cs="Times New Roman"/>
          <w:lang w:eastAsia="zh-TW"/>
        </w:rPr>
      </w:pPr>
    </w:p>
    <w:p w:rsidR="00815269" w:rsidRPr="008C182B" w:rsidRDefault="00815269" w:rsidP="00085E3D">
      <w:pPr>
        <w:pStyle w:val="ListParagraph"/>
        <w:numPr>
          <w:ilvl w:val="1"/>
          <w:numId w:val="107"/>
        </w:numPr>
        <w:tabs>
          <w:tab w:val="left" w:pos="630"/>
          <w:tab w:val="left" w:pos="900"/>
          <w:tab w:val="left" w:pos="990"/>
        </w:tabs>
        <w:autoSpaceDE w:val="0"/>
        <w:autoSpaceDN w:val="0"/>
        <w:adjustRightInd w:val="0"/>
        <w:spacing w:after="0"/>
        <w:ind w:left="900" w:hanging="540"/>
        <w:jc w:val="both"/>
        <w:rPr>
          <w:rFonts w:ascii="Times New Roman" w:eastAsia="Times New Roman" w:hAnsi="Times New Roman" w:cs="Times New Roman"/>
          <w:lang w:eastAsia="zh-TW"/>
        </w:rPr>
      </w:pPr>
      <w:r w:rsidRPr="008C182B">
        <w:rPr>
          <w:rFonts w:ascii="Times New Roman" w:hAnsi="Times New Roman" w:cs="Times New Roman"/>
        </w:rPr>
        <w:t xml:space="preserve">In those cases where the </w:t>
      </w:r>
      <w:r w:rsidR="003C558F" w:rsidRPr="008C182B">
        <w:rPr>
          <w:rFonts w:ascii="Times New Roman" w:hAnsi="Times New Roman" w:cs="Times New Roman"/>
        </w:rPr>
        <w:t>chair/</w:t>
      </w:r>
      <w:r w:rsidRPr="008C182B">
        <w:rPr>
          <w:rFonts w:ascii="Times New Roman" w:hAnsi="Times New Roman" w:cs="Times New Roman"/>
        </w:rPr>
        <w:t>head ha</w:t>
      </w:r>
      <w:r w:rsidR="00633B5A" w:rsidRPr="008C182B">
        <w:rPr>
          <w:rFonts w:ascii="Times New Roman" w:hAnsi="Times New Roman" w:cs="Times New Roman"/>
        </w:rPr>
        <w:t>s</w:t>
      </w:r>
      <w:r w:rsidRPr="008C182B">
        <w:rPr>
          <w:rFonts w:ascii="Times New Roman" w:hAnsi="Times New Roman" w:cs="Times New Roman"/>
        </w:rPr>
        <w:t xml:space="preserve"> to</w:t>
      </w:r>
      <w:r w:rsidR="003C558F" w:rsidRPr="008C182B">
        <w:rPr>
          <w:rFonts w:ascii="Times New Roman" w:hAnsi="Times New Roman" w:cs="Times New Roman"/>
        </w:rPr>
        <w:t xml:space="preserve"> </w:t>
      </w:r>
      <w:r w:rsidRPr="008C182B">
        <w:rPr>
          <w:rFonts w:ascii="Times New Roman" w:hAnsi="Times New Roman" w:cs="Times New Roman"/>
        </w:rPr>
        <w:t>designate someone other than the instructor who ha</w:t>
      </w:r>
      <w:r w:rsidR="00633B5A" w:rsidRPr="008C182B">
        <w:rPr>
          <w:rFonts w:ascii="Times New Roman" w:hAnsi="Times New Roman" w:cs="Times New Roman"/>
        </w:rPr>
        <w:t>s</w:t>
      </w:r>
      <w:r w:rsidR="003C558F" w:rsidRPr="008C182B">
        <w:rPr>
          <w:rFonts w:ascii="Times New Roman" w:hAnsi="Times New Roman" w:cs="Times New Roman"/>
        </w:rPr>
        <w:t xml:space="preserve"> </w:t>
      </w:r>
      <w:r w:rsidRPr="008C182B">
        <w:rPr>
          <w:rFonts w:ascii="Times New Roman" w:hAnsi="Times New Roman" w:cs="Times New Roman"/>
        </w:rPr>
        <w:t>taught the</w:t>
      </w:r>
      <w:r w:rsidR="003C558F" w:rsidRPr="008C182B">
        <w:rPr>
          <w:rFonts w:ascii="Times New Roman" w:hAnsi="Times New Roman" w:cs="Times New Roman"/>
        </w:rPr>
        <w:t xml:space="preserve"> module/</w:t>
      </w:r>
      <w:r w:rsidRPr="008C182B">
        <w:rPr>
          <w:rFonts w:ascii="Times New Roman" w:hAnsi="Times New Roman" w:cs="Times New Roman"/>
        </w:rPr>
        <w:t xml:space="preserve"> course to either set or mark the</w:t>
      </w:r>
      <w:r w:rsidR="003C558F" w:rsidRPr="008C182B">
        <w:rPr>
          <w:rFonts w:ascii="Times New Roman" w:hAnsi="Times New Roman" w:cs="Times New Roman"/>
        </w:rPr>
        <w:t xml:space="preserve"> </w:t>
      </w:r>
      <w:r w:rsidRPr="008C182B">
        <w:rPr>
          <w:rFonts w:ascii="Times New Roman" w:hAnsi="Times New Roman" w:cs="Times New Roman"/>
        </w:rPr>
        <w:t>examination, he shall forthwith present the case to</w:t>
      </w:r>
      <w:r w:rsidR="003C558F" w:rsidRPr="008C182B">
        <w:rPr>
          <w:rFonts w:ascii="Times New Roman" w:hAnsi="Times New Roman" w:cs="Times New Roman"/>
        </w:rPr>
        <w:t xml:space="preserve"> </w:t>
      </w:r>
      <w:r w:rsidRPr="008C182B">
        <w:rPr>
          <w:rFonts w:ascii="Times New Roman" w:hAnsi="Times New Roman" w:cs="Times New Roman"/>
        </w:rPr>
        <w:t xml:space="preserve">the academic committee </w:t>
      </w:r>
      <w:r w:rsidR="00763D94" w:rsidRPr="008C182B">
        <w:rPr>
          <w:rFonts w:ascii="Times New Roman" w:hAnsi="Times New Roman" w:cs="Times New Roman"/>
        </w:rPr>
        <w:t xml:space="preserve">of the academic unit </w:t>
      </w:r>
      <w:r w:rsidR="00633B5A" w:rsidRPr="008C182B">
        <w:rPr>
          <w:rFonts w:ascii="Times New Roman" w:hAnsi="Times New Roman" w:cs="Times New Roman"/>
        </w:rPr>
        <w:t xml:space="preserve">concerned </w:t>
      </w:r>
      <w:r w:rsidRPr="008C182B">
        <w:rPr>
          <w:rFonts w:ascii="Times New Roman" w:hAnsi="Times New Roman" w:cs="Times New Roman"/>
        </w:rPr>
        <w:t>for</w:t>
      </w:r>
      <w:r w:rsidR="003C558F" w:rsidRPr="008C182B">
        <w:rPr>
          <w:rFonts w:ascii="Times New Roman" w:hAnsi="Times New Roman" w:cs="Times New Roman"/>
        </w:rPr>
        <w:t xml:space="preserve"> </w:t>
      </w:r>
      <w:r w:rsidRPr="008C182B">
        <w:rPr>
          <w:rFonts w:ascii="Times New Roman" w:hAnsi="Times New Roman" w:cs="Times New Roman"/>
        </w:rPr>
        <w:t>endorsement</w:t>
      </w:r>
      <w:r w:rsidR="00763D94" w:rsidRPr="008C182B">
        <w:rPr>
          <w:rFonts w:ascii="Times New Roman" w:hAnsi="Times New Roman" w:cs="Times New Roman"/>
        </w:rPr>
        <w:t>.</w:t>
      </w:r>
    </w:p>
    <w:p w:rsidR="00545C94" w:rsidRPr="008C182B" w:rsidRDefault="00545C94" w:rsidP="007025BA">
      <w:pPr>
        <w:pStyle w:val="ListParagraph"/>
        <w:tabs>
          <w:tab w:val="left" w:pos="630"/>
          <w:tab w:val="left" w:pos="900"/>
        </w:tabs>
        <w:autoSpaceDE w:val="0"/>
        <w:autoSpaceDN w:val="0"/>
        <w:adjustRightInd w:val="0"/>
        <w:spacing w:after="0"/>
        <w:ind w:left="900" w:hanging="540"/>
        <w:jc w:val="both"/>
        <w:rPr>
          <w:rFonts w:ascii="Times New Roman" w:eastAsia="Times New Roman" w:hAnsi="Times New Roman" w:cs="Times New Roman"/>
          <w:lang w:eastAsia="zh-TW"/>
        </w:rPr>
      </w:pPr>
    </w:p>
    <w:p w:rsidR="00815269" w:rsidRPr="008C182B" w:rsidRDefault="00815269" w:rsidP="00085E3D">
      <w:pPr>
        <w:pStyle w:val="ListParagraph"/>
        <w:numPr>
          <w:ilvl w:val="1"/>
          <w:numId w:val="107"/>
        </w:numPr>
        <w:tabs>
          <w:tab w:val="left" w:pos="630"/>
          <w:tab w:val="left" w:pos="900"/>
          <w:tab w:val="left" w:pos="990"/>
        </w:tabs>
        <w:autoSpaceDE w:val="0"/>
        <w:autoSpaceDN w:val="0"/>
        <w:adjustRightInd w:val="0"/>
        <w:spacing w:after="0"/>
        <w:ind w:left="900" w:hanging="540"/>
        <w:jc w:val="both"/>
        <w:rPr>
          <w:rFonts w:ascii="Times New Roman" w:eastAsia="Times New Roman" w:hAnsi="Times New Roman" w:cs="Times New Roman"/>
          <w:lang w:eastAsia="zh-TW"/>
        </w:rPr>
      </w:pPr>
      <w:r w:rsidRPr="008C182B">
        <w:rPr>
          <w:rFonts w:ascii="Times New Roman" w:hAnsi="Times New Roman" w:cs="Times New Roman"/>
        </w:rPr>
        <w:t>All marked final examination papers, along with</w:t>
      </w:r>
      <w:r w:rsidR="003C558F" w:rsidRPr="008C182B">
        <w:rPr>
          <w:rFonts w:ascii="Times New Roman" w:hAnsi="Times New Roman" w:cs="Times New Roman"/>
        </w:rPr>
        <w:t xml:space="preserve"> </w:t>
      </w:r>
      <w:r w:rsidRPr="008C182B">
        <w:rPr>
          <w:rFonts w:ascii="Times New Roman" w:hAnsi="Times New Roman" w:cs="Times New Roman"/>
        </w:rPr>
        <w:t>marking schemes, shall be submitted to the</w:t>
      </w:r>
      <w:r w:rsidR="003C558F" w:rsidRPr="008C182B">
        <w:rPr>
          <w:rFonts w:ascii="Times New Roman" w:hAnsi="Times New Roman" w:cs="Times New Roman"/>
        </w:rPr>
        <w:t xml:space="preserve"> </w:t>
      </w:r>
      <w:r w:rsidR="00763D94" w:rsidRPr="008C182B">
        <w:rPr>
          <w:rFonts w:ascii="Times New Roman" w:hAnsi="Times New Roman" w:cs="Times New Roman"/>
        </w:rPr>
        <w:t xml:space="preserve">academic unit </w:t>
      </w:r>
      <w:r w:rsidR="00E03E82" w:rsidRPr="008C182B">
        <w:rPr>
          <w:rFonts w:ascii="Times New Roman" w:hAnsi="Times New Roman" w:cs="Times New Roman"/>
        </w:rPr>
        <w:t xml:space="preserve">concerned </w:t>
      </w:r>
      <w:r w:rsidRPr="008C182B">
        <w:rPr>
          <w:rFonts w:ascii="Times New Roman" w:hAnsi="Times New Roman" w:cs="Times New Roman"/>
        </w:rPr>
        <w:t>and shall be kept for a period of at least</w:t>
      </w:r>
      <w:r w:rsidR="003C558F" w:rsidRPr="008C182B">
        <w:rPr>
          <w:rFonts w:ascii="Times New Roman" w:hAnsi="Times New Roman" w:cs="Times New Roman"/>
        </w:rPr>
        <w:t xml:space="preserve"> </w:t>
      </w:r>
      <w:r w:rsidRPr="008C182B">
        <w:rPr>
          <w:rFonts w:ascii="Times New Roman" w:hAnsi="Times New Roman" w:cs="Times New Roman"/>
        </w:rPr>
        <w:t>one year</w:t>
      </w:r>
      <w:r w:rsidR="00763D94" w:rsidRPr="008C182B">
        <w:rPr>
          <w:rFonts w:ascii="Times New Roman" w:hAnsi="Times New Roman" w:cs="Times New Roman"/>
        </w:rPr>
        <w:t>.</w:t>
      </w:r>
    </w:p>
    <w:p w:rsidR="00545C94" w:rsidRPr="008C182B" w:rsidRDefault="00545C94" w:rsidP="007025BA">
      <w:pPr>
        <w:pStyle w:val="ListParagraph"/>
        <w:tabs>
          <w:tab w:val="left" w:pos="630"/>
          <w:tab w:val="left" w:pos="900"/>
        </w:tabs>
        <w:autoSpaceDE w:val="0"/>
        <w:autoSpaceDN w:val="0"/>
        <w:adjustRightInd w:val="0"/>
        <w:spacing w:after="0"/>
        <w:ind w:left="900" w:hanging="540"/>
        <w:jc w:val="both"/>
        <w:rPr>
          <w:rFonts w:ascii="Times New Roman" w:eastAsia="Times New Roman" w:hAnsi="Times New Roman" w:cs="Times New Roman"/>
          <w:lang w:eastAsia="zh-TW"/>
        </w:rPr>
      </w:pPr>
    </w:p>
    <w:p w:rsidR="00815269" w:rsidRPr="008C182B" w:rsidRDefault="00815269" w:rsidP="00085E3D">
      <w:pPr>
        <w:pStyle w:val="ListParagraph"/>
        <w:numPr>
          <w:ilvl w:val="1"/>
          <w:numId w:val="107"/>
        </w:numPr>
        <w:tabs>
          <w:tab w:val="left" w:pos="990"/>
        </w:tabs>
        <w:autoSpaceDE w:val="0"/>
        <w:autoSpaceDN w:val="0"/>
        <w:adjustRightInd w:val="0"/>
        <w:spacing w:after="0"/>
        <w:ind w:left="900" w:hanging="540"/>
        <w:jc w:val="both"/>
        <w:rPr>
          <w:rFonts w:ascii="Times New Roman" w:eastAsia="Times New Roman" w:hAnsi="Times New Roman" w:cs="Times New Roman"/>
          <w:lang w:eastAsia="zh-TW"/>
        </w:rPr>
      </w:pPr>
      <w:r w:rsidRPr="008C182B">
        <w:rPr>
          <w:rFonts w:ascii="Times New Roman" w:hAnsi="Times New Roman" w:cs="Times New Roman"/>
        </w:rPr>
        <w:t xml:space="preserve"> For all </w:t>
      </w:r>
      <w:r w:rsidR="003C558F" w:rsidRPr="008C182B">
        <w:rPr>
          <w:rFonts w:ascii="Times New Roman" w:hAnsi="Times New Roman" w:cs="Times New Roman"/>
        </w:rPr>
        <w:t>module</w:t>
      </w:r>
      <w:r w:rsidR="00A90F2D" w:rsidRPr="008C182B">
        <w:rPr>
          <w:rFonts w:ascii="Times New Roman" w:hAnsi="Times New Roman" w:cs="Times New Roman"/>
        </w:rPr>
        <w:t>s</w:t>
      </w:r>
      <w:r w:rsidR="003C558F" w:rsidRPr="008C182B">
        <w:rPr>
          <w:rFonts w:ascii="Times New Roman" w:hAnsi="Times New Roman" w:cs="Times New Roman"/>
        </w:rPr>
        <w:t>/</w:t>
      </w:r>
      <w:r w:rsidRPr="008C182B">
        <w:rPr>
          <w:rFonts w:ascii="Times New Roman" w:hAnsi="Times New Roman" w:cs="Times New Roman"/>
        </w:rPr>
        <w:t>courses for which correct and complete</w:t>
      </w:r>
      <w:r w:rsidR="003C558F" w:rsidRPr="008C182B">
        <w:rPr>
          <w:rFonts w:ascii="Times New Roman" w:hAnsi="Times New Roman" w:cs="Times New Roman"/>
        </w:rPr>
        <w:t xml:space="preserve"> </w:t>
      </w:r>
      <w:r w:rsidRPr="008C182B">
        <w:rPr>
          <w:rFonts w:ascii="Times New Roman" w:hAnsi="Times New Roman" w:cs="Times New Roman"/>
        </w:rPr>
        <w:t>answers can be worked out, such a list of answers</w:t>
      </w:r>
      <w:r w:rsidR="003C558F" w:rsidRPr="008C182B">
        <w:rPr>
          <w:rFonts w:ascii="Times New Roman" w:hAnsi="Times New Roman" w:cs="Times New Roman"/>
        </w:rPr>
        <w:t xml:space="preserve"> </w:t>
      </w:r>
      <w:r w:rsidRPr="008C182B">
        <w:rPr>
          <w:rFonts w:ascii="Times New Roman" w:hAnsi="Times New Roman" w:cs="Times New Roman"/>
        </w:rPr>
        <w:t>shall be officially posted after the end of the</w:t>
      </w:r>
      <w:r w:rsidR="003C558F" w:rsidRPr="008C182B">
        <w:rPr>
          <w:rFonts w:ascii="Times New Roman" w:hAnsi="Times New Roman" w:cs="Times New Roman"/>
        </w:rPr>
        <w:t xml:space="preserve"> </w:t>
      </w:r>
      <w:r w:rsidRPr="008C182B">
        <w:rPr>
          <w:rFonts w:ascii="Times New Roman" w:hAnsi="Times New Roman" w:cs="Times New Roman"/>
        </w:rPr>
        <w:t>examination</w:t>
      </w:r>
      <w:r w:rsidR="00763D94" w:rsidRPr="008C182B">
        <w:rPr>
          <w:rFonts w:ascii="Times New Roman" w:hAnsi="Times New Roman" w:cs="Times New Roman"/>
        </w:rPr>
        <w:t>.</w:t>
      </w:r>
    </w:p>
    <w:p w:rsidR="00545C94" w:rsidRPr="008C182B" w:rsidRDefault="00545C94" w:rsidP="00545C94">
      <w:pPr>
        <w:pStyle w:val="ListParagraph"/>
        <w:tabs>
          <w:tab w:val="left" w:pos="540"/>
          <w:tab w:val="left" w:pos="630"/>
        </w:tabs>
        <w:autoSpaceDE w:val="0"/>
        <w:autoSpaceDN w:val="0"/>
        <w:adjustRightInd w:val="0"/>
        <w:spacing w:after="0"/>
        <w:ind w:left="450"/>
        <w:jc w:val="both"/>
        <w:rPr>
          <w:rFonts w:ascii="Times New Roman" w:eastAsia="Times New Roman" w:hAnsi="Times New Roman" w:cs="Times New Roman"/>
          <w:lang w:eastAsia="zh-TW"/>
        </w:rPr>
      </w:pPr>
    </w:p>
    <w:p w:rsidR="003C558F" w:rsidRPr="008C182B" w:rsidRDefault="003C558F" w:rsidP="007406DE">
      <w:pPr>
        <w:pStyle w:val="ListParagraph"/>
        <w:spacing w:after="0"/>
        <w:jc w:val="both"/>
        <w:rPr>
          <w:rFonts w:ascii="Times New Roman" w:eastAsia="Times New Roman" w:hAnsi="Times New Roman" w:cs="Times New Roman"/>
          <w:lang w:eastAsia="zh-TW"/>
        </w:rPr>
      </w:pPr>
    </w:p>
    <w:p w:rsidR="00815269" w:rsidRPr="008C182B" w:rsidRDefault="00815269" w:rsidP="005D670B">
      <w:pPr>
        <w:pStyle w:val="ListParagraph"/>
        <w:numPr>
          <w:ilvl w:val="1"/>
          <w:numId w:val="107"/>
        </w:numPr>
        <w:tabs>
          <w:tab w:val="left" w:pos="630"/>
        </w:tabs>
        <w:autoSpaceDE w:val="0"/>
        <w:autoSpaceDN w:val="0"/>
        <w:adjustRightInd w:val="0"/>
        <w:spacing w:after="0"/>
        <w:ind w:left="990" w:hanging="630"/>
        <w:jc w:val="both"/>
        <w:rPr>
          <w:rFonts w:ascii="Times New Roman" w:eastAsia="Times New Roman" w:hAnsi="Times New Roman" w:cs="Times New Roman"/>
          <w:lang w:eastAsia="zh-TW"/>
        </w:rPr>
      </w:pPr>
      <w:r w:rsidRPr="008C182B">
        <w:rPr>
          <w:rFonts w:ascii="Times New Roman" w:hAnsi="Times New Roman" w:cs="Times New Roman"/>
        </w:rPr>
        <w:t xml:space="preserve">Official </w:t>
      </w:r>
      <w:r w:rsidR="00726144" w:rsidRPr="008C182B">
        <w:rPr>
          <w:rFonts w:ascii="Times New Roman" w:hAnsi="Times New Roman" w:cs="Times New Roman"/>
        </w:rPr>
        <w:t xml:space="preserve">standard </w:t>
      </w:r>
      <w:r w:rsidRPr="008C182B">
        <w:rPr>
          <w:rFonts w:ascii="Times New Roman" w:hAnsi="Times New Roman" w:cs="Times New Roman"/>
        </w:rPr>
        <w:t xml:space="preserve">grade report forms </w:t>
      </w:r>
      <w:r w:rsidR="00726144" w:rsidRPr="008C182B">
        <w:rPr>
          <w:rFonts w:ascii="Times New Roman" w:hAnsi="Times New Roman" w:cs="Times New Roman"/>
        </w:rPr>
        <w:t xml:space="preserve">shall be prepared by the University Registrar </w:t>
      </w:r>
      <w:r w:rsidRPr="008C182B">
        <w:rPr>
          <w:rFonts w:ascii="Times New Roman" w:hAnsi="Times New Roman" w:cs="Times New Roman"/>
        </w:rPr>
        <w:t>in which students are</w:t>
      </w:r>
      <w:r w:rsidR="003C558F" w:rsidRPr="008C182B">
        <w:rPr>
          <w:rFonts w:ascii="Times New Roman" w:hAnsi="Times New Roman" w:cs="Times New Roman"/>
        </w:rPr>
        <w:t xml:space="preserve"> </w:t>
      </w:r>
      <w:r w:rsidRPr="008C182B">
        <w:rPr>
          <w:rFonts w:ascii="Times New Roman" w:hAnsi="Times New Roman" w:cs="Times New Roman"/>
        </w:rPr>
        <w:t>enrolled and shall carry all the names of students</w:t>
      </w:r>
      <w:r w:rsidR="003C558F" w:rsidRPr="008C182B">
        <w:rPr>
          <w:rFonts w:ascii="Times New Roman" w:hAnsi="Times New Roman" w:cs="Times New Roman"/>
        </w:rPr>
        <w:t xml:space="preserve"> </w:t>
      </w:r>
      <w:r w:rsidRPr="008C182B">
        <w:rPr>
          <w:rFonts w:ascii="Times New Roman" w:hAnsi="Times New Roman" w:cs="Times New Roman"/>
        </w:rPr>
        <w:t>who have been on the official class list for the</w:t>
      </w:r>
      <w:r w:rsidR="003C558F" w:rsidRPr="008C182B">
        <w:rPr>
          <w:rFonts w:ascii="Times New Roman" w:hAnsi="Times New Roman" w:cs="Times New Roman"/>
        </w:rPr>
        <w:t xml:space="preserve"> module/</w:t>
      </w:r>
      <w:r w:rsidRPr="008C182B">
        <w:rPr>
          <w:rFonts w:ascii="Times New Roman" w:hAnsi="Times New Roman" w:cs="Times New Roman"/>
        </w:rPr>
        <w:t>course</w:t>
      </w:r>
      <w:r w:rsidR="00763D94" w:rsidRPr="008C182B">
        <w:rPr>
          <w:rFonts w:ascii="Times New Roman" w:hAnsi="Times New Roman" w:cs="Times New Roman"/>
        </w:rPr>
        <w:t>.</w:t>
      </w:r>
    </w:p>
    <w:p w:rsidR="00545C94" w:rsidRPr="008C182B" w:rsidRDefault="00545C94" w:rsidP="005D670B">
      <w:pPr>
        <w:pStyle w:val="ListParagraph"/>
        <w:tabs>
          <w:tab w:val="left" w:pos="630"/>
        </w:tabs>
        <w:autoSpaceDE w:val="0"/>
        <w:autoSpaceDN w:val="0"/>
        <w:adjustRightInd w:val="0"/>
        <w:spacing w:after="0"/>
        <w:ind w:left="990" w:hanging="630"/>
        <w:jc w:val="both"/>
        <w:rPr>
          <w:rFonts w:ascii="Times New Roman" w:eastAsia="Times New Roman" w:hAnsi="Times New Roman" w:cs="Times New Roman"/>
          <w:lang w:eastAsia="zh-TW"/>
        </w:rPr>
      </w:pPr>
    </w:p>
    <w:p w:rsidR="00815269" w:rsidRPr="008C182B" w:rsidRDefault="00815269" w:rsidP="005D670B">
      <w:pPr>
        <w:pStyle w:val="ListParagraph"/>
        <w:numPr>
          <w:ilvl w:val="1"/>
          <w:numId w:val="107"/>
        </w:numPr>
        <w:tabs>
          <w:tab w:val="left" w:pos="540"/>
          <w:tab w:val="left" w:pos="630"/>
        </w:tabs>
        <w:autoSpaceDE w:val="0"/>
        <w:autoSpaceDN w:val="0"/>
        <w:adjustRightInd w:val="0"/>
        <w:spacing w:after="0"/>
        <w:ind w:left="990" w:hanging="630"/>
        <w:jc w:val="both"/>
        <w:rPr>
          <w:rFonts w:ascii="Times New Roman" w:eastAsia="Times New Roman" w:hAnsi="Times New Roman" w:cs="Times New Roman"/>
          <w:lang w:eastAsia="zh-TW"/>
        </w:rPr>
      </w:pPr>
      <w:r w:rsidRPr="008C182B">
        <w:rPr>
          <w:rFonts w:ascii="Times New Roman" w:hAnsi="Times New Roman" w:cs="Times New Roman"/>
        </w:rPr>
        <w:t>Under no circumstances may students be allowed to</w:t>
      </w:r>
      <w:r w:rsidR="003C558F" w:rsidRPr="008C182B">
        <w:rPr>
          <w:rFonts w:ascii="Times New Roman" w:hAnsi="Times New Roman" w:cs="Times New Roman"/>
        </w:rPr>
        <w:t xml:space="preserve"> </w:t>
      </w:r>
      <w:r w:rsidRPr="008C182B">
        <w:rPr>
          <w:rFonts w:ascii="Times New Roman" w:hAnsi="Times New Roman" w:cs="Times New Roman"/>
        </w:rPr>
        <w:t>handle grade report forms, including forms on</w:t>
      </w:r>
      <w:r w:rsidR="003C558F" w:rsidRPr="008C182B">
        <w:rPr>
          <w:rFonts w:ascii="Times New Roman" w:hAnsi="Times New Roman" w:cs="Times New Roman"/>
        </w:rPr>
        <w:t xml:space="preserve"> </w:t>
      </w:r>
      <w:r w:rsidRPr="008C182B">
        <w:rPr>
          <w:rFonts w:ascii="Times New Roman" w:hAnsi="Times New Roman" w:cs="Times New Roman"/>
        </w:rPr>
        <w:t>which grades have not been filled out</w:t>
      </w:r>
      <w:r w:rsidR="00763D94" w:rsidRPr="008C182B">
        <w:rPr>
          <w:rFonts w:ascii="Times New Roman" w:hAnsi="Times New Roman" w:cs="Times New Roman"/>
        </w:rPr>
        <w:t>.</w:t>
      </w:r>
    </w:p>
    <w:p w:rsidR="00545C94" w:rsidRPr="008C182B" w:rsidRDefault="00545C94" w:rsidP="005D670B">
      <w:pPr>
        <w:pStyle w:val="ListParagraph"/>
        <w:tabs>
          <w:tab w:val="left" w:pos="540"/>
          <w:tab w:val="left" w:pos="630"/>
        </w:tabs>
        <w:autoSpaceDE w:val="0"/>
        <w:autoSpaceDN w:val="0"/>
        <w:adjustRightInd w:val="0"/>
        <w:spacing w:after="0"/>
        <w:ind w:left="990" w:hanging="630"/>
        <w:jc w:val="both"/>
        <w:rPr>
          <w:rFonts w:ascii="Times New Roman" w:eastAsia="Times New Roman" w:hAnsi="Times New Roman" w:cs="Times New Roman"/>
          <w:lang w:eastAsia="zh-TW"/>
        </w:rPr>
      </w:pPr>
    </w:p>
    <w:p w:rsidR="00815269" w:rsidRPr="008C182B" w:rsidRDefault="00815269" w:rsidP="005D670B">
      <w:pPr>
        <w:pStyle w:val="ListParagraph"/>
        <w:numPr>
          <w:ilvl w:val="1"/>
          <w:numId w:val="107"/>
        </w:numPr>
        <w:tabs>
          <w:tab w:val="left" w:pos="630"/>
        </w:tabs>
        <w:autoSpaceDE w:val="0"/>
        <w:autoSpaceDN w:val="0"/>
        <w:adjustRightInd w:val="0"/>
        <w:spacing w:after="0"/>
        <w:ind w:left="990" w:hanging="630"/>
        <w:jc w:val="both"/>
        <w:rPr>
          <w:rFonts w:ascii="Times New Roman" w:eastAsia="Times New Roman" w:hAnsi="Times New Roman" w:cs="Times New Roman"/>
          <w:lang w:eastAsia="zh-TW"/>
        </w:rPr>
      </w:pPr>
      <w:r w:rsidRPr="008C182B">
        <w:rPr>
          <w:rFonts w:ascii="Times New Roman" w:hAnsi="Times New Roman" w:cs="Times New Roman"/>
        </w:rPr>
        <w:t xml:space="preserve"> Grades shall officially be announced to students by</w:t>
      </w:r>
      <w:r w:rsidR="003C558F" w:rsidRPr="008C182B">
        <w:rPr>
          <w:rFonts w:ascii="Times New Roman" w:hAnsi="Times New Roman" w:cs="Times New Roman"/>
        </w:rPr>
        <w:t xml:space="preserve"> </w:t>
      </w:r>
      <w:r w:rsidRPr="008C182B">
        <w:rPr>
          <w:rFonts w:ascii="Times New Roman" w:hAnsi="Times New Roman" w:cs="Times New Roman"/>
        </w:rPr>
        <w:t xml:space="preserve">the </w:t>
      </w:r>
      <w:r w:rsidR="00F24740" w:rsidRPr="008C182B">
        <w:rPr>
          <w:rFonts w:ascii="Times New Roman" w:hAnsi="Times New Roman" w:cs="Times New Roman"/>
        </w:rPr>
        <w:t xml:space="preserve">academic </w:t>
      </w:r>
      <w:r w:rsidR="00763D94" w:rsidRPr="008C182B">
        <w:rPr>
          <w:rFonts w:ascii="Times New Roman" w:hAnsi="Times New Roman" w:cs="Times New Roman"/>
        </w:rPr>
        <w:t>unit</w:t>
      </w:r>
      <w:r w:rsidR="008F6FBA" w:rsidRPr="008C182B">
        <w:rPr>
          <w:rFonts w:ascii="Times New Roman" w:hAnsi="Times New Roman" w:cs="Times New Roman"/>
        </w:rPr>
        <w:t xml:space="preserve"> concerned</w:t>
      </w:r>
      <w:r w:rsidRPr="008C182B">
        <w:rPr>
          <w:rFonts w:ascii="Times New Roman" w:hAnsi="Times New Roman" w:cs="Times New Roman"/>
        </w:rPr>
        <w:t>, and this may be done by posting the tear-off section of the grade report</w:t>
      </w:r>
      <w:r w:rsidR="003C558F" w:rsidRPr="008C182B">
        <w:rPr>
          <w:rFonts w:ascii="Times New Roman" w:hAnsi="Times New Roman" w:cs="Times New Roman"/>
        </w:rPr>
        <w:t xml:space="preserve"> </w:t>
      </w:r>
      <w:r w:rsidRPr="008C182B">
        <w:rPr>
          <w:rFonts w:ascii="Times New Roman" w:hAnsi="Times New Roman" w:cs="Times New Roman"/>
        </w:rPr>
        <w:t>forms on official notice boards</w:t>
      </w:r>
      <w:r w:rsidR="00763D94" w:rsidRPr="008C182B">
        <w:rPr>
          <w:rFonts w:ascii="Times New Roman" w:hAnsi="Times New Roman" w:cs="Times New Roman"/>
        </w:rPr>
        <w:t>.</w:t>
      </w:r>
    </w:p>
    <w:p w:rsidR="00545C94" w:rsidRPr="008C182B" w:rsidRDefault="00545C94" w:rsidP="005D670B">
      <w:pPr>
        <w:pStyle w:val="ListParagraph"/>
        <w:ind w:left="990" w:hanging="630"/>
        <w:rPr>
          <w:rFonts w:ascii="Times New Roman" w:eastAsia="Times New Roman" w:hAnsi="Times New Roman" w:cs="Times New Roman"/>
          <w:lang w:eastAsia="zh-TW"/>
        </w:rPr>
      </w:pPr>
    </w:p>
    <w:p w:rsidR="00815269" w:rsidRPr="008C182B" w:rsidRDefault="00815269" w:rsidP="005D670B">
      <w:pPr>
        <w:pStyle w:val="ListParagraph"/>
        <w:numPr>
          <w:ilvl w:val="1"/>
          <w:numId w:val="107"/>
        </w:numPr>
        <w:tabs>
          <w:tab w:val="left" w:pos="630"/>
        </w:tabs>
        <w:autoSpaceDE w:val="0"/>
        <w:autoSpaceDN w:val="0"/>
        <w:adjustRightInd w:val="0"/>
        <w:spacing w:after="0"/>
        <w:ind w:left="990" w:hanging="630"/>
        <w:jc w:val="both"/>
        <w:rPr>
          <w:rFonts w:ascii="Times New Roman" w:eastAsia="Times New Roman" w:hAnsi="Times New Roman" w:cs="Times New Roman"/>
          <w:lang w:eastAsia="zh-TW"/>
        </w:rPr>
      </w:pPr>
      <w:r w:rsidRPr="008C182B">
        <w:rPr>
          <w:rFonts w:ascii="Times New Roman" w:hAnsi="Times New Roman" w:cs="Times New Roman"/>
        </w:rPr>
        <w:t>Students shall have the right to receive their</w:t>
      </w:r>
      <w:r w:rsidR="00DB543D" w:rsidRPr="008C182B">
        <w:rPr>
          <w:rFonts w:ascii="Times New Roman" w:hAnsi="Times New Roman" w:cs="Times New Roman"/>
        </w:rPr>
        <w:t xml:space="preserve"> </w:t>
      </w:r>
      <w:r w:rsidRPr="008C182B">
        <w:rPr>
          <w:rFonts w:ascii="Times New Roman" w:hAnsi="Times New Roman" w:cs="Times New Roman"/>
        </w:rPr>
        <w:t>corrected examination papers back immediately</w:t>
      </w:r>
      <w:r w:rsidR="00DB543D" w:rsidRPr="008C182B">
        <w:rPr>
          <w:rFonts w:ascii="Times New Roman" w:hAnsi="Times New Roman" w:cs="Times New Roman"/>
        </w:rPr>
        <w:t xml:space="preserve"> </w:t>
      </w:r>
      <w:r w:rsidRPr="008C182B">
        <w:rPr>
          <w:rFonts w:ascii="Times New Roman" w:hAnsi="Times New Roman" w:cs="Times New Roman"/>
        </w:rPr>
        <w:t>after the last day of the re-grading period. Heads</w:t>
      </w:r>
      <w:r w:rsidR="00DB543D" w:rsidRPr="008C182B">
        <w:rPr>
          <w:rFonts w:ascii="Times New Roman" w:hAnsi="Times New Roman" w:cs="Times New Roman"/>
        </w:rPr>
        <w:t>/chairs</w:t>
      </w:r>
      <w:r w:rsidRPr="008C182B">
        <w:rPr>
          <w:rFonts w:ascii="Times New Roman" w:hAnsi="Times New Roman" w:cs="Times New Roman"/>
        </w:rPr>
        <w:t xml:space="preserve"> and deans shall ensure this</w:t>
      </w:r>
      <w:r w:rsidR="00DB543D" w:rsidRPr="008C182B">
        <w:rPr>
          <w:rFonts w:ascii="Times New Roman" w:hAnsi="Times New Roman" w:cs="Times New Roman"/>
        </w:rPr>
        <w:t xml:space="preserve"> </w:t>
      </w:r>
      <w:r w:rsidRPr="008C182B">
        <w:rPr>
          <w:rFonts w:ascii="Times New Roman" w:hAnsi="Times New Roman" w:cs="Times New Roman"/>
        </w:rPr>
        <w:t>right is respected.</w:t>
      </w:r>
    </w:p>
    <w:p w:rsidR="00854171" w:rsidRPr="008C182B" w:rsidRDefault="00854171" w:rsidP="007406DE">
      <w:pPr>
        <w:pStyle w:val="ListParagraph"/>
        <w:jc w:val="both"/>
        <w:rPr>
          <w:rFonts w:ascii="Times New Roman" w:eastAsia="Times New Roman" w:hAnsi="Times New Roman" w:cs="Times New Roman"/>
          <w:lang w:eastAsia="zh-TW"/>
        </w:rPr>
      </w:pPr>
    </w:p>
    <w:p w:rsidR="00854171" w:rsidRPr="008C182B" w:rsidRDefault="0085417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Periodic and Exit Examination</w:t>
      </w:r>
    </w:p>
    <w:p w:rsidR="00854171" w:rsidRPr="008C182B" w:rsidRDefault="00854171" w:rsidP="007406DE">
      <w:pPr>
        <w:autoSpaceDE w:val="0"/>
        <w:autoSpaceDN w:val="0"/>
        <w:adjustRightInd w:val="0"/>
        <w:spacing w:after="0"/>
        <w:jc w:val="both"/>
        <w:rPr>
          <w:rFonts w:ascii="Times New Roman" w:hAnsi="Times New Roman" w:cs="Times New Roman"/>
        </w:rPr>
      </w:pPr>
    </w:p>
    <w:p w:rsidR="00854171" w:rsidRPr="008C182B" w:rsidRDefault="0093746B" w:rsidP="00BE29F2">
      <w:pPr>
        <w:numPr>
          <w:ilvl w:val="1"/>
          <w:numId w:val="108"/>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Without</w:t>
      </w:r>
      <w:r w:rsidR="004A4179" w:rsidRPr="008C182B">
        <w:rPr>
          <w:rFonts w:ascii="Times New Roman" w:hAnsi="Times New Roman" w:cs="Times New Roman"/>
        </w:rPr>
        <w:t xml:space="preserve"> prejudice to the requirement of continuous assessment, </w:t>
      </w:r>
      <w:r w:rsidR="003C5962" w:rsidRPr="008C182B">
        <w:rPr>
          <w:rFonts w:ascii="Times New Roman" w:hAnsi="Times New Roman" w:cs="Times New Roman"/>
        </w:rPr>
        <w:t>s</w:t>
      </w:r>
      <w:r w:rsidR="00854171" w:rsidRPr="008C182B">
        <w:rPr>
          <w:rFonts w:ascii="Times New Roman" w:hAnsi="Times New Roman" w:cs="Times New Roman"/>
        </w:rPr>
        <w:t>tudents shall sit for periodic/holistic and/or exit exams</w:t>
      </w:r>
      <w:r w:rsidR="00B72D39" w:rsidRPr="008C182B">
        <w:rPr>
          <w:rFonts w:ascii="Times New Roman" w:hAnsi="Times New Roman" w:cs="Times New Roman"/>
        </w:rPr>
        <w:t xml:space="preserve"> to be administered by the respective relevant academic units</w:t>
      </w:r>
      <w:r w:rsidR="00B602CF" w:rsidRPr="008C182B">
        <w:rPr>
          <w:rFonts w:ascii="Times New Roman" w:hAnsi="Times New Roman" w:cs="Times New Roman"/>
        </w:rPr>
        <w:t xml:space="preserve"> of the University</w:t>
      </w:r>
      <w:r w:rsidR="003C5962" w:rsidRPr="008C182B">
        <w:rPr>
          <w:rFonts w:ascii="Times New Roman" w:hAnsi="Times New Roman" w:cs="Times New Roman"/>
        </w:rPr>
        <w:t>.</w:t>
      </w:r>
      <w:r w:rsidR="00854171" w:rsidRPr="008C182B">
        <w:rPr>
          <w:rFonts w:ascii="Times New Roman" w:hAnsi="Times New Roman" w:cs="Times New Roman"/>
        </w:rPr>
        <w:t xml:space="preserve"> </w:t>
      </w:r>
    </w:p>
    <w:p w:rsidR="00545C94" w:rsidRPr="008C182B" w:rsidRDefault="00545C94" w:rsidP="00BE29F2">
      <w:pPr>
        <w:autoSpaceDE w:val="0"/>
        <w:autoSpaceDN w:val="0"/>
        <w:adjustRightInd w:val="0"/>
        <w:spacing w:after="0"/>
        <w:ind w:left="900" w:hanging="540"/>
        <w:jc w:val="both"/>
        <w:rPr>
          <w:rFonts w:ascii="Times New Roman" w:hAnsi="Times New Roman" w:cs="Times New Roman"/>
        </w:rPr>
      </w:pPr>
    </w:p>
    <w:p w:rsidR="00854171" w:rsidRPr="008C182B" w:rsidRDefault="004A4179" w:rsidP="00BE29F2">
      <w:pPr>
        <w:pStyle w:val="ListParagraph"/>
        <w:numPr>
          <w:ilvl w:val="1"/>
          <w:numId w:val="108"/>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Students shall sit f</w:t>
      </w:r>
      <w:r w:rsidR="00854171" w:rsidRPr="008C182B">
        <w:rPr>
          <w:rFonts w:ascii="Times New Roman" w:hAnsi="Times New Roman" w:cs="Times New Roman"/>
        </w:rPr>
        <w:t xml:space="preserve">or a </w:t>
      </w:r>
      <w:r w:rsidR="00501970" w:rsidRPr="008C182B">
        <w:rPr>
          <w:rFonts w:ascii="Times New Roman" w:hAnsi="Times New Roman" w:cs="Times New Roman"/>
        </w:rPr>
        <w:t>final exam to be administered for each module/course</w:t>
      </w:r>
      <w:r w:rsidR="00854171" w:rsidRPr="008C182B">
        <w:rPr>
          <w:rFonts w:ascii="Times New Roman" w:hAnsi="Times New Roman" w:cs="Times New Roman"/>
        </w:rPr>
        <w:t>.</w:t>
      </w:r>
    </w:p>
    <w:p w:rsidR="00545C94" w:rsidRPr="008C182B" w:rsidRDefault="00545C94" w:rsidP="00BE29F2">
      <w:pPr>
        <w:pStyle w:val="ListParagraph"/>
        <w:ind w:left="900" w:hanging="540"/>
        <w:rPr>
          <w:rFonts w:ascii="Times New Roman" w:hAnsi="Times New Roman" w:cs="Times New Roman"/>
        </w:rPr>
      </w:pPr>
    </w:p>
    <w:p w:rsidR="00501970" w:rsidRPr="008C182B" w:rsidRDefault="00501970" w:rsidP="00BE29F2">
      <w:pPr>
        <w:pStyle w:val="ListParagraph"/>
        <w:numPr>
          <w:ilvl w:val="1"/>
          <w:numId w:val="108"/>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 </w:t>
      </w:r>
      <w:r w:rsidR="00195F16" w:rsidRPr="008C182B">
        <w:rPr>
          <w:rFonts w:ascii="Times New Roman" w:hAnsi="Times New Roman" w:cs="Times New Roman"/>
        </w:rPr>
        <w:t>Students s</w:t>
      </w:r>
      <w:r w:rsidR="00854171" w:rsidRPr="008C182B">
        <w:rPr>
          <w:rFonts w:ascii="Times New Roman" w:hAnsi="Times New Roman" w:cs="Times New Roman"/>
        </w:rPr>
        <w:t>hall be registered for exit exam</w:t>
      </w:r>
      <w:r w:rsidR="00424298" w:rsidRPr="008C182B">
        <w:rPr>
          <w:rFonts w:ascii="Times New Roman" w:hAnsi="Times New Roman" w:cs="Times New Roman"/>
        </w:rPr>
        <w:t>s</w:t>
      </w:r>
      <w:r w:rsidR="00854171" w:rsidRPr="008C182B">
        <w:rPr>
          <w:rFonts w:ascii="Times New Roman" w:hAnsi="Times New Roman" w:cs="Times New Roman"/>
        </w:rPr>
        <w:t xml:space="preserve"> upon successful completion of all the modules</w:t>
      </w:r>
      <w:r w:rsidRPr="008C182B">
        <w:rPr>
          <w:rFonts w:ascii="Times New Roman" w:hAnsi="Times New Roman" w:cs="Times New Roman"/>
        </w:rPr>
        <w:t>/courses</w:t>
      </w:r>
      <w:r w:rsidR="00854171" w:rsidRPr="008C182B">
        <w:rPr>
          <w:rFonts w:ascii="Times New Roman" w:hAnsi="Times New Roman" w:cs="Times New Roman"/>
        </w:rPr>
        <w:t xml:space="preserve"> that may be required by the program.</w:t>
      </w:r>
    </w:p>
    <w:p w:rsidR="00501970" w:rsidRPr="008C182B" w:rsidRDefault="00501970" w:rsidP="00BE29F2">
      <w:pPr>
        <w:pStyle w:val="ListParagraph"/>
        <w:ind w:left="900" w:hanging="540"/>
        <w:jc w:val="both"/>
        <w:rPr>
          <w:rFonts w:ascii="Times New Roman" w:hAnsi="Times New Roman" w:cs="Times New Roman"/>
        </w:rPr>
      </w:pPr>
    </w:p>
    <w:p w:rsidR="00501970" w:rsidRPr="008C182B" w:rsidRDefault="003C5962" w:rsidP="00BE29F2">
      <w:pPr>
        <w:pStyle w:val="ListParagraph"/>
        <w:numPr>
          <w:ilvl w:val="1"/>
          <w:numId w:val="108"/>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E</w:t>
      </w:r>
      <w:r w:rsidR="00854171" w:rsidRPr="008C182B">
        <w:rPr>
          <w:rFonts w:ascii="Times New Roman" w:hAnsi="Times New Roman" w:cs="Times New Roman"/>
        </w:rPr>
        <w:t>xit exam</w:t>
      </w:r>
      <w:r w:rsidR="00424298" w:rsidRPr="008C182B">
        <w:rPr>
          <w:rFonts w:ascii="Times New Roman" w:hAnsi="Times New Roman" w:cs="Times New Roman"/>
        </w:rPr>
        <w:t>s</w:t>
      </w:r>
      <w:r w:rsidR="00854171" w:rsidRPr="008C182B">
        <w:rPr>
          <w:rFonts w:ascii="Times New Roman" w:hAnsi="Times New Roman" w:cs="Times New Roman"/>
        </w:rPr>
        <w:t xml:space="preserve">, if any, </w:t>
      </w:r>
      <w:r w:rsidRPr="008C182B">
        <w:rPr>
          <w:rFonts w:ascii="Times New Roman" w:hAnsi="Times New Roman" w:cs="Times New Roman"/>
        </w:rPr>
        <w:t xml:space="preserve">shall </w:t>
      </w:r>
      <w:r w:rsidR="00854171" w:rsidRPr="008C182B">
        <w:rPr>
          <w:rFonts w:ascii="Times New Roman" w:hAnsi="Times New Roman" w:cs="Times New Roman"/>
        </w:rPr>
        <w:t xml:space="preserve">be identified with </w:t>
      </w:r>
      <w:r w:rsidR="00501970" w:rsidRPr="008C182B">
        <w:rPr>
          <w:rFonts w:ascii="Times New Roman" w:hAnsi="Times New Roman" w:cs="Times New Roman"/>
        </w:rPr>
        <w:t>module/</w:t>
      </w:r>
      <w:r w:rsidR="00854171" w:rsidRPr="008C182B">
        <w:rPr>
          <w:rFonts w:ascii="Times New Roman" w:hAnsi="Times New Roman" w:cs="Times New Roman"/>
        </w:rPr>
        <w:t xml:space="preserve">course title </w:t>
      </w:r>
      <w:r w:rsidR="00701AFA" w:rsidRPr="008C182B">
        <w:rPr>
          <w:rFonts w:ascii="Times New Roman" w:hAnsi="Times New Roman" w:cs="Times New Roman"/>
        </w:rPr>
        <w:t xml:space="preserve">and </w:t>
      </w:r>
      <w:r w:rsidR="00854171" w:rsidRPr="008C182B">
        <w:rPr>
          <w:rFonts w:ascii="Times New Roman" w:hAnsi="Times New Roman" w:cs="Times New Roman"/>
        </w:rPr>
        <w:t>code.</w:t>
      </w:r>
    </w:p>
    <w:p w:rsidR="00501970" w:rsidRPr="008C182B" w:rsidRDefault="00501970" w:rsidP="00BE29F2">
      <w:pPr>
        <w:pStyle w:val="ListParagraph"/>
        <w:ind w:left="900" w:hanging="540"/>
        <w:jc w:val="both"/>
        <w:rPr>
          <w:rFonts w:ascii="Times New Roman" w:hAnsi="Times New Roman" w:cs="Times New Roman"/>
        </w:rPr>
      </w:pPr>
    </w:p>
    <w:p w:rsidR="00854171" w:rsidRPr="008C182B" w:rsidRDefault="00501970" w:rsidP="00BE29F2">
      <w:pPr>
        <w:pStyle w:val="ListParagraph"/>
        <w:numPr>
          <w:ilvl w:val="1"/>
          <w:numId w:val="108"/>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 </w:t>
      </w:r>
      <w:r w:rsidR="00854171" w:rsidRPr="008C182B">
        <w:rPr>
          <w:rFonts w:ascii="Times New Roman" w:hAnsi="Times New Roman" w:cs="Times New Roman"/>
        </w:rPr>
        <w:t xml:space="preserve">The grade point of </w:t>
      </w:r>
      <w:r w:rsidR="004945E5" w:rsidRPr="008C182B">
        <w:rPr>
          <w:rFonts w:ascii="Times New Roman" w:hAnsi="Times New Roman" w:cs="Times New Roman"/>
        </w:rPr>
        <w:t xml:space="preserve">an </w:t>
      </w:r>
      <w:r w:rsidR="00854171" w:rsidRPr="008C182B">
        <w:rPr>
          <w:rFonts w:ascii="Times New Roman" w:hAnsi="Times New Roman" w:cs="Times New Roman"/>
        </w:rPr>
        <w:t xml:space="preserve">exit exam should not be included in the computation of either semester or cumulative status of student. </w:t>
      </w:r>
    </w:p>
    <w:p w:rsidR="00501970" w:rsidRPr="008C182B" w:rsidRDefault="00501970" w:rsidP="00BE29F2">
      <w:pPr>
        <w:pStyle w:val="ListParagraph"/>
        <w:ind w:left="900" w:hanging="540"/>
        <w:jc w:val="both"/>
        <w:rPr>
          <w:rFonts w:ascii="Times New Roman" w:hAnsi="Times New Roman" w:cs="Times New Roman"/>
        </w:rPr>
      </w:pPr>
    </w:p>
    <w:p w:rsidR="00854171" w:rsidRPr="008C182B" w:rsidRDefault="00501970" w:rsidP="00BE29F2">
      <w:pPr>
        <w:pStyle w:val="ListParagraph"/>
        <w:numPr>
          <w:ilvl w:val="1"/>
          <w:numId w:val="108"/>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 </w:t>
      </w:r>
      <w:r w:rsidR="00854171" w:rsidRPr="008C182B">
        <w:rPr>
          <w:rFonts w:ascii="Times New Roman" w:hAnsi="Times New Roman" w:cs="Times New Roman"/>
        </w:rPr>
        <w:t>The exit exam result shall be rated as Pass (P) or Fail (F) status. The pass mark at the exit exam shall be determined by</w:t>
      </w:r>
      <w:r w:rsidR="004945E5" w:rsidRPr="008C182B">
        <w:rPr>
          <w:rFonts w:ascii="Times New Roman" w:hAnsi="Times New Roman" w:cs="Times New Roman"/>
        </w:rPr>
        <w:t xml:space="preserve"> the</w:t>
      </w:r>
      <w:r w:rsidR="00854171" w:rsidRPr="008C182B">
        <w:rPr>
          <w:rFonts w:ascii="Times New Roman" w:hAnsi="Times New Roman" w:cs="Times New Roman"/>
        </w:rPr>
        <w:t xml:space="preserve"> respective program to qualify for graduation. </w:t>
      </w:r>
    </w:p>
    <w:p w:rsidR="00F7114F" w:rsidRPr="008C182B" w:rsidRDefault="00F7114F" w:rsidP="00BE29F2">
      <w:pPr>
        <w:pStyle w:val="ListParagraph"/>
        <w:ind w:left="900" w:hanging="540"/>
        <w:jc w:val="both"/>
        <w:rPr>
          <w:rFonts w:ascii="Times New Roman" w:hAnsi="Times New Roman" w:cs="Times New Roman"/>
        </w:rPr>
      </w:pPr>
    </w:p>
    <w:p w:rsidR="00854171" w:rsidRPr="008C182B" w:rsidRDefault="004945E5" w:rsidP="00BE29F2">
      <w:pPr>
        <w:pStyle w:val="ListParagraph"/>
        <w:numPr>
          <w:ilvl w:val="1"/>
          <w:numId w:val="108"/>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An e</w:t>
      </w:r>
      <w:r w:rsidR="00854171" w:rsidRPr="008C182B">
        <w:rPr>
          <w:rFonts w:ascii="Times New Roman" w:hAnsi="Times New Roman" w:cs="Times New Roman"/>
        </w:rPr>
        <w:t>xit exam, if any, shall be given once in a year for graduating students</w:t>
      </w:r>
      <w:r w:rsidR="002C58DB" w:rsidRPr="008C182B">
        <w:rPr>
          <w:rFonts w:ascii="Times New Roman" w:hAnsi="Times New Roman" w:cs="Times New Roman"/>
        </w:rPr>
        <w:t>,</w:t>
      </w:r>
      <w:r w:rsidR="00854171" w:rsidRPr="008C182B">
        <w:rPr>
          <w:rFonts w:ascii="Times New Roman" w:hAnsi="Times New Roman" w:cs="Times New Roman"/>
        </w:rPr>
        <w:t xml:space="preserve"> and the period shall be indicated in the academic calendar. </w:t>
      </w:r>
    </w:p>
    <w:p w:rsidR="00501970" w:rsidRPr="008C182B" w:rsidRDefault="00501970" w:rsidP="00BE29F2">
      <w:pPr>
        <w:pStyle w:val="ListParagraph"/>
        <w:ind w:left="900" w:hanging="540"/>
        <w:jc w:val="both"/>
        <w:rPr>
          <w:rFonts w:ascii="Times New Roman" w:hAnsi="Times New Roman" w:cs="Times New Roman"/>
        </w:rPr>
      </w:pPr>
    </w:p>
    <w:p w:rsidR="00854171" w:rsidRPr="008C182B" w:rsidRDefault="00501970" w:rsidP="00BE29F2">
      <w:pPr>
        <w:pStyle w:val="ListParagraph"/>
        <w:numPr>
          <w:ilvl w:val="1"/>
          <w:numId w:val="108"/>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 </w:t>
      </w:r>
      <w:r w:rsidR="00854171" w:rsidRPr="008C182B">
        <w:rPr>
          <w:rFonts w:ascii="Times New Roman" w:hAnsi="Times New Roman" w:cs="Times New Roman"/>
        </w:rPr>
        <w:t xml:space="preserve">A student who failed </w:t>
      </w:r>
      <w:r w:rsidR="00701AFA" w:rsidRPr="008C182B">
        <w:rPr>
          <w:rFonts w:ascii="Times New Roman" w:hAnsi="Times New Roman" w:cs="Times New Roman"/>
        </w:rPr>
        <w:t xml:space="preserve">in </w:t>
      </w:r>
      <w:r w:rsidR="00854171" w:rsidRPr="008C182B">
        <w:rPr>
          <w:rFonts w:ascii="Times New Roman" w:hAnsi="Times New Roman" w:cs="Times New Roman"/>
        </w:rPr>
        <w:t>the exit exam can repeat it twice but no special reexamination schedule shall be arranged for failing students. The student shall be academically dismissed for good if he fails for the third time.</w:t>
      </w:r>
    </w:p>
    <w:p w:rsidR="0039005D" w:rsidRPr="008C182B" w:rsidRDefault="0039005D" w:rsidP="00BE29F2">
      <w:pPr>
        <w:pStyle w:val="ListParagraph"/>
        <w:ind w:left="900" w:hanging="540"/>
        <w:jc w:val="both"/>
        <w:rPr>
          <w:rFonts w:ascii="Times New Roman" w:hAnsi="Times New Roman" w:cs="Times New Roman"/>
        </w:rPr>
      </w:pPr>
    </w:p>
    <w:p w:rsidR="0039005D" w:rsidRPr="008C182B" w:rsidRDefault="0039005D" w:rsidP="00BE29F2">
      <w:pPr>
        <w:pStyle w:val="ListParagraph"/>
        <w:numPr>
          <w:ilvl w:val="1"/>
          <w:numId w:val="108"/>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Detailed guidelines regarding exit exam</w:t>
      </w:r>
      <w:r w:rsidR="002C58DB" w:rsidRPr="008C182B">
        <w:rPr>
          <w:rFonts w:ascii="Times New Roman" w:hAnsi="Times New Roman" w:cs="Times New Roman"/>
        </w:rPr>
        <w:t>s</w:t>
      </w:r>
      <w:r w:rsidRPr="008C182B">
        <w:rPr>
          <w:rFonts w:ascii="Times New Roman" w:hAnsi="Times New Roman" w:cs="Times New Roman"/>
        </w:rPr>
        <w:t xml:space="preserve"> shall be set by ASCRC.</w:t>
      </w:r>
    </w:p>
    <w:p w:rsidR="000216C4" w:rsidRPr="008C182B" w:rsidRDefault="000216C4" w:rsidP="00BE29F2">
      <w:pPr>
        <w:autoSpaceDE w:val="0"/>
        <w:autoSpaceDN w:val="0"/>
        <w:adjustRightInd w:val="0"/>
        <w:spacing w:after="0"/>
        <w:ind w:left="900" w:hanging="540"/>
        <w:jc w:val="both"/>
        <w:rPr>
          <w:rFonts w:ascii="Times New Roman" w:hAnsi="Times New Roman" w:cs="Times New Roman"/>
          <w:b/>
          <w:bCs/>
        </w:rPr>
      </w:pPr>
    </w:p>
    <w:p w:rsidR="008B0B50" w:rsidRPr="008C182B" w:rsidRDefault="008B0B50" w:rsidP="007406DE">
      <w:pPr>
        <w:autoSpaceDE w:val="0"/>
        <w:autoSpaceDN w:val="0"/>
        <w:adjustRightInd w:val="0"/>
        <w:spacing w:after="0"/>
        <w:jc w:val="both"/>
        <w:rPr>
          <w:rFonts w:ascii="Times New Roman" w:hAnsi="Times New Roman" w:cs="Times New Roman"/>
          <w:b/>
          <w:bCs/>
        </w:rPr>
      </w:pPr>
    </w:p>
    <w:p w:rsidR="00815269" w:rsidRPr="008C182B" w:rsidRDefault="00815269"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Administration of Final Examinations</w:t>
      </w:r>
    </w:p>
    <w:p w:rsidR="00DB543D" w:rsidRPr="008C182B" w:rsidRDefault="00DB543D" w:rsidP="007406DE">
      <w:pPr>
        <w:autoSpaceDE w:val="0"/>
        <w:autoSpaceDN w:val="0"/>
        <w:adjustRightInd w:val="0"/>
        <w:spacing w:after="0"/>
        <w:jc w:val="both"/>
        <w:rPr>
          <w:rFonts w:ascii="Times New Roman" w:hAnsi="Times New Roman" w:cs="Times New Roman"/>
          <w:b/>
          <w:bCs/>
        </w:rPr>
      </w:pPr>
    </w:p>
    <w:p w:rsidR="00815269" w:rsidRPr="008C182B" w:rsidRDefault="00501970" w:rsidP="009B2E5D">
      <w:pPr>
        <w:pStyle w:val="ListParagraph"/>
        <w:numPr>
          <w:ilvl w:val="1"/>
          <w:numId w:val="109"/>
        </w:numPr>
        <w:autoSpaceDE w:val="0"/>
        <w:autoSpaceDN w:val="0"/>
        <w:adjustRightInd w:val="0"/>
        <w:spacing w:after="0"/>
        <w:ind w:left="810" w:hanging="540"/>
        <w:jc w:val="both"/>
        <w:rPr>
          <w:rFonts w:ascii="Times New Roman" w:hAnsi="Times New Roman" w:cs="Times New Roman"/>
        </w:rPr>
      </w:pPr>
      <w:r w:rsidRPr="008C182B">
        <w:rPr>
          <w:rFonts w:ascii="Times New Roman" w:hAnsi="Times New Roman" w:cs="Times New Roman"/>
        </w:rPr>
        <w:lastRenderedPageBreak/>
        <w:t xml:space="preserve"> </w:t>
      </w:r>
      <w:r w:rsidR="00815269" w:rsidRPr="008C182B">
        <w:rPr>
          <w:rFonts w:ascii="Times New Roman" w:hAnsi="Times New Roman" w:cs="Times New Roman"/>
        </w:rPr>
        <w:t>A list of candidates sitting in an examination shall</w:t>
      </w:r>
      <w:r w:rsidR="00DB543D" w:rsidRPr="008C182B">
        <w:rPr>
          <w:rFonts w:ascii="Times New Roman" w:hAnsi="Times New Roman" w:cs="Times New Roman"/>
        </w:rPr>
        <w:t xml:space="preserve"> </w:t>
      </w:r>
      <w:r w:rsidR="00815269" w:rsidRPr="008C182B">
        <w:rPr>
          <w:rFonts w:ascii="Times New Roman" w:hAnsi="Times New Roman" w:cs="Times New Roman"/>
        </w:rPr>
        <w:t>be prepared in advance of the examination by</w:t>
      </w:r>
      <w:r w:rsidR="00DB543D" w:rsidRPr="008C182B">
        <w:rPr>
          <w:rFonts w:ascii="Times New Roman" w:hAnsi="Times New Roman" w:cs="Times New Roman"/>
        </w:rPr>
        <w:t xml:space="preserve"> </w:t>
      </w:r>
      <w:r w:rsidR="00815269" w:rsidRPr="008C182B">
        <w:rPr>
          <w:rFonts w:ascii="Times New Roman" w:hAnsi="Times New Roman" w:cs="Times New Roman"/>
        </w:rPr>
        <w:t>departments</w:t>
      </w:r>
      <w:r w:rsidR="00DB543D" w:rsidRPr="008C182B">
        <w:rPr>
          <w:rFonts w:ascii="Times New Roman" w:hAnsi="Times New Roman" w:cs="Times New Roman"/>
        </w:rPr>
        <w:t>/centers/schools</w:t>
      </w:r>
      <w:r w:rsidR="00815269" w:rsidRPr="008C182B">
        <w:rPr>
          <w:rFonts w:ascii="Times New Roman" w:hAnsi="Times New Roman" w:cs="Times New Roman"/>
        </w:rPr>
        <w:t xml:space="preserve"> to which the students belong and such a</w:t>
      </w:r>
      <w:r w:rsidR="00DB543D" w:rsidRPr="008C182B">
        <w:rPr>
          <w:rFonts w:ascii="Times New Roman" w:hAnsi="Times New Roman" w:cs="Times New Roman"/>
        </w:rPr>
        <w:t xml:space="preserve"> </w:t>
      </w:r>
      <w:r w:rsidR="00815269" w:rsidRPr="008C182B">
        <w:rPr>
          <w:rFonts w:ascii="Times New Roman" w:hAnsi="Times New Roman" w:cs="Times New Roman"/>
        </w:rPr>
        <w:t>list shall be handed over to the invigilators for</w:t>
      </w:r>
      <w:r w:rsidR="00DB543D" w:rsidRPr="008C182B">
        <w:rPr>
          <w:rFonts w:ascii="Times New Roman" w:hAnsi="Times New Roman" w:cs="Times New Roman"/>
        </w:rPr>
        <w:t xml:space="preserve"> </w:t>
      </w:r>
      <w:r w:rsidR="00815269" w:rsidRPr="008C182B">
        <w:rPr>
          <w:rFonts w:ascii="Times New Roman" w:hAnsi="Times New Roman" w:cs="Times New Roman"/>
        </w:rPr>
        <w:t xml:space="preserve">purposes of checking attendance </w:t>
      </w:r>
      <w:r w:rsidR="001518E5" w:rsidRPr="008C182B">
        <w:rPr>
          <w:rFonts w:ascii="Times New Roman" w:hAnsi="Times New Roman" w:cs="Times New Roman"/>
        </w:rPr>
        <w:t xml:space="preserve">during </w:t>
      </w:r>
      <w:r w:rsidR="00815269" w:rsidRPr="008C182B">
        <w:rPr>
          <w:rFonts w:ascii="Times New Roman" w:hAnsi="Times New Roman" w:cs="Times New Roman"/>
        </w:rPr>
        <w:t>in the examination</w:t>
      </w:r>
      <w:r w:rsidR="00B8448A" w:rsidRPr="008C182B">
        <w:rPr>
          <w:rFonts w:ascii="Times New Roman" w:hAnsi="Times New Roman" w:cs="Times New Roman"/>
        </w:rPr>
        <w:t>.</w:t>
      </w:r>
    </w:p>
    <w:p w:rsidR="008B0B50" w:rsidRPr="008C182B" w:rsidRDefault="008B0B50" w:rsidP="009B2E5D">
      <w:pPr>
        <w:pStyle w:val="ListParagraph"/>
        <w:autoSpaceDE w:val="0"/>
        <w:autoSpaceDN w:val="0"/>
        <w:adjustRightInd w:val="0"/>
        <w:spacing w:after="0"/>
        <w:ind w:left="900" w:hanging="630"/>
        <w:jc w:val="both"/>
        <w:rPr>
          <w:rFonts w:ascii="Times New Roman" w:hAnsi="Times New Roman" w:cs="Times New Roman"/>
        </w:rPr>
      </w:pPr>
    </w:p>
    <w:p w:rsidR="00815269" w:rsidRPr="008C182B" w:rsidRDefault="001518E5" w:rsidP="009B2E5D">
      <w:pPr>
        <w:pStyle w:val="ListParagraph"/>
        <w:numPr>
          <w:ilvl w:val="1"/>
          <w:numId w:val="109"/>
        </w:numPr>
        <w:tabs>
          <w:tab w:val="left" w:pos="810"/>
        </w:tabs>
        <w:autoSpaceDE w:val="0"/>
        <w:autoSpaceDN w:val="0"/>
        <w:adjustRightInd w:val="0"/>
        <w:spacing w:after="0"/>
        <w:ind w:left="810" w:hanging="540"/>
        <w:jc w:val="both"/>
        <w:rPr>
          <w:rFonts w:ascii="Times New Roman" w:hAnsi="Times New Roman" w:cs="Times New Roman"/>
        </w:rPr>
      </w:pPr>
      <w:r w:rsidRPr="008C182B">
        <w:rPr>
          <w:rFonts w:ascii="Times New Roman" w:hAnsi="Times New Roman" w:cs="Times New Roman"/>
        </w:rPr>
        <w:t xml:space="preserve"> </w:t>
      </w:r>
      <w:r w:rsidR="00815269" w:rsidRPr="008C182B">
        <w:rPr>
          <w:rFonts w:ascii="Times New Roman" w:hAnsi="Times New Roman" w:cs="Times New Roman"/>
        </w:rPr>
        <w:t>No student may be admitted into an examination</w:t>
      </w:r>
      <w:r w:rsidR="00DB543D" w:rsidRPr="008C182B">
        <w:rPr>
          <w:rFonts w:ascii="Times New Roman" w:hAnsi="Times New Roman" w:cs="Times New Roman"/>
        </w:rPr>
        <w:t xml:space="preserve"> </w:t>
      </w:r>
      <w:r w:rsidR="00815269" w:rsidRPr="008C182B">
        <w:rPr>
          <w:rFonts w:ascii="Times New Roman" w:hAnsi="Times New Roman" w:cs="Times New Roman"/>
        </w:rPr>
        <w:t>hall 30 minutes after the beginning of the</w:t>
      </w:r>
      <w:r w:rsidR="00DB543D" w:rsidRPr="008C182B">
        <w:rPr>
          <w:rFonts w:ascii="Times New Roman" w:hAnsi="Times New Roman" w:cs="Times New Roman"/>
        </w:rPr>
        <w:t xml:space="preserve"> </w:t>
      </w:r>
      <w:r w:rsidR="00815269" w:rsidRPr="008C182B">
        <w:rPr>
          <w:rFonts w:ascii="Times New Roman" w:hAnsi="Times New Roman" w:cs="Times New Roman"/>
        </w:rPr>
        <w:t>examination</w:t>
      </w:r>
      <w:r w:rsidR="00B8448A" w:rsidRPr="008C182B">
        <w:rPr>
          <w:rFonts w:ascii="Times New Roman" w:hAnsi="Times New Roman" w:cs="Times New Roman"/>
        </w:rPr>
        <w:t>.</w:t>
      </w:r>
    </w:p>
    <w:p w:rsidR="00DB543D" w:rsidRPr="008C182B" w:rsidRDefault="00DB543D" w:rsidP="009B2E5D">
      <w:pPr>
        <w:pStyle w:val="ListParagraph"/>
        <w:ind w:left="900" w:hanging="630"/>
        <w:rPr>
          <w:rFonts w:ascii="Times New Roman" w:hAnsi="Times New Roman" w:cs="Times New Roman"/>
        </w:rPr>
      </w:pPr>
    </w:p>
    <w:p w:rsidR="00815269" w:rsidRPr="008C182B" w:rsidRDefault="001529CB" w:rsidP="009B2E5D">
      <w:pPr>
        <w:pStyle w:val="ListParagraph"/>
        <w:numPr>
          <w:ilvl w:val="1"/>
          <w:numId w:val="109"/>
        </w:numPr>
        <w:autoSpaceDE w:val="0"/>
        <w:autoSpaceDN w:val="0"/>
        <w:adjustRightInd w:val="0"/>
        <w:spacing w:after="0"/>
        <w:ind w:left="810" w:hanging="540"/>
        <w:jc w:val="both"/>
        <w:rPr>
          <w:rFonts w:ascii="Times New Roman" w:hAnsi="Times New Roman" w:cs="Times New Roman"/>
        </w:rPr>
      </w:pPr>
      <w:r w:rsidRPr="008C182B">
        <w:rPr>
          <w:rFonts w:ascii="Times New Roman" w:hAnsi="Times New Roman" w:cs="Times New Roman"/>
        </w:rPr>
        <w:t xml:space="preserve"> </w:t>
      </w:r>
      <w:r w:rsidR="00815269" w:rsidRPr="008C182B">
        <w:rPr>
          <w:rFonts w:ascii="Times New Roman" w:hAnsi="Times New Roman" w:cs="Times New Roman"/>
        </w:rPr>
        <w:t>No student may be allowed to leave an examination</w:t>
      </w:r>
      <w:r w:rsidR="00DB543D" w:rsidRPr="008C182B">
        <w:rPr>
          <w:rFonts w:ascii="Times New Roman" w:hAnsi="Times New Roman" w:cs="Times New Roman"/>
        </w:rPr>
        <w:t xml:space="preserve"> </w:t>
      </w:r>
      <w:r w:rsidR="00815269" w:rsidRPr="008C182B">
        <w:rPr>
          <w:rFonts w:ascii="Times New Roman" w:hAnsi="Times New Roman" w:cs="Times New Roman"/>
        </w:rPr>
        <w:t>hall within 30 minutes of the beginning of an</w:t>
      </w:r>
      <w:r w:rsidR="00DB543D" w:rsidRPr="008C182B">
        <w:rPr>
          <w:rFonts w:ascii="Times New Roman" w:hAnsi="Times New Roman" w:cs="Times New Roman"/>
        </w:rPr>
        <w:t xml:space="preserve"> </w:t>
      </w:r>
      <w:r w:rsidR="00815269" w:rsidRPr="008C182B">
        <w:rPr>
          <w:rFonts w:ascii="Times New Roman" w:hAnsi="Times New Roman" w:cs="Times New Roman"/>
        </w:rPr>
        <w:t>examination and before signing the examination</w:t>
      </w:r>
      <w:r w:rsidR="00DB543D" w:rsidRPr="008C182B">
        <w:rPr>
          <w:rFonts w:ascii="Times New Roman" w:hAnsi="Times New Roman" w:cs="Times New Roman"/>
        </w:rPr>
        <w:t xml:space="preserve"> </w:t>
      </w:r>
      <w:r w:rsidR="00815269" w:rsidRPr="008C182B">
        <w:rPr>
          <w:rFonts w:ascii="Times New Roman" w:hAnsi="Times New Roman" w:cs="Times New Roman"/>
        </w:rPr>
        <w:t>attendance sheet</w:t>
      </w:r>
      <w:r w:rsidR="00B8448A" w:rsidRPr="008C182B">
        <w:rPr>
          <w:rFonts w:ascii="Times New Roman" w:hAnsi="Times New Roman" w:cs="Times New Roman"/>
        </w:rPr>
        <w:t>.</w:t>
      </w:r>
    </w:p>
    <w:p w:rsidR="001529CB" w:rsidRPr="008C182B" w:rsidRDefault="001529CB" w:rsidP="009B2E5D">
      <w:pPr>
        <w:pStyle w:val="ListParagraph"/>
        <w:ind w:left="900" w:hanging="630"/>
        <w:jc w:val="both"/>
        <w:rPr>
          <w:rFonts w:ascii="Times New Roman" w:hAnsi="Times New Roman" w:cs="Times New Roman"/>
        </w:rPr>
      </w:pPr>
    </w:p>
    <w:p w:rsidR="00815269" w:rsidRPr="008C182B" w:rsidRDefault="001529CB" w:rsidP="009B2E5D">
      <w:pPr>
        <w:pStyle w:val="ListParagraph"/>
        <w:numPr>
          <w:ilvl w:val="1"/>
          <w:numId w:val="109"/>
        </w:numPr>
        <w:autoSpaceDE w:val="0"/>
        <w:autoSpaceDN w:val="0"/>
        <w:adjustRightInd w:val="0"/>
        <w:spacing w:after="0"/>
        <w:ind w:left="810" w:hanging="540"/>
        <w:jc w:val="both"/>
        <w:rPr>
          <w:rFonts w:ascii="Times New Roman" w:hAnsi="Times New Roman" w:cs="Times New Roman"/>
        </w:rPr>
      </w:pPr>
      <w:r w:rsidRPr="008C182B">
        <w:rPr>
          <w:rFonts w:ascii="Times New Roman" w:hAnsi="Times New Roman" w:cs="Times New Roman"/>
        </w:rPr>
        <w:t xml:space="preserve"> </w:t>
      </w:r>
      <w:r w:rsidR="00815269" w:rsidRPr="008C182B">
        <w:rPr>
          <w:rFonts w:ascii="Times New Roman" w:hAnsi="Times New Roman" w:cs="Times New Roman"/>
        </w:rPr>
        <w:t>In the event that a student is forced to leave an</w:t>
      </w:r>
      <w:r w:rsidR="00DB543D" w:rsidRPr="008C182B">
        <w:rPr>
          <w:rFonts w:ascii="Times New Roman" w:hAnsi="Times New Roman" w:cs="Times New Roman"/>
        </w:rPr>
        <w:t xml:space="preserve"> </w:t>
      </w:r>
      <w:r w:rsidR="00815269" w:rsidRPr="008C182B">
        <w:rPr>
          <w:rFonts w:ascii="Times New Roman" w:hAnsi="Times New Roman" w:cs="Times New Roman"/>
        </w:rPr>
        <w:t>examination hall for health reasons, and in so far as</w:t>
      </w:r>
      <w:r w:rsidR="00DB543D" w:rsidRPr="008C182B">
        <w:rPr>
          <w:rFonts w:ascii="Times New Roman" w:hAnsi="Times New Roman" w:cs="Times New Roman"/>
        </w:rPr>
        <w:t xml:space="preserve"> </w:t>
      </w:r>
      <w:r w:rsidR="00815269" w:rsidRPr="008C182B">
        <w:rPr>
          <w:rFonts w:ascii="Times New Roman" w:hAnsi="Times New Roman" w:cs="Times New Roman"/>
        </w:rPr>
        <w:t>the student is in a conscious and sound state of</w:t>
      </w:r>
      <w:r w:rsidR="00DB543D" w:rsidRPr="008C182B">
        <w:rPr>
          <w:rFonts w:ascii="Times New Roman" w:hAnsi="Times New Roman" w:cs="Times New Roman"/>
        </w:rPr>
        <w:t xml:space="preserve"> </w:t>
      </w:r>
      <w:r w:rsidR="00815269" w:rsidRPr="008C182B">
        <w:rPr>
          <w:rFonts w:ascii="Times New Roman" w:hAnsi="Times New Roman" w:cs="Times New Roman"/>
        </w:rPr>
        <w:t>mind, the invigilator in attendance shall inform him</w:t>
      </w:r>
      <w:r w:rsidR="00DB543D" w:rsidRPr="008C182B">
        <w:rPr>
          <w:rFonts w:ascii="Times New Roman" w:hAnsi="Times New Roman" w:cs="Times New Roman"/>
        </w:rPr>
        <w:t xml:space="preserve"> </w:t>
      </w:r>
      <w:r w:rsidR="00815269" w:rsidRPr="008C182B">
        <w:rPr>
          <w:rFonts w:ascii="Times New Roman" w:hAnsi="Times New Roman" w:cs="Times New Roman"/>
        </w:rPr>
        <w:t>of the fact that certification from a medical doctor</w:t>
      </w:r>
      <w:r w:rsidR="00DB543D" w:rsidRPr="008C182B">
        <w:rPr>
          <w:rFonts w:ascii="Times New Roman" w:hAnsi="Times New Roman" w:cs="Times New Roman"/>
        </w:rPr>
        <w:t xml:space="preserve"> </w:t>
      </w:r>
      <w:r w:rsidR="00815269" w:rsidRPr="008C182B">
        <w:rPr>
          <w:rFonts w:ascii="Times New Roman" w:hAnsi="Times New Roman" w:cs="Times New Roman"/>
        </w:rPr>
        <w:t>has to be obtained expeditiously to substantiate the</w:t>
      </w:r>
      <w:r w:rsidR="00DB543D" w:rsidRPr="008C182B">
        <w:rPr>
          <w:rFonts w:ascii="Times New Roman" w:hAnsi="Times New Roman" w:cs="Times New Roman"/>
        </w:rPr>
        <w:t xml:space="preserve"> </w:t>
      </w:r>
      <w:r w:rsidR="00815269" w:rsidRPr="008C182B">
        <w:rPr>
          <w:rFonts w:ascii="Times New Roman" w:hAnsi="Times New Roman" w:cs="Times New Roman"/>
        </w:rPr>
        <w:t>claim of sickness or illness</w:t>
      </w:r>
      <w:r w:rsidR="00B8448A" w:rsidRPr="008C182B">
        <w:rPr>
          <w:rFonts w:ascii="Times New Roman" w:hAnsi="Times New Roman" w:cs="Times New Roman"/>
        </w:rPr>
        <w:t>.</w:t>
      </w:r>
    </w:p>
    <w:p w:rsidR="00DB543D" w:rsidRPr="008C182B" w:rsidRDefault="00DB543D" w:rsidP="009B2E5D">
      <w:pPr>
        <w:pStyle w:val="ListParagraph"/>
        <w:ind w:left="900" w:hanging="630"/>
        <w:jc w:val="both"/>
        <w:rPr>
          <w:rFonts w:ascii="Times New Roman" w:hAnsi="Times New Roman" w:cs="Times New Roman"/>
        </w:rPr>
      </w:pPr>
    </w:p>
    <w:p w:rsidR="00815269" w:rsidRPr="008C182B" w:rsidRDefault="001529CB" w:rsidP="009B2E5D">
      <w:pPr>
        <w:pStyle w:val="ListParagraph"/>
        <w:numPr>
          <w:ilvl w:val="1"/>
          <w:numId w:val="109"/>
        </w:numPr>
        <w:autoSpaceDE w:val="0"/>
        <w:autoSpaceDN w:val="0"/>
        <w:adjustRightInd w:val="0"/>
        <w:spacing w:after="0"/>
        <w:ind w:left="810" w:hanging="540"/>
        <w:jc w:val="both"/>
        <w:rPr>
          <w:rFonts w:ascii="Times New Roman" w:hAnsi="Times New Roman" w:cs="Times New Roman"/>
        </w:rPr>
      </w:pPr>
      <w:r w:rsidRPr="008C182B">
        <w:rPr>
          <w:rFonts w:ascii="Times New Roman" w:hAnsi="Times New Roman" w:cs="Times New Roman"/>
        </w:rPr>
        <w:t xml:space="preserve"> </w:t>
      </w:r>
      <w:r w:rsidR="00815269" w:rsidRPr="008C182B">
        <w:rPr>
          <w:rFonts w:ascii="Times New Roman" w:hAnsi="Times New Roman" w:cs="Times New Roman"/>
        </w:rPr>
        <w:t>Upon conclusion of an examination the invigilator</w:t>
      </w:r>
      <w:r w:rsidR="00DB543D" w:rsidRPr="008C182B">
        <w:rPr>
          <w:rFonts w:ascii="Times New Roman" w:hAnsi="Times New Roman" w:cs="Times New Roman"/>
        </w:rPr>
        <w:t xml:space="preserve"> </w:t>
      </w:r>
      <w:r w:rsidR="00815269" w:rsidRPr="008C182B">
        <w:rPr>
          <w:rFonts w:ascii="Times New Roman" w:hAnsi="Times New Roman" w:cs="Times New Roman"/>
        </w:rPr>
        <w:t>shall submit a report on the conduct of the examination by completing a form prepared for that</w:t>
      </w:r>
      <w:r w:rsidR="00DB543D" w:rsidRPr="008C182B">
        <w:rPr>
          <w:rFonts w:ascii="Times New Roman" w:hAnsi="Times New Roman" w:cs="Times New Roman"/>
        </w:rPr>
        <w:t xml:space="preserve"> </w:t>
      </w:r>
      <w:r w:rsidR="00815269" w:rsidRPr="008C182B">
        <w:rPr>
          <w:rFonts w:ascii="Times New Roman" w:hAnsi="Times New Roman" w:cs="Times New Roman"/>
        </w:rPr>
        <w:t>purpose. The report shall be submitted to the office</w:t>
      </w:r>
      <w:r w:rsidR="00DB543D" w:rsidRPr="008C182B">
        <w:rPr>
          <w:rFonts w:ascii="Times New Roman" w:hAnsi="Times New Roman" w:cs="Times New Roman"/>
        </w:rPr>
        <w:t xml:space="preserve"> </w:t>
      </w:r>
      <w:r w:rsidR="00815269" w:rsidRPr="008C182B">
        <w:rPr>
          <w:rFonts w:ascii="Times New Roman" w:hAnsi="Times New Roman" w:cs="Times New Roman"/>
        </w:rPr>
        <w:t xml:space="preserve">of the </w:t>
      </w:r>
      <w:r w:rsidR="00DB543D" w:rsidRPr="008C182B">
        <w:rPr>
          <w:rFonts w:ascii="Times New Roman" w:hAnsi="Times New Roman" w:cs="Times New Roman"/>
        </w:rPr>
        <w:t>chair/head of</w:t>
      </w:r>
      <w:r w:rsidR="00815269" w:rsidRPr="008C182B">
        <w:rPr>
          <w:rFonts w:ascii="Times New Roman" w:hAnsi="Times New Roman" w:cs="Times New Roman"/>
        </w:rPr>
        <w:t xml:space="preserve"> the department</w:t>
      </w:r>
      <w:r w:rsidR="00DB543D" w:rsidRPr="008C182B">
        <w:rPr>
          <w:rFonts w:ascii="Times New Roman" w:hAnsi="Times New Roman" w:cs="Times New Roman"/>
        </w:rPr>
        <w:t>/center/school</w:t>
      </w:r>
      <w:r w:rsidR="00815269" w:rsidRPr="008C182B">
        <w:rPr>
          <w:rFonts w:ascii="Times New Roman" w:hAnsi="Times New Roman" w:cs="Times New Roman"/>
        </w:rPr>
        <w:t xml:space="preserve"> that offers the </w:t>
      </w:r>
      <w:r w:rsidR="00DB543D" w:rsidRPr="008C182B">
        <w:rPr>
          <w:rFonts w:ascii="Times New Roman" w:hAnsi="Times New Roman" w:cs="Times New Roman"/>
        </w:rPr>
        <w:t>module/</w:t>
      </w:r>
      <w:r w:rsidR="00815269" w:rsidRPr="008C182B">
        <w:rPr>
          <w:rFonts w:ascii="Times New Roman" w:hAnsi="Times New Roman" w:cs="Times New Roman"/>
        </w:rPr>
        <w:t>course.</w:t>
      </w:r>
    </w:p>
    <w:p w:rsidR="00DB543D" w:rsidRPr="008C182B" w:rsidRDefault="00DB543D" w:rsidP="009B2E5D">
      <w:pPr>
        <w:pStyle w:val="ListParagraph"/>
        <w:ind w:left="810" w:hanging="540"/>
        <w:jc w:val="both"/>
        <w:rPr>
          <w:rFonts w:ascii="Times New Roman" w:hAnsi="Times New Roman" w:cs="Times New Roman"/>
        </w:rPr>
      </w:pPr>
    </w:p>
    <w:p w:rsidR="00815269" w:rsidRPr="008C182B" w:rsidRDefault="00815269"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Violation of Examination Regulations</w:t>
      </w:r>
    </w:p>
    <w:p w:rsidR="00DB543D" w:rsidRPr="008C182B" w:rsidRDefault="00DB543D" w:rsidP="007406DE">
      <w:pPr>
        <w:autoSpaceDE w:val="0"/>
        <w:autoSpaceDN w:val="0"/>
        <w:adjustRightInd w:val="0"/>
        <w:spacing w:after="0"/>
        <w:jc w:val="both"/>
        <w:rPr>
          <w:rFonts w:ascii="Times New Roman" w:hAnsi="Times New Roman" w:cs="Times New Roman"/>
          <w:b/>
          <w:bCs/>
        </w:rPr>
      </w:pPr>
    </w:p>
    <w:p w:rsidR="00815269" w:rsidRPr="008C182B" w:rsidRDefault="00815269" w:rsidP="009B2E5D">
      <w:pPr>
        <w:pStyle w:val="ListParagraph"/>
        <w:numPr>
          <w:ilvl w:val="1"/>
          <w:numId w:val="110"/>
        </w:numPr>
        <w:autoSpaceDE w:val="0"/>
        <w:autoSpaceDN w:val="0"/>
        <w:adjustRightInd w:val="0"/>
        <w:spacing w:after="0"/>
        <w:ind w:left="720"/>
        <w:jc w:val="both"/>
        <w:rPr>
          <w:rFonts w:ascii="Times New Roman" w:hAnsi="Times New Roman" w:cs="Times New Roman"/>
          <w:b/>
          <w:bCs/>
        </w:rPr>
      </w:pPr>
      <w:r w:rsidRPr="008C182B">
        <w:rPr>
          <w:rFonts w:ascii="Times New Roman" w:hAnsi="Times New Roman" w:cs="Times New Roman"/>
        </w:rPr>
        <w:t>Any one of the following shall be interpreted as an</w:t>
      </w:r>
      <w:r w:rsidR="00DB543D" w:rsidRPr="008C182B">
        <w:rPr>
          <w:rFonts w:ascii="Times New Roman" w:hAnsi="Times New Roman" w:cs="Times New Roman"/>
          <w:b/>
          <w:bCs/>
        </w:rPr>
        <w:t xml:space="preserve"> </w:t>
      </w:r>
      <w:r w:rsidRPr="008C182B">
        <w:rPr>
          <w:rFonts w:ascii="Times New Roman" w:hAnsi="Times New Roman" w:cs="Times New Roman"/>
        </w:rPr>
        <w:t>act of violation of examination regulations in an</w:t>
      </w:r>
      <w:r w:rsidR="00DB543D" w:rsidRPr="008C182B">
        <w:rPr>
          <w:rFonts w:ascii="Times New Roman" w:hAnsi="Times New Roman" w:cs="Times New Roman"/>
          <w:b/>
          <w:bCs/>
        </w:rPr>
        <w:t xml:space="preserve"> </w:t>
      </w:r>
      <w:r w:rsidRPr="008C182B">
        <w:rPr>
          <w:rFonts w:ascii="Times New Roman" w:hAnsi="Times New Roman" w:cs="Times New Roman"/>
        </w:rPr>
        <w:t>examination or any other graded exercise and shall</w:t>
      </w:r>
      <w:r w:rsidR="00DB543D" w:rsidRPr="008C182B">
        <w:rPr>
          <w:rFonts w:ascii="Times New Roman" w:hAnsi="Times New Roman" w:cs="Times New Roman"/>
          <w:b/>
          <w:bCs/>
        </w:rPr>
        <w:t xml:space="preserve"> </w:t>
      </w:r>
      <w:r w:rsidRPr="008C182B">
        <w:rPr>
          <w:rFonts w:ascii="Times New Roman" w:hAnsi="Times New Roman" w:cs="Times New Roman"/>
        </w:rPr>
        <w:t>have direct consequences on the marking or grading</w:t>
      </w:r>
      <w:r w:rsidR="00DB543D" w:rsidRPr="008C182B">
        <w:rPr>
          <w:rFonts w:ascii="Times New Roman" w:hAnsi="Times New Roman" w:cs="Times New Roman"/>
        </w:rPr>
        <w:t xml:space="preserve"> </w:t>
      </w:r>
      <w:r w:rsidRPr="008C182B">
        <w:rPr>
          <w:rFonts w:ascii="Times New Roman" w:hAnsi="Times New Roman" w:cs="Times New Roman"/>
        </w:rPr>
        <w:t>of all kinds of examination papers, term papers,</w:t>
      </w:r>
      <w:r w:rsidR="00DB543D" w:rsidRPr="008C182B">
        <w:rPr>
          <w:rFonts w:ascii="Times New Roman" w:hAnsi="Times New Roman" w:cs="Times New Roman"/>
        </w:rPr>
        <w:t xml:space="preserve"> </w:t>
      </w:r>
      <w:r w:rsidRPr="008C182B">
        <w:rPr>
          <w:rFonts w:ascii="Times New Roman" w:hAnsi="Times New Roman" w:cs="Times New Roman"/>
        </w:rPr>
        <w:t>projects or senior essays and on the determination of</w:t>
      </w:r>
      <w:r w:rsidR="00DB543D" w:rsidRPr="008C182B">
        <w:rPr>
          <w:rFonts w:ascii="Times New Roman" w:hAnsi="Times New Roman" w:cs="Times New Roman"/>
        </w:rPr>
        <w:t xml:space="preserve"> </w:t>
      </w:r>
      <w:r w:rsidRPr="008C182B">
        <w:rPr>
          <w:rFonts w:ascii="Times New Roman" w:hAnsi="Times New Roman" w:cs="Times New Roman"/>
        </w:rPr>
        <w:t>the academic status of students</w:t>
      </w:r>
      <w:r w:rsidR="00B8448A" w:rsidRPr="008C182B">
        <w:rPr>
          <w:rFonts w:ascii="Times New Roman" w:hAnsi="Times New Roman" w:cs="Times New Roman"/>
        </w:rPr>
        <w:t>.</w:t>
      </w:r>
    </w:p>
    <w:p w:rsidR="003B4AC7" w:rsidRPr="008C182B" w:rsidRDefault="003B4AC7" w:rsidP="007406DE">
      <w:pPr>
        <w:pStyle w:val="ListParagraph"/>
        <w:autoSpaceDE w:val="0"/>
        <w:autoSpaceDN w:val="0"/>
        <w:adjustRightInd w:val="0"/>
        <w:spacing w:after="0"/>
        <w:ind w:left="450"/>
        <w:jc w:val="both"/>
        <w:rPr>
          <w:rFonts w:ascii="Times New Roman" w:hAnsi="Times New Roman" w:cs="Times New Roman"/>
          <w:b/>
          <w:bCs/>
        </w:rPr>
      </w:pPr>
    </w:p>
    <w:p w:rsidR="00815269" w:rsidRPr="008C182B" w:rsidRDefault="00815269" w:rsidP="009B2E5D">
      <w:pPr>
        <w:pStyle w:val="ListParagraph"/>
        <w:numPr>
          <w:ilvl w:val="2"/>
          <w:numId w:val="110"/>
        </w:numPr>
        <w:tabs>
          <w:tab w:val="left" w:pos="1350"/>
          <w:tab w:val="left" w:pos="1530"/>
        </w:tabs>
        <w:autoSpaceDE w:val="0"/>
        <w:autoSpaceDN w:val="0"/>
        <w:adjustRightInd w:val="0"/>
        <w:spacing w:after="0"/>
        <w:ind w:left="1350"/>
        <w:jc w:val="both"/>
        <w:rPr>
          <w:rFonts w:ascii="Times New Roman" w:hAnsi="Times New Roman" w:cs="Times New Roman"/>
          <w:b/>
          <w:bCs/>
        </w:rPr>
      </w:pPr>
      <w:r w:rsidRPr="008C182B">
        <w:rPr>
          <w:rFonts w:ascii="Times New Roman" w:hAnsi="Times New Roman" w:cs="Times New Roman"/>
        </w:rPr>
        <w:t>Copying from pieces of paper or any</w:t>
      </w:r>
      <w:r w:rsidR="00DB543D" w:rsidRPr="008C182B">
        <w:rPr>
          <w:rFonts w:ascii="Times New Roman" w:hAnsi="Times New Roman" w:cs="Times New Roman"/>
        </w:rPr>
        <w:t xml:space="preserve"> </w:t>
      </w:r>
      <w:r w:rsidRPr="008C182B">
        <w:rPr>
          <w:rFonts w:ascii="Times New Roman" w:hAnsi="Times New Roman" w:cs="Times New Roman"/>
        </w:rPr>
        <w:t>other source of information brought into</w:t>
      </w:r>
      <w:r w:rsidR="00DB543D" w:rsidRPr="008C182B">
        <w:rPr>
          <w:rFonts w:ascii="Times New Roman" w:hAnsi="Times New Roman" w:cs="Times New Roman"/>
        </w:rPr>
        <w:t xml:space="preserve"> </w:t>
      </w:r>
      <w:r w:rsidRPr="008C182B">
        <w:rPr>
          <w:rFonts w:ascii="Times New Roman" w:hAnsi="Times New Roman" w:cs="Times New Roman"/>
        </w:rPr>
        <w:t>an examination hall where such material</w:t>
      </w:r>
      <w:r w:rsidR="00DB543D" w:rsidRPr="008C182B">
        <w:rPr>
          <w:rFonts w:ascii="Times New Roman" w:hAnsi="Times New Roman" w:cs="Times New Roman"/>
        </w:rPr>
        <w:t xml:space="preserve"> </w:t>
      </w:r>
      <w:r w:rsidRPr="008C182B">
        <w:rPr>
          <w:rFonts w:ascii="Times New Roman" w:hAnsi="Times New Roman" w:cs="Times New Roman"/>
        </w:rPr>
        <w:t>is not specifically permitted;</w:t>
      </w:r>
    </w:p>
    <w:p w:rsidR="008B0B50" w:rsidRPr="008C182B" w:rsidRDefault="008B0B50" w:rsidP="009B2E5D">
      <w:pPr>
        <w:pStyle w:val="ListParagraph"/>
        <w:tabs>
          <w:tab w:val="left" w:pos="1350"/>
        </w:tabs>
        <w:autoSpaceDE w:val="0"/>
        <w:autoSpaceDN w:val="0"/>
        <w:adjustRightInd w:val="0"/>
        <w:spacing w:after="0"/>
        <w:ind w:left="1350" w:hanging="720"/>
        <w:jc w:val="both"/>
        <w:rPr>
          <w:rFonts w:ascii="Times New Roman" w:hAnsi="Times New Roman" w:cs="Times New Roman"/>
          <w:b/>
          <w:bCs/>
        </w:rPr>
      </w:pPr>
    </w:p>
    <w:p w:rsidR="00815269" w:rsidRPr="008C182B" w:rsidRDefault="00815269" w:rsidP="009B2E5D">
      <w:pPr>
        <w:pStyle w:val="ListParagraph"/>
        <w:numPr>
          <w:ilvl w:val="2"/>
          <w:numId w:val="110"/>
        </w:numPr>
        <w:tabs>
          <w:tab w:val="left" w:pos="1350"/>
          <w:tab w:val="left" w:pos="1440"/>
        </w:tabs>
        <w:autoSpaceDE w:val="0"/>
        <w:autoSpaceDN w:val="0"/>
        <w:adjustRightInd w:val="0"/>
        <w:spacing w:after="0"/>
        <w:ind w:left="1350"/>
        <w:jc w:val="both"/>
        <w:rPr>
          <w:rFonts w:ascii="Times New Roman" w:hAnsi="Times New Roman" w:cs="Times New Roman"/>
          <w:b/>
          <w:bCs/>
        </w:rPr>
      </w:pPr>
      <w:r w:rsidRPr="008C182B">
        <w:rPr>
          <w:rFonts w:ascii="Times New Roman" w:hAnsi="Times New Roman" w:cs="Times New Roman"/>
        </w:rPr>
        <w:t>Working on or being found in</w:t>
      </w:r>
      <w:r w:rsidR="00DB543D" w:rsidRPr="008C182B">
        <w:rPr>
          <w:rFonts w:ascii="Times New Roman" w:hAnsi="Times New Roman" w:cs="Times New Roman"/>
        </w:rPr>
        <w:t xml:space="preserve"> </w:t>
      </w:r>
      <w:r w:rsidRPr="008C182B">
        <w:rPr>
          <w:rFonts w:ascii="Times New Roman" w:hAnsi="Times New Roman" w:cs="Times New Roman"/>
        </w:rPr>
        <w:t>possession of examination papers other</w:t>
      </w:r>
      <w:r w:rsidR="00DB543D" w:rsidRPr="008C182B">
        <w:rPr>
          <w:rFonts w:ascii="Times New Roman" w:hAnsi="Times New Roman" w:cs="Times New Roman"/>
        </w:rPr>
        <w:t xml:space="preserve"> </w:t>
      </w:r>
      <w:r w:rsidRPr="008C182B">
        <w:rPr>
          <w:rFonts w:ascii="Times New Roman" w:hAnsi="Times New Roman" w:cs="Times New Roman"/>
        </w:rPr>
        <w:t>than one’s own;</w:t>
      </w:r>
    </w:p>
    <w:p w:rsidR="008B0B50" w:rsidRPr="008C182B" w:rsidRDefault="008B0B50" w:rsidP="009B2E5D">
      <w:pPr>
        <w:pStyle w:val="ListParagraph"/>
        <w:tabs>
          <w:tab w:val="left" w:pos="1350"/>
        </w:tabs>
        <w:ind w:left="1350" w:hanging="720"/>
        <w:rPr>
          <w:rFonts w:ascii="Times New Roman" w:hAnsi="Times New Roman" w:cs="Times New Roman"/>
          <w:b/>
          <w:bCs/>
        </w:rPr>
      </w:pPr>
    </w:p>
    <w:p w:rsidR="00815269" w:rsidRPr="008C182B" w:rsidRDefault="00815269" w:rsidP="009B2E5D">
      <w:pPr>
        <w:pStyle w:val="ListParagraph"/>
        <w:numPr>
          <w:ilvl w:val="2"/>
          <w:numId w:val="110"/>
        </w:numPr>
        <w:tabs>
          <w:tab w:val="left" w:pos="1350"/>
          <w:tab w:val="left" w:pos="1530"/>
        </w:tabs>
        <w:autoSpaceDE w:val="0"/>
        <w:autoSpaceDN w:val="0"/>
        <w:adjustRightInd w:val="0"/>
        <w:spacing w:after="0"/>
        <w:ind w:left="1350"/>
        <w:jc w:val="both"/>
        <w:rPr>
          <w:rFonts w:ascii="Times New Roman" w:hAnsi="Times New Roman" w:cs="Times New Roman"/>
          <w:b/>
          <w:bCs/>
        </w:rPr>
      </w:pPr>
      <w:r w:rsidRPr="008C182B">
        <w:rPr>
          <w:rFonts w:ascii="Times New Roman" w:hAnsi="Times New Roman" w:cs="Times New Roman"/>
        </w:rPr>
        <w:t>Exchanging information in the</w:t>
      </w:r>
      <w:r w:rsidR="00DB543D" w:rsidRPr="008C182B">
        <w:rPr>
          <w:rFonts w:ascii="Times New Roman" w:hAnsi="Times New Roman" w:cs="Times New Roman"/>
        </w:rPr>
        <w:t xml:space="preserve"> </w:t>
      </w:r>
      <w:r w:rsidRPr="008C182B">
        <w:rPr>
          <w:rFonts w:ascii="Times New Roman" w:hAnsi="Times New Roman" w:cs="Times New Roman"/>
        </w:rPr>
        <w:t>examination hall in oral, symbolic,</w:t>
      </w:r>
      <w:r w:rsidR="00DB543D" w:rsidRPr="008C182B">
        <w:rPr>
          <w:rFonts w:ascii="Times New Roman" w:hAnsi="Times New Roman" w:cs="Times New Roman"/>
        </w:rPr>
        <w:t xml:space="preserve"> </w:t>
      </w:r>
      <w:r w:rsidRPr="008C182B">
        <w:rPr>
          <w:rFonts w:ascii="Times New Roman" w:hAnsi="Times New Roman" w:cs="Times New Roman"/>
        </w:rPr>
        <w:t>written or any other means, such as</w:t>
      </w:r>
      <w:r w:rsidR="00DB543D" w:rsidRPr="008C182B">
        <w:rPr>
          <w:rFonts w:ascii="Times New Roman" w:hAnsi="Times New Roman" w:cs="Times New Roman"/>
        </w:rPr>
        <w:t xml:space="preserve"> </w:t>
      </w:r>
      <w:r w:rsidRPr="008C182B">
        <w:rPr>
          <w:rFonts w:ascii="Times New Roman" w:hAnsi="Times New Roman" w:cs="Times New Roman"/>
        </w:rPr>
        <w:t>mobile phones where these are not</w:t>
      </w:r>
      <w:r w:rsidR="00DB543D" w:rsidRPr="008C182B">
        <w:rPr>
          <w:rFonts w:ascii="Times New Roman" w:hAnsi="Times New Roman" w:cs="Times New Roman"/>
        </w:rPr>
        <w:t xml:space="preserve"> </w:t>
      </w:r>
      <w:r w:rsidRPr="008C182B">
        <w:rPr>
          <w:rFonts w:ascii="Times New Roman" w:hAnsi="Times New Roman" w:cs="Times New Roman"/>
        </w:rPr>
        <w:t>specifically permitted;</w:t>
      </w:r>
    </w:p>
    <w:p w:rsidR="004A18EC" w:rsidRPr="008C182B" w:rsidRDefault="004A18EC" w:rsidP="009B2E5D">
      <w:pPr>
        <w:pStyle w:val="ListParagraph"/>
        <w:tabs>
          <w:tab w:val="left" w:pos="1350"/>
        </w:tabs>
        <w:ind w:left="1350" w:hanging="720"/>
        <w:jc w:val="both"/>
        <w:rPr>
          <w:rFonts w:ascii="Times New Roman" w:hAnsi="Times New Roman" w:cs="Times New Roman"/>
          <w:b/>
          <w:bCs/>
        </w:rPr>
      </w:pPr>
    </w:p>
    <w:p w:rsidR="00815269" w:rsidRPr="008C182B" w:rsidRDefault="00815269" w:rsidP="009B2E5D">
      <w:pPr>
        <w:pStyle w:val="ListParagraph"/>
        <w:numPr>
          <w:ilvl w:val="2"/>
          <w:numId w:val="110"/>
        </w:numPr>
        <w:tabs>
          <w:tab w:val="left" w:pos="1350"/>
        </w:tabs>
        <w:autoSpaceDE w:val="0"/>
        <w:autoSpaceDN w:val="0"/>
        <w:adjustRightInd w:val="0"/>
        <w:spacing w:after="0"/>
        <w:ind w:left="1350"/>
        <w:jc w:val="both"/>
        <w:rPr>
          <w:rFonts w:ascii="Times New Roman" w:hAnsi="Times New Roman" w:cs="Times New Roman"/>
          <w:b/>
          <w:bCs/>
        </w:rPr>
      </w:pPr>
      <w:r w:rsidRPr="008C182B">
        <w:rPr>
          <w:rFonts w:ascii="Times New Roman" w:hAnsi="Times New Roman" w:cs="Times New Roman"/>
        </w:rPr>
        <w:t xml:space="preserve"> Making use of someone else’s work, or</w:t>
      </w:r>
      <w:r w:rsidR="00DB543D" w:rsidRPr="008C182B">
        <w:rPr>
          <w:rFonts w:ascii="Times New Roman" w:hAnsi="Times New Roman" w:cs="Times New Roman"/>
        </w:rPr>
        <w:t xml:space="preserve"> </w:t>
      </w:r>
      <w:r w:rsidRPr="008C182B">
        <w:rPr>
          <w:rFonts w:ascii="Times New Roman" w:hAnsi="Times New Roman" w:cs="Times New Roman"/>
        </w:rPr>
        <w:t>parts thereof, without acknowledging</w:t>
      </w:r>
      <w:r w:rsidR="00DB543D" w:rsidRPr="008C182B">
        <w:rPr>
          <w:rFonts w:ascii="Times New Roman" w:hAnsi="Times New Roman" w:cs="Times New Roman"/>
        </w:rPr>
        <w:t xml:space="preserve"> </w:t>
      </w:r>
      <w:r w:rsidRPr="008C182B">
        <w:rPr>
          <w:rFonts w:ascii="Times New Roman" w:hAnsi="Times New Roman" w:cs="Times New Roman"/>
        </w:rPr>
        <w:t>the same and with deliberate intent to</w:t>
      </w:r>
      <w:r w:rsidR="00DB543D" w:rsidRPr="008C182B">
        <w:rPr>
          <w:rFonts w:ascii="Times New Roman" w:hAnsi="Times New Roman" w:cs="Times New Roman"/>
        </w:rPr>
        <w:t xml:space="preserve"> </w:t>
      </w:r>
      <w:r w:rsidRPr="008C182B">
        <w:rPr>
          <w:rFonts w:ascii="Times New Roman" w:hAnsi="Times New Roman" w:cs="Times New Roman"/>
        </w:rPr>
        <w:t>represent such material as one’s own;</w:t>
      </w:r>
    </w:p>
    <w:p w:rsidR="008B0B50" w:rsidRPr="008C182B" w:rsidRDefault="008B0B50" w:rsidP="009B2E5D">
      <w:pPr>
        <w:pStyle w:val="ListParagraph"/>
        <w:tabs>
          <w:tab w:val="left" w:pos="1350"/>
        </w:tabs>
        <w:ind w:left="1350" w:hanging="720"/>
        <w:jc w:val="both"/>
        <w:rPr>
          <w:rFonts w:ascii="Times New Roman" w:hAnsi="Times New Roman" w:cs="Times New Roman"/>
          <w:b/>
          <w:bCs/>
        </w:rPr>
      </w:pPr>
    </w:p>
    <w:p w:rsidR="00DB543D" w:rsidRPr="008C182B" w:rsidRDefault="00815269" w:rsidP="00C31420">
      <w:pPr>
        <w:pStyle w:val="ListParagraph"/>
        <w:numPr>
          <w:ilvl w:val="2"/>
          <w:numId w:val="110"/>
        </w:numPr>
        <w:tabs>
          <w:tab w:val="left" w:pos="1350"/>
        </w:tabs>
        <w:autoSpaceDE w:val="0"/>
        <w:autoSpaceDN w:val="0"/>
        <w:adjustRightInd w:val="0"/>
        <w:spacing w:after="0"/>
        <w:ind w:left="1350"/>
        <w:jc w:val="both"/>
        <w:rPr>
          <w:rFonts w:ascii="Times New Roman" w:hAnsi="Times New Roman" w:cs="Times New Roman"/>
          <w:b/>
          <w:bCs/>
        </w:rPr>
      </w:pPr>
      <w:r w:rsidRPr="008C182B">
        <w:rPr>
          <w:rFonts w:ascii="Times New Roman" w:hAnsi="Times New Roman" w:cs="Times New Roman"/>
        </w:rPr>
        <w:t xml:space="preserve">Sitting for an examination in a </w:t>
      </w:r>
      <w:r w:rsidR="00854171" w:rsidRPr="008C182B">
        <w:rPr>
          <w:rFonts w:ascii="Times New Roman" w:hAnsi="Times New Roman" w:cs="Times New Roman"/>
        </w:rPr>
        <w:t>module/</w:t>
      </w:r>
      <w:r w:rsidRPr="008C182B">
        <w:rPr>
          <w:rFonts w:ascii="Times New Roman" w:hAnsi="Times New Roman" w:cs="Times New Roman"/>
        </w:rPr>
        <w:t>course</w:t>
      </w:r>
      <w:r w:rsidR="00DB543D" w:rsidRPr="008C182B">
        <w:rPr>
          <w:rFonts w:ascii="Times New Roman" w:hAnsi="Times New Roman" w:cs="Times New Roman"/>
        </w:rPr>
        <w:t xml:space="preserve"> </w:t>
      </w:r>
      <w:r w:rsidRPr="008C182B">
        <w:rPr>
          <w:rFonts w:ascii="Times New Roman" w:hAnsi="Times New Roman" w:cs="Times New Roman"/>
        </w:rPr>
        <w:t>for which one has not been registered;</w:t>
      </w:r>
    </w:p>
    <w:p w:rsidR="003B4AC7" w:rsidRPr="008C182B" w:rsidRDefault="003B4AC7" w:rsidP="009B2E5D">
      <w:pPr>
        <w:pStyle w:val="ListParagraph"/>
        <w:tabs>
          <w:tab w:val="left" w:pos="1350"/>
        </w:tabs>
        <w:ind w:left="1350" w:hanging="720"/>
        <w:jc w:val="both"/>
        <w:rPr>
          <w:rFonts w:ascii="Times New Roman" w:hAnsi="Times New Roman" w:cs="Times New Roman"/>
          <w:b/>
          <w:bCs/>
        </w:rPr>
      </w:pPr>
    </w:p>
    <w:p w:rsidR="008B0B50" w:rsidRPr="008C182B" w:rsidRDefault="008B0B50" w:rsidP="009B2E5D">
      <w:pPr>
        <w:pStyle w:val="ListParagraph"/>
        <w:tabs>
          <w:tab w:val="left" w:pos="1350"/>
        </w:tabs>
        <w:ind w:left="1350" w:hanging="720"/>
        <w:jc w:val="both"/>
        <w:rPr>
          <w:rFonts w:ascii="Times New Roman" w:hAnsi="Times New Roman" w:cs="Times New Roman"/>
          <w:b/>
          <w:bCs/>
        </w:rPr>
      </w:pPr>
    </w:p>
    <w:p w:rsidR="00815269" w:rsidRPr="008C182B" w:rsidRDefault="00815269" w:rsidP="00C31420">
      <w:pPr>
        <w:pStyle w:val="ListParagraph"/>
        <w:numPr>
          <w:ilvl w:val="2"/>
          <w:numId w:val="110"/>
        </w:numPr>
        <w:autoSpaceDE w:val="0"/>
        <w:autoSpaceDN w:val="0"/>
        <w:adjustRightInd w:val="0"/>
        <w:spacing w:after="0"/>
        <w:ind w:left="1350"/>
        <w:jc w:val="both"/>
        <w:rPr>
          <w:rFonts w:ascii="Times New Roman" w:hAnsi="Times New Roman" w:cs="Times New Roman"/>
          <w:b/>
          <w:bCs/>
        </w:rPr>
      </w:pPr>
      <w:r w:rsidRPr="008C182B">
        <w:rPr>
          <w:rFonts w:ascii="Times New Roman" w:hAnsi="Times New Roman" w:cs="Times New Roman"/>
        </w:rPr>
        <w:t>Taking an examination by proxy, i.e.</w:t>
      </w:r>
      <w:r w:rsidR="00DB543D" w:rsidRPr="008C182B">
        <w:rPr>
          <w:rFonts w:ascii="Times New Roman" w:hAnsi="Times New Roman" w:cs="Times New Roman"/>
        </w:rPr>
        <w:t xml:space="preserve"> </w:t>
      </w:r>
      <w:r w:rsidR="00BC66F2" w:rsidRPr="008C182B">
        <w:rPr>
          <w:rFonts w:ascii="Times New Roman" w:hAnsi="Times New Roman" w:cs="Times New Roman"/>
        </w:rPr>
        <w:t xml:space="preserve">through another </w:t>
      </w:r>
      <w:r w:rsidRPr="008C182B">
        <w:rPr>
          <w:rFonts w:ascii="Times New Roman" w:hAnsi="Times New Roman" w:cs="Times New Roman"/>
        </w:rPr>
        <w:t xml:space="preserve"> party;</w:t>
      </w:r>
    </w:p>
    <w:p w:rsidR="008B0B50" w:rsidRPr="008C182B" w:rsidRDefault="008B0B50" w:rsidP="00C31420">
      <w:pPr>
        <w:pStyle w:val="ListParagraph"/>
        <w:ind w:left="1350" w:hanging="720"/>
        <w:jc w:val="both"/>
        <w:rPr>
          <w:rFonts w:ascii="Times New Roman" w:hAnsi="Times New Roman" w:cs="Times New Roman"/>
          <w:b/>
          <w:bCs/>
        </w:rPr>
      </w:pPr>
    </w:p>
    <w:p w:rsidR="00815269" w:rsidRPr="008C182B" w:rsidRDefault="00815269" w:rsidP="00C31420">
      <w:pPr>
        <w:pStyle w:val="ListParagraph"/>
        <w:numPr>
          <w:ilvl w:val="2"/>
          <w:numId w:val="110"/>
        </w:numPr>
        <w:autoSpaceDE w:val="0"/>
        <w:autoSpaceDN w:val="0"/>
        <w:adjustRightInd w:val="0"/>
        <w:spacing w:after="0"/>
        <w:ind w:left="1350"/>
        <w:jc w:val="both"/>
        <w:rPr>
          <w:rFonts w:ascii="Times New Roman" w:hAnsi="Times New Roman" w:cs="Times New Roman"/>
          <w:b/>
          <w:bCs/>
        </w:rPr>
      </w:pPr>
      <w:r w:rsidRPr="008C182B">
        <w:rPr>
          <w:rFonts w:ascii="Times New Roman" w:hAnsi="Times New Roman" w:cs="Times New Roman"/>
        </w:rPr>
        <w:lastRenderedPageBreak/>
        <w:t>Submitting a work or works for which it</w:t>
      </w:r>
      <w:r w:rsidR="00DB543D" w:rsidRPr="008C182B">
        <w:rPr>
          <w:rFonts w:ascii="Times New Roman" w:hAnsi="Times New Roman" w:cs="Times New Roman"/>
        </w:rPr>
        <w:t xml:space="preserve"> </w:t>
      </w:r>
      <w:r w:rsidRPr="008C182B">
        <w:rPr>
          <w:rFonts w:ascii="Times New Roman" w:hAnsi="Times New Roman" w:cs="Times New Roman"/>
        </w:rPr>
        <w:t>can clearly be established that the work</w:t>
      </w:r>
      <w:r w:rsidR="00DB543D" w:rsidRPr="008C182B">
        <w:rPr>
          <w:rFonts w:ascii="Times New Roman" w:hAnsi="Times New Roman" w:cs="Times New Roman"/>
        </w:rPr>
        <w:t xml:space="preserve"> </w:t>
      </w:r>
      <w:r w:rsidRPr="008C182B">
        <w:rPr>
          <w:rFonts w:ascii="Times New Roman" w:hAnsi="Times New Roman" w:cs="Times New Roman"/>
        </w:rPr>
        <w:t>or part thereof is not produced by the</w:t>
      </w:r>
      <w:r w:rsidR="00DB543D" w:rsidRPr="008C182B">
        <w:rPr>
          <w:rFonts w:ascii="Times New Roman" w:hAnsi="Times New Roman" w:cs="Times New Roman"/>
        </w:rPr>
        <w:t xml:space="preserve"> </w:t>
      </w:r>
      <w:r w:rsidRPr="008C182B">
        <w:rPr>
          <w:rFonts w:ascii="Times New Roman" w:hAnsi="Times New Roman" w:cs="Times New Roman"/>
        </w:rPr>
        <w:t>student claiming authorship or</w:t>
      </w:r>
      <w:r w:rsidR="00DB543D" w:rsidRPr="008C182B">
        <w:rPr>
          <w:rFonts w:ascii="Times New Roman" w:hAnsi="Times New Roman" w:cs="Times New Roman"/>
        </w:rPr>
        <w:t xml:space="preserve"> </w:t>
      </w:r>
      <w:r w:rsidRPr="008C182B">
        <w:rPr>
          <w:rFonts w:ascii="Times New Roman" w:hAnsi="Times New Roman" w:cs="Times New Roman"/>
        </w:rPr>
        <w:t>production;</w:t>
      </w:r>
    </w:p>
    <w:p w:rsidR="004A18EC" w:rsidRPr="008C182B" w:rsidRDefault="004A18EC" w:rsidP="00C31420">
      <w:pPr>
        <w:pStyle w:val="ListParagraph"/>
        <w:ind w:left="1350" w:hanging="720"/>
        <w:jc w:val="both"/>
        <w:rPr>
          <w:rFonts w:ascii="Times New Roman" w:hAnsi="Times New Roman" w:cs="Times New Roman"/>
          <w:b/>
          <w:bCs/>
        </w:rPr>
      </w:pPr>
    </w:p>
    <w:p w:rsidR="00815269" w:rsidRPr="008C182B" w:rsidRDefault="00815269" w:rsidP="00C31420">
      <w:pPr>
        <w:pStyle w:val="ListParagraph"/>
        <w:numPr>
          <w:ilvl w:val="2"/>
          <w:numId w:val="110"/>
        </w:numPr>
        <w:autoSpaceDE w:val="0"/>
        <w:autoSpaceDN w:val="0"/>
        <w:adjustRightInd w:val="0"/>
        <w:spacing w:after="0"/>
        <w:ind w:left="1350"/>
        <w:jc w:val="both"/>
        <w:rPr>
          <w:rFonts w:ascii="Times New Roman" w:hAnsi="Times New Roman" w:cs="Times New Roman"/>
          <w:b/>
          <w:bCs/>
        </w:rPr>
      </w:pPr>
      <w:r w:rsidRPr="008C182B">
        <w:rPr>
          <w:rFonts w:ascii="Times New Roman" w:hAnsi="Times New Roman" w:cs="Times New Roman"/>
        </w:rPr>
        <w:t>Disorderly conduct in an examination</w:t>
      </w:r>
      <w:r w:rsidR="00DB543D" w:rsidRPr="008C182B">
        <w:rPr>
          <w:rFonts w:ascii="Times New Roman" w:hAnsi="Times New Roman" w:cs="Times New Roman"/>
        </w:rPr>
        <w:t xml:space="preserve"> </w:t>
      </w:r>
      <w:r w:rsidRPr="008C182B">
        <w:rPr>
          <w:rFonts w:ascii="Times New Roman" w:hAnsi="Times New Roman" w:cs="Times New Roman"/>
        </w:rPr>
        <w:t>hall, including refusal to accept and</w:t>
      </w:r>
      <w:r w:rsidR="00DB543D" w:rsidRPr="008C182B">
        <w:rPr>
          <w:rFonts w:ascii="Times New Roman" w:hAnsi="Times New Roman" w:cs="Times New Roman"/>
        </w:rPr>
        <w:t xml:space="preserve"> </w:t>
      </w:r>
      <w:r w:rsidRPr="008C182B">
        <w:rPr>
          <w:rFonts w:ascii="Times New Roman" w:hAnsi="Times New Roman" w:cs="Times New Roman"/>
        </w:rPr>
        <w:t>abide by instructions given by the</w:t>
      </w:r>
      <w:r w:rsidR="00DB543D" w:rsidRPr="008C182B">
        <w:rPr>
          <w:rFonts w:ascii="Times New Roman" w:hAnsi="Times New Roman" w:cs="Times New Roman"/>
        </w:rPr>
        <w:t xml:space="preserve"> </w:t>
      </w:r>
      <w:r w:rsidRPr="008C182B">
        <w:rPr>
          <w:rFonts w:ascii="Times New Roman" w:hAnsi="Times New Roman" w:cs="Times New Roman"/>
        </w:rPr>
        <w:t>invigilator;</w:t>
      </w:r>
    </w:p>
    <w:p w:rsidR="004A18EC" w:rsidRPr="008C182B" w:rsidRDefault="004A18EC" w:rsidP="00C31420">
      <w:pPr>
        <w:pStyle w:val="ListParagraph"/>
        <w:ind w:left="1350" w:hanging="720"/>
        <w:jc w:val="both"/>
        <w:rPr>
          <w:rFonts w:ascii="Times New Roman" w:hAnsi="Times New Roman" w:cs="Times New Roman"/>
          <w:b/>
          <w:bCs/>
        </w:rPr>
      </w:pPr>
    </w:p>
    <w:p w:rsidR="00815269" w:rsidRPr="008C182B" w:rsidRDefault="00815269" w:rsidP="00C31420">
      <w:pPr>
        <w:pStyle w:val="ListParagraph"/>
        <w:numPr>
          <w:ilvl w:val="2"/>
          <w:numId w:val="110"/>
        </w:numPr>
        <w:autoSpaceDE w:val="0"/>
        <w:autoSpaceDN w:val="0"/>
        <w:adjustRightInd w:val="0"/>
        <w:spacing w:after="0"/>
        <w:ind w:left="1350"/>
        <w:jc w:val="both"/>
        <w:rPr>
          <w:rFonts w:ascii="Times New Roman" w:hAnsi="Times New Roman" w:cs="Times New Roman"/>
          <w:b/>
          <w:bCs/>
        </w:rPr>
      </w:pPr>
      <w:r w:rsidRPr="008C182B">
        <w:rPr>
          <w:rFonts w:ascii="Times New Roman" w:hAnsi="Times New Roman" w:cs="Times New Roman"/>
        </w:rPr>
        <w:t>Being caught in the act of avoiding to</w:t>
      </w:r>
      <w:r w:rsidR="00DB543D" w:rsidRPr="008C182B">
        <w:rPr>
          <w:rFonts w:ascii="Times New Roman" w:hAnsi="Times New Roman" w:cs="Times New Roman"/>
        </w:rPr>
        <w:t xml:space="preserve"> </w:t>
      </w:r>
      <w:r w:rsidRPr="008C182B">
        <w:rPr>
          <w:rFonts w:ascii="Times New Roman" w:hAnsi="Times New Roman" w:cs="Times New Roman"/>
        </w:rPr>
        <w:t>sign attendance sheets in an</w:t>
      </w:r>
      <w:r w:rsidR="00DB543D" w:rsidRPr="008C182B">
        <w:rPr>
          <w:rFonts w:ascii="Times New Roman" w:hAnsi="Times New Roman" w:cs="Times New Roman"/>
        </w:rPr>
        <w:t xml:space="preserve"> </w:t>
      </w:r>
      <w:r w:rsidRPr="008C182B">
        <w:rPr>
          <w:rFonts w:ascii="Times New Roman" w:hAnsi="Times New Roman" w:cs="Times New Roman"/>
        </w:rPr>
        <w:t>examination or trying to leave</w:t>
      </w:r>
      <w:r w:rsidR="00DB543D" w:rsidRPr="008C182B">
        <w:rPr>
          <w:rFonts w:ascii="Times New Roman" w:hAnsi="Times New Roman" w:cs="Times New Roman"/>
        </w:rPr>
        <w:t xml:space="preserve"> </w:t>
      </w:r>
      <w:r w:rsidRPr="008C182B">
        <w:rPr>
          <w:rFonts w:ascii="Times New Roman" w:hAnsi="Times New Roman" w:cs="Times New Roman"/>
        </w:rPr>
        <w:t>examination halls without submitting</w:t>
      </w:r>
      <w:r w:rsidR="00DB543D" w:rsidRPr="008C182B">
        <w:rPr>
          <w:rFonts w:ascii="Times New Roman" w:hAnsi="Times New Roman" w:cs="Times New Roman"/>
        </w:rPr>
        <w:t xml:space="preserve"> </w:t>
      </w:r>
      <w:r w:rsidRPr="008C182B">
        <w:rPr>
          <w:rFonts w:ascii="Times New Roman" w:hAnsi="Times New Roman" w:cs="Times New Roman"/>
        </w:rPr>
        <w:t>answer sheets in ways that could lead to</w:t>
      </w:r>
      <w:r w:rsidR="00DB543D" w:rsidRPr="008C182B">
        <w:rPr>
          <w:rFonts w:ascii="Times New Roman" w:hAnsi="Times New Roman" w:cs="Times New Roman"/>
        </w:rPr>
        <w:t xml:space="preserve"> </w:t>
      </w:r>
      <w:r w:rsidRPr="008C182B">
        <w:rPr>
          <w:rFonts w:ascii="Times New Roman" w:hAnsi="Times New Roman" w:cs="Times New Roman"/>
        </w:rPr>
        <w:t>claiming absence from the hall;</w:t>
      </w:r>
    </w:p>
    <w:p w:rsidR="004A18EC" w:rsidRPr="008C182B" w:rsidRDefault="004A18EC" w:rsidP="00C31420">
      <w:pPr>
        <w:pStyle w:val="ListParagraph"/>
        <w:ind w:left="1350" w:hanging="720"/>
        <w:rPr>
          <w:rFonts w:ascii="Times New Roman" w:hAnsi="Times New Roman" w:cs="Times New Roman"/>
          <w:b/>
          <w:bCs/>
        </w:rPr>
      </w:pPr>
    </w:p>
    <w:p w:rsidR="00815269" w:rsidRPr="008C182B" w:rsidRDefault="00815269" w:rsidP="00C31420">
      <w:pPr>
        <w:pStyle w:val="ListParagraph"/>
        <w:numPr>
          <w:ilvl w:val="2"/>
          <w:numId w:val="110"/>
        </w:numPr>
        <w:autoSpaceDE w:val="0"/>
        <w:autoSpaceDN w:val="0"/>
        <w:adjustRightInd w:val="0"/>
        <w:spacing w:after="0"/>
        <w:ind w:left="1350"/>
        <w:jc w:val="both"/>
        <w:rPr>
          <w:rFonts w:ascii="Times New Roman" w:hAnsi="Times New Roman" w:cs="Times New Roman"/>
          <w:b/>
          <w:bCs/>
        </w:rPr>
      </w:pPr>
      <w:r w:rsidRPr="008C182B">
        <w:rPr>
          <w:rFonts w:ascii="Times New Roman" w:hAnsi="Times New Roman" w:cs="Times New Roman"/>
        </w:rPr>
        <w:t>Engaging in any other act that is deemed</w:t>
      </w:r>
      <w:r w:rsidR="00DB543D" w:rsidRPr="008C182B">
        <w:rPr>
          <w:rFonts w:ascii="Times New Roman" w:hAnsi="Times New Roman" w:cs="Times New Roman"/>
        </w:rPr>
        <w:t xml:space="preserve"> </w:t>
      </w:r>
      <w:r w:rsidRPr="008C182B">
        <w:rPr>
          <w:rFonts w:ascii="Times New Roman" w:hAnsi="Times New Roman" w:cs="Times New Roman"/>
        </w:rPr>
        <w:t>inappropriate to the smooth and fair</w:t>
      </w:r>
      <w:r w:rsidR="00DB543D" w:rsidRPr="008C182B">
        <w:rPr>
          <w:rFonts w:ascii="Times New Roman" w:hAnsi="Times New Roman" w:cs="Times New Roman"/>
        </w:rPr>
        <w:t xml:space="preserve"> </w:t>
      </w:r>
      <w:r w:rsidRPr="008C182B">
        <w:rPr>
          <w:rFonts w:ascii="Times New Roman" w:hAnsi="Times New Roman" w:cs="Times New Roman"/>
        </w:rPr>
        <w:t>conduct of the examination.</w:t>
      </w:r>
    </w:p>
    <w:p w:rsidR="00DB543D" w:rsidRPr="008C182B" w:rsidRDefault="00DB543D" w:rsidP="007406DE">
      <w:pPr>
        <w:pStyle w:val="ListParagraph"/>
        <w:autoSpaceDE w:val="0"/>
        <w:autoSpaceDN w:val="0"/>
        <w:adjustRightInd w:val="0"/>
        <w:spacing w:after="0"/>
        <w:jc w:val="both"/>
        <w:rPr>
          <w:rFonts w:ascii="Times New Roman" w:hAnsi="Times New Roman" w:cs="Times New Roman"/>
          <w:b/>
          <w:bCs/>
        </w:rPr>
      </w:pPr>
    </w:p>
    <w:p w:rsidR="00815269" w:rsidRPr="008C182B" w:rsidRDefault="00815269" w:rsidP="00C31420">
      <w:pPr>
        <w:pStyle w:val="ListParagraph"/>
        <w:numPr>
          <w:ilvl w:val="1"/>
          <w:numId w:val="110"/>
        </w:numPr>
        <w:autoSpaceDE w:val="0"/>
        <w:autoSpaceDN w:val="0"/>
        <w:adjustRightInd w:val="0"/>
        <w:spacing w:after="0"/>
        <w:ind w:left="720"/>
        <w:jc w:val="both"/>
        <w:rPr>
          <w:rFonts w:ascii="Times New Roman" w:hAnsi="Times New Roman" w:cs="Times New Roman"/>
          <w:b/>
          <w:bCs/>
        </w:rPr>
      </w:pPr>
      <w:r w:rsidRPr="008C182B">
        <w:rPr>
          <w:rFonts w:ascii="Times New Roman" w:hAnsi="Times New Roman" w:cs="Times New Roman"/>
        </w:rPr>
        <w:t xml:space="preserve"> An invigilator who apprehends a student in the act</w:t>
      </w:r>
      <w:r w:rsidR="004A18EC" w:rsidRPr="008C182B">
        <w:rPr>
          <w:rFonts w:ascii="Times New Roman" w:hAnsi="Times New Roman" w:cs="Times New Roman"/>
        </w:rPr>
        <w:t xml:space="preserve"> </w:t>
      </w:r>
      <w:r w:rsidRPr="008C182B">
        <w:rPr>
          <w:rFonts w:ascii="Times New Roman" w:hAnsi="Times New Roman" w:cs="Times New Roman"/>
        </w:rPr>
        <w:t>of cheating in an examination or exercise shall</w:t>
      </w:r>
      <w:r w:rsidR="004A18EC" w:rsidRPr="008C182B">
        <w:rPr>
          <w:rFonts w:ascii="Times New Roman" w:hAnsi="Times New Roman" w:cs="Times New Roman"/>
        </w:rPr>
        <w:t xml:space="preserve"> </w:t>
      </w:r>
      <w:r w:rsidRPr="008C182B">
        <w:rPr>
          <w:rFonts w:ascii="Times New Roman" w:hAnsi="Times New Roman" w:cs="Times New Roman"/>
        </w:rPr>
        <w:t>forthwith inform the student concerned of the fact</w:t>
      </w:r>
      <w:r w:rsidR="004A18EC" w:rsidRPr="008C182B">
        <w:rPr>
          <w:rFonts w:ascii="Times New Roman" w:hAnsi="Times New Roman" w:cs="Times New Roman"/>
        </w:rPr>
        <w:t xml:space="preserve"> </w:t>
      </w:r>
      <w:r w:rsidRPr="008C182B">
        <w:rPr>
          <w:rFonts w:ascii="Times New Roman" w:hAnsi="Times New Roman" w:cs="Times New Roman"/>
        </w:rPr>
        <w:t>that his behavior will be reported. The invigilator</w:t>
      </w:r>
      <w:r w:rsidR="004A18EC" w:rsidRPr="008C182B">
        <w:rPr>
          <w:rFonts w:ascii="Times New Roman" w:hAnsi="Times New Roman" w:cs="Times New Roman"/>
        </w:rPr>
        <w:t xml:space="preserve"> </w:t>
      </w:r>
      <w:r w:rsidRPr="008C182B">
        <w:rPr>
          <w:rFonts w:ascii="Times New Roman" w:hAnsi="Times New Roman" w:cs="Times New Roman"/>
        </w:rPr>
        <w:t>shall also make as detailed and complete a note of</w:t>
      </w:r>
      <w:r w:rsidR="004A18EC" w:rsidRPr="008C182B">
        <w:rPr>
          <w:rFonts w:ascii="Times New Roman" w:hAnsi="Times New Roman" w:cs="Times New Roman"/>
        </w:rPr>
        <w:t xml:space="preserve"> </w:t>
      </w:r>
      <w:r w:rsidRPr="008C182B">
        <w:rPr>
          <w:rFonts w:ascii="Times New Roman" w:hAnsi="Times New Roman" w:cs="Times New Roman"/>
        </w:rPr>
        <w:t>the incident(s) as possible in a form designed for the</w:t>
      </w:r>
      <w:r w:rsidR="004A18EC" w:rsidRPr="008C182B">
        <w:rPr>
          <w:rFonts w:ascii="Times New Roman" w:hAnsi="Times New Roman" w:cs="Times New Roman"/>
        </w:rPr>
        <w:t xml:space="preserve"> </w:t>
      </w:r>
      <w:r w:rsidRPr="008C182B">
        <w:rPr>
          <w:rFonts w:ascii="Times New Roman" w:hAnsi="Times New Roman" w:cs="Times New Roman"/>
        </w:rPr>
        <w:t>purpose. He shall collect all evidence of cheating</w:t>
      </w:r>
      <w:r w:rsidR="004A18EC" w:rsidRPr="008C182B">
        <w:rPr>
          <w:rFonts w:ascii="Times New Roman" w:hAnsi="Times New Roman" w:cs="Times New Roman"/>
        </w:rPr>
        <w:t xml:space="preserve"> </w:t>
      </w:r>
      <w:r w:rsidRPr="008C182B">
        <w:rPr>
          <w:rFonts w:ascii="Times New Roman" w:hAnsi="Times New Roman" w:cs="Times New Roman"/>
        </w:rPr>
        <w:t>(copies of plagiarized material, scraps of smuggled</w:t>
      </w:r>
      <w:r w:rsidR="004A18EC" w:rsidRPr="008C182B">
        <w:rPr>
          <w:rFonts w:ascii="Times New Roman" w:hAnsi="Times New Roman" w:cs="Times New Roman"/>
        </w:rPr>
        <w:t xml:space="preserve"> </w:t>
      </w:r>
      <w:r w:rsidRPr="008C182B">
        <w:rPr>
          <w:rFonts w:ascii="Times New Roman" w:hAnsi="Times New Roman" w:cs="Times New Roman"/>
        </w:rPr>
        <w:t>papers, notebooks, exchanged exam papers,</w:t>
      </w:r>
      <w:r w:rsidR="004A18EC" w:rsidRPr="008C182B">
        <w:rPr>
          <w:rFonts w:ascii="Times New Roman" w:hAnsi="Times New Roman" w:cs="Times New Roman"/>
        </w:rPr>
        <w:t xml:space="preserve"> </w:t>
      </w:r>
      <w:r w:rsidRPr="008C182B">
        <w:rPr>
          <w:rFonts w:ascii="Times New Roman" w:hAnsi="Times New Roman" w:cs="Times New Roman"/>
        </w:rPr>
        <w:t>prohibited devices, testimonies by other</w:t>
      </w:r>
      <w:r w:rsidR="004A18EC" w:rsidRPr="008C182B">
        <w:rPr>
          <w:rFonts w:ascii="Times New Roman" w:hAnsi="Times New Roman" w:cs="Times New Roman"/>
        </w:rPr>
        <w:t xml:space="preserve"> </w:t>
      </w:r>
      <w:r w:rsidRPr="008C182B">
        <w:rPr>
          <w:rFonts w:ascii="Times New Roman" w:hAnsi="Times New Roman" w:cs="Times New Roman"/>
        </w:rPr>
        <w:t>supervisors)</w:t>
      </w:r>
      <w:r w:rsidR="008357F2" w:rsidRPr="008C182B">
        <w:rPr>
          <w:rFonts w:ascii="Times New Roman" w:hAnsi="Times New Roman" w:cs="Times New Roman"/>
        </w:rPr>
        <w:t>.</w:t>
      </w:r>
    </w:p>
    <w:p w:rsidR="004A18EC" w:rsidRPr="008C182B" w:rsidRDefault="004A18EC" w:rsidP="00C31420">
      <w:pPr>
        <w:pStyle w:val="ListParagraph"/>
        <w:autoSpaceDE w:val="0"/>
        <w:autoSpaceDN w:val="0"/>
        <w:adjustRightInd w:val="0"/>
        <w:spacing w:after="0"/>
        <w:ind w:hanging="450"/>
        <w:jc w:val="both"/>
        <w:rPr>
          <w:rFonts w:ascii="Times New Roman" w:hAnsi="Times New Roman" w:cs="Times New Roman"/>
          <w:b/>
          <w:bCs/>
        </w:rPr>
      </w:pPr>
    </w:p>
    <w:p w:rsidR="00815269" w:rsidRPr="008C182B" w:rsidRDefault="00815269" w:rsidP="00C31420">
      <w:pPr>
        <w:pStyle w:val="ListParagraph"/>
        <w:numPr>
          <w:ilvl w:val="1"/>
          <w:numId w:val="110"/>
        </w:numPr>
        <w:autoSpaceDE w:val="0"/>
        <w:autoSpaceDN w:val="0"/>
        <w:adjustRightInd w:val="0"/>
        <w:spacing w:after="0"/>
        <w:ind w:left="720"/>
        <w:jc w:val="both"/>
        <w:rPr>
          <w:rFonts w:ascii="Times New Roman" w:hAnsi="Times New Roman" w:cs="Times New Roman"/>
          <w:b/>
          <w:bCs/>
        </w:rPr>
      </w:pPr>
      <w:r w:rsidRPr="008C182B">
        <w:rPr>
          <w:rFonts w:ascii="Times New Roman" w:hAnsi="Times New Roman" w:cs="Times New Roman"/>
        </w:rPr>
        <w:t>Where the act of cheating has been committed in an</w:t>
      </w:r>
      <w:r w:rsidR="004A18EC" w:rsidRPr="008C182B">
        <w:rPr>
          <w:rFonts w:ascii="Times New Roman" w:hAnsi="Times New Roman" w:cs="Times New Roman"/>
        </w:rPr>
        <w:t xml:space="preserve"> </w:t>
      </w:r>
      <w:r w:rsidRPr="008C182B">
        <w:rPr>
          <w:rFonts w:ascii="Times New Roman" w:hAnsi="Times New Roman" w:cs="Times New Roman"/>
        </w:rPr>
        <w:t>examination hall, the decision of allowing or not</w:t>
      </w:r>
      <w:r w:rsidR="004A18EC" w:rsidRPr="008C182B">
        <w:rPr>
          <w:rFonts w:ascii="Times New Roman" w:hAnsi="Times New Roman" w:cs="Times New Roman"/>
        </w:rPr>
        <w:t xml:space="preserve"> </w:t>
      </w:r>
      <w:r w:rsidRPr="008C182B">
        <w:rPr>
          <w:rFonts w:ascii="Times New Roman" w:hAnsi="Times New Roman" w:cs="Times New Roman"/>
        </w:rPr>
        <w:t>allowing the perpetrator to continue working on the</w:t>
      </w:r>
      <w:r w:rsidR="004A18EC" w:rsidRPr="008C182B">
        <w:rPr>
          <w:rFonts w:ascii="Times New Roman" w:hAnsi="Times New Roman" w:cs="Times New Roman"/>
        </w:rPr>
        <w:t xml:space="preserve"> </w:t>
      </w:r>
      <w:r w:rsidRPr="008C182B">
        <w:rPr>
          <w:rFonts w:ascii="Times New Roman" w:hAnsi="Times New Roman" w:cs="Times New Roman"/>
        </w:rPr>
        <w:t>examination shall be made by the instructor of the</w:t>
      </w:r>
      <w:r w:rsidR="004A18EC" w:rsidRPr="008C182B">
        <w:rPr>
          <w:rFonts w:ascii="Times New Roman" w:hAnsi="Times New Roman" w:cs="Times New Roman"/>
        </w:rPr>
        <w:t xml:space="preserve"> </w:t>
      </w:r>
      <w:r w:rsidRPr="008C182B">
        <w:rPr>
          <w:rFonts w:ascii="Times New Roman" w:hAnsi="Times New Roman" w:cs="Times New Roman"/>
        </w:rPr>
        <w:t>course, if the instructor is also on supervision duty,</w:t>
      </w:r>
      <w:r w:rsidR="004A18EC" w:rsidRPr="008C182B">
        <w:rPr>
          <w:rFonts w:ascii="Times New Roman" w:hAnsi="Times New Roman" w:cs="Times New Roman"/>
        </w:rPr>
        <w:t xml:space="preserve"> </w:t>
      </w:r>
      <w:r w:rsidRPr="008C182B">
        <w:rPr>
          <w:rFonts w:ascii="Times New Roman" w:hAnsi="Times New Roman" w:cs="Times New Roman"/>
        </w:rPr>
        <w:t>or by the chief invigilator. The instructor or the</w:t>
      </w:r>
      <w:r w:rsidR="004A18EC" w:rsidRPr="008C182B">
        <w:rPr>
          <w:rFonts w:ascii="Times New Roman" w:hAnsi="Times New Roman" w:cs="Times New Roman"/>
        </w:rPr>
        <w:t xml:space="preserve"> </w:t>
      </w:r>
      <w:r w:rsidRPr="008C182B">
        <w:rPr>
          <w:rFonts w:ascii="Times New Roman" w:hAnsi="Times New Roman" w:cs="Times New Roman"/>
        </w:rPr>
        <w:t>invigilator shall, after making a determination of the</w:t>
      </w:r>
      <w:r w:rsidR="004A18EC" w:rsidRPr="008C182B">
        <w:rPr>
          <w:rFonts w:ascii="Times New Roman" w:hAnsi="Times New Roman" w:cs="Times New Roman"/>
        </w:rPr>
        <w:t xml:space="preserve"> </w:t>
      </w:r>
      <w:r w:rsidRPr="008C182B">
        <w:rPr>
          <w:rFonts w:ascii="Times New Roman" w:hAnsi="Times New Roman" w:cs="Times New Roman"/>
        </w:rPr>
        <w:t>matter, prepare a short report describing the grounds</w:t>
      </w:r>
      <w:r w:rsidR="004A18EC" w:rsidRPr="008C182B">
        <w:rPr>
          <w:rFonts w:ascii="Times New Roman" w:hAnsi="Times New Roman" w:cs="Times New Roman"/>
        </w:rPr>
        <w:t xml:space="preserve"> </w:t>
      </w:r>
      <w:r w:rsidRPr="008C182B">
        <w:rPr>
          <w:rFonts w:ascii="Times New Roman" w:hAnsi="Times New Roman" w:cs="Times New Roman"/>
        </w:rPr>
        <w:t>for his decision</w:t>
      </w:r>
      <w:r w:rsidR="008357F2" w:rsidRPr="008C182B">
        <w:rPr>
          <w:rFonts w:ascii="Times New Roman" w:hAnsi="Times New Roman" w:cs="Times New Roman"/>
        </w:rPr>
        <w:t>.</w:t>
      </w:r>
    </w:p>
    <w:p w:rsidR="004A18EC" w:rsidRPr="008C182B" w:rsidRDefault="004A18EC" w:rsidP="00C31420">
      <w:pPr>
        <w:pStyle w:val="ListParagraph"/>
        <w:ind w:hanging="450"/>
        <w:jc w:val="both"/>
        <w:rPr>
          <w:rFonts w:ascii="Times New Roman" w:hAnsi="Times New Roman" w:cs="Times New Roman"/>
          <w:b/>
          <w:bCs/>
        </w:rPr>
      </w:pPr>
    </w:p>
    <w:p w:rsidR="00815269" w:rsidRPr="008C182B" w:rsidRDefault="00815269" w:rsidP="00C31420">
      <w:pPr>
        <w:pStyle w:val="ListParagraph"/>
        <w:numPr>
          <w:ilvl w:val="1"/>
          <w:numId w:val="110"/>
        </w:numPr>
        <w:autoSpaceDE w:val="0"/>
        <w:autoSpaceDN w:val="0"/>
        <w:adjustRightInd w:val="0"/>
        <w:spacing w:after="0"/>
        <w:ind w:left="720"/>
        <w:jc w:val="both"/>
        <w:rPr>
          <w:rFonts w:ascii="Times New Roman" w:hAnsi="Times New Roman" w:cs="Times New Roman"/>
          <w:b/>
          <w:bCs/>
        </w:rPr>
      </w:pPr>
      <w:r w:rsidRPr="008C182B">
        <w:rPr>
          <w:rFonts w:ascii="Times New Roman" w:hAnsi="Times New Roman" w:cs="Times New Roman"/>
        </w:rPr>
        <w:t>Where the invigilator discovers evidence</w:t>
      </w:r>
      <w:r w:rsidR="004A18EC" w:rsidRPr="008C182B">
        <w:rPr>
          <w:rFonts w:ascii="Times New Roman" w:hAnsi="Times New Roman" w:cs="Times New Roman"/>
        </w:rPr>
        <w:t xml:space="preserve"> </w:t>
      </w:r>
      <w:r w:rsidRPr="008C182B">
        <w:rPr>
          <w:rFonts w:ascii="Times New Roman" w:hAnsi="Times New Roman" w:cs="Times New Roman"/>
        </w:rPr>
        <w:t>demonstrating that there was intent on the part of the</w:t>
      </w:r>
      <w:r w:rsidR="004A18EC" w:rsidRPr="008C182B">
        <w:rPr>
          <w:rFonts w:ascii="Times New Roman" w:hAnsi="Times New Roman" w:cs="Times New Roman"/>
        </w:rPr>
        <w:t xml:space="preserve"> </w:t>
      </w:r>
      <w:r w:rsidRPr="008C182B">
        <w:rPr>
          <w:rFonts w:ascii="Times New Roman" w:hAnsi="Times New Roman" w:cs="Times New Roman"/>
        </w:rPr>
        <w:t>student to cheat but no clear evidence that the</w:t>
      </w:r>
      <w:r w:rsidR="004A18EC" w:rsidRPr="008C182B">
        <w:rPr>
          <w:rFonts w:ascii="Times New Roman" w:hAnsi="Times New Roman" w:cs="Times New Roman"/>
        </w:rPr>
        <w:t xml:space="preserve"> </w:t>
      </w:r>
      <w:r w:rsidRPr="008C182B">
        <w:rPr>
          <w:rFonts w:ascii="Times New Roman" w:hAnsi="Times New Roman" w:cs="Times New Roman"/>
        </w:rPr>
        <w:t>student has actually cheated, the student shall be</w:t>
      </w:r>
      <w:r w:rsidR="004A18EC" w:rsidRPr="008C182B">
        <w:rPr>
          <w:rFonts w:ascii="Times New Roman" w:hAnsi="Times New Roman" w:cs="Times New Roman"/>
        </w:rPr>
        <w:t xml:space="preserve"> </w:t>
      </w:r>
      <w:r w:rsidRPr="008C182B">
        <w:rPr>
          <w:rFonts w:ascii="Times New Roman" w:hAnsi="Times New Roman" w:cs="Times New Roman"/>
        </w:rPr>
        <w:t>permitted to continue to work on the examination,</w:t>
      </w:r>
      <w:r w:rsidR="004A18EC" w:rsidRPr="008C182B">
        <w:rPr>
          <w:rFonts w:ascii="Times New Roman" w:hAnsi="Times New Roman" w:cs="Times New Roman"/>
        </w:rPr>
        <w:t xml:space="preserve"> </w:t>
      </w:r>
      <w:r w:rsidRPr="008C182B">
        <w:rPr>
          <w:rFonts w:ascii="Times New Roman" w:hAnsi="Times New Roman" w:cs="Times New Roman"/>
        </w:rPr>
        <w:t>but shall be told that his behavior will be reported.</w:t>
      </w:r>
      <w:r w:rsidR="004A18EC" w:rsidRPr="008C182B">
        <w:rPr>
          <w:rFonts w:ascii="Times New Roman" w:hAnsi="Times New Roman" w:cs="Times New Roman"/>
        </w:rPr>
        <w:t xml:space="preserve"> </w:t>
      </w:r>
      <w:r w:rsidRPr="008C182B">
        <w:rPr>
          <w:rFonts w:ascii="Times New Roman" w:hAnsi="Times New Roman" w:cs="Times New Roman"/>
        </w:rPr>
        <w:t>The invigilator shall collect all evidences on intent</w:t>
      </w:r>
      <w:r w:rsidR="004A18EC" w:rsidRPr="008C182B">
        <w:rPr>
          <w:rFonts w:ascii="Times New Roman" w:hAnsi="Times New Roman" w:cs="Times New Roman"/>
        </w:rPr>
        <w:t xml:space="preserve"> </w:t>
      </w:r>
      <w:r w:rsidRPr="008C182B">
        <w:rPr>
          <w:rFonts w:ascii="Times New Roman" w:hAnsi="Times New Roman" w:cs="Times New Roman"/>
        </w:rPr>
        <w:t>to cheat in preparation for his reporting</w:t>
      </w:r>
      <w:r w:rsidR="008357F2" w:rsidRPr="008C182B">
        <w:rPr>
          <w:rFonts w:ascii="Times New Roman" w:hAnsi="Times New Roman" w:cs="Times New Roman"/>
        </w:rPr>
        <w:t>.</w:t>
      </w:r>
    </w:p>
    <w:p w:rsidR="004A18EC" w:rsidRPr="008C182B" w:rsidRDefault="004A18EC" w:rsidP="00C31420">
      <w:pPr>
        <w:pStyle w:val="ListParagraph"/>
        <w:ind w:hanging="450"/>
        <w:jc w:val="both"/>
        <w:rPr>
          <w:rFonts w:ascii="Times New Roman" w:hAnsi="Times New Roman" w:cs="Times New Roman"/>
          <w:b/>
          <w:bCs/>
        </w:rPr>
      </w:pPr>
    </w:p>
    <w:p w:rsidR="00815269" w:rsidRPr="008C182B" w:rsidRDefault="00815269" w:rsidP="00C31420">
      <w:pPr>
        <w:pStyle w:val="ListParagraph"/>
        <w:numPr>
          <w:ilvl w:val="1"/>
          <w:numId w:val="110"/>
        </w:numPr>
        <w:autoSpaceDE w:val="0"/>
        <w:autoSpaceDN w:val="0"/>
        <w:adjustRightInd w:val="0"/>
        <w:spacing w:after="0"/>
        <w:ind w:left="720"/>
        <w:jc w:val="both"/>
        <w:rPr>
          <w:rFonts w:ascii="Times New Roman" w:hAnsi="Times New Roman" w:cs="Times New Roman"/>
          <w:b/>
          <w:bCs/>
        </w:rPr>
      </w:pPr>
      <w:r w:rsidRPr="008C182B">
        <w:rPr>
          <w:rFonts w:ascii="Times New Roman" w:hAnsi="Times New Roman" w:cs="Times New Roman"/>
        </w:rPr>
        <w:t>All evidence on cheating or attempted cheating and</w:t>
      </w:r>
      <w:r w:rsidR="004A18EC" w:rsidRPr="008C182B">
        <w:rPr>
          <w:rFonts w:ascii="Times New Roman" w:hAnsi="Times New Roman" w:cs="Times New Roman"/>
        </w:rPr>
        <w:t xml:space="preserve"> </w:t>
      </w:r>
      <w:r w:rsidRPr="008C182B">
        <w:rPr>
          <w:rFonts w:ascii="Times New Roman" w:hAnsi="Times New Roman" w:cs="Times New Roman"/>
        </w:rPr>
        <w:t>reports in justification of decisions made by the</w:t>
      </w:r>
      <w:r w:rsidR="004A18EC" w:rsidRPr="008C182B">
        <w:rPr>
          <w:rFonts w:ascii="Times New Roman" w:hAnsi="Times New Roman" w:cs="Times New Roman"/>
        </w:rPr>
        <w:t xml:space="preserve"> </w:t>
      </w:r>
      <w:r w:rsidRPr="008C182B">
        <w:rPr>
          <w:rFonts w:ascii="Times New Roman" w:hAnsi="Times New Roman" w:cs="Times New Roman"/>
        </w:rPr>
        <w:t>chief invigilator on the spot shall forthwith be</w:t>
      </w:r>
      <w:r w:rsidR="004A18EC" w:rsidRPr="008C182B">
        <w:rPr>
          <w:rFonts w:ascii="Times New Roman" w:hAnsi="Times New Roman" w:cs="Times New Roman"/>
        </w:rPr>
        <w:t xml:space="preserve"> </w:t>
      </w:r>
      <w:r w:rsidRPr="008C182B">
        <w:rPr>
          <w:rFonts w:ascii="Times New Roman" w:hAnsi="Times New Roman" w:cs="Times New Roman"/>
        </w:rPr>
        <w:t>submitted to the head of the department in which the</w:t>
      </w:r>
      <w:r w:rsidR="004A18EC" w:rsidRPr="008C182B">
        <w:rPr>
          <w:rFonts w:ascii="Times New Roman" w:hAnsi="Times New Roman" w:cs="Times New Roman"/>
        </w:rPr>
        <w:t xml:space="preserve"> </w:t>
      </w:r>
      <w:r w:rsidRPr="008C182B">
        <w:rPr>
          <w:rFonts w:ascii="Times New Roman" w:hAnsi="Times New Roman" w:cs="Times New Roman"/>
        </w:rPr>
        <w:t>student is enrolled</w:t>
      </w:r>
      <w:r w:rsidR="008357F2" w:rsidRPr="008C182B">
        <w:rPr>
          <w:rFonts w:ascii="Times New Roman" w:hAnsi="Times New Roman" w:cs="Times New Roman"/>
        </w:rPr>
        <w:t>.</w:t>
      </w:r>
    </w:p>
    <w:p w:rsidR="004A18EC" w:rsidRPr="008C182B" w:rsidRDefault="004A18EC" w:rsidP="00C31420">
      <w:pPr>
        <w:pStyle w:val="ListParagraph"/>
        <w:ind w:hanging="450"/>
        <w:jc w:val="both"/>
        <w:rPr>
          <w:rFonts w:ascii="Times New Roman" w:hAnsi="Times New Roman" w:cs="Times New Roman"/>
          <w:b/>
          <w:bCs/>
        </w:rPr>
      </w:pPr>
    </w:p>
    <w:p w:rsidR="005456CB" w:rsidRPr="008C182B" w:rsidRDefault="005456CB" w:rsidP="00C31420">
      <w:pPr>
        <w:pStyle w:val="ListParagraph"/>
        <w:numPr>
          <w:ilvl w:val="1"/>
          <w:numId w:val="110"/>
        </w:numPr>
        <w:autoSpaceDE w:val="0"/>
        <w:autoSpaceDN w:val="0"/>
        <w:adjustRightInd w:val="0"/>
        <w:spacing w:after="0"/>
        <w:ind w:left="720"/>
        <w:jc w:val="both"/>
        <w:rPr>
          <w:rFonts w:ascii="Times New Roman" w:hAnsi="Times New Roman" w:cs="Times New Roman"/>
          <w:b/>
          <w:bCs/>
        </w:rPr>
      </w:pPr>
      <w:r w:rsidRPr="008C182B">
        <w:rPr>
          <w:rFonts w:ascii="Times New Roman" w:hAnsi="Times New Roman" w:cs="Times New Roman"/>
        </w:rPr>
        <w:t>The head of the department shall present the case to the Department/Center/School Academic Committee (DAC) which shall determine if there had indeed been a clear case of cheating or of intended cheating. The DAC has authority to seek additional evidence to reach a decision, including one of requiring the accused in the act of violation to testify</w:t>
      </w:r>
      <w:r w:rsidR="008357F2" w:rsidRPr="008C182B">
        <w:rPr>
          <w:rFonts w:ascii="Times New Roman" w:hAnsi="Times New Roman" w:cs="Times New Roman"/>
        </w:rPr>
        <w:t>.</w:t>
      </w:r>
    </w:p>
    <w:p w:rsidR="005456CB" w:rsidRPr="008C182B" w:rsidRDefault="005456CB" w:rsidP="00C31420">
      <w:pPr>
        <w:pStyle w:val="ListParagraph"/>
        <w:ind w:hanging="450"/>
        <w:jc w:val="both"/>
        <w:rPr>
          <w:rFonts w:ascii="Times New Roman" w:hAnsi="Times New Roman" w:cs="Times New Roman"/>
        </w:rPr>
      </w:pPr>
    </w:p>
    <w:p w:rsidR="00815269" w:rsidRPr="008C182B" w:rsidRDefault="00815269" w:rsidP="00C31420">
      <w:pPr>
        <w:pStyle w:val="ListParagraph"/>
        <w:numPr>
          <w:ilvl w:val="1"/>
          <w:numId w:val="110"/>
        </w:numPr>
        <w:autoSpaceDE w:val="0"/>
        <w:autoSpaceDN w:val="0"/>
        <w:adjustRightInd w:val="0"/>
        <w:spacing w:after="0"/>
        <w:ind w:left="720"/>
        <w:jc w:val="both"/>
        <w:rPr>
          <w:rFonts w:ascii="Times New Roman" w:hAnsi="Times New Roman" w:cs="Times New Roman"/>
          <w:b/>
          <w:bCs/>
        </w:rPr>
      </w:pPr>
      <w:r w:rsidRPr="008C182B">
        <w:rPr>
          <w:rFonts w:ascii="Times New Roman" w:hAnsi="Times New Roman" w:cs="Times New Roman"/>
        </w:rPr>
        <w:lastRenderedPageBreak/>
        <w:t xml:space="preserve">The </w:t>
      </w:r>
      <w:r w:rsidR="004A18EC" w:rsidRPr="008C182B">
        <w:rPr>
          <w:rFonts w:ascii="Times New Roman" w:hAnsi="Times New Roman" w:cs="Times New Roman"/>
        </w:rPr>
        <w:t>chair</w:t>
      </w:r>
      <w:r w:rsidRPr="008C182B">
        <w:rPr>
          <w:rFonts w:ascii="Times New Roman" w:hAnsi="Times New Roman" w:cs="Times New Roman"/>
        </w:rPr>
        <w:t xml:space="preserve"> of the department</w:t>
      </w:r>
      <w:r w:rsidR="004A18EC" w:rsidRPr="008C182B">
        <w:rPr>
          <w:rFonts w:ascii="Times New Roman" w:hAnsi="Times New Roman" w:cs="Times New Roman"/>
        </w:rPr>
        <w:t>/center or the head of school</w:t>
      </w:r>
      <w:r w:rsidRPr="008C182B">
        <w:rPr>
          <w:rFonts w:ascii="Times New Roman" w:hAnsi="Times New Roman" w:cs="Times New Roman"/>
        </w:rPr>
        <w:t xml:space="preserve"> shall pass the report and</w:t>
      </w:r>
      <w:r w:rsidR="004A18EC" w:rsidRPr="008C182B">
        <w:rPr>
          <w:rFonts w:ascii="Times New Roman" w:hAnsi="Times New Roman" w:cs="Times New Roman"/>
        </w:rPr>
        <w:t xml:space="preserve"> </w:t>
      </w:r>
      <w:r w:rsidRPr="008C182B">
        <w:rPr>
          <w:rFonts w:ascii="Times New Roman" w:hAnsi="Times New Roman" w:cs="Times New Roman"/>
        </w:rPr>
        <w:t>the evidence of cheating or attempted cheating to</w:t>
      </w:r>
      <w:r w:rsidR="004A18EC" w:rsidRPr="008C182B">
        <w:rPr>
          <w:rFonts w:ascii="Times New Roman" w:hAnsi="Times New Roman" w:cs="Times New Roman"/>
        </w:rPr>
        <w:t xml:space="preserve"> </w:t>
      </w:r>
      <w:r w:rsidRPr="008C182B">
        <w:rPr>
          <w:rFonts w:ascii="Times New Roman" w:hAnsi="Times New Roman" w:cs="Times New Roman"/>
        </w:rPr>
        <w:t xml:space="preserve">the dean of the </w:t>
      </w:r>
      <w:r w:rsidR="004A18EC" w:rsidRPr="008C182B">
        <w:rPr>
          <w:rFonts w:ascii="Times New Roman" w:hAnsi="Times New Roman" w:cs="Times New Roman"/>
        </w:rPr>
        <w:t>college</w:t>
      </w:r>
      <w:r w:rsidRPr="008C182B">
        <w:rPr>
          <w:rFonts w:ascii="Times New Roman" w:hAnsi="Times New Roman" w:cs="Times New Roman"/>
        </w:rPr>
        <w:t xml:space="preserve"> immediately upon receipt of</w:t>
      </w:r>
      <w:r w:rsidR="004A18EC" w:rsidRPr="008C182B">
        <w:rPr>
          <w:rFonts w:ascii="Times New Roman" w:hAnsi="Times New Roman" w:cs="Times New Roman"/>
        </w:rPr>
        <w:t xml:space="preserve"> </w:t>
      </w:r>
      <w:r w:rsidRPr="008C182B">
        <w:rPr>
          <w:rFonts w:ascii="Times New Roman" w:hAnsi="Times New Roman" w:cs="Times New Roman"/>
        </w:rPr>
        <w:t>such material from the supervisor</w:t>
      </w:r>
      <w:r w:rsidR="008357F2" w:rsidRPr="008C182B">
        <w:rPr>
          <w:rFonts w:ascii="Times New Roman" w:hAnsi="Times New Roman" w:cs="Times New Roman"/>
          <w:b/>
          <w:bCs/>
        </w:rPr>
        <w:t>.</w:t>
      </w:r>
    </w:p>
    <w:p w:rsidR="004A18EC" w:rsidRPr="008C182B" w:rsidRDefault="004A18EC" w:rsidP="00C31420">
      <w:pPr>
        <w:pStyle w:val="ListParagraph"/>
        <w:ind w:hanging="450"/>
        <w:jc w:val="both"/>
        <w:rPr>
          <w:rFonts w:ascii="Times New Roman" w:hAnsi="Times New Roman" w:cs="Times New Roman"/>
          <w:b/>
          <w:bCs/>
        </w:rPr>
      </w:pPr>
    </w:p>
    <w:p w:rsidR="00815269" w:rsidRPr="008C182B" w:rsidRDefault="00815269" w:rsidP="00C31420">
      <w:pPr>
        <w:pStyle w:val="ListParagraph"/>
        <w:numPr>
          <w:ilvl w:val="1"/>
          <w:numId w:val="110"/>
        </w:numPr>
        <w:autoSpaceDE w:val="0"/>
        <w:autoSpaceDN w:val="0"/>
        <w:adjustRightInd w:val="0"/>
        <w:spacing w:after="0"/>
        <w:ind w:left="720"/>
        <w:jc w:val="both"/>
        <w:rPr>
          <w:rFonts w:ascii="Times New Roman" w:hAnsi="Times New Roman" w:cs="Times New Roman"/>
          <w:b/>
          <w:bCs/>
        </w:rPr>
      </w:pPr>
      <w:r w:rsidRPr="008C182B">
        <w:rPr>
          <w:rFonts w:ascii="Times New Roman" w:hAnsi="Times New Roman" w:cs="Times New Roman"/>
        </w:rPr>
        <w:t>In the event that the DAC finds a clear case of</w:t>
      </w:r>
      <w:r w:rsidR="004A18EC" w:rsidRPr="008C182B">
        <w:rPr>
          <w:rFonts w:ascii="Times New Roman" w:hAnsi="Times New Roman" w:cs="Times New Roman"/>
        </w:rPr>
        <w:t xml:space="preserve"> </w:t>
      </w:r>
      <w:r w:rsidRPr="008C182B">
        <w:rPr>
          <w:rFonts w:ascii="Times New Roman" w:hAnsi="Times New Roman" w:cs="Times New Roman"/>
        </w:rPr>
        <w:t>cheating, it shall recommend to the instructor of the</w:t>
      </w:r>
      <w:r w:rsidR="004A18EC" w:rsidRPr="008C182B">
        <w:rPr>
          <w:rFonts w:ascii="Times New Roman" w:hAnsi="Times New Roman" w:cs="Times New Roman"/>
        </w:rPr>
        <w:t xml:space="preserve"> module/</w:t>
      </w:r>
      <w:r w:rsidRPr="008C182B">
        <w:rPr>
          <w:rFonts w:ascii="Times New Roman" w:hAnsi="Times New Roman" w:cs="Times New Roman"/>
        </w:rPr>
        <w:t>course that the student obtain zero points for that</w:t>
      </w:r>
      <w:r w:rsidR="004A18EC" w:rsidRPr="008C182B">
        <w:rPr>
          <w:rFonts w:ascii="Times New Roman" w:hAnsi="Times New Roman" w:cs="Times New Roman"/>
        </w:rPr>
        <w:t xml:space="preserve"> </w:t>
      </w:r>
      <w:r w:rsidRPr="008C182B">
        <w:rPr>
          <w:rFonts w:ascii="Times New Roman" w:hAnsi="Times New Roman" w:cs="Times New Roman"/>
        </w:rPr>
        <w:t>examination or work and such other disciplinary</w:t>
      </w:r>
      <w:r w:rsidR="004A18EC" w:rsidRPr="008C182B">
        <w:rPr>
          <w:rFonts w:ascii="Times New Roman" w:hAnsi="Times New Roman" w:cs="Times New Roman"/>
        </w:rPr>
        <w:t xml:space="preserve"> </w:t>
      </w:r>
      <w:r w:rsidRPr="008C182B">
        <w:rPr>
          <w:rFonts w:ascii="Times New Roman" w:hAnsi="Times New Roman" w:cs="Times New Roman"/>
        </w:rPr>
        <w:t>measures as provided by the University code of</w:t>
      </w:r>
      <w:r w:rsidR="004A18EC" w:rsidRPr="008C182B">
        <w:rPr>
          <w:rFonts w:ascii="Times New Roman" w:hAnsi="Times New Roman" w:cs="Times New Roman"/>
        </w:rPr>
        <w:t xml:space="preserve"> </w:t>
      </w:r>
      <w:r w:rsidRPr="008C182B">
        <w:rPr>
          <w:rFonts w:ascii="Times New Roman" w:hAnsi="Times New Roman" w:cs="Times New Roman"/>
        </w:rPr>
        <w:t>conduct</w:t>
      </w:r>
      <w:r w:rsidR="008357F2" w:rsidRPr="008C182B">
        <w:rPr>
          <w:rFonts w:ascii="Times New Roman" w:hAnsi="Times New Roman" w:cs="Times New Roman"/>
        </w:rPr>
        <w:t>.</w:t>
      </w:r>
    </w:p>
    <w:p w:rsidR="004A18EC" w:rsidRPr="008C182B" w:rsidRDefault="004A18EC" w:rsidP="00C31420">
      <w:pPr>
        <w:pStyle w:val="ListParagraph"/>
        <w:ind w:hanging="450"/>
        <w:jc w:val="both"/>
        <w:rPr>
          <w:rFonts w:ascii="Times New Roman" w:hAnsi="Times New Roman" w:cs="Times New Roman"/>
          <w:b/>
          <w:bCs/>
        </w:rPr>
      </w:pPr>
    </w:p>
    <w:p w:rsidR="00815269" w:rsidRPr="008C182B" w:rsidRDefault="00815269" w:rsidP="00C31420">
      <w:pPr>
        <w:pStyle w:val="ListParagraph"/>
        <w:numPr>
          <w:ilvl w:val="1"/>
          <w:numId w:val="110"/>
        </w:numPr>
        <w:autoSpaceDE w:val="0"/>
        <w:autoSpaceDN w:val="0"/>
        <w:adjustRightInd w:val="0"/>
        <w:spacing w:after="0"/>
        <w:ind w:left="720"/>
        <w:jc w:val="both"/>
        <w:rPr>
          <w:rFonts w:ascii="Times New Roman" w:hAnsi="Times New Roman" w:cs="Times New Roman"/>
          <w:b/>
          <w:bCs/>
        </w:rPr>
      </w:pPr>
      <w:r w:rsidRPr="008C182B">
        <w:rPr>
          <w:rFonts w:ascii="Times New Roman" w:hAnsi="Times New Roman" w:cs="Times New Roman"/>
        </w:rPr>
        <w:t>Without prejudice to disciplinary actions that may</w:t>
      </w:r>
      <w:r w:rsidR="004A18EC" w:rsidRPr="008C182B">
        <w:rPr>
          <w:rFonts w:ascii="Times New Roman" w:hAnsi="Times New Roman" w:cs="Times New Roman"/>
        </w:rPr>
        <w:t xml:space="preserve"> </w:t>
      </w:r>
      <w:r w:rsidRPr="008C182B">
        <w:rPr>
          <w:rFonts w:ascii="Times New Roman" w:hAnsi="Times New Roman" w:cs="Times New Roman"/>
        </w:rPr>
        <w:t>be taken on the student, cheating cases, including</w:t>
      </w:r>
      <w:r w:rsidR="004A18EC" w:rsidRPr="008C182B">
        <w:rPr>
          <w:rFonts w:ascii="Times New Roman" w:hAnsi="Times New Roman" w:cs="Times New Roman"/>
        </w:rPr>
        <w:t xml:space="preserve"> </w:t>
      </w:r>
      <w:r w:rsidRPr="008C182B">
        <w:rPr>
          <w:rFonts w:ascii="Times New Roman" w:hAnsi="Times New Roman" w:cs="Times New Roman"/>
        </w:rPr>
        <w:t>those of plagiarism, shall have consequences only</w:t>
      </w:r>
      <w:r w:rsidR="004A18EC" w:rsidRPr="008C182B">
        <w:rPr>
          <w:rFonts w:ascii="Times New Roman" w:hAnsi="Times New Roman" w:cs="Times New Roman"/>
        </w:rPr>
        <w:t xml:space="preserve"> </w:t>
      </w:r>
      <w:r w:rsidRPr="008C182B">
        <w:rPr>
          <w:rFonts w:ascii="Times New Roman" w:hAnsi="Times New Roman" w:cs="Times New Roman"/>
        </w:rPr>
        <w:t>on the grade points the student would have earned</w:t>
      </w:r>
      <w:r w:rsidR="004A18EC" w:rsidRPr="008C182B">
        <w:rPr>
          <w:rFonts w:ascii="Times New Roman" w:hAnsi="Times New Roman" w:cs="Times New Roman"/>
        </w:rPr>
        <w:t xml:space="preserve"> </w:t>
      </w:r>
      <w:r w:rsidRPr="008C182B">
        <w:rPr>
          <w:rFonts w:ascii="Times New Roman" w:hAnsi="Times New Roman" w:cs="Times New Roman"/>
        </w:rPr>
        <w:t>from the examination or exercise on which cheating</w:t>
      </w:r>
      <w:r w:rsidR="004A18EC" w:rsidRPr="008C182B">
        <w:rPr>
          <w:rFonts w:ascii="Times New Roman" w:hAnsi="Times New Roman" w:cs="Times New Roman"/>
        </w:rPr>
        <w:t xml:space="preserve"> </w:t>
      </w:r>
      <w:r w:rsidRPr="008C182B">
        <w:rPr>
          <w:rFonts w:ascii="Times New Roman" w:hAnsi="Times New Roman" w:cs="Times New Roman"/>
        </w:rPr>
        <w:t>had occurred and not on the overall grade he would</w:t>
      </w:r>
      <w:r w:rsidR="004A18EC" w:rsidRPr="008C182B">
        <w:rPr>
          <w:rFonts w:ascii="Times New Roman" w:hAnsi="Times New Roman" w:cs="Times New Roman"/>
        </w:rPr>
        <w:t xml:space="preserve"> </w:t>
      </w:r>
      <w:r w:rsidRPr="008C182B">
        <w:rPr>
          <w:rFonts w:ascii="Times New Roman" w:hAnsi="Times New Roman" w:cs="Times New Roman"/>
        </w:rPr>
        <w:t>earn for the course. Thus, if a student obtains zero</w:t>
      </w:r>
      <w:r w:rsidR="004A18EC" w:rsidRPr="008C182B">
        <w:rPr>
          <w:rFonts w:ascii="Times New Roman" w:hAnsi="Times New Roman" w:cs="Times New Roman"/>
        </w:rPr>
        <w:t xml:space="preserve"> points on any of the test</w:t>
      </w:r>
      <w:r w:rsidRPr="008C182B">
        <w:rPr>
          <w:rFonts w:ascii="Times New Roman" w:hAnsi="Times New Roman" w:cs="Times New Roman"/>
        </w:rPr>
        <w:t xml:space="preserve"> or a term paper due to</w:t>
      </w:r>
      <w:r w:rsidR="004A18EC" w:rsidRPr="008C182B">
        <w:rPr>
          <w:rFonts w:ascii="Times New Roman" w:hAnsi="Times New Roman" w:cs="Times New Roman"/>
        </w:rPr>
        <w:t xml:space="preserve"> </w:t>
      </w:r>
      <w:r w:rsidRPr="008C182B">
        <w:rPr>
          <w:rFonts w:ascii="Times New Roman" w:hAnsi="Times New Roman" w:cs="Times New Roman"/>
        </w:rPr>
        <w:t>cheating or plagiarism, that should not constitute</w:t>
      </w:r>
      <w:r w:rsidR="004A18EC" w:rsidRPr="008C182B">
        <w:rPr>
          <w:rFonts w:ascii="Times New Roman" w:hAnsi="Times New Roman" w:cs="Times New Roman"/>
        </w:rPr>
        <w:t xml:space="preserve"> </w:t>
      </w:r>
      <w:r w:rsidRPr="008C182B">
        <w:rPr>
          <w:rFonts w:ascii="Times New Roman" w:hAnsi="Times New Roman" w:cs="Times New Roman"/>
        </w:rPr>
        <w:t>ground for a grade of "F" or for disqualification</w:t>
      </w:r>
      <w:r w:rsidR="004A18EC" w:rsidRPr="008C182B">
        <w:rPr>
          <w:rFonts w:ascii="Times New Roman" w:hAnsi="Times New Roman" w:cs="Times New Roman"/>
        </w:rPr>
        <w:t xml:space="preserve"> </w:t>
      </w:r>
      <w:r w:rsidRPr="008C182B">
        <w:rPr>
          <w:rFonts w:ascii="Times New Roman" w:hAnsi="Times New Roman" w:cs="Times New Roman"/>
        </w:rPr>
        <w:t>from the course as a whole</w:t>
      </w:r>
      <w:r w:rsidR="008357F2" w:rsidRPr="008C182B">
        <w:rPr>
          <w:rFonts w:ascii="Times New Roman" w:hAnsi="Times New Roman" w:cs="Times New Roman"/>
        </w:rPr>
        <w:t>.</w:t>
      </w:r>
    </w:p>
    <w:p w:rsidR="004A18EC" w:rsidRPr="008C182B" w:rsidRDefault="004A18EC" w:rsidP="00C31420">
      <w:pPr>
        <w:pStyle w:val="ListParagraph"/>
        <w:ind w:hanging="450"/>
        <w:jc w:val="both"/>
        <w:rPr>
          <w:rFonts w:ascii="Times New Roman" w:hAnsi="Times New Roman" w:cs="Times New Roman"/>
          <w:b/>
          <w:bCs/>
        </w:rPr>
      </w:pPr>
    </w:p>
    <w:p w:rsidR="00815269" w:rsidRPr="008C182B" w:rsidRDefault="00815269" w:rsidP="00C31420">
      <w:pPr>
        <w:pStyle w:val="ListParagraph"/>
        <w:numPr>
          <w:ilvl w:val="1"/>
          <w:numId w:val="110"/>
        </w:numPr>
        <w:autoSpaceDE w:val="0"/>
        <w:autoSpaceDN w:val="0"/>
        <w:adjustRightInd w:val="0"/>
        <w:spacing w:after="0"/>
        <w:ind w:left="900" w:hanging="630"/>
        <w:jc w:val="both"/>
        <w:rPr>
          <w:rFonts w:ascii="Times New Roman" w:hAnsi="Times New Roman" w:cs="Times New Roman"/>
          <w:b/>
          <w:bCs/>
        </w:rPr>
      </w:pPr>
      <w:r w:rsidRPr="008C182B">
        <w:rPr>
          <w:rFonts w:ascii="Times New Roman" w:hAnsi="Times New Roman" w:cs="Times New Roman"/>
        </w:rPr>
        <w:t>The decisions of the DAC on cheating cases,</w:t>
      </w:r>
      <w:r w:rsidR="004A18EC" w:rsidRPr="008C182B">
        <w:rPr>
          <w:rFonts w:ascii="Times New Roman" w:hAnsi="Times New Roman" w:cs="Times New Roman"/>
        </w:rPr>
        <w:t xml:space="preserve"> </w:t>
      </w:r>
      <w:r w:rsidRPr="008C182B">
        <w:rPr>
          <w:rFonts w:ascii="Times New Roman" w:hAnsi="Times New Roman" w:cs="Times New Roman"/>
        </w:rPr>
        <w:t>accompanied by the minutes of its deliberations,</w:t>
      </w:r>
      <w:r w:rsidR="004A18EC" w:rsidRPr="008C182B">
        <w:rPr>
          <w:rFonts w:ascii="Times New Roman" w:hAnsi="Times New Roman" w:cs="Times New Roman"/>
        </w:rPr>
        <w:t xml:space="preserve"> </w:t>
      </w:r>
      <w:r w:rsidRPr="008C182B">
        <w:rPr>
          <w:rFonts w:ascii="Times New Roman" w:hAnsi="Times New Roman" w:cs="Times New Roman"/>
        </w:rPr>
        <w:t xml:space="preserve">shall be submitted to the dean of the </w:t>
      </w:r>
      <w:r w:rsidR="004A18EC" w:rsidRPr="008C182B">
        <w:rPr>
          <w:rFonts w:ascii="Times New Roman" w:hAnsi="Times New Roman" w:cs="Times New Roman"/>
        </w:rPr>
        <w:t>college</w:t>
      </w:r>
      <w:r w:rsidR="008357F2" w:rsidRPr="008C182B">
        <w:rPr>
          <w:rFonts w:ascii="Times New Roman" w:hAnsi="Times New Roman" w:cs="Times New Roman"/>
        </w:rPr>
        <w:t>.</w:t>
      </w:r>
    </w:p>
    <w:p w:rsidR="008B0B50" w:rsidRPr="008C182B" w:rsidRDefault="008B0B50" w:rsidP="00C31420">
      <w:pPr>
        <w:pStyle w:val="ListParagraph"/>
        <w:autoSpaceDE w:val="0"/>
        <w:autoSpaceDN w:val="0"/>
        <w:adjustRightInd w:val="0"/>
        <w:spacing w:after="0"/>
        <w:ind w:hanging="450"/>
        <w:jc w:val="both"/>
        <w:rPr>
          <w:rFonts w:ascii="Times New Roman" w:hAnsi="Times New Roman" w:cs="Times New Roman"/>
          <w:b/>
          <w:bCs/>
        </w:rPr>
      </w:pPr>
    </w:p>
    <w:p w:rsidR="00815269" w:rsidRPr="008C182B" w:rsidRDefault="00815269" w:rsidP="00C31420">
      <w:pPr>
        <w:pStyle w:val="ListParagraph"/>
        <w:numPr>
          <w:ilvl w:val="1"/>
          <w:numId w:val="110"/>
        </w:numPr>
        <w:tabs>
          <w:tab w:val="left" w:pos="990"/>
          <w:tab w:val="left" w:pos="1080"/>
        </w:tabs>
        <w:autoSpaceDE w:val="0"/>
        <w:autoSpaceDN w:val="0"/>
        <w:adjustRightInd w:val="0"/>
        <w:spacing w:after="0"/>
        <w:ind w:left="900" w:hanging="630"/>
        <w:jc w:val="both"/>
        <w:rPr>
          <w:rFonts w:ascii="Times New Roman" w:hAnsi="Times New Roman" w:cs="Times New Roman"/>
          <w:b/>
          <w:bCs/>
        </w:rPr>
      </w:pPr>
      <w:r w:rsidRPr="008C182B">
        <w:rPr>
          <w:rFonts w:ascii="Times New Roman" w:hAnsi="Times New Roman" w:cs="Times New Roman"/>
        </w:rPr>
        <w:t xml:space="preserve">Subject to the provisions of sub-Article </w:t>
      </w:r>
      <w:r w:rsidR="008357F2" w:rsidRPr="008C182B">
        <w:rPr>
          <w:rFonts w:ascii="Times New Roman" w:hAnsi="Times New Roman" w:cs="Times New Roman"/>
        </w:rPr>
        <w:t>8</w:t>
      </w:r>
      <w:r w:rsidR="007349BB" w:rsidRPr="008C182B">
        <w:rPr>
          <w:rFonts w:ascii="Times New Roman" w:hAnsi="Times New Roman" w:cs="Times New Roman"/>
        </w:rPr>
        <w:t>5</w:t>
      </w:r>
      <w:r w:rsidRPr="008C182B">
        <w:rPr>
          <w:rFonts w:ascii="Times New Roman" w:hAnsi="Times New Roman" w:cs="Times New Roman"/>
        </w:rPr>
        <w:t>.9 hereof,</w:t>
      </w:r>
      <w:r w:rsidR="004A18EC" w:rsidRPr="008C182B">
        <w:rPr>
          <w:rFonts w:ascii="Times New Roman" w:hAnsi="Times New Roman" w:cs="Times New Roman"/>
        </w:rPr>
        <w:t xml:space="preserve"> </w:t>
      </w:r>
      <w:r w:rsidRPr="008C182B">
        <w:rPr>
          <w:rFonts w:ascii="Times New Roman" w:hAnsi="Times New Roman" w:cs="Times New Roman"/>
        </w:rPr>
        <w:t>where the incident of cheating has occurred for the</w:t>
      </w:r>
      <w:r w:rsidR="004A18EC" w:rsidRPr="008C182B">
        <w:rPr>
          <w:rFonts w:ascii="Times New Roman" w:hAnsi="Times New Roman" w:cs="Times New Roman"/>
        </w:rPr>
        <w:t xml:space="preserve"> </w:t>
      </w:r>
      <w:r w:rsidRPr="008C182B">
        <w:rPr>
          <w:rFonts w:ascii="Times New Roman" w:hAnsi="Times New Roman" w:cs="Times New Roman"/>
        </w:rPr>
        <w:t>first time in the course of a student's stay in a</w:t>
      </w:r>
      <w:r w:rsidR="004A18EC" w:rsidRPr="008C182B">
        <w:rPr>
          <w:rFonts w:ascii="Times New Roman" w:hAnsi="Times New Roman" w:cs="Times New Roman"/>
        </w:rPr>
        <w:t xml:space="preserve"> </w:t>
      </w:r>
      <w:r w:rsidRPr="008C182B">
        <w:rPr>
          <w:rFonts w:ascii="Times New Roman" w:hAnsi="Times New Roman" w:cs="Times New Roman"/>
        </w:rPr>
        <w:t xml:space="preserve">particular program, the </w:t>
      </w:r>
      <w:r w:rsidR="00F24740" w:rsidRPr="008C182B">
        <w:rPr>
          <w:rFonts w:ascii="Times New Roman" w:hAnsi="Times New Roman" w:cs="Times New Roman"/>
        </w:rPr>
        <w:t xml:space="preserve">head of the academic unit </w:t>
      </w:r>
      <w:r w:rsidR="007349BB" w:rsidRPr="008C182B">
        <w:rPr>
          <w:rFonts w:ascii="Times New Roman" w:hAnsi="Times New Roman" w:cs="Times New Roman"/>
        </w:rPr>
        <w:t xml:space="preserve">concerned </w:t>
      </w:r>
      <w:r w:rsidRPr="008C182B">
        <w:rPr>
          <w:rFonts w:ascii="Times New Roman" w:hAnsi="Times New Roman" w:cs="Times New Roman"/>
        </w:rPr>
        <w:t>shall</w:t>
      </w:r>
      <w:r w:rsidR="004A18EC" w:rsidRPr="008C182B">
        <w:rPr>
          <w:rFonts w:ascii="Times New Roman" w:hAnsi="Times New Roman" w:cs="Times New Roman"/>
        </w:rPr>
        <w:t xml:space="preserve"> </w:t>
      </w:r>
      <w:r w:rsidRPr="008C182B">
        <w:rPr>
          <w:rFonts w:ascii="Times New Roman" w:hAnsi="Times New Roman" w:cs="Times New Roman"/>
        </w:rPr>
        <w:t>warn the student in writing</w:t>
      </w:r>
      <w:r w:rsidR="008357F2" w:rsidRPr="008C182B">
        <w:rPr>
          <w:rFonts w:ascii="Times New Roman" w:hAnsi="Times New Roman" w:cs="Times New Roman"/>
        </w:rPr>
        <w:t>.</w:t>
      </w:r>
    </w:p>
    <w:p w:rsidR="008B0B50" w:rsidRPr="008C182B" w:rsidRDefault="008B0B50" w:rsidP="00C31420">
      <w:pPr>
        <w:pStyle w:val="ListParagraph"/>
        <w:ind w:hanging="450"/>
        <w:jc w:val="both"/>
        <w:rPr>
          <w:rFonts w:ascii="Times New Roman" w:hAnsi="Times New Roman" w:cs="Times New Roman"/>
          <w:b/>
          <w:bCs/>
        </w:rPr>
      </w:pPr>
    </w:p>
    <w:p w:rsidR="00815269" w:rsidRPr="008C182B" w:rsidRDefault="00815269" w:rsidP="00C31420">
      <w:pPr>
        <w:pStyle w:val="ListParagraph"/>
        <w:numPr>
          <w:ilvl w:val="1"/>
          <w:numId w:val="110"/>
        </w:numPr>
        <w:autoSpaceDE w:val="0"/>
        <w:autoSpaceDN w:val="0"/>
        <w:adjustRightInd w:val="0"/>
        <w:spacing w:after="0"/>
        <w:ind w:left="900" w:hanging="630"/>
        <w:jc w:val="both"/>
        <w:rPr>
          <w:rFonts w:ascii="Times New Roman" w:hAnsi="Times New Roman" w:cs="Times New Roman"/>
          <w:b/>
          <w:bCs/>
        </w:rPr>
      </w:pPr>
      <w:r w:rsidRPr="008C182B">
        <w:rPr>
          <w:rFonts w:ascii="Times New Roman" w:hAnsi="Times New Roman" w:cs="Times New Roman"/>
        </w:rPr>
        <w:t>A student who has been reported for cheating for the</w:t>
      </w:r>
      <w:r w:rsidR="004A18EC" w:rsidRPr="008C182B">
        <w:rPr>
          <w:rFonts w:ascii="Times New Roman" w:hAnsi="Times New Roman" w:cs="Times New Roman"/>
        </w:rPr>
        <w:t xml:space="preserve"> </w:t>
      </w:r>
      <w:r w:rsidRPr="008C182B">
        <w:rPr>
          <w:rFonts w:ascii="Times New Roman" w:hAnsi="Times New Roman" w:cs="Times New Roman"/>
        </w:rPr>
        <w:t>second time shall be suspended for at least one</w:t>
      </w:r>
      <w:r w:rsidR="004A18EC" w:rsidRPr="008C182B">
        <w:rPr>
          <w:rFonts w:ascii="Times New Roman" w:hAnsi="Times New Roman" w:cs="Times New Roman"/>
        </w:rPr>
        <w:t xml:space="preserve"> </w:t>
      </w:r>
      <w:r w:rsidRPr="008C182B">
        <w:rPr>
          <w:rFonts w:ascii="Times New Roman" w:hAnsi="Times New Roman" w:cs="Times New Roman"/>
        </w:rPr>
        <w:t>academic year and he who commits such an offence</w:t>
      </w:r>
      <w:r w:rsidR="004A18EC" w:rsidRPr="008C182B">
        <w:rPr>
          <w:rFonts w:ascii="Times New Roman" w:hAnsi="Times New Roman" w:cs="Times New Roman"/>
        </w:rPr>
        <w:t xml:space="preserve"> </w:t>
      </w:r>
      <w:r w:rsidRPr="008C182B">
        <w:rPr>
          <w:rFonts w:ascii="Times New Roman" w:hAnsi="Times New Roman" w:cs="Times New Roman"/>
        </w:rPr>
        <w:t>for the third time while enrolled in a program shall</w:t>
      </w:r>
      <w:r w:rsidR="004A18EC" w:rsidRPr="008C182B">
        <w:rPr>
          <w:rFonts w:ascii="Times New Roman" w:hAnsi="Times New Roman" w:cs="Times New Roman"/>
        </w:rPr>
        <w:t xml:space="preserve"> </w:t>
      </w:r>
      <w:r w:rsidRPr="008C182B">
        <w:rPr>
          <w:rFonts w:ascii="Times New Roman" w:hAnsi="Times New Roman" w:cs="Times New Roman"/>
        </w:rPr>
        <w:t>be dismissed from the program. Dismissal shall be</w:t>
      </w:r>
      <w:r w:rsidR="004A18EC" w:rsidRPr="008C182B">
        <w:rPr>
          <w:rFonts w:ascii="Times New Roman" w:hAnsi="Times New Roman" w:cs="Times New Roman"/>
        </w:rPr>
        <w:t xml:space="preserve"> </w:t>
      </w:r>
      <w:r w:rsidRPr="008C182B">
        <w:rPr>
          <w:rFonts w:ascii="Times New Roman" w:hAnsi="Times New Roman" w:cs="Times New Roman"/>
        </w:rPr>
        <w:t xml:space="preserve">decided by the AC of the </w:t>
      </w:r>
      <w:r w:rsidR="004A18EC" w:rsidRPr="008C182B">
        <w:rPr>
          <w:rFonts w:ascii="Times New Roman" w:hAnsi="Times New Roman" w:cs="Times New Roman"/>
        </w:rPr>
        <w:t>college</w:t>
      </w:r>
      <w:r w:rsidRPr="008C182B">
        <w:rPr>
          <w:rFonts w:ascii="Times New Roman" w:hAnsi="Times New Roman" w:cs="Times New Roman"/>
        </w:rPr>
        <w:t xml:space="preserve"> on the</w:t>
      </w:r>
      <w:r w:rsidR="004A18EC" w:rsidRPr="008C182B">
        <w:rPr>
          <w:rFonts w:ascii="Times New Roman" w:hAnsi="Times New Roman" w:cs="Times New Roman"/>
        </w:rPr>
        <w:t xml:space="preserve"> </w:t>
      </w:r>
      <w:r w:rsidRPr="008C182B">
        <w:rPr>
          <w:rFonts w:ascii="Times New Roman" w:hAnsi="Times New Roman" w:cs="Times New Roman"/>
        </w:rPr>
        <w:t>recommendation of the dean</w:t>
      </w:r>
      <w:r w:rsidR="008357F2" w:rsidRPr="008C182B">
        <w:rPr>
          <w:rFonts w:ascii="Times New Roman" w:hAnsi="Times New Roman" w:cs="Times New Roman"/>
        </w:rPr>
        <w:t>.</w:t>
      </w:r>
    </w:p>
    <w:p w:rsidR="004A18EC" w:rsidRPr="008C182B" w:rsidRDefault="004A18EC" w:rsidP="00C31420">
      <w:pPr>
        <w:pStyle w:val="ListParagraph"/>
        <w:ind w:hanging="450"/>
        <w:jc w:val="both"/>
        <w:rPr>
          <w:rFonts w:ascii="Times New Roman" w:hAnsi="Times New Roman" w:cs="Times New Roman"/>
          <w:b/>
          <w:bCs/>
        </w:rPr>
      </w:pPr>
    </w:p>
    <w:p w:rsidR="00815269" w:rsidRPr="008C182B" w:rsidRDefault="00815269" w:rsidP="00460B44">
      <w:pPr>
        <w:pStyle w:val="ListParagraph"/>
        <w:numPr>
          <w:ilvl w:val="1"/>
          <w:numId w:val="110"/>
        </w:numPr>
        <w:tabs>
          <w:tab w:val="left" w:pos="990"/>
          <w:tab w:val="left" w:pos="1080"/>
        </w:tabs>
        <w:autoSpaceDE w:val="0"/>
        <w:autoSpaceDN w:val="0"/>
        <w:adjustRightInd w:val="0"/>
        <w:spacing w:after="0"/>
        <w:ind w:left="900" w:hanging="630"/>
        <w:jc w:val="both"/>
        <w:rPr>
          <w:rFonts w:ascii="Times New Roman" w:hAnsi="Times New Roman" w:cs="Times New Roman"/>
          <w:b/>
          <w:bCs/>
        </w:rPr>
      </w:pPr>
      <w:r w:rsidRPr="008C182B">
        <w:rPr>
          <w:rFonts w:ascii="Times New Roman" w:hAnsi="Times New Roman" w:cs="Times New Roman"/>
        </w:rPr>
        <w:t>Where an incident of cheating in examination</w:t>
      </w:r>
      <w:r w:rsidR="004A18EC" w:rsidRPr="008C182B">
        <w:rPr>
          <w:rFonts w:ascii="Times New Roman" w:hAnsi="Times New Roman" w:cs="Times New Roman"/>
        </w:rPr>
        <w:t xml:space="preserve"> </w:t>
      </w:r>
      <w:r w:rsidRPr="008C182B">
        <w:rPr>
          <w:rFonts w:ascii="Times New Roman" w:hAnsi="Times New Roman" w:cs="Times New Roman"/>
        </w:rPr>
        <w:t>involves more than one student the following</w:t>
      </w:r>
      <w:r w:rsidR="004A18EC" w:rsidRPr="008C182B">
        <w:rPr>
          <w:rFonts w:ascii="Times New Roman" w:hAnsi="Times New Roman" w:cs="Times New Roman"/>
        </w:rPr>
        <w:t xml:space="preserve"> </w:t>
      </w:r>
      <w:r w:rsidRPr="008C182B">
        <w:rPr>
          <w:rFonts w:ascii="Times New Roman" w:hAnsi="Times New Roman" w:cs="Times New Roman"/>
        </w:rPr>
        <w:t>procedure shall be followed:</w:t>
      </w:r>
    </w:p>
    <w:p w:rsidR="008639D2" w:rsidRPr="008C182B" w:rsidRDefault="008639D2" w:rsidP="008639D2">
      <w:pPr>
        <w:pStyle w:val="ListParagraph"/>
        <w:rPr>
          <w:rFonts w:ascii="Times New Roman" w:hAnsi="Times New Roman" w:cs="Times New Roman"/>
          <w:b/>
          <w:bCs/>
        </w:rPr>
      </w:pPr>
    </w:p>
    <w:p w:rsidR="00815269" w:rsidRPr="008C182B" w:rsidRDefault="00815269" w:rsidP="00802EEE">
      <w:pPr>
        <w:pStyle w:val="ListParagraph"/>
        <w:numPr>
          <w:ilvl w:val="2"/>
          <w:numId w:val="110"/>
        </w:numPr>
        <w:autoSpaceDE w:val="0"/>
        <w:autoSpaceDN w:val="0"/>
        <w:adjustRightInd w:val="0"/>
        <w:spacing w:after="0"/>
        <w:ind w:left="1440" w:hanging="810"/>
        <w:jc w:val="both"/>
        <w:rPr>
          <w:rFonts w:ascii="Times New Roman" w:hAnsi="Times New Roman" w:cs="Times New Roman"/>
          <w:b/>
          <w:bCs/>
        </w:rPr>
      </w:pPr>
      <w:r w:rsidRPr="008C182B">
        <w:rPr>
          <w:rFonts w:ascii="Times New Roman" w:hAnsi="Times New Roman" w:cs="Times New Roman"/>
        </w:rPr>
        <w:t xml:space="preserve"> If all the students happen to have been</w:t>
      </w:r>
      <w:r w:rsidR="008808A5" w:rsidRPr="008C182B">
        <w:rPr>
          <w:rFonts w:ascii="Times New Roman" w:hAnsi="Times New Roman" w:cs="Times New Roman"/>
        </w:rPr>
        <w:t xml:space="preserve"> </w:t>
      </w:r>
      <w:r w:rsidRPr="008C182B">
        <w:rPr>
          <w:rFonts w:ascii="Times New Roman" w:hAnsi="Times New Roman" w:cs="Times New Roman"/>
        </w:rPr>
        <w:t>enrolled in the course in which the</w:t>
      </w:r>
      <w:r w:rsidR="008808A5" w:rsidRPr="008C182B">
        <w:rPr>
          <w:rFonts w:ascii="Times New Roman" w:hAnsi="Times New Roman" w:cs="Times New Roman"/>
        </w:rPr>
        <w:t xml:space="preserve"> </w:t>
      </w:r>
      <w:r w:rsidRPr="008C182B">
        <w:rPr>
          <w:rFonts w:ascii="Times New Roman" w:hAnsi="Times New Roman" w:cs="Times New Roman"/>
        </w:rPr>
        <w:t>incident has occurred</w:t>
      </w:r>
      <w:r w:rsidR="008639D2" w:rsidRPr="008C182B">
        <w:rPr>
          <w:rFonts w:ascii="Times New Roman" w:hAnsi="Times New Roman" w:cs="Times New Roman"/>
        </w:rPr>
        <w:t>,</w:t>
      </w:r>
      <w:r w:rsidRPr="008C182B">
        <w:rPr>
          <w:rFonts w:ascii="Times New Roman" w:hAnsi="Times New Roman" w:cs="Times New Roman"/>
        </w:rPr>
        <w:t xml:space="preserve"> the penalty to be</w:t>
      </w:r>
      <w:r w:rsidR="008808A5" w:rsidRPr="008C182B">
        <w:rPr>
          <w:rFonts w:ascii="Times New Roman" w:hAnsi="Times New Roman" w:cs="Times New Roman"/>
        </w:rPr>
        <w:t xml:space="preserve"> </w:t>
      </w:r>
      <w:r w:rsidRPr="008C182B">
        <w:rPr>
          <w:rFonts w:ascii="Times New Roman" w:hAnsi="Times New Roman" w:cs="Times New Roman"/>
        </w:rPr>
        <w:t>applied on them shall be equal and the</w:t>
      </w:r>
      <w:r w:rsidR="008808A5" w:rsidRPr="008C182B">
        <w:rPr>
          <w:rFonts w:ascii="Times New Roman" w:hAnsi="Times New Roman" w:cs="Times New Roman"/>
        </w:rPr>
        <w:t xml:space="preserve"> </w:t>
      </w:r>
      <w:r w:rsidRPr="008C182B">
        <w:rPr>
          <w:rFonts w:ascii="Times New Roman" w:hAnsi="Times New Roman" w:cs="Times New Roman"/>
        </w:rPr>
        <w:t>same.</w:t>
      </w:r>
    </w:p>
    <w:p w:rsidR="006E46B5" w:rsidRPr="008C182B" w:rsidRDefault="006E46B5" w:rsidP="007406DE">
      <w:pPr>
        <w:pStyle w:val="ListParagraph"/>
        <w:autoSpaceDE w:val="0"/>
        <w:autoSpaceDN w:val="0"/>
        <w:adjustRightInd w:val="0"/>
        <w:spacing w:after="0"/>
        <w:jc w:val="both"/>
        <w:rPr>
          <w:rFonts w:ascii="Times New Roman" w:hAnsi="Times New Roman" w:cs="Times New Roman"/>
          <w:b/>
          <w:bCs/>
        </w:rPr>
      </w:pPr>
    </w:p>
    <w:p w:rsidR="00815269" w:rsidRPr="008C182B" w:rsidRDefault="00815269" w:rsidP="00460B44">
      <w:pPr>
        <w:pStyle w:val="ListParagraph"/>
        <w:numPr>
          <w:ilvl w:val="2"/>
          <w:numId w:val="110"/>
        </w:numPr>
        <w:autoSpaceDE w:val="0"/>
        <w:autoSpaceDN w:val="0"/>
        <w:adjustRightInd w:val="0"/>
        <w:spacing w:after="0"/>
        <w:ind w:left="1440" w:hanging="810"/>
        <w:jc w:val="both"/>
        <w:rPr>
          <w:rFonts w:ascii="Times New Roman" w:hAnsi="Times New Roman" w:cs="Times New Roman"/>
          <w:b/>
          <w:bCs/>
        </w:rPr>
      </w:pPr>
      <w:r w:rsidRPr="008C182B">
        <w:rPr>
          <w:rFonts w:ascii="Times New Roman" w:hAnsi="Times New Roman" w:cs="Times New Roman"/>
        </w:rPr>
        <w:t>If any one of the students of the</w:t>
      </w:r>
      <w:r w:rsidR="008808A5" w:rsidRPr="008C182B">
        <w:rPr>
          <w:rFonts w:ascii="Times New Roman" w:hAnsi="Times New Roman" w:cs="Times New Roman"/>
        </w:rPr>
        <w:t xml:space="preserve"> </w:t>
      </w:r>
      <w:r w:rsidRPr="008C182B">
        <w:rPr>
          <w:rFonts w:ascii="Times New Roman" w:hAnsi="Times New Roman" w:cs="Times New Roman"/>
        </w:rPr>
        <w:t>University happens not to have been</w:t>
      </w:r>
      <w:r w:rsidR="008808A5" w:rsidRPr="008C182B">
        <w:rPr>
          <w:rFonts w:ascii="Times New Roman" w:hAnsi="Times New Roman" w:cs="Times New Roman"/>
        </w:rPr>
        <w:t xml:space="preserve"> </w:t>
      </w:r>
      <w:r w:rsidRPr="008C182B">
        <w:rPr>
          <w:rFonts w:ascii="Times New Roman" w:hAnsi="Times New Roman" w:cs="Times New Roman"/>
        </w:rPr>
        <w:t>enrolled for the course, the case shall be</w:t>
      </w:r>
      <w:r w:rsidR="008808A5" w:rsidRPr="008C182B">
        <w:rPr>
          <w:rFonts w:ascii="Times New Roman" w:hAnsi="Times New Roman" w:cs="Times New Roman"/>
        </w:rPr>
        <w:t xml:space="preserve"> </w:t>
      </w:r>
      <w:r w:rsidRPr="008C182B">
        <w:rPr>
          <w:rFonts w:ascii="Times New Roman" w:hAnsi="Times New Roman" w:cs="Times New Roman"/>
        </w:rPr>
        <w:t xml:space="preserve">referred directly to the dean of the </w:t>
      </w:r>
      <w:r w:rsidR="008808A5" w:rsidRPr="008C182B">
        <w:rPr>
          <w:rFonts w:ascii="Times New Roman" w:hAnsi="Times New Roman" w:cs="Times New Roman"/>
        </w:rPr>
        <w:t>college in</w:t>
      </w:r>
      <w:r w:rsidRPr="008C182B">
        <w:rPr>
          <w:rFonts w:ascii="Times New Roman" w:hAnsi="Times New Roman" w:cs="Times New Roman"/>
        </w:rPr>
        <w:t xml:space="preserve"> which he is a student and the</w:t>
      </w:r>
      <w:r w:rsidR="008808A5" w:rsidRPr="008C182B">
        <w:rPr>
          <w:rFonts w:ascii="Times New Roman" w:hAnsi="Times New Roman" w:cs="Times New Roman"/>
        </w:rPr>
        <w:t xml:space="preserve"> </w:t>
      </w:r>
      <w:r w:rsidRPr="008C182B">
        <w:rPr>
          <w:rFonts w:ascii="Times New Roman" w:hAnsi="Times New Roman" w:cs="Times New Roman"/>
        </w:rPr>
        <w:t>provisions of this Article shall apply.</w:t>
      </w:r>
    </w:p>
    <w:p w:rsidR="006E46B5" w:rsidRPr="008C182B" w:rsidRDefault="006E46B5" w:rsidP="006E46B5">
      <w:pPr>
        <w:pStyle w:val="ListParagraph"/>
        <w:autoSpaceDE w:val="0"/>
        <w:autoSpaceDN w:val="0"/>
        <w:adjustRightInd w:val="0"/>
        <w:spacing w:after="0"/>
        <w:ind w:left="630"/>
        <w:jc w:val="both"/>
        <w:rPr>
          <w:rFonts w:ascii="Times New Roman" w:hAnsi="Times New Roman" w:cs="Times New Roman"/>
          <w:b/>
          <w:bCs/>
        </w:rPr>
      </w:pPr>
    </w:p>
    <w:p w:rsidR="008808A5" w:rsidRPr="008C182B" w:rsidRDefault="008808A5" w:rsidP="007406DE">
      <w:pPr>
        <w:pStyle w:val="ListParagraph"/>
        <w:autoSpaceDE w:val="0"/>
        <w:autoSpaceDN w:val="0"/>
        <w:adjustRightInd w:val="0"/>
        <w:spacing w:after="0"/>
        <w:jc w:val="both"/>
        <w:rPr>
          <w:rFonts w:ascii="Times New Roman" w:hAnsi="Times New Roman" w:cs="Times New Roman"/>
          <w:b/>
          <w:bCs/>
        </w:rPr>
      </w:pPr>
    </w:p>
    <w:p w:rsidR="00815269" w:rsidRPr="008C182B" w:rsidRDefault="00815269"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Re-marking of Examinations</w:t>
      </w:r>
    </w:p>
    <w:p w:rsidR="008808A5" w:rsidRPr="008C182B" w:rsidRDefault="008808A5" w:rsidP="007406DE">
      <w:pPr>
        <w:autoSpaceDE w:val="0"/>
        <w:autoSpaceDN w:val="0"/>
        <w:adjustRightInd w:val="0"/>
        <w:spacing w:after="0"/>
        <w:jc w:val="both"/>
        <w:rPr>
          <w:rFonts w:ascii="Times New Roman" w:hAnsi="Times New Roman" w:cs="Times New Roman"/>
          <w:b/>
          <w:bCs/>
        </w:rPr>
      </w:pPr>
    </w:p>
    <w:p w:rsidR="008808A5" w:rsidRPr="008C182B" w:rsidRDefault="003B4AC7" w:rsidP="000D7F76">
      <w:pPr>
        <w:autoSpaceDE w:val="0"/>
        <w:autoSpaceDN w:val="0"/>
        <w:adjustRightInd w:val="0"/>
        <w:spacing w:after="0"/>
        <w:ind w:left="720" w:hanging="360"/>
        <w:jc w:val="both"/>
        <w:rPr>
          <w:rFonts w:ascii="Times New Roman" w:hAnsi="Times New Roman" w:cs="Times New Roman"/>
        </w:rPr>
      </w:pPr>
      <w:r w:rsidRPr="008C182B">
        <w:rPr>
          <w:rFonts w:ascii="Times New Roman" w:hAnsi="Times New Roman" w:cs="Times New Roman"/>
        </w:rPr>
        <w:t>8</w:t>
      </w:r>
      <w:r w:rsidR="008639D2" w:rsidRPr="008C182B">
        <w:rPr>
          <w:rFonts w:ascii="Times New Roman" w:hAnsi="Times New Roman" w:cs="Times New Roman"/>
        </w:rPr>
        <w:t xml:space="preserve">6.1. </w:t>
      </w:r>
      <w:r w:rsidR="008808A5" w:rsidRPr="008C182B">
        <w:rPr>
          <w:rFonts w:ascii="Times New Roman" w:hAnsi="Times New Roman" w:cs="Times New Roman"/>
        </w:rPr>
        <w:t>Petition</w:t>
      </w:r>
      <w:r w:rsidR="00815269" w:rsidRPr="008C182B">
        <w:rPr>
          <w:rFonts w:ascii="Times New Roman" w:hAnsi="Times New Roman" w:cs="Times New Roman"/>
        </w:rPr>
        <w:t xml:space="preserve"> for Re-marking</w:t>
      </w:r>
    </w:p>
    <w:p w:rsidR="008808A5" w:rsidRPr="008C182B" w:rsidRDefault="00815269" w:rsidP="000D7F76">
      <w:pPr>
        <w:autoSpaceDE w:val="0"/>
        <w:autoSpaceDN w:val="0"/>
        <w:adjustRightInd w:val="0"/>
        <w:spacing w:after="0"/>
        <w:ind w:left="990" w:hanging="90"/>
        <w:jc w:val="both"/>
        <w:rPr>
          <w:rFonts w:ascii="Times New Roman" w:hAnsi="Times New Roman" w:cs="Times New Roman"/>
        </w:rPr>
      </w:pPr>
      <w:r w:rsidRPr="008C182B">
        <w:rPr>
          <w:rFonts w:ascii="Times New Roman" w:hAnsi="Times New Roman" w:cs="Times New Roman"/>
        </w:rPr>
        <w:t>A student who is aggrieved by the marks he had</w:t>
      </w:r>
      <w:r w:rsidR="008808A5" w:rsidRPr="008C182B">
        <w:rPr>
          <w:rFonts w:ascii="Times New Roman" w:hAnsi="Times New Roman" w:cs="Times New Roman"/>
        </w:rPr>
        <w:t xml:space="preserve"> </w:t>
      </w:r>
      <w:r w:rsidRPr="008C182B">
        <w:rPr>
          <w:rFonts w:ascii="Times New Roman" w:hAnsi="Times New Roman" w:cs="Times New Roman"/>
        </w:rPr>
        <w:t>obtained in a course shall have the right to petition for</w:t>
      </w:r>
      <w:r w:rsidR="008808A5" w:rsidRPr="008C182B">
        <w:rPr>
          <w:rFonts w:ascii="Times New Roman" w:hAnsi="Times New Roman" w:cs="Times New Roman"/>
        </w:rPr>
        <w:t xml:space="preserve"> </w:t>
      </w:r>
      <w:r w:rsidRPr="008C182B">
        <w:rPr>
          <w:rFonts w:ascii="Times New Roman" w:hAnsi="Times New Roman" w:cs="Times New Roman"/>
        </w:rPr>
        <w:t>remarking of his exam paper on the basis of the</w:t>
      </w:r>
      <w:r w:rsidR="008808A5" w:rsidRPr="008C182B">
        <w:rPr>
          <w:rFonts w:ascii="Times New Roman" w:hAnsi="Times New Roman" w:cs="Times New Roman"/>
        </w:rPr>
        <w:t xml:space="preserve"> </w:t>
      </w:r>
      <w:r w:rsidRPr="008C182B">
        <w:rPr>
          <w:rFonts w:ascii="Times New Roman" w:hAnsi="Times New Roman" w:cs="Times New Roman"/>
        </w:rPr>
        <w:t>conditions set forth hereunder.</w:t>
      </w:r>
    </w:p>
    <w:p w:rsidR="006E46B5" w:rsidRPr="008C182B" w:rsidRDefault="006E46B5" w:rsidP="007406DE">
      <w:pPr>
        <w:autoSpaceDE w:val="0"/>
        <w:autoSpaceDN w:val="0"/>
        <w:adjustRightInd w:val="0"/>
        <w:spacing w:after="0"/>
        <w:ind w:left="540"/>
        <w:jc w:val="both"/>
        <w:rPr>
          <w:rFonts w:ascii="Times New Roman" w:hAnsi="Times New Roman" w:cs="Times New Roman"/>
        </w:rPr>
      </w:pPr>
    </w:p>
    <w:p w:rsidR="008808A5" w:rsidRPr="008C182B" w:rsidRDefault="00815269" w:rsidP="00132065">
      <w:pPr>
        <w:pStyle w:val="ListParagraph"/>
        <w:numPr>
          <w:ilvl w:val="2"/>
          <w:numId w:val="111"/>
        </w:numPr>
        <w:autoSpaceDE w:val="0"/>
        <w:autoSpaceDN w:val="0"/>
        <w:adjustRightInd w:val="0"/>
        <w:spacing w:after="0"/>
        <w:ind w:left="1620"/>
        <w:jc w:val="both"/>
        <w:rPr>
          <w:rFonts w:ascii="Times New Roman" w:hAnsi="Times New Roman" w:cs="Times New Roman"/>
        </w:rPr>
      </w:pPr>
      <w:r w:rsidRPr="008C182B">
        <w:rPr>
          <w:rFonts w:ascii="Times New Roman" w:hAnsi="Times New Roman" w:cs="Times New Roman"/>
        </w:rPr>
        <w:t>Any petition for re-marking shall be</w:t>
      </w:r>
      <w:r w:rsidR="008808A5" w:rsidRPr="008C182B">
        <w:rPr>
          <w:rFonts w:ascii="Times New Roman" w:hAnsi="Times New Roman" w:cs="Times New Roman"/>
        </w:rPr>
        <w:t xml:space="preserve"> </w:t>
      </w:r>
      <w:r w:rsidRPr="008C182B">
        <w:rPr>
          <w:rFonts w:ascii="Times New Roman" w:hAnsi="Times New Roman" w:cs="Times New Roman"/>
        </w:rPr>
        <w:t>initiated after the grades are officially</w:t>
      </w:r>
      <w:r w:rsidR="008808A5" w:rsidRPr="008C182B">
        <w:rPr>
          <w:rFonts w:ascii="Times New Roman" w:hAnsi="Times New Roman" w:cs="Times New Roman"/>
        </w:rPr>
        <w:t xml:space="preserve"> released from the </w:t>
      </w:r>
      <w:r w:rsidRPr="008C182B">
        <w:rPr>
          <w:rFonts w:ascii="Times New Roman" w:hAnsi="Times New Roman" w:cs="Times New Roman"/>
        </w:rPr>
        <w:t>department</w:t>
      </w:r>
      <w:r w:rsidR="008808A5" w:rsidRPr="008C182B">
        <w:rPr>
          <w:rFonts w:ascii="Times New Roman" w:hAnsi="Times New Roman" w:cs="Times New Roman"/>
        </w:rPr>
        <w:t>/center/school</w:t>
      </w:r>
      <w:r w:rsidRPr="008C182B">
        <w:rPr>
          <w:rFonts w:ascii="Times New Roman" w:hAnsi="Times New Roman" w:cs="Times New Roman"/>
        </w:rPr>
        <w:t xml:space="preserve"> or the Office</w:t>
      </w:r>
      <w:r w:rsidR="008808A5" w:rsidRPr="008C182B">
        <w:rPr>
          <w:rFonts w:ascii="Times New Roman" w:hAnsi="Times New Roman" w:cs="Times New Roman"/>
        </w:rPr>
        <w:t xml:space="preserve"> </w:t>
      </w:r>
      <w:r w:rsidRPr="008C182B">
        <w:rPr>
          <w:rFonts w:ascii="Times New Roman" w:hAnsi="Times New Roman" w:cs="Times New Roman"/>
        </w:rPr>
        <w:t>of the Registrar.</w:t>
      </w:r>
    </w:p>
    <w:p w:rsidR="008808A5" w:rsidRPr="008C182B" w:rsidRDefault="008808A5" w:rsidP="007406DE">
      <w:pPr>
        <w:pStyle w:val="ListParagraph"/>
        <w:autoSpaceDE w:val="0"/>
        <w:autoSpaceDN w:val="0"/>
        <w:adjustRightInd w:val="0"/>
        <w:spacing w:after="0"/>
        <w:jc w:val="both"/>
        <w:rPr>
          <w:rFonts w:ascii="Times New Roman" w:hAnsi="Times New Roman" w:cs="Times New Roman"/>
        </w:rPr>
      </w:pPr>
    </w:p>
    <w:p w:rsidR="008808A5" w:rsidRPr="008C182B" w:rsidRDefault="00815269" w:rsidP="00132065">
      <w:pPr>
        <w:pStyle w:val="ListParagraph"/>
        <w:numPr>
          <w:ilvl w:val="2"/>
          <w:numId w:val="111"/>
        </w:numPr>
        <w:autoSpaceDE w:val="0"/>
        <w:autoSpaceDN w:val="0"/>
        <w:adjustRightInd w:val="0"/>
        <w:spacing w:after="0"/>
        <w:ind w:left="1620"/>
        <w:jc w:val="both"/>
        <w:rPr>
          <w:rFonts w:ascii="Times New Roman" w:hAnsi="Times New Roman" w:cs="Times New Roman"/>
        </w:rPr>
      </w:pPr>
      <w:r w:rsidRPr="008C182B">
        <w:rPr>
          <w:rFonts w:ascii="Times New Roman" w:hAnsi="Times New Roman" w:cs="Times New Roman"/>
        </w:rPr>
        <w:t>A petition for re-marking of first semester</w:t>
      </w:r>
      <w:r w:rsidR="008808A5" w:rsidRPr="008C182B">
        <w:rPr>
          <w:rFonts w:ascii="Times New Roman" w:hAnsi="Times New Roman" w:cs="Times New Roman"/>
        </w:rPr>
        <w:t xml:space="preserve"> </w:t>
      </w:r>
      <w:r w:rsidRPr="008C182B">
        <w:rPr>
          <w:rFonts w:ascii="Times New Roman" w:hAnsi="Times New Roman" w:cs="Times New Roman"/>
        </w:rPr>
        <w:t>grades shall be submitted within two</w:t>
      </w:r>
      <w:r w:rsidR="008808A5" w:rsidRPr="008C182B">
        <w:rPr>
          <w:rFonts w:ascii="Times New Roman" w:hAnsi="Times New Roman" w:cs="Times New Roman"/>
        </w:rPr>
        <w:t xml:space="preserve"> </w:t>
      </w:r>
      <w:r w:rsidRPr="008C182B">
        <w:rPr>
          <w:rFonts w:ascii="Times New Roman" w:hAnsi="Times New Roman" w:cs="Times New Roman"/>
        </w:rPr>
        <w:t>weeks after the grade is officially released</w:t>
      </w:r>
      <w:r w:rsidR="008808A5" w:rsidRPr="008C182B">
        <w:rPr>
          <w:rFonts w:ascii="Times New Roman" w:hAnsi="Times New Roman" w:cs="Times New Roman"/>
        </w:rPr>
        <w:t xml:space="preserve"> </w:t>
      </w:r>
      <w:r w:rsidRPr="008C182B">
        <w:rPr>
          <w:rFonts w:ascii="Times New Roman" w:hAnsi="Times New Roman" w:cs="Times New Roman"/>
        </w:rPr>
        <w:t>from the department</w:t>
      </w:r>
      <w:r w:rsidR="009E035C" w:rsidRPr="008C182B">
        <w:rPr>
          <w:rFonts w:ascii="Times New Roman" w:hAnsi="Times New Roman" w:cs="Times New Roman"/>
        </w:rPr>
        <w:t>/center/school</w:t>
      </w:r>
      <w:r w:rsidRPr="008C182B">
        <w:rPr>
          <w:rFonts w:ascii="Times New Roman" w:hAnsi="Times New Roman" w:cs="Times New Roman"/>
        </w:rPr>
        <w:t xml:space="preserve"> or the Office of the</w:t>
      </w:r>
      <w:r w:rsidR="008808A5" w:rsidRPr="008C182B">
        <w:rPr>
          <w:rFonts w:ascii="Times New Roman" w:hAnsi="Times New Roman" w:cs="Times New Roman"/>
        </w:rPr>
        <w:t xml:space="preserve"> </w:t>
      </w:r>
      <w:r w:rsidRPr="008C182B">
        <w:rPr>
          <w:rFonts w:ascii="Times New Roman" w:hAnsi="Times New Roman" w:cs="Times New Roman"/>
        </w:rPr>
        <w:t>Registrar.</w:t>
      </w:r>
    </w:p>
    <w:p w:rsidR="008808A5" w:rsidRPr="008C182B" w:rsidRDefault="008808A5" w:rsidP="007406DE">
      <w:pPr>
        <w:pStyle w:val="ListParagraph"/>
        <w:jc w:val="both"/>
        <w:rPr>
          <w:rFonts w:ascii="Times New Roman" w:hAnsi="Times New Roman" w:cs="Times New Roman"/>
        </w:rPr>
      </w:pPr>
    </w:p>
    <w:p w:rsidR="00815269" w:rsidRPr="008C182B" w:rsidRDefault="00815269" w:rsidP="00132065">
      <w:pPr>
        <w:pStyle w:val="ListParagraph"/>
        <w:numPr>
          <w:ilvl w:val="2"/>
          <w:numId w:val="111"/>
        </w:numPr>
        <w:autoSpaceDE w:val="0"/>
        <w:autoSpaceDN w:val="0"/>
        <w:adjustRightInd w:val="0"/>
        <w:spacing w:after="0"/>
        <w:ind w:left="1620"/>
        <w:jc w:val="both"/>
        <w:rPr>
          <w:rFonts w:ascii="Times New Roman" w:hAnsi="Times New Roman" w:cs="Times New Roman"/>
        </w:rPr>
      </w:pPr>
      <w:r w:rsidRPr="008C182B">
        <w:rPr>
          <w:rFonts w:ascii="Times New Roman" w:hAnsi="Times New Roman" w:cs="Times New Roman"/>
        </w:rPr>
        <w:t>A petition for re-marking of second</w:t>
      </w:r>
      <w:r w:rsidR="008808A5" w:rsidRPr="008C182B">
        <w:rPr>
          <w:rFonts w:ascii="Times New Roman" w:hAnsi="Times New Roman" w:cs="Times New Roman"/>
        </w:rPr>
        <w:t xml:space="preserve"> </w:t>
      </w:r>
      <w:r w:rsidRPr="008C182B">
        <w:rPr>
          <w:rFonts w:ascii="Times New Roman" w:hAnsi="Times New Roman" w:cs="Times New Roman"/>
        </w:rPr>
        <w:t>semester grades shall be submitted</w:t>
      </w:r>
      <w:r w:rsidR="008808A5" w:rsidRPr="008C182B">
        <w:rPr>
          <w:rFonts w:ascii="Times New Roman" w:hAnsi="Times New Roman" w:cs="Times New Roman"/>
        </w:rPr>
        <w:t xml:space="preserve"> </w:t>
      </w:r>
      <w:r w:rsidRPr="008C182B">
        <w:rPr>
          <w:rFonts w:ascii="Times New Roman" w:hAnsi="Times New Roman" w:cs="Times New Roman"/>
        </w:rPr>
        <w:t>anytime before the registration date of</w:t>
      </w:r>
      <w:r w:rsidR="008808A5" w:rsidRPr="008C182B">
        <w:rPr>
          <w:rFonts w:ascii="Times New Roman" w:hAnsi="Times New Roman" w:cs="Times New Roman"/>
        </w:rPr>
        <w:t xml:space="preserve"> </w:t>
      </w:r>
      <w:r w:rsidRPr="008C182B">
        <w:rPr>
          <w:rFonts w:ascii="Times New Roman" w:hAnsi="Times New Roman" w:cs="Times New Roman"/>
        </w:rPr>
        <w:t>the next academic year.</w:t>
      </w:r>
    </w:p>
    <w:p w:rsidR="006E7E7D" w:rsidRPr="008C182B" w:rsidRDefault="006E7E7D" w:rsidP="00132065">
      <w:pPr>
        <w:pStyle w:val="ListParagraph"/>
        <w:ind w:left="1620" w:hanging="720"/>
        <w:jc w:val="both"/>
        <w:rPr>
          <w:rFonts w:ascii="Times New Roman" w:hAnsi="Times New Roman" w:cs="Times New Roman"/>
        </w:rPr>
      </w:pPr>
    </w:p>
    <w:p w:rsidR="00815269" w:rsidRPr="008C182B" w:rsidRDefault="00815269" w:rsidP="00132065">
      <w:pPr>
        <w:pStyle w:val="ListParagraph"/>
        <w:numPr>
          <w:ilvl w:val="2"/>
          <w:numId w:val="111"/>
        </w:numPr>
        <w:autoSpaceDE w:val="0"/>
        <w:autoSpaceDN w:val="0"/>
        <w:adjustRightInd w:val="0"/>
        <w:spacing w:after="0"/>
        <w:ind w:left="1620"/>
        <w:jc w:val="both"/>
        <w:rPr>
          <w:rFonts w:ascii="Times New Roman" w:hAnsi="Times New Roman" w:cs="Times New Roman"/>
        </w:rPr>
      </w:pPr>
      <w:r w:rsidRPr="008C182B">
        <w:rPr>
          <w:rFonts w:ascii="Times New Roman" w:hAnsi="Times New Roman" w:cs="Times New Roman"/>
        </w:rPr>
        <w:t>Any student petitioning for re-marking</w:t>
      </w:r>
      <w:r w:rsidR="008808A5" w:rsidRPr="008C182B">
        <w:rPr>
          <w:rFonts w:ascii="Times New Roman" w:hAnsi="Times New Roman" w:cs="Times New Roman"/>
        </w:rPr>
        <w:t xml:space="preserve"> </w:t>
      </w:r>
      <w:r w:rsidRPr="008C182B">
        <w:rPr>
          <w:rFonts w:ascii="Times New Roman" w:hAnsi="Times New Roman" w:cs="Times New Roman"/>
        </w:rPr>
        <w:t>shall fill and submit the standard</w:t>
      </w:r>
      <w:r w:rsidR="008808A5" w:rsidRPr="008C182B">
        <w:rPr>
          <w:rFonts w:ascii="Times New Roman" w:hAnsi="Times New Roman" w:cs="Times New Roman"/>
        </w:rPr>
        <w:t xml:space="preserve"> </w:t>
      </w:r>
      <w:r w:rsidRPr="008C182B">
        <w:rPr>
          <w:rFonts w:ascii="Times New Roman" w:hAnsi="Times New Roman" w:cs="Times New Roman"/>
        </w:rPr>
        <w:t>application form to be delivered by the</w:t>
      </w:r>
      <w:r w:rsidR="008808A5" w:rsidRPr="008C182B">
        <w:rPr>
          <w:rFonts w:ascii="Times New Roman" w:hAnsi="Times New Roman" w:cs="Times New Roman"/>
        </w:rPr>
        <w:t xml:space="preserve"> </w:t>
      </w:r>
      <w:r w:rsidR="009E035C" w:rsidRPr="008C182B">
        <w:rPr>
          <w:rFonts w:ascii="Times New Roman" w:hAnsi="Times New Roman" w:cs="Times New Roman"/>
        </w:rPr>
        <w:t xml:space="preserve">academic unit </w:t>
      </w:r>
      <w:r w:rsidRPr="008C182B">
        <w:rPr>
          <w:rFonts w:ascii="Times New Roman" w:hAnsi="Times New Roman" w:cs="Times New Roman"/>
        </w:rPr>
        <w:t>concerned.</w:t>
      </w:r>
    </w:p>
    <w:p w:rsidR="008808A5" w:rsidRPr="008C182B" w:rsidRDefault="008808A5" w:rsidP="00132065">
      <w:pPr>
        <w:pStyle w:val="ListParagraph"/>
        <w:ind w:left="1620" w:hanging="720"/>
        <w:jc w:val="both"/>
        <w:rPr>
          <w:rFonts w:ascii="Times New Roman" w:hAnsi="Times New Roman" w:cs="Times New Roman"/>
        </w:rPr>
      </w:pPr>
    </w:p>
    <w:p w:rsidR="00815269" w:rsidRPr="008C182B" w:rsidRDefault="00815269" w:rsidP="00132065">
      <w:pPr>
        <w:pStyle w:val="ListParagraph"/>
        <w:numPr>
          <w:ilvl w:val="1"/>
          <w:numId w:val="111"/>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Manner of Entertaining Petition for Re-marking</w:t>
      </w:r>
    </w:p>
    <w:p w:rsidR="005A0A55" w:rsidRPr="008C182B" w:rsidRDefault="005A0A55" w:rsidP="005A0A55">
      <w:pPr>
        <w:pStyle w:val="ListParagraph"/>
        <w:autoSpaceDE w:val="0"/>
        <w:autoSpaceDN w:val="0"/>
        <w:adjustRightInd w:val="0"/>
        <w:spacing w:after="0"/>
        <w:ind w:left="990"/>
        <w:jc w:val="both"/>
        <w:rPr>
          <w:rFonts w:ascii="Times New Roman" w:hAnsi="Times New Roman" w:cs="Times New Roman"/>
        </w:rPr>
      </w:pPr>
    </w:p>
    <w:p w:rsidR="00815269" w:rsidRPr="008C182B" w:rsidRDefault="00815269" w:rsidP="00132065">
      <w:pPr>
        <w:pStyle w:val="ListParagraph"/>
        <w:numPr>
          <w:ilvl w:val="2"/>
          <w:numId w:val="111"/>
        </w:numPr>
        <w:autoSpaceDE w:val="0"/>
        <w:autoSpaceDN w:val="0"/>
        <w:adjustRightInd w:val="0"/>
        <w:spacing w:after="0"/>
        <w:ind w:left="1620"/>
        <w:jc w:val="both"/>
        <w:rPr>
          <w:rFonts w:ascii="Times New Roman" w:hAnsi="Times New Roman" w:cs="Times New Roman"/>
        </w:rPr>
      </w:pPr>
      <w:r w:rsidRPr="008C182B">
        <w:rPr>
          <w:rFonts w:ascii="Times New Roman" w:hAnsi="Times New Roman" w:cs="Times New Roman"/>
        </w:rPr>
        <w:t xml:space="preserve">Each </w:t>
      </w:r>
      <w:r w:rsidR="00776208" w:rsidRPr="008C182B">
        <w:rPr>
          <w:rFonts w:ascii="Times New Roman" w:hAnsi="Times New Roman" w:cs="Times New Roman"/>
        </w:rPr>
        <w:t xml:space="preserve">academic unit </w:t>
      </w:r>
      <w:r w:rsidRPr="008C182B">
        <w:rPr>
          <w:rFonts w:ascii="Times New Roman" w:hAnsi="Times New Roman" w:cs="Times New Roman"/>
        </w:rPr>
        <w:t>shall be in possession of</w:t>
      </w:r>
      <w:r w:rsidR="008808A5" w:rsidRPr="008C182B">
        <w:rPr>
          <w:rFonts w:ascii="Times New Roman" w:hAnsi="Times New Roman" w:cs="Times New Roman"/>
        </w:rPr>
        <w:t xml:space="preserve"> </w:t>
      </w:r>
      <w:r w:rsidRPr="008C182B">
        <w:rPr>
          <w:rFonts w:ascii="Times New Roman" w:hAnsi="Times New Roman" w:cs="Times New Roman"/>
        </w:rPr>
        <w:t>the standard application forms to be filled</w:t>
      </w:r>
      <w:r w:rsidR="008808A5" w:rsidRPr="008C182B">
        <w:rPr>
          <w:rFonts w:ascii="Times New Roman" w:hAnsi="Times New Roman" w:cs="Times New Roman"/>
        </w:rPr>
        <w:t xml:space="preserve"> </w:t>
      </w:r>
      <w:r w:rsidRPr="008C182B">
        <w:rPr>
          <w:rFonts w:ascii="Times New Roman" w:hAnsi="Times New Roman" w:cs="Times New Roman"/>
        </w:rPr>
        <w:t>out by students who petition for remarking.</w:t>
      </w:r>
      <w:r w:rsidR="008808A5" w:rsidRPr="008C182B">
        <w:rPr>
          <w:rFonts w:ascii="Times New Roman" w:hAnsi="Times New Roman" w:cs="Times New Roman"/>
        </w:rPr>
        <w:t xml:space="preserve"> </w:t>
      </w:r>
      <w:r w:rsidRPr="008C182B">
        <w:rPr>
          <w:rFonts w:ascii="Times New Roman" w:hAnsi="Times New Roman" w:cs="Times New Roman"/>
        </w:rPr>
        <w:t>Such forms shall require of the</w:t>
      </w:r>
      <w:r w:rsidR="008808A5" w:rsidRPr="008C182B">
        <w:rPr>
          <w:rFonts w:ascii="Times New Roman" w:hAnsi="Times New Roman" w:cs="Times New Roman"/>
        </w:rPr>
        <w:t xml:space="preserve"> </w:t>
      </w:r>
      <w:r w:rsidRPr="008C182B">
        <w:rPr>
          <w:rFonts w:ascii="Times New Roman" w:hAnsi="Times New Roman" w:cs="Times New Roman"/>
        </w:rPr>
        <w:t>student to specify the reasons for</w:t>
      </w:r>
      <w:r w:rsidR="008808A5" w:rsidRPr="008C182B">
        <w:rPr>
          <w:rFonts w:ascii="Times New Roman" w:hAnsi="Times New Roman" w:cs="Times New Roman"/>
        </w:rPr>
        <w:t xml:space="preserve"> </w:t>
      </w:r>
      <w:r w:rsidRPr="008C182B">
        <w:rPr>
          <w:rFonts w:ascii="Times New Roman" w:hAnsi="Times New Roman" w:cs="Times New Roman"/>
        </w:rPr>
        <w:t>disputing the grade he has earned.</w:t>
      </w:r>
    </w:p>
    <w:p w:rsidR="008808A5" w:rsidRPr="008C182B" w:rsidRDefault="008808A5" w:rsidP="00132065">
      <w:pPr>
        <w:pStyle w:val="ListParagraph"/>
        <w:autoSpaceDE w:val="0"/>
        <w:autoSpaceDN w:val="0"/>
        <w:adjustRightInd w:val="0"/>
        <w:spacing w:after="0"/>
        <w:ind w:left="1620" w:hanging="720"/>
        <w:jc w:val="both"/>
        <w:rPr>
          <w:rFonts w:ascii="Times New Roman" w:hAnsi="Times New Roman" w:cs="Times New Roman"/>
        </w:rPr>
      </w:pPr>
    </w:p>
    <w:p w:rsidR="008808A5" w:rsidRPr="008C182B" w:rsidRDefault="00815269" w:rsidP="00132065">
      <w:pPr>
        <w:pStyle w:val="ListParagraph"/>
        <w:numPr>
          <w:ilvl w:val="2"/>
          <w:numId w:val="111"/>
        </w:numPr>
        <w:autoSpaceDE w:val="0"/>
        <w:autoSpaceDN w:val="0"/>
        <w:adjustRightInd w:val="0"/>
        <w:spacing w:after="0"/>
        <w:ind w:left="1620"/>
        <w:jc w:val="both"/>
        <w:rPr>
          <w:rFonts w:ascii="Times New Roman" w:hAnsi="Times New Roman" w:cs="Times New Roman"/>
        </w:rPr>
      </w:pPr>
      <w:r w:rsidRPr="008C182B">
        <w:rPr>
          <w:rFonts w:ascii="Times New Roman" w:hAnsi="Times New Roman" w:cs="Times New Roman"/>
        </w:rPr>
        <w:t xml:space="preserve"> </w:t>
      </w:r>
      <w:r w:rsidR="008808A5" w:rsidRPr="008C182B">
        <w:rPr>
          <w:rFonts w:ascii="Times New Roman" w:hAnsi="Times New Roman" w:cs="Times New Roman"/>
        </w:rPr>
        <w:t>Colleges</w:t>
      </w:r>
      <w:r w:rsidRPr="008C182B">
        <w:rPr>
          <w:rFonts w:ascii="Times New Roman" w:hAnsi="Times New Roman" w:cs="Times New Roman"/>
        </w:rPr>
        <w:t xml:space="preserve"> shall develop remarking</w:t>
      </w:r>
      <w:r w:rsidR="008808A5" w:rsidRPr="008C182B">
        <w:rPr>
          <w:rFonts w:ascii="Times New Roman" w:hAnsi="Times New Roman" w:cs="Times New Roman"/>
        </w:rPr>
        <w:t xml:space="preserve"> </w:t>
      </w:r>
      <w:r w:rsidRPr="008C182B">
        <w:rPr>
          <w:rFonts w:ascii="Times New Roman" w:hAnsi="Times New Roman" w:cs="Times New Roman"/>
        </w:rPr>
        <w:t>application forms that fit their needs.</w:t>
      </w:r>
    </w:p>
    <w:p w:rsidR="006E7E7D" w:rsidRPr="008C182B" w:rsidRDefault="006E7E7D" w:rsidP="00132065">
      <w:pPr>
        <w:pStyle w:val="ListParagraph"/>
        <w:autoSpaceDE w:val="0"/>
        <w:autoSpaceDN w:val="0"/>
        <w:adjustRightInd w:val="0"/>
        <w:spacing w:after="0"/>
        <w:ind w:left="1620" w:hanging="720"/>
        <w:jc w:val="both"/>
        <w:rPr>
          <w:rFonts w:ascii="Times New Roman" w:hAnsi="Times New Roman" w:cs="Times New Roman"/>
        </w:rPr>
      </w:pPr>
    </w:p>
    <w:p w:rsidR="00815269" w:rsidRPr="008C182B" w:rsidRDefault="00815269" w:rsidP="00132065">
      <w:pPr>
        <w:pStyle w:val="ListParagraph"/>
        <w:numPr>
          <w:ilvl w:val="2"/>
          <w:numId w:val="111"/>
        </w:numPr>
        <w:autoSpaceDE w:val="0"/>
        <w:autoSpaceDN w:val="0"/>
        <w:adjustRightInd w:val="0"/>
        <w:spacing w:after="0"/>
        <w:ind w:left="1620"/>
        <w:jc w:val="both"/>
        <w:rPr>
          <w:rFonts w:ascii="Times New Roman" w:hAnsi="Times New Roman" w:cs="Times New Roman"/>
        </w:rPr>
      </w:pPr>
      <w:r w:rsidRPr="008C182B">
        <w:rPr>
          <w:rFonts w:ascii="Times New Roman" w:hAnsi="Times New Roman" w:cs="Times New Roman"/>
        </w:rPr>
        <w:t xml:space="preserve"> Upon receipt of the petition for</w:t>
      </w:r>
      <w:r w:rsidR="008808A5" w:rsidRPr="008C182B">
        <w:rPr>
          <w:rFonts w:ascii="Times New Roman" w:hAnsi="Times New Roman" w:cs="Times New Roman"/>
        </w:rPr>
        <w:t xml:space="preserve"> </w:t>
      </w:r>
      <w:r w:rsidRPr="008C182B">
        <w:rPr>
          <w:rFonts w:ascii="Times New Roman" w:hAnsi="Times New Roman" w:cs="Times New Roman"/>
        </w:rPr>
        <w:t xml:space="preserve">remarking, the head of the </w:t>
      </w:r>
      <w:r w:rsidR="003C48DB" w:rsidRPr="008C182B">
        <w:rPr>
          <w:rFonts w:ascii="Times New Roman" w:hAnsi="Times New Roman" w:cs="Times New Roman"/>
        </w:rPr>
        <w:t xml:space="preserve">academic unit concerned </w:t>
      </w:r>
      <w:r w:rsidRPr="008C182B">
        <w:rPr>
          <w:rFonts w:ascii="Times New Roman" w:hAnsi="Times New Roman" w:cs="Times New Roman"/>
        </w:rPr>
        <w:t>shall inform the instructor of the course</w:t>
      </w:r>
      <w:r w:rsidR="008808A5" w:rsidRPr="008C182B">
        <w:rPr>
          <w:rFonts w:ascii="Times New Roman" w:hAnsi="Times New Roman" w:cs="Times New Roman"/>
        </w:rPr>
        <w:t xml:space="preserve"> </w:t>
      </w:r>
      <w:r w:rsidRPr="008C182B">
        <w:rPr>
          <w:rFonts w:ascii="Times New Roman" w:hAnsi="Times New Roman" w:cs="Times New Roman"/>
        </w:rPr>
        <w:t>and shall:</w:t>
      </w:r>
    </w:p>
    <w:p w:rsidR="006E7E7D" w:rsidRPr="008C182B" w:rsidRDefault="006E7E7D" w:rsidP="006E7E7D">
      <w:pPr>
        <w:pStyle w:val="ListParagraph"/>
        <w:rPr>
          <w:rFonts w:ascii="Times New Roman" w:hAnsi="Times New Roman" w:cs="Times New Roman"/>
        </w:rPr>
      </w:pPr>
    </w:p>
    <w:p w:rsidR="008808A5" w:rsidRPr="008C182B" w:rsidRDefault="00815269" w:rsidP="004725D1">
      <w:pPr>
        <w:pStyle w:val="ListParagraph"/>
        <w:numPr>
          <w:ilvl w:val="3"/>
          <w:numId w:val="111"/>
        </w:numPr>
        <w:tabs>
          <w:tab w:val="left" w:pos="900"/>
          <w:tab w:val="left" w:pos="2610"/>
        </w:tabs>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Obtain the grade distribution scale</w:t>
      </w:r>
      <w:r w:rsidR="008808A5" w:rsidRPr="008C182B">
        <w:rPr>
          <w:rFonts w:ascii="Times New Roman" w:hAnsi="Times New Roman" w:cs="Times New Roman"/>
        </w:rPr>
        <w:t xml:space="preserve"> employed by the instructor;</w:t>
      </w:r>
      <w:r w:rsidR="000E3910" w:rsidRPr="008C182B">
        <w:rPr>
          <w:rFonts w:ascii="Times New Roman" w:hAnsi="Times New Roman" w:cs="Times New Roman"/>
        </w:rPr>
        <w:t xml:space="preserve"> and</w:t>
      </w:r>
    </w:p>
    <w:p w:rsidR="006E7E7D" w:rsidRPr="008C182B" w:rsidRDefault="006E7E7D" w:rsidP="006E7E7D">
      <w:pPr>
        <w:pStyle w:val="ListParagraph"/>
        <w:tabs>
          <w:tab w:val="left" w:pos="900"/>
        </w:tabs>
        <w:autoSpaceDE w:val="0"/>
        <w:autoSpaceDN w:val="0"/>
        <w:adjustRightInd w:val="0"/>
        <w:spacing w:after="0"/>
        <w:ind w:left="2520"/>
        <w:jc w:val="both"/>
        <w:rPr>
          <w:rFonts w:ascii="Times New Roman" w:hAnsi="Times New Roman" w:cs="Times New Roman"/>
        </w:rPr>
      </w:pPr>
    </w:p>
    <w:p w:rsidR="00815269" w:rsidRPr="008C182B" w:rsidRDefault="00815269" w:rsidP="004725D1">
      <w:pPr>
        <w:pStyle w:val="ListParagraph"/>
        <w:numPr>
          <w:ilvl w:val="3"/>
          <w:numId w:val="111"/>
        </w:numPr>
        <w:tabs>
          <w:tab w:val="left" w:pos="900"/>
          <w:tab w:val="left" w:pos="2610"/>
        </w:tabs>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Obtain the answer sheets or/and</w:t>
      </w:r>
      <w:r w:rsidR="008808A5" w:rsidRPr="008C182B">
        <w:rPr>
          <w:rFonts w:ascii="Times New Roman" w:hAnsi="Times New Roman" w:cs="Times New Roman"/>
        </w:rPr>
        <w:t xml:space="preserve"> </w:t>
      </w:r>
      <w:r w:rsidRPr="008C182B">
        <w:rPr>
          <w:rFonts w:ascii="Times New Roman" w:hAnsi="Times New Roman" w:cs="Times New Roman"/>
        </w:rPr>
        <w:t>sample papers written by other</w:t>
      </w:r>
      <w:r w:rsidR="008808A5" w:rsidRPr="008C182B">
        <w:rPr>
          <w:rFonts w:ascii="Times New Roman" w:hAnsi="Times New Roman" w:cs="Times New Roman"/>
        </w:rPr>
        <w:t xml:space="preserve"> </w:t>
      </w:r>
      <w:r w:rsidRPr="008C182B">
        <w:rPr>
          <w:rFonts w:ascii="Times New Roman" w:hAnsi="Times New Roman" w:cs="Times New Roman"/>
        </w:rPr>
        <w:t>students in the section to which the</w:t>
      </w:r>
      <w:r w:rsidR="008808A5" w:rsidRPr="008C182B">
        <w:rPr>
          <w:rFonts w:ascii="Times New Roman" w:hAnsi="Times New Roman" w:cs="Times New Roman"/>
        </w:rPr>
        <w:t xml:space="preserve"> </w:t>
      </w:r>
      <w:r w:rsidRPr="008C182B">
        <w:rPr>
          <w:rFonts w:ascii="Times New Roman" w:hAnsi="Times New Roman" w:cs="Times New Roman"/>
        </w:rPr>
        <w:t>petitioning student belongs.</w:t>
      </w:r>
    </w:p>
    <w:p w:rsidR="006E7E7D" w:rsidRPr="008C182B" w:rsidRDefault="006E7E7D" w:rsidP="006E7E7D">
      <w:pPr>
        <w:pStyle w:val="ListParagraph"/>
        <w:tabs>
          <w:tab w:val="left" w:pos="900"/>
        </w:tabs>
        <w:autoSpaceDE w:val="0"/>
        <w:autoSpaceDN w:val="0"/>
        <w:adjustRightInd w:val="0"/>
        <w:spacing w:after="0"/>
        <w:ind w:left="2520"/>
        <w:jc w:val="both"/>
        <w:rPr>
          <w:rFonts w:ascii="Times New Roman" w:hAnsi="Times New Roman" w:cs="Times New Roman"/>
        </w:rPr>
      </w:pPr>
    </w:p>
    <w:p w:rsidR="00815269" w:rsidRPr="008C182B" w:rsidRDefault="00815269" w:rsidP="00EA2A1A">
      <w:pPr>
        <w:pStyle w:val="ListParagraph"/>
        <w:numPr>
          <w:ilvl w:val="2"/>
          <w:numId w:val="111"/>
        </w:numPr>
        <w:tabs>
          <w:tab w:val="left" w:pos="900"/>
        </w:tabs>
        <w:autoSpaceDE w:val="0"/>
        <w:autoSpaceDN w:val="0"/>
        <w:adjustRightInd w:val="0"/>
        <w:spacing w:after="0"/>
        <w:ind w:left="1620"/>
        <w:jc w:val="both"/>
        <w:rPr>
          <w:rFonts w:ascii="Times New Roman" w:hAnsi="Times New Roman" w:cs="Times New Roman"/>
        </w:rPr>
      </w:pPr>
      <w:r w:rsidRPr="008C182B">
        <w:rPr>
          <w:rFonts w:ascii="Times New Roman" w:hAnsi="Times New Roman" w:cs="Times New Roman"/>
        </w:rPr>
        <w:t xml:space="preserve">The </w:t>
      </w:r>
      <w:r w:rsidR="008808A5" w:rsidRPr="008C182B">
        <w:rPr>
          <w:rFonts w:ascii="Times New Roman" w:hAnsi="Times New Roman" w:cs="Times New Roman"/>
        </w:rPr>
        <w:t>chair/</w:t>
      </w:r>
      <w:r w:rsidRPr="008C182B">
        <w:rPr>
          <w:rFonts w:ascii="Times New Roman" w:hAnsi="Times New Roman" w:cs="Times New Roman"/>
        </w:rPr>
        <w:t>head of the department</w:t>
      </w:r>
      <w:r w:rsidR="008808A5" w:rsidRPr="008C182B">
        <w:rPr>
          <w:rFonts w:ascii="Times New Roman" w:hAnsi="Times New Roman" w:cs="Times New Roman"/>
        </w:rPr>
        <w:t>/center/school</w:t>
      </w:r>
      <w:r w:rsidRPr="008C182B">
        <w:rPr>
          <w:rFonts w:ascii="Times New Roman" w:hAnsi="Times New Roman" w:cs="Times New Roman"/>
        </w:rPr>
        <w:t xml:space="preserve"> shall then</w:t>
      </w:r>
      <w:r w:rsidR="008808A5" w:rsidRPr="008C182B">
        <w:rPr>
          <w:rFonts w:ascii="Times New Roman" w:hAnsi="Times New Roman" w:cs="Times New Roman"/>
        </w:rPr>
        <w:t xml:space="preserve"> </w:t>
      </w:r>
      <w:r w:rsidRPr="008C182B">
        <w:rPr>
          <w:rFonts w:ascii="Times New Roman" w:hAnsi="Times New Roman" w:cs="Times New Roman"/>
        </w:rPr>
        <w:t>ass</w:t>
      </w:r>
      <w:r w:rsidR="008808A5" w:rsidRPr="008C182B">
        <w:rPr>
          <w:rFonts w:ascii="Times New Roman" w:hAnsi="Times New Roman" w:cs="Times New Roman"/>
        </w:rPr>
        <w:t xml:space="preserve">ign two academic staff, who can </w:t>
      </w:r>
      <w:r w:rsidRPr="008C182B">
        <w:rPr>
          <w:rFonts w:ascii="Times New Roman" w:hAnsi="Times New Roman" w:cs="Times New Roman"/>
        </w:rPr>
        <w:t>make the re-marking impartially. They</w:t>
      </w:r>
      <w:r w:rsidR="008808A5" w:rsidRPr="008C182B">
        <w:rPr>
          <w:rFonts w:ascii="Times New Roman" w:hAnsi="Times New Roman" w:cs="Times New Roman"/>
        </w:rPr>
        <w:t xml:space="preserve"> </w:t>
      </w:r>
      <w:r w:rsidRPr="008C182B">
        <w:rPr>
          <w:rFonts w:ascii="Times New Roman" w:hAnsi="Times New Roman" w:cs="Times New Roman"/>
        </w:rPr>
        <w:t>shall do the remarking separately and</w:t>
      </w:r>
      <w:r w:rsidR="008808A5" w:rsidRPr="008C182B">
        <w:rPr>
          <w:rFonts w:ascii="Times New Roman" w:hAnsi="Times New Roman" w:cs="Times New Roman"/>
        </w:rPr>
        <w:t xml:space="preserve"> </w:t>
      </w:r>
      <w:r w:rsidRPr="008C182B">
        <w:rPr>
          <w:rFonts w:ascii="Times New Roman" w:hAnsi="Times New Roman" w:cs="Times New Roman"/>
        </w:rPr>
        <w:t>report separately to him with a</w:t>
      </w:r>
      <w:r w:rsidR="008808A5" w:rsidRPr="008C182B">
        <w:rPr>
          <w:rFonts w:ascii="Times New Roman" w:hAnsi="Times New Roman" w:cs="Times New Roman"/>
        </w:rPr>
        <w:t xml:space="preserve"> </w:t>
      </w:r>
      <w:r w:rsidRPr="008C182B">
        <w:rPr>
          <w:rFonts w:ascii="Times New Roman" w:hAnsi="Times New Roman" w:cs="Times New Roman"/>
        </w:rPr>
        <w:t>recommended grade.</w:t>
      </w:r>
    </w:p>
    <w:p w:rsidR="006E7E7D" w:rsidRPr="008C182B" w:rsidRDefault="006E7E7D" w:rsidP="00EA2A1A">
      <w:pPr>
        <w:pStyle w:val="ListParagraph"/>
        <w:tabs>
          <w:tab w:val="left" w:pos="900"/>
        </w:tabs>
        <w:autoSpaceDE w:val="0"/>
        <w:autoSpaceDN w:val="0"/>
        <w:adjustRightInd w:val="0"/>
        <w:spacing w:after="0"/>
        <w:ind w:left="1620" w:hanging="720"/>
        <w:jc w:val="both"/>
        <w:rPr>
          <w:rFonts w:ascii="Times New Roman" w:hAnsi="Times New Roman" w:cs="Times New Roman"/>
        </w:rPr>
      </w:pPr>
    </w:p>
    <w:p w:rsidR="00815269" w:rsidRPr="008C182B" w:rsidRDefault="008808A5" w:rsidP="00EA2A1A">
      <w:pPr>
        <w:pStyle w:val="ListParagraph"/>
        <w:numPr>
          <w:ilvl w:val="2"/>
          <w:numId w:val="111"/>
        </w:numPr>
        <w:tabs>
          <w:tab w:val="left" w:pos="900"/>
        </w:tabs>
        <w:autoSpaceDE w:val="0"/>
        <w:autoSpaceDN w:val="0"/>
        <w:adjustRightInd w:val="0"/>
        <w:spacing w:after="0"/>
        <w:ind w:left="1620"/>
        <w:jc w:val="both"/>
        <w:rPr>
          <w:rFonts w:ascii="Times New Roman" w:hAnsi="Times New Roman" w:cs="Times New Roman"/>
        </w:rPr>
      </w:pPr>
      <w:r w:rsidRPr="008C182B">
        <w:rPr>
          <w:rFonts w:ascii="Times New Roman" w:hAnsi="Times New Roman" w:cs="Times New Roman"/>
        </w:rPr>
        <w:t xml:space="preserve">The chair/head of the department/center/school </w:t>
      </w:r>
      <w:r w:rsidR="00815269" w:rsidRPr="008C182B">
        <w:rPr>
          <w:rFonts w:ascii="Times New Roman" w:hAnsi="Times New Roman" w:cs="Times New Roman"/>
        </w:rPr>
        <w:t>shall then</w:t>
      </w:r>
      <w:r w:rsidRPr="008C182B">
        <w:rPr>
          <w:rFonts w:ascii="Times New Roman" w:hAnsi="Times New Roman" w:cs="Times New Roman"/>
        </w:rPr>
        <w:t xml:space="preserve"> </w:t>
      </w:r>
      <w:r w:rsidR="00815269" w:rsidRPr="008C182B">
        <w:rPr>
          <w:rFonts w:ascii="Times New Roman" w:hAnsi="Times New Roman" w:cs="Times New Roman"/>
        </w:rPr>
        <w:t xml:space="preserve">approve </w:t>
      </w:r>
      <w:r w:rsidR="005456CB" w:rsidRPr="008C182B">
        <w:rPr>
          <w:rFonts w:ascii="Times New Roman" w:hAnsi="Times New Roman" w:cs="Times New Roman"/>
        </w:rPr>
        <w:t>an average of the two</w:t>
      </w:r>
      <w:r w:rsidR="00815269" w:rsidRPr="008C182B">
        <w:rPr>
          <w:rFonts w:ascii="Times New Roman" w:hAnsi="Times New Roman" w:cs="Times New Roman"/>
        </w:rPr>
        <w:t xml:space="preserve"> grades submitted to</w:t>
      </w:r>
      <w:r w:rsidRPr="008C182B">
        <w:rPr>
          <w:rFonts w:ascii="Times New Roman" w:hAnsi="Times New Roman" w:cs="Times New Roman"/>
        </w:rPr>
        <w:t xml:space="preserve"> </w:t>
      </w:r>
      <w:r w:rsidR="00815269" w:rsidRPr="008C182B">
        <w:rPr>
          <w:rFonts w:ascii="Times New Roman" w:hAnsi="Times New Roman" w:cs="Times New Roman"/>
        </w:rPr>
        <w:t>him.</w:t>
      </w:r>
    </w:p>
    <w:p w:rsidR="006E7E7D" w:rsidRPr="008C182B" w:rsidRDefault="006E7E7D" w:rsidP="00EA2A1A">
      <w:pPr>
        <w:pStyle w:val="ListParagraph"/>
        <w:tabs>
          <w:tab w:val="left" w:pos="900"/>
        </w:tabs>
        <w:autoSpaceDE w:val="0"/>
        <w:autoSpaceDN w:val="0"/>
        <w:adjustRightInd w:val="0"/>
        <w:spacing w:after="0"/>
        <w:ind w:left="1620" w:hanging="720"/>
        <w:jc w:val="both"/>
        <w:rPr>
          <w:rFonts w:ascii="Times New Roman" w:hAnsi="Times New Roman" w:cs="Times New Roman"/>
        </w:rPr>
      </w:pPr>
    </w:p>
    <w:p w:rsidR="00815269" w:rsidRPr="008C182B" w:rsidRDefault="00815269" w:rsidP="00EA2A1A">
      <w:pPr>
        <w:pStyle w:val="ListParagraph"/>
        <w:numPr>
          <w:ilvl w:val="2"/>
          <w:numId w:val="111"/>
        </w:numPr>
        <w:tabs>
          <w:tab w:val="left" w:pos="900"/>
        </w:tabs>
        <w:autoSpaceDE w:val="0"/>
        <w:autoSpaceDN w:val="0"/>
        <w:adjustRightInd w:val="0"/>
        <w:spacing w:after="0"/>
        <w:ind w:left="1620"/>
        <w:jc w:val="both"/>
        <w:rPr>
          <w:rFonts w:ascii="Times New Roman" w:hAnsi="Times New Roman" w:cs="Times New Roman"/>
        </w:rPr>
      </w:pPr>
      <w:r w:rsidRPr="008C182B">
        <w:rPr>
          <w:rFonts w:ascii="Times New Roman" w:hAnsi="Times New Roman" w:cs="Times New Roman"/>
        </w:rPr>
        <w:t>If the remark result is a grade lower than</w:t>
      </w:r>
      <w:r w:rsidR="008808A5" w:rsidRPr="008C182B">
        <w:rPr>
          <w:rFonts w:ascii="Times New Roman" w:hAnsi="Times New Roman" w:cs="Times New Roman"/>
        </w:rPr>
        <w:t xml:space="preserve"> </w:t>
      </w:r>
      <w:r w:rsidRPr="008C182B">
        <w:rPr>
          <w:rFonts w:ascii="Times New Roman" w:hAnsi="Times New Roman" w:cs="Times New Roman"/>
        </w:rPr>
        <w:t>the one previously obtained, the</w:t>
      </w:r>
      <w:r w:rsidR="008808A5" w:rsidRPr="008C182B">
        <w:rPr>
          <w:rFonts w:ascii="Times New Roman" w:hAnsi="Times New Roman" w:cs="Times New Roman"/>
        </w:rPr>
        <w:t xml:space="preserve"> </w:t>
      </w:r>
      <w:r w:rsidRPr="008C182B">
        <w:rPr>
          <w:rFonts w:ascii="Times New Roman" w:hAnsi="Times New Roman" w:cs="Times New Roman"/>
        </w:rPr>
        <w:t>previous grade shall stand.</w:t>
      </w:r>
    </w:p>
    <w:p w:rsidR="008808A5" w:rsidRPr="008C182B" w:rsidRDefault="008808A5" w:rsidP="00EA2A1A">
      <w:pPr>
        <w:pStyle w:val="ListParagraph"/>
        <w:spacing w:after="0"/>
        <w:ind w:left="1620" w:hanging="720"/>
        <w:jc w:val="both"/>
        <w:rPr>
          <w:rFonts w:ascii="Times New Roman" w:hAnsi="Times New Roman" w:cs="Times New Roman"/>
        </w:rPr>
      </w:pPr>
    </w:p>
    <w:p w:rsidR="00815269" w:rsidRPr="008C182B" w:rsidRDefault="00815269" w:rsidP="00EA2A1A">
      <w:pPr>
        <w:pStyle w:val="ListParagraph"/>
        <w:numPr>
          <w:ilvl w:val="2"/>
          <w:numId w:val="111"/>
        </w:numPr>
        <w:autoSpaceDE w:val="0"/>
        <w:autoSpaceDN w:val="0"/>
        <w:adjustRightInd w:val="0"/>
        <w:spacing w:after="0"/>
        <w:ind w:left="1620"/>
        <w:jc w:val="both"/>
        <w:rPr>
          <w:rFonts w:ascii="Times New Roman" w:hAnsi="Times New Roman" w:cs="Times New Roman"/>
        </w:rPr>
      </w:pPr>
      <w:r w:rsidRPr="008C182B">
        <w:rPr>
          <w:rFonts w:ascii="Times New Roman" w:hAnsi="Times New Roman" w:cs="Times New Roman"/>
        </w:rPr>
        <w:t xml:space="preserve">The </w:t>
      </w:r>
      <w:r w:rsidR="008C7F10" w:rsidRPr="008C182B">
        <w:rPr>
          <w:rFonts w:ascii="Times New Roman" w:hAnsi="Times New Roman" w:cs="Times New Roman"/>
        </w:rPr>
        <w:t xml:space="preserve">chair/head of the department/center/school </w:t>
      </w:r>
      <w:r w:rsidRPr="008C182B">
        <w:rPr>
          <w:rFonts w:ascii="Times New Roman" w:hAnsi="Times New Roman" w:cs="Times New Roman"/>
        </w:rPr>
        <w:t>shall</w:t>
      </w:r>
      <w:r w:rsidR="008C7F10" w:rsidRPr="008C182B">
        <w:rPr>
          <w:rFonts w:ascii="Times New Roman" w:hAnsi="Times New Roman" w:cs="Times New Roman"/>
        </w:rPr>
        <w:t>:</w:t>
      </w:r>
    </w:p>
    <w:p w:rsidR="00D22D72" w:rsidRPr="008C182B" w:rsidRDefault="00D22D72" w:rsidP="00EA2A1A">
      <w:pPr>
        <w:pStyle w:val="ListParagraph"/>
        <w:ind w:left="1620" w:hanging="720"/>
        <w:rPr>
          <w:rFonts w:ascii="Times New Roman" w:hAnsi="Times New Roman" w:cs="Times New Roman"/>
        </w:rPr>
      </w:pPr>
    </w:p>
    <w:p w:rsidR="00D22D72" w:rsidRPr="008C182B" w:rsidRDefault="00D22D72" w:rsidP="00D22D72">
      <w:pPr>
        <w:pStyle w:val="ListParagraph"/>
        <w:autoSpaceDE w:val="0"/>
        <w:autoSpaceDN w:val="0"/>
        <w:adjustRightInd w:val="0"/>
        <w:spacing w:after="0"/>
        <w:ind w:left="1710" w:firstLine="90"/>
        <w:jc w:val="both"/>
        <w:rPr>
          <w:rFonts w:ascii="Times New Roman" w:hAnsi="Times New Roman" w:cs="Times New Roman"/>
        </w:rPr>
      </w:pPr>
    </w:p>
    <w:p w:rsidR="00815269" w:rsidRPr="008C182B" w:rsidRDefault="00815269" w:rsidP="00EA2A1A">
      <w:pPr>
        <w:pStyle w:val="ListParagraph"/>
        <w:numPr>
          <w:ilvl w:val="3"/>
          <w:numId w:val="111"/>
        </w:numPr>
        <w:tabs>
          <w:tab w:val="left" w:pos="900"/>
          <w:tab w:val="left" w:pos="2610"/>
        </w:tabs>
        <w:autoSpaceDE w:val="0"/>
        <w:autoSpaceDN w:val="0"/>
        <w:adjustRightInd w:val="0"/>
        <w:spacing w:after="0"/>
        <w:ind w:left="2430" w:hanging="810"/>
        <w:jc w:val="both"/>
        <w:rPr>
          <w:rFonts w:ascii="Times New Roman" w:hAnsi="Times New Roman" w:cs="Times New Roman"/>
        </w:rPr>
      </w:pPr>
      <w:r w:rsidRPr="008C182B">
        <w:rPr>
          <w:rFonts w:ascii="Times New Roman" w:hAnsi="Times New Roman" w:cs="Times New Roman"/>
        </w:rPr>
        <w:lastRenderedPageBreak/>
        <w:t>sign and send the original to the</w:t>
      </w:r>
      <w:r w:rsidR="00B03633" w:rsidRPr="008C182B">
        <w:rPr>
          <w:rFonts w:ascii="Times New Roman" w:hAnsi="Times New Roman" w:cs="Times New Roman"/>
        </w:rPr>
        <w:t xml:space="preserve"> </w:t>
      </w:r>
      <w:r w:rsidRPr="008C182B">
        <w:rPr>
          <w:rFonts w:ascii="Times New Roman" w:hAnsi="Times New Roman" w:cs="Times New Roman"/>
        </w:rPr>
        <w:t>Office of the Registrar;</w:t>
      </w:r>
      <w:r w:rsidR="003C6F2C" w:rsidRPr="008C182B">
        <w:rPr>
          <w:rFonts w:ascii="Times New Roman" w:hAnsi="Times New Roman" w:cs="Times New Roman"/>
        </w:rPr>
        <w:t xml:space="preserve"> and</w:t>
      </w:r>
    </w:p>
    <w:p w:rsidR="00B03633" w:rsidRPr="008C182B" w:rsidRDefault="00B03633" w:rsidP="00EA2A1A">
      <w:pPr>
        <w:pStyle w:val="ListParagraph"/>
        <w:tabs>
          <w:tab w:val="left" w:pos="900"/>
        </w:tabs>
        <w:autoSpaceDE w:val="0"/>
        <w:autoSpaceDN w:val="0"/>
        <w:adjustRightInd w:val="0"/>
        <w:spacing w:after="0"/>
        <w:ind w:left="2430" w:hanging="810"/>
        <w:jc w:val="both"/>
        <w:rPr>
          <w:rFonts w:ascii="Times New Roman" w:hAnsi="Times New Roman" w:cs="Times New Roman"/>
        </w:rPr>
      </w:pPr>
    </w:p>
    <w:p w:rsidR="00815269" w:rsidRPr="008C182B" w:rsidRDefault="008C7F10" w:rsidP="00EA2A1A">
      <w:pPr>
        <w:pStyle w:val="ListParagraph"/>
        <w:numPr>
          <w:ilvl w:val="3"/>
          <w:numId w:val="111"/>
        </w:numPr>
        <w:tabs>
          <w:tab w:val="left" w:pos="900"/>
          <w:tab w:val="left" w:pos="2610"/>
        </w:tabs>
        <w:autoSpaceDE w:val="0"/>
        <w:autoSpaceDN w:val="0"/>
        <w:adjustRightInd w:val="0"/>
        <w:spacing w:after="0"/>
        <w:ind w:left="2430" w:hanging="810"/>
        <w:jc w:val="both"/>
        <w:rPr>
          <w:rFonts w:ascii="Times New Roman" w:hAnsi="Times New Roman" w:cs="Times New Roman"/>
        </w:rPr>
      </w:pPr>
      <w:r w:rsidRPr="008C182B">
        <w:rPr>
          <w:rFonts w:ascii="Times New Roman" w:hAnsi="Times New Roman" w:cs="Times New Roman"/>
        </w:rPr>
        <w:t xml:space="preserve">keep one copy on </w:t>
      </w:r>
      <w:r w:rsidR="00815269" w:rsidRPr="008C182B">
        <w:rPr>
          <w:rFonts w:ascii="Times New Roman" w:hAnsi="Times New Roman" w:cs="Times New Roman"/>
        </w:rPr>
        <w:t>the department</w:t>
      </w:r>
      <w:r w:rsidRPr="008C182B">
        <w:rPr>
          <w:rFonts w:ascii="Times New Roman" w:hAnsi="Times New Roman" w:cs="Times New Roman"/>
        </w:rPr>
        <w:t>`s</w:t>
      </w:r>
      <w:r w:rsidR="00B03633" w:rsidRPr="008C182B">
        <w:rPr>
          <w:rFonts w:ascii="Times New Roman" w:hAnsi="Times New Roman" w:cs="Times New Roman"/>
        </w:rPr>
        <w:t>/center</w:t>
      </w:r>
      <w:r w:rsidRPr="008C182B">
        <w:rPr>
          <w:rFonts w:ascii="Times New Roman" w:hAnsi="Times New Roman" w:cs="Times New Roman"/>
        </w:rPr>
        <w:t>`s</w:t>
      </w:r>
      <w:r w:rsidR="00B03633" w:rsidRPr="008C182B">
        <w:rPr>
          <w:rFonts w:ascii="Times New Roman" w:hAnsi="Times New Roman" w:cs="Times New Roman"/>
        </w:rPr>
        <w:t>/school</w:t>
      </w:r>
      <w:r w:rsidRPr="008C182B">
        <w:rPr>
          <w:rFonts w:ascii="Times New Roman" w:hAnsi="Times New Roman" w:cs="Times New Roman"/>
        </w:rPr>
        <w:t xml:space="preserve">`s file. </w:t>
      </w:r>
    </w:p>
    <w:p w:rsidR="00B03633" w:rsidRPr="008C182B" w:rsidRDefault="00B03633" w:rsidP="00EA2A1A">
      <w:pPr>
        <w:pStyle w:val="ListParagraph"/>
        <w:tabs>
          <w:tab w:val="left" w:pos="900"/>
        </w:tabs>
        <w:autoSpaceDE w:val="0"/>
        <w:autoSpaceDN w:val="0"/>
        <w:adjustRightInd w:val="0"/>
        <w:spacing w:after="0"/>
        <w:ind w:left="2430" w:hanging="810"/>
        <w:jc w:val="both"/>
        <w:rPr>
          <w:rFonts w:ascii="Times New Roman" w:hAnsi="Times New Roman" w:cs="Times New Roman"/>
        </w:rPr>
      </w:pPr>
    </w:p>
    <w:p w:rsidR="00815269" w:rsidRPr="008C182B" w:rsidRDefault="00815269" w:rsidP="00EA2A1A">
      <w:pPr>
        <w:pStyle w:val="ListParagraph"/>
        <w:numPr>
          <w:ilvl w:val="2"/>
          <w:numId w:val="111"/>
        </w:numPr>
        <w:tabs>
          <w:tab w:val="left" w:pos="900"/>
          <w:tab w:val="left" w:pos="1620"/>
        </w:tabs>
        <w:autoSpaceDE w:val="0"/>
        <w:autoSpaceDN w:val="0"/>
        <w:adjustRightInd w:val="0"/>
        <w:spacing w:after="0"/>
        <w:ind w:left="1620"/>
        <w:jc w:val="both"/>
        <w:rPr>
          <w:rFonts w:ascii="Times New Roman" w:hAnsi="Times New Roman" w:cs="Times New Roman"/>
        </w:rPr>
      </w:pPr>
      <w:r w:rsidRPr="008C182B">
        <w:rPr>
          <w:rFonts w:ascii="Times New Roman" w:hAnsi="Times New Roman" w:cs="Times New Roman"/>
        </w:rPr>
        <w:t xml:space="preserve"> If, at the end of the remarking process,</w:t>
      </w:r>
      <w:r w:rsidR="00B03633" w:rsidRPr="008C182B">
        <w:rPr>
          <w:rFonts w:ascii="Times New Roman" w:hAnsi="Times New Roman" w:cs="Times New Roman"/>
        </w:rPr>
        <w:t xml:space="preserve"> </w:t>
      </w:r>
      <w:r w:rsidRPr="008C182B">
        <w:rPr>
          <w:rFonts w:ascii="Times New Roman" w:hAnsi="Times New Roman" w:cs="Times New Roman"/>
        </w:rPr>
        <w:t>there is a conviction beyond reasonable</w:t>
      </w:r>
      <w:r w:rsidR="00B03633" w:rsidRPr="008C182B">
        <w:rPr>
          <w:rFonts w:ascii="Times New Roman" w:hAnsi="Times New Roman" w:cs="Times New Roman"/>
        </w:rPr>
        <w:t xml:space="preserve"> </w:t>
      </w:r>
      <w:r w:rsidRPr="008C182B">
        <w:rPr>
          <w:rFonts w:ascii="Times New Roman" w:hAnsi="Times New Roman" w:cs="Times New Roman"/>
        </w:rPr>
        <w:t>doubt that the first marking was</w:t>
      </w:r>
      <w:r w:rsidR="00B03633" w:rsidRPr="008C182B">
        <w:rPr>
          <w:rFonts w:ascii="Times New Roman" w:hAnsi="Times New Roman" w:cs="Times New Roman"/>
        </w:rPr>
        <w:t xml:space="preserve"> </w:t>
      </w:r>
      <w:r w:rsidRPr="008C182B">
        <w:rPr>
          <w:rFonts w:ascii="Times New Roman" w:hAnsi="Times New Roman" w:cs="Times New Roman"/>
        </w:rPr>
        <w:t>prejudicial to a particular student in</w:t>
      </w:r>
      <w:r w:rsidR="00B03633" w:rsidRPr="008C182B">
        <w:rPr>
          <w:rFonts w:ascii="Times New Roman" w:hAnsi="Times New Roman" w:cs="Times New Roman"/>
        </w:rPr>
        <w:t xml:space="preserve"> </w:t>
      </w:r>
      <w:r w:rsidRPr="008C182B">
        <w:rPr>
          <w:rFonts w:ascii="Times New Roman" w:hAnsi="Times New Roman" w:cs="Times New Roman"/>
        </w:rPr>
        <w:t>ways that prove that the instructor was</w:t>
      </w:r>
      <w:r w:rsidR="00B03633" w:rsidRPr="008C182B">
        <w:rPr>
          <w:rFonts w:ascii="Times New Roman" w:hAnsi="Times New Roman" w:cs="Times New Roman"/>
        </w:rPr>
        <w:t xml:space="preserve"> </w:t>
      </w:r>
      <w:r w:rsidRPr="008C182B">
        <w:rPr>
          <w:rFonts w:ascii="Times New Roman" w:hAnsi="Times New Roman" w:cs="Times New Roman"/>
        </w:rPr>
        <w:t>deliberately intent on harming the</w:t>
      </w:r>
      <w:r w:rsidR="00B03633" w:rsidRPr="008C182B">
        <w:rPr>
          <w:rFonts w:ascii="Times New Roman" w:hAnsi="Times New Roman" w:cs="Times New Roman"/>
        </w:rPr>
        <w:t xml:space="preserve"> </w:t>
      </w:r>
      <w:r w:rsidRPr="008C182B">
        <w:rPr>
          <w:rFonts w:ascii="Times New Roman" w:hAnsi="Times New Roman" w:cs="Times New Roman"/>
        </w:rPr>
        <w:t xml:space="preserve">student academically, the </w:t>
      </w:r>
      <w:r w:rsidR="003C6F2C" w:rsidRPr="008C182B">
        <w:rPr>
          <w:rFonts w:ascii="Times New Roman" w:hAnsi="Times New Roman" w:cs="Times New Roman"/>
        </w:rPr>
        <w:t xml:space="preserve">chair/head of the department/center/school </w:t>
      </w:r>
      <w:r w:rsidRPr="008C182B">
        <w:rPr>
          <w:rFonts w:ascii="Times New Roman" w:hAnsi="Times New Roman" w:cs="Times New Roman"/>
        </w:rPr>
        <w:t>shall</w:t>
      </w:r>
      <w:r w:rsidR="00B03633" w:rsidRPr="008C182B">
        <w:rPr>
          <w:rFonts w:ascii="Times New Roman" w:hAnsi="Times New Roman" w:cs="Times New Roman"/>
        </w:rPr>
        <w:t xml:space="preserve"> </w:t>
      </w:r>
      <w:r w:rsidRPr="008C182B">
        <w:rPr>
          <w:rFonts w:ascii="Times New Roman" w:hAnsi="Times New Roman" w:cs="Times New Roman"/>
        </w:rPr>
        <w:t>take up the matter through proper</w:t>
      </w:r>
      <w:r w:rsidR="00B03633" w:rsidRPr="008C182B">
        <w:rPr>
          <w:rFonts w:ascii="Times New Roman" w:hAnsi="Times New Roman" w:cs="Times New Roman"/>
        </w:rPr>
        <w:t xml:space="preserve"> </w:t>
      </w:r>
      <w:r w:rsidRPr="008C182B">
        <w:rPr>
          <w:rFonts w:ascii="Times New Roman" w:hAnsi="Times New Roman" w:cs="Times New Roman"/>
        </w:rPr>
        <w:t>channels for disciplinary action against</w:t>
      </w:r>
      <w:r w:rsidR="00B03633" w:rsidRPr="008C182B">
        <w:rPr>
          <w:rFonts w:ascii="Times New Roman" w:hAnsi="Times New Roman" w:cs="Times New Roman"/>
        </w:rPr>
        <w:t xml:space="preserve"> </w:t>
      </w:r>
      <w:r w:rsidRPr="008C182B">
        <w:rPr>
          <w:rFonts w:ascii="Times New Roman" w:hAnsi="Times New Roman" w:cs="Times New Roman"/>
        </w:rPr>
        <w:t>the member of staff in question.</w:t>
      </w:r>
    </w:p>
    <w:p w:rsidR="00B03633" w:rsidRPr="008C182B" w:rsidRDefault="00B03633" w:rsidP="00EA2A1A">
      <w:pPr>
        <w:pStyle w:val="ListParagraph"/>
        <w:tabs>
          <w:tab w:val="left" w:pos="900"/>
        </w:tabs>
        <w:autoSpaceDE w:val="0"/>
        <w:autoSpaceDN w:val="0"/>
        <w:adjustRightInd w:val="0"/>
        <w:spacing w:after="0"/>
        <w:ind w:left="1620" w:hanging="720"/>
        <w:jc w:val="both"/>
        <w:rPr>
          <w:rFonts w:ascii="Times New Roman" w:hAnsi="Times New Roman" w:cs="Times New Roman"/>
        </w:rPr>
      </w:pPr>
    </w:p>
    <w:p w:rsidR="00815269" w:rsidRPr="008C182B" w:rsidRDefault="00815269" w:rsidP="00EA2A1A">
      <w:pPr>
        <w:pStyle w:val="ListParagraph"/>
        <w:numPr>
          <w:ilvl w:val="2"/>
          <w:numId w:val="111"/>
        </w:numPr>
        <w:tabs>
          <w:tab w:val="left" w:pos="900"/>
        </w:tabs>
        <w:autoSpaceDE w:val="0"/>
        <w:autoSpaceDN w:val="0"/>
        <w:adjustRightInd w:val="0"/>
        <w:spacing w:after="0"/>
        <w:ind w:left="1620"/>
        <w:jc w:val="both"/>
        <w:rPr>
          <w:rFonts w:ascii="Times New Roman" w:hAnsi="Times New Roman" w:cs="Times New Roman"/>
        </w:rPr>
      </w:pPr>
      <w:r w:rsidRPr="008C182B">
        <w:rPr>
          <w:rFonts w:ascii="Times New Roman" w:hAnsi="Times New Roman" w:cs="Times New Roman"/>
        </w:rPr>
        <w:t>If a student, upon petitioning for</w:t>
      </w:r>
      <w:r w:rsidR="00B03633" w:rsidRPr="008C182B">
        <w:rPr>
          <w:rFonts w:ascii="Times New Roman" w:hAnsi="Times New Roman" w:cs="Times New Roman"/>
        </w:rPr>
        <w:t xml:space="preserve"> </w:t>
      </w:r>
      <w:r w:rsidRPr="008C182B">
        <w:rPr>
          <w:rFonts w:ascii="Times New Roman" w:hAnsi="Times New Roman" w:cs="Times New Roman"/>
        </w:rPr>
        <w:t>remarking, had claimed that there might</w:t>
      </w:r>
      <w:r w:rsidR="00B03633" w:rsidRPr="008C182B">
        <w:rPr>
          <w:rFonts w:ascii="Times New Roman" w:hAnsi="Times New Roman" w:cs="Times New Roman"/>
        </w:rPr>
        <w:t xml:space="preserve"> </w:t>
      </w:r>
      <w:r w:rsidRPr="008C182B">
        <w:rPr>
          <w:rFonts w:ascii="Times New Roman" w:hAnsi="Times New Roman" w:cs="Times New Roman"/>
        </w:rPr>
        <w:t>be motives for which the instructor</w:t>
      </w:r>
      <w:r w:rsidR="00B03633" w:rsidRPr="008C182B">
        <w:rPr>
          <w:rFonts w:ascii="Times New Roman" w:hAnsi="Times New Roman" w:cs="Times New Roman"/>
        </w:rPr>
        <w:t xml:space="preserve"> </w:t>
      </w:r>
      <w:r w:rsidRPr="008C182B">
        <w:rPr>
          <w:rFonts w:ascii="Times New Roman" w:hAnsi="Times New Roman" w:cs="Times New Roman"/>
        </w:rPr>
        <w:t>could have unfairly marked his papers,</w:t>
      </w:r>
      <w:r w:rsidR="00B03633" w:rsidRPr="008C182B">
        <w:rPr>
          <w:rFonts w:ascii="Times New Roman" w:hAnsi="Times New Roman" w:cs="Times New Roman"/>
        </w:rPr>
        <w:t xml:space="preserve"> </w:t>
      </w:r>
      <w:r w:rsidRPr="008C182B">
        <w:rPr>
          <w:rFonts w:ascii="Times New Roman" w:hAnsi="Times New Roman" w:cs="Times New Roman"/>
        </w:rPr>
        <w:t>and if, upon the completion of</w:t>
      </w:r>
      <w:r w:rsidR="00B03633" w:rsidRPr="008C182B">
        <w:rPr>
          <w:rFonts w:ascii="Times New Roman" w:hAnsi="Times New Roman" w:cs="Times New Roman"/>
        </w:rPr>
        <w:t xml:space="preserve"> </w:t>
      </w:r>
      <w:r w:rsidRPr="008C182B">
        <w:rPr>
          <w:rFonts w:ascii="Times New Roman" w:hAnsi="Times New Roman" w:cs="Times New Roman"/>
        </w:rPr>
        <w:t>remarking the paper, no evidence of</w:t>
      </w:r>
      <w:r w:rsidR="00B03633" w:rsidRPr="008C182B">
        <w:rPr>
          <w:rFonts w:ascii="Times New Roman" w:hAnsi="Times New Roman" w:cs="Times New Roman"/>
        </w:rPr>
        <w:t xml:space="preserve"> </w:t>
      </w:r>
      <w:r w:rsidRPr="008C182B">
        <w:rPr>
          <w:rFonts w:ascii="Times New Roman" w:hAnsi="Times New Roman" w:cs="Times New Roman"/>
        </w:rPr>
        <w:t>unfairness is found, the instructor</w:t>
      </w:r>
      <w:r w:rsidR="00B03633" w:rsidRPr="008C182B">
        <w:rPr>
          <w:rFonts w:ascii="Times New Roman" w:hAnsi="Times New Roman" w:cs="Times New Roman"/>
        </w:rPr>
        <w:t xml:space="preserve"> </w:t>
      </w:r>
      <w:r w:rsidRPr="008C182B">
        <w:rPr>
          <w:rFonts w:ascii="Times New Roman" w:hAnsi="Times New Roman" w:cs="Times New Roman"/>
        </w:rPr>
        <w:t>concerned shall receive a letter from the</w:t>
      </w:r>
      <w:r w:rsidR="00B03633" w:rsidRPr="008C182B">
        <w:rPr>
          <w:rFonts w:ascii="Times New Roman" w:hAnsi="Times New Roman" w:cs="Times New Roman"/>
        </w:rPr>
        <w:t xml:space="preserve"> </w:t>
      </w:r>
      <w:r w:rsidRPr="008C182B">
        <w:rPr>
          <w:rFonts w:ascii="Times New Roman" w:hAnsi="Times New Roman" w:cs="Times New Roman"/>
        </w:rPr>
        <w:t xml:space="preserve">head of the </w:t>
      </w:r>
      <w:r w:rsidR="006F6B10" w:rsidRPr="008C182B">
        <w:rPr>
          <w:rFonts w:ascii="Times New Roman" w:hAnsi="Times New Roman" w:cs="Times New Roman"/>
        </w:rPr>
        <w:t xml:space="preserve">concerned </w:t>
      </w:r>
      <w:r w:rsidR="00794903" w:rsidRPr="008C182B">
        <w:rPr>
          <w:rFonts w:ascii="Times New Roman" w:hAnsi="Times New Roman" w:cs="Times New Roman"/>
        </w:rPr>
        <w:t xml:space="preserve">academic unit </w:t>
      </w:r>
      <w:r w:rsidRPr="008C182B">
        <w:rPr>
          <w:rFonts w:ascii="Times New Roman" w:hAnsi="Times New Roman" w:cs="Times New Roman"/>
        </w:rPr>
        <w:t>exonerating him</w:t>
      </w:r>
      <w:r w:rsidR="00B03633" w:rsidRPr="008C182B">
        <w:rPr>
          <w:rFonts w:ascii="Times New Roman" w:hAnsi="Times New Roman" w:cs="Times New Roman"/>
        </w:rPr>
        <w:t xml:space="preserve"> </w:t>
      </w:r>
      <w:r w:rsidRPr="008C182B">
        <w:rPr>
          <w:rFonts w:ascii="Times New Roman" w:hAnsi="Times New Roman" w:cs="Times New Roman"/>
        </w:rPr>
        <w:t>of the allegations.</w:t>
      </w:r>
    </w:p>
    <w:p w:rsidR="009A5F45" w:rsidRPr="008C182B" w:rsidRDefault="009A5F45" w:rsidP="00EA2A1A">
      <w:pPr>
        <w:autoSpaceDE w:val="0"/>
        <w:autoSpaceDN w:val="0"/>
        <w:adjustRightInd w:val="0"/>
        <w:spacing w:after="0"/>
        <w:ind w:left="1620" w:hanging="720"/>
        <w:jc w:val="both"/>
        <w:rPr>
          <w:rFonts w:ascii="Times New Roman" w:hAnsi="Times New Roman" w:cs="Times New Roman"/>
          <w:b/>
          <w:bCs/>
        </w:rPr>
      </w:pPr>
    </w:p>
    <w:p w:rsidR="003D5108" w:rsidRPr="008C182B" w:rsidRDefault="003D5108" w:rsidP="007406DE">
      <w:pPr>
        <w:autoSpaceDE w:val="0"/>
        <w:autoSpaceDN w:val="0"/>
        <w:adjustRightInd w:val="0"/>
        <w:spacing w:after="0"/>
        <w:jc w:val="both"/>
        <w:rPr>
          <w:rFonts w:ascii="Times New Roman" w:hAnsi="Times New Roman" w:cs="Times New Roman"/>
          <w:b/>
          <w:bCs/>
        </w:rPr>
      </w:pPr>
    </w:p>
    <w:p w:rsidR="00815269" w:rsidRPr="008C182B" w:rsidRDefault="00815269"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Make-up Examinations</w:t>
      </w:r>
    </w:p>
    <w:p w:rsidR="003D5108" w:rsidRPr="008C182B" w:rsidRDefault="003D5108" w:rsidP="007406DE">
      <w:pPr>
        <w:autoSpaceDE w:val="0"/>
        <w:autoSpaceDN w:val="0"/>
        <w:adjustRightInd w:val="0"/>
        <w:spacing w:after="0"/>
        <w:jc w:val="both"/>
        <w:rPr>
          <w:rFonts w:ascii="Times New Roman" w:hAnsi="Times New Roman" w:cs="Times New Roman"/>
          <w:b/>
          <w:bCs/>
        </w:rPr>
      </w:pPr>
    </w:p>
    <w:p w:rsidR="00B0538A" w:rsidRPr="008C182B" w:rsidRDefault="00815269" w:rsidP="00EA2A1A">
      <w:pPr>
        <w:pStyle w:val="ListParagraph"/>
        <w:numPr>
          <w:ilvl w:val="1"/>
          <w:numId w:val="112"/>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A student unable to sit for a final examination for</w:t>
      </w:r>
      <w:r w:rsidR="00DC28D2" w:rsidRPr="008C182B">
        <w:rPr>
          <w:rFonts w:ascii="Times New Roman" w:hAnsi="Times New Roman" w:cs="Times New Roman"/>
        </w:rPr>
        <w:t xml:space="preserve"> </w:t>
      </w:r>
      <w:r w:rsidRPr="008C182B">
        <w:rPr>
          <w:rFonts w:ascii="Times New Roman" w:hAnsi="Times New Roman" w:cs="Times New Roman"/>
        </w:rPr>
        <w:t>reasons beyond his control, such as</w:t>
      </w:r>
      <w:r w:rsidR="00DC28D2" w:rsidRPr="008C182B">
        <w:rPr>
          <w:rFonts w:ascii="Times New Roman" w:hAnsi="Times New Roman" w:cs="Times New Roman"/>
        </w:rPr>
        <w:t xml:space="preserve"> </w:t>
      </w:r>
      <w:r w:rsidRPr="008C182B">
        <w:rPr>
          <w:rFonts w:ascii="Times New Roman" w:hAnsi="Times New Roman" w:cs="Times New Roman"/>
        </w:rPr>
        <w:t>hospitalization, psychological problems or other</w:t>
      </w:r>
      <w:r w:rsidR="00DC28D2" w:rsidRPr="008C182B">
        <w:rPr>
          <w:rFonts w:ascii="Times New Roman" w:hAnsi="Times New Roman" w:cs="Times New Roman"/>
        </w:rPr>
        <w:t xml:space="preserve"> </w:t>
      </w:r>
      <w:r w:rsidRPr="008C182B">
        <w:rPr>
          <w:rFonts w:ascii="Times New Roman" w:hAnsi="Times New Roman" w:cs="Times New Roman"/>
        </w:rPr>
        <w:t>accidents, and therefore has an "I" (incomplete)</w:t>
      </w:r>
      <w:r w:rsidR="00DC28D2" w:rsidRPr="008C182B">
        <w:rPr>
          <w:rFonts w:ascii="Times New Roman" w:hAnsi="Times New Roman" w:cs="Times New Roman"/>
        </w:rPr>
        <w:t xml:space="preserve"> </w:t>
      </w:r>
      <w:r w:rsidRPr="008C182B">
        <w:rPr>
          <w:rFonts w:ascii="Times New Roman" w:hAnsi="Times New Roman" w:cs="Times New Roman"/>
        </w:rPr>
        <w:t xml:space="preserve">grade in a </w:t>
      </w:r>
      <w:r w:rsidR="00B0538A" w:rsidRPr="008C182B">
        <w:rPr>
          <w:rFonts w:ascii="Times New Roman" w:hAnsi="Times New Roman" w:cs="Times New Roman"/>
        </w:rPr>
        <w:t>module/</w:t>
      </w:r>
      <w:r w:rsidRPr="008C182B">
        <w:rPr>
          <w:rFonts w:ascii="Times New Roman" w:hAnsi="Times New Roman" w:cs="Times New Roman"/>
        </w:rPr>
        <w:t>course may be allowed to sit for a</w:t>
      </w:r>
      <w:r w:rsidR="00DC28D2" w:rsidRPr="008C182B">
        <w:rPr>
          <w:rFonts w:ascii="Times New Roman" w:hAnsi="Times New Roman" w:cs="Times New Roman"/>
        </w:rPr>
        <w:t xml:space="preserve"> </w:t>
      </w:r>
      <w:r w:rsidRPr="008C182B">
        <w:rPr>
          <w:rFonts w:ascii="Times New Roman" w:hAnsi="Times New Roman" w:cs="Times New Roman"/>
        </w:rPr>
        <w:t xml:space="preserve">make-up examination in the </w:t>
      </w:r>
      <w:r w:rsidR="00B0538A" w:rsidRPr="008C182B">
        <w:rPr>
          <w:rFonts w:ascii="Times New Roman" w:hAnsi="Times New Roman" w:cs="Times New Roman"/>
        </w:rPr>
        <w:t>module/</w:t>
      </w:r>
      <w:r w:rsidRPr="008C182B">
        <w:rPr>
          <w:rFonts w:ascii="Times New Roman" w:hAnsi="Times New Roman" w:cs="Times New Roman"/>
        </w:rPr>
        <w:t>course.</w:t>
      </w:r>
    </w:p>
    <w:p w:rsidR="003B4AC7" w:rsidRPr="008C182B" w:rsidRDefault="003B4AC7" w:rsidP="00EA2A1A">
      <w:pPr>
        <w:pStyle w:val="ListParagraph"/>
        <w:autoSpaceDE w:val="0"/>
        <w:autoSpaceDN w:val="0"/>
        <w:adjustRightInd w:val="0"/>
        <w:spacing w:after="0"/>
        <w:ind w:left="900" w:hanging="540"/>
        <w:jc w:val="both"/>
        <w:rPr>
          <w:rFonts w:ascii="Times New Roman" w:hAnsi="Times New Roman" w:cs="Times New Roman"/>
        </w:rPr>
      </w:pPr>
    </w:p>
    <w:p w:rsidR="00815269" w:rsidRPr="008C182B" w:rsidRDefault="00815269" w:rsidP="00EA2A1A">
      <w:pPr>
        <w:pStyle w:val="ListParagraph"/>
        <w:numPr>
          <w:ilvl w:val="1"/>
          <w:numId w:val="112"/>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Any such student, or a person representing the</w:t>
      </w:r>
      <w:r w:rsidR="00B0538A" w:rsidRPr="008C182B">
        <w:rPr>
          <w:rFonts w:ascii="Times New Roman" w:hAnsi="Times New Roman" w:cs="Times New Roman"/>
        </w:rPr>
        <w:t xml:space="preserve"> </w:t>
      </w:r>
      <w:r w:rsidRPr="008C182B">
        <w:rPr>
          <w:rFonts w:ascii="Times New Roman" w:hAnsi="Times New Roman" w:cs="Times New Roman"/>
        </w:rPr>
        <w:t>student, shall submit application for make-up</w:t>
      </w:r>
      <w:r w:rsidR="00B0538A" w:rsidRPr="008C182B">
        <w:rPr>
          <w:rFonts w:ascii="Times New Roman" w:hAnsi="Times New Roman" w:cs="Times New Roman"/>
        </w:rPr>
        <w:t xml:space="preserve"> </w:t>
      </w:r>
      <w:r w:rsidRPr="008C182B">
        <w:rPr>
          <w:rFonts w:ascii="Times New Roman" w:hAnsi="Times New Roman" w:cs="Times New Roman"/>
        </w:rPr>
        <w:t>examination in writing with valid and documented</w:t>
      </w:r>
      <w:r w:rsidR="00B0538A" w:rsidRPr="008C182B">
        <w:rPr>
          <w:rFonts w:ascii="Times New Roman" w:hAnsi="Times New Roman" w:cs="Times New Roman"/>
        </w:rPr>
        <w:t xml:space="preserve"> </w:t>
      </w:r>
      <w:r w:rsidRPr="008C182B">
        <w:rPr>
          <w:rFonts w:ascii="Times New Roman" w:hAnsi="Times New Roman" w:cs="Times New Roman"/>
        </w:rPr>
        <w:t>reasons for not having sat for the final</w:t>
      </w:r>
      <w:r w:rsidR="00B0538A" w:rsidRPr="008C182B">
        <w:rPr>
          <w:rFonts w:ascii="Times New Roman" w:hAnsi="Times New Roman" w:cs="Times New Roman"/>
        </w:rPr>
        <w:t xml:space="preserve"> </w:t>
      </w:r>
      <w:r w:rsidRPr="008C182B">
        <w:rPr>
          <w:rFonts w:ascii="Times New Roman" w:hAnsi="Times New Roman" w:cs="Times New Roman"/>
        </w:rPr>
        <w:t xml:space="preserve">examination to the </w:t>
      </w:r>
      <w:r w:rsidR="00B0538A" w:rsidRPr="008C182B">
        <w:rPr>
          <w:rFonts w:ascii="Times New Roman" w:hAnsi="Times New Roman" w:cs="Times New Roman"/>
        </w:rPr>
        <w:t>chair/</w:t>
      </w:r>
      <w:r w:rsidRPr="008C182B">
        <w:rPr>
          <w:rFonts w:ascii="Times New Roman" w:hAnsi="Times New Roman" w:cs="Times New Roman"/>
        </w:rPr>
        <w:t>head of his academic</w:t>
      </w:r>
      <w:r w:rsidR="00B0538A" w:rsidRPr="008C182B">
        <w:rPr>
          <w:rFonts w:ascii="Times New Roman" w:hAnsi="Times New Roman" w:cs="Times New Roman"/>
        </w:rPr>
        <w:t xml:space="preserve"> </w:t>
      </w:r>
      <w:r w:rsidRPr="008C182B">
        <w:rPr>
          <w:rFonts w:ascii="Times New Roman" w:hAnsi="Times New Roman" w:cs="Times New Roman"/>
        </w:rPr>
        <w:t>department</w:t>
      </w:r>
      <w:r w:rsidR="00B0538A" w:rsidRPr="008C182B">
        <w:rPr>
          <w:rFonts w:ascii="Times New Roman" w:hAnsi="Times New Roman" w:cs="Times New Roman"/>
        </w:rPr>
        <w:t>/center/school</w:t>
      </w:r>
      <w:r w:rsidRPr="008C182B">
        <w:rPr>
          <w:rFonts w:ascii="Times New Roman" w:hAnsi="Times New Roman" w:cs="Times New Roman"/>
        </w:rPr>
        <w:t xml:space="preserve"> within six weeks after the start of the</w:t>
      </w:r>
      <w:r w:rsidR="00B0538A" w:rsidRPr="008C182B">
        <w:rPr>
          <w:rFonts w:ascii="Times New Roman" w:hAnsi="Times New Roman" w:cs="Times New Roman"/>
        </w:rPr>
        <w:t xml:space="preserve"> </w:t>
      </w:r>
      <w:r w:rsidRPr="008C182B">
        <w:rPr>
          <w:rFonts w:ascii="Times New Roman" w:hAnsi="Times New Roman" w:cs="Times New Roman"/>
        </w:rPr>
        <w:t>subsequent semester.</w:t>
      </w:r>
    </w:p>
    <w:p w:rsidR="00600EBC" w:rsidRPr="008C182B" w:rsidRDefault="00600EBC" w:rsidP="00EA2A1A">
      <w:pPr>
        <w:pStyle w:val="ListParagraph"/>
        <w:ind w:left="900" w:hanging="540"/>
        <w:jc w:val="both"/>
        <w:rPr>
          <w:rFonts w:ascii="Times New Roman" w:hAnsi="Times New Roman" w:cs="Times New Roman"/>
        </w:rPr>
      </w:pPr>
    </w:p>
    <w:p w:rsidR="00815269" w:rsidRPr="008C182B" w:rsidRDefault="00815269" w:rsidP="00EA2A1A">
      <w:pPr>
        <w:pStyle w:val="ListParagraph"/>
        <w:numPr>
          <w:ilvl w:val="1"/>
          <w:numId w:val="112"/>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Where the AC finds that the student did not have</w:t>
      </w:r>
      <w:r w:rsidR="00B0538A" w:rsidRPr="008C182B">
        <w:rPr>
          <w:rFonts w:ascii="Times New Roman" w:hAnsi="Times New Roman" w:cs="Times New Roman"/>
        </w:rPr>
        <w:t xml:space="preserve"> </w:t>
      </w:r>
      <w:r w:rsidRPr="008C182B">
        <w:rPr>
          <w:rFonts w:ascii="Times New Roman" w:hAnsi="Times New Roman" w:cs="Times New Roman"/>
        </w:rPr>
        <w:t xml:space="preserve">valid reasons for not sitting for </w:t>
      </w:r>
      <w:r w:rsidR="003D2F50" w:rsidRPr="008C182B">
        <w:rPr>
          <w:rFonts w:ascii="Times New Roman" w:hAnsi="Times New Roman" w:cs="Times New Roman"/>
        </w:rPr>
        <w:t xml:space="preserve">a </w:t>
      </w:r>
      <w:r w:rsidRPr="008C182B">
        <w:rPr>
          <w:rFonts w:ascii="Times New Roman" w:hAnsi="Times New Roman" w:cs="Times New Roman"/>
        </w:rPr>
        <w:t>final examination,</w:t>
      </w:r>
      <w:r w:rsidR="00B0538A" w:rsidRPr="008C182B">
        <w:rPr>
          <w:rFonts w:ascii="Times New Roman" w:hAnsi="Times New Roman" w:cs="Times New Roman"/>
        </w:rPr>
        <w:t xml:space="preserve"> </w:t>
      </w:r>
      <w:r w:rsidRPr="008C182B">
        <w:rPr>
          <w:rFonts w:ascii="Times New Roman" w:hAnsi="Times New Roman" w:cs="Times New Roman"/>
        </w:rPr>
        <w:t>the "I" grade on the student's record shall be</w:t>
      </w:r>
      <w:r w:rsidR="00B0538A" w:rsidRPr="008C182B">
        <w:rPr>
          <w:rFonts w:ascii="Times New Roman" w:hAnsi="Times New Roman" w:cs="Times New Roman"/>
        </w:rPr>
        <w:t xml:space="preserve"> </w:t>
      </w:r>
      <w:r w:rsidRPr="008C182B">
        <w:rPr>
          <w:rFonts w:ascii="Times New Roman" w:hAnsi="Times New Roman" w:cs="Times New Roman"/>
        </w:rPr>
        <w:t>automatically changed to "F". GPAs shall be</w:t>
      </w:r>
      <w:r w:rsidR="00B0538A" w:rsidRPr="008C182B">
        <w:rPr>
          <w:rFonts w:ascii="Times New Roman" w:hAnsi="Times New Roman" w:cs="Times New Roman"/>
        </w:rPr>
        <w:t xml:space="preserve"> </w:t>
      </w:r>
      <w:r w:rsidRPr="008C182B">
        <w:rPr>
          <w:rFonts w:ascii="Times New Roman" w:hAnsi="Times New Roman" w:cs="Times New Roman"/>
        </w:rPr>
        <w:t>calculated and the status of the student shall be</w:t>
      </w:r>
      <w:r w:rsidR="00B0538A" w:rsidRPr="008C182B">
        <w:rPr>
          <w:rFonts w:ascii="Times New Roman" w:hAnsi="Times New Roman" w:cs="Times New Roman"/>
        </w:rPr>
        <w:t xml:space="preserve"> </w:t>
      </w:r>
      <w:r w:rsidRPr="008C182B">
        <w:rPr>
          <w:rFonts w:ascii="Times New Roman" w:hAnsi="Times New Roman" w:cs="Times New Roman"/>
        </w:rPr>
        <w:t>determined accordingly.</w:t>
      </w:r>
    </w:p>
    <w:p w:rsidR="00B0538A" w:rsidRPr="008C182B" w:rsidRDefault="00B0538A" w:rsidP="00EA2A1A">
      <w:pPr>
        <w:pStyle w:val="ListParagraph"/>
        <w:ind w:left="900" w:hanging="540"/>
        <w:jc w:val="both"/>
        <w:rPr>
          <w:rFonts w:ascii="Times New Roman" w:hAnsi="Times New Roman" w:cs="Times New Roman"/>
        </w:rPr>
      </w:pPr>
    </w:p>
    <w:p w:rsidR="00815269" w:rsidRPr="008C182B" w:rsidRDefault="00B0538A" w:rsidP="00EA2A1A">
      <w:pPr>
        <w:pStyle w:val="ListParagraph"/>
        <w:numPr>
          <w:ilvl w:val="1"/>
          <w:numId w:val="112"/>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 </w:t>
      </w:r>
      <w:r w:rsidR="00815269" w:rsidRPr="008C182B">
        <w:rPr>
          <w:rFonts w:ascii="Times New Roman" w:hAnsi="Times New Roman" w:cs="Times New Roman"/>
        </w:rPr>
        <w:t>The department</w:t>
      </w:r>
      <w:r w:rsidRPr="008C182B">
        <w:rPr>
          <w:rFonts w:ascii="Times New Roman" w:hAnsi="Times New Roman" w:cs="Times New Roman"/>
        </w:rPr>
        <w:t>/center</w:t>
      </w:r>
      <w:r w:rsidR="00815269" w:rsidRPr="008C182B">
        <w:rPr>
          <w:rFonts w:ascii="Times New Roman" w:hAnsi="Times New Roman" w:cs="Times New Roman"/>
        </w:rPr>
        <w:t xml:space="preserve"> </w:t>
      </w:r>
      <w:r w:rsidRPr="008C182B">
        <w:rPr>
          <w:rFonts w:ascii="Times New Roman" w:hAnsi="Times New Roman" w:cs="Times New Roman"/>
        </w:rPr>
        <w:t xml:space="preserve">chair or school </w:t>
      </w:r>
      <w:r w:rsidR="00815269" w:rsidRPr="008C182B">
        <w:rPr>
          <w:rFonts w:ascii="Times New Roman" w:hAnsi="Times New Roman" w:cs="Times New Roman"/>
        </w:rPr>
        <w:t>head will decide the examination</w:t>
      </w:r>
      <w:r w:rsidRPr="008C182B">
        <w:rPr>
          <w:rFonts w:ascii="Times New Roman" w:hAnsi="Times New Roman" w:cs="Times New Roman"/>
        </w:rPr>
        <w:t xml:space="preserve"> </w:t>
      </w:r>
      <w:r w:rsidR="00815269" w:rsidRPr="008C182B">
        <w:rPr>
          <w:rFonts w:ascii="Times New Roman" w:hAnsi="Times New Roman" w:cs="Times New Roman"/>
        </w:rPr>
        <w:t>date in consultation with the student/s. Such date may range from six weeks to a year from the date</w:t>
      </w:r>
      <w:r w:rsidRPr="008C182B">
        <w:rPr>
          <w:rFonts w:ascii="Times New Roman" w:hAnsi="Times New Roman" w:cs="Times New Roman"/>
        </w:rPr>
        <w:t xml:space="preserve"> </w:t>
      </w:r>
      <w:r w:rsidR="00815269" w:rsidRPr="008C182B">
        <w:rPr>
          <w:rFonts w:ascii="Times New Roman" w:hAnsi="Times New Roman" w:cs="Times New Roman"/>
        </w:rPr>
        <w:t xml:space="preserve">a decision by AC was made. The </w:t>
      </w:r>
      <w:r w:rsidRPr="008C182B">
        <w:rPr>
          <w:rFonts w:ascii="Times New Roman" w:hAnsi="Times New Roman" w:cs="Times New Roman"/>
        </w:rPr>
        <w:t>chair/</w:t>
      </w:r>
      <w:r w:rsidR="00815269" w:rsidRPr="008C182B">
        <w:rPr>
          <w:rFonts w:ascii="Times New Roman" w:hAnsi="Times New Roman" w:cs="Times New Roman"/>
        </w:rPr>
        <w:t>head of the</w:t>
      </w:r>
      <w:r w:rsidRPr="008C182B">
        <w:rPr>
          <w:rFonts w:ascii="Times New Roman" w:hAnsi="Times New Roman" w:cs="Times New Roman"/>
        </w:rPr>
        <w:t xml:space="preserve"> academic unit</w:t>
      </w:r>
      <w:r w:rsidR="00815269" w:rsidRPr="008C182B">
        <w:rPr>
          <w:rFonts w:ascii="Times New Roman" w:hAnsi="Times New Roman" w:cs="Times New Roman"/>
        </w:rPr>
        <w:t xml:space="preserve"> offering the </w:t>
      </w:r>
      <w:r w:rsidRPr="008C182B">
        <w:rPr>
          <w:rFonts w:ascii="Times New Roman" w:hAnsi="Times New Roman" w:cs="Times New Roman"/>
        </w:rPr>
        <w:t>module/</w:t>
      </w:r>
      <w:r w:rsidR="00815269" w:rsidRPr="008C182B">
        <w:rPr>
          <w:rFonts w:ascii="Times New Roman" w:hAnsi="Times New Roman" w:cs="Times New Roman"/>
        </w:rPr>
        <w:t>course shall immediately</w:t>
      </w:r>
      <w:r w:rsidRPr="008C182B">
        <w:rPr>
          <w:rFonts w:ascii="Times New Roman" w:hAnsi="Times New Roman" w:cs="Times New Roman"/>
        </w:rPr>
        <w:t xml:space="preserve"> </w:t>
      </w:r>
      <w:r w:rsidR="00815269" w:rsidRPr="008C182B">
        <w:rPr>
          <w:rFonts w:ascii="Times New Roman" w:hAnsi="Times New Roman" w:cs="Times New Roman"/>
        </w:rPr>
        <w:t>inform the instructor concerned of the AC's</w:t>
      </w:r>
      <w:r w:rsidRPr="008C182B">
        <w:rPr>
          <w:rFonts w:ascii="Times New Roman" w:hAnsi="Times New Roman" w:cs="Times New Roman"/>
        </w:rPr>
        <w:t xml:space="preserve"> </w:t>
      </w:r>
      <w:r w:rsidR="00815269" w:rsidRPr="008C182B">
        <w:rPr>
          <w:rFonts w:ascii="Times New Roman" w:hAnsi="Times New Roman" w:cs="Times New Roman"/>
        </w:rPr>
        <w:t>decisions on applications for make-up</w:t>
      </w:r>
      <w:r w:rsidRPr="008C182B">
        <w:rPr>
          <w:rFonts w:ascii="Times New Roman" w:hAnsi="Times New Roman" w:cs="Times New Roman"/>
        </w:rPr>
        <w:t xml:space="preserve"> </w:t>
      </w:r>
      <w:r w:rsidR="00815269" w:rsidRPr="008C182B">
        <w:rPr>
          <w:rFonts w:ascii="Times New Roman" w:hAnsi="Times New Roman" w:cs="Times New Roman"/>
        </w:rPr>
        <w:t>examination in writing so that the instructor may</w:t>
      </w:r>
      <w:r w:rsidRPr="008C182B">
        <w:rPr>
          <w:rFonts w:ascii="Times New Roman" w:hAnsi="Times New Roman" w:cs="Times New Roman"/>
        </w:rPr>
        <w:t xml:space="preserve"> </w:t>
      </w:r>
      <w:r w:rsidR="00815269" w:rsidRPr="008C182B">
        <w:rPr>
          <w:rFonts w:ascii="Times New Roman" w:hAnsi="Times New Roman" w:cs="Times New Roman"/>
        </w:rPr>
        <w:t>set a different set of examination questions for the</w:t>
      </w:r>
      <w:r w:rsidRPr="008C182B">
        <w:rPr>
          <w:rFonts w:ascii="Times New Roman" w:hAnsi="Times New Roman" w:cs="Times New Roman"/>
        </w:rPr>
        <w:t xml:space="preserve"> </w:t>
      </w:r>
      <w:r w:rsidR="00815269" w:rsidRPr="008C182B">
        <w:rPr>
          <w:rFonts w:ascii="Times New Roman" w:hAnsi="Times New Roman" w:cs="Times New Roman"/>
        </w:rPr>
        <w:t>student if he feels that there has been change in</w:t>
      </w:r>
      <w:r w:rsidRPr="008C182B">
        <w:rPr>
          <w:rFonts w:ascii="Times New Roman" w:hAnsi="Times New Roman" w:cs="Times New Roman"/>
        </w:rPr>
        <w:t xml:space="preserve"> </w:t>
      </w:r>
      <w:r w:rsidR="00815269" w:rsidRPr="008C182B">
        <w:rPr>
          <w:rFonts w:ascii="Times New Roman" w:hAnsi="Times New Roman" w:cs="Times New Roman"/>
        </w:rPr>
        <w:t xml:space="preserve">the content, in the mode of delivery or in </w:t>
      </w:r>
      <w:r w:rsidRPr="008C182B">
        <w:rPr>
          <w:rFonts w:ascii="Times New Roman" w:hAnsi="Times New Roman" w:cs="Times New Roman"/>
        </w:rPr>
        <w:t>module/</w:t>
      </w:r>
      <w:r w:rsidR="00815269" w:rsidRPr="008C182B">
        <w:rPr>
          <w:rFonts w:ascii="Times New Roman" w:hAnsi="Times New Roman" w:cs="Times New Roman"/>
        </w:rPr>
        <w:t>course</w:t>
      </w:r>
      <w:r w:rsidRPr="008C182B">
        <w:rPr>
          <w:rFonts w:ascii="Times New Roman" w:hAnsi="Times New Roman" w:cs="Times New Roman"/>
        </w:rPr>
        <w:t xml:space="preserve"> </w:t>
      </w:r>
      <w:r w:rsidR="00815269" w:rsidRPr="008C182B">
        <w:rPr>
          <w:rFonts w:ascii="Times New Roman" w:hAnsi="Times New Roman" w:cs="Times New Roman"/>
        </w:rPr>
        <w:t>activity after the semester in which the student has</w:t>
      </w:r>
      <w:r w:rsidRPr="008C182B">
        <w:rPr>
          <w:rFonts w:ascii="Times New Roman" w:hAnsi="Times New Roman" w:cs="Times New Roman"/>
        </w:rPr>
        <w:t xml:space="preserve"> </w:t>
      </w:r>
      <w:r w:rsidR="00815269" w:rsidRPr="008C182B">
        <w:rPr>
          <w:rFonts w:ascii="Times New Roman" w:hAnsi="Times New Roman" w:cs="Times New Roman"/>
        </w:rPr>
        <w:t>attended the</w:t>
      </w:r>
      <w:r w:rsidRPr="008C182B">
        <w:rPr>
          <w:rFonts w:ascii="Times New Roman" w:hAnsi="Times New Roman" w:cs="Times New Roman"/>
        </w:rPr>
        <w:t xml:space="preserve"> module/</w:t>
      </w:r>
      <w:r w:rsidR="00815269" w:rsidRPr="008C182B">
        <w:rPr>
          <w:rFonts w:ascii="Times New Roman" w:hAnsi="Times New Roman" w:cs="Times New Roman"/>
        </w:rPr>
        <w:t xml:space="preserve"> course.</w:t>
      </w:r>
    </w:p>
    <w:p w:rsidR="00112773" w:rsidRPr="008C182B" w:rsidRDefault="00112773" w:rsidP="00EA2A1A">
      <w:pPr>
        <w:pStyle w:val="ListParagraph"/>
        <w:ind w:left="900" w:hanging="540"/>
        <w:jc w:val="both"/>
        <w:rPr>
          <w:rFonts w:ascii="Times New Roman" w:hAnsi="Times New Roman" w:cs="Times New Roman"/>
        </w:rPr>
      </w:pPr>
    </w:p>
    <w:p w:rsidR="00815269" w:rsidRPr="008C182B" w:rsidRDefault="00EA2A1A" w:rsidP="00EA2A1A">
      <w:pPr>
        <w:pStyle w:val="ListParagraph"/>
        <w:numPr>
          <w:ilvl w:val="1"/>
          <w:numId w:val="112"/>
        </w:numPr>
        <w:autoSpaceDE w:val="0"/>
        <w:autoSpaceDN w:val="0"/>
        <w:adjustRightInd w:val="0"/>
        <w:spacing w:after="0"/>
        <w:ind w:left="810" w:hanging="540"/>
        <w:jc w:val="both"/>
        <w:rPr>
          <w:rFonts w:ascii="Times New Roman" w:hAnsi="Times New Roman" w:cs="Times New Roman"/>
        </w:rPr>
      </w:pPr>
      <w:r>
        <w:rPr>
          <w:rFonts w:ascii="Times New Roman" w:hAnsi="Times New Roman" w:cs="Times New Roman"/>
        </w:rPr>
        <w:lastRenderedPageBreak/>
        <w:t xml:space="preserve"> </w:t>
      </w:r>
      <w:r w:rsidR="00815269" w:rsidRPr="008C182B">
        <w:rPr>
          <w:rFonts w:ascii="Times New Roman" w:hAnsi="Times New Roman" w:cs="Times New Roman"/>
        </w:rPr>
        <w:t>A student allowed to sit for a make-up</w:t>
      </w:r>
      <w:r w:rsidR="00B0538A" w:rsidRPr="008C182B">
        <w:rPr>
          <w:rFonts w:ascii="Times New Roman" w:hAnsi="Times New Roman" w:cs="Times New Roman"/>
        </w:rPr>
        <w:t xml:space="preserve"> </w:t>
      </w:r>
      <w:r w:rsidR="00815269" w:rsidRPr="008C182B">
        <w:rPr>
          <w:rFonts w:ascii="Times New Roman" w:hAnsi="Times New Roman" w:cs="Times New Roman"/>
        </w:rPr>
        <w:t>examination shall register for the examination at</w:t>
      </w:r>
      <w:r w:rsidR="00B0538A" w:rsidRPr="008C182B">
        <w:rPr>
          <w:rFonts w:ascii="Times New Roman" w:hAnsi="Times New Roman" w:cs="Times New Roman"/>
        </w:rPr>
        <w:t xml:space="preserve"> </w:t>
      </w:r>
      <w:r w:rsidR="00815269" w:rsidRPr="008C182B">
        <w:rPr>
          <w:rFonts w:ascii="Times New Roman" w:hAnsi="Times New Roman" w:cs="Times New Roman"/>
        </w:rPr>
        <w:t>least one month (the dates to be announced by the</w:t>
      </w:r>
      <w:r w:rsidR="00B0538A" w:rsidRPr="008C182B">
        <w:rPr>
          <w:rFonts w:ascii="Times New Roman" w:hAnsi="Times New Roman" w:cs="Times New Roman"/>
        </w:rPr>
        <w:t xml:space="preserve"> </w:t>
      </w:r>
      <w:r w:rsidR="00815269" w:rsidRPr="008C182B">
        <w:rPr>
          <w:rFonts w:ascii="Times New Roman" w:hAnsi="Times New Roman" w:cs="Times New Roman"/>
        </w:rPr>
        <w:t>Office of the Registrar) before the final</w:t>
      </w:r>
      <w:r w:rsidR="00B0538A" w:rsidRPr="008C182B">
        <w:rPr>
          <w:rFonts w:ascii="Times New Roman" w:hAnsi="Times New Roman" w:cs="Times New Roman"/>
        </w:rPr>
        <w:t xml:space="preserve"> </w:t>
      </w:r>
      <w:r w:rsidR="002E40C6" w:rsidRPr="008C182B">
        <w:rPr>
          <w:rFonts w:ascii="Times New Roman" w:hAnsi="Times New Roman" w:cs="Times New Roman"/>
        </w:rPr>
        <w:t>examination i</w:t>
      </w:r>
      <w:r w:rsidR="00815269" w:rsidRPr="008C182B">
        <w:rPr>
          <w:rFonts w:ascii="Times New Roman" w:hAnsi="Times New Roman" w:cs="Times New Roman"/>
        </w:rPr>
        <w:t xml:space="preserve">n the </w:t>
      </w:r>
      <w:r w:rsidR="002B3994" w:rsidRPr="008C182B">
        <w:rPr>
          <w:rFonts w:ascii="Times New Roman" w:hAnsi="Times New Roman" w:cs="Times New Roman"/>
        </w:rPr>
        <w:t>module/</w:t>
      </w:r>
      <w:r w:rsidR="00815269" w:rsidRPr="008C182B">
        <w:rPr>
          <w:rFonts w:ascii="Times New Roman" w:hAnsi="Times New Roman" w:cs="Times New Roman"/>
        </w:rPr>
        <w:t>course is scheduled to be</w:t>
      </w:r>
      <w:r w:rsidR="00B0538A" w:rsidRPr="008C182B">
        <w:rPr>
          <w:rFonts w:ascii="Times New Roman" w:hAnsi="Times New Roman" w:cs="Times New Roman"/>
        </w:rPr>
        <w:t xml:space="preserve"> </w:t>
      </w:r>
      <w:r w:rsidR="00815269" w:rsidRPr="008C182B">
        <w:rPr>
          <w:rFonts w:ascii="Times New Roman" w:hAnsi="Times New Roman" w:cs="Times New Roman"/>
        </w:rPr>
        <w:t>administered.</w:t>
      </w:r>
    </w:p>
    <w:p w:rsidR="003D5108" w:rsidRPr="008C182B" w:rsidRDefault="003D5108" w:rsidP="00EA2A1A">
      <w:pPr>
        <w:pStyle w:val="ListParagraph"/>
        <w:ind w:left="900" w:hanging="630"/>
        <w:jc w:val="both"/>
        <w:rPr>
          <w:rFonts w:ascii="Times New Roman" w:hAnsi="Times New Roman" w:cs="Times New Roman"/>
        </w:rPr>
      </w:pPr>
    </w:p>
    <w:p w:rsidR="00815269" w:rsidRPr="008C182B" w:rsidRDefault="00EA2A1A" w:rsidP="00EA2A1A">
      <w:pPr>
        <w:pStyle w:val="ListParagraph"/>
        <w:numPr>
          <w:ilvl w:val="1"/>
          <w:numId w:val="112"/>
        </w:numPr>
        <w:autoSpaceDE w:val="0"/>
        <w:autoSpaceDN w:val="0"/>
        <w:adjustRightInd w:val="0"/>
        <w:spacing w:after="0"/>
        <w:ind w:left="810" w:hanging="540"/>
        <w:jc w:val="both"/>
        <w:rPr>
          <w:rFonts w:ascii="Times New Roman" w:hAnsi="Times New Roman" w:cs="Times New Roman"/>
        </w:rPr>
      </w:pPr>
      <w:r>
        <w:rPr>
          <w:rFonts w:ascii="Times New Roman" w:hAnsi="Times New Roman" w:cs="Times New Roman"/>
        </w:rPr>
        <w:t xml:space="preserve"> </w:t>
      </w:r>
      <w:r w:rsidR="00815269" w:rsidRPr="008C182B">
        <w:rPr>
          <w:rFonts w:ascii="Times New Roman" w:hAnsi="Times New Roman" w:cs="Times New Roman"/>
        </w:rPr>
        <w:t>A student who has three or more "I" grades in a</w:t>
      </w:r>
      <w:r w:rsidR="002B3994" w:rsidRPr="008C182B">
        <w:rPr>
          <w:rFonts w:ascii="Times New Roman" w:hAnsi="Times New Roman" w:cs="Times New Roman"/>
        </w:rPr>
        <w:t xml:space="preserve"> </w:t>
      </w:r>
      <w:r w:rsidR="00815269" w:rsidRPr="008C182B">
        <w:rPr>
          <w:rFonts w:ascii="Times New Roman" w:hAnsi="Times New Roman" w:cs="Times New Roman"/>
        </w:rPr>
        <w:t>semester and would therefore sit for a make-up</w:t>
      </w:r>
      <w:r w:rsidR="002B3994" w:rsidRPr="008C182B">
        <w:rPr>
          <w:rFonts w:ascii="Times New Roman" w:hAnsi="Times New Roman" w:cs="Times New Roman"/>
        </w:rPr>
        <w:t xml:space="preserve"> </w:t>
      </w:r>
      <w:r w:rsidR="00815269" w:rsidRPr="008C182B">
        <w:rPr>
          <w:rFonts w:ascii="Times New Roman" w:hAnsi="Times New Roman" w:cs="Times New Roman"/>
        </w:rPr>
        <w:t>examination shall, irrespective of his academic</w:t>
      </w:r>
      <w:r w:rsidR="002B3994" w:rsidRPr="008C182B">
        <w:rPr>
          <w:rFonts w:ascii="Times New Roman" w:hAnsi="Times New Roman" w:cs="Times New Roman"/>
        </w:rPr>
        <w:t xml:space="preserve"> </w:t>
      </w:r>
      <w:r w:rsidR="00815269" w:rsidRPr="008C182B">
        <w:rPr>
          <w:rFonts w:ascii="Times New Roman" w:hAnsi="Times New Roman" w:cs="Times New Roman"/>
        </w:rPr>
        <w:t>status, withdraw from the University for academic</w:t>
      </w:r>
      <w:r w:rsidR="002B3994" w:rsidRPr="008C182B">
        <w:rPr>
          <w:rFonts w:ascii="Times New Roman" w:hAnsi="Times New Roman" w:cs="Times New Roman"/>
        </w:rPr>
        <w:t xml:space="preserve"> </w:t>
      </w:r>
      <w:r w:rsidR="00815269" w:rsidRPr="008C182B">
        <w:rPr>
          <w:rFonts w:ascii="Times New Roman" w:hAnsi="Times New Roman" w:cs="Times New Roman"/>
        </w:rPr>
        <w:t>reasons and apply for make-up examination as in</w:t>
      </w:r>
      <w:r w:rsidR="002B3994" w:rsidRPr="008C182B">
        <w:rPr>
          <w:rFonts w:ascii="Times New Roman" w:hAnsi="Times New Roman" w:cs="Times New Roman"/>
        </w:rPr>
        <w:t xml:space="preserve"> </w:t>
      </w:r>
      <w:r w:rsidR="00815269" w:rsidRPr="008C182B">
        <w:rPr>
          <w:rFonts w:ascii="Times New Roman" w:hAnsi="Times New Roman" w:cs="Times New Roman"/>
        </w:rPr>
        <w:t>sub-Article 8</w:t>
      </w:r>
      <w:r w:rsidR="00054773" w:rsidRPr="008C182B">
        <w:rPr>
          <w:rFonts w:ascii="Times New Roman" w:hAnsi="Times New Roman" w:cs="Times New Roman"/>
        </w:rPr>
        <w:t>7</w:t>
      </w:r>
      <w:r w:rsidR="00815269" w:rsidRPr="008C182B">
        <w:rPr>
          <w:rFonts w:ascii="Times New Roman" w:hAnsi="Times New Roman" w:cs="Times New Roman"/>
        </w:rPr>
        <w:t>.5 hereof. No GPAs shall be</w:t>
      </w:r>
      <w:r w:rsidR="002B3994" w:rsidRPr="008C182B">
        <w:rPr>
          <w:rFonts w:ascii="Times New Roman" w:hAnsi="Times New Roman" w:cs="Times New Roman"/>
        </w:rPr>
        <w:t xml:space="preserve"> </w:t>
      </w:r>
      <w:r w:rsidR="00815269" w:rsidRPr="008C182B">
        <w:rPr>
          <w:rFonts w:ascii="Times New Roman" w:hAnsi="Times New Roman" w:cs="Times New Roman"/>
        </w:rPr>
        <w:t>calculated and no academic status shall be</w:t>
      </w:r>
      <w:r w:rsidR="002B3994" w:rsidRPr="008C182B">
        <w:rPr>
          <w:rFonts w:ascii="Times New Roman" w:hAnsi="Times New Roman" w:cs="Times New Roman"/>
        </w:rPr>
        <w:t xml:space="preserve"> </w:t>
      </w:r>
      <w:r w:rsidR="00815269" w:rsidRPr="008C182B">
        <w:rPr>
          <w:rFonts w:ascii="Times New Roman" w:hAnsi="Times New Roman" w:cs="Times New Roman"/>
        </w:rPr>
        <w:t>determined for such a student until the results of</w:t>
      </w:r>
      <w:r w:rsidR="002B3994" w:rsidRPr="008C182B">
        <w:rPr>
          <w:rFonts w:ascii="Times New Roman" w:hAnsi="Times New Roman" w:cs="Times New Roman"/>
        </w:rPr>
        <w:t xml:space="preserve"> </w:t>
      </w:r>
      <w:r w:rsidR="00815269" w:rsidRPr="008C182B">
        <w:rPr>
          <w:rFonts w:ascii="Times New Roman" w:hAnsi="Times New Roman" w:cs="Times New Roman"/>
        </w:rPr>
        <w:t>the make-up examination are known.</w:t>
      </w:r>
    </w:p>
    <w:p w:rsidR="002B3994" w:rsidRPr="008C182B" w:rsidRDefault="002B3994" w:rsidP="00EA2A1A">
      <w:pPr>
        <w:pStyle w:val="ListParagraph"/>
        <w:ind w:left="810" w:hanging="540"/>
        <w:jc w:val="both"/>
        <w:rPr>
          <w:rFonts w:ascii="Times New Roman" w:hAnsi="Times New Roman" w:cs="Times New Roman"/>
        </w:rPr>
      </w:pPr>
    </w:p>
    <w:p w:rsidR="00815269" w:rsidRPr="008C182B" w:rsidRDefault="00EA2A1A" w:rsidP="00EA2A1A">
      <w:pPr>
        <w:pStyle w:val="ListParagraph"/>
        <w:numPr>
          <w:ilvl w:val="1"/>
          <w:numId w:val="112"/>
        </w:numPr>
        <w:autoSpaceDE w:val="0"/>
        <w:autoSpaceDN w:val="0"/>
        <w:adjustRightInd w:val="0"/>
        <w:spacing w:after="0"/>
        <w:ind w:left="810" w:hanging="540"/>
        <w:jc w:val="both"/>
        <w:rPr>
          <w:rFonts w:ascii="Times New Roman" w:hAnsi="Times New Roman" w:cs="Times New Roman"/>
        </w:rPr>
      </w:pPr>
      <w:r>
        <w:rPr>
          <w:rFonts w:ascii="Times New Roman" w:hAnsi="Times New Roman" w:cs="Times New Roman"/>
        </w:rPr>
        <w:t xml:space="preserve"> </w:t>
      </w:r>
      <w:r w:rsidR="00815269" w:rsidRPr="008C182B">
        <w:rPr>
          <w:rFonts w:ascii="Times New Roman" w:hAnsi="Times New Roman" w:cs="Times New Roman"/>
        </w:rPr>
        <w:t>A student who has less than three (one or two) "I"</w:t>
      </w:r>
      <w:r w:rsidR="002B3994" w:rsidRPr="008C182B">
        <w:rPr>
          <w:rFonts w:ascii="Times New Roman" w:hAnsi="Times New Roman" w:cs="Times New Roman"/>
        </w:rPr>
        <w:t xml:space="preserve"> </w:t>
      </w:r>
      <w:r w:rsidR="00815269" w:rsidRPr="008C182B">
        <w:rPr>
          <w:rFonts w:ascii="Times New Roman" w:hAnsi="Times New Roman" w:cs="Times New Roman"/>
        </w:rPr>
        <w:t>grades in a semester and who is allowed to take a</w:t>
      </w:r>
      <w:r w:rsidR="002B3994" w:rsidRPr="008C182B">
        <w:rPr>
          <w:rFonts w:ascii="Times New Roman" w:hAnsi="Times New Roman" w:cs="Times New Roman"/>
        </w:rPr>
        <w:t xml:space="preserve"> </w:t>
      </w:r>
      <w:r w:rsidR="00815269" w:rsidRPr="008C182B">
        <w:rPr>
          <w:rFonts w:ascii="Times New Roman" w:hAnsi="Times New Roman" w:cs="Times New Roman"/>
        </w:rPr>
        <w:t>make-up examination may continue his studies in</w:t>
      </w:r>
      <w:r w:rsidR="002B3994" w:rsidRPr="008C182B">
        <w:rPr>
          <w:rFonts w:ascii="Times New Roman" w:hAnsi="Times New Roman" w:cs="Times New Roman"/>
        </w:rPr>
        <w:t xml:space="preserve"> </w:t>
      </w:r>
      <w:r w:rsidR="00815269" w:rsidRPr="008C182B">
        <w:rPr>
          <w:rFonts w:ascii="Times New Roman" w:hAnsi="Times New Roman" w:cs="Times New Roman"/>
        </w:rPr>
        <w:t>subsequent semester if he is in good academic</w:t>
      </w:r>
      <w:r w:rsidR="002B3994" w:rsidRPr="008C182B">
        <w:rPr>
          <w:rFonts w:ascii="Times New Roman" w:hAnsi="Times New Roman" w:cs="Times New Roman"/>
        </w:rPr>
        <w:t xml:space="preserve"> </w:t>
      </w:r>
      <w:r w:rsidR="00815269" w:rsidRPr="008C182B">
        <w:rPr>
          <w:rFonts w:ascii="Times New Roman" w:hAnsi="Times New Roman" w:cs="Times New Roman"/>
        </w:rPr>
        <w:t>standing (Semester GPA greater than 1.75 and</w:t>
      </w:r>
      <w:r w:rsidR="008001A1" w:rsidRPr="008C182B">
        <w:rPr>
          <w:rFonts w:ascii="Times New Roman" w:hAnsi="Times New Roman" w:cs="Times New Roman"/>
        </w:rPr>
        <w:t xml:space="preserve"> </w:t>
      </w:r>
      <w:r w:rsidR="00815269" w:rsidRPr="008C182B">
        <w:rPr>
          <w:rFonts w:ascii="Times New Roman" w:hAnsi="Times New Roman" w:cs="Times New Roman"/>
        </w:rPr>
        <w:t>CGPA greater than 2.00). For such a student, GPA</w:t>
      </w:r>
      <w:r w:rsidR="008001A1" w:rsidRPr="008C182B">
        <w:rPr>
          <w:rFonts w:ascii="Times New Roman" w:hAnsi="Times New Roman" w:cs="Times New Roman"/>
        </w:rPr>
        <w:t xml:space="preserve"> </w:t>
      </w:r>
      <w:r w:rsidR="00815269" w:rsidRPr="008C182B">
        <w:rPr>
          <w:rFonts w:ascii="Times New Roman" w:hAnsi="Times New Roman" w:cs="Times New Roman"/>
        </w:rPr>
        <w:t>shall be calculated and his academic status shall</w:t>
      </w:r>
      <w:r w:rsidR="008001A1" w:rsidRPr="008C182B">
        <w:rPr>
          <w:rFonts w:ascii="Times New Roman" w:hAnsi="Times New Roman" w:cs="Times New Roman"/>
        </w:rPr>
        <w:t xml:space="preserve"> </w:t>
      </w:r>
      <w:r w:rsidR="00815269" w:rsidRPr="008C182B">
        <w:rPr>
          <w:rFonts w:ascii="Times New Roman" w:hAnsi="Times New Roman" w:cs="Times New Roman"/>
        </w:rPr>
        <w:t>be determined based on the grades obtained and</w:t>
      </w:r>
      <w:r w:rsidR="008001A1" w:rsidRPr="008C182B">
        <w:rPr>
          <w:rFonts w:ascii="Times New Roman" w:hAnsi="Times New Roman" w:cs="Times New Roman"/>
        </w:rPr>
        <w:t xml:space="preserve"> </w:t>
      </w:r>
      <w:r w:rsidR="00815269" w:rsidRPr="008C182B">
        <w:rPr>
          <w:rFonts w:ascii="Times New Roman" w:hAnsi="Times New Roman" w:cs="Times New Roman"/>
        </w:rPr>
        <w:t>excluding courses in which the "I" grades are registered. Such a student shall also apply and</w:t>
      </w:r>
      <w:r w:rsidR="008001A1" w:rsidRPr="008C182B">
        <w:rPr>
          <w:rFonts w:ascii="Times New Roman" w:hAnsi="Times New Roman" w:cs="Times New Roman"/>
        </w:rPr>
        <w:t xml:space="preserve"> </w:t>
      </w:r>
      <w:r w:rsidR="00815269" w:rsidRPr="008C182B">
        <w:rPr>
          <w:rFonts w:ascii="Times New Roman" w:hAnsi="Times New Roman" w:cs="Times New Roman"/>
        </w:rPr>
        <w:t>sit for</w:t>
      </w:r>
      <w:r w:rsidR="0073793B" w:rsidRPr="008C182B">
        <w:rPr>
          <w:rFonts w:ascii="Times New Roman" w:hAnsi="Times New Roman" w:cs="Times New Roman"/>
        </w:rPr>
        <w:t xml:space="preserve"> a</w:t>
      </w:r>
      <w:r w:rsidR="00815269" w:rsidRPr="008C182B">
        <w:rPr>
          <w:rFonts w:ascii="Times New Roman" w:hAnsi="Times New Roman" w:cs="Times New Roman"/>
        </w:rPr>
        <w:t xml:space="preserve"> make-up examination in incomplete courses</w:t>
      </w:r>
      <w:r w:rsidR="008001A1" w:rsidRPr="008C182B">
        <w:rPr>
          <w:rFonts w:ascii="Times New Roman" w:hAnsi="Times New Roman" w:cs="Times New Roman"/>
        </w:rPr>
        <w:t xml:space="preserve"> </w:t>
      </w:r>
      <w:r w:rsidR="00815269" w:rsidRPr="008C182B">
        <w:rPr>
          <w:rFonts w:ascii="Times New Roman" w:hAnsi="Times New Roman" w:cs="Times New Roman"/>
        </w:rPr>
        <w:t>as in sub-Article 8</w:t>
      </w:r>
      <w:r w:rsidR="0073793B" w:rsidRPr="008C182B">
        <w:rPr>
          <w:rFonts w:ascii="Times New Roman" w:hAnsi="Times New Roman" w:cs="Times New Roman"/>
        </w:rPr>
        <w:t>7</w:t>
      </w:r>
      <w:r w:rsidR="00815269" w:rsidRPr="008C182B">
        <w:rPr>
          <w:rFonts w:ascii="Times New Roman" w:hAnsi="Times New Roman" w:cs="Times New Roman"/>
        </w:rPr>
        <w:t>.5 hereof.</w:t>
      </w:r>
    </w:p>
    <w:p w:rsidR="00BD211D" w:rsidRPr="008C182B" w:rsidRDefault="00BD211D" w:rsidP="00EA2A1A">
      <w:pPr>
        <w:pStyle w:val="ListParagraph"/>
        <w:ind w:left="900" w:hanging="630"/>
        <w:jc w:val="both"/>
        <w:rPr>
          <w:rFonts w:ascii="Times New Roman" w:hAnsi="Times New Roman" w:cs="Times New Roman"/>
        </w:rPr>
      </w:pPr>
    </w:p>
    <w:p w:rsidR="00815269" w:rsidRPr="008C182B" w:rsidRDefault="00EA2A1A" w:rsidP="00EA2A1A">
      <w:pPr>
        <w:pStyle w:val="ListParagraph"/>
        <w:numPr>
          <w:ilvl w:val="1"/>
          <w:numId w:val="112"/>
        </w:numPr>
        <w:autoSpaceDE w:val="0"/>
        <w:autoSpaceDN w:val="0"/>
        <w:adjustRightInd w:val="0"/>
        <w:spacing w:after="0"/>
        <w:ind w:left="810" w:hanging="540"/>
        <w:jc w:val="both"/>
        <w:rPr>
          <w:rFonts w:ascii="Times New Roman" w:hAnsi="Times New Roman" w:cs="Times New Roman"/>
        </w:rPr>
      </w:pPr>
      <w:r>
        <w:rPr>
          <w:rFonts w:ascii="Times New Roman" w:hAnsi="Times New Roman" w:cs="Times New Roman"/>
        </w:rPr>
        <w:t xml:space="preserve"> </w:t>
      </w:r>
      <w:r w:rsidR="00815269" w:rsidRPr="008C182B">
        <w:rPr>
          <w:rFonts w:ascii="Times New Roman" w:hAnsi="Times New Roman" w:cs="Times New Roman"/>
        </w:rPr>
        <w:t>For a student who has less than three "I" grades</w:t>
      </w:r>
      <w:r w:rsidR="005456CB" w:rsidRPr="008C182B">
        <w:rPr>
          <w:rFonts w:ascii="Times New Roman" w:hAnsi="Times New Roman" w:cs="Times New Roman"/>
        </w:rPr>
        <w:t xml:space="preserve"> </w:t>
      </w:r>
      <w:r w:rsidR="00815269" w:rsidRPr="008C182B">
        <w:rPr>
          <w:rFonts w:ascii="Times New Roman" w:hAnsi="Times New Roman" w:cs="Times New Roman"/>
        </w:rPr>
        <w:t>but is not in good academic standing, the</w:t>
      </w:r>
      <w:r w:rsidR="005456CB" w:rsidRPr="008C182B">
        <w:rPr>
          <w:rFonts w:ascii="Times New Roman" w:hAnsi="Times New Roman" w:cs="Times New Roman"/>
        </w:rPr>
        <w:t xml:space="preserve"> </w:t>
      </w:r>
      <w:r w:rsidR="00815269" w:rsidRPr="008C182B">
        <w:rPr>
          <w:rFonts w:ascii="Times New Roman" w:hAnsi="Times New Roman" w:cs="Times New Roman"/>
        </w:rPr>
        <w:t>procedure in sub-Article 8</w:t>
      </w:r>
      <w:r w:rsidR="0093746B" w:rsidRPr="008C182B">
        <w:rPr>
          <w:rFonts w:ascii="Times New Roman" w:hAnsi="Times New Roman" w:cs="Times New Roman"/>
        </w:rPr>
        <w:t>9</w:t>
      </w:r>
      <w:r w:rsidR="00815269" w:rsidRPr="008C182B">
        <w:rPr>
          <w:rFonts w:ascii="Times New Roman" w:hAnsi="Times New Roman" w:cs="Times New Roman"/>
        </w:rPr>
        <w:t>.5 hereof shall apply.</w:t>
      </w:r>
      <w:r w:rsidR="005456CB" w:rsidRPr="008C182B">
        <w:rPr>
          <w:rFonts w:ascii="Times New Roman" w:hAnsi="Times New Roman" w:cs="Times New Roman"/>
        </w:rPr>
        <w:t xml:space="preserve"> </w:t>
      </w:r>
      <w:r w:rsidR="00815269" w:rsidRPr="008C182B">
        <w:rPr>
          <w:rFonts w:ascii="Times New Roman" w:hAnsi="Times New Roman" w:cs="Times New Roman"/>
        </w:rPr>
        <w:t>The grade earned through the make-up</w:t>
      </w:r>
      <w:r w:rsidR="005456CB" w:rsidRPr="008C182B">
        <w:rPr>
          <w:rFonts w:ascii="Times New Roman" w:hAnsi="Times New Roman" w:cs="Times New Roman"/>
        </w:rPr>
        <w:t xml:space="preserve"> </w:t>
      </w:r>
      <w:r w:rsidR="00815269" w:rsidRPr="008C182B">
        <w:rPr>
          <w:rFonts w:ascii="Times New Roman" w:hAnsi="Times New Roman" w:cs="Times New Roman"/>
        </w:rPr>
        <w:t>examination shall be used to compute the GPA of</w:t>
      </w:r>
      <w:r w:rsidR="005456CB" w:rsidRPr="008C182B">
        <w:rPr>
          <w:rFonts w:ascii="Times New Roman" w:hAnsi="Times New Roman" w:cs="Times New Roman"/>
        </w:rPr>
        <w:t xml:space="preserve"> </w:t>
      </w:r>
      <w:r w:rsidR="00815269" w:rsidRPr="008C182B">
        <w:rPr>
          <w:rFonts w:ascii="Times New Roman" w:hAnsi="Times New Roman" w:cs="Times New Roman"/>
        </w:rPr>
        <w:t xml:space="preserve">the student in the semester in which the </w:t>
      </w:r>
      <w:r w:rsidR="005456CB" w:rsidRPr="008C182B">
        <w:rPr>
          <w:rFonts w:ascii="Times New Roman" w:hAnsi="Times New Roman" w:cs="Times New Roman"/>
        </w:rPr>
        <w:t xml:space="preserve">makeup </w:t>
      </w:r>
      <w:r w:rsidR="00815269" w:rsidRPr="008C182B">
        <w:rPr>
          <w:rFonts w:ascii="Times New Roman" w:hAnsi="Times New Roman" w:cs="Times New Roman"/>
        </w:rPr>
        <w:t>examination is given</w:t>
      </w:r>
      <w:r w:rsidR="0093746B" w:rsidRPr="008C182B">
        <w:rPr>
          <w:rFonts w:ascii="Times New Roman" w:hAnsi="Times New Roman" w:cs="Times New Roman"/>
        </w:rPr>
        <w:t>.</w:t>
      </w:r>
    </w:p>
    <w:p w:rsidR="005456CB" w:rsidRPr="008C182B" w:rsidRDefault="005456CB" w:rsidP="00EA2A1A">
      <w:pPr>
        <w:pStyle w:val="ListParagraph"/>
        <w:autoSpaceDE w:val="0"/>
        <w:autoSpaceDN w:val="0"/>
        <w:adjustRightInd w:val="0"/>
        <w:spacing w:after="0"/>
        <w:ind w:left="810" w:hanging="540"/>
        <w:jc w:val="both"/>
        <w:rPr>
          <w:rFonts w:ascii="Times New Roman" w:hAnsi="Times New Roman" w:cs="Times New Roman"/>
        </w:rPr>
      </w:pPr>
    </w:p>
    <w:p w:rsidR="00815269" w:rsidRPr="008C182B" w:rsidRDefault="00815269" w:rsidP="00EA2A1A">
      <w:pPr>
        <w:pStyle w:val="ListParagraph"/>
        <w:numPr>
          <w:ilvl w:val="1"/>
          <w:numId w:val="112"/>
        </w:numPr>
        <w:autoSpaceDE w:val="0"/>
        <w:autoSpaceDN w:val="0"/>
        <w:adjustRightInd w:val="0"/>
        <w:spacing w:after="0"/>
        <w:ind w:left="810" w:hanging="540"/>
        <w:jc w:val="both"/>
        <w:rPr>
          <w:rFonts w:ascii="Times New Roman" w:hAnsi="Times New Roman" w:cs="Times New Roman"/>
        </w:rPr>
      </w:pPr>
      <w:r w:rsidRPr="008C182B">
        <w:rPr>
          <w:rFonts w:ascii="Times New Roman" w:hAnsi="Times New Roman" w:cs="Times New Roman"/>
        </w:rPr>
        <w:t xml:space="preserve"> Unless otherwise decided by the AVP, any “I”</w:t>
      </w:r>
      <w:r w:rsidR="005456CB" w:rsidRPr="008C182B">
        <w:rPr>
          <w:rFonts w:ascii="Times New Roman" w:hAnsi="Times New Roman" w:cs="Times New Roman"/>
        </w:rPr>
        <w:t xml:space="preserve"> </w:t>
      </w:r>
      <w:r w:rsidRPr="008C182B">
        <w:rPr>
          <w:rFonts w:ascii="Times New Roman" w:hAnsi="Times New Roman" w:cs="Times New Roman"/>
        </w:rPr>
        <w:t>grade not removed within a year as per the</w:t>
      </w:r>
      <w:r w:rsidR="005456CB" w:rsidRPr="008C182B">
        <w:rPr>
          <w:rFonts w:ascii="Times New Roman" w:hAnsi="Times New Roman" w:cs="Times New Roman"/>
        </w:rPr>
        <w:t xml:space="preserve"> </w:t>
      </w:r>
      <w:r w:rsidRPr="008C182B">
        <w:rPr>
          <w:rFonts w:ascii="Times New Roman" w:hAnsi="Times New Roman" w:cs="Times New Roman"/>
        </w:rPr>
        <w:t>provisions of this Article shall be converted to an</w:t>
      </w:r>
      <w:r w:rsidR="005456CB" w:rsidRPr="008C182B">
        <w:rPr>
          <w:rFonts w:ascii="Times New Roman" w:hAnsi="Times New Roman" w:cs="Times New Roman"/>
        </w:rPr>
        <w:t xml:space="preserve"> </w:t>
      </w:r>
      <w:r w:rsidRPr="008C182B">
        <w:rPr>
          <w:rFonts w:ascii="Times New Roman" w:hAnsi="Times New Roman" w:cs="Times New Roman"/>
        </w:rPr>
        <w:t>“F” grade.</w:t>
      </w:r>
    </w:p>
    <w:p w:rsidR="005456CB" w:rsidRPr="008C182B" w:rsidRDefault="005456CB" w:rsidP="00EA2A1A">
      <w:pPr>
        <w:pStyle w:val="ListParagraph"/>
        <w:ind w:left="810" w:hanging="540"/>
        <w:rPr>
          <w:rFonts w:ascii="Times New Roman" w:hAnsi="Times New Roman" w:cs="Times New Roman"/>
        </w:rPr>
      </w:pPr>
    </w:p>
    <w:p w:rsidR="005456CB" w:rsidRPr="008C182B" w:rsidRDefault="00815269" w:rsidP="00C36073">
      <w:pPr>
        <w:pStyle w:val="ListParagraph"/>
        <w:numPr>
          <w:ilvl w:val="1"/>
          <w:numId w:val="112"/>
        </w:numPr>
        <w:tabs>
          <w:tab w:val="left" w:pos="900"/>
        </w:tabs>
        <w:autoSpaceDE w:val="0"/>
        <w:autoSpaceDN w:val="0"/>
        <w:adjustRightInd w:val="0"/>
        <w:spacing w:after="0"/>
        <w:ind w:left="810" w:hanging="540"/>
        <w:jc w:val="both"/>
        <w:rPr>
          <w:rFonts w:ascii="Times New Roman" w:hAnsi="Times New Roman" w:cs="Times New Roman"/>
        </w:rPr>
      </w:pPr>
      <w:r w:rsidRPr="008C182B">
        <w:rPr>
          <w:rFonts w:ascii="Times New Roman" w:hAnsi="Times New Roman" w:cs="Times New Roman"/>
        </w:rPr>
        <w:t>The provisions of sub-Articles 8</w:t>
      </w:r>
      <w:r w:rsidR="00096483" w:rsidRPr="008C182B">
        <w:rPr>
          <w:rFonts w:ascii="Times New Roman" w:hAnsi="Times New Roman" w:cs="Times New Roman"/>
        </w:rPr>
        <w:t>7</w:t>
      </w:r>
      <w:r w:rsidRPr="008C182B">
        <w:rPr>
          <w:rFonts w:ascii="Times New Roman" w:hAnsi="Times New Roman" w:cs="Times New Roman"/>
        </w:rPr>
        <w:t>.4 through 8</w:t>
      </w:r>
      <w:r w:rsidR="00096483" w:rsidRPr="008C182B">
        <w:rPr>
          <w:rFonts w:ascii="Times New Roman" w:hAnsi="Times New Roman" w:cs="Times New Roman"/>
        </w:rPr>
        <w:t>7</w:t>
      </w:r>
      <w:r w:rsidRPr="008C182B">
        <w:rPr>
          <w:rFonts w:ascii="Times New Roman" w:hAnsi="Times New Roman" w:cs="Times New Roman"/>
        </w:rPr>
        <w:t>.7</w:t>
      </w:r>
      <w:r w:rsidR="005456CB" w:rsidRPr="008C182B">
        <w:rPr>
          <w:rFonts w:ascii="Times New Roman" w:hAnsi="Times New Roman" w:cs="Times New Roman"/>
        </w:rPr>
        <w:t xml:space="preserve"> </w:t>
      </w:r>
      <w:r w:rsidRPr="008C182B">
        <w:rPr>
          <w:rFonts w:ascii="Times New Roman" w:hAnsi="Times New Roman" w:cs="Times New Roman"/>
        </w:rPr>
        <w:t>hereof shall not apply for clinical courses in the</w:t>
      </w:r>
      <w:r w:rsidR="005456CB" w:rsidRPr="008C182B">
        <w:rPr>
          <w:rFonts w:ascii="Times New Roman" w:hAnsi="Times New Roman" w:cs="Times New Roman"/>
        </w:rPr>
        <w:t xml:space="preserve"> School</w:t>
      </w:r>
      <w:r w:rsidRPr="008C182B">
        <w:rPr>
          <w:rFonts w:ascii="Times New Roman" w:hAnsi="Times New Roman" w:cs="Times New Roman"/>
        </w:rPr>
        <w:t xml:space="preserve"> of Medicine.</w:t>
      </w:r>
    </w:p>
    <w:p w:rsidR="00600EBC" w:rsidRPr="008C182B" w:rsidRDefault="00600EBC" w:rsidP="007406DE">
      <w:pPr>
        <w:spacing w:after="0"/>
        <w:jc w:val="both"/>
        <w:rPr>
          <w:rFonts w:ascii="Times New Roman" w:hAnsi="Times New Roman" w:cs="Times New Roman"/>
          <w:b/>
          <w:sz w:val="28"/>
          <w:szCs w:val="28"/>
        </w:rPr>
      </w:pPr>
    </w:p>
    <w:p w:rsidR="003D5108" w:rsidRPr="008C182B" w:rsidRDefault="003D5108" w:rsidP="007406DE">
      <w:pPr>
        <w:spacing w:after="0"/>
        <w:jc w:val="both"/>
        <w:rPr>
          <w:rFonts w:ascii="Times New Roman" w:hAnsi="Times New Roman" w:cs="Times New Roman"/>
          <w:b/>
          <w:sz w:val="28"/>
          <w:szCs w:val="28"/>
        </w:rPr>
      </w:pPr>
    </w:p>
    <w:p w:rsidR="00B96E6D" w:rsidRPr="008C182B" w:rsidRDefault="00C1145B"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Re</w:t>
      </w:r>
      <w:r w:rsidR="00B96E6D" w:rsidRPr="008C182B">
        <w:rPr>
          <w:rFonts w:ascii="Times New Roman" w:hAnsi="Times New Roman" w:cs="Times New Roman"/>
          <w:b/>
          <w:bCs/>
        </w:rPr>
        <w:t>-</w:t>
      </w:r>
      <w:r w:rsidRPr="008C182B">
        <w:rPr>
          <w:rFonts w:ascii="Times New Roman" w:hAnsi="Times New Roman" w:cs="Times New Roman"/>
          <w:b/>
          <w:bCs/>
        </w:rPr>
        <w:t>examination</w:t>
      </w:r>
    </w:p>
    <w:p w:rsidR="003D5108" w:rsidRPr="008C182B" w:rsidRDefault="003D5108" w:rsidP="007406DE">
      <w:pPr>
        <w:autoSpaceDE w:val="0"/>
        <w:autoSpaceDN w:val="0"/>
        <w:adjustRightInd w:val="0"/>
        <w:spacing w:after="0"/>
        <w:jc w:val="both"/>
        <w:rPr>
          <w:rFonts w:ascii="Times New Roman" w:hAnsi="Times New Roman" w:cs="Times New Roman"/>
          <w:b/>
          <w:bCs/>
        </w:rPr>
      </w:pPr>
    </w:p>
    <w:p w:rsidR="00B96E6D" w:rsidRPr="008C182B" w:rsidRDefault="00187AE1" w:rsidP="00C36073">
      <w:pPr>
        <w:numPr>
          <w:ilvl w:val="1"/>
          <w:numId w:val="113"/>
        </w:numPr>
        <w:autoSpaceDE w:val="0"/>
        <w:autoSpaceDN w:val="0"/>
        <w:adjustRightInd w:val="0"/>
        <w:spacing w:after="0"/>
        <w:ind w:left="810" w:hanging="540"/>
        <w:jc w:val="both"/>
        <w:rPr>
          <w:rFonts w:ascii="Times New Roman" w:hAnsi="Times New Roman" w:cs="Times New Roman"/>
        </w:rPr>
      </w:pPr>
      <w:r w:rsidRPr="008C182B">
        <w:rPr>
          <w:rFonts w:ascii="Times New Roman" w:hAnsi="Times New Roman" w:cs="Times New Roman"/>
        </w:rPr>
        <w:t xml:space="preserve"> </w:t>
      </w:r>
      <w:r w:rsidR="00852E67" w:rsidRPr="008C182B">
        <w:rPr>
          <w:rFonts w:ascii="Times New Roman" w:hAnsi="Times New Roman" w:cs="Times New Roman"/>
        </w:rPr>
        <w:t>A student shall be allowed to sit for a r</w:t>
      </w:r>
      <w:r w:rsidR="00E31BEA" w:rsidRPr="008C182B">
        <w:rPr>
          <w:rFonts w:ascii="Times New Roman" w:hAnsi="Times New Roman" w:cs="Times New Roman"/>
        </w:rPr>
        <w:t>e-examination</w:t>
      </w:r>
      <w:r w:rsidR="00852E67" w:rsidRPr="008C182B">
        <w:rPr>
          <w:rFonts w:ascii="Times New Roman" w:hAnsi="Times New Roman" w:cs="Times New Roman"/>
        </w:rPr>
        <w:t xml:space="preserve"> </w:t>
      </w:r>
      <w:r w:rsidR="00E31BEA" w:rsidRPr="008C182B">
        <w:rPr>
          <w:rFonts w:ascii="Times New Roman" w:hAnsi="Times New Roman" w:cs="Times New Roman"/>
        </w:rPr>
        <w:t xml:space="preserve">in any year </w:t>
      </w:r>
      <w:r w:rsidR="00852E67" w:rsidRPr="008C182B">
        <w:rPr>
          <w:rFonts w:ascii="Times New Roman" w:hAnsi="Times New Roman" w:cs="Times New Roman"/>
        </w:rPr>
        <w:t xml:space="preserve">provided he cannot </w:t>
      </w:r>
      <w:r w:rsidR="00E31BEA" w:rsidRPr="008C182B">
        <w:rPr>
          <w:rFonts w:ascii="Times New Roman" w:hAnsi="Times New Roman" w:cs="Times New Roman"/>
        </w:rPr>
        <w:t xml:space="preserve">repeat a </w:t>
      </w:r>
      <w:r w:rsidR="00214871" w:rsidRPr="008C182B">
        <w:rPr>
          <w:rFonts w:ascii="Times New Roman" w:hAnsi="Times New Roman" w:cs="Times New Roman"/>
        </w:rPr>
        <w:t>module/</w:t>
      </w:r>
      <w:r w:rsidR="00E31BEA" w:rsidRPr="008C182B">
        <w:rPr>
          <w:rFonts w:ascii="Times New Roman" w:hAnsi="Times New Roman" w:cs="Times New Roman"/>
        </w:rPr>
        <w:t xml:space="preserve">course due to discontinuity of an academic program and/or </w:t>
      </w:r>
      <w:r w:rsidR="002C0E16" w:rsidRPr="008C182B">
        <w:rPr>
          <w:rFonts w:ascii="Times New Roman" w:hAnsi="Times New Roman" w:cs="Times New Roman"/>
        </w:rPr>
        <w:t xml:space="preserve">his status as </w:t>
      </w:r>
      <w:r w:rsidR="00B96E6D" w:rsidRPr="008C182B">
        <w:rPr>
          <w:rFonts w:ascii="Times New Roman" w:hAnsi="Times New Roman" w:cs="Times New Roman"/>
        </w:rPr>
        <w:t>a</w:t>
      </w:r>
      <w:r w:rsidR="00E31BEA" w:rsidRPr="008C182B">
        <w:rPr>
          <w:rFonts w:ascii="Times New Roman" w:hAnsi="Times New Roman" w:cs="Times New Roman"/>
        </w:rPr>
        <w:t xml:space="preserve"> graduating </w:t>
      </w:r>
      <w:r w:rsidR="002C0E16" w:rsidRPr="008C182B">
        <w:rPr>
          <w:rFonts w:ascii="Times New Roman" w:hAnsi="Times New Roman" w:cs="Times New Roman"/>
        </w:rPr>
        <w:t xml:space="preserve">student. </w:t>
      </w:r>
    </w:p>
    <w:p w:rsidR="003D5108" w:rsidRPr="008C182B" w:rsidRDefault="003D5108" w:rsidP="003D5108">
      <w:pPr>
        <w:autoSpaceDE w:val="0"/>
        <w:autoSpaceDN w:val="0"/>
        <w:adjustRightInd w:val="0"/>
        <w:spacing w:after="0"/>
        <w:ind w:left="660"/>
        <w:jc w:val="both"/>
        <w:rPr>
          <w:rFonts w:ascii="Times New Roman" w:hAnsi="Times New Roman" w:cs="Times New Roman"/>
        </w:rPr>
      </w:pPr>
    </w:p>
    <w:p w:rsidR="00E31BEA" w:rsidRPr="008C182B" w:rsidRDefault="00B96E6D" w:rsidP="00C36073">
      <w:pPr>
        <w:pStyle w:val="ListParagraph"/>
        <w:numPr>
          <w:ilvl w:val="1"/>
          <w:numId w:val="113"/>
        </w:numPr>
        <w:autoSpaceDE w:val="0"/>
        <w:autoSpaceDN w:val="0"/>
        <w:adjustRightInd w:val="0"/>
        <w:spacing w:after="0"/>
        <w:ind w:left="720"/>
        <w:jc w:val="both"/>
        <w:rPr>
          <w:rFonts w:ascii="Times New Roman" w:hAnsi="Times New Roman" w:cs="Times New Roman"/>
        </w:rPr>
      </w:pPr>
      <w:r w:rsidRPr="008C182B">
        <w:rPr>
          <w:rFonts w:ascii="Times New Roman" w:hAnsi="Times New Roman" w:cs="Times New Roman"/>
        </w:rPr>
        <w:t>R</w:t>
      </w:r>
      <w:r w:rsidR="00E31BEA" w:rsidRPr="008C182B">
        <w:rPr>
          <w:rFonts w:ascii="Times New Roman" w:hAnsi="Times New Roman" w:cs="Times New Roman"/>
        </w:rPr>
        <w:t>e-examination</w:t>
      </w:r>
      <w:r w:rsidRPr="008C182B">
        <w:rPr>
          <w:rFonts w:ascii="Times New Roman" w:hAnsi="Times New Roman" w:cs="Times New Roman"/>
        </w:rPr>
        <w:t xml:space="preserve"> shall</w:t>
      </w:r>
      <w:r w:rsidR="00E31BEA" w:rsidRPr="008C182B">
        <w:rPr>
          <w:rFonts w:ascii="Times New Roman" w:hAnsi="Times New Roman" w:cs="Times New Roman"/>
        </w:rPr>
        <w:t xml:space="preserve"> be granted</w:t>
      </w:r>
      <w:r w:rsidRPr="008C182B">
        <w:rPr>
          <w:rFonts w:ascii="Times New Roman" w:hAnsi="Times New Roman" w:cs="Times New Roman"/>
        </w:rPr>
        <w:t xml:space="preserve"> to </w:t>
      </w:r>
      <w:r w:rsidR="00E31BEA" w:rsidRPr="008C182B">
        <w:rPr>
          <w:rFonts w:ascii="Times New Roman" w:hAnsi="Times New Roman" w:cs="Times New Roman"/>
        </w:rPr>
        <w:t xml:space="preserve">the student </w:t>
      </w:r>
      <w:r w:rsidRPr="008C182B">
        <w:rPr>
          <w:rFonts w:ascii="Times New Roman" w:hAnsi="Times New Roman" w:cs="Times New Roman"/>
        </w:rPr>
        <w:t xml:space="preserve">for the modules/courses that the student </w:t>
      </w:r>
      <w:r w:rsidR="00E31BEA" w:rsidRPr="008C182B">
        <w:rPr>
          <w:rFonts w:ascii="Times New Roman" w:hAnsi="Times New Roman" w:cs="Times New Roman"/>
        </w:rPr>
        <w:t>ha</w:t>
      </w:r>
      <w:r w:rsidR="00A455BD" w:rsidRPr="008C182B">
        <w:rPr>
          <w:rFonts w:ascii="Times New Roman" w:hAnsi="Times New Roman" w:cs="Times New Roman"/>
        </w:rPr>
        <w:t>s</w:t>
      </w:r>
      <w:r w:rsidR="00E31BEA" w:rsidRPr="008C182B">
        <w:rPr>
          <w:rFonts w:ascii="Times New Roman" w:hAnsi="Times New Roman" w:cs="Times New Roman"/>
        </w:rPr>
        <w:t xml:space="preserve"> taken during the foregoing semesters of the program</w:t>
      </w:r>
      <w:r w:rsidR="002E66B1" w:rsidRPr="008C182B">
        <w:rPr>
          <w:rFonts w:ascii="Times New Roman" w:hAnsi="Times New Roman" w:cs="Times New Roman"/>
        </w:rPr>
        <w:t>.</w:t>
      </w:r>
    </w:p>
    <w:p w:rsidR="00B96E6D" w:rsidRPr="008C182B" w:rsidRDefault="00B96E6D" w:rsidP="00C36073">
      <w:pPr>
        <w:pStyle w:val="ListParagraph"/>
        <w:ind w:hanging="450"/>
        <w:jc w:val="both"/>
        <w:rPr>
          <w:rFonts w:ascii="Times New Roman" w:hAnsi="Times New Roman" w:cs="Times New Roman"/>
        </w:rPr>
      </w:pPr>
    </w:p>
    <w:p w:rsidR="00214871" w:rsidRPr="008C182B" w:rsidRDefault="00A455BD" w:rsidP="00C36073">
      <w:pPr>
        <w:pStyle w:val="ListParagraph"/>
        <w:numPr>
          <w:ilvl w:val="1"/>
          <w:numId w:val="113"/>
        </w:numPr>
        <w:autoSpaceDE w:val="0"/>
        <w:autoSpaceDN w:val="0"/>
        <w:adjustRightInd w:val="0"/>
        <w:spacing w:after="0"/>
        <w:ind w:left="720"/>
        <w:jc w:val="both"/>
        <w:rPr>
          <w:rFonts w:ascii="Times New Roman" w:hAnsi="Times New Roman" w:cs="Times New Roman"/>
        </w:rPr>
      </w:pPr>
      <w:r w:rsidRPr="008C182B">
        <w:rPr>
          <w:rFonts w:ascii="Times New Roman" w:hAnsi="Times New Roman" w:cs="Times New Roman"/>
        </w:rPr>
        <w:t xml:space="preserve"> </w:t>
      </w:r>
      <w:r w:rsidR="00B96E6D" w:rsidRPr="008C182B">
        <w:rPr>
          <w:rFonts w:ascii="Times New Roman" w:hAnsi="Times New Roman" w:cs="Times New Roman"/>
        </w:rPr>
        <w:t xml:space="preserve">A graduating </w:t>
      </w:r>
      <w:r w:rsidR="00214871" w:rsidRPr="008C182B">
        <w:rPr>
          <w:rFonts w:ascii="Times New Roman" w:hAnsi="Times New Roman" w:cs="Times New Roman"/>
        </w:rPr>
        <w:t xml:space="preserve">class student may </w:t>
      </w:r>
      <w:r w:rsidR="003021ED" w:rsidRPr="008C182B">
        <w:rPr>
          <w:rFonts w:ascii="Times New Roman" w:hAnsi="Times New Roman" w:cs="Times New Roman"/>
        </w:rPr>
        <w:t xml:space="preserve">be </w:t>
      </w:r>
      <w:r w:rsidR="00214871" w:rsidRPr="008C182B">
        <w:rPr>
          <w:rFonts w:ascii="Times New Roman" w:hAnsi="Times New Roman" w:cs="Times New Roman"/>
        </w:rPr>
        <w:t xml:space="preserve">allowed for re-examination of </w:t>
      </w:r>
      <w:r w:rsidRPr="008C182B">
        <w:rPr>
          <w:rFonts w:ascii="Times New Roman" w:hAnsi="Times New Roman" w:cs="Times New Roman"/>
        </w:rPr>
        <w:t>a maximum</w:t>
      </w:r>
      <w:r w:rsidR="00E31BEA" w:rsidRPr="008C182B">
        <w:rPr>
          <w:rFonts w:ascii="Times New Roman" w:hAnsi="Times New Roman" w:cs="Times New Roman"/>
        </w:rPr>
        <w:t xml:space="preserve"> of</w:t>
      </w:r>
      <w:r w:rsidR="00214871" w:rsidRPr="008C182B">
        <w:rPr>
          <w:rFonts w:ascii="Times New Roman" w:hAnsi="Times New Roman" w:cs="Times New Roman"/>
        </w:rPr>
        <w:t xml:space="preserve"> two modules/courses</w:t>
      </w:r>
      <w:r w:rsidRPr="008C182B">
        <w:rPr>
          <w:rFonts w:ascii="Times New Roman" w:hAnsi="Times New Roman" w:cs="Times New Roman"/>
        </w:rPr>
        <w:t>. A</w:t>
      </w:r>
      <w:r w:rsidR="00214871" w:rsidRPr="008C182B">
        <w:rPr>
          <w:rFonts w:ascii="Times New Roman" w:hAnsi="Times New Roman" w:cs="Times New Roman"/>
        </w:rPr>
        <w:t xml:space="preserve"> </w:t>
      </w:r>
      <w:r w:rsidR="00E31BEA" w:rsidRPr="008C182B">
        <w:rPr>
          <w:rFonts w:ascii="Times New Roman" w:hAnsi="Times New Roman" w:cs="Times New Roman"/>
        </w:rPr>
        <w:t xml:space="preserve">student </w:t>
      </w:r>
      <w:r w:rsidR="00214871" w:rsidRPr="008C182B">
        <w:rPr>
          <w:rFonts w:ascii="Times New Roman" w:hAnsi="Times New Roman" w:cs="Times New Roman"/>
        </w:rPr>
        <w:t xml:space="preserve">may sit for </w:t>
      </w:r>
      <w:r w:rsidRPr="008C182B">
        <w:rPr>
          <w:rFonts w:ascii="Times New Roman" w:hAnsi="Times New Roman" w:cs="Times New Roman"/>
        </w:rPr>
        <w:t xml:space="preserve">a </w:t>
      </w:r>
      <w:r w:rsidR="00214871" w:rsidRPr="008C182B">
        <w:rPr>
          <w:rFonts w:ascii="Times New Roman" w:hAnsi="Times New Roman" w:cs="Times New Roman"/>
        </w:rPr>
        <w:t xml:space="preserve">re-examination of four modules/courses for which </w:t>
      </w:r>
      <w:r w:rsidR="00545B74" w:rsidRPr="008C182B">
        <w:rPr>
          <w:rFonts w:ascii="Times New Roman" w:hAnsi="Times New Roman" w:cs="Times New Roman"/>
        </w:rPr>
        <w:t xml:space="preserve">the </w:t>
      </w:r>
      <w:r w:rsidR="00214871" w:rsidRPr="008C182B">
        <w:rPr>
          <w:rFonts w:ascii="Times New Roman" w:hAnsi="Times New Roman" w:cs="Times New Roman"/>
        </w:rPr>
        <w:t xml:space="preserve">possibility of repeating is non-existent due to program discontinuity. </w:t>
      </w:r>
    </w:p>
    <w:p w:rsidR="0003033C" w:rsidRPr="008C182B" w:rsidRDefault="0003033C" w:rsidP="00C36073">
      <w:pPr>
        <w:pStyle w:val="ListParagraph"/>
        <w:ind w:hanging="450"/>
        <w:rPr>
          <w:rFonts w:ascii="Times New Roman" w:hAnsi="Times New Roman" w:cs="Times New Roman"/>
        </w:rPr>
      </w:pPr>
    </w:p>
    <w:p w:rsidR="00214871" w:rsidRPr="008C182B" w:rsidRDefault="00214871" w:rsidP="007406DE">
      <w:pPr>
        <w:pStyle w:val="ListParagraph"/>
        <w:jc w:val="both"/>
        <w:rPr>
          <w:rFonts w:ascii="Times New Roman" w:hAnsi="Times New Roman" w:cs="Times New Roman"/>
        </w:rPr>
      </w:pPr>
    </w:p>
    <w:p w:rsidR="00E31BEA" w:rsidRPr="008C182B" w:rsidRDefault="00214871" w:rsidP="000065BB">
      <w:pPr>
        <w:pStyle w:val="ListParagraph"/>
        <w:numPr>
          <w:ilvl w:val="1"/>
          <w:numId w:val="113"/>
        </w:numPr>
        <w:autoSpaceDE w:val="0"/>
        <w:autoSpaceDN w:val="0"/>
        <w:adjustRightInd w:val="0"/>
        <w:spacing w:after="0"/>
        <w:ind w:left="720"/>
        <w:jc w:val="both"/>
        <w:rPr>
          <w:rFonts w:ascii="Times New Roman" w:hAnsi="Times New Roman" w:cs="Times New Roman"/>
        </w:rPr>
      </w:pPr>
      <w:r w:rsidRPr="008C182B">
        <w:rPr>
          <w:rFonts w:ascii="Times New Roman" w:hAnsi="Times New Roman" w:cs="Times New Roman"/>
        </w:rPr>
        <w:t xml:space="preserve"> Re-examination may be allowed for a student whose CGPA </w:t>
      </w:r>
      <w:r w:rsidR="00E31BEA" w:rsidRPr="008C182B">
        <w:rPr>
          <w:rFonts w:ascii="Times New Roman" w:hAnsi="Times New Roman" w:cs="Times New Roman"/>
        </w:rPr>
        <w:t>must be such that when an input of</w:t>
      </w:r>
      <w:r w:rsidR="00C24F97" w:rsidRPr="008C182B">
        <w:rPr>
          <w:rFonts w:ascii="Times New Roman" w:hAnsi="Times New Roman" w:cs="Times New Roman"/>
        </w:rPr>
        <w:t xml:space="preserve"> a</w:t>
      </w:r>
      <w:r w:rsidR="00E31BEA" w:rsidRPr="008C182B">
        <w:rPr>
          <w:rFonts w:ascii="Times New Roman" w:hAnsi="Times New Roman" w:cs="Times New Roman"/>
        </w:rPr>
        <w:t xml:space="preserve"> minimum </w:t>
      </w:r>
      <w:r w:rsidR="00C24F97" w:rsidRPr="008C182B">
        <w:rPr>
          <w:rFonts w:ascii="Times New Roman" w:hAnsi="Times New Roman" w:cs="Times New Roman"/>
        </w:rPr>
        <w:t xml:space="preserve">of </w:t>
      </w:r>
      <w:r w:rsidR="002B0375" w:rsidRPr="008C182B">
        <w:rPr>
          <w:rFonts w:ascii="Times New Roman" w:hAnsi="Times New Roman" w:cs="Times New Roman"/>
        </w:rPr>
        <w:t xml:space="preserve">2.00 </w:t>
      </w:r>
      <w:r w:rsidR="00E31BEA" w:rsidRPr="008C182B">
        <w:rPr>
          <w:rFonts w:ascii="Times New Roman" w:hAnsi="Times New Roman" w:cs="Times New Roman"/>
        </w:rPr>
        <w:t xml:space="preserve">or “C” grade on the </w:t>
      </w:r>
      <w:r w:rsidR="006606B6" w:rsidRPr="008C182B">
        <w:rPr>
          <w:rFonts w:ascii="Times New Roman" w:hAnsi="Times New Roman" w:cs="Times New Roman"/>
        </w:rPr>
        <w:t>module/</w:t>
      </w:r>
      <w:r w:rsidR="00E31BEA" w:rsidRPr="008C182B">
        <w:rPr>
          <w:rFonts w:ascii="Times New Roman" w:hAnsi="Times New Roman" w:cs="Times New Roman"/>
        </w:rPr>
        <w:t xml:space="preserve">course is made </w:t>
      </w:r>
      <w:r w:rsidR="006606B6" w:rsidRPr="008C182B">
        <w:rPr>
          <w:rFonts w:ascii="Times New Roman" w:hAnsi="Times New Roman" w:cs="Times New Roman"/>
        </w:rPr>
        <w:t xml:space="preserve">enables </w:t>
      </w:r>
      <w:r w:rsidR="003021ED" w:rsidRPr="008C182B">
        <w:rPr>
          <w:rFonts w:ascii="Times New Roman" w:hAnsi="Times New Roman" w:cs="Times New Roman"/>
        </w:rPr>
        <w:t xml:space="preserve">him </w:t>
      </w:r>
      <w:r w:rsidR="006606B6" w:rsidRPr="008C182B">
        <w:rPr>
          <w:rFonts w:ascii="Times New Roman" w:hAnsi="Times New Roman" w:cs="Times New Roman"/>
        </w:rPr>
        <w:t xml:space="preserve">to qualify for graduation or promotion. </w:t>
      </w:r>
    </w:p>
    <w:p w:rsidR="0003033C" w:rsidRPr="008C182B" w:rsidRDefault="0003033C" w:rsidP="000065BB">
      <w:pPr>
        <w:pStyle w:val="ListParagraph"/>
        <w:autoSpaceDE w:val="0"/>
        <w:autoSpaceDN w:val="0"/>
        <w:adjustRightInd w:val="0"/>
        <w:spacing w:after="0"/>
        <w:ind w:hanging="450"/>
        <w:jc w:val="both"/>
        <w:rPr>
          <w:rFonts w:ascii="Times New Roman" w:hAnsi="Times New Roman" w:cs="Times New Roman"/>
        </w:rPr>
      </w:pPr>
    </w:p>
    <w:p w:rsidR="00E31BEA" w:rsidRPr="008C182B" w:rsidRDefault="00BC1AC3" w:rsidP="000065BB">
      <w:pPr>
        <w:pStyle w:val="ListParagraph"/>
        <w:numPr>
          <w:ilvl w:val="1"/>
          <w:numId w:val="113"/>
        </w:numPr>
        <w:autoSpaceDE w:val="0"/>
        <w:autoSpaceDN w:val="0"/>
        <w:adjustRightInd w:val="0"/>
        <w:spacing w:after="0"/>
        <w:ind w:left="720"/>
        <w:jc w:val="both"/>
        <w:rPr>
          <w:rFonts w:ascii="Times New Roman" w:hAnsi="Times New Roman" w:cs="Times New Roman"/>
        </w:rPr>
      </w:pPr>
      <w:r w:rsidRPr="008C182B">
        <w:rPr>
          <w:rFonts w:ascii="Times New Roman" w:hAnsi="Times New Roman" w:cs="Times New Roman"/>
        </w:rPr>
        <w:t xml:space="preserve"> </w:t>
      </w:r>
      <w:r w:rsidR="00E31BEA" w:rsidRPr="008C182B">
        <w:rPr>
          <w:rFonts w:ascii="Times New Roman" w:hAnsi="Times New Roman" w:cs="Times New Roman"/>
        </w:rPr>
        <w:t xml:space="preserve">The grade obtained for re-exam shall be recorded </w:t>
      </w:r>
      <w:r w:rsidR="002B0375" w:rsidRPr="008C182B">
        <w:rPr>
          <w:rFonts w:ascii="Times New Roman" w:hAnsi="Times New Roman" w:cs="Times New Roman"/>
        </w:rPr>
        <w:t xml:space="preserve">as it is </w:t>
      </w:r>
      <w:r w:rsidR="00E31BEA" w:rsidRPr="008C182B">
        <w:rPr>
          <w:rFonts w:ascii="Times New Roman" w:hAnsi="Times New Roman" w:cs="Times New Roman"/>
        </w:rPr>
        <w:t xml:space="preserve">for the </w:t>
      </w:r>
      <w:r w:rsidRPr="008C182B">
        <w:rPr>
          <w:rFonts w:ascii="Times New Roman" w:hAnsi="Times New Roman" w:cs="Times New Roman"/>
        </w:rPr>
        <w:t>module/course</w:t>
      </w:r>
      <w:r w:rsidR="00E31BEA" w:rsidRPr="008C182B">
        <w:rPr>
          <w:rFonts w:ascii="Times New Roman" w:hAnsi="Times New Roman" w:cs="Times New Roman"/>
        </w:rPr>
        <w:t xml:space="preserve">. </w:t>
      </w:r>
    </w:p>
    <w:p w:rsidR="0003033C" w:rsidRPr="008C182B" w:rsidRDefault="0003033C" w:rsidP="000065BB">
      <w:pPr>
        <w:pStyle w:val="ListParagraph"/>
        <w:autoSpaceDE w:val="0"/>
        <w:autoSpaceDN w:val="0"/>
        <w:adjustRightInd w:val="0"/>
        <w:spacing w:after="0"/>
        <w:ind w:hanging="450"/>
        <w:jc w:val="both"/>
        <w:rPr>
          <w:rFonts w:ascii="Times New Roman" w:hAnsi="Times New Roman" w:cs="Times New Roman"/>
        </w:rPr>
      </w:pPr>
    </w:p>
    <w:p w:rsidR="00E31BEA" w:rsidRPr="008C182B" w:rsidRDefault="00BC1AC3" w:rsidP="000065BB">
      <w:pPr>
        <w:pStyle w:val="ListParagraph"/>
        <w:numPr>
          <w:ilvl w:val="1"/>
          <w:numId w:val="113"/>
        </w:numPr>
        <w:autoSpaceDE w:val="0"/>
        <w:autoSpaceDN w:val="0"/>
        <w:adjustRightInd w:val="0"/>
        <w:spacing w:after="0"/>
        <w:ind w:left="720"/>
        <w:jc w:val="both"/>
        <w:rPr>
          <w:rFonts w:ascii="Times New Roman" w:hAnsi="Times New Roman" w:cs="Times New Roman"/>
        </w:rPr>
      </w:pPr>
      <w:r w:rsidRPr="008C182B">
        <w:rPr>
          <w:rFonts w:ascii="Times New Roman" w:hAnsi="Times New Roman" w:cs="Times New Roman"/>
        </w:rPr>
        <w:t xml:space="preserve"> Re-</w:t>
      </w:r>
      <w:r w:rsidR="00E31BEA" w:rsidRPr="008C182B">
        <w:rPr>
          <w:rFonts w:ascii="Times New Roman" w:hAnsi="Times New Roman" w:cs="Times New Roman"/>
        </w:rPr>
        <w:t xml:space="preserve">examinations shall be administered any time within three weeks after the commencement of the subsequent semester. If the time of examination extends into the next period of training, </w:t>
      </w:r>
      <w:r w:rsidR="005409B9" w:rsidRPr="008C182B">
        <w:rPr>
          <w:rFonts w:ascii="Times New Roman" w:hAnsi="Times New Roman" w:cs="Times New Roman"/>
        </w:rPr>
        <w:t xml:space="preserve">a </w:t>
      </w:r>
      <w:r w:rsidR="00E31BEA" w:rsidRPr="008C182B">
        <w:rPr>
          <w:rFonts w:ascii="Times New Roman" w:hAnsi="Times New Roman" w:cs="Times New Roman"/>
        </w:rPr>
        <w:t xml:space="preserve">student shall be allowed </w:t>
      </w:r>
      <w:r w:rsidR="003021ED" w:rsidRPr="008C182B">
        <w:rPr>
          <w:rFonts w:ascii="Times New Roman" w:hAnsi="Times New Roman" w:cs="Times New Roman"/>
        </w:rPr>
        <w:t xml:space="preserve">to undertake a </w:t>
      </w:r>
      <w:r w:rsidR="00E31BEA" w:rsidRPr="008C182B">
        <w:rPr>
          <w:rFonts w:ascii="Times New Roman" w:hAnsi="Times New Roman" w:cs="Times New Roman"/>
        </w:rPr>
        <w:t xml:space="preserve">temporary registration. Depending on the results, the registration may be cancelled or retained as soon as </w:t>
      </w:r>
      <w:r w:rsidR="005409B9" w:rsidRPr="008C182B">
        <w:rPr>
          <w:rFonts w:ascii="Times New Roman" w:hAnsi="Times New Roman" w:cs="Times New Roman"/>
        </w:rPr>
        <w:t xml:space="preserve">his </w:t>
      </w:r>
      <w:r w:rsidR="00E31BEA" w:rsidRPr="008C182B">
        <w:rPr>
          <w:rFonts w:ascii="Times New Roman" w:hAnsi="Times New Roman" w:cs="Times New Roman"/>
        </w:rPr>
        <w:t xml:space="preserve">status is determined. </w:t>
      </w:r>
    </w:p>
    <w:p w:rsidR="004A3B70" w:rsidRPr="008C182B" w:rsidRDefault="004A3B70" w:rsidP="000065BB">
      <w:pPr>
        <w:spacing w:after="0"/>
        <w:ind w:left="720" w:hanging="450"/>
        <w:jc w:val="both"/>
        <w:rPr>
          <w:rFonts w:ascii="Times New Roman" w:hAnsi="Times New Roman" w:cs="Times New Roman"/>
          <w:b/>
          <w:sz w:val="28"/>
          <w:szCs w:val="28"/>
        </w:rPr>
      </w:pPr>
    </w:p>
    <w:p w:rsidR="00581440" w:rsidRPr="008C182B" w:rsidRDefault="00581440" w:rsidP="008F6932">
      <w:pPr>
        <w:spacing w:after="0"/>
        <w:jc w:val="center"/>
        <w:rPr>
          <w:rFonts w:ascii="Times New Roman" w:hAnsi="Times New Roman" w:cs="Times New Roman"/>
          <w:b/>
          <w:sz w:val="28"/>
          <w:szCs w:val="28"/>
        </w:rPr>
      </w:pPr>
    </w:p>
    <w:p w:rsidR="000065BB" w:rsidRDefault="000065BB" w:rsidP="008F6932">
      <w:pPr>
        <w:spacing w:after="0"/>
        <w:jc w:val="center"/>
        <w:rPr>
          <w:rFonts w:ascii="Times New Roman" w:hAnsi="Times New Roman" w:cs="Times New Roman"/>
          <w:b/>
          <w:sz w:val="28"/>
          <w:szCs w:val="28"/>
        </w:rPr>
      </w:pPr>
    </w:p>
    <w:p w:rsidR="00C15248" w:rsidRPr="008C182B" w:rsidRDefault="00C15248" w:rsidP="008F6932">
      <w:pPr>
        <w:spacing w:after="0"/>
        <w:jc w:val="center"/>
        <w:rPr>
          <w:rFonts w:ascii="Times New Roman" w:hAnsi="Times New Roman" w:cs="Times New Roman"/>
          <w:b/>
          <w:sz w:val="28"/>
          <w:szCs w:val="28"/>
        </w:rPr>
      </w:pPr>
      <w:r w:rsidRPr="008C182B">
        <w:rPr>
          <w:rFonts w:ascii="Times New Roman" w:hAnsi="Times New Roman" w:cs="Times New Roman"/>
          <w:b/>
          <w:sz w:val="28"/>
          <w:szCs w:val="28"/>
        </w:rPr>
        <w:t xml:space="preserve">CHAPTER </w:t>
      </w:r>
      <w:r w:rsidR="008F6932" w:rsidRPr="008C182B">
        <w:rPr>
          <w:rFonts w:ascii="Times New Roman" w:hAnsi="Times New Roman" w:cs="Times New Roman"/>
          <w:b/>
          <w:sz w:val="28"/>
          <w:szCs w:val="28"/>
        </w:rPr>
        <w:t>FOURTEEN</w:t>
      </w:r>
    </w:p>
    <w:p w:rsidR="009F5249" w:rsidRPr="008C182B" w:rsidRDefault="00C15248" w:rsidP="001B0856">
      <w:pPr>
        <w:spacing w:after="0"/>
        <w:jc w:val="center"/>
        <w:rPr>
          <w:rFonts w:ascii="Times New Roman" w:hAnsi="Times New Roman" w:cs="Times New Roman"/>
          <w:b/>
          <w:sz w:val="28"/>
          <w:szCs w:val="28"/>
        </w:rPr>
      </w:pPr>
      <w:r w:rsidRPr="008C182B">
        <w:rPr>
          <w:rFonts w:ascii="Times New Roman" w:hAnsi="Times New Roman" w:cs="Times New Roman"/>
          <w:b/>
          <w:sz w:val="28"/>
          <w:szCs w:val="28"/>
        </w:rPr>
        <w:t>ACADEMIC ACHIEVEMNTS AND STATUS IN GRADUATE PROGRAMS</w:t>
      </w:r>
    </w:p>
    <w:p w:rsidR="001C5A70" w:rsidRPr="008C182B" w:rsidRDefault="001C5A70" w:rsidP="00A13CD3">
      <w:pPr>
        <w:autoSpaceDE w:val="0"/>
        <w:autoSpaceDN w:val="0"/>
        <w:adjustRightInd w:val="0"/>
        <w:spacing w:after="0"/>
        <w:jc w:val="both"/>
        <w:rPr>
          <w:rFonts w:ascii="Times New Roman" w:hAnsi="Times New Roman" w:cs="Times New Roman"/>
          <w:b/>
          <w:bCs/>
        </w:rPr>
      </w:pPr>
    </w:p>
    <w:p w:rsidR="009F6781" w:rsidRPr="008C182B" w:rsidRDefault="009F6781"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General</w:t>
      </w:r>
      <w:r w:rsidR="00CA00B5" w:rsidRPr="008C182B">
        <w:rPr>
          <w:rFonts w:ascii="Times New Roman" w:hAnsi="Times New Roman" w:cs="Times New Roman"/>
          <w:b/>
          <w:bCs/>
        </w:rPr>
        <w:t xml:space="preserve"> Provisions on Graduate Programs</w:t>
      </w:r>
    </w:p>
    <w:p w:rsidR="007E7ADD" w:rsidRPr="008C182B" w:rsidRDefault="007E7ADD" w:rsidP="00A13CD3">
      <w:pPr>
        <w:autoSpaceDE w:val="0"/>
        <w:autoSpaceDN w:val="0"/>
        <w:adjustRightInd w:val="0"/>
        <w:spacing w:after="0"/>
        <w:jc w:val="both"/>
        <w:rPr>
          <w:rFonts w:ascii="Times New Roman" w:hAnsi="Times New Roman" w:cs="Times New Roman"/>
          <w:b/>
          <w:bCs/>
        </w:rPr>
      </w:pPr>
    </w:p>
    <w:p w:rsidR="009F6781" w:rsidRPr="008C182B" w:rsidRDefault="007E7ADD" w:rsidP="004806E4">
      <w:pPr>
        <w:pStyle w:val="ListParagraph"/>
        <w:numPr>
          <w:ilvl w:val="1"/>
          <w:numId w:val="114"/>
        </w:numPr>
        <w:autoSpaceDE w:val="0"/>
        <w:autoSpaceDN w:val="0"/>
        <w:adjustRightInd w:val="0"/>
        <w:spacing w:after="0"/>
        <w:ind w:left="810" w:hanging="540"/>
        <w:jc w:val="both"/>
        <w:rPr>
          <w:rFonts w:ascii="Times New Roman" w:hAnsi="Times New Roman" w:cs="Times New Roman"/>
        </w:rPr>
      </w:pPr>
      <w:r w:rsidRPr="008C182B">
        <w:rPr>
          <w:rFonts w:ascii="Times New Roman" w:hAnsi="Times New Roman" w:cs="Times New Roman"/>
        </w:rPr>
        <w:t xml:space="preserve"> </w:t>
      </w:r>
      <w:r w:rsidR="009F6781" w:rsidRPr="008C182B">
        <w:rPr>
          <w:rFonts w:ascii="Times New Roman" w:hAnsi="Times New Roman" w:cs="Times New Roman"/>
        </w:rPr>
        <w:t>Each academic unit may offer programs of s</w:t>
      </w:r>
      <w:r w:rsidR="00CA00B5" w:rsidRPr="008C182B">
        <w:rPr>
          <w:rFonts w:ascii="Times New Roman" w:hAnsi="Times New Roman" w:cs="Times New Roman"/>
        </w:rPr>
        <w:t xml:space="preserve">tudy and research leading to </w:t>
      </w:r>
      <w:r w:rsidR="009F6781" w:rsidRPr="008C182B">
        <w:rPr>
          <w:rFonts w:ascii="Times New Roman" w:hAnsi="Times New Roman" w:cs="Times New Roman"/>
        </w:rPr>
        <w:t xml:space="preserve"> </w:t>
      </w:r>
      <w:r w:rsidRPr="008C182B">
        <w:rPr>
          <w:rFonts w:ascii="Times New Roman" w:hAnsi="Times New Roman" w:cs="Times New Roman"/>
        </w:rPr>
        <w:t xml:space="preserve">post-graduate certificates, diplomas and </w:t>
      </w:r>
      <w:r w:rsidR="009F6781" w:rsidRPr="008C182B">
        <w:rPr>
          <w:rFonts w:ascii="Times New Roman" w:hAnsi="Times New Roman" w:cs="Times New Roman"/>
        </w:rPr>
        <w:t xml:space="preserve">degrees. </w:t>
      </w:r>
    </w:p>
    <w:p w:rsidR="007E7ADD" w:rsidRPr="008C182B" w:rsidRDefault="007E7ADD" w:rsidP="004806E4">
      <w:pPr>
        <w:pStyle w:val="ListParagraph"/>
        <w:autoSpaceDE w:val="0"/>
        <w:autoSpaceDN w:val="0"/>
        <w:adjustRightInd w:val="0"/>
        <w:spacing w:after="0"/>
        <w:ind w:left="810" w:hanging="540"/>
        <w:jc w:val="both"/>
        <w:rPr>
          <w:rFonts w:ascii="Times New Roman" w:hAnsi="Times New Roman" w:cs="Times New Roman"/>
        </w:rPr>
      </w:pPr>
    </w:p>
    <w:p w:rsidR="009F6781" w:rsidRPr="008C182B" w:rsidRDefault="00CA00B5" w:rsidP="004806E4">
      <w:pPr>
        <w:pStyle w:val="ListParagraph"/>
        <w:numPr>
          <w:ilvl w:val="1"/>
          <w:numId w:val="114"/>
        </w:numPr>
        <w:autoSpaceDE w:val="0"/>
        <w:autoSpaceDN w:val="0"/>
        <w:adjustRightInd w:val="0"/>
        <w:spacing w:after="0"/>
        <w:ind w:left="810" w:hanging="540"/>
        <w:jc w:val="both"/>
        <w:rPr>
          <w:rFonts w:ascii="Times New Roman" w:hAnsi="Times New Roman" w:cs="Times New Roman"/>
        </w:rPr>
      </w:pPr>
      <w:r w:rsidRPr="008C182B">
        <w:rPr>
          <w:rFonts w:ascii="Times New Roman" w:hAnsi="Times New Roman" w:cs="Times New Roman"/>
        </w:rPr>
        <w:t xml:space="preserve"> </w:t>
      </w:r>
      <w:r w:rsidR="009F6781" w:rsidRPr="008C182B">
        <w:rPr>
          <w:rFonts w:ascii="Times New Roman" w:hAnsi="Times New Roman" w:cs="Times New Roman"/>
        </w:rPr>
        <w:t xml:space="preserve">The academic units shall function through Department Graduate Committees (DGC). </w:t>
      </w:r>
    </w:p>
    <w:p w:rsidR="0003033C" w:rsidRPr="008C182B" w:rsidRDefault="0003033C" w:rsidP="004806E4">
      <w:pPr>
        <w:pStyle w:val="ListParagraph"/>
        <w:ind w:left="810" w:hanging="540"/>
        <w:rPr>
          <w:rFonts w:ascii="Times New Roman" w:hAnsi="Times New Roman" w:cs="Times New Roman"/>
        </w:rPr>
      </w:pPr>
    </w:p>
    <w:p w:rsidR="009F6781" w:rsidRPr="008C182B" w:rsidRDefault="00CA00B5" w:rsidP="004806E4">
      <w:pPr>
        <w:pStyle w:val="ListParagraph"/>
        <w:numPr>
          <w:ilvl w:val="1"/>
          <w:numId w:val="114"/>
        </w:numPr>
        <w:autoSpaceDE w:val="0"/>
        <w:autoSpaceDN w:val="0"/>
        <w:adjustRightInd w:val="0"/>
        <w:spacing w:after="0"/>
        <w:ind w:left="810" w:hanging="540"/>
        <w:jc w:val="both"/>
        <w:rPr>
          <w:rFonts w:ascii="Times New Roman" w:hAnsi="Times New Roman" w:cs="Times New Roman"/>
        </w:rPr>
      </w:pPr>
      <w:r w:rsidRPr="008C182B">
        <w:rPr>
          <w:rFonts w:ascii="Times New Roman" w:hAnsi="Times New Roman" w:cs="Times New Roman"/>
        </w:rPr>
        <w:t xml:space="preserve"> </w:t>
      </w:r>
      <w:r w:rsidR="009F6781" w:rsidRPr="008C182B">
        <w:rPr>
          <w:rFonts w:ascii="Times New Roman" w:hAnsi="Times New Roman" w:cs="Times New Roman"/>
        </w:rPr>
        <w:t xml:space="preserve">All University-wide policies, rules and regulations shall </w:t>
      </w:r>
      <w:r w:rsidR="009F6781" w:rsidRPr="008C182B">
        <w:rPr>
          <w:rFonts w:ascii="Times New Roman" w:hAnsi="Times New Roman" w:cs="Times New Roman"/>
          <w:i/>
          <w:iCs/>
        </w:rPr>
        <w:t xml:space="preserve">mutatis mutandis </w:t>
      </w:r>
      <w:r w:rsidR="009F6781" w:rsidRPr="008C182B">
        <w:rPr>
          <w:rFonts w:ascii="Times New Roman" w:hAnsi="Times New Roman" w:cs="Times New Roman"/>
        </w:rPr>
        <w:t xml:space="preserve">apply to </w:t>
      </w:r>
      <w:r w:rsidR="00861CDA" w:rsidRPr="008C182B">
        <w:rPr>
          <w:rFonts w:ascii="Times New Roman" w:hAnsi="Times New Roman" w:cs="Times New Roman"/>
        </w:rPr>
        <w:t>graduate</w:t>
      </w:r>
      <w:r w:rsidR="009F6781" w:rsidRPr="008C182B">
        <w:rPr>
          <w:rFonts w:ascii="Times New Roman" w:hAnsi="Times New Roman" w:cs="Times New Roman"/>
        </w:rPr>
        <w:t xml:space="preserve"> program</w:t>
      </w:r>
      <w:r w:rsidR="00861CDA" w:rsidRPr="008C182B">
        <w:rPr>
          <w:rFonts w:ascii="Times New Roman" w:hAnsi="Times New Roman" w:cs="Times New Roman"/>
        </w:rPr>
        <w:t>s</w:t>
      </w:r>
      <w:r w:rsidR="009F6781" w:rsidRPr="008C182B">
        <w:rPr>
          <w:rFonts w:ascii="Times New Roman" w:hAnsi="Times New Roman" w:cs="Times New Roman"/>
        </w:rPr>
        <w:t xml:space="preserve">. </w:t>
      </w:r>
    </w:p>
    <w:p w:rsidR="007325B7" w:rsidRPr="008C182B" w:rsidRDefault="007325B7" w:rsidP="004806E4">
      <w:pPr>
        <w:pStyle w:val="ListParagraph"/>
        <w:autoSpaceDE w:val="0"/>
        <w:autoSpaceDN w:val="0"/>
        <w:adjustRightInd w:val="0"/>
        <w:spacing w:after="0"/>
        <w:ind w:left="810" w:hanging="540"/>
        <w:jc w:val="both"/>
        <w:rPr>
          <w:rFonts w:ascii="Times New Roman" w:hAnsi="Times New Roman" w:cs="Times New Roman"/>
        </w:rPr>
      </w:pPr>
    </w:p>
    <w:p w:rsidR="00527CF0" w:rsidRPr="008C182B" w:rsidRDefault="00540ED2" w:rsidP="004806E4">
      <w:pPr>
        <w:pStyle w:val="ListParagraph"/>
        <w:numPr>
          <w:ilvl w:val="1"/>
          <w:numId w:val="114"/>
        </w:numPr>
        <w:autoSpaceDE w:val="0"/>
        <w:autoSpaceDN w:val="0"/>
        <w:adjustRightInd w:val="0"/>
        <w:spacing w:after="0"/>
        <w:ind w:left="810" w:hanging="540"/>
        <w:jc w:val="both"/>
        <w:rPr>
          <w:rFonts w:ascii="Times New Roman" w:hAnsi="Times New Roman" w:cs="Times New Roman"/>
        </w:rPr>
      </w:pPr>
      <w:r w:rsidRPr="008C182B">
        <w:rPr>
          <w:rFonts w:ascii="Times New Roman" w:hAnsi="Times New Roman" w:cs="Times New Roman"/>
        </w:rPr>
        <w:t xml:space="preserve"> An a</w:t>
      </w:r>
      <w:r w:rsidR="009F6781" w:rsidRPr="008C182B">
        <w:rPr>
          <w:rFonts w:ascii="Times New Roman" w:hAnsi="Times New Roman" w:cs="Times New Roman"/>
        </w:rPr>
        <w:t xml:space="preserve">cademic unit may run joint graduate programs in collaboration with other universities </w:t>
      </w:r>
      <w:r w:rsidR="007E7ADD" w:rsidRPr="008C182B">
        <w:rPr>
          <w:rFonts w:ascii="Times New Roman" w:hAnsi="Times New Roman" w:cs="Times New Roman"/>
        </w:rPr>
        <w:t xml:space="preserve">to </w:t>
      </w:r>
      <w:r w:rsidR="009F6781" w:rsidRPr="008C182B">
        <w:rPr>
          <w:rFonts w:ascii="Times New Roman" w:hAnsi="Times New Roman" w:cs="Times New Roman"/>
        </w:rPr>
        <w:t>complement each other for better competency of the graduates. In such cases</w:t>
      </w:r>
      <w:r w:rsidRPr="008C182B">
        <w:rPr>
          <w:rFonts w:ascii="Times New Roman" w:hAnsi="Times New Roman" w:cs="Times New Roman"/>
        </w:rPr>
        <w:t>,</w:t>
      </w:r>
      <w:r w:rsidR="009F6781" w:rsidRPr="008C182B">
        <w:rPr>
          <w:rFonts w:ascii="Times New Roman" w:hAnsi="Times New Roman" w:cs="Times New Roman"/>
        </w:rPr>
        <w:t xml:space="preserve"> special procedures may be set to administer such programs in agreement with the collaborating institution.</w:t>
      </w:r>
    </w:p>
    <w:p w:rsidR="007325B7" w:rsidRPr="008C182B" w:rsidRDefault="007325B7" w:rsidP="004806E4">
      <w:pPr>
        <w:pStyle w:val="ListParagraph"/>
        <w:autoSpaceDE w:val="0"/>
        <w:autoSpaceDN w:val="0"/>
        <w:adjustRightInd w:val="0"/>
        <w:spacing w:after="0"/>
        <w:ind w:left="810" w:hanging="540"/>
        <w:jc w:val="both"/>
        <w:rPr>
          <w:rFonts w:ascii="Times New Roman" w:hAnsi="Times New Roman" w:cs="Times New Roman"/>
        </w:rPr>
      </w:pPr>
    </w:p>
    <w:p w:rsidR="009F6781" w:rsidRPr="008C182B" w:rsidRDefault="009F6781" w:rsidP="004806E4">
      <w:pPr>
        <w:pStyle w:val="ListParagraph"/>
        <w:numPr>
          <w:ilvl w:val="1"/>
          <w:numId w:val="114"/>
        </w:numPr>
        <w:autoSpaceDE w:val="0"/>
        <w:autoSpaceDN w:val="0"/>
        <w:adjustRightInd w:val="0"/>
        <w:spacing w:after="0"/>
        <w:ind w:left="810" w:hanging="540"/>
        <w:jc w:val="both"/>
        <w:rPr>
          <w:rFonts w:ascii="Times New Roman" w:hAnsi="Times New Roman" w:cs="Times New Roman"/>
        </w:rPr>
      </w:pPr>
      <w:r w:rsidRPr="008C182B">
        <w:rPr>
          <w:rFonts w:ascii="Times New Roman" w:hAnsi="Times New Roman" w:cs="Times New Roman"/>
        </w:rPr>
        <w:t xml:space="preserve"> A minimum academic rank of staff offering </w:t>
      </w:r>
      <w:r w:rsidR="00527CF0" w:rsidRPr="008C182B">
        <w:rPr>
          <w:rFonts w:ascii="Times New Roman" w:hAnsi="Times New Roman" w:cs="Times New Roman"/>
        </w:rPr>
        <w:t>modules/</w:t>
      </w:r>
      <w:r w:rsidRPr="008C182B">
        <w:rPr>
          <w:rFonts w:ascii="Times New Roman" w:hAnsi="Times New Roman" w:cs="Times New Roman"/>
        </w:rPr>
        <w:t xml:space="preserve">courses in the graduate program </w:t>
      </w:r>
      <w:r w:rsidR="00194EEA" w:rsidRPr="008C182B">
        <w:rPr>
          <w:rFonts w:ascii="Times New Roman" w:hAnsi="Times New Roman" w:cs="Times New Roman"/>
        </w:rPr>
        <w:t xml:space="preserve">shall </w:t>
      </w:r>
      <w:r w:rsidRPr="008C182B">
        <w:rPr>
          <w:rFonts w:ascii="Times New Roman" w:hAnsi="Times New Roman" w:cs="Times New Roman"/>
        </w:rPr>
        <w:t xml:space="preserve">be assistant and associate professor for </w:t>
      </w:r>
      <w:r w:rsidR="00527CF0" w:rsidRPr="008C182B">
        <w:rPr>
          <w:rFonts w:ascii="Times New Roman" w:hAnsi="Times New Roman" w:cs="Times New Roman"/>
        </w:rPr>
        <w:t>masters</w:t>
      </w:r>
      <w:r w:rsidRPr="008C182B">
        <w:rPr>
          <w:rFonts w:ascii="Times New Roman" w:hAnsi="Times New Roman" w:cs="Times New Roman"/>
        </w:rPr>
        <w:t xml:space="preserve"> and doctorate degrees, respectively. However, in case of staff shortage the DGC </w:t>
      </w:r>
      <w:r w:rsidR="00194EEA" w:rsidRPr="008C182B">
        <w:rPr>
          <w:rFonts w:ascii="Times New Roman" w:hAnsi="Times New Roman" w:cs="Times New Roman"/>
        </w:rPr>
        <w:t xml:space="preserve">may </w:t>
      </w:r>
      <w:r w:rsidRPr="008C182B">
        <w:rPr>
          <w:rFonts w:ascii="Times New Roman" w:hAnsi="Times New Roman" w:cs="Times New Roman"/>
        </w:rPr>
        <w:t xml:space="preserve">propose </w:t>
      </w:r>
      <w:r w:rsidR="00194EEA" w:rsidRPr="008C182B">
        <w:rPr>
          <w:rFonts w:ascii="Times New Roman" w:hAnsi="Times New Roman" w:cs="Times New Roman"/>
        </w:rPr>
        <w:t xml:space="preserve">that a </w:t>
      </w:r>
      <w:r w:rsidRPr="008C182B">
        <w:rPr>
          <w:rFonts w:ascii="Times New Roman" w:hAnsi="Times New Roman" w:cs="Times New Roman"/>
        </w:rPr>
        <w:t xml:space="preserve">lecturer </w:t>
      </w:r>
      <w:r w:rsidR="00194EEA" w:rsidRPr="008C182B">
        <w:rPr>
          <w:rFonts w:ascii="Times New Roman" w:hAnsi="Times New Roman" w:cs="Times New Roman"/>
        </w:rPr>
        <w:t xml:space="preserve">and an assistant professor with merit offer modules/courses, </w:t>
      </w:r>
      <w:r w:rsidRPr="008C182B">
        <w:rPr>
          <w:rFonts w:ascii="Times New Roman" w:hAnsi="Times New Roman" w:cs="Times New Roman"/>
        </w:rPr>
        <w:t>for masters program</w:t>
      </w:r>
      <w:r w:rsidR="00194EEA" w:rsidRPr="008C182B">
        <w:rPr>
          <w:rFonts w:ascii="Times New Roman" w:hAnsi="Times New Roman" w:cs="Times New Roman"/>
        </w:rPr>
        <w:t xml:space="preserve"> and </w:t>
      </w:r>
      <w:r w:rsidRPr="008C182B">
        <w:rPr>
          <w:rFonts w:ascii="Times New Roman" w:hAnsi="Times New Roman" w:cs="Times New Roman"/>
        </w:rPr>
        <w:t>for Ph</w:t>
      </w:r>
      <w:r w:rsidR="00194EEA" w:rsidRPr="008C182B">
        <w:rPr>
          <w:rFonts w:ascii="Times New Roman" w:hAnsi="Times New Roman" w:cs="Times New Roman"/>
        </w:rPr>
        <w:t>.</w:t>
      </w:r>
      <w:r w:rsidRPr="008C182B">
        <w:rPr>
          <w:rFonts w:ascii="Times New Roman" w:hAnsi="Times New Roman" w:cs="Times New Roman"/>
        </w:rPr>
        <w:t>D</w:t>
      </w:r>
      <w:r w:rsidR="00194EEA" w:rsidRPr="008C182B">
        <w:rPr>
          <w:rFonts w:ascii="Times New Roman" w:hAnsi="Times New Roman" w:cs="Times New Roman"/>
        </w:rPr>
        <w:t>.</w:t>
      </w:r>
      <w:r w:rsidRPr="008C182B">
        <w:rPr>
          <w:rFonts w:ascii="Times New Roman" w:hAnsi="Times New Roman" w:cs="Times New Roman"/>
        </w:rPr>
        <w:t xml:space="preserve"> program</w:t>
      </w:r>
      <w:r w:rsidR="00194EEA" w:rsidRPr="008C182B">
        <w:rPr>
          <w:rFonts w:ascii="Times New Roman" w:hAnsi="Times New Roman" w:cs="Times New Roman"/>
        </w:rPr>
        <w:t xml:space="preserve">, respectively. Such proposal shall be approved by the </w:t>
      </w:r>
      <w:r w:rsidRPr="008C182B">
        <w:rPr>
          <w:rFonts w:ascii="Times New Roman" w:hAnsi="Times New Roman" w:cs="Times New Roman"/>
        </w:rPr>
        <w:t xml:space="preserve">AVP. </w:t>
      </w:r>
    </w:p>
    <w:p w:rsidR="0058778A" w:rsidRPr="008C182B" w:rsidRDefault="0058778A" w:rsidP="004806E4">
      <w:pPr>
        <w:pStyle w:val="ListParagraph"/>
        <w:ind w:left="810" w:hanging="540"/>
        <w:rPr>
          <w:rFonts w:ascii="Times New Roman" w:hAnsi="Times New Roman" w:cs="Times New Roman"/>
        </w:rPr>
      </w:pPr>
    </w:p>
    <w:p w:rsidR="0058778A" w:rsidRPr="008C182B" w:rsidRDefault="008E741A" w:rsidP="004806E4">
      <w:pPr>
        <w:pStyle w:val="ListParagraph"/>
        <w:numPr>
          <w:ilvl w:val="1"/>
          <w:numId w:val="114"/>
        </w:numPr>
        <w:autoSpaceDE w:val="0"/>
        <w:autoSpaceDN w:val="0"/>
        <w:adjustRightInd w:val="0"/>
        <w:spacing w:after="0"/>
        <w:ind w:left="810" w:hanging="540"/>
        <w:jc w:val="both"/>
        <w:rPr>
          <w:rFonts w:ascii="Times New Roman" w:hAnsi="Times New Roman" w:cs="Times New Roman"/>
        </w:rPr>
      </w:pPr>
      <w:r w:rsidRPr="008C182B">
        <w:rPr>
          <w:rFonts w:ascii="Times New Roman" w:hAnsi="Times New Roman" w:cs="Times New Roman"/>
        </w:rPr>
        <w:t xml:space="preserve"> </w:t>
      </w:r>
      <w:r w:rsidR="0058778A" w:rsidRPr="008C182B">
        <w:rPr>
          <w:rFonts w:ascii="Times New Roman" w:hAnsi="Times New Roman" w:cs="Times New Roman"/>
        </w:rPr>
        <w:t>Masters program</w:t>
      </w:r>
      <w:r w:rsidRPr="008C182B">
        <w:rPr>
          <w:rFonts w:ascii="Times New Roman" w:hAnsi="Times New Roman" w:cs="Times New Roman"/>
        </w:rPr>
        <w:t>s</w:t>
      </w:r>
      <w:r w:rsidR="000F6097" w:rsidRPr="008C182B">
        <w:rPr>
          <w:rFonts w:ascii="Times New Roman" w:hAnsi="Times New Roman" w:cs="Times New Roman"/>
        </w:rPr>
        <w:t xml:space="preserve"> may offer students two</w:t>
      </w:r>
      <w:r w:rsidR="0058778A" w:rsidRPr="008C182B">
        <w:rPr>
          <w:rFonts w:ascii="Times New Roman" w:hAnsi="Times New Roman" w:cs="Times New Roman"/>
        </w:rPr>
        <w:t xml:space="preserve"> option</w:t>
      </w:r>
      <w:r w:rsidR="000F6097" w:rsidRPr="008C182B">
        <w:rPr>
          <w:rFonts w:ascii="Times New Roman" w:hAnsi="Times New Roman" w:cs="Times New Roman"/>
        </w:rPr>
        <w:t xml:space="preserve">s, namely, </w:t>
      </w:r>
      <w:r w:rsidR="0058778A" w:rsidRPr="008C182B">
        <w:rPr>
          <w:rFonts w:ascii="Times New Roman" w:hAnsi="Times New Roman" w:cs="Times New Roman"/>
        </w:rPr>
        <w:t>module work</w:t>
      </w:r>
      <w:r w:rsidR="000F6097" w:rsidRPr="008C182B">
        <w:rPr>
          <w:rFonts w:ascii="Times New Roman" w:hAnsi="Times New Roman" w:cs="Times New Roman"/>
        </w:rPr>
        <w:t xml:space="preserve"> and</w:t>
      </w:r>
      <w:r w:rsidR="0058778A" w:rsidRPr="008C182B">
        <w:rPr>
          <w:rFonts w:ascii="Times New Roman" w:hAnsi="Times New Roman" w:cs="Times New Roman"/>
        </w:rPr>
        <w:t xml:space="preserve"> thesis/project or module work with comprehensive examination.</w:t>
      </w:r>
    </w:p>
    <w:p w:rsidR="0058778A" w:rsidRPr="008C182B" w:rsidRDefault="0058778A" w:rsidP="004806E4">
      <w:pPr>
        <w:pStyle w:val="ListParagraph"/>
        <w:ind w:left="810" w:hanging="540"/>
        <w:rPr>
          <w:rFonts w:ascii="Times New Roman" w:hAnsi="Times New Roman" w:cs="Times New Roman"/>
        </w:rPr>
      </w:pPr>
    </w:p>
    <w:p w:rsidR="007325B7" w:rsidRPr="008C182B" w:rsidRDefault="007325B7" w:rsidP="0058778A">
      <w:pPr>
        <w:pStyle w:val="ListParagraph"/>
        <w:rPr>
          <w:rFonts w:ascii="Times New Roman" w:hAnsi="Times New Roman" w:cs="Times New Roman"/>
        </w:rPr>
      </w:pPr>
    </w:p>
    <w:p w:rsidR="009F6781" w:rsidRPr="008C182B" w:rsidRDefault="00DB1BA9" w:rsidP="004806E4">
      <w:pPr>
        <w:pStyle w:val="ListParagraph"/>
        <w:numPr>
          <w:ilvl w:val="1"/>
          <w:numId w:val="114"/>
        </w:numPr>
        <w:autoSpaceDE w:val="0"/>
        <w:autoSpaceDN w:val="0"/>
        <w:adjustRightInd w:val="0"/>
        <w:spacing w:after="0"/>
        <w:ind w:left="810"/>
        <w:jc w:val="both"/>
        <w:rPr>
          <w:rFonts w:ascii="Times New Roman" w:hAnsi="Times New Roman" w:cs="Times New Roman"/>
        </w:rPr>
      </w:pPr>
      <w:r w:rsidRPr="008C182B">
        <w:rPr>
          <w:rFonts w:ascii="Times New Roman" w:hAnsi="Times New Roman" w:cs="Times New Roman"/>
        </w:rPr>
        <w:t xml:space="preserve"> A </w:t>
      </w:r>
      <w:r w:rsidR="0058778A" w:rsidRPr="008C182B">
        <w:rPr>
          <w:rFonts w:ascii="Times New Roman" w:hAnsi="Times New Roman" w:cs="Times New Roman"/>
        </w:rPr>
        <w:t>Ph</w:t>
      </w:r>
      <w:r w:rsidR="00194EEA" w:rsidRPr="008C182B">
        <w:rPr>
          <w:rFonts w:ascii="Times New Roman" w:hAnsi="Times New Roman" w:cs="Times New Roman"/>
        </w:rPr>
        <w:t>.</w:t>
      </w:r>
      <w:r w:rsidR="0058778A" w:rsidRPr="008C182B">
        <w:rPr>
          <w:rFonts w:ascii="Times New Roman" w:hAnsi="Times New Roman" w:cs="Times New Roman"/>
        </w:rPr>
        <w:t>D</w:t>
      </w:r>
      <w:r w:rsidR="00194EEA" w:rsidRPr="008C182B">
        <w:rPr>
          <w:rFonts w:ascii="Times New Roman" w:hAnsi="Times New Roman" w:cs="Times New Roman"/>
        </w:rPr>
        <w:t>.</w:t>
      </w:r>
      <w:r w:rsidR="0058778A" w:rsidRPr="008C182B">
        <w:rPr>
          <w:rFonts w:ascii="Times New Roman" w:hAnsi="Times New Roman" w:cs="Times New Roman"/>
        </w:rPr>
        <w:t xml:space="preserve"> program may be course based</w:t>
      </w:r>
      <w:r w:rsidR="001D14BF" w:rsidRPr="008C182B">
        <w:rPr>
          <w:rFonts w:ascii="Times New Roman" w:hAnsi="Times New Roman" w:cs="Times New Roman"/>
        </w:rPr>
        <w:t xml:space="preserve"> dissertation</w:t>
      </w:r>
      <w:r w:rsidR="0058778A" w:rsidRPr="008C182B">
        <w:rPr>
          <w:rFonts w:ascii="Times New Roman" w:hAnsi="Times New Roman" w:cs="Times New Roman"/>
        </w:rPr>
        <w:t xml:space="preserve"> (an arrangement in which course work is not necessarily directly related to the research topic) or non-course based </w:t>
      </w:r>
      <w:r w:rsidR="001D14BF" w:rsidRPr="008C182B">
        <w:rPr>
          <w:rFonts w:ascii="Times New Roman" w:hAnsi="Times New Roman" w:cs="Times New Roman"/>
        </w:rPr>
        <w:t xml:space="preserve">dissertation </w:t>
      </w:r>
      <w:r w:rsidR="0058778A" w:rsidRPr="008C182B">
        <w:rPr>
          <w:rFonts w:ascii="Times New Roman" w:hAnsi="Times New Roman" w:cs="Times New Roman"/>
        </w:rPr>
        <w:t>(</w:t>
      </w:r>
      <w:r w:rsidR="001D14BF" w:rsidRPr="008C182B">
        <w:rPr>
          <w:rFonts w:ascii="Times New Roman" w:hAnsi="Times New Roman" w:cs="Times New Roman"/>
        </w:rPr>
        <w:t>where</w:t>
      </w:r>
      <w:r w:rsidR="0058778A" w:rsidRPr="008C182B">
        <w:rPr>
          <w:rFonts w:ascii="Times New Roman" w:hAnsi="Times New Roman" w:cs="Times New Roman"/>
        </w:rPr>
        <w:t xml:space="preserve"> each course is a setting in which the student</w:t>
      </w:r>
      <w:r w:rsidR="001D14BF" w:rsidRPr="008C182B">
        <w:rPr>
          <w:rFonts w:ascii="Times New Roman" w:hAnsi="Times New Roman" w:cs="Times New Roman"/>
        </w:rPr>
        <w:t xml:space="preserve"> </w:t>
      </w:r>
      <w:r w:rsidR="0058778A" w:rsidRPr="008C182B">
        <w:rPr>
          <w:rFonts w:ascii="Times New Roman" w:hAnsi="Times New Roman" w:cs="Times New Roman"/>
        </w:rPr>
        <w:t>a</w:t>
      </w:r>
      <w:r w:rsidRPr="008C182B">
        <w:rPr>
          <w:rFonts w:ascii="Times New Roman" w:hAnsi="Times New Roman" w:cs="Times New Roman"/>
        </w:rPr>
        <w:t>ccomplishes an aspect of his research</w:t>
      </w:r>
      <w:r w:rsidR="005C4915" w:rsidRPr="008C182B">
        <w:rPr>
          <w:rFonts w:ascii="Times New Roman" w:hAnsi="Times New Roman" w:cs="Times New Roman"/>
        </w:rPr>
        <w:t xml:space="preserve"> that leads to his</w:t>
      </w:r>
      <w:r w:rsidR="0058778A" w:rsidRPr="008C182B">
        <w:rPr>
          <w:rFonts w:ascii="Times New Roman" w:hAnsi="Times New Roman" w:cs="Times New Roman"/>
        </w:rPr>
        <w:t xml:space="preserve"> dissertation</w:t>
      </w:r>
      <w:r w:rsidR="001D14BF" w:rsidRPr="008C182B">
        <w:rPr>
          <w:rFonts w:ascii="Times New Roman" w:hAnsi="Times New Roman" w:cs="Times New Roman"/>
        </w:rPr>
        <w:t>).</w:t>
      </w:r>
    </w:p>
    <w:p w:rsidR="007325B7" w:rsidRPr="008C182B" w:rsidRDefault="007325B7" w:rsidP="007325B7">
      <w:pPr>
        <w:pStyle w:val="ListParagraph"/>
        <w:autoSpaceDE w:val="0"/>
        <w:autoSpaceDN w:val="0"/>
        <w:adjustRightInd w:val="0"/>
        <w:spacing w:after="0"/>
        <w:ind w:left="450"/>
        <w:jc w:val="both"/>
        <w:rPr>
          <w:rFonts w:ascii="Times New Roman" w:hAnsi="Times New Roman" w:cs="Times New Roman"/>
        </w:rPr>
      </w:pPr>
    </w:p>
    <w:p w:rsidR="00745CE0" w:rsidRPr="008C182B" w:rsidRDefault="00745CE0"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Grading System</w:t>
      </w:r>
    </w:p>
    <w:p w:rsidR="007325B7" w:rsidRPr="008C182B" w:rsidRDefault="007325B7" w:rsidP="008D4E41">
      <w:pPr>
        <w:autoSpaceDE w:val="0"/>
        <w:autoSpaceDN w:val="0"/>
        <w:adjustRightInd w:val="0"/>
        <w:spacing w:after="0"/>
        <w:jc w:val="both"/>
        <w:rPr>
          <w:rFonts w:ascii="Times New Roman" w:hAnsi="Times New Roman" w:cs="Times New Roman"/>
          <w:b/>
          <w:bCs/>
        </w:rPr>
      </w:pPr>
    </w:p>
    <w:p w:rsidR="00745CE0" w:rsidRPr="008C182B" w:rsidRDefault="00745CE0" w:rsidP="003F2C58">
      <w:pPr>
        <w:pStyle w:val="ListParagraph"/>
        <w:numPr>
          <w:ilvl w:val="1"/>
          <w:numId w:val="115"/>
        </w:numPr>
        <w:autoSpaceDE w:val="0"/>
        <w:autoSpaceDN w:val="0"/>
        <w:adjustRightInd w:val="0"/>
        <w:spacing w:after="0" w:line="240" w:lineRule="auto"/>
        <w:ind w:left="810" w:hanging="450"/>
        <w:jc w:val="both"/>
        <w:rPr>
          <w:rFonts w:ascii="Times New Roman" w:hAnsi="Times New Roman" w:cs="Times New Roman"/>
        </w:rPr>
      </w:pPr>
      <w:r w:rsidRPr="008C182B">
        <w:rPr>
          <w:rFonts w:ascii="Times New Roman" w:hAnsi="Times New Roman" w:cs="Times New Roman"/>
        </w:rPr>
        <w:t xml:space="preserve"> Examinations are graded on the following letter grading system, with corresponding points.</w:t>
      </w:r>
      <w:r w:rsidR="00140EC9" w:rsidRPr="008C182B">
        <w:rPr>
          <w:rFonts w:ascii="Times New Roman" w:hAnsi="Times New Roman" w:cs="Times New Roman"/>
        </w:rPr>
        <w:t xml:space="preserve"> </w:t>
      </w:r>
    </w:p>
    <w:p w:rsidR="007325B7" w:rsidRPr="008C182B" w:rsidRDefault="007325B7" w:rsidP="007325B7">
      <w:pPr>
        <w:pStyle w:val="ListParagraph"/>
        <w:autoSpaceDE w:val="0"/>
        <w:autoSpaceDN w:val="0"/>
        <w:adjustRightInd w:val="0"/>
        <w:spacing w:after="0" w:line="240" w:lineRule="auto"/>
        <w:ind w:left="480"/>
        <w:jc w:val="both"/>
        <w:rPr>
          <w:rFonts w:ascii="Times New Roman" w:hAnsi="Times New Roman" w:cs="Times New Roman"/>
        </w:rPr>
      </w:pPr>
    </w:p>
    <w:p w:rsidR="007325B7" w:rsidRPr="008C182B" w:rsidRDefault="007325B7" w:rsidP="007325B7">
      <w:pPr>
        <w:pStyle w:val="ListParagraph"/>
        <w:autoSpaceDE w:val="0"/>
        <w:autoSpaceDN w:val="0"/>
        <w:adjustRightInd w:val="0"/>
        <w:spacing w:after="0" w:line="240" w:lineRule="auto"/>
        <w:ind w:left="480"/>
        <w:jc w:val="both"/>
        <w:rPr>
          <w:rFonts w:ascii="Times New Roman" w:hAnsi="Times New Roman" w:cs="Times New Roman"/>
        </w:rPr>
      </w:pPr>
    </w:p>
    <w:tbl>
      <w:tblPr>
        <w:tblW w:w="0" w:type="auto"/>
        <w:jc w:val="center"/>
        <w:tblInd w:w="-1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33"/>
        <w:gridCol w:w="1800"/>
        <w:gridCol w:w="3064"/>
      </w:tblGrid>
      <w:tr w:rsidR="00745CE0" w:rsidRPr="008C182B" w:rsidTr="007A7ABA">
        <w:trPr>
          <w:jc w:val="center"/>
        </w:trPr>
        <w:tc>
          <w:tcPr>
            <w:tcW w:w="3733" w:type="dxa"/>
          </w:tcPr>
          <w:p w:rsidR="00745CE0" w:rsidRPr="008C182B" w:rsidRDefault="00745CE0" w:rsidP="00F2678E">
            <w:pPr>
              <w:autoSpaceDE w:val="0"/>
              <w:autoSpaceDN w:val="0"/>
              <w:adjustRightInd w:val="0"/>
              <w:spacing w:after="0" w:line="240" w:lineRule="auto"/>
              <w:jc w:val="center"/>
              <w:rPr>
                <w:rFonts w:ascii="Times New Roman" w:hAnsi="Times New Roman" w:cs="Times New Roman"/>
              </w:rPr>
            </w:pPr>
            <w:r w:rsidRPr="008C182B">
              <w:rPr>
                <w:rFonts w:ascii="Times New Roman" w:hAnsi="Times New Roman" w:cs="Times New Roman"/>
                <w:bCs/>
              </w:rPr>
              <w:t>Raw Mark</w:t>
            </w:r>
          </w:p>
        </w:tc>
        <w:tc>
          <w:tcPr>
            <w:tcW w:w="1800" w:type="dxa"/>
          </w:tcPr>
          <w:p w:rsidR="00745CE0" w:rsidRPr="008C182B" w:rsidRDefault="00745CE0" w:rsidP="00F2678E">
            <w:pPr>
              <w:autoSpaceDE w:val="0"/>
              <w:autoSpaceDN w:val="0"/>
              <w:adjustRightInd w:val="0"/>
              <w:spacing w:after="0" w:line="240" w:lineRule="auto"/>
              <w:jc w:val="center"/>
              <w:rPr>
                <w:rFonts w:ascii="Times New Roman" w:hAnsi="Times New Roman" w:cs="Times New Roman"/>
              </w:rPr>
            </w:pPr>
            <w:r w:rsidRPr="008C182B">
              <w:rPr>
                <w:rFonts w:ascii="Times New Roman" w:hAnsi="Times New Roman" w:cs="Times New Roman"/>
                <w:bCs/>
              </w:rPr>
              <w:t>Letter Grade</w:t>
            </w:r>
          </w:p>
        </w:tc>
        <w:tc>
          <w:tcPr>
            <w:tcW w:w="3064" w:type="dxa"/>
          </w:tcPr>
          <w:p w:rsidR="00745CE0" w:rsidRPr="008C182B" w:rsidRDefault="00745CE0" w:rsidP="00F2678E">
            <w:pPr>
              <w:autoSpaceDE w:val="0"/>
              <w:autoSpaceDN w:val="0"/>
              <w:adjustRightInd w:val="0"/>
              <w:spacing w:after="0" w:line="240" w:lineRule="auto"/>
              <w:jc w:val="center"/>
              <w:rPr>
                <w:rFonts w:ascii="Times New Roman" w:hAnsi="Times New Roman" w:cs="Times New Roman"/>
              </w:rPr>
            </w:pPr>
            <w:r w:rsidRPr="008C182B">
              <w:rPr>
                <w:rFonts w:ascii="Times New Roman" w:hAnsi="Times New Roman" w:cs="Times New Roman"/>
                <w:bCs/>
              </w:rPr>
              <w:t>Grade Points</w:t>
            </w:r>
          </w:p>
        </w:tc>
      </w:tr>
      <w:tr w:rsidR="00745CE0" w:rsidRPr="008C182B" w:rsidTr="007A7ABA">
        <w:trPr>
          <w:jc w:val="center"/>
        </w:trPr>
        <w:tc>
          <w:tcPr>
            <w:tcW w:w="3733" w:type="dxa"/>
          </w:tcPr>
          <w:p w:rsidR="00745CE0" w:rsidRPr="008C182B" w:rsidRDefault="00745CE0" w:rsidP="00F2678E">
            <w:pPr>
              <w:autoSpaceDE w:val="0"/>
              <w:autoSpaceDN w:val="0"/>
              <w:adjustRightInd w:val="0"/>
              <w:spacing w:after="0" w:line="240" w:lineRule="auto"/>
              <w:jc w:val="center"/>
              <w:rPr>
                <w:rFonts w:ascii="Times New Roman" w:hAnsi="Times New Roman" w:cs="Times New Roman"/>
              </w:rPr>
            </w:pPr>
            <w:r w:rsidRPr="008C182B">
              <w:rPr>
                <w:rFonts w:ascii="Times New Roman" w:hAnsi="Times New Roman" w:cs="Times New Roman"/>
              </w:rPr>
              <w:t>[95, 100)</w:t>
            </w:r>
          </w:p>
        </w:tc>
        <w:tc>
          <w:tcPr>
            <w:tcW w:w="1800" w:type="dxa"/>
          </w:tcPr>
          <w:p w:rsidR="00745CE0" w:rsidRPr="008C182B" w:rsidRDefault="00745CE0" w:rsidP="00F2678E">
            <w:pPr>
              <w:autoSpaceDE w:val="0"/>
              <w:autoSpaceDN w:val="0"/>
              <w:adjustRightInd w:val="0"/>
              <w:spacing w:after="0" w:line="240" w:lineRule="auto"/>
              <w:jc w:val="center"/>
              <w:rPr>
                <w:rFonts w:ascii="Times New Roman" w:hAnsi="Times New Roman" w:cs="Times New Roman"/>
              </w:rPr>
            </w:pPr>
            <w:r w:rsidRPr="008C182B">
              <w:rPr>
                <w:rFonts w:ascii="Times New Roman" w:hAnsi="Times New Roman" w:cs="Times New Roman"/>
              </w:rPr>
              <w:t>A+</w:t>
            </w:r>
          </w:p>
        </w:tc>
        <w:tc>
          <w:tcPr>
            <w:tcW w:w="3064" w:type="dxa"/>
          </w:tcPr>
          <w:p w:rsidR="00745CE0" w:rsidRPr="008C182B" w:rsidRDefault="00745CE0" w:rsidP="00F2678E">
            <w:pPr>
              <w:autoSpaceDE w:val="0"/>
              <w:autoSpaceDN w:val="0"/>
              <w:adjustRightInd w:val="0"/>
              <w:spacing w:after="0" w:line="240" w:lineRule="auto"/>
              <w:jc w:val="center"/>
              <w:rPr>
                <w:rFonts w:ascii="Times New Roman" w:hAnsi="Times New Roman" w:cs="Times New Roman"/>
              </w:rPr>
            </w:pPr>
            <w:r w:rsidRPr="008C182B">
              <w:rPr>
                <w:rFonts w:ascii="Times New Roman" w:hAnsi="Times New Roman" w:cs="Times New Roman"/>
              </w:rPr>
              <w:t>4.00</w:t>
            </w:r>
          </w:p>
        </w:tc>
      </w:tr>
      <w:tr w:rsidR="00745CE0" w:rsidRPr="008C182B" w:rsidTr="007A7ABA">
        <w:trPr>
          <w:jc w:val="center"/>
        </w:trPr>
        <w:tc>
          <w:tcPr>
            <w:tcW w:w="3733" w:type="dxa"/>
          </w:tcPr>
          <w:p w:rsidR="00745CE0" w:rsidRPr="008C182B" w:rsidRDefault="00745CE0" w:rsidP="00D43C65">
            <w:pPr>
              <w:autoSpaceDE w:val="0"/>
              <w:autoSpaceDN w:val="0"/>
              <w:adjustRightInd w:val="0"/>
              <w:spacing w:after="0" w:line="240" w:lineRule="auto"/>
              <w:jc w:val="center"/>
              <w:rPr>
                <w:rFonts w:ascii="Times New Roman" w:hAnsi="Times New Roman" w:cs="Times New Roman"/>
              </w:rPr>
            </w:pPr>
            <w:r w:rsidRPr="008C182B">
              <w:rPr>
                <w:rFonts w:ascii="Times New Roman" w:hAnsi="Times New Roman" w:cs="Times New Roman"/>
              </w:rPr>
              <w:t>[</w:t>
            </w:r>
            <w:r w:rsidR="00D43C65" w:rsidRPr="008C182B">
              <w:rPr>
                <w:rFonts w:ascii="Times New Roman" w:hAnsi="Times New Roman" w:cs="Times New Roman"/>
              </w:rPr>
              <w:t>85</w:t>
            </w:r>
            <w:r w:rsidRPr="008C182B">
              <w:rPr>
                <w:rFonts w:ascii="Times New Roman" w:hAnsi="Times New Roman" w:cs="Times New Roman"/>
              </w:rPr>
              <w:t>, 95)</w:t>
            </w:r>
          </w:p>
        </w:tc>
        <w:tc>
          <w:tcPr>
            <w:tcW w:w="1800" w:type="dxa"/>
          </w:tcPr>
          <w:p w:rsidR="00745CE0" w:rsidRPr="008C182B" w:rsidRDefault="00745CE0" w:rsidP="00F2678E">
            <w:pPr>
              <w:autoSpaceDE w:val="0"/>
              <w:autoSpaceDN w:val="0"/>
              <w:adjustRightInd w:val="0"/>
              <w:spacing w:after="0" w:line="240" w:lineRule="auto"/>
              <w:jc w:val="center"/>
              <w:rPr>
                <w:rFonts w:ascii="Times New Roman" w:hAnsi="Times New Roman" w:cs="Times New Roman"/>
              </w:rPr>
            </w:pPr>
            <w:r w:rsidRPr="008C182B">
              <w:rPr>
                <w:rFonts w:ascii="Times New Roman" w:hAnsi="Times New Roman" w:cs="Times New Roman"/>
              </w:rPr>
              <w:t>A</w:t>
            </w:r>
          </w:p>
        </w:tc>
        <w:tc>
          <w:tcPr>
            <w:tcW w:w="3064" w:type="dxa"/>
          </w:tcPr>
          <w:p w:rsidR="00745CE0" w:rsidRPr="008C182B" w:rsidRDefault="00745CE0" w:rsidP="00F2678E">
            <w:pPr>
              <w:autoSpaceDE w:val="0"/>
              <w:autoSpaceDN w:val="0"/>
              <w:adjustRightInd w:val="0"/>
              <w:spacing w:after="0" w:line="240" w:lineRule="auto"/>
              <w:jc w:val="center"/>
              <w:rPr>
                <w:rFonts w:ascii="Times New Roman" w:hAnsi="Times New Roman" w:cs="Times New Roman"/>
              </w:rPr>
            </w:pPr>
            <w:r w:rsidRPr="008C182B">
              <w:rPr>
                <w:rFonts w:ascii="Times New Roman" w:hAnsi="Times New Roman" w:cs="Times New Roman"/>
              </w:rPr>
              <w:t>4.00</w:t>
            </w:r>
          </w:p>
        </w:tc>
      </w:tr>
      <w:tr w:rsidR="00745CE0" w:rsidRPr="008C182B" w:rsidTr="007A7ABA">
        <w:trPr>
          <w:jc w:val="center"/>
        </w:trPr>
        <w:tc>
          <w:tcPr>
            <w:tcW w:w="3733" w:type="dxa"/>
          </w:tcPr>
          <w:p w:rsidR="00745CE0" w:rsidRPr="008C182B" w:rsidRDefault="00745CE0" w:rsidP="00D43C65">
            <w:pPr>
              <w:autoSpaceDE w:val="0"/>
              <w:autoSpaceDN w:val="0"/>
              <w:adjustRightInd w:val="0"/>
              <w:spacing w:after="0" w:line="240" w:lineRule="auto"/>
              <w:jc w:val="center"/>
              <w:rPr>
                <w:rFonts w:ascii="Times New Roman" w:hAnsi="Times New Roman" w:cs="Times New Roman"/>
              </w:rPr>
            </w:pPr>
            <w:r w:rsidRPr="008C182B">
              <w:rPr>
                <w:rFonts w:ascii="Times New Roman" w:hAnsi="Times New Roman" w:cs="Times New Roman"/>
              </w:rPr>
              <w:t>[8</w:t>
            </w:r>
            <w:r w:rsidR="00D43C65" w:rsidRPr="008C182B">
              <w:rPr>
                <w:rFonts w:ascii="Times New Roman" w:hAnsi="Times New Roman" w:cs="Times New Roman"/>
              </w:rPr>
              <w:t>0</w:t>
            </w:r>
            <w:r w:rsidRPr="008C182B">
              <w:rPr>
                <w:rFonts w:ascii="Times New Roman" w:hAnsi="Times New Roman" w:cs="Times New Roman"/>
              </w:rPr>
              <w:t xml:space="preserve">, </w:t>
            </w:r>
            <w:r w:rsidR="00D43C65" w:rsidRPr="008C182B">
              <w:rPr>
                <w:rFonts w:ascii="Times New Roman" w:hAnsi="Times New Roman" w:cs="Times New Roman"/>
              </w:rPr>
              <w:t>85</w:t>
            </w:r>
            <w:r w:rsidRPr="008C182B">
              <w:rPr>
                <w:rFonts w:ascii="Times New Roman" w:hAnsi="Times New Roman" w:cs="Times New Roman"/>
              </w:rPr>
              <w:t>)</w:t>
            </w:r>
          </w:p>
        </w:tc>
        <w:tc>
          <w:tcPr>
            <w:tcW w:w="1800" w:type="dxa"/>
          </w:tcPr>
          <w:p w:rsidR="00745CE0" w:rsidRPr="008C182B" w:rsidRDefault="00745CE0" w:rsidP="00F2678E">
            <w:pPr>
              <w:autoSpaceDE w:val="0"/>
              <w:autoSpaceDN w:val="0"/>
              <w:adjustRightInd w:val="0"/>
              <w:spacing w:after="0" w:line="240" w:lineRule="auto"/>
              <w:jc w:val="center"/>
              <w:rPr>
                <w:rFonts w:ascii="Times New Roman" w:hAnsi="Times New Roman" w:cs="Times New Roman"/>
              </w:rPr>
            </w:pPr>
            <w:r w:rsidRPr="008C182B">
              <w:rPr>
                <w:rFonts w:ascii="Times New Roman" w:hAnsi="Times New Roman" w:cs="Times New Roman"/>
              </w:rPr>
              <w:t>A-</w:t>
            </w:r>
          </w:p>
        </w:tc>
        <w:tc>
          <w:tcPr>
            <w:tcW w:w="3064" w:type="dxa"/>
          </w:tcPr>
          <w:p w:rsidR="00745CE0" w:rsidRPr="008C182B" w:rsidRDefault="00745CE0" w:rsidP="00F2678E">
            <w:pPr>
              <w:autoSpaceDE w:val="0"/>
              <w:autoSpaceDN w:val="0"/>
              <w:adjustRightInd w:val="0"/>
              <w:spacing w:after="0" w:line="240" w:lineRule="auto"/>
              <w:jc w:val="center"/>
              <w:rPr>
                <w:rFonts w:ascii="Times New Roman" w:hAnsi="Times New Roman" w:cs="Times New Roman"/>
              </w:rPr>
            </w:pPr>
            <w:r w:rsidRPr="008C182B">
              <w:rPr>
                <w:rFonts w:ascii="Times New Roman" w:hAnsi="Times New Roman" w:cs="Times New Roman"/>
              </w:rPr>
              <w:t>3.75</w:t>
            </w:r>
          </w:p>
        </w:tc>
      </w:tr>
      <w:tr w:rsidR="00745CE0" w:rsidRPr="008C182B" w:rsidTr="007A7ABA">
        <w:trPr>
          <w:jc w:val="center"/>
        </w:trPr>
        <w:tc>
          <w:tcPr>
            <w:tcW w:w="3733" w:type="dxa"/>
          </w:tcPr>
          <w:p w:rsidR="00745CE0" w:rsidRPr="008C182B" w:rsidRDefault="00745CE0" w:rsidP="00F2678E">
            <w:pPr>
              <w:autoSpaceDE w:val="0"/>
              <w:autoSpaceDN w:val="0"/>
              <w:adjustRightInd w:val="0"/>
              <w:spacing w:after="0" w:line="240" w:lineRule="auto"/>
              <w:jc w:val="center"/>
              <w:rPr>
                <w:rFonts w:ascii="Times New Roman" w:hAnsi="Times New Roman" w:cs="Times New Roman"/>
              </w:rPr>
            </w:pPr>
            <w:r w:rsidRPr="008C182B">
              <w:rPr>
                <w:rFonts w:ascii="Times New Roman" w:hAnsi="Times New Roman" w:cs="Times New Roman"/>
              </w:rPr>
              <w:t>[75, 80)</w:t>
            </w:r>
          </w:p>
        </w:tc>
        <w:tc>
          <w:tcPr>
            <w:tcW w:w="1800" w:type="dxa"/>
          </w:tcPr>
          <w:p w:rsidR="00745CE0" w:rsidRPr="008C182B" w:rsidRDefault="00745CE0" w:rsidP="00F2678E">
            <w:pPr>
              <w:autoSpaceDE w:val="0"/>
              <w:autoSpaceDN w:val="0"/>
              <w:adjustRightInd w:val="0"/>
              <w:spacing w:after="0" w:line="240" w:lineRule="auto"/>
              <w:jc w:val="center"/>
              <w:rPr>
                <w:rFonts w:ascii="Times New Roman" w:hAnsi="Times New Roman" w:cs="Times New Roman"/>
              </w:rPr>
            </w:pPr>
            <w:r w:rsidRPr="008C182B">
              <w:rPr>
                <w:rFonts w:ascii="Times New Roman" w:hAnsi="Times New Roman" w:cs="Times New Roman"/>
              </w:rPr>
              <w:t>B+</w:t>
            </w:r>
          </w:p>
        </w:tc>
        <w:tc>
          <w:tcPr>
            <w:tcW w:w="3064" w:type="dxa"/>
          </w:tcPr>
          <w:p w:rsidR="00745CE0" w:rsidRPr="008C182B" w:rsidRDefault="00745CE0" w:rsidP="00F2678E">
            <w:pPr>
              <w:autoSpaceDE w:val="0"/>
              <w:autoSpaceDN w:val="0"/>
              <w:adjustRightInd w:val="0"/>
              <w:spacing w:after="0" w:line="240" w:lineRule="auto"/>
              <w:jc w:val="center"/>
              <w:rPr>
                <w:rFonts w:ascii="Times New Roman" w:hAnsi="Times New Roman" w:cs="Times New Roman"/>
              </w:rPr>
            </w:pPr>
            <w:r w:rsidRPr="008C182B">
              <w:rPr>
                <w:rFonts w:ascii="Times New Roman" w:hAnsi="Times New Roman" w:cs="Times New Roman"/>
              </w:rPr>
              <w:t>3.50</w:t>
            </w:r>
          </w:p>
        </w:tc>
      </w:tr>
      <w:tr w:rsidR="00745CE0" w:rsidRPr="008C182B" w:rsidTr="007A7ABA">
        <w:trPr>
          <w:jc w:val="center"/>
        </w:trPr>
        <w:tc>
          <w:tcPr>
            <w:tcW w:w="3733" w:type="dxa"/>
          </w:tcPr>
          <w:p w:rsidR="00745CE0" w:rsidRPr="008C182B" w:rsidRDefault="00745CE0" w:rsidP="00F2678E">
            <w:pPr>
              <w:autoSpaceDE w:val="0"/>
              <w:autoSpaceDN w:val="0"/>
              <w:adjustRightInd w:val="0"/>
              <w:spacing w:after="0" w:line="240" w:lineRule="auto"/>
              <w:jc w:val="center"/>
              <w:rPr>
                <w:rFonts w:ascii="Times New Roman" w:hAnsi="Times New Roman" w:cs="Times New Roman"/>
              </w:rPr>
            </w:pPr>
            <w:r w:rsidRPr="008C182B">
              <w:rPr>
                <w:rFonts w:ascii="Times New Roman" w:hAnsi="Times New Roman" w:cs="Times New Roman"/>
              </w:rPr>
              <w:t>[70, 75)</w:t>
            </w:r>
          </w:p>
        </w:tc>
        <w:tc>
          <w:tcPr>
            <w:tcW w:w="1800" w:type="dxa"/>
          </w:tcPr>
          <w:p w:rsidR="00745CE0" w:rsidRPr="008C182B" w:rsidRDefault="00745CE0" w:rsidP="00F2678E">
            <w:pPr>
              <w:autoSpaceDE w:val="0"/>
              <w:autoSpaceDN w:val="0"/>
              <w:adjustRightInd w:val="0"/>
              <w:spacing w:after="0" w:line="240" w:lineRule="auto"/>
              <w:jc w:val="center"/>
              <w:rPr>
                <w:rFonts w:ascii="Times New Roman" w:hAnsi="Times New Roman" w:cs="Times New Roman"/>
              </w:rPr>
            </w:pPr>
            <w:r w:rsidRPr="008C182B">
              <w:rPr>
                <w:rFonts w:ascii="Times New Roman" w:hAnsi="Times New Roman" w:cs="Times New Roman"/>
              </w:rPr>
              <w:t>B</w:t>
            </w:r>
          </w:p>
        </w:tc>
        <w:tc>
          <w:tcPr>
            <w:tcW w:w="3064" w:type="dxa"/>
          </w:tcPr>
          <w:p w:rsidR="00745CE0" w:rsidRPr="008C182B" w:rsidRDefault="00745CE0" w:rsidP="00F2678E">
            <w:pPr>
              <w:autoSpaceDE w:val="0"/>
              <w:autoSpaceDN w:val="0"/>
              <w:adjustRightInd w:val="0"/>
              <w:spacing w:after="0" w:line="240" w:lineRule="auto"/>
              <w:jc w:val="center"/>
              <w:rPr>
                <w:rFonts w:ascii="Times New Roman" w:hAnsi="Times New Roman" w:cs="Times New Roman"/>
              </w:rPr>
            </w:pPr>
            <w:r w:rsidRPr="008C182B">
              <w:rPr>
                <w:rFonts w:ascii="Times New Roman" w:hAnsi="Times New Roman" w:cs="Times New Roman"/>
              </w:rPr>
              <w:t>3.00</w:t>
            </w:r>
          </w:p>
        </w:tc>
      </w:tr>
      <w:tr w:rsidR="00745CE0" w:rsidRPr="008C182B" w:rsidTr="007A7ABA">
        <w:trPr>
          <w:jc w:val="center"/>
        </w:trPr>
        <w:tc>
          <w:tcPr>
            <w:tcW w:w="3733" w:type="dxa"/>
          </w:tcPr>
          <w:p w:rsidR="00745CE0" w:rsidRPr="008C182B" w:rsidRDefault="00745CE0" w:rsidP="00F2678E">
            <w:pPr>
              <w:autoSpaceDE w:val="0"/>
              <w:autoSpaceDN w:val="0"/>
              <w:adjustRightInd w:val="0"/>
              <w:spacing w:after="0" w:line="240" w:lineRule="auto"/>
              <w:jc w:val="center"/>
              <w:rPr>
                <w:rFonts w:ascii="Times New Roman" w:hAnsi="Times New Roman" w:cs="Times New Roman"/>
              </w:rPr>
            </w:pPr>
            <w:r w:rsidRPr="008C182B">
              <w:rPr>
                <w:rFonts w:ascii="Times New Roman" w:hAnsi="Times New Roman" w:cs="Times New Roman"/>
              </w:rPr>
              <w:t>[65, 70)</w:t>
            </w:r>
          </w:p>
        </w:tc>
        <w:tc>
          <w:tcPr>
            <w:tcW w:w="1800" w:type="dxa"/>
          </w:tcPr>
          <w:p w:rsidR="00745CE0" w:rsidRPr="008C182B" w:rsidRDefault="00745CE0" w:rsidP="00F2678E">
            <w:pPr>
              <w:autoSpaceDE w:val="0"/>
              <w:autoSpaceDN w:val="0"/>
              <w:adjustRightInd w:val="0"/>
              <w:spacing w:after="0" w:line="240" w:lineRule="auto"/>
              <w:jc w:val="center"/>
              <w:rPr>
                <w:rFonts w:ascii="Times New Roman" w:hAnsi="Times New Roman" w:cs="Times New Roman"/>
              </w:rPr>
            </w:pPr>
            <w:r w:rsidRPr="008C182B">
              <w:rPr>
                <w:rFonts w:ascii="Times New Roman" w:hAnsi="Times New Roman" w:cs="Times New Roman"/>
              </w:rPr>
              <w:t>B-</w:t>
            </w:r>
          </w:p>
        </w:tc>
        <w:tc>
          <w:tcPr>
            <w:tcW w:w="3064" w:type="dxa"/>
          </w:tcPr>
          <w:p w:rsidR="00745CE0" w:rsidRPr="008C182B" w:rsidRDefault="00745CE0" w:rsidP="00F2678E">
            <w:pPr>
              <w:autoSpaceDE w:val="0"/>
              <w:autoSpaceDN w:val="0"/>
              <w:adjustRightInd w:val="0"/>
              <w:spacing w:after="0" w:line="240" w:lineRule="auto"/>
              <w:jc w:val="center"/>
              <w:rPr>
                <w:rFonts w:ascii="Times New Roman" w:hAnsi="Times New Roman" w:cs="Times New Roman"/>
              </w:rPr>
            </w:pPr>
            <w:r w:rsidRPr="008C182B">
              <w:rPr>
                <w:rFonts w:ascii="Times New Roman" w:hAnsi="Times New Roman" w:cs="Times New Roman"/>
              </w:rPr>
              <w:t>2.75</w:t>
            </w:r>
          </w:p>
        </w:tc>
      </w:tr>
      <w:tr w:rsidR="00745CE0" w:rsidRPr="008C182B" w:rsidTr="007A7ABA">
        <w:trPr>
          <w:jc w:val="center"/>
        </w:trPr>
        <w:tc>
          <w:tcPr>
            <w:tcW w:w="3733" w:type="dxa"/>
          </w:tcPr>
          <w:p w:rsidR="00745CE0" w:rsidRPr="008C182B" w:rsidRDefault="00745CE0" w:rsidP="00D43C65">
            <w:pPr>
              <w:autoSpaceDE w:val="0"/>
              <w:autoSpaceDN w:val="0"/>
              <w:adjustRightInd w:val="0"/>
              <w:spacing w:after="0" w:line="240" w:lineRule="auto"/>
              <w:jc w:val="center"/>
              <w:rPr>
                <w:rFonts w:ascii="Times New Roman" w:hAnsi="Times New Roman" w:cs="Times New Roman"/>
              </w:rPr>
            </w:pPr>
            <w:r w:rsidRPr="008C182B">
              <w:rPr>
                <w:rFonts w:ascii="Times New Roman" w:hAnsi="Times New Roman" w:cs="Times New Roman"/>
              </w:rPr>
              <w:t>[</w:t>
            </w:r>
            <w:r w:rsidR="00D43C65" w:rsidRPr="008C182B">
              <w:rPr>
                <w:rFonts w:ascii="Times New Roman" w:hAnsi="Times New Roman" w:cs="Times New Roman"/>
              </w:rPr>
              <w:t>60</w:t>
            </w:r>
            <w:r w:rsidRPr="008C182B">
              <w:rPr>
                <w:rFonts w:ascii="Times New Roman" w:hAnsi="Times New Roman" w:cs="Times New Roman"/>
              </w:rPr>
              <w:t>, 65)</w:t>
            </w:r>
          </w:p>
        </w:tc>
        <w:tc>
          <w:tcPr>
            <w:tcW w:w="1800" w:type="dxa"/>
          </w:tcPr>
          <w:p w:rsidR="00745CE0" w:rsidRPr="008C182B" w:rsidRDefault="00745CE0" w:rsidP="00F2678E">
            <w:pPr>
              <w:autoSpaceDE w:val="0"/>
              <w:autoSpaceDN w:val="0"/>
              <w:adjustRightInd w:val="0"/>
              <w:spacing w:after="0" w:line="240" w:lineRule="auto"/>
              <w:jc w:val="center"/>
              <w:rPr>
                <w:rFonts w:ascii="Times New Roman" w:hAnsi="Times New Roman" w:cs="Times New Roman"/>
              </w:rPr>
            </w:pPr>
            <w:r w:rsidRPr="008C182B">
              <w:rPr>
                <w:rFonts w:ascii="Times New Roman" w:hAnsi="Times New Roman" w:cs="Times New Roman"/>
              </w:rPr>
              <w:t>C+</w:t>
            </w:r>
          </w:p>
        </w:tc>
        <w:tc>
          <w:tcPr>
            <w:tcW w:w="3064" w:type="dxa"/>
          </w:tcPr>
          <w:p w:rsidR="00745CE0" w:rsidRPr="008C182B" w:rsidRDefault="00745CE0" w:rsidP="00F2678E">
            <w:pPr>
              <w:autoSpaceDE w:val="0"/>
              <w:autoSpaceDN w:val="0"/>
              <w:adjustRightInd w:val="0"/>
              <w:spacing w:after="0" w:line="240" w:lineRule="auto"/>
              <w:jc w:val="center"/>
              <w:rPr>
                <w:rFonts w:ascii="Times New Roman" w:hAnsi="Times New Roman" w:cs="Times New Roman"/>
              </w:rPr>
            </w:pPr>
            <w:r w:rsidRPr="008C182B">
              <w:rPr>
                <w:rFonts w:ascii="Times New Roman" w:hAnsi="Times New Roman" w:cs="Times New Roman"/>
              </w:rPr>
              <w:t>2.50</w:t>
            </w:r>
          </w:p>
        </w:tc>
      </w:tr>
      <w:tr w:rsidR="00745CE0" w:rsidRPr="008C182B" w:rsidTr="007A7ABA">
        <w:trPr>
          <w:jc w:val="center"/>
        </w:trPr>
        <w:tc>
          <w:tcPr>
            <w:tcW w:w="3733" w:type="dxa"/>
          </w:tcPr>
          <w:p w:rsidR="00745CE0" w:rsidRPr="008C182B" w:rsidRDefault="00745CE0" w:rsidP="00D43C65">
            <w:pPr>
              <w:autoSpaceDE w:val="0"/>
              <w:autoSpaceDN w:val="0"/>
              <w:adjustRightInd w:val="0"/>
              <w:spacing w:after="0" w:line="240" w:lineRule="auto"/>
              <w:jc w:val="center"/>
              <w:rPr>
                <w:rFonts w:ascii="Times New Roman" w:hAnsi="Times New Roman" w:cs="Times New Roman"/>
              </w:rPr>
            </w:pPr>
            <w:r w:rsidRPr="008C182B">
              <w:rPr>
                <w:rFonts w:ascii="Times New Roman" w:hAnsi="Times New Roman" w:cs="Times New Roman"/>
              </w:rPr>
              <w:t xml:space="preserve">[50, </w:t>
            </w:r>
            <w:r w:rsidR="00D43C65" w:rsidRPr="008C182B">
              <w:rPr>
                <w:rFonts w:ascii="Times New Roman" w:hAnsi="Times New Roman" w:cs="Times New Roman"/>
              </w:rPr>
              <w:t>60</w:t>
            </w:r>
            <w:r w:rsidRPr="008C182B">
              <w:rPr>
                <w:rFonts w:ascii="Times New Roman" w:hAnsi="Times New Roman" w:cs="Times New Roman"/>
              </w:rPr>
              <w:t>)</w:t>
            </w:r>
          </w:p>
        </w:tc>
        <w:tc>
          <w:tcPr>
            <w:tcW w:w="1800" w:type="dxa"/>
          </w:tcPr>
          <w:p w:rsidR="00745CE0" w:rsidRPr="008C182B" w:rsidRDefault="00745CE0" w:rsidP="00F2678E">
            <w:pPr>
              <w:autoSpaceDE w:val="0"/>
              <w:autoSpaceDN w:val="0"/>
              <w:adjustRightInd w:val="0"/>
              <w:spacing w:after="0" w:line="240" w:lineRule="auto"/>
              <w:jc w:val="center"/>
              <w:rPr>
                <w:rFonts w:ascii="Times New Roman" w:hAnsi="Times New Roman" w:cs="Times New Roman"/>
              </w:rPr>
            </w:pPr>
            <w:r w:rsidRPr="008C182B">
              <w:rPr>
                <w:rFonts w:ascii="Times New Roman" w:hAnsi="Times New Roman" w:cs="Times New Roman"/>
              </w:rPr>
              <w:t>C</w:t>
            </w:r>
          </w:p>
        </w:tc>
        <w:tc>
          <w:tcPr>
            <w:tcW w:w="3064" w:type="dxa"/>
          </w:tcPr>
          <w:p w:rsidR="00745CE0" w:rsidRPr="008C182B" w:rsidRDefault="00745CE0" w:rsidP="00F2678E">
            <w:pPr>
              <w:autoSpaceDE w:val="0"/>
              <w:autoSpaceDN w:val="0"/>
              <w:adjustRightInd w:val="0"/>
              <w:spacing w:after="0" w:line="240" w:lineRule="auto"/>
              <w:jc w:val="center"/>
              <w:rPr>
                <w:rFonts w:ascii="Times New Roman" w:hAnsi="Times New Roman" w:cs="Times New Roman"/>
              </w:rPr>
            </w:pPr>
            <w:r w:rsidRPr="008C182B">
              <w:rPr>
                <w:rFonts w:ascii="Times New Roman" w:hAnsi="Times New Roman" w:cs="Times New Roman"/>
              </w:rPr>
              <w:t>2.00</w:t>
            </w:r>
          </w:p>
        </w:tc>
      </w:tr>
      <w:tr w:rsidR="00745CE0" w:rsidRPr="008C182B" w:rsidTr="007A7ABA">
        <w:trPr>
          <w:jc w:val="center"/>
        </w:trPr>
        <w:tc>
          <w:tcPr>
            <w:tcW w:w="3733" w:type="dxa"/>
          </w:tcPr>
          <w:p w:rsidR="00745CE0" w:rsidRPr="008C182B" w:rsidRDefault="00745CE0" w:rsidP="00F2678E">
            <w:pPr>
              <w:autoSpaceDE w:val="0"/>
              <w:autoSpaceDN w:val="0"/>
              <w:adjustRightInd w:val="0"/>
              <w:spacing w:after="0" w:line="240" w:lineRule="auto"/>
              <w:jc w:val="center"/>
              <w:rPr>
                <w:rFonts w:ascii="Times New Roman" w:hAnsi="Times New Roman" w:cs="Times New Roman"/>
              </w:rPr>
            </w:pPr>
            <w:r w:rsidRPr="008C182B">
              <w:rPr>
                <w:rFonts w:ascii="Times New Roman" w:hAnsi="Times New Roman" w:cs="Times New Roman"/>
              </w:rPr>
              <w:t>[40, 50)</w:t>
            </w:r>
          </w:p>
        </w:tc>
        <w:tc>
          <w:tcPr>
            <w:tcW w:w="1800" w:type="dxa"/>
          </w:tcPr>
          <w:p w:rsidR="00745CE0" w:rsidRPr="008C182B" w:rsidRDefault="00745CE0" w:rsidP="00F2678E">
            <w:pPr>
              <w:autoSpaceDE w:val="0"/>
              <w:autoSpaceDN w:val="0"/>
              <w:adjustRightInd w:val="0"/>
              <w:spacing w:after="0" w:line="240" w:lineRule="auto"/>
              <w:jc w:val="center"/>
              <w:rPr>
                <w:rFonts w:ascii="Times New Roman" w:hAnsi="Times New Roman" w:cs="Times New Roman"/>
              </w:rPr>
            </w:pPr>
            <w:r w:rsidRPr="008C182B">
              <w:rPr>
                <w:rFonts w:ascii="Times New Roman" w:hAnsi="Times New Roman" w:cs="Times New Roman"/>
              </w:rPr>
              <w:t>D</w:t>
            </w:r>
          </w:p>
        </w:tc>
        <w:tc>
          <w:tcPr>
            <w:tcW w:w="3064" w:type="dxa"/>
          </w:tcPr>
          <w:p w:rsidR="00745CE0" w:rsidRPr="008C182B" w:rsidRDefault="00745CE0" w:rsidP="00F2678E">
            <w:pPr>
              <w:autoSpaceDE w:val="0"/>
              <w:autoSpaceDN w:val="0"/>
              <w:adjustRightInd w:val="0"/>
              <w:spacing w:after="0" w:line="240" w:lineRule="auto"/>
              <w:jc w:val="center"/>
              <w:rPr>
                <w:rFonts w:ascii="Times New Roman" w:hAnsi="Times New Roman" w:cs="Times New Roman"/>
              </w:rPr>
            </w:pPr>
            <w:r w:rsidRPr="008C182B">
              <w:rPr>
                <w:rFonts w:ascii="Times New Roman" w:hAnsi="Times New Roman" w:cs="Times New Roman"/>
              </w:rPr>
              <w:t>1.00</w:t>
            </w:r>
          </w:p>
        </w:tc>
      </w:tr>
      <w:tr w:rsidR="00745CE0" w:rsidRPr="008C182B" w:rsidTr="007A7ABA">
        <w:trPr>
          <w:jc w:val="center"/>
        </w:trPr>
        <w:tc>
          <w:tcPr>
            <w:tcW w:w="3733" w:type="dxa"/>
          </w:tcPr>
          <w:p w:rsidR="00745CE0" w:rsidRPr="008C182B" w:rsidRDefault="00745CE0" w:rsidP="00F2678E">
            <w:pPr>
              <w:autoSpaceDE w:val="0"/>
              <w:autoSpaceDN w:val="0"/>
              <w:adjustRightInd w:val="0"/>
              <w:spacing w:after="0" w:line="240" w:lineRule="auto"/>
              <w:jc w:val="center"/>
              <w:rPr>
                <w:rFonts w:ascii="Times New Roman" w:hAnsi="Times New Roman" w:cs="Times New Roman"/>
              </w:rPr>
            </w:pPr>
            <w:r w:rsidRPr="008C182B">
              <w:rPr>
                <w:rFonts w:ascii="Times New Roman" w:hAnsi="Times New Roman" w:cs="Times New Roman"/>
              </w:rPr>
              <w:t>&lt; 40</w:t>
            </w:r>
          </w:p>
        </w:tc>
        <w:tc>
          <w:tcPr>
            <w:tcW w:w="1800" w:type="dxa"/>
          </w:tcPr>
          <w:p w:rsidR="00745CE0" w:rsidRPr="008C182B" w:rsidRDefault="00745CE0" w:rsidP="00F2678E">
            <w:pPr>
              <w:autoSpaceDE w:val="0"/>
              <w:autoSpaceDN w:val="0"/>
              <w:adjustRightInd w:val="0"/>
              <w:spacing w:after="0" w:line="240" w:lineRule="auto"/>
              <w:jc w:val="center"/>
              <w:rPr>
                <w:rFonts w:ascii="Times New Roman" w:hAnsi="Times New Roman" w:cs="Times New Roman"/>
              </w:rPr>
            </w:pPr>
            <w:r w:rsidRPr="008C182B">
              <w:rPr>
                <w:rFonts w:ascii="Times New Roman" w:hAnsi="Times New Roman" w:cs="Times New Roman"/>
              </w:rPr>
              <w:t>F</w:t>
            </w:r>
          </w:p>
        </w:tc>
        <w:tc>
          <w:tcPr>
            <w:tcW w:w="3064" w:type="dxa"/>
          </w:tcPr>
          <w:p w:rsidR="00745CE0" w:rsidRPr="008C182B" w:rsidRDefault="00745CE0" w:rsidP="00F2678E">
            <w:pPr>
              <w:autoSpaceDE w:val="0"/>
              <w:autoSpaceDN w:val="0"/>
              <w:adjustRightInd w:val="0"/>
              <w:spacing w:after="0" w:line="240" w:lineRule="auto"/>
              <w:jc w:val="center"/>
              <w:rPr>
                <w:rFonts w:ascii="Times New Roman" w:hAnsi="Times New Roman" w:cs="Times New Roman"/>
              </w:rPr>
            </w:pPr>
            <w:r w:rsidRPr="008C182B">
              <w:rPr>
                <w:rFonts w:ascii="Times New Roman" w:hAnsi="Times New Roman" w:cs="Times New Roman"/>
              </w:rPr>
              <w:t>0.00</w:t>
            </w:r>
          </w:p>
        </w:tc>
      </w:tr>
    </w:tbl>
    <w:p w:rsidR="006F1D8E" w:rsidRPr="008C182B" w:rsidRDefault="006F1D8E" w:rsidP="006F1D8E">
      <w:pPr>
        <w:pStyle w:val="ListParagraph"/>
        <w:autoSpaceDE w:val="0"/>
        <w:autoSpaceDN w:val="0"/>
        <w:adjustRightInd w:val="0"/>
        <w:spacing w:after="0"/>
        <w:ind w:left="480"/>
        <w:jc w:val="both"/>
        <w:rPr>
          <w:rFonts w:ascii="Times New Roman" w:hAnsi="Times New Roman" w:cs="Times New Roman"/>
        </w:rPr>
      </w:pPr>
    </w:p>
    <w:p w:rsidR="00BF5642" w:rsidRPr="008C182B" w:rsidRDefault="00BF5642" w:rsidP="00453CFF">
      <w:pPr>
        <w:pStyle w:val="ListParagraph"/>
        <w:numPr>
          <w:ilvl w:val="1"/>
          <w:numId w:val="115"/>
        </w:numPr>
        <w:tabs>
          <w:tab w:val="left" w:pos="990"/>
        </w:tabs>
        <w:autoSpaceDE w:val="0"/>
        <w:autoSpaceDN w:val="0"/>
        <w:adjustRightInd w:val="0"/>
        <w:spacing w:after="0"/>
        <w:ind w:left="990" w:hanging="630"/>
        <w:jc w:val="both"/>
        <w:rPr>
          <w:rFonts w:ascii="Times New Roman" w:hAnsi="Times New Roman" w:cs="Times New Roman"/>
        </w:rPr>
      </w:pPr>
      <w:r w:rsidRPr="008C182B">
        <w:rPr>
          <w:rFonts w:ascii="Times New Roman" w:hAnsi="Times New Roman" w:cs="Times New Roman"/>
        </w:rPr>
        <w:t xml:space="preserve">Thesis or </w:t>
      </w:r>
      <w:r w:rsidR="001D14BF" w:rsidRPr="008C182B">
        <w:rPr>
          <w:rFonts w:ascii="Times New Roman" w:hAnsi="Times New Roman" w:cs="Times New Roman"/>
        </w:rPr>
        <w:t>Dissertation evaluation</w:t>
      </w:r>
      <w:r w:rsidRPr="008C182B">
        <w:rPr>
          <w:rFonts w:ascii="Times New Roman" w:hAnsi="Times New Roman" w:cs="Times New Roman"/>
        </w:rPr>
        <w:t xml:space="preserve"> shall be graded </w:t>
      </w:r>
      <w:r w:rsidR="00BC2F1B" w:rsidRPr="008C182B">
        <w:rPr>
          <w:rFonts w:ascii="Times New Roman" w:hAnsi="Times New Roman" w:cs="Times New Roman"/>
        </w:rPr>
        <w:t>on</w:t>
      </w:r>
      <w:r w:rsidRPr="008C182B">
        <w:rPr>
          <w:rFonts w:ascii="Times New Roman" w:hAnsi="Times New Roman" w:cs="Times New Roman"/>
        </w:rPr>
        <w:t xml:space="preserve"> the following ranking system, with corresponding grading scales and letter grade</w:t>
      </w:r>
      <w:r w:rsidR="007A7ABA" w:rsidRPr="008C182B">
        <w:rPr>
          <w:rFonts w:ascii="Times New Roman" w:hAnsi="Times New Roman" w:cs="Times New Roman"/>
        </w:rPr>
        <w:t>s</w:t>
      </w:r>
      <w:r w:rsidRPr="008C182B">
        <w:rPr>
          <w:rFonts w:ascii="Times New Roman" w:hAnsi="Times New Roman" w:cs="Times New Roman"/>
        </w:rPr>
        <w:t>;</w:t>
      </w:r>
    </w:p>
    <w:p w:rsidR="00BC2F1B" w:rsidRPr="008C182B" w:rsidRDefault="00BC2F1B" w:rsidP="00BC2F1B">
      <w:pPr>
        <w:pStyle w:val="ListParagraph"/>
        <w:autoSpaceDE w:val="0"/>
        <w:autoSpaceDN w:val="0"/>
        <w:adjustRightInd w:val="0"/>
        <w:spacing w:after="0"/>
        <w:ind w:left="480"/>
        <w:jc w:val="both"/>
        <w:rPr>
          <w:rFonts w:ascii="Times New Roman" w:hAnsi="Times New Roman" w:cs="Times New Roman"/>
        </w:rPr>
      </w:pPr>
    </w:p>
    <w:tbl>
      <w:tblPr>
        <w:tblW w:w="0" w:type="auto"/>
        <w:jc w:val="center"/>
        <w:tblInd w:w="-1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43"/>
        <w:gridCol w:w="2446"/>
        <w:gridCol w:w="2889"/>
      </w:tblGrid>
      <w:tr w:rsidR="00BF5642" w:rsidRPr="008C182B" w:rsidTr="00165C4C">
        <w:trPr>
          <w:jc w:val="center"/>
        </w:trPr>
        <w:tc>
          <w:tcPr>
            <w:tcW w:w="3143" w:type="dxa"/>
          </w:tcPr>
          <w:p w:rsidR="00BF5642" w:rsidRPr="008C182B" w:rsidRDefault="00BF5642" w:rsidP="008D6695">
            <w:pPr>
              <w:pStyle w:val="ListParagraph"/>
              <w:autoSpaceDE w:val="0"/>
              <w:autoSpaceDN w:val="0"/>
              <w:adjustRightInd w:val="0"/>
              <w:spacing w:after="0" w:line="240" w:lineRule="auto"/>
              <w:ind w:left="0"/>
              <w:jc w:val="center"/>
              <w:rPr>
                <w:rFonts w:ascii="Times New Roman" w:hAnsi="Times New Roman" w:cs="Times New Roman"/>
              </w:rPr>
            </w:pPr>
            <w:r w:rsidRPr="008C182B">
              <w:rPr>
                <w:rFonts w:ascii="Times New Roman" w:hAnsi="Times New Roman" w:cs="Times New Roman"/>
              </w:rPr>
              <w:t>Rank</w:t>
            </w:r>
          </w:p>
        </w:tc>
        <w:tc>
          <w:tcPr>
            <w:tcW w:w="2446" w:type="dxa"/>
          </w:tcPr>
          <w:p w:rsidR="00BF5642" w:rsidRPr="008C182B" w:rsidRDefault="00BF5642" w:rsidP="008D6695">
            <w:pPr>
              <w:pStyle w:val="ListParagraph"/>
              <w:autoSpaceDE w:val="0"/>
              <w:autoSpaceDN w:val="0"/>
              <w:adjustRightInd w:val="0"/>
              <w:spacing w:after="0" w:line="240" w:lineRule="auto"/>
              <w:ind w:left="0"/>
              <w:jc w:val="center"/>
              <w:rPr>
                <w:rFonts w:ascii="Times New Roman" w:hAnsi="Times New Roman" w:cs="Times New Roman"/>
              </w:rPr>
            </w:pPr>
            <w:r w:rsidRPr="008C182B">
              <w:rPr>
                <w:rFonts w:ascii="Times New Roman" w:hAnsi="Times New Roman" w:cs="Times New Roman"/>
              </w:rPr>
              <w:t>Grading scale in  percent</w:t>
            </w:r>
          </w:p>
        </w:tc>
        <w:tc>
          <w:tcPr>
            <w:tcW w:w="2889" w:type="dxa"/>
          </w:tcPr>
          <w:p w:rsidR="00BF5642" w:rsidRPr="008C182B" w:rsidRDefault="00BF5642" w:rsidP="008D6695">
            <w:pPr>
              <w:pStyle w:val="ListParagraph"/>
              <w:autoSpaceDE w:val="0"/>
              <w:autoSpaceDN w:val="0"/>
              <w:adjustRightInd w:val="0"/>
              <w:spacing w:after="0" w:line="240" w:lineRule="auto"/>
              <w:ind w:left="0"/>
              <w:jc w:val="center"/>
              <w:rPr>
                <w:rFonts w:ascii="Times New Roman" w:hAnsi="Times New Roman" w:cs="Times New Roman"/>
              </w:rPr>
            </w:pPr>
            <w:r w:rsidRPr="008C182B">
              <w:rPr>
                <w:rFonts w:ascii="Times New Roman" w:hAnsi="Times New Roman" w:cs="Times New Roman"/>
              </w:rPr>
              <w:t>Letter Grade</w:t>
            </w:r>
          </w:p>
        </w:tc>
      </w:tr>
      <w:tr w:rsidR="00BF5642" w:rsidRPr="008C182B" w:rsidTr="00165C4C">
        <w:trPr>
          <w:jc w:val="center"/>
        </w:trPr>
        <w:tc>
          <w:tcPr>
            <w:tcW w:w="3143" w:type="dxa"/>
          </w:tcPr>
          <w:p w:rsidR="00BF5642" w:rsidRPr="008C182B" w:rsidRDefault="00BF5642" w:rsidP="008D6695">
            <w:pPr>
              <w:autoSpaceDE w:val="0"/>
              <w:autoSpaceDN w:val="0"/>
              <w:adjustRightInd w:val="0"/>
              <w:spacing w:after="0" w:line="240" w:lineRule="auto"/>
              <w:rPr>
                <w:rFonts w:ascii="Times New Roman" w:hAnsi="Times New Roman" w:cs="Times New Roman"/>
              </w:rPr>
            </w:pPr>
            <w:r w:rsidRPr="008C182B">
              <w:rPr>
                <w:rFonts w:ascii="Times New Roman" w:hAnsi="Times New Roman" w:cs="Times New Roman"/>
              </w:rPr>
              <w:t xml:space="preserve">Excellent </w:t>
            </w:r>
          </w:p>
        </w:tc>
        <w:tc>
          <w:tcPr>
            <w:tcW w:w="2446" w:type="dxa"/>
          </w:tcPr>
          <w:p w:rsidR="00BF5642" w:rsidRPr="008C182B" w:rsidRDefault="00BF5642" w:rsidP="008D6695">
            <w:pPr>
              <w:autoSpaceDE w:val="0"/>
              <w:autoSpaceDN w:val="0"/>
              <w:adjustRightInd w:val="0"/>
              <w:spacing w:after="0" w:line="240" w:lineRule="auto"/>
              <w:rPr>
                <w:rFonts w:ascii="Times New Roman" w:hAnsi="Times New Roman" w:cs="Times New Roman"/>
              </w:rPr>
            </w:pPr>
            <w:r w:rsidRPr="008C182B">
              <w:rPr>
                <w:rFonts w:ascii="Times New Roman" w:hAnsi="Times New Roman" w:cs="Times New Roman"/>
              </w:rPr>
              <w:t xml:space="preserve">≥ 85 </w:t>
            </w:r>
          </w:p>
        </w:tc>
        <w:tc>
          <w:tcPr>
            <w:tcW w:w="2889" w:type="dxa"/>
          </w:tcPr>
          <w:p w:rsidR="00BF5642" w:rsidRPr="008C182B" w:rsidRDefault="00BF5642" w:rsidP="008D6695">
            <w:pPr>
              <w:pStyle w:val="ListParagraph"/>
              <w:autoSpaceDE w:val="0"/>
              <w:autoSpaceDN w:val="0"/>
              <w:adjustRightInd w:val="0"/>
              <w:spacing w:after="0" w:line="240" w:lineRule="auto"/>
              <w:ind w:left="0"/>
              <w:jc w:val="center"/>
              <w:rPr>
                <w:rFonts w:ascii="Times New Roman" w:hAnsi="Times New Roman" w:cs="Times New Roman"/>
              </w:rPr>
            </w:pPr>
            <w:r w:rsidRPr="008C182B">
              <w:rPr>
                <w:rFonts w:ascii="Times New Roman" w:hAnsi="Times New Roman" w:cs="Times New Roman"/>
              </w:rPr>
              <w:t>A</w:t>
            </w:r>
          </w:p>
        </w:tc>
      </w:tr>
      <w:tr w:rsidR="00BF5642" w:rsidRPr="008C182B" w:rsidTr="00165C4C">
        <w:trPr>
          <w:jc w:val="center"/>
        </w:trPr>
        <w:tc>
          <w:tcPr>
            <w:tcW w:w="3143" w:type="dxa"/>
          </w:tcPr>
          <w:p w:rsidR="00BF5642" w:rsidRPr="008C182B" w:rsidRDefault="00BF5642" w:rsidP="008D6695">
            <w:pPr>
              <w:autoSpaceDE w:val="0"/>
              <w:autoSpaceDN w:val="0"/>
              <w:adjustRightInd w:val="0"/>
              <w:spacing w:after="0" w:line="240" w:lineRule="auto"/>
              <w:rPr>
                <w:rFonts w:ascii="Times New Roman" w:hAnsi="Times New Roman" w:cs="Times New Roman"/>
              </w:rPr>
            </w:pPr>
            <w:r w:rsidRPr="008C182B">
              <w:rPr>
                <w:rFonts w:ascii="Times New Roman" w:hAnsi="Times New Roman" w:cs="Times New Roman"/>
              </w:rPr>
              <w:t xml:space="preserve">Very Good </w:t>
            </w:r>
          </w:p>
        </w:tc>
        <w:tc>
          <w:tcPr>
            <w:tcW w:w="2446" w:type="dxa"/>
          </w:tcPr>
          <w:p w:rsidR="00BF5642" w:rsidRPr="008C182B" w:rsidRDefault="00BF5642" w:rsidP="008D6695">
            <w:pPr>
              <w:autoSpaceDE w:val="0"/>
              <w:autoSpaceDN w:val="0"/>
              <w:adjustRightInd w:val="0"/>
              <w:spacing w:after="0" w:line="240" w:lineRule="auto"/>
              <w:rPr>
                <w:rFonts w:ascii="Times New Roman" w:hAnsi="Times New Roman" w:cs="Times New Roman"/>
              </w:rPr>
            </w:pPr>
            <w:r w:rsidRPr="008C182B">
              <w:rPr>
                <w:rFonts w:ascii="Times New Roman" w:hAnsi="Times New Roman" w:cs="Times New Roman"/>
              </w:rPr>
              <w:t xml:space="preserve">75 ≤ X &lt; 85 </w:t>
            </w:r>
          </w:p>
        </w:tc>
        <w:tc>
          <w:tcPr>
            <w:tcW w:w="2889" w:type="dxa"/>
          </w:tcPr>
          <w:p w:rsidR="00BF5642" w:rsidRPr="008C182B" w:rsidRDefault="00BF5642" w:rsidP="008D6695">
            <w:pPr>
              <w:pStyle w:val="ListParagraph"/>
              <w:autoSpaceDE w:val="0"/>
              <w:autoSpaceDN w:val="0"/>
              <w:adjustRightInd w:val="0"/>
              <w:spacing w:after="0" w:line="240" w:lineRule="auto"/>
              <w:ind w:left="0"/>
              <w:jc w:val="center"/>
              <w:rPr>
                <w:rFonts w:ascii="Times New Roman" w:hAnsi="Times New Roman" w:cs="Times New Roman"/>
              </w:rPr>
            </w:pPr>
            <w:r w:rsidRPr="008C182B">
              <w:rPr>
                <w:rFonts w:ascii="Times New Roman" w:hAnsi="Times New Roman" w:cs="Times New Roman"/>
              </w:rPr>
              <w:t>B</w:t>
            </w:r>
            <w:r w:rsidRPr="008C182B">
              <w:rPr>
                <w:rFonts w:ascii="Times New Roman" w:hAnsi="Times New Roman" w:cs="Times New Roman"/>
                <w:vertAlign w:val="superscript"/>
              </w:rPr>
              <w:t>+</w:t>
            </w:r>
          </w:p>
        </w:tc>
      </w:tr>
      <w:tr w:rsidR="00BF5642" w:rsidRPr="008C182B" w:rsidTr="00165C4C">
        <w:trPr>
          <w:jc w:val="center"/>
        </w:trPr>
        <w:tc>
          <w:tcPr>
            <w:tcW w:w="3143" w:type="dxa"/>
          </w:tcPr>
          <w:p w:rsidR="00BF5642" w:rsidRPr="008C182B" w:rsidRDefault="00BF5642" w:rsidP="008D6695">
            <w:pPr>
              <w:autoSpaceDE w:val="0"/>
              <w:autoSpaceDN w:val="0"/>
              <w:adjustRightInd w:val="0"/>
              <w:spacing w:after="0" w:line="240" w:lineRule="auto"/>
              <w:rPr>
                <w:rFonts w:ascii="Times New Roman" w:hAnsi="Times New Roman" w:cs="Times New Roman"/>
              </w:rPr>
            </w:pPr>
            <w:r w:rsidRPr="008C182B">
              <w:rPr>
                <w:rFonts w:ascii="Times New Roman" w:hAnsi="Times New Roman" w:cs="Times New Roman"/>
              </w:rPr>
              <w:t xml:space="preserve">Good </w:t>
            </w:r>
          </w:p>
        </w:tc>
        <w:tc>
          <w:tcPr>
            <w:tcW w:w="2446" w:type="dxa"/>
          </w:tcPr>
          <w:p w:rsidR="00BF5642" w:rsidRPr="008C182B" w:rsidRDefault="00BF5642" w:rsidP="008D6695">
            <w:pPr>
              <w:autoSpaceDE w:val="0"/>
              <w:autoSpaceDN w:val="0"/>
              <w:adjustRightInd w:val="0"/>
              <w:spacing w:after="0" w:line="240" w:lineRule="auto"/>
              <w:rPr>
                <w:rFonts w:ascii="Times New Roman" w:hAnsi="Times New Roman" w:cs="Times New Roman"/>
              </w:rPr>
            </w:pPr>
            <w:r w:rsidRPr="008C182B">
              <w:rPr>
                <w:rFonts w:ascii="Times New Roman" w:hAnsi="Times New Roman" w:cs="Times New Roman"/>
              </w:rPr>
              <w:t xml:space="preserve">60 ≤ X &lt; 75 </w:t>
            </w:r>
          </w:p>
        </w:tc>
        <w:tc>
          <w:tcPr>
            <w:tcW w:w="2889" w:type="dxa"/>
          </w:tcPr>
          <w:p w:rsidR="00BF5642" w:rsidRPr="008C182B" w:rsidRDefault="00BF5642" w:rsidP="008D6695">
            <w:pPr>
              <w:pStyle w:val="ListParagraph"/>
              <w:autoSpaceDE w:val="0"/>
              <w:autoSpaceDN w:val="0"/>
              <w:adjustRightInd w:val="0"/>
              <w:spacing w:after="0" w:line="240" w:lineRule="auto"/>
              <w:ind w:left="0"/>
              <w:jc w:val="center"/>
              <w:rPr>
                <w:rFonts w:ascii="Times New Roman" w:hAnsi="Times New Roman" w:cs="Times New Roman"/>
              </w:rPr>
            </w:pPr>
            <w:r w:rsidRPr="008C182B">
              <w:rPr>
                <w:rFonts w:ascii="Times New Roman" w:hAnsi="Times New Roman" w:cs="Times New Roman"/>
              </w:rPr>
              <w:t>B</w:t>
            </w:r>
          </w:p>
        </w:tc>
      </w:tr>
      <w:tr w:rsidR="00BF5642" w:rsidRPr="008C182B" w:rsidTr="00165C4C">
        <w:trPr>
          <w:jc w:val="center"/>
        </w:trPr>
        <w:tc>
          <w:tcPr>
            <w:tcW w:w="3143" w:type="dxa"/>
          </w:tcPr>
          <w:p w:rsidR="00BF5642" w:rsidRPr="008C182B" w:rsidRDefault="00BF5642" w:rsidP="008D6695">
            <w:pPr>
              <w:autoSpaceDE w:val="0"/>
              <w:autoSpaceDN w:val="0"/>
              <w:adjustRightInd w:val="0"/>
              <w:spacing w:after="0" w:line="240" w:lineRule="auto"/>
              <w:rPr>
                <w:rFonts w:ascii="Times New Roman" w:hAnsi="Times New Roman" w:cs="Times New Roman"/>
              </w:rPr>
            </w:pPr>
            <w:r w:rsidRPr="008C182B">
              <w:rPr>
                <w:rFonts w:ascii="Times New Roman" w:hAnsi="Times New Roman" w:cs="Times New Roman"/>
              </w:rPr>
              <w:t xml:space="preserve">Satisfactory </w:t>
            </w:r>
          </w:p>
        </w:tc>
        <w:tc>
          <w:tcPr>
            <w:tcW w:w="2446" w:type="dxa"/>
          </w:tcPr>
          <w:p w:rsidR="00BF5642" w:rsidRPr="008C182B" w:rsidRDefault="00BF5642" w:rsidP="008D6695">
            <w:pPr>
              <w:autoSpaceDE w:val="0"/>
              <w:autoSpaceDN w:val="0"/>
              <w:adjustRightInd w:val="0"/>
              <w:spacing w:after="0" w:line="240" w:lineRule="auto"/>
              <w:rPr>
                <w:rFonts w:ascii="Times New Roman" w:hAnsi="Times New Roman" w:cs="Times New Roman"/>
              </w:rPr>
            </w:pPr>
            <w:r w:rsidRPr="008C182B">
              <w:rPr>
                <w:rFonts w:ascii="Times New Roman" w:hAnsi="Times New Roman" w:cs="Times New Roman"/>
              </w:rPr>
              <w:t xml:space="preserve">50 ≤ X &lt; 60 </w:t>
            </w:r>
          </w:p>
        </w:tc>
        <w:tc>
          <w:tcPr>
            <w:tcW w:w="2889" w:type="dxa"/>
          </w:tcPr>
          <w:p w:rsidR="00BF5642" w:rsidRPr="008C182B" w:rsidRDefault="00BC2F1B" w:rsidP="008D6695">
            <w:pPr>
              <w:pStyle w:val="ListParagraph"/>
              <w:autoSpaceDE w:val="0"/>
              <w:autoSpaceDN w:val="0"/>
              <w:adjustRightInd w:val="0"/>
              <w:spacing w:after="0" w:line="240" w:lineRule="auto"/>
              <w:ind w:left="0"/>
              <w:jc w:val="center"/>
              <w:rPr>
                <w:rFonts w:ascii="Times New Roman" w:hAnsi="Times New Roman" w:cs="Times New Roman"/>
                <w:vertAlign w:val="superscript"/>
              </w:rPr>
            </w:pPr>
            <w:r w:rsidRPr="008C182B">
              <w:rPr>
                <w:rFonts w:ascii="Times New Roman" w:hAnsi="Times New Roman" w:cs="Times New Roman"/>
              </w:rPr>
              <w:t>C</w:t>
            </w:r>
            <w:r w:rsidRPr="008C182B">
              <w:rPr>
                <w:rFonts w:ascii="Times New Roman" w:hAnsi="Times New Roman" w:cs="Times New Roman"/>
                <w:vertAlign w:val="superscript"/>
              </w:rPr>
              <w:t>+</w:t>
            </w:r>
          </w:p>
        </w:tc>
      </w:tr>
      <w:tr w:rsidR="00BF5642" w:rsidRPr="008C182B" w:rsidTr="00165C4C">
        <w:trPr>
          <w:jc w:val="center"/>
        </w:trPr>
        <w:tc>
          <w:tcPr>
            <w:tcW w:w="3143" w:type="dxa"/>
          </w:tcPr>
          <w:p w:rsidR="00BF5642" w:rsidRPr="008C182B" w:rsidRDefault="00BF5642" w:rsidP="008D6695">
            <w:pPr>
              <w:autoSpaceDE w:val="0"/>
              <w:autoSpaceDN w:val="0"/>
              <w:adjustRightInd w:val="0"/>
              <w:spacing w:after="0" w:line="240" w:lineRule="auto"/>
              <w:rPr>
                <w:rFonts w:ascii="Times New Roman" w:hAnsi="Times New Roman" w:cs="Times New Roman"/>
              </w:rPr>
            </w:pPr>
            <w:r w:rsidRPr="008C182B">
              <w:rPr>
                <w:rFonts w:ascii="Times New Roman" w:hAnsi="Times New Roman" w:cs="Times New Roman"/>
              </w:rPr>
              <w:t xml:space="preserve">Fail </w:t>
            </w:r>
          </w:p>
        </w:tc>
        <w:tc>
          <w:tcPr>
            <w:tcW w:w="2446" w:type="dxa"/>
          </w:tcPr>
          <w:p w:rsidR="00BF5642" w:rsidRPr="008C182B" w:rsidRDefault="00BF5642" w:rsidP="008D6695">
            <w:pPr>
              <w:autoSpaceDE w:val="0"/>
              <w:autoSpaceDN w:val="0"/>
              <w:adjustRightInd w:val="0"/>
              <w:spacing w:after="0" w:line="240" w:lineRule="auto"/>
              <w:rPr>
                <w:rFonts w:ascii="Times New Roman" w:hAnsi="Times New Roman" w:cs="Times New Roman"/>
              </w:rPr>
            </w:pPr>
            <w:r w:rsidRPr="008C182B">
              <w:rPr>
                <w:rFonts w:ascii="Times New Roman" w:hAnsi="Times New Roman" w:cs="Times New Roman"/>
              </w:rPr>
              <w:t xml:space="preserve">&lt; 50 </w:t>
            </w:r>
          </w:p>
        </w:tc>
        <w:tc>
          <w:tcPr>
            <w:tcW w:w="2889" w:type="dxa"/>
          </w:tcPr>
          <w:p w:rsidR="00BF5642" w:rsidRPr="008C182B" w:rsidRDefault="00745731" w:rsidP="00745731">
            <w:pPr>
              <w:pStyle w:val="ListParagraph"/>
              <w:autoSpaceDE w:val="0"/>
              <w:autoSpaceDN w:val="0"/>
              <w:adjustRightInd w:val="0"/>
              <w:spacing w:after="0" w:line="240" w:lineRule="auto"/>
              <w:ind w:left="0"/>
              <w:jc w:val="center"/>
              <w:rPr>
                <w:rFonts w:ascii="Times New Roman" w:hAnsi="Times New Roman" w:cs="Times New Roman"/>
              </w:rPr>
            </w:pPr>
            <w:r w:rsidRPr="008C182B">
              <w:rPr>
                <w:rFonts w:ascii="Times New Roman" w:hAnsi="Times New Roman" w:cs="Times New Roman"/>
              </w:rPr>
              <w:t>F</w:t>
            </w:r>
          </w:p>
        </w:tc>
      </w:tr>
    </w:tbl>
    <w:p w:rsidR="004155AB" w:rsidRPr="008C182B" w:rsidRDefault="004155AB" w:rsidP="004155AB">
      <w:pPr>
        <w:autoSpaceDE w:val="0"/>
        <w:autoSpaceDN w:val="0"/>
        <w:adjustRightInd w:val="0"/>
        <w:spacing w:after="0"/>
        <w:jc w:val="both"/>
        <w:rPr>
          <w:rFonts w:ascii="Times New Roman" w:hAnsi="Times New Roman" w:cs="Times New Roman"/>
        </w:rPr>
      </w:pPr>
    </w:p>
    <w:p w:rsidR="006F1D8E" w:rsidRPr="008C182B" w:rsidRDefault="006F1D8E" w:rsidP="004155AB">
      <w:pPr>
        <w:autoSpaceDE w:val="0"/>
        <w:autoSpaceDN w:val="0"/>
        <w:adjustRightInd w:val="0"/>
        <w:spacing w:after="0"/>
        <w:jc w:val="both"/>
        <w:rPr>
          <w:rFonts w:ascii="Times New Roman" w:hAnsi="Times New Roman" w:cs="Times New Roman"/>
        </w:rPr>
      </w:pPr>
    </w:p>
    <w:p w:rsidR="004155AB" w:rsidRPr="008C182B" w:rsidRDefault="004155AB" w:rsidP="00453CFF">
      <w:pPr>
        <w:pStyle w:val="ListParagraph"/>
        <w:numPr>
          <w:ilvl w:val="1"/>
          <w:numId w:val="115"/>
        </w:numPr>
        <w:autoSpaceDE w:val="0"/>
        <w:autoSpaceDN w:val="0"/>
        <w:adjustRightInd w:val="0"/>
        <w:spacing w:after="0" w:line="240" w:lineRule="auto"/>
        <w:ind w:left="900" w:hanging="540"/>
        <w:jc w:val="both"/>
        <w:rPr>
          <w:rFonts w:ascii="Times New Roman" w:hAnsi="Times New Roman" w:cs="Times New Roman"/>
        </w:rPr>
      </w:pPr>
      <w:r w:rsidRPr="008C182B">
        <w:rPr>
          <w:rFonts w:ascii="Times New Roman" w:hAnsi="Times New Roman" w:cs="Times New Roman"/>
        </w:rPr>
        <w:t>Getting a grade less than ‘B’ in individual subjects and/or courses by a graduate student may be tolerated. However, to complete the program, and be eligible for graduation, a graduate student shall have to obtain a minimum CGPA of 3:00 (‘B’).</w:t>
      </w:r>
    </w:p>
    <w:p w:rsidR="001D14BF" w:rsidRPr="008C182B" w:rsidRDefault="001D14BF" w:rsidP="00B61159">
      <w:pPr>
        <w:pStyle w:val="ListParagraph"/>
        <w:autoSpaceDE w:val="0"/>
        <w:autoSpaceDN w:val="0"/>
        <w:adjustRightInd w:val="0"/>
        <w:spacing w:after="0"/>
        <w:ind w:left="450"/>
        <w:jc w:val="both"/>
        <w:rPr>
          <w:rFonts w:ascii="Times New Roman" w:hAnsi="Times New Roman" w:cs="Times New Roman"/>
        </w:rPr>
      </w:pPr>
    </w:p>
    <w:p w:rsidR="006F1D8E" w:rsidRPr="008C182B" w:rsidRDefault="006F1D8E" w:rsidP="00B61159">
      <w:pPr>
        <w:pStyle w:val="ListParagraph"/>
        <w:autoSpaceDE w:val="0"/>
        <w:autoSpaceDN w:val="0"/>
        <w:adjustRightInd w:val="0"/>
        <w:spacing w:after="0"/>
        <w:ind w:left="450"/>
        <w:jc w:val="both"/>
        <w:rPr>
          <w:rFonts w:ascii="Times New Roman" w:hAnsi="Times New Roman" w:cs="Times New Roman"/>
        </w:rPr>
      </w:pPr>
    </w:p>
    <w:p w:rsidR="00745CE0" w:rsidRPr="008C182B" w:rsidRDefault="004155AB"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Academic Probation and Dismissal</w:t>
      </w:r>
    </w:p>
    <w:p w:rsidR="004155AB" w:rsidRPr="008C182B" w:rsidRDefault="004155AB" w:rsidP="00B61159">
      <w:pPr>
        <w:autoSpaceDE w:val="0"/>
        <w:autoSpaceDN w:val="0"/>
        <w:adjustRightInd w:val="0"/>
        <w:spacing w:after="0"/>
        <w:jc w:val="both"/>
        <w:rPr>
          <w:rFonts w:ascii="Times New Roman" w:hAnsi="Times New Roman" w:cs="Times New Roman"/>
          <w:b/>
          <w:bCs/>
        </w:rPr>
      </w:pPr>
    </w:p>
    <w:p w:rsidR="004155AB" w:rsidRPr="008C182B" w:rsidRDefault="004155AB" w:rsidP="007641AF">
      <w:pPr>
        <w:pStyle w:val="ListParagraph"/>
        <w:numPr>
          <w:ilvl w:val="1"/>
          <w:numId w:val="116"/>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When a candidate is placed on probation</w:t>
      </w:r>
      <w:r w:rsidR="0002734A" w:rsidRPr="008C182B">
        <w:rPr>
          <w:rFonts w:ascii="Times New Roman" w:hAnsi="Times New Roman" w:cs="Times New Roman"/>
        </w:rPr>
        <w:t>,</w:t>
      </w:r>
      <w:r w:rsidRPr="008C182B">
        <w:rPr>
          <w:rFonts w:ascii="Times New Roman" w:hAnsi="Times New Roman" w:cs="Times New Roman"/>
        </w:rPr>
        <w:t xml:space="preserve"> he shall be notified by the </w:t>
      </w:r>
      <w:r w:rsidR="00A43A02" w:rsidRPr="008C182B">
        <w:rPr>
          <w:rFonts w:ascii="Times New Roman" w:hAnsi="Times New Roman" w:cs="Times New Roman"/>
        </w:rPr>
        <w:t xml:space="preserve">head of the academic unit </w:t>
      </w:r>
      <w:r w:rsidR="0002734A" w:rsidRPr="008C182B">
        <w:rPr>
          <w:rFonts w:ascii="Times New Roman" w:hAnsi="Times New Roman" w:cs="Times New Roman"/>
        </w:rPr>
        <w:t xml:space="preserve">concerned </w:t>
      </w:r>
      <w:r w:rsidR="00D643BC" w:rsidRPr="008C182B">
        <w:rPr>
          <w:rFonts w:ascii="Times New Roman" w:hAnsi="Times New Roman" w:cs="Times New Roman"/>
        </w:rPr>
        <w:t xml:space="preserve">of his status and </w:t>
      </w:r>
      <w:r w:rsidRPr="008C182B">
        <w:rPr>
          <w:rFonts w:ascii="Times New Roman" w:hAnsi="Times New Roman" w:cs="Times New Roman"/>
        </w:rPr>
        <w:t>what is expected of him by way of academic</w:t>
      </w:r>
      <w:r w:rsidR="00D643BC" w:rsidRPr="008C182B">
        <w:rPr>
          <w:rFonts w:ascii="Times New Roman" w:hAnsi="Times New Roman" w:cs="Times New Roman"/>
        </w:rPr>
        <w:t xml:space="preserve"> </w:t>
      </w:r>
      <w:r w:rsidRPr="008C182B">
        <w:rPr>
          <w:rFonts w:ascii="Times New Roman" w:hAnsi="Times New Roman" w:cs="Times New Roman"/>
        </w:rPr>
        <w:t>performance in the future and what restrictions or</w:t>
      </w:r>
      <w:r w:rsidR="00D643BC" w:rsidRPr="008C182B">
        <w:rPr>
          <w:rFonts w:ascii="Times New Roman" w:hAnsi="Times New Roman" w:cs="Times New Roman"/>
        </w:rPr>
        <w:t xml:space="preserve"> </w:t>
      </w:r>
      <w:r w:rsidRPr="008C182B">
        <w:rPr>
          <w:rFonts w:ascii="Times New Roman" w:hAnsi="Times New Roman" w:cs="Times New Roman"/>
        </w:rPr>
        <w:t>requirements are stipulated by the probation and</w:t>
      </w:r>
      <w:r w:rsidR="00D643BC" w:rsidRPr="008C182B">
        <w:rPr>
          <w:rFonts w:ascii="Times New Roman" w:hAnsi="Times New Roman" w:cs="Times New Roman"/>
        </w:rPr>
        <w:t xml:space="preserve"> </w:t>
      </w:r>
      <w:r w:rsidRPr="008C182B">
        <w:rPr>
          <w:rFonts w:ascii="Times New Roman" w:hAnsi="Times New Roman" w:cs="Times New Roman"/>
        </w:rPr>
        <w:t>what will be the consequence of failure to meet</w:t>
      </w:r>
      <w:r w:rsidR="00D643BC" w:rsidRPr="008C182B">
        <w:rPr>
          <w:rFonts w:ascii="Times New Roman" w:hAnsi="Times New Roman" w:cs="Times New Roman"/>
        </w:rPr>
        <w:t xml:space="preserve"> </w:t>
      </w:r>
      <w:r w:rsidRPr="008C182B">
        <w:rPr>
          <w:rFonts w:ascii="Times New Roman" w:hAnsi="Times New Roman" w:cs="Times New Roman"/>
        </w:rPr>
        <w:t>these conditions.</w:t>
      </w:r>
    </w:p>
    <w:p w:rsidR="00D643BC" w:rsidRPr="008C182B" w:rsidRDefault="00D643BC" w:rsidP="007641AF">
      <w:pPr>
        <w:pStyle w:val="ListParagraph"/>
        <w:autoSpaceDE w:val="0"/>
        <w:autoSpaceDN w:val="0"/>
        <w:adjustRightInd w:val="0"/>
        <w:spacing w:after="0"/>
        <w:ind w:left="900" w:hanging="540"/>
        <w:jc w:val="both"/>
        <w:rPr>
          <w:rFonts w:ascii="Times New Roman" w:hAnsi="Times New Roman" w:cs="Times New Roman"/>
        </w:rPr>
      </w:pPr>
    </w:p>
    <w:p w:rsidR="004155AB" w:rsidRPr="008C182B" w:rsidRDefault="004155AB" w:rsidP="007641AF">
      <w:pPr>
        <w:pStyle w:val="ListParagraph"/>
        <w:numPr>
          <w:ilvl w:val="1"/>
          <w:numId w:val="116"/>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A first year graduate student is subject to dismissal</w:t>
      </w:r>
      <w:r w:rsidR="00D643BC" w:rsidRPr="008C182B">
        <w:rPr>
          <w:rFonts w:ascii="Times New Roman" w:hAnsi="Times New Roman" w:cs="Times New Roman"/>
        </w:rPr>
        <w:t xml:space="preserve"> </w:t>
      </w:r>
      <w:r w:rsidRPr="008C182B">
        <w:rPr>
          <w:rFonts w:ascii="Times New Roman" w:hAnsi="Times New Roman" w:cs="Times New Roman"/>
        </w:rPr>
        <w:t>without first being put on probation if his</w:t>
      </w:r>
      <w:r w:rsidR="00D643BC" w:rsidRPr="008C182B">
        <w:rPr>
          <w:rFonts w:ascii="Times New Roman" w:hAnsi="Times New Roman" w:cs="Times New Roman"/>
        </w:rPr>
        <w:t xml:space="preserve"> </w:t>
      </w:r>
      <w:r w:rsidRPr="008C182B">
        <w:rPr>
          <w:rFonts w:ascii="Times New Roman" w:hAnsi="Times New Roman" w:cs="Times New Roman"/>
        </w:rPr>
        <w:t>performance falls below 2.50 in his first semester</w:t>
      </w:r>
      <w:r w:rsidR="00D643BC" w:rsidRPr="008C182B">
        <w:rPr>
          <w:rFonts w:ascii="Times New Roman" w:hAnsi="Times New Roman" w:cs="Times New Roman"/>
        </w:rPr>
        <w:t xml:space="preserve"> </w:t>
      </w:r>
      <w:r w:rsidRPr="008C182B">
        <w:rPr>
          <w:rFonts w:ascii="Times New Roman" w:hAnsi="Times New Roman" w:cs="Times New Roman"/>
        </w:rPr>
        <w:t>results. Any first year graduate student who</w:t>
      </w:r>
      <w:r w:rsidR="00D643BC" w:rsidRPr="008C182B">
        <w:rPr>
          <w:rFonts w:ascii="Times New Roman" w:hAnsi="Times New Roman" w:cs="Times New Roman"/>
        </w:rPr>
        <w:t xml:space="preserve"> </w:t>
      </w:r>
      <w:r w:rsidRPr="008C182B">
        <w:rPr>
          <w:rFonts w:ascii="Times New Roman" w:hAnsi="Times New Roman" w:cs="Times New Roman"/>
        </w:rPr>
        <w:t>achieves a first semester GPA (SGPA) between 2.50</w:t>
      </w:r>
      <w:r w:rsidR="00D643BC" w:rsidRPr="008C182B">
        <w:rPr>
          <w:rFonts w:ascii="Times New Roman" w:hAnsi="Times New Roman" w:cs="Times New Roman"/>
        </w:rPr>
        <w:t xml:space="preserve"> </w:t>
      </w:r>
      <w:r w:rsidRPr="008C182B">
        <w:rPr>
          <w:rFonts w:ascii="Times New Roman" w:hAnsi="Times New Roman" w:cs="Times New Roman"/>
        </w:rPr>
        <w:t>and 3.00 shall be placed on probation by the</w:t>
      </w:r>
      <w:r w:rsidR="00D643BC" w:rsidRPr="008C182B">
        <w:rPr>
          <w:rFonts w:ascii="Times New Roman" w:hAnsi="Times New Roman" w:cs="Times New Roman"/>
        </w:rPr>
        <w:t xml:space="preserve"> </w:t>
      </w:r>
      <w:r w:rsidRPr="008C182B">
        <w:rPr>
          <w:rFonts w:ascii="Times New Roman" w:hAnsi="Times New Roman" w:cs="Times New Roman"/>
        </w:rPr>
        <w:t>relevant DGC and any such student who had been</w:t>
      </w:r>
      <w:r w:rsidR="00D643BC" w:rsidRPr="008C182B">
        <w:rPr>
          <w:rFonts w:ascii="Times New Roman" w:hAnsi="Times New Roman" w:cs="Times New Roman"/>
        </w:rPr>
        <w:t xml:space="preserve"> </w:t>
      </w:r>
      <w:r w:rsidRPr="008C182B">
        <w:rPr>
          <w:rFonts w:ascii="Times New Roman" w:hAnsi="Times New Roman" w:cs="Times New Roman"/>
        </w:rPr>
        <w:t>placed on probation shall be subject to dismissal if</w:t>
      </w:r>
      <w:r w:rsidR="00D643BC" w:rsidRPr="008C182B">
        <w:rPr>
          <w:rFonts w:ascii="Times New Roman" w:hAnsi="Times New Roman" w:cs="Times New Roman"/>
        </w:rPr>
        <w:t xml:space="preserve"> </w:t>
      </w:r>
      <w:r w:rsidRPr="008C182B">
        <w:rPr>
          <w:rFonts w:ascii="Times New Roman" w:hAnsi="Times New Roman" w:cs="Times New Roman"/>
        </w:rPr>
        <w:t>he fails to achieve a semester GPA of 3.00 in the</w:t>
      </w:r>
      <w:r w:rsidR="00D643BC" w:rsidRPr="008C182B">
        <w:rPr>
          <w:rFonts w:ascii="Times New Roman" w:hAnsi="Times New Roman" w:cs="Times New Roman"/>
        </w:rPr>
        <w:t xml:space="preserve"> </w:t>
      </w:r>
      <w:r w:rsidRPr="008C182B">
        <w:rPr>
          <w:rFonts w:ascii="Times New Roman" w:hAnsi="Times New Roman" w:cs="Times New Roman"/>
        </w:rPr>
        <w:t>next semester.</w:t>
      </w:r>
    </w:p>
    <w:p w:rsidR="00D643BC" w:rsidRPr="008C182B" w:rsidRDefault="00D643BC" w:rsidP="007641AF">
      <w:pPr>
        <w:pStyle w:val="ListParagraph"/>
        <w:ind w:left="900" w:hanging="540"/>
        <w:jc w:val="both"/>
        <w:rPr>
          <w:rFonts w:ascii="Times New Roman" w:hAnsi="Times New Roman" w:cs="Times New Roman"/>
        </w:rPr>
      </w:pPr>
    </w:p>
    <w:p w:rsidR="004155AB" w:rsidRPr="008C182B" w:rsidRDefault="004155AB" w:rsidP="007641AF">
      <w:pPr>
        <w:pStyle w:val="ListParagraph"/>
        <w:numPr>
          <w:ilvl w:val="1"/>
          <w:numId w:val="116"/>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 If, however, a student on probation for the first time</w:t>
      </w:r>
      <w:r w:rsidR="00D643BC" w:rsidRPr="008C182B">
        <w:rPr>
          <w:rFonts w:ascii="Times New Roman" w:hAnsi="Times New Roman" w:cs="Times New Roman"/>
        </w:rPr>
        <w:t xml:space="preserve"> </w:t>
      </w:r>
      <w:r w:rsidRPr="008C182B">
        <w:rPr>
          <w:rFonts w:ascii="Times New Roman" w:hAnsi="Times New Roman" w:cs="Times New Roman"/>
        </w:rPr>
        <w:t>achieves during the next semester, a SGPA of 3.00</w:t>
      </w:r>
      <w:r w:rsidR="00D643BC" w:rsidRPr="008C182B">
        <w:rPr>
          <w:rFonts w:ascii="Times New Roman" w:hAnsi="Times New Roman" w:cs="Times New Roman"/>
        </w:rPr>
        <w:t xml:space="preserve"> </w:t>
      </w:r>
      <w:r w:rsidRPr="008C182B">
        <w:rPr>
          <w:rFonts w:ascii="Times New Roman" w:hAnsi="Times New Roman" w:cs="Times New Roman"/>
        </w:rPr>
        <w:t>or above but his CGPA still falls below 3.00, the</w:t>
      </w:r>
      <w:r w:rsidR="00D643BC" w:rsidRPr="008C182B">
        <w:rPr>
          <w:rFonts w:ascii="Times New Roman" w:hAnsi="Times New Roman" w:cs="Times New Roman"/>
        </w:rPr>
        <w:t xml:space="preserve"> </w:t>
      </w:r>
      <w:r w:rsidRPr="008C182B">
        <w:rPr>
          <w:rFonts w:ascii="Times New Roman" w:hAnsi="Times New Roman" w:cs="Times New Roman"/>
        </w:rPr>
        <w:t>relevant DGC may place the student on final</w:t>
      </w:r>
      <w:r w:rsidR="00D643BC" w:rsidRPr="008C182B">
        <w:rPr>
          <w:rFonts w:ascii="Times New Roman" w:hAnsi="Times New Roman" w:cs="Times New Roman"/>
        </w:rPr>
        <w:t xml:space="preserve"> </w:t>
      </w:r>
      <w:r w:rsidRPr="008C182B">
        <w:rPr>
          <w:rFonts w:ascii="Times New Roman" w:hAnsi="Times New Roman" w:cs="Times New Roman"/>
        </w:rPr>
        <w:t>probation if it finds that there is reason to believe</w:t>
      </w:r>
      <w:r w:rsidR="00D643BC" w:rsidRPr="008C182B">
        <w:rPr>
          <w:rFonts w:ascii="Times New Roman" w:hAnsi="Times New Roman" w:cs="Times New Roman"/>
        </w:rPr>
        <w:t xml:space="preserve"> </w:t>
      </w:r>
      <w:r w:rsidRPr="008C182B">
        <w:rPr>
          <w:rFonts w:ascii="Times New Roman" w:hAnsi="Times New Roman" w:cs="Times New Roman"/>
        </w:rPr>
        <w:t xml:space="preserve">that the student will attain </w:t>
      </w:r>
      <w:r w:rsidR="00DA300D" w:rsidRPr="008C182B">
        <w:rPr>
          <w:rFonts w:ascii="Times New Roman" w:hAnsi="Times New Roman" w:cs="Times New Roman"/>
        </w:rPr>
        <w:t xml:space="preserve">a </w:t>
      </w:r>
      <w:r w:rsidRPr="008C182B">
        <w:rPr>
          <w:rFonts w:ascii="Times New Roman" w:hAnsi="Times New Roman" w:cs="Times New Roman"/>
        </w:rPr>
        <w:t>CGPA of 3.00 or above in</w:t>
      </w:r>
      <w:r w:rsidR="00D643BC" w:rsidRPr="008C182B">
        <w:rPr>
          <w:rFonts w:ascii="Times New Roman" w:hAnsi="Times New Roman" w:cs="Times New Roman"/>
        </w:rPr>
        <w:t xml:space="preserve"> </w:t>
      </w:r>
      <w:r w:rsidRPr="008C182B">
        <w:rPr>
          <w:rFonts w:ascii="Times New Roman" w:hAnsi="Times New Roman" w:cs="Times New Roman"/>
        </w:rPr>
        <w:t>the third semester.</w:t>
      </w:r>
    </w:p>
    <w:p w:rsidR="00D643BC" w:rsidRPr="008C182B" w:rsidRDefault="00D643BC" w:rsidP="007641AF">
      <w:pPr>
        <w:pStyle w:val="ListParagraph"/>
        <w:ind w:left="900" w:hanging="540"/>
        <w:jc w:val="both"/>
        <w:rPr>
          <w:rFonts w:ascii="Times New Roman" w:hAnsi="Times New Roman" w:cs="Times New Roman"/>
        </w:rPr>
      </w:pPr>
    </w:p>
    <w:p w:rsidR="004155AB" w:rsidRPr="008C182B" w:rsidRDefault="00D643BC" w:rsidP="007641AF">
      <w:pPr>
        <w:pStyle w:val="ListParagraph"/>
        <w:numPr>
          <w:ilvl w:val="1"/>
          <w:numId w:val="116"/>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A graduate student may be put on probation for a second time provided it is ascertained that s/he has successfully come out of the previous probation. However, </w:t>
      </w:r>
      <w:r w:rsidR="00D4479A" w:rsidRPr="008C182B">
        <w:rPr>
          <w:rFonts w:ascii="Times New Roman" w:hAnsi="Times New Roman" w:cs="Times New Roman"/>
        </w:rPr>
        <w:t xml:space="preserve">where </w:t>
      </w:r>
      <w:r w:rsidRPr="008C182B">
        <w:rPr>
          <w:rFonts w:ascii="Times New Roman" w:hAnsi="Times New Roman" w:cs="Times New Roman"/>
        </w:rPr>
        <w:t>a student who ha</w:t>
      </w:r>
      <w:r w:rsidR="008D3E05" w:rsidRPr="008C182B">
        <w:rPr>
          <w:rFonts w:ascii="Times New Roman" w:hAnsi="Times New Roman" w:cs="Times New Roman"/>
        </w:rPr>
        <w:t>s</w:t>
      </w:r>
      <w:r w:rsidRPr="008C182B">
        <w:rPr>
          <w:rFonts w:ascii="Times New Roman" w:hAnsi="Times New Roman" w:cs="Times New Roman"/>
        </w:rPr>
        <w:t xml:space="preserve"> been placed on a second probation fails to achieve a CGPA of 3.00 in the next semester</w:t>
      </w:r>
      <w:r w:rsidR="00D4479A" w:rsidRPr="008C182B">
        <w:rPr>
          <w:rFonts w:ascii="Times New Roman" w:hAnsi="Times New Roman" w:cs="Times New Roman"/>
        </w:rPr>
        <w:t>,</w:t>
      </w:r>
      <w:r w:rsidRPr="008C182B">
        <w:rPr>
          <w:rFonts w:ascii="Times New Roman" w:hAnsi="Times New Roman" w:cs="Times New Roman"/>
        </w:rPr>
        <w:t xml:space="preserve"> he shall be dismissed</w:t>
      </w:r>
      <w:r w:rsidR="00D4479A" w:rsidRPr="008C182B">
        <w:rPr>
          <w:rFonts w:ascii="Times New Roman" w:hAnsi="Times New Roman" w:cs="Times New Roman"/>
        </w:rPr>
        <w:t>.</w:t>
      </w:r>
    </w:p>
    <w:p w:rsidR="00D643BC" w:rsidRPr="008C182B" w:rsidRDefault="00D643BC" w:rsidP="007641AF">
      <w:pPr>
        <w:pStyle w:val="ListParagraph"/>
        <w:ind w:left="900" w:hanging="540"/>
        <w:jc w:val="both"/>
        <w:rPr>
          <w:rFonts w:ascii="Times New Roman" w:hAnsi="Times New Roman" w:cs="Times New Roman"/>
        </w:rPr>
      </w:pPr>
    </w:p>
    <w:p w:rsidR="004155AB" w:rsidRPr="008C182B" w:rsidRDefault="004155AB" w:rsidP="007641AF">
      <w:pPr>
        <w:pStyle w:val="ListParagraph"/>
        <w:numPr>
          <w:ilvl w:val="1"/>
          <w:numId w:val="116"/>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No candidate subject to dismissal may expect</w:t>
      </w:r>
      <w:r w:rsidR="00D643BC" w:rsidRPr="008C182B">
        <w:rPr>
          <w:rFonts w:ascii="Times New Roman" w:hAnsi="Times New Roman" w:cs="Times New Roman"/>
        </w:rPr>
        <w:t xml:space="preserve"> </w:t>
      </w:r>
      <w:r w:rsidRPr="008C182B">
        <w:rPr>
          <w:rFonts w:ascii="Times New Roman" w:hAnsi="Times New Roman" w:cs="Times New Roman"/>
        </w:rPr>
        <w:t>discretionary probation as a matter of right.</w:t>
      </w:r>
    </w:p>
    <w:p w:rsidR="006F1D8E" w:rsidRPr="008C182B" w:rsidRDefault="006F1D8E" w:rsidP="007641AF">
      <w:pPr>
        <w:pStyle w:val="ListParagraph"/>
        <w:autoSpaceDE w:val="0"/>
        <w:autoSpaceDN w:val="0"/>
        <w:adjustRightInd w:val="0"/>
        <w:spacing w:after="0"/>
        <w:ind w:left="900" w:hanging="540"/>
        <w:jc w:val="both"/>
        <w:rPr>
          <w:rFonts w:ascii="Times New Roman" w:hAnsi="Times New Roman" w:cs="Times New Roman"/>
        </w:rPr>
      </w:pPr>
    </w:p>
    <w:p w:rsidR="00C15248" w:rsidRPr="008C182B" w:rsidRDefault="00C15248" w:rsidP="007641AF">
      <w:pPr>
        <w:spacing w:after="0" w:line="240" w:lineRule="auto"/>
        <w:ind w:left="900" w:hanging="540"/>
        <w:jc w:val="both"/>
        <w:rPr>
          <w:rFonts w:ascii="Times New Roman" w:hAnsi="Times New Roman" w:cs="Times New Roman"/>
          <w:b/>
        </w:rPr>
      </w:pPr>
    </w:p>
    <w:p w:rsidR="00D643BC" w:rsidRPr="008C182B" w:rsidRDefault="00D643BC"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Repeating </w:t>
      </w:r>
      <w:r w:rsidR="00CB4748" w:rsidRPr="008C182B">
        <w:rPr>
          <w:rFonts w:ascii="Times New Roman" w:hAnsi="Times New Roman" w:cs="Times New Roman"/>
          <w:b/>
          <w:bCs/>
        </w:rPr>
        <w:t>Modules/</w:t>
      </w:r>
      <w:r w:rsidRPr="008C182B">
        <w:rPr>
          <w:rFonts w:ascii="Times New Roman" w:hAnsi="Times New Roman" w:cs="Times New Roman"/>
          <w:b/>
          <w:bCs/>
        </w:rPr>
        <w:t>Courses</w:t>
      </w:r>
    </w:p>
    <w:p w:rsidR="00D643BC" w:rsidRPr="008C182B" w:rsidRDefault="00D643BC" w:rsidP="00B61159">
      <w:pPr>
        <w:autoSpaceDE w:val="0"/>
        <w:autoSpaceDN w:val="0"/>
        <w:adjustRightInd w:val="0"/>
        <w:spacing w:after="0"/>
        <w:jc w:val="both"/>
        <w:rPr>
          <w:rFonts w:ascii="Times New Roman" w:hAnsi="Times New Roman" w:cs="Times New Roman"/>
          <w:b/>
          <w:bCs/>
        </w:rPr>
      </w:pPr>
    </w:p>
    <w:p w:rsidR="001D14BF" w:rsidRPr="008C182B" w:rsidRDefault="00D643BC" w:rsidP="00BA65A3">
      <w:pPr>
        <w:pStyle w:val="ListParagraph"/>
        <w:numPr>
          <w:ilvl w:val="1"/>
          <w:numId w:val="117"/>
        </w:numPr>
        <w:autoSpaceDE w:val="0"/>
        <w:autoSpaceDN w:val="0"/>
        <w:adjustRightInd w:val="0"/>
        <w:spacing w:after="0"/>
        <w:ind w:hanging="540"/>
        <w:jc w:val="both"/>
        <w:rPr>
          <w:rFonts w:ascii="Times New Roman" w:hAnsi="Times New Roman" w:cs="Times New Roman"/>
        </w:rPr>
      </w:pPr>
      <w:r w:rsidRPr="008C182B">
        <w:rPr>
          <w:rFonts w:ascii="Times New Roman" w:hAnsi="Times New Roman" w:cs="Times New Roman"/>
        </w:rPr>
        <w:t>Only courses with grades lower than ‘B’ may be repeated</w:t>
      </w:r>
      <w:r w:rsidR="001D14BF" w:rsidRPr="008C182B">
        <w:rPr>
          <w:rFonts w:ascii="Times New Roman" w:hAnsi="Times New Roman" w:cs="Times New Roman"/>
        </w:rPr>
        <w:t xml:space="preserve"> when the CGPA of the student is less than 3.00 and for Ph</w:t>
      </w:r>
      <w:r w:rsidR="005F7323" w:rsidRPr="008C182B">
        <w:rPr>
          <w:rFonts w:ascii="Times New Roman" w:hAnsi="Times New Roman" w:cs="Times New Roman"/>
        </w:rPr>
        <w:t>.</w:t>
      </w:r>
      <w:r w:rsidR="001D14BF" w:rsidRPr="008C182B">
        <w:rPr>
          <w:rFonts w:ascii="Times New Roman" w:hAnsi="Times New Roman" w:cs="Times New Roman"/>
        </w:rPr>
        <w:t>D</w:t>
      </w:r>
      <w:r w:rsidR="005F7323" w:rsidRPr="008C182B">
        <w:rPr>
          <w:rFonts w:ascii="Times New Roman" w:hAnsi="Times New Roman" w:cs="Times New Roman"/>
        </w:rPr>
        <w:t>.</w:t>
      </w:r>
      <w:r w:rsidR="001D14BF" w:rsidRPr="008C182B">
        <w:rPr>
          <w:rFonts w:ascii="Times New Roman" w:hAnsi="Times New Roman" w:cs="Times New Roman"/>
        </w:rPr>
        <w:t xml:space="preserve"> student</w:t>
      </w:r>
      <w:r w:rsidR="00234593" w:rsidRPr="008C182B">
        <w:rPr>
          <w:rFonts w:ascii="Times New Roman" w:hAnsi="Times New Roman" w:cs="Times New Roman"/>
        </w:rPr>
        <w:t>s</w:t>
      </w:r>
      <w:r w:rsidR="001D14BF" w:rsidRPr="008C182B">
        <w:rPr>
          <w:rFonts w:ascii="Times New Roman" w:hAnsi="Times New Roman" w:cs="Times New Roman"/>
        </w:rPr>
        <w:t xml:space="preserve"> all courses with “C” grades or lower shall be repeated. </w:t>
      </w:r>
    </w:p>
    <w:p w:rsidR="006F1D8E" w:rsidRPr="008C182B" w:rsidRDefault="006F1D8E" w:rsidP="006F1D8E">
      <w:pPr>
        <w:pStyle w:val="ListParagraph"/>
        <w:autoSpaceDE w:val="0"/>
        <w:autoSpaceDN w:val="0"/>
        <w:adjustRightInd w:val="0"/>
        <w:spacing w:after="0"/>
        <w:ind w:left="450"/>
        <w:jc w:val="both"/>
        <w:rPr>
          <w:rFonts w:ascii="Times New Roman" w:hAnsi="Times New Roman" w:cs="Times New Roman"/>
        </w:rPr>
      </w:pPr>
    </w:p>
    <w:p w:rsidR="001D14BF" w:rsidRPr="008C182B" w:rsidRDefault="003F13C6" w:rsidP="00BA65A3">
      <w:pPr>
        <w:pStyle w:val="ListParagraph"/>
        <w:numPr>
          <w:ilvl w:val="1"/>
          <w:numId w:val="117"/>
        </w:numPr>
        <w:autoSpaceDE w:val="0"/>
        <w:autoSpaceDN w:val="0"/>
        <w:adjustRightInd w:val="0"/>
        <w:spacing w:after="0"/>
        <w:ind w:hanging="540"/>
        <w:jc w:val="both"/>
        <w:rPr>
          <w:rFonts w:ascii="Times New Roman" w:hAnsi="Times New Roman" w:cs="Times New Roman"/>
        </w:rPr>
      </w:pPr>
      <w:r w:rsidRPr="008C182B">
        <w:rPr>
          <w:rFonts w:ascii="Times New Roman" w:hAnsi="Times New Roman" w:cs="Times New Roman"/>
        </w:rPr>
        <w:t>A student</w:t>
      </w:r>
      <w:r w:rsidR="001D14BF" w:rsidRPr="008C182B">
        <w:rPr>
          <w:rFonts w:ascii="Times New Roman" w:hAnsi="Times New Roman" w:cs="Times New Roman"/>
        </w:rPr>
        <w:t xml:space="preserve"> </w:t>
      </w:r>
      <w:r w:rsidR="00213B6B" w:rsidRPr="008C182B">
        <w:rPr>
          <w:rFonts w:ascii="Times New Roman" w:hAnsi="Times New Roman" w:cs="Times New Roman"/>
        </w:rPr>
        <w:t>with a grade of “C” or lower may</w:t>
      </w:r>
      <w:r w:rsidRPr="008C182B">
        <w:rPr>
          <w:rFonts w:ascii="Times New Roman" w:hAnsi="Times New Roman" w:cs="Times New Roman"/>
        </w:rPr>
        <w:t xml:space="preserve"> be</w:t>
      </w:r>
      <w:r w:rsidR="00213B6B" w:rsidRPr="008C182B">
        <w:rPr>
          <w:rFonts w:ascii="Times New Roman" w:hAnsi="Times New Roman" w:cs="Times New Roman"/>
        </w:rPr>
        <w:t xml:space="preserve"> allowed to take</w:t>
      </w:r>
      <w:r w:rsidRPr="008C182B">
        <w:rPr>
          <w:rFonts w:ascii="Times New Roman" w:hAnsi="Times New Roman" w:cs="Times New Roman"/>
        </w:rPr>
        <w:t xml:space="preserve"> a</w:t>
      </w:r>
      <w:r w:rsidR="00213B6B" w:rsidRPr="008C182B">
        <w:rPr>
          <w:rFonts w:ascii="Times New Roman" w:hAnsi="Times New Roman" w:cs="Times New Roman"/>
        </w:rPr>
        <w:t xml:space="preserve"> re-exam, instead of </w:t>
      </w:r>
      <w:r w:rsidRPr="008C182B">
        <w:rPr>
          <w:rFonts w:ascii="Times New Roman" w:hAnsi="Times New Roman" w:cs="Times New Roman"/>
        </w:rPr>
        <w:t>repeating the</w:t>
      </w:r>
      <w:r w:rsidR="00213B6B" w:rsidRPr="008C182B">
        <w:rPr>
          <w:rFonts w:ascii="Times New Roman" w:hAnsi="Times New Roman" w:cs="Times New Roman"/>
        </w:rPr>
        <w:t xml:space="preserve"> course</w:t>
      </w:r>
      <w:r w:rsidRPr="008C182B">
        <w:rPr>
          <w:rFonts w:ascii="Times New Roman" w:hAnsi="Times New Roman" w:cs="Times New Roman"/>
        </w:rPr>
        <w:t>,</w:t>
      </w:r>
      <w:r w:rsidR="00213B6B" w:rsidRPr="008C182B">
        <w:rPr>
          <w:rFonts w:ascii="Times New Roman" w:hAnsi="Times New Roman" w:cs="Times New Roman"/>
        </w:rPr>
        <w:t xml:space="preserve"> </w:t>
      </w:r>
      <w:r w:rsidR="001D14BF" w:rsidRPr="008C182B">
        <w:rPr>
          <w:rFonts w:ascii="Times New Roman" w:hAnsi="Times New Roman" w:cs="Times New Roman"/>
        </w:rPr>
        <w:t>with the recommendation of the course instructor and the DGC</w:t>
      </w:r>
      <w:r w:rsidR="00213B6B" w:rsidRPr="008C182B">
        <w:rPr>
          <w:rFonts w:ascii="Times New Roman" w:hAnsi="Times New Roman" w:cs="Times New Roman"/>
        </w:rPr>
        <w:t xml:space="preserve"> </w:t>
      </w:r>
      <w:r w:rsidR="001D14BF" w:rsidRPr="008C182B">
        <w:rPr>
          <w:rFonts w:ascii="Times New Roman" w:hAnsi="Times New Roman" w:cs="Times New Roman"/>
        </w:rPr>
        <w:t xml:space="preserve">by assessing the overall performance or special conditions of the student on individual basis. </w:t>
      </w:r>
    </w:p>
    <w:p w:rsidR="006F1D8E" w:rsidRPr="008C182B" w:rsidRDefault="006F1D8E" w:rsidP="00BA65A3">
      <w:pPr>
        <w:pStyle w:val="ListParagraph"/>
        <w:autoSpaceDE w:val="0"/>
        <w:autoSpaceDN w:val="0"/>
        <w:adjustRightInd w:val="0"/>
        <w:spacing w:after="0"/>
        <w:ind w:left="900" w:hanging="540"/>
        <w:jc w:val="both"/>
        <w:rPr>
          <w:rFonts w:ascii="Times New Roman" w:hAnsi="Times New Roman" w:cs="Times New Roman"/>
        </w:rPr>
      </w:pPr>
    </w:p>
    <w:p w:rsidR="00D643BC" w:rsidRPr="008C182B" w:rsidRDefault="003F13C6" w:rsidP="00BA65A3">
      <w:pPr>
        <w:pStyle w:val="ListParagraph"/>
        <w:numPr>
          <w:ilvl w:val="1"/>
          <w:numId w:val="117"/>
        </w:numPr>
        <w:autoSpaceDE w:val="0"/>
        <w:autoSpaceDN w:val="0"/>
        <w:adjustRightInd w:val="0"/>
        <w:spacing w:after="0"/>
        <w:ind w:hanging="540"/>
        <w:jc w:val="both"/>
        <w:rPr>
          <w:rFonts w:ascii="Times New Roman" w:hAnsi="Times New Roman" w:cs="Times New Roman"/>
        </w:rPr>
      </w:pPr>
      <w:r w:rsidRPr="008C182B">
        <w:rPr>
          <w:rFonts w:ascii="Times New Roman" w:hAnsi="Times New Roman" w:cs="Times New Roman"/>
        </w:rPr>
        <w:t xml:space="preserve"> </w:t>
      </w:r>
      <w:r w:rsidR="00D643BC" w:rsidRPr="008C182B">
        <w:rPr>
          <w:rFonts w:ascii="Times New Roman" w:hAnsi="Times New Roman" w:cs="Times New Roman"/>
        </w:rPr>
        <w:t xml:space="preserve">No course may be </w:t>
      </w:r>
      <w:r w:rsidR="00A7392B" w:rsidRPr="008C182B">
        <w:rPr>
          <w:rFonts w:ascii="Times New Roman" w:hAnsi="Times New Roman" w:cs="Times New Roman"/>
        </w:rPr>
        <w:t>repeated or</w:t>
      </w:r>
      <w:r w:rsidR="00213B6B" w:rsidRPr="008C182B">
        <w:rPr>
          <w:rFonts w:ascii="Times New Roman" w:hAnsi="Times New Roman" w:cs="Times New Roman"/>
        </w:rPr>
        <w:t xml:space="preserve"> re-examined </w:t>
      </w:r>
      <w:r w:rsidR="00D643BC" w:rsidRPr="008C182B">
        <w:rPr>
          <w:rFonts w:ascii="Times New Roman" w:hAnsi="Times New Roman" w:cs="Times New Roman"/>
        </w:rPr>
        <w:t xml:space="preserve">more than </w:t>
      </w:r>
      <w:r w:rsidR="00A7392B" w:rsidRPr="008C182B">
        <w:rPr>
          <w:rFonts w:ascii="Times New Roman" w:hAnsi="Times New Roman" w:cs="Times New Roman"/>
        </w:rPr>
        <w:t>once.</w:t>
      </w:r>
    </w:p>
    <w:p w:rsidR="008871DB" w:rsidRPr="008C182B" w:rsidRDefault="008871DB" w:rsidP="00BA65A3">
      <w:pPr>
        <w:pStyle w:val="ListParagraph"/>
        <w:autoSpaceDE w:val="0"/>
        <w:autoSpaceDN w:val="0"/>
        <w:adjustRightInd w:val="0"/>
        <w:spacing w:after="0"/>
        <w:ind w:left="900" w:hanging="540"/>
        <w:jc w:val="both"/>
        <w:rPr>
          <w:rFonts w:ascii="Times New Roman" w:hAnsi="Times New Roman" w:cs="Times New Roman"/>
        </w:rPr>
      </w:pPr>
    </w:p>
    <w:p w:rsidR="00D643BC" w:rsidRPr="008C182B" w:rsidRDefault="00D643BC" w:rsidP="00BA65A3">
      <w:pPr>
        <w:pStyle w:val="ListParagraph"/>
        <w:numPr>
          <w:ilvl w:val="1"/>
          <w:numId w:val="117"/>
        </w:numPr>
        <w:autoSpaceDE w:val="0"/>
        <w:autoSpaceDN w:val="0"/>
        <w:adjustRightInd w:val="0"/>
        <w:spacing w:after="0"/>
        <w:ind w:hanging="540"/>
        <w:jc w:val="both"/>
        <w:rPr>
          <w:rFonts w:ascii="Times New Roman" w:hAnsi="Times New Roman" w:cs="Times New Roman"/>
        </w:rPr>
      </w:pPr>
      <w:r w:rsidRPr="008C182B">
        <w:rPr>
          <w:rFonts w:ascii="Times New Roman" w:hAnsi="Times New Roman" w:cs="Times New Roman"/>
        </w:rPr>
        <w:t>Grades obtained on</w:t>
      </w:r>
      <w:r w:rsidR="003F13C6" w:rsidRPr="008C182B">
        <w:rPr>
          <w:rFonts w:ascii="Times New Roman" w:hAnsi="Times New Roman" w:cs="Times New Roman"/>
        </w:rPr>
        <w:t xml:space="preserve"> a</w:t>
      </w:r>
      <w:r w:rsidRPr="008C182B">
        <w:rPr>
          <w:rFonts w:ascii="Times New Roman" w:hAnsi="Times New Roman" w:cs="Times New Roman"/>
        </w:rPr>
        <w:t xml:space="preserve"> repeated course shall stand as they are.</w:t>
      </w:r>
    </w:p>
    <w:p w:rsidR="008871DB" w:rsidRPr="008C182B" w:rsidRDefault="008871DB" w:rsidP="008871DB">
      <w:pPr>
        <w:pStyle w:val="ListParagraph"/>
        <w:autoSpaceDE w:val="0"/>
        <w:autoSpaceDN w:val="0"/>
        <w:adjustRightInd w:val="0"/>
        <w:spacing w:after="0"/>
        <w:ind w:left="450"/>
        <w:jc w:val="both"/>
        <w:rPr>
          <w:rFonts w:ascii="Times New Roman" w:hAnsi="Times New Roman" w:cs="Times New Roman"/>
        </w:rPr>
      </w:pPr>
    </w:p>
    <w:p w:rsidR="00D643BC" w:rsidRPr="008C182B" w:rsidRDefault="00D643BC" w:rsidP="00B61159">
      <w:pPr>
        <w:spacing w:after="0" w:line="240" w:lineRule="auto"/>
        <w:jc w:val="both"/>
        <w:rPr>
          <w:rFonts w:ascii="Times New Roman" w:hAnsi="Times New Roman" w:cs="Times New Roman"/>
          <w:b/>
        </w:rPr>
      </w:pPr>
    </w:p>
    <w:p w:rsidR="00A7392B" w:rsidRPr="008C182B" w:rsidRDefault="00A7392B"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Withdrawal and Readmission</w:t>
      </w:r>
    </w:p>
    <w:p w:rsidR="00A7392B" w:rsidRPr="008C182B" w:rsidRDefault="00A7392B" w:rsidP="00B61159">
      <w:pPr>
        <w:spacing w:after="0" w:line="240" w:lineRule="auto"/>
        <w:jc w:val="both"/>
        <w:rPr>
          <w:rFonts w:ascii="Times New Roman" w:hAnsi="Times New Roman" w:cs="Times New Roman"/>
          <w:b/>
        </w:rPr>
      </w:pPr>
    </w:p>
    <w:p w:rsidR="00A7392B" w:rsidRPr="008C182B" w:rsidRDefault="00A7392B" w:rsidP="00AA7C27">
      <w:pPr>
        <w:pStyle w:val="ListParagraph"/>
        <w:numPr>
          <w:ilvl w:val="1"/>
          <w:numId w:val="118"/>
        </w:numPr>
        <w:autoSpaceDE w:val="0"/>
        <w:autoSpaceDN w:val="0"/>
        <w:adjustRightInd w:val="0"/>
        <w:spacing w:after="0"/>
        <w:ind w:hanging="540"/>
        <w:jc w:val="both"/>
        <w:rPr>
          <w:rFonts w:ascii="Times New Roman" w:hAnsi="Times New Roman" w:cs="Times New Roman"/>
        </w:rPr>
      </w:pPr>
      <w:r w:rsidRPr="008C182B">
        <w:rPr>
          <w:rFonts w:ascii="Times New Roman" w:hAnsi="Times New Roman" w:cs="Times New Roman"/>
        </w:rPr>
        <w:t>Unless there are compelling reasons, official withdrawal forms must be completed within 30 days of discontinuation of classes. A candidate who fails to comply with this requirement will only be eligible for readmission if he has a good cause for failing to meet the deadline.</w:t>
      </w:r>
    </w:p>
    <w:p w:rsidR="008871DB" w:rsidRPr="008C182B" w:rsidRDefault="008871DB" w:rsidP="00AA7C27">
      <w:pPr>
        <w:pStyle w:val="ListParagraph"/>
        <w:autoSpaceDE w:val="0"/>
        <w:autoSpaceDN w:val="0"/>
        <w:adjustRightInd w:val="0"/>
        <w:spacing w:after="0"/>
        <w:ind w:left="900" w:hanging="540"/>
        <w:jc w:val="both"/>
        <w:rPr>
          <w:rFonts w:ascii="Times New Roman" w:hAnsi="Times New Roman" w:cs="Times New Roman"/>
        </w:rPr>
      </w:pPr>
    </w:p>
    <w:p w:rsidR="00A7392B" w:rsidRPr="008C182B" w:rsidRDefault="00A7392B" w:rsidP="00AA7C27">
      <w:pPr>
        <w:pStyle w:val="ListParagraph"/>
        <w:numPr>
          <w:ilvl w:val="1"/>
          <w:numId w:val="118"/>
        </w:numPr>
        <w:autoSpaceDE w:val="0"/>
        <w:autoSpaceDN w:val="0"/>
        <w:adjustRightInd w:val="0"/>
        <w:spacing w:after="0"/>
        <w:ind w:hanging="540"/>
        <w:jc w:val="both"/>
        <w:rPr>
          <w:rFonts w:ascii="Times New Roman" w:hAnsi="Times New Roman" w:cs="Times New Roman"/>
        </w:rPr>
      </w:pPr>
      <w:r w:rsidRPr="008C182B">
        <w:rPr>
          <w:rFonts w:ascii="Times New Roman" w:hAnsi="Times New Roman" w:cs="Times New Roman"/>
        </w:rPr>
        <w:t>A candidate may be readmitted only when the withdrawal is effected because of one of the following:</w:t>
      </w:r>
    </w:p>
    <w:p w:rsidR="008871DB" w:rsidRPr="008C182B" w:rsidRDefault="008871DB" w:rsidP="008871DB">
      <w:pPr>
        <w:pStyle w:val="ListParagraph"/>
        <w:autoSpaceDE w:val="0"/>
        <w:autoSpaceDN w:val="0"/>
        <w:adjustRightInd w:val="0"/>
        <w:spacing w:after="0"/>
        <w:ind w:left="450"/>
        <w:jc w:val="both"/>
        <w:rPr>
          <w:rFonts w:ascii="Times New Roman" w:hAnsi="Times New Roman" w:cs="Times New Roman"/>
        </w:rPr>
      </w:pPr>
    </w:p>
    <w:p w:rsidR="008871DB" w:rsidRPr="008C182B" w:rsidRDefault="005F7323" w:rsidP="003569CF">
      <w:pPr>
        <w:pStyle w:val="ListParagraph"/>
        <w:spacing w:after="0"/>
        <w:ind w:left="1620" w:hanging="720"/>
        <w:jc w:val="both"/>
        <w:rPr>
          <w:rFonts w:ascii="Times New Roman" w:hAnsi="Times New Roman" w:cs="Times New Roman"/>
        </w:rPr>
      </w:pPr>
      <w:r w:rsidRPr="008C182B">
        <w:rPr>
          <w:rFonts w:ascii="Times New Roman" w:hAnsi="Times New Roman" w:cs="Times New Roman"/>
        </w:rPr>
        <w:lastRenderedPageBreak/>
        <w:t xml:space="preserve">95.2.1 </w:t>
      </w:r>
      <w:r w:rsidR="00A7392B" w:rsidRPr="008C182B">
        <w:rPr>
          <w:rFonts w:ascii="Times New Roman" w:hAnsi="Times New Roman" w:cs="Times New Roman"/>
        </w:rPr>
        <w:t>If the candidate cannot pursue his study because of medical reasons ascertained by a valid certificate; or</w:t>
      </w:r>
    </w:p>
    <w:p w:rsidR="008871DB" w:rsidRPr="008C182B" w:rsidRDefault="008871DB" w:rsidP="003569CF">
      <w:pPr>
        <w:pStyle w:val="ListParagraph"/>
        <w:spacing w:after="0"/>
        <w:ind w:left="0" w:hanging="720"/>
        <w:jc w:val="both"/>
        <w:rPr>
          <w:rFonts w:ascii="Times New Roman" w:hAnsi="Times New Roman" w:cs="Times New Roman"/>
        </w:rPr>
      </w:pPr>
    </w:p>
    <w:p w:rsidR="00A7392B" w:rsidRPr="008C182B" w:rsidRDefault="005F7323" w:rsidP="003569CF">
      <w:pPr>
        <w:pStyle w:val="ListParagraph"/>
        <w:spacing w:after="0"/>
        <w:ind w:left="1530" w:hanging="630"/>
        <w:jc w:val="both"/>
        <w:rPr>
          <w:rFonts w:ascii="Times New Roman" w:hAnsi="Times New Roman" w:cs="Times New Roman"/>
        </w:rPr>
      </w:pPr>
      <w:r w:rsidRPr="008C182B">
        <w:rPr>
          <w:rFonts w:ascii="Times New Roman" w:hAnsi="Times New Roman" w:cs="Times New Roman"/>
        </w:rPr>
        <w:t xml:space="preserve">95.2.2 </w:t>
      </w:r>
      <w:r w:rsidR="00A7392B" w:rsidRPr="008C182B">
        <w:rPr>
          <w:rFonts w:ascii="Times New Roman" w:hAnsi="Times New Roman" w:cs="Times New Roman"/>
        </w:rPr>
        <w:t>If the University is unable to carry out the relevant graduate program and advises the candidate accordingly; or</w:t>
      </w:r>
      <w:r w:rsidR="00AC12F2" w:rsidRPr="008C182B">
        <w:rPr>
          <w:rFonts w:ascii="Times New Roman" w:hAnsi="Times New Roman" w:cs="Times New Roman"/>
        </w:rPr>
        <w:t xml:space="preserve"> i</w:t>
      </w:r>
      <w:r w:rsidR="00A7392B" w:rsidRPr="008C182B">
        <w:rPr>
          <w:rFonts w:ascii="Times New Roman" w:hAnsi="Times New Roman" w:cs="Times New Roman"/>
        </w:rPr>
        <w:t xml:space="preserve">f the candidate is unable to continue due to </w:t>
      </w:r>
      <w:r w:rsidR="00AC12F2" w:rsidRPr="008C182B">
        <w:rPr>
          <w:rFonts w:ascii="Times New Roman" w:hAnsi="Times New Roman" w:cs="Times New Roman"/>
        </w:rPr>
        <w:t xml:space="preserve">other reasons that may constitute </w:t>
      </w:r>
      <w:r w:rsidR="00A7392B" w:rsidRPr="008C182B">
        <w:rPr>
          <w:rFonts w:ascii="Times New Roman" w:hAnsi="Times New Roman" w:cs="Times New Roman"/>
          <w:i/>
          <w:iCs/>
        </w:rPr>
        <w:t>force majeure</w:t>
      </w:r>
      <w:r w:rsidR="00A7392B" w:rsidRPr="008C182B">
        <w:rPr>
          <w:rFonts w:ascii="Times New Roman" w:hAnsi="Times New Roman" w:cs="Times New Roman"/>
        </w:rPr>
        <w:t>.</w:t>
      </w:r>
    </w:p>
    <w:p w:rsidR="00F920E2" w:rsidRPr="008C182B" w:rsidRDefault="00F920E2" w:rsidP="00B61159">
      <w:pPr>
        <w:spacing w:after="0"/>
        <w:jc w:val="both"/>
        <w:rPr>
          <w:rFonts w:ascii="Times New Roman" w:hAnsi="Times New Roman" w:cs="Times New Roman"/>
        </w:rPr>
      </w:pPr>
    </w:p>
    <w:p w:rsidR="00A7392B" w:rsidRPr="008C182B" w:rsidRDefault="006B3140" w:rsidP="00D23068">
      <w:pPr>
        <w:pStyle w:val="ListParagraph"/>
        <w:numPr>
          <w:ilvl w:val="1"/>
          <w:numId w:val="118"/>
        </w:numPr>
        <w:spacing w:after="0" w:line="240" w:lineRule="auto"/>
        <w:ind w:hanging="540"/>
        <w:jc w:val="both"/>
        <w:rPr>
          <w:rFonts w:ascii="Times New Roman" w:hAnsi="Times New Roman" w:cs="Times New Roman"/>
        </w:rPr>
      </w:pPr>
      <w:r w:rsidRPr="008C182B">
        <w:rPr>
          <w:rFonts w:ascii="Times New Roman" w:hAnsi="Times New Roman" w:cs="Times New Roman"/>
        </w:rPr>
        <w:t xml:space="preserve"> </w:t>
      </w:r>
      <w:r w:rsidR="00A7392B" w:rsidRPr="008C182B">
        <w:rPr>
          <w:rFonts w:ascii="Times New Roman" w:hAnsi="Times New Roman" w:cs="Times New Roman"/>
        </w:rPr>
        <w:t>A candidate who has been dismissed for academic</w:t>
      </w:r>
      <w:r w:rsidR="00F920E2" w:rsidRPr="008C182B">
        <w:rPr>
          <w:rFonts w:ascii="Times New Roman" w:hAnsi="Times New Roman" w:cs="Times New Roman"/>
        </w:rPr>
        <w:t xml:space="preserve"> </w:t>
      </w:r>
      <w:r w:rsidR="00A7392B" w:rsidRPr="008C182B">
        <w:rPr>
          <w:rFonts w:ascii="Times New Roman" w:hAnsi="Times New Roman" w:cs="Times New Roman"/>
        </w:rPr>
        <w:t>reason</w:t>
      </w:r>
      <w:r w:rsidRPr="008C182B">
        <w:rPr>
          <w:rFonts w:ascii="Times New Roman" w:hAnsi="Times New Roman" w:cs="Times New Roman"/>
        </w:rPr>
        <w:t>s</w:t>
      </w:r>
      <w:r w:rsidR="00A7392B" w:rsidRPr="008C182B">
        <w:rPr>
          <w:rFonts w:ascii="Times New Roman" w:hAnsi="Times New Roman" w:cs="Times New Roman"/>
        </w:rPr>
        <w:t xml:space="preserve"> may apply for readmission only once</w:t>
      </w:r>
      <w:r w:rsidR="00F920E2" w:rsidRPr="008C182B">
        <w:rPr>
          <w:rFonts w:ascii="Times New Roman" w:hAnsi="Times New Roman" w:cs="Times New Roman"/>
        </w:rPr>
        <w:t xml:space="preserve"> </w:t>
      </w:r>
      <w:r w:rsidR="00A7392B" w:rsidRPr="008C182B">
        <w:rPr>
          <w:rFonts w:ascii="Times New Roman" w:hAnsi="Times New Roman" w:cs="Times New Roman"/>
        </w:rPr>
        <w:t>during the whole study period of a given program.</w:t>
      </w:r>
    </w:p>
    <w:p w:rsidR="008871DB" w:rsidRPr="008C182B" w:rsidRDefault="008871DB" w:rsidP="008871DB">
      <w:pPr>
        <w:pStyle w:val="ListParagraph"/>
        <w:spacing w:after="0"/>
        <w:ind w:left="450"/>
        <w:jc w:val="both"/>
        <w:rPr>
          <w:rFonts w:ascii="Times New Roman" w:hAnsi="Times New Roman" w:cs="Times New Roman"/>
        </w:rPr>
      </w:pPr>
    </w:p>
    <w:p w:rsidR="00F920E2" w:rsidRPr="008C182B" w:rsidRDefault="00F920E2" w:rsidP="00AD2652">
      <w:pPr>
        <w:pStyle w:val="ListParagraph"/>
        <w:numPr>
          <w:ilvl w:val="1"/>
          <w:numId w:val="118"/>
        </w:numPr>
        <w:spacing w:after="0"/>
        <w:ind w:hanging="540"/>
        <w:jc w:val="both"/>
        <w:rPr>
          <w:rFonts w:ascii="Times New Roman" w:hAnsi="Times New Roman" w:cs="Times New Roman"/>
        </w:rPr>
      </w:pPr>
      <w:r w:rsidRPr="008C182B">
        <w:rPr>
          <w:rFonts w:ascii="Times New Roman" w:hAnsi="Times New Roman" w:cs="Times New Roman"/>
        </w:rPr>
        <w:t xml:space="preserve">The </w:t>
      </w:r>
      <w:r w:rsidR="00B73238" w:rsidRPr="008C182B">
        <w:rPr>
          <w:rFonts w:ascii="Times New Roman" w:hAnsi="Times New Roman" w:cs="Times New Roman"/>
        </w:rPr>
        <w:t>C</w:t>
      </w:r>
      <w:r w:rsidRPr="008C182B">
        <w:rPr>
          <w:rFonts w:ascii="Times New Roman" w:hAnsi="Times New Roman" w:cs="Times New Roman"/>
        </w:rPr>
        <w:t>ollege Graduate Program Office shall permit readmission</w:t>
      </w:r>
      <w:r w:rsidR="009C10CA" w:rsidRPr="008C182B">
        <w:rPr>
          <w:rFonts w:ascii="Times New Roman" w:hAnsi="Times New Roman" w:cs="Times New Roman"/>
        </w:rPr>
        <w:t>,</w:t>
      </w:r>
      <w:r w:rsidRPr="008C182B">
        <w:rPr>
          <w:rFonts w:ascii="Times New Roman" w:hAnsi="Times New Roman" w:cs="Times New Roman"/>
        </w:rPr>
        <w:t xml:space="preserve"> taking into account the availability of facilities/places in the program concerned even where withdrawal was made as per the procedures laid down in this Article.</w:t>
      </w:r>
    </w:p>
    <w:p w:rsidR="008871DB" w:rsidRPr="008C182B" w:rsidRDefault="008871DB" w:rsidP="008871DB">
      <w:pPr>
        <w:pStyle w:val="ListParagraph"/>
        <w:spacing w:after="0"/>
        <w:ind w:left="450"/>
        <w:jc w:val="both"/>
        <w:rPr>
          <w:rFonts w:ascii="Times New Roman" w:hAnsi="Times New Roman" w:cs="Times New Roman"/>
        </w:rPr>
      </w:pPr>
    </w:p>
    <w:p w:rsidR="00F920E2" w:rsidRPr="008C182B" w:rsidRDefault="00F920E2" w:rsidP="00AD2652">
      <w:pPr>
        <w:pStyle w:val="ListParagraph"/>
        <w:numPr>
          <w:ilvl w:val="1"/>
          <w:numId w:val="118"/>
        </w:numPr>
        <w:spacing w:after="0"/>
        <w:ind w:hanging="540"/>
        <w:jc w:val="both"/>
        <w:rPr>
          <w:rFonts w:ascii="Times New Roman" w:hAnsi="Times New Roman" w:cs="Times New Roman"/>
        </w:rPr>
      </w:pPr>
      <w:r w:rsidRPr="008C182B">
        <w:rPr>
          <w:rFonts w:ascii="Times New Roman" w:hAnsi="Times New Roman" w:cs="Times New Roman"/>
        </w:rPr>
        <w:t xml:space="preserve">Withdrawal made with the approval of the </w:t>
      </w:r>
      <w:r w:rsidR="005647E0" w:rsidRPr="008C182B">
        <w:rPr>
          <w:rFonts w:ascii="Times New Roman" w:hAnsi="Times New Roman" w:cs="Times New Roman"/>
        </w:rPr>
        <w:t xml:space="preserve">College Graduate Program Office </w:t>
      </w:r>
      <w:r w:rsidR="009C10CA" w:rsidRPr="008C182B">
        <w:rPr>
          <w:rFonts w:ascii="Times New Roman" w:hAnsi="Times New Roman" w:cs="Times New Roman"/>
        </w:rPr>
        <w:t xml:space="preserve">concerned </w:t>
      </w:r>
      <w:r w:rsidRPr="008C182B">
        <w:rPr>
          <w:rFonts w:ascii="Times New Roman" w:hAnsi="Times New Roman" w:cs="Times New Roman"/>
        </w:rPr>
        <w:t xml:space="preserve">does not imply automatic readmission whenever it is sought. The length of absence and the number of places available shall be taken into consideration. The length of absence between withdrawal and readmission may not exceed three years. The </w:t>
      </w:r>
      <w:r w:rsidR="005647E0" w:rsidRPr="008C182B">
        <w:rPr>
          <w:rFonts w:ascii="Times New Roman" w:hAnsi="Times New Roman" w:cs="Times New Roman"/>
        </w:rPr>
        <w:t>College Graduate Program Office</w:t>
      </w:r>
      <w:r w:rsidRPr="008C182B">
        <w:rPr>
          <w:rFonts w:ascii="Times New Roman" w:hAnsi="Times New Roman" w:cs="Times New Roman"/>
        </w:rPr>
        <w:t xml:space="preserve"> may, however, consider the readmission of a student who has discontinued his study for four to five years provided it is convinced that the student was </w:t>
      </w:r>
      <w:r w:rsidR="00B73238" w:rsidRPr="008C182B">
        <w:rPr>
          <w:rFonts w:ascii="Times New Roman" w:hAnsi="Times New Roman" w:cs="Times New Roman"/>
        </w:rPr>
        <w:t xml:space="preserve">prevented from applying for readmission by </w:t>
      </w:r>
      <w:r w:rsidRPr="008C182B">
        <w:rPr>
          <w:rFonts w:ascii="Times New Roman" w:hAnsi="Times New Roman" w:cs="Times New Roman"/>
        </w:rPr>
        <w:t>ci</w:t>
      </w:r>
      <w:r w:rsidR="009D41C4" w:rsidRPr="008C182B">
        <w:rPr>
          <w:rFonts w:ascii="Times New Roman" w:hAnsi="Times New Roman" w:cs="Times New Roman"/>
        </w:rPr>
        <w:t>rcumstances beyond his control.</w:t>
      </w:r>
    </w:p>
    <w:p w:rsidR="008871DB" w:rsidRPr="008C182B" w:rsidRDefault="008871DB" w:rsidP="008871DB">
      <w:pPr>
        <w:pStyle w:val="ListParagraph"/>
        <w:spacing w:after="0"/>
        <w:ind w:left="450"/>
        <w:jc w:val="both"/>
        <w:rPr>
          <w:rFonts w:ascii="Times New Roman" w:hAnsi="Times New Roman" w:cs="Times New Roman"/>
        </w:rPr>
      </w:pPr>
    </w:p>
    <w:p w:rsidR="00C15248" w:rsidRPr="008C182B" w:rsidRDefault="00C15248" w:rsidP="00301B1F">
      <w:pPr>
        <w:pStyle w:val="ListParagraph"/>
        <w:numPr>
          <w:ilvl w:val="1"/>
          <w:numId w:val="118"/>
        </w:numPr>
        <w:spacing w:after="0"/>
        <w:ind w:hanging="540"/>
        <w:jc w:val="both"/>
        <w:rPr>
          <w:rFonts w:ascii="Times New Roman" w:hAnsi="Times New Roman" w:cs="Times New Roman"/>
        </w:rPr>
      </w:pPr>
      <w:r w:rsidRPr="008C182B">
        <w:rPr>
          <w:rFonts w:ascii="Times New Roman" w:hAnsi="Times New Roman" w:cs="Times New Roman"/>
        </w:rPr>
        <w:t>No graduate student who has discontinued his study for a period longer than five years may be granted readmission</w:t>
      </w:r>
      <w:r w:rsidR="009D41C4" w:rsidRPr="008C182B">
        <w:rPr>
          <w:rFonts w:ascii="Times New Roman" w:hAnsi="Times New Roman" w:cs="Times New Roman"/>
        </w:rPr>
        <w:t>.</w:t>
      </w:r>
      <w:r w:rsidRPr="008C182B">
        <w:rPr>
          <w:rFonts w:ascii="Times New Roman" w:hAnsi="Times New Roman" w:cs="Times New Roman"/>
        </w:rPr>
        <w:t xml:space="preserve">  </w:t>
      </w:r>
    </w:p>
    <w:p w:rsidR="008871DB" w:rsidRPr="008C182B" w:rsidRDefault="008871DB" w:rsidP="008871DB">
      <w:pPr>
        <w:pStyle w:val="ListParagraph"/>
        <w:spacing w:after="0"/>
        <w:ind w:left="450"/>
        <w:jc w:val="both"/>
        <w:rPr>
          <w:rFonts w:ascii="Times New Roman" w:hAnsi="Times New Roman" w:cs="Times New Roman"/>
        </w:rPr>
      </w:pPr>
    </w:p>
    <w:p w:rsidR="00C15248" w:rsidRPr="008C182B" w:rsidRDefault="00C15248" w:rsidP="00B61159">
      <w:pPr>
        <w:pStyle w:val="ListParagraph"/>
        <w:spacing w:after="0" w:line="240" w:lineRule="auto"/>
        <w:ind w:left="763"/>
        <w:jc w:val="both"/>
        <w:rPr>
          <w:rFonts w:ascii="Times New Roman" w:hAnsi="Times New Roman" w:cs="Times New Roman"/>
        </w:rPr>
      </w:pPr>
      <w:r w:rsidRPr="008C182B">
        <w:rPr>
          <w:rFonts w:ascii="Times New Roman" w:hAnsi="Times New Roman" w:cs="Times New Roman"/>
        </w:rPr>
        <w:t xml:space="preserve">  </w:t>
      </w:r>
    </w:p>
    <w:p w:rsidR="00420DF3" w:rsidRPr="008C182B" w:rsidRDefault="00420DF3"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Transfer from One Program to Another</w:t>
      </w:r>
    </w:p>
    <w:p w:rsidR="00420DF3" w:rsidRPr="008C182B" w:rsidRDefault="00420DF3" w:rsidP="00B61159">
      <w:pPr>
        <w:autoSpaceDE w:val="0"/>
        <w:autoSpaceDN w:val="0"/>
        <w:adjustRightInd w:val="0"/>
        <w:spacing w:after="0"/>
        <w:jc w:val="both"/>
        <w:rPr>
          <w:rFonts w:ascii="Times New Roman" w:hAnsi="Times New Roman" w:cs="Times New Roman"/>
          <w:b/>
          <w:bCs/>
        </w:rPr>
      </w:pPr>
    </w:p>
    <w:p w:rsidR="00420DF3" w:rsidRPr="008C182B" w:rsidRDefault="00420DF3" w:rsidP="00301B1F">
      <w:pPr>
        <w:pStyle w:val="ListParagraph"/>
        <w:numPr>
          <w:ilvl w:val="1"/>
          <w:numId w:val="119"/>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Without prejudice to other rules and regulations of the University applying to cases of transfer, a graduate student registered in one graduate program may be allowed to transfer to another program provided</w:t>
      </w:r>
      <w:r w:rsidR="00DF2E17" w:rsidRPr="008C182B">
        <w:rPr>
          <w:rFonts w:ascii="Times New Roman" w:hAnsi="Times New Roman" w:cs="Times New Roman"/>
        </w:rPr>
        <w:t xml:space="preserve"> the candidate:</w:t>
      </w:r>
    </w:p>
    <w:p w:rsidR="008871DB" w:rsidRPr="008C182B" w:rsidRDefault="008871DB" w:rsidP="008871DB">
      <w:pPr>
        <w:pStyle w:val="ListParagraph"/>
        <w:autoSpaceDE w:val="0"/>
        <w:autoSpaceDN w:val="0"/>
        <w:adjustRightInd w:val="0"/>
        <w:spacing w:after="0"/>
        <w:ind w:left="450"/>
        <w:jc w:val="both"/>
        <w:rPr>
          <w:rFonts w:ascii="Times New Roman" w:hAnsi="Times New Roman" w:cs="Times New Roman"/>
        </w:rPr>
      </w:pPr>
    </w:p>
    <w:p w:rsidR="00420DF3" w:rsidRPr="008C182B" w:rsidRDefault="001759FC" w:rsidP="00301B1F">
      <w:pPr>
        <w:pStyle w:val="ListParagraph"/>
        <w:numPr>
          <w:ilvl w:val="2"/>
          <w:numId w:val="119"/>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P</w:t>
      </w:r>
      <w:r w:rsidR="00420DF3" w:rsidRPr="008C182B">
        <w:rPr>
          <w:rFonts w:ascii="Times New Roman" w:hAnsi="Times New Roman" w:cs="Times New Roman"/>
        </w:rPr>
        <w:t>resent</w:t>
      </w:r>
      <w:r w:rsidR="00DF2E17" w:rsidRPr="008C182B">
        <w:rPr>
          <w:rFonts w:ascii="Times New Roman" w:hAnsi="Times New Roman" w:cs="Times New Roman"/>
        </w:rPr>
        <w:t>s</w:t>
      </w:r>
      <w:r w:rsidR="00420DF3" w:rsidRPr="008C182B">
        <w:rPr>
          <w:rFonts w:ascii="Times New Roman" w:hAnsi="Times New Roman" w:cs="Times New Roman"/>
        </w:rPr>
        <w:t xml:space="preserve"> an application stating convincing reason(s) for requesting the transfer</w:t>
      </w:r>
      <w:r w:rsidR="00DF2E17" w:rsidRPr="008C182B">
        <w:rPr>
          <w:rFonts w:ascii="Times New Roman" w:hAnsi="Times New Roman" w:cs="Times New Roman"/>
        </w:rPr>
        <w:t xml:space="preserve"> </w:t>
      </w:r>
      <w:r w:rsidR="007945C4" w:rsidRPr="008C182B">
        <w:rPr>
          <w:rFonts w:ascii="Times New Roman" w:hAnsi="Times New Roman" w:cs="Times New Roman"/>
        </w:rPr>
        <w:t>and a letter in support of the desired transfer from a sponsor where applicable</w:t>
      </w:r>
      <w:r w:rsidR="00DF2E17" w:rsidRPr="008C182B">
        <w:rPr>
          <w:rFonts w:ascii="Times New Roman" w:hAnsi="Times New Roman" w:cs="Times New Roman"/>
        </w:rPr>
        <w:t>; and</w:t>
      </w:r>
    </w:p>
    <w:p w:rsidR="008871DB" w:rsidRPr="008C182B" w:rsidRDefault="008871DB" w:rsidP="008871DB">
      <w:pPr>
        <w:pStyle w:val="ListParagraph"/>
        <w:autoSpaceDE w:val="0"/>
        <w:autoSpaceDN w:val="0"/>
        <w:adjustRightInd w:val="0"/>
        <w:spacing w:after="0"/>
        <w:ind w:left="1350"/>
        <w:jc w:val="both"/>
        <w:rPr>
          <w:rFonts w:ascii="Times New Roman" w:hAnsi="Times New Roman" w:cs="Times New Roman"/>
        </w:rPr>
      </w:pPr>
    </w:p>
    <w:p w:rsidR="00420DF3" w:rsidRPr="008C182B" w:rsidRDefault="001759FC" w:rsidP="00301B1F">
      <w:pPr>
        <w:pStyle w:val="ListParagraph"/>
        <w:numPr>
          <w:ilvl w:val="2"/>
          <w:numId w:val="119"/>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S</w:t>
      </w:r>
      <w:r w:rsidR="00420DF3" w:rsidRPr="008C182B">
        <w:rPr>
          <w:rFonts w:ascii="Times New Roman" w:hAnsi="Times New Roman" w:cs="Times New Roman"/>
        </w:rPr>
        <w:t>atisf</w:t>
      </w:r>
      <w:r w:rsidR="00DF2E17" w:rsidRPr="008C182B">
        <w:rPr>
          <w:rFonts w:ascii="Times New Roman" w:hAnsi="Times New Roman" w:cs="Times New Roman"/>
        </w:rPr>
        <w:t>ies</w:t>
      </w:r>
      <w:r w:rsidR="00420DF3" w:rsidRPr="008C182B">
        <w:rPr>
          <w:rFonts w:ascii="Times New Roman" w:hAnsi="Times New Roman" w:cs="Times New Roman"/>
        </w:rPr>
        <w:t xml:space="preserve"> the academic requirements for admission into the program to which transfer is sought</w:t>
      </w:r>
      <w:r w:rsidR="00DF2E17" w:rsidRPr="008C182B">
        <w:rPr>
          <w:rFonts w:ascii="Times New Roman" w:hAnsi="Times New Roman" w:cs="Times New Roman"/>
        </w:rPr>
        <w:t xml:space="preserve"> and t</w:t>
      </w:r>
      <w:r w:rsidR="00420DF3" w:rsidRPr="008C182B">
        <w:rPr>
          <w:rFonts w:ascii="Times New Roman" w:hAnsi="Times New Roman" w:cs="Times New Roman"/>
        </w:rPr>
        <w:t xml:space="preserve">he approval of the concerned DGCs and ACs </w:t>
      </w:r>
      <w:r w:rsidR="00DF2E17" w:rsidRPr="008C182B">
        <w:rPr>
          <w:rFonts w:ascii="Times New Roman" w:hAnsi="Times New Roman" w:cs="Times New Roman"/>
        </w:rPr>
        <w:t xml:space="preserve">has been </w:t>
      </w:r>
      <w:r w:rsidR="00420DF3" w:rsidRPr="008C182B">
        <w:rPr>
          <w:rFonts w:ascii="Times New Roman" w:hAnsi="Times New Roman" w:cs="Times New Roman"/>
        </w:rPr>
        <w:t>obtained</w:t>
      </w:r>
      <w:r w:rsidR="00DF2E17" w:rsidRPr="008C182B">
        <w:rPr>
          <w:rFonts w:ascii="Times New Roman" w:hAnsi="Times New Roman" w:cs="Times New Roman"/>
        </w:rPr>
        <w:t xml:space="preserve">; and </w:t>
      </w:r>
    </w:p>
    <w:p w:rsidR="00D22A1B" w:rsidRPr="008C182B" w:rsidRDefault="00D22A1B" w:rsidP="00D22A1B">
      <w:pPr>
        <w:pStyle w:val="ListParagraph"/>
        <w:rPr>
          <w:rFonts w:ascii="Times New Roman" w:hAnsi="Times New Roman" w:cs="Times New Roman"/>
        </w:rPr>
      </w:pPr>
    </w:p>
    <w:p w:rsidR="00420DF3" w:rsidRPr="008C182B" w:rsidRDefault="00F5171D" w:rsidP="00301B1F">
      <w:pPr>
        <w:pStyle w:val="ListParagraph"/>
        <w:numPr>
          <w:ilvl w:val="2"/>
          <w:numId w:val="119"/>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 </w:t>
      </w:r>
      <w:r w:rsidR="00DF2E17" w:rsidRPr="008C182B">
        <w:rPr>
          <w:rFonts w:ascii="Times New Roman" w:hAnsi="Times New Roman" w:cs="Times New Roman"/>
        </w:rPr>
        <w:t xml:space="preserve">Is  not </w:t>
      </w:r>
      <w:r w:rsidR="001759FC" w:rsidRPr="008C182B">
        <w:rPr>
          <w:rFonts w:ascii="Times New Roman" w:hAnsi="Times New Roman" w:cs="Times New Roman"/>
        </w:rPr>
        <w:t xml:space="preserve">a </w:t>
      </w:r>
      <w:r w:rsidR="00DF2E17" w:rsidRPr="008C182B">
        <w:rPr>
          <w:rFonts w:ascii="Times New Roman" w:hAnsi="Times New Roman" w:cs="Times New Roman"/>
        </w:rPr>
        <w:t>dismissed student;</w:t>
      </w:r>
      <w:r w:rsidR="002B1658" w:rsidRPr="008C182B">
        <w:rPr>
          <w:rFonts w:ascii="Times New Roman" w:hAnsi="Times New Roman" w:cs="Times New Roman"/>
        </w:rPr>
        <w:t xml:space="preserve"> and</w:t>
      </w:r>
      <w:r w:rsidR="00DF2E17" w:rsidRPr="008C182B">
        <w:rPr>
          <w:rFonts w:ascii="Times New Roman" w:hAnsi="Times New Roman" w:cs="Times New Roman"/>
        </w:rPr>
        <w:t xml:space="preserve"> </w:t>
      </w:r>
    </w:p>
    <w:p w:rsidR="00D22A1B" w:rsidRPr="008C182B" w:rsidRDefault="00D22A1B" w:rsidP="00301B1F">
      <w:pPr>
        <w:pStyle w:val="ListParagraph"/>
        <w:autoSpaceDE w:val="0"/>
        <w:autoSpaceDN w:val="0"/>
        <w:adjustRightInd w:val="0"/>
        <w:spacing w:after="0"/>
        <w:ind w:left="1620" w:hanging="720"/>
        <w:jc w:val="both"/>
        <w:rPr>
          <w:rFonts w:ascii="Times New Roman" w:hAnsi="Times New Roman" w:cs="Times New Roman"/>
        </w:rPr>
      </w:pPr>
    </w:p>
    <w:p w:rsidR="007945C4" w:rsidRPr="008C182B" w:rsidRDefault="002B1658" w:rsidP="00301B1F">
      <w:pPr>
        <w:pStyle w:val="ListParagraph"/>
        <w:numPr>
          <w:ilvl w:val="2"/>
          <w:numId w:val="119"/>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M</w:t>
      </w:r>
      <w:r w:rsidR="007945C4" w:rsidRPr="008C182B">
        <w:rPr>
          <w:rFonts w:ascii="Times New Roman" w:hAnsi="Times New Roman" w:cs="Times New Roman"/>
        </w:rPr>
        <w:t xml:space="preserve">ust have completed not more than one fourth of the originally joined program (50% of the course work). </w:t>
      </w:r>
    </w:p>
    <w:p w:rsidR="00D22A1B" w:rsidRPr="008C182B" w:rsidRDefault="00D22A1B" w:rsidP="00301B1F">
      <w:pPr>
        <w:pStyle w:val="ListParagraph"/>
        <w:ind w:left="1620" w:hanging="720"/>
        <w:rPr>
          <w:rFonts w:ascii="Times New Roman" w:hAnsi="Times New Roman" w:cs="Times New Roman"/>
        </w:rPr>
      </w:pPr>
    </w:p>
    <w:p w:rsidR="00D22A1B" w:rsidRPr="008C182B" w:rsidRDefault="00D22A1B" w:rsidP="00D22A1B">
      <w:pPr>
        <w:pStyle w:val="ListParagraph"/>
        <w:autoSpaceDE w:val="0"/>
        <w:autoSpaceDN w:val="0"/>
        <w:adjustRightInd w:val="0"/>
        <w:spacing w:after="0"/>
        <w:jc w:val="both"/>
        <w:rPr>
          <w:rFonts w:ascii="Times New Roman" w:hAnsi="Times New Roman" w:cs="Times New Roman"/>
        </w:rPr>
      </w:pPr>
    </w:p>
    <w:p w:rsidR="00D22A1B" w:rsidRPr="008C182B" w:rsidRDefault="00D22A1B" w:rsidP="00D22A1B">
      <w:pPr>
        <w:pStyle w:val="ListParagraph"/>
        <w:autoSpaceDE w:val="0"/>
        <w:autoSpaceDN w:val="0"/>
        <w:adjustRightInd w:val="0"/>
        <w:spacing w:after="0"/>
        <w:jc w:val="both"/>
        <w:rPr>
          <w:rFonts w:ascii="Times New Roman" w:hAnsi="Times New Roman" w:cs="Times New Roman"/>
        </w:rPr>
      </w:pPr>
    </w:p>
    <w:p w:rsidR="007945C4" w:rsidRPr="008C182B" w:rsidRDefault="007945C4" w:rsidP="00B61159">
      <w:pPr>
        <w:autoSpaceDE w:val="0"/>
        <w:autoSpaceDN w:val="0"/>
        <w:adjustRightInd w:val="0"/>
        <w:spacing w:after="0"/>
        <w:jc w:val="both"/>
        <w:rPr>
          <w:rFonts w:ascii="Times New Roman" w:hAnsi="Times New Roman" w:cs="Times New Roman"/>
        </w:rPr>
      </w:pPr>
    </w:p>
    <w:p w:rsidR="00420DF3" w:rsidRPr="008C182B" w:rsidRDefault="00420DF3" w:rsidP="00301B1F">
      <w:pPr>
        <w:pStyle w:val="ListParagraph"/>
        <w:numPr>
          <w:ilvl w:val="1"/>
          <w:numId w:val="119"/>
        </w:numPr>
        <w:tabs>
          <w:tab w:val="left" w:pos="900"/>
        </w:tabs>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Transfer of credits </w:t>
      </w:r>
      <w:r w:rsidR="007945C4" w:rsidRPr="008C182B">
        <w:rPr>
          <w:rFonts w:ascii="Times New Roman" w:hAnsi="Times New Roman" w:cs="Times New Roman"/>
        </w:rPr>
        <w:t>shall</w:t>
      </w:r>
      <w:r w:rsidRPr="008C182B">
        <w:rPr>
          <w:rFonts w:ascii="Times New Roman" w:hAnsi="Times New Roman" w:cs="Times New Roman"/>
        </w:rPr>
        <w:t xml:space="preserve"> be determined by the department</w:t>
      </w:r>
      <w:r w:rsidR="00DF2E17" w:rsidRPr="008C182B">
        <w:rPr>
          <w:rFonts w:ascii="Times New Roman" w:hAnsi="Times New Roman" w:cs="Times New Roman"/>
        </w:rPr>
        <w:t>/school/center</w:t>
      </w:r>
      <w:r w:rsidRPr="008C182B">
        <w:rPr>
          <w:rFonts w:ascii="Times New Roman" w:hAnsi="Times New Roman" w:cs="Times New Roman"/>
        </w:rPr>
        <w:t xml:space="preserve"> receiving the candidate.</w:t>
      </w:r>
    </w:p>
    <w:p w:rsidR="00D22A1B" w:rsidRPr="008C182B" w:rsidRDefault="00D22A1B" w:rsidP="00D22A1B">
      <w:pPr>
        <w:pStyle w:val="ListParagraph"/>
        <w:autoSpaceDE w:val="0"/>
        <w:autoSpaceDN w:val="0"/>
        <w:adjustRightInd w:val="0"/>
        <w:spacing w:after="0"/>
        <w:ind w:left="450"/>
        <w:jc w:val="both"/>
        <w:rPr>
          <w:rFonts w:ascii="Times New Roman" w:hAnsi="Times New Roman" w:cs="Times New Roman"/>
        </w:rPr>
      </w:pPr>
    </w:p>
    <w:p w:rsidR="00420DF3" w:rsidRPr="008C182B" w:rsidRDefault="00420DF3" w:rsidP="00B61159">
      <w:pPr>
        <w:spacing w:after="0" w:line="240" w:lineRule="auto"/>
        <w:jc w:val="both"/>
        <w:rPr>
          <w:rFonts w:ascii="Times New Roman" w:hAnsi="Times New Roman" w:cs="Times New Roman"/>
          <w:b/>
        </w:rPr>
      </w:pPr>
    </w:p>
    <w:p w:rsidR="007731B8" w:rsidRPr="008C182B" w:rsidRDefault="007731B8"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The Graduate Thesis/Dissertation </w:t>
      </w:r>
    </w:p>
    <w:p w:rsidR="00D22A1B" w:rsidRPr="008C182B" w:rsidRDefault="00D22A1B" w:rsidP="00B61159">
      <w:pPr>
        <w:autoSpaceDE w:val="0"/>
        <w:autoSpaceDN w:val="0"/>
        <w:adjustRightInd w:val="0"/>
        <w:spacing w:after="0"/>
        <w:jc w:val="both"/>
        <w:rPr>
          <w:rFonts w:ascii="Times New Roman" w:hAnsi="Times New Roman" w:cs="Times New Roman"/>
        </w:rPr>
      </w:pPr>
    </w:p>
    <w:p w:rsidR="007731B8" w:rsidRPr="008C182B" w:rsidRDefault="005C3874" w:rsidP="002F7557">
      <w:pPr>
        <w:pStyle w:val="ListParagraph"/>
        <w:numPr>
          <w:ilvl w:val="1"/>
          <w:numId w:val="120"/>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A</w:t>
      </w:r>
      <w:r w:rsidR="007731B8" w:rsidRPr="008C182B">
        <w:rPr>
          <w:rFonts w:ascii="Times New Roman" w:hAnsi="Times New Roman" w:cs="Times New Roman"/>
        </w:rPr>
        <w:t xml:space="preserve"> thesis</w:t>
      </w:r>
      <w:r w:rsidRPr="008C182B">
        <w:rPr>
          <w:rFonts w:ascii="Times New Roman" w:hAnsi="Times New Roman" w:cs="Times New Roman"/>
        </w:rPr>
        <w:t>/dissertation</w:t>
      </w:r>
      <w:r w:rsidR="007731B8" w:rsidRPr="008C182B">
        <w:rPr>
          <w:rFonts w:ascii="Times New Roman" w:hAnsi="Times New Roman" w:cs="Times New Roman"/>
        </w:rPr>
        <w:t xml:space="preserve"> shall constitute an individual's effort in ac</w:t>
      </w:r>
      <w:r w:rsidRPr="008C182B">
        <w:rPr>
          <w:rFonts w:ascii="Times New Roman" w:hAnsi="Times New Roman" w:cs="Times New Roman"/>
        </w:rPr>
        <w:t xml:space="preserve">ademic pursuits to identify and </w:t>
      </w:r>
      <w:r w:rsidR="007731B8" w:rsidRPr="008C182B">
        <w:rPr>
          <w:rFonts w:ascii="Times New Roman" w:hAnsi="Times New Roman" w:cs="Times New Roman"/>
        </w:rPr>
        <w:t xml:space="preserve">analyze problems by applying sound methodology. </w:t>
      </w:r>
    </w:p>
    <w:p w:rsidR="00D22A1B" w:rsidRPr="008C182B" w:rsidRDefault="00D22A1B" w:rsidP="002F7557">
      <w:pPr>
        <w:pStyle w:val="ListParagraph"/>
        <w:autoSpaceDE w:val="0"/>
        <w:autoSpaceDN w:val="0"/>
        <w:adjustRightInd w:val="0"/>
        <w:spacing w:after="0"/>
        <w:ind w:left="900" w:hanging="540"/>
        <w:jc w:val="both"/>
        <w:rPr>
          <w:rFonts w:ascii="Times New Roman" w:hAnsi="Times New Roman" w:cs="Times New Roman"/>
        </w:rPr>
      </w:pPr>
    </w:p>
    <w:p w:rsidR="007731B8" w:rsidRPr="008C182B" w:rsidRDefault="005C3874" w:rsidP="002F7557">
      <w:pPr>
        <w:pStyle w:val="ListParagraph"/>
        <w:numPr>
          <w:ilvl w:val="1"/>
          <w:numId w:val="120"/>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T</w:t>
      </w:r>
      <w:r w:rsidR="007731B8" w:rsidRPr="008C182B">
        <w:rPr>
          <w:rFonts w:ascii="Times New Roman" w:hAnsi="Times New Roman" w:cs="Times New Roman"/>
        </w:rPr>
        <w:t>he topic for thesis</w:t>
      </w:r>
      <w:r w:rsidRPr="008C182B">
        <w:rPr>
          <w:rFonts w:ascii="Times New Roman" w:hAnsi="Times New Roman" w:cs="Times New Roman"/>
        </w:rPr>
        <w:t>/dissertation</w:t>
      </w:r>
      <w:r w:rsidR="007731B8" w:rsidRPr="008C182B">
        <w:rPr>
          <w:rFonts w:ascii="Times New Roman" w:hAnsi="Times New Roman" w:cs="Times New Roman"/>
        </w:rPr>
        <w:t xml:space="preserve"> work shall be selected in consultation with, and prior approval of, the advisor</w:t>
      </w:r>
      <w:r w:rsidRPr="008C182B">
        <w:rPr>
          <w:rFonts w:ascii="Times New Roman" w:hAnsi="Times New Roman" w:cs="Times New Roman"/>
        </w:rPr>
        <w:t xml:space="preserve"> (s)</w:t>
      </w:r>
      <w:r w:rsidR="007731B8" w:rsidRPr="008C182B">
        <w:rPr>
          <w:rFonts w:ascii="Times New Roman" w:hAnsi="Times New Roman" w:cs="Times New Roman"/>
        </w:rPr>
        <w:t xml:space="preserve">. The selection of </w:t>
      </w:r>
      <w:r w:rsidRPr="008C182B">
        <w:rPr>
          <w:rFonts w:ascii="Times New Roman" w:hAnsi="Times New Roman" w:cs="Times New Roman"/>
        </w:rPr>
        <w:t>the</w:t>
      </w:r>
      <w:r w:rsidR="007731B8" w:rsidRPr="008C182B">
        <w:rPr>
          <w:rFonts w:ascii="Times New Roman" w:hAnsi="Times New Roman" w:cs="Times New Roman"/>
        </w:rPr>
        <w:t xml:space="preserve"> topic shall be on the basis of the broad needs of the country and/or the priority areas of research topics as determined by the academic unit</w:t>
      </w:r>
      <w:r w:rsidR="00534EE7" w:rsidRPr="008C182B">
        <w:rPr>
          <w:rFonts w:ascii="Times New Roman" w:hAnsi="Times New Roman" w:cs="Times New Roman"/>
        </w:rPr>
        <w:t xml:space="preserve"> concerned</w:t>
      </w:r>
      <w:r w:rsidR="007731B8" w:rsidRPr="008C182B">
        <w:rPr>
          <w:rFonts w:ascii="Times New Roman" w:hAnsi="Times New Roman" w:cs="Times New Roman"/>
        </w:rPr>
        <w:t>. The topic of the thesis of each candidate shall be approved by</w:t>
      </w:r>
      <w:r w:rsidR="00E215BC" w:rsidRPr="008C182B">
        <w:rPr>
          <w:rFonts w:ascii="Times New Roman" w:hAnsi="Times New Roman" w:cs="Times New Roman"/>
        </w:rPr>
        <w:t xml:space="preserve"> the DGC as early as possible </w:t>
      </w:r>
      <w:r w:rsidR="007731B8" w:rsidRPr="008C182B">
        <w:rPr>
          <w:rFonts w:ascii="Times New Roman" w:hAnsi="Times New Roman" w:cs="Times New Roman"/>
        </w:rPr>
        <w:t xml:space="preserve">and not later than the time of the candidate's enrollment into the second half of the program. </w:t>
      </w:r>
    </w:p>
    <w:p w:rsidR="00D22A1B" w:rsidRPr="008C182B" w:rsidRDefault="00D22A1B" w:rsidP="002F7557">
      <w:pPr>
        <w:pStyle w:val="ListParagraph"/>
        <w:autoSpaceDE w:val="0"/>
        <w:autoSpaceDN w:val="0"/>
        <w:adjustRightInd w:val="0"/>
        <w:spacing w:after="0"/>
        <w:ind w:left="900" w:hanging="540"/>
        <w:jc w:val="both"/>
        <w:rPr>
          <w:rFonts w:ascii="Times New Roman" w:hAnsi="Times New Roman" w:cs="Times New Roman"/>
        </w:rPr>
      </w:pPr>
    </w:p>
    <w:p w:rsidR="001E0849" w:rsidRPr="008C182B" w:rsidRDefault="005C3874" w:rsidP="002F7557">
      <w:pPr>
        <w:pStyle w:val="ListParagraph"/>
        <w:numPr>
          <w:ilvl w:val="1"/>
          <w:numId w:val="120"/>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 xml:space="preserve">The GPO </w:t>
      </w:r>
      <w:r w:rsidR="007731B8" w:rsidRPr="008C182B">
        <w:rPr>
          <w:rFonts w:ascii="Times New Roman" w:hAnsi="Times New Roman" w:cs="Times New Roman"/>
        </w:rPr>
        <w:t xml:space="preserve">shall issue detailed guidelines on </w:t>
      </w:r>
      <w:r w:rsidR="00355384" w:rsidRPr="008C182B">
        <w:rPr>
          <w:rFonts w:ascii="Times New Roman" w:hAnsi="Times New Roman" w:cs="Times New Roman"/>
        </w:rPr>
        <w:t xml:space="preserve">such matters as </w:t>
      </w:r>
      <w:r w:rsidR="007731B8" w:rsidRPr="008C182B">
        <w:rPr>
          <w:rFonts w:ascii="Times New Roman" w:hAnsi="Times New Roman" w:cs="Times New Roman"/>
        </w:rPr>
        <w:t>Thesis</w:t>
      </w:r>
      <w:r w:rsidRPr="008C182B">
        <w:rPr>
          <w:rFonts w:ascii="Times New Roman" w:hAnsi="Times New Roman" w:cs="Times New Roman"/>
        </w:rPr>
        <w:t>/Dissertation</w:t>
      </w:r>
      <w:r w:rsidR="007731B8" w:rsidRPr="008C182B">
        <w:rPr>
          <w:rFonts w:ascii="Times New Roman" w:hAnsi="Times New Roman" w:cs="Times New Roman"/>
        </w:rPr>
        <w:t xml:space="preserve"> preparation, format</w:t>
      </w:r>
      <w:r w:rsidR="00355384" w:rsidRPr="008C182B">
        <w:rPr>
          <w:rFonts w:ascii="Times New Roman" w:hAnsi="Times New Roman" w:cs="Times New Roman"/>
        </w:rPr>
        <w:t xml:space="preserve"> and</w:t>
      </w:r>
      <w:r w:rsidR="007731B8" w:rsidRPr="008C182B">
        <w:rPr>
          <w:rFonts w:ascii="Times New Roman" w:hAnsi="Times New Roman" w:cs="Times New Roman"/>
        </w:rPr>
        <w:t xml:space="preserve"> deadlines</w:t>
      </w:r>
      <w:r w:rsidR="00AC12F2" w:rsidRPr="008C182B">
        <w:rPr>
          <w:rFonts w:ascii="Times New Roman" w:hAnsi="Times New Roman" w:cs="Times New Roman"/>
        </w:rPr>
        <w:t>.</w:t>
      </w:r>
    </w:p>
    <w:p w:rsidR="00D22A1B" w:rsidRPr="008C182B" w:rsidRDefault="00D22A1B" w:rsidP="002F7557">
      <w:pPr>
        <w:pStyle w:val="ListParagraph"/>
        <w:autoSpaceDE w:val="0"/>
        <w:autoSpaceDN w:val="0"/>
        <w:adjustRightInd w:val="0"/>
        <w:spacing w:after="0"/>
        <w:ind w:left="900" w:hanging="540"/>
        <w:jc w:val="both"/>
        <w:rPr>
          <w:rFonts w:ascii="Times New Roman" w:hAnsi="Times New Roman" w:cs="Times New Roman"/>
        </w:rPr>
      </w:pPr>
    </w:p>
    <w:p w:rsidR="00A93FC1" w:rsidRPr="008C182B" w:rsidRDefault="00A93FC1" w:rsidP="002F7557">
      <w:pPr>
        <w:numPr>
          <w:ilvl w:val="1"/>
          <w:numId w:val="39"/>
        </w:numPr>
        <w:autoSpaceDE w:val="0"/>
        <w:autoSpaceDN w:val="0"/>
        <w:adjustRightInd w:val="0"/>
        <w:spacing w:after="0"/>
        <w:ind w:left="900" w:hanging="540"/>
        <w:jc w:val="both"/>
        <w:rPr>
          <w:rFonts w:ascii="Times New Roman" w:hAnsi="Times New Roman" w:cs="Times New Roman"/>
        </w:rPr>
      </w:pPr>
      <w:r w:rsidRPr="008C182B">
        <w:rPr>
          <w:rFonts w:ascii="Times New Roman" w:hAnsi="Times New Roman" w:cs="Times New Roman"/>
        </w:rPr>
        <w:t>The provisions of Article 12</w:t>
      </w:r>
      <w:r w:rsidR="00E215BC" w:rsidRPr="008C182B">
        <w:rPr>
          <w:rFonts w:ascii="Times New Roman" w:hAnsi="Times New Roman" w:cs="Times New Roman"/>
        </w:rPr>
        <w:t>4</w:t>
      </w:r>
      <w:r w:rsidRPr="008C182B">
        <w:rPr>
          <w:rFonts w:ascii="Times New Roman" w:hAnsi="Times New Roman" w:cs="Times New Roman"/>
        </w:rPr>
        <w:t xml:space="preserve"> of this Legislation shall apply </w:t>
      </w:r>
      <w:r w:rsidR="00C63A7C" w:rsidRPr="008C182B">
        <w:rPr>
          <w:rFonts w:ascii="Times New Roman" w:hAnsi="Times New Roman" w:cs="Times New Roman"/>
        </w:rPr>
        <w:t xml:space="preserve">regarding </w:t>
      </w:r>
      <w:r w:rsidRPr="008C182B">
        <w:rPr>
          <w:rFonts w:ascii="Times New Roman" w:hAnsi="Times New Roman" w:cs="Times New Roman"/>
        </w:rPr>
        <w:t xml:space="preserve">matters not provided </w:t>
      </w:r>
      <w:r w:rsidR="00C63A7C" w:rsidRPr="008C182B">
        <w:rPr>
          <w:rFonts w:ascii="Times New Roman" w:hAnsi="Times New Roman" w:cs="Times New Roman"/>
        </w:rPr>
        <w:t xml:space="preserve">for </w:t>
      </w:r>
      <w:r w:rsidRPr="008C182B">
        <w:rPr>
          <w:rFonts w:ascii="Times New Roman" w:hAnsi="Times New Roman" w:cs="Times New Roman"/>
        </w:rPr>
        <w:t>under sub-articles 9</w:t>
      </w:r>
      <w:r w:rsidR="00E215BC" w:rsidRPr="008C182B">
        <w:rPr>
          <w:rFonts w:ascii="Times New Roman" w:hAnsi="Times New Roman" w:cs="Times New Roman"/>
        </w:rPr>
        <w:t>5</w:t>
      </w:r>
      <w:r w:rsidRPr="008C182B">
        <w:rPr>
          <w:rFonts w:ascii="Times New Roman" w:hAnsi="Times New Roman" w:cs="Times New Roman"/>
        </w:rPr>
        <w:t>.1-9</w:t>
      </w:r>
      <w:r w:rsidR="00E215BC" w:rsidRPr="008C182B">
        <w:rPr>
          <w:rFonts w:ascii="Times New Roman" w:hAnsi="Times New Roman" w:cs="Times New Roman"/>
        </w:rPr>
        <w:t>5</w:t>
      </w:r>
      <w:r w:rsidRPr="008C182B">
        <w:rPr>
          <w:rFonts w:ascii="Times New Roman" w:hAnsi="Times New Roman" w:cs="Times New Roman"/>
        </w:rPr>
        <w:t>.3 of this Article.</w:t>
      </w:r>
    </w:p>
    <w:p w:rsidR="007731B8" w:rsidRPr="008C182B" w:rsidRDefault="007731B8" w:rsidP="00180DE1">
      <w:pPr>
        <w:pStyle w:val="ListParagraph"/>
        <w:autoSpaceDE w:val="0"/>
        <w:autoSpaceDN w:val="0"/>
        <w:adjustRightInd w:val="0"/>
        <w:spacing w:after="0"/>
        <w:ind w:left="0"/>
        <w:jc w:val="both"/>
        <w:rPr>
          <w:rFonts w:ascii="Times New Roman" w:hAnsi="Times New Roman" w:cs="Times New Roman"/>
        </w:rPr>
      </w:pPr>
      <w:r w:rsidRPr="008C182B">
        <w:rPr>
          <w:rFonts w:ascii="Times New Roman" w:hAnsi="Times New Roman" w:cs="Times New Roman"/>
        </w:rPr>
        <w:t xml:space="preserve"> </w:t>
      </w:r>
    </w:p>
    <w:p w:rsidR="005C3874" w:rsidRPr="008C182B" w:rsidRDefault="005C3874" w:rsidP="005C3874">
      <w:pPr>
        <w:pStyle w:val="ListParagraph"/>
        <w:rPr>
          <w:rFonts w:ascii="Times New Roman" w:hAnsi="Times New Roman" w:cs="Times New Roman"/>
        </w:rPr>
      </w:pPr>
    </w:p>
    <w:p w:rsidR="007731B8" w:rsidRPr="008C182B" w:rsidRDefault="007731B8" w:rsidP="007731B8">
      <w:pPr>
        <w:spacing w:line="240" w:lineRule="auto"/>
        <w:jc w:val="both"/>
        <w:rPr>
          <w:rFonts w:ascii="Times New Roman" w:hAnsi="Times New Roman" w:cs="Times New Roman"/>
          <w:b/>
        </w:rPr>
      </w:pPr>
    </w:p>
    <w:p w:rsidR="00C15248" w:rsidRPr="008C182B" w:rsidRDefault="000216C4" w:rsidP="00080264">
      <w:pPr>
        <w:spacing w:after="0"/>
        <w:jc w:val="center"/>
        <w:rPr>
          <w:rFonts w:ascii="Times New Roman" w:hAnsi="Times New Roman" w:cs="Times New Roman"/>
          <w:b/>
          <w:bCs/>
          <w:sz w:val="32"/>
          <w:szCs w:val="32"/>
        </w:rPr>
      </w:pPr>
      <w:r w:rsidRPr="008C182B">
        <w:rPr>
          <w:rFonts w:ascii="Times New Roman" w:hAnsi="Times New Roman" w:cs="Times New Roman"/>
          <w:sz w:val="28"/>
          <w:szCs w:val="28"/>
        </w:rPr>
        <w:br w:type="page"/>
      </w:r>
      <w:r w:rsidR="00C15248" w:rsidRPr="008C182B">
        <w:rPr>
          <w:rFonts w:ascii="Times New Roman" w:hAnsi="Times New Roman" w:cs="Times New Roman"/>
          <w:b/>
          <w:bCs/>
          <w:sz w:val="32"/>
          <w:szCs w:val="32"/>
        </w:rPr>
        <w:lastRenderedPageBreak/>
        <w:t>TITLE V</w:t>
      </w:r>
    </w:p>
    <w:p w:rsidR="001B66C0" w:rsidRPr="008C182B" w:rsidRDefault="00C15248" w:rsidP="005E6CFB">
      <w:pPr>
        <w:autoSpaceDE w:val="0"/>
        <w:autoSpaceDN w:val="0"/>
        <w:adjustRightInd w:val="0"/>
        <w:spacing w:after="0"/>
        <w:jc w:val="center"/>
        <w:rPr>
          <w:rFonts w:ascii="Times New Roman" w:hAnsi="Times New Roman" w:cs="Times New Roman"/>
          <w:b/>
          <w:bCs/>
          <w:sz w:val="32"/>
          <w:szCs w:val="32"/>
        </w:rPr>
      </w:pPr>
      <w:r w:rsidRPr="008C182B">
        <w:rPr>
          <w:rFonts w:ascii="Times New Roman" w:hAnsi="Times New Roman" w:cs="Times New Roman"/>
          <w:b/>
          <w:bCs/>
          <w:sz w:val="32"/>
          <w:szCs w:val="32"/>
        </w:rPr>
        <w:t>INTERNAL ACADEMIC</w:t>
      </w:r>
      <w:r w:rsidR="005E6CFB" w:rsidRPr="008C182B">
        <w:rPr>
          <w:rFonts w:ascii="Times New Roman" w:hAnsi="Times New Roman" w:cs="Times New Roman"/>
          <w:b/>
          <w:bCs/>
          <w:sz w:val="32"/>
          <w:szCs w:val="32"/>
        </w:rPr>
        <w:t xml:space="preserve"> ORGANIZATION OF </w:t>
      </w:r>
    </w:p>
    <w:p w:rsidR="00C15248" w:rsidRPr="008C182B" w:rsidRDefault="005E6CFB" w:rsidP="005E6CFB">
      <w:pPr>
        <w:autoSpaceDE w:val="0"/>
        <w:autoSpaceDN w:val="0"/>
        <w:adjustRightInd w:val="0"/>
        <w:spacing w:after="0"/>
        <w:jc w:val="center"/>
        <w:rPr>
          <w:rFonts w:ascii="Times New Roman" w:hAnsi="Times New Roman" w:cs="Times New Roman"/>
          <w:b/>
          <w:bCs/>
          <w:sz w:val="32"/>
          <w:szCs w:val="32"/>
        </w:rPr>
      </w:pPr>
      <w:r w:rsidRPr="008C182B">
        <w:rPr>
          <w:rFonts w:ascii="Times New Roman" w:hAnsi="Times New Roman" w:cs="Times New Roman"/>
          <w:b/>
          <w:bCs/>
          <w:sz w:val="32"/>
          <w:szCs w:val="32"/>
        </w:rPr>
        <w:t>THE</w:t>
      </w:r>
      <w:r w:rsidR="001B66C0" w:rsidRPr="008C182B">
        <w:rPr>
          <w:rFonts w:ascii="Times New Roman" w:hAnsi="Times New Roman" w:cs="Times New Roman"/>
          <w:b/>
          <w:bCs/>
          <w:sz w:val="32"/>
          <w:szCs w:val="32"/>
        </w:rPr>
        <w:t xml:space="preserve"> </w:t>
      </w:r>
      <w:r w:rsidR="00C15248" w:rsidRPr="008C182B">
        <w:rPr>
          <w:rFonts w:ascii="Times New Roman" w:hAnsi="Times New Roman" w:cs="Times New Roman"/>
          <w:b/>
          <w:bCs/>
          <w:sz w:val="32"/>
          <w:szCs w:val="32"/>
        </w:rPr>
        <w:t>UNIVERSITY</w:t>
      </w:r>
    </w:p>
    <w:p w:rsidR="005E6CFB" w:rsidRPr="008C182B" w:rsidRDefault="005E6CFB" w:rsidP="00A51626">
      <w:pPr>
        <w:autoSpaceDE w:val="0"/>
        <w:autoSpaceDN w:val="0"/>
        <w:adjustRightInd w:val="0"/>
        <w:spacing w:after="0"/>
        <w:jc w:val="center"/>
        <w:rPr>
          <w:rFonts w:ascii="Times New Roman" w:hAnsi="Times New Roman" w:cs="Times New Roman"/>
          <w:b/>
          <w:bCs/>
          <w:sz w:val="32"/>
          <w:szCs w:val="32"/>
        </w:rPr>
      </w:pPr>
    </w:p>
    <w:p w:rsidR="00C15248" w:rsidRPr="008C182B" w:rsidRDefault="00C15248" w:rsidP="008F6932">
      <w:pPr>
        <w:autoSpaceDE w:val="0"/>
        <w:autoSpaceDN w:val="0"/>
        <w:adjustRightInd w:val="0"/>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t xml:space="preserve">CHAPTER </w:t>
      </w:r>
      <w:r w:rsidR="008F6932" w:rsidRPr="008C182B">
        <w:rPr>
          <w:rFonts w:ascii="Times New Roman" w:hAnsi="Times New Roman" w:cs="Times New Roman"/>
          <w:b/>
          <w:bCs/>
          <w:sz w:val="28"/>
          <w:szCs w:val="28"/>
        </w:rPr>
        <w:t>FIFTEEN</w:t>
      </w:r>
    </w:p>
    <w:p w:rsidR="00C15248" w:rsidRPr="008C182B" w:rsidRDefault="00C15248" w:rsidP="000620A2">
      <w:pPr>
        <w:autoSpaceDE w:val="0"/>
        <w:autoSpaceDN w:val="0"/>
        <w:adjustRightInd w:val="0"/>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t xml:space="preserve">COLLEGES, INSTITUTES, SCHOOLS, </w:t>
      </w:r>
      <w:r w:rsidR="000620A2" w:rsidRPr="008C182B">
        <w:rPr>
          <w:rFonts w:ascii="Times New Roman" w:hAnsi="Times New Roman" w:cs="Times New Roman"/>
          <w:b/>
          <w:bCs/>
          <w:sz w:val="28"/>
          <w:szCs w:val="28"/>
        </w:rPr>
        <w:t xml:space="preserve">DEPARTMENTS AND </w:t>
      </w:r>
      <w:r w:rsidRPr="008C182B">
        <w:rPr>
          <w:rFonts w:ascii="Times New Roman" w:hAnsi="Times New Roman" w:cs="Times New Roman"/>
          <w:b/>
          <w:bCs/>
          <w:sz w:val="28"/>
          <w:szCs w:val="28"/>
        </w:rPr>
        <w:t xml:space="preserve">CENTERS </w:t>
      </w:r>
    </w:p>
    <w:p w:rsidR="00C15248" w:rsidRPr="008C182B" w:rsidRDefault="00C15248" w:rsidP="00C15248">
      <w:pPr>
        <w:autoSpaceDE w:val="0"/>
        <w:autoSpaceDN w:val="0"/>
        <w:adjustRightInd w:val="0"/>
        <w:spacing w:line="240" w:lineRule="auto"/>
        <w:jc w:val="center"/>
        <w:rPr>
          <w:rFonts w:ascii="Times New Roman" w:hAnsi="Times New Roman" w:cs="Times New Roman"/>
          <w:b/>
          <w:bCs/>
          <w:sz w:val="28"/>
          <w:szCs w:val="28"/>
        </w:rPr>
      </w:pPr>
    </w:p>
    <w:p w:rsidR="00C15248" w:rsidRPr="008C182B" w:rsidRDefault="00C15248"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General Provisions on the Organization of </w:t>
      </w:r>
      <w:r w:rsidR="005E6CFB" w:rsidRPr="008C182B">
        <w:rPr>
          <w:rFonts w:ascii="Times New Roman" w:hAnsi="Times New Roman" w:cs="Times New Roman"/>
          <w:b/>
          <w:bCs/>
        </w:rPr>
        <w:t>Academic Units</w:t>
      </w:r>
    </w:p>
    <w:p w:rsidR="005E6CFB" w:rsidRPr="008C182B" w:rsidRDefault="005E6CFB" w:rsidP="005E6CFB">
      <w:pPr>
        <w:autoSpaceDE w:val="0"/>
        <w:autoSpaceDN w:val="0"/>
        <w:adjustRightInd w:val="0"/>
        <w:spacing w:after="0"/>
        <w:jc w:val="both"/>
        <w:rPr>
          <w:rFonts w:ascii="Times New Roman" w:hAnsi="Times New Roman" w:cs="Times New Roman"/>
          <w:b/>
          <w:bCs/>
        </w:rPr>
      </w:pPr>
    </w:p>
    <w:p w:rsidR="00C15248" w:rsidRPr="008C182B" w:rsidRDefault="00C15248" w:rsidP="00B61159">
      <w:p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The University shall have the following colleges</w:t>
      </w:r>
      <w:r w:rsidR="0037379B" w:rsidRPr="008C182B">
        <w:rPr>
          <w:rFonts w:ascii="Times New Roman" w:hAnsi="Times New Roman" w:cs="Times New Roman"/>
        </w:rPr>
        <w:t>.</w:t>
      </w:r>
      <w:r w:rsidRPr="008C182B">
        <w:rPr>
          <w:rFonts w:ascii="Times New Roman" w:hAnsi="Times New Roman" w:cs="Times New Roman"/>
        </w:rPr>
        <w:t xml:space="preserve"> </w:t>
      </w:r>
      <w:r w:rsidR="0037379B" w:rsidRPr="008C182B">
        <w:rPr>
          <w:rFonts w:ascii="Times New Roman" w:hAnsi="Times New Roman" w:cs="Times New Roman"/>
        </w:rPr>
        <w:t xml:space="preserve">and </w:t>
      </w:r>
      <w:r w:rsidRPr="008C182B">
        <w:rPr>
          <w:rFonts w:ascii="Times New Roman" w:hAnsi="Times New Roman" w:cs="Times New Roman"/>
        </w:rPr>
        <w:t>institutes</w:t>
      </w:r>
      <w:r w:rsidR="0037379B" w:rsidRPr="008C182B">
        <w:rPr>
          <w:rFonts w:ascii="Times New Roman" w:hAnsi="Times New Roman" w:cs="Times New Roman"/>
        </w:rPr>
        <w:t xml:space="preserve"> which may have as many </w:t>
      </w:r>
      <w:r w:rsidRPr="008C182B">
        <w:rPr>
          <w:rFonts w:ascii="Times New Roman" w:hAnsi="Times New Roman" w:cs="Times New Roman"/>
        </w:rPr>
        <w:t xml:space="preserve"> centers</w:t>
      </w:r>
      <w:r w:rsidR="0037379B" w:rsidRPr="008C182B">
        <w:rPr>
          <w:rFonts w:ascii="Times New Roman" w:hAnsi="Times New Roman" w:cs="Times New Roman"/>
        </w:rPr>
        <w:t>,</w:t>
      </w:r>
      <w:r w:rsidRPr="008C182B">
        <w:rPr>
          <w:rFonts w:ascii="Times New Roman" w:hAnsi="Times New Roman" w:cs="Times New Roman"/>
        </w:rPr>
        <w:t xml:space="preserve"> departments and program units needed to fulfill </w:t>
      </w:r>
      <w:r w:rsidR="0037379B" w:rsidRPr="008C182B">
        <w:rPr>
          <w:rFonts w:ascii="Times New Roman" w:hAnsi="Times New Roman" w:cs="Times New Roman"/>
        </w:rPr>
        <w:t xml:space="preserve">their </w:t>
      </w:r>
      <w:r w:rsidRPr="008C182B">
        <w:rPr>
          <w:rFonts w:ascii="Times New Roman" w:hAnsi="Times New Roman" w:cs="Times New Roman"/>
        </w:rPr>
        <w:t>objectives:</w:t>
      </w:r>
    </w:p>
    <w:p w:rsidR="005C5069" w:rsidRPr="008C182B" w:rsidRDefault="005C5069" w:rsidP="00B61159">
      <w:pPr>
        <w:autoSpaceDE w:val="0"/>
        <w:autoSpaceDN w:val="0"/>
        <w:adjustRightInd w:val="0"/>
        <w:spacing w:after="0"/>
        <w:jc w:val="both"/>
        <w:rPr>
          <w:rFonts w:ascii="Times New Roman" w:hAnsi="Times New Roman" w:cs="Times New Roman"/>
        </w:rPr>
      </w:pPr>
    </w:p>
    <w:p w:rsidR="001A2181" w:rsidRPr="008C182B" w:rsidRDefault="00C15248" w:rsidP="001418B9">
      <w:pPr>
        <w:pStyle w:val="ListParagraph"/>
        <w:numPr>
          <w:ilvl w:val="1"/>
          <w:numId w:val="121"/>
        </w:numPr>
        <w:autoSpaceDE w:val="0"/>
        <w:autoSpaceDN w:val="0"/>
        <w:adjustRightInd w:val="0"/>
        <w:spacing w:after="0"/>
        <w:ind w:left="900" w:hanging="600"/>
        <w:jc w:val="both"/>
        <w:rPr>
          <w:rFonts w:ascii="Times New Roman" w:hAnsi="Times New Roman" w:cs="Times New Roman"/>
          <w:b/>
        </w:rPr>
      </w:pPr>
      <w:r w:rsidRPr="008C182B">
        <w:rPr>
          <w:rFonts w:ascii="Times New Roman" w:hAnsi="Times New Roman" w:cs="Times New Roman"/>
        </w:rPr>
        <w:t xml:space="preserve">The University includes the </w:t>
      </w:r>
      <w:r w:rsidR="001A2181" w:rsidRPr="008C182B">
        <w:rPr>
          <w:rFonts w:ascii="Times New Roman" w:hAnsi="Times New Roman" w:cs="Times New Roman"/>
        </w:rPr>
        <w:t>following colleges and institutes;</w:t>
      </w:r>
      <w:bookmarkStart w:id="0" w:name="_Toc312663768"/>
    </w:p>
    <w:p w:rsidR="005C5069" w:rsidRPr="008C182B" w:rsidRDefault="005C5069" w:rsidP="005C5069">
      <w:pPr>
        <w:pStyle w:val="ListParagraph"/>
        <w:autoSpaceDE w:val="0"/>
        <w:autoSpaceDN w:val="0"/>
        <w:adjustRightInd w:val="0"/>
        <w:spacing w:after="0"/>
        <w:ind w:left="480"/>
        <w:jc w:val="both"/>
        <w:rPr>
          <w:rFonts w:ascii="Times New Roman" w:hAnsi="Times New Roman" w:cs="Times New Roman"/>
          <w:b/>
        </w:rPr>
      </w:pPr>
    </w:p>
    <w:p w:rsidR="00867AC5" w:rsidRPr="008C182B" w:rsidRDefault="00C501D1" w:rsidP="0039674B">
      <w:pPr>
        <w:pStyle w:val="ListParagraph"/>
        <w:autoSpaceDE w:val="0"/>
        <w:autoSpaceDN w:val="0"/>
        <w:adjustRightInd w:val="0"/>
        <w:spacing w:after="0"/>
        <w:ind w:firstLine="180"/>
        <w:jc w:val="both"/>
        <w:rPr>
          <w:rFonts w:ascii="Times New Roman" w:hAnsi="Times New Roman" w:cs="Times New Roman"/>
          <w:b/>
        </w:rPr>
      </w:pPr>
      <w:r w:rsidRPr="008C182B">
        <w:rPr>
          <w:rFonts w:ascii="Times New Roman" w:hAnsi="Times New Roman" w:cs="Times New Roman"/>
        </w:rPr>
        <w:t>96.1.1</w:t>
      </w:r>
      <w:r w:rsidR="00445D93" w:rsidRPr="008C182B">
        <w:rPr>
          <w:rFonts w:ascii="Times New Roman" w:hAnsi="Times New Roman" w:cs="Times New Roman"/>
        </w:rPr>
        <w:t>. College</w:t>
      </w:r>
      <w:r w:rsidR="00C15248" w:rsidRPr="008C182B">
        <w:rPr>
          <w:rFonts w:ascii="Times New Roman" w:hAnsi="Times New Roman" w:cs="Times New Roman"/>
        </w:rPr>
        <w:t xml:space="preserve"> of Natural </w:t>
      </w:r>
      <w:r w:rsidR="00A51340" w:rsidRPr="008C182B">
        <w:rPr>
          <w:rFonts w:ascii="Times New Roman" w:hAnsi="Times New Roman" w:cs="Times New Roman"/>
        </w:rPr>
        <w:t xml:space="preserve">and </w:t>
      </w:r>
      <w:r w:rsidR="001A2181" w:rsidRPr="008C182B">
        <w:rPr>
          <w:rFonts w:ascii="Times New Roman" w:hAnsi="Times New Roman" w:cs="Times New Roman"/>
        </w:rPr>
        <w:t xml:space="preserve">Computational </w:t>
      </w:r>
      <w:r w:rsidR="00BB7756" w:rsidRPr="008C182B">
        <w:rPr>
          <w:rFonts w:ascii="Times New Roman" w:hAnsi="Times New Roman" w:cs="Times New Roman"/>
        </w:rPr>
        <w:t xml:space="preserve">Sciences </w:t>
      </w:r>
      <w:r w:rsidR="001A2181" w:rsidRPr="008C182B">
        <w:rPr>
          <w:rFonts w:ascii="Times New Roman" w:hAnsi="Times New Roman" w:cs="Times New Roman"/>
        </w:rPr>
        <w:t>(</w:t>
      </w:r>
      <w:r w:rsidR="00A51340" w:rsidRPr="008C182B">
        <w:rPr>
          <w:rFonts w:ascii="Times New Roman" w:hAnsi="Times New Roman" w:cs="Times New Roman"/>
        </w:rPr>
        <w:t>CN</w:t>
      </w:r>
      <w:r w:rsidR="0037379B" w:rsidRPr="008C182B">
        <w:rPr>
          <w:rFonts w:ascii="Times New Roman" w:hAnsi="Times New Roman" w:cs="Times New Roman"/>
        </w:rPr>
        <w:t>C</w:t>
      </w:r>
      <w:r w:rsidR="00A51340" w:rsidRPr="008C182B">
        <w:rPr>
          <w:rFonts w:ascii="Times New Roman" w:hAnsi="Times New Roman" w:cs="Times New Roman"/>
        </w:rPr>
        <w:t>S)</w:t>
      </w:r>
      <w:r w:rsidR="00C15248" w:rsidRPr="008C182B">
        <w:rPr>
          <w:rFonts w:ascii="Times New Roman" w:hAnsi="Times New Roman" w:cs="Times New Roman"/>
        </w:rPr>
        <w:t xml:space="preserve">; </w:t>
      </w:r>
    </w:p>
    <w:p w:rsidR="00C45944" w:rsidRPr="008C182B" w:rsidRDefault="00C45944" w:rsidP="0039674B">
      <w:pPr>
        <w:pStyle w:val="ListParagraph"/>
        <w:autoSpaceDE w:val="0"/>
        <w:autoSpaceDN w:val="0"/>
        <w:adjustRightInd w:val="0"/>
        <w:spacing w:after="0"/>
        <w:ind w:firstLine="634"/>
        <w:jc w:val="both"/>
        <w:rPr>
          <w:rFonts w:ascii="Times New Roman" w:hAnsi="Times New Roman" w:cs="Times New Roman"/>
          <w:b/>
        </w:rPr>
      </w:pPr>
    </w:p>
    <w:p w:rsidR="00C15248" w:rsidRPr="008C182B" w:rsidRDefault="00C15248" w:rsidP="0039674B">
      <w:pPr>
        <w:pStyle w:val="ListParagraph"/>
        <w:tabs>
          <w:tab w:val="left" w:pos="1710"/>
        </w:tabs>
        <w:autoSpaceDE w:val="0"/>
        <w:autoSpaceDN w:val="0"/>
        <w:adjustRightInd w:val="0"/>
        <w:spacing w:after="0"/>
        <w:ind w:left="1530" w:hanging="630"/>
        <w:jc w:val="both"/>
        <w:rPr>
          <w:rFonts w:ascii="Times New Roman" w:hAnsi="Times New Roman" w:cs="Times New Roman"/>
          <w:b/>
        </w:rPr>
      </w:pPr>
      <w:r w:rsidRPr="008C182B">
        <w:rPr>
          <w:rFonts w:ascii="Times New Roman" w:hAnsi="Times New Roman" w:cs="Times New Roman"/>
        </w:rPr>
        <w:t xml:space="preserve"> </w:t>
      </w:r>
      <w:r w:rsidR="00DD7D86" w:rsidRPr="008C182B">
        <w:rPr>
          <w:rFonts w:ascii="Times New Roman" w:hAnsi="Times New Roman" w:cs="Times New Roman"/>
        </w:rPr>
        <w:t xml:space="preserve">96.1.2. </w:t>
      </w:r>
      <w:r w:rsidRPr="008C182B">
        <w:rPr>
          <w:rFonts w:ascii="Times New Roman" w:hAnsi="Times New Roman" w:cs="Times New Roman"/>
        </w:rPr>
        <w:t>College of Health Sciences (CHS);</w:t>
      </w:r>
    </w:p>
    <w:p w:rsidR="00867AC5" w:rsidRPr="008C182B" w:rsidRDefault="00867AC5" w:rsidP="0039674B">
      <w:pPr>
        <w:pStyle w:val="ListParagraph"/>
        <w:spacing w:after="0"/>
        <w:ind w:left="1530" w:hanging="630"/>
        <w:jc w:val="both"/>
        <w:rPr>
          <w:rFonts w:ascii="Times New Roman" w:hAnsi="Times New Roman" w:cs="Times New Roman"/>
          <w:b/>
        </w:rPr>
      </w:pPr>
    </w:p>
    <w:p w:rsidR="00C15248" w:rsidRPr="008C182B" w:rsidRDefault="00445D93" w:rsidP="0039674B">
      <w:pPr>
        <w:pStyle w:val="ListParagraph"/>
        <w:numPr>
          <w:ilvl w:val="2"/>
          <w:numId w:val="122"/>
        </w:numPr>
        <w:autoSpaceDE w:val="0"/>
        <w:autoSpaceDN w:val="0"/>
        <w:adjustRightInd w:val="0"/>
        <w:spacing w:after="0"/>
        <w:ind w:left="1620"/>
        <w:jc w:val="both"/>
        <w:rPr>
          <w:rFonts w:ascii="Times New Roman" w:hAnsi="Times New Roman" w:cs="Times New Roman"/>
          <w:b/>
        </w:rPr>
      </w:pPr>
      <w:r w:rsidRPr="008C182B">
        <w:rPr>
          <w:rFonts w:ascii="Times New Roman" w:hAnsi="Times New Roman" w:cs="Times New Roman"/>
        </w:rPr>
        <w:t xml:space="preserve"> </w:t>
      </w:r>
      <w:r w:rsidR="00C15248" w:rsidRPr="008C182B">
        <w:rPr>
          <w:rFonts w:ascii="Times New Roman" w:hAnsi="Times New Roman" w:cs="Times New Roman"/>
        </w:rPr>
        <w:t>College of Veterinary Medicine and Agriculture</w:t>
      </w:r>
      <w:r w:rsidR="00A51340" w:rsidRPr="008C182B">
        <w:rPr>
          <w:rFonts w:ascii="Times New Roman" w:hAnsi="Times New Roman" w:cs="Times New Roman"/>
        </w:rPr>
        <w:t xml:space="preserve"> (CVMA)</w:t>
      </w:r>
      <w:r w:rsidR="00C15248" w:rsidRPr="008C182B">
        <w:rPr>
          <w:rFonts w:ascii="Times New Roman" w:hAnsi="Times New Roman" w:cs="Times New Roman"/>
        </w:rPr>
        <w:t>;</w:t>
      </w:r>
    </w:p>
    <w:p w:rsidR="00867AC5" w:rsidRPr="008C182B" w:rsidRDefault="00867AC5" w:rsidP="0039674B">
      <w:pPr>
        <w:pStyle w:val="ListParagraph"/>
        <w:ind w:left="1530" w:hanging="630"/>
        <w:jc w:val="both"/>
        <w:rPr>
          <w:rFonts w:ascii="Times New Roman" w:hAnsi="Times New Roman" w:cs="Times New Roman"/>
          <w:b/>
        </w:rPr>
      </w:pPr>
    </w:p>
    <w:p w:rsidR="00C15248" w:rsidRPr="008C182B" w:rsidRDefault="00C15248" w:rsidP="0039674B">
      <w:pPr>
        <w:pStyle w:val="ListParagraph"/>
        <w:numPr>
          <w:ilvl w:val="2"/>
          <w:numId w:val="122"/>
        </w:numPr>
        <w:autoSpaceDE w:val="0"/>
        <w:autoSpaceDN w:val="0"/>
        <w:adjustRightInd w:val="0"/>
        <w:spacing w:after="0"/>
        <w:ind w:left="1620"/>
        <w:jc w:val="both"/>
        <w:rPr>
          <w:rFonts w:ascii="Times New Roman" w:hAnsi="Times New Roman" w:cs="Times New Roman"/>
          <w:b/>
        </w:rPr>
      </w:pPr>
      <w:r w:rsidRPr="008C182B">
        <w:rPr>
          <w:rFonts w:ascii="Times New Roman" w:hAnsi="Times New Roman" w:cs="Times New Roman"/>
        </w:rPr>
        <w:t>College of Education and Behavioral Studies</w:t>
      </w:r>
      <w:r w:rsidR="00A51340" w:rsidRPr="008C182B">
        <w:rPr>
          <w:rFonts w:ascii="Times New Roman" w:hAnsi="Times New Roman" w:cs="Times New Roman"/>
        </w:rPr>
        <w:t xml:space="preserve"> (CEBS)</w:t>
      </w:r>
      <w:r w:rsidRPr="008C182B">
        <w:rPr>
          <w:rFonts w:ascii="Times New Roman" w:hAnsi="Times New Roman" w:cs="Times New Roman"/>
        </w:rPr>
        <w:t xml:space="preserve">; </w:t>
      </w:r>
    </w:p>
    <w:p w:rsidR="00867AC5" w:rsidRPr="008C182B" w:rsidRDefault="00867AC5" w:rsidP="0039674B">
      <w:pPr>
        <w:pStyle w:val="ListParagraph"/>
        <w:ind w:firstLine="180"/>
        <w:jc w:val="both"/>
        <w:rPr>
          <w:rFonts w:ascii="Times New Roman" w:hAnsi="Times New Roman" w:cs="Times New Roman"/>
          <w:b/>
        </w:rPr>
      </w:pPr>
    </w:p>
    <w:p w:rsidR="001A2181" w:rsidRPr="008C182B" w:rsidRDefault="00C15248" w:rsidP="0039674B">
      <w:pPr>
        <w:pStyle w:val="ListParagraph"/>
        <w:numPr>
          <w:ilvl w:val="2"/>
          <w:numId w:val="122"/>
        </w:numPr>
        <w:autoSpaceDE w:val="0"/>
        <w:autoSpaceDN w:val="0"/>
        <w:adjustRightInd w:val="0"/>
        <w:spacing w:after="0"/>
        <w:ind w:left="1620"/>
        <w:jc w:val="both"/>
        <w:rPr>
          <w:rFonts w:ascii="Times New Roman" w:hAnsi="Times New Roman" w:cs="Times New Roman"/>
          <w:b/>
        </w:rPr>
      </w:pPr>
      <w:bookmarkStart w:id="1" w:name="_Toc312663770"/>
      <w:bookmarkEnd w:id="0"/>
      <w:r w:rsidRPr="008C182B">
        <w:rPr>
          <w:rFonts w:ascii="Times New Roman" w:hAnsi="Times New Roman" w:cs="Times New Roman"/>
        </w:rPr>
        <w:t>College of Development Studies</w:t>
      </w:r>
      <w:bookmarkEnd w:id="1"/>
      <w:r w:rsidR="00A51340" w:rsidRPr="008C182B">
        <w:rPr>
          <w:rFonts w:ascii="Times New Roman" w:hAnsi="Times New Roman" w:cs="Times New Roman"/>
        </w:rPr>
        <w:t xml:space="preserve"> (CDS)</w:t>
      </w:r>
      <w:r w:rsidRPr="008C182B">
        <w:rPr>
          <w:rFonts w:ascii="Times New Roman" w:hAnsi="Times New Roman" w:cs="Times New Roman"/>
        </w:rPr>
        <w:t>;</w:t>
      </w:r>
      <w:bookmarkStart w:id="2" w:name="_Toc312663771"/>
    </w:p>
    <w:p w:rsidR="00867AC5" w:rsidRPr="008C182B" w:rsidRDefault="00867AC5" w:rsidP="0039674B">
      <w:pPr>
        <w:pStyle w:val="ListParagraph"/>
        <w:ind w:left="1620" w:hanging="720"/>
        <w:jc w:val="both"/>
        <w:rPr>
          <w:rFonts w:ascii="Times New Roman" w:hAnsi="Times New Roman" w:cs="Times New Roman"/>
          <w:b/>
        </w:rPr>
      </w:pPr>
    </w:p>
    <w:p w:rsidR="001A2181" w:rsidRPr="008C182B" w:rsidRDefault="001A2181" w:rsidP="0039674B">
      <w:pPr>
        <w:pStyle w:val="ListParagraph"/>
        <w:numPr>
          <w:ilvl w:val="2"/>
          <w:numId w:val="122"/>
        </w:numPr>
        <w:autoSpaceDE w:val="0"/>
        <w:autoSpaceDN w:val="0"/>
        <w:adjustRightInd w:val="0"/>
        <w:spacing w:after="0"/>
        <w:ind w:left="1620"/>
        <w:jc w:val="both"/>
        <w:rPr>
          <w:rFonts w:ascii="Times New Roman" w:hAnsi="Times New Roman" w:cs="Times New Roman"/>
          <w:b/>
        </w:rPr>
      </w:pPr>
      <w:r w:rsidRPr="008C182B">
        <w:rPr>
          <w:rFonts w:ascii="Times New Roman" w:hAnsi="Times New Roman" w:cs="Times New Roman"/>
        </w:rPr>
        <w:t xml:space="preserve"> </w:t>
      </w:r>
      <w:r w:rsidR="00C15248" w:rsidRPr="008C182B">
        <w:rPr>
          <w:rFonts w:ascii="Times New Roman" w:hAnsi="Times New Roman" w:cs="Times New Roman"/>
        </w:rPr>
        <w:t>College of Business and Economics</w:t>
      </w:r>
      <w:bookmarkEnd w:id="2"/>
      <w:r w:rsidR="00A51340" w:rsidRPr="008C182B">
        <w:rPr>
          <w:rFonts w:ascii="Times New Roman" w:hAnsi="Times New Roman" w:cs="Times New Roman"/>
        </w:rPr>
        <w:t xml:space="preserve"> (CBE)</w:t>
      </w:r>
      <w:r w:rsidR="00C15248" w:rsidRPr="008C182B">
        <w:rPr>
          <w:rFonts w:ascii="Times New Roman" w:hAnsi="Times New Roman" w:cs="Times New Roman"/>
        </w:rPr>
        <w:t>;</w:t>
      </w:r>
      <w:bookmarkStart w:id="3" w:name="_Toc312663772"/>
    </w:p>
    <w:p w:rsidR="00867AC5" w:rsidRPr="008C182B" w:rsidRDefault="00867AC5" w:rsidP="0039674B">
      <w:pPr>
        <w:pStyle w:val="ListParagraph"/>
        <w:ind w:left="1620" w:hanging="720"/>
        <w:jc w:val="both"/>
        <w:rPr>
          <w:rFonts w:ascii="Times New Roman" w:hAnsi="Times New Roman" w:cs="Times New Roman"/>
          <w:b/>
        </w:rPr>
      </w:pPr>
    </w:p>
    <w:p w:rsidR="00C15248" w:rsidRPr="008C182B" w:rsidRDefault="001A2181" w:rsidP="0039674B">
      <w:pPr>
        <w:pStyle w:val="ListParagraph"/>
        <w:numPr>
          <w:ilvl w:val="2"/>
          <w:numId w:val="122"/>
        </w:numPr>
        <w:autoSpaceDE w:val="0"/>
        <w:autoSpaceDN w:val="0"/>
        <w:adjustRightInd w:val="0"/>
        <w:spacing w:after="0"/>
        <w:ind w:left="1620"/>
        <w:jc w:val="both"/>
        <w:rPr>
          <w:rFonts w:ascii="Times New Roman" w:hAnsi="Times New Roman" w:cs="Times New Roman"/>
          <w:b/>
        </w:rPr>
      </w:pPr>
      <w:r w:rsidRPr="008C182B">
        <w:rPr>
          <w:rFonts w:ascii="Times New Roman" w:hAnsi="Times New Roman" w:cs="Times New Roman"/>
        </w:rPr>
        <w:t xml:space="preserve"> </w:t>
      </w:r>
      <w:r w:rsidR="00C15248" w:rsidRPr="008C182B">
        <w:rPr>
          <w:rFonts w:ascii="Times New Roman" w:hAnsi="Times New Roman" w:cs="Times New Roman"/>
        </w:rPr>
        <w:t xml:space="preserve">College of Law </w:t>
      </w:r>
      <w:bookmarkEnd w:id="3"/>
      <w:r w:rsidR="00C15248" w:rsidRPr="008C182B">
        <w:rPr>
          <w:rFonts w:ascii="Times New Roman" w:hAnsi="Times New Roman" w:cs="Times New Roman"/>
        </w:rPr>
        <w:t>and Governance Studies</w:t>
      </w:r>
      <w:r w:rsidR="00A51340" w:rsidRPr="008C182B">
        <w:rPr>
          <w:rFonts w:ascii="Times New Roman" w:hAnsi="Times New Roman" w:cs="Times New Roman"/>
        </w:rPr>
        <w:t>(CLGS)</w:t>
      </w:r>
      <w:r w:rsidR="00C15248" w:rsidRPr="008C182B">
        <w:rPr>
          <w:rFonts w:ascii="Times New Roman" w:hAnsi="Times New Roman" w:cs="Times New Roman"/>
        </w:rPr>
        <w:t>;</w:t>
      </w:r>
    </w:p>
    <w:p w:rsidR="00867AC5" w:rsidRPr="008C182B" w:rsidRDefault="00867AC5" w:rsidP="0039674B">
      <w:pPr>
        <w:pStyle w:val="ListParagraph"/>
        <w:ind w:left="1620" w:hanging="720"/>
        <w:jc w:val="both"/>
        <w:rPr>
          <w:rFonts w:ascii="Times New Roman" w:hAnsi="Times New Roman" w:cs="Times New Roman"/>
          <w:b/>
        </w:rPr>
      </w:pPr>
    </w:p>
    <w:p w:rsidR="001A2181" w:rsidRPr="008C182B" w:rsidRDefault="001A2181" w:rsidP="000D4947">
      <w:pPr>
        <w:pStyle w:val="ListParagraph"/>
        <w:numPr>
          <w:ilvl w:val="2"/>
          <w:numId w:val="122"/>
        </w:numPr>
        <w:autoSpaceDE w:val="0"/>
        <w:autoSpaceDN w:val="0"/>
        <w:adjustRightInd w:val="0"/>
        <w:spacing w:after="0"/>
        <w:ind w:left="1620"/>
        <w:jc w:val="both"/>
        <w:rPr>
          <w:rFonts w:ascii="Times New Roman" w:hAnsi="Times New Roman" w:cs="Times New Roman"/>
          <w:b/>
        </w:rPr>
      </w:pPr>
      <w:bookmarkStart w:id="4" w:name="_Toc312663773"/>
      <w:r w:rsidRPr="008C182B">
        <w:rPr>
          <w:rFonts w:ascii="Times New Roman" w:hAnsi="Times New Roman" w:cs="Times New Roman"/>
        </w:rPr>
        <w:t xml:space="preserve"> </w:t>
      </w:r>
      <w:r w:rsidR="00C15248" w:rsidRPr="008C182B">
        <w:rPr>
          <w:rFonts w:ascii="Times New Roman" w:hAnsi="Times New Roman" w:cs="Times New Roman"/>
        </w:rPr>
        <w:t>College of Social Sciences</w:t>
      </w:r>
      <w:r w:rsidR="00A51340" w:rsidRPr="008C182B">
        <w:rPr>
          <w:rFonts w:ascii="Times New Roman" w:hAnsi="Times New Roman" w:cs="Times New Roman"/>
        </w:rPr>
        <w:t xml:space="preserve"> (CSS)</w:t>
      </w:r>
      <w:r w:rsidR="00C15248" w:rsidRPr="008C182B">
        <w:rPr>
          <w:rFonts w:ascii="Times New Roman" w:hAnsi="Times New Roman" w:cs="Times New Roman"/>
        </w:rPr>
        <w:t xml:space="preserve">; </w:t>
      </w:r>
      <w:bookmarkStart w:id="5" w:name="_Toc312663769"/>
      <w:bookmarkStart w:id="6" w:name="_Toc312663775"/>
      <w:bookmarkEnd w:id="4"/>
    </w:p>
    <w:p w:rsidR="00867AC5" w:rsidRPr="008C182B" w:rsidRDefault="00867AC5" w:rsidP="0039674B">
      <w:pPr>
        <w:pStyle w:val="ListParagraph"/>
        <w:ind w:left="1620" w:hanging="720"/>
        <w:jc w:val="both"/>
        <w:rPr>
          <w:rFonts w:ascii="Times New Roman" w:hAnsi="Times New Roman" w:cs="Times New Roman"/>
          <w:b/>
        </w:rPr>
      </w:pPr>
    </w:p>
    <w:p w:rsidR="001A2181" w:rsidRPr="008C182B" w:rsidRDefault="00194798" w:rsidP="0039674B">
      <w:pPr>
        <w:pStyle w:val="ListParagraph"/>
        <w:numPr>
          <w:ilvl w:val="2"/>
          <w:numId w:val="122"/>
        </w:numPr>
        <w:autoSpaceDE w:val="0"/>
        <w:autoSpaceDN w:val="0"/>
        <w:adjustRightInd w:val="0"/>
        <w:spacing w:after="0"/>
        <w:ind w:left="1620"/>
        <w:jc w:val="both"/>
        <w:rPr>
          <w:rFonts w:ascii="Times New Roman" w:hAnsi="Times New Roman" w:cs="Times New Roman"/>
          <w:b/>
        </w:rPr>
      </w:pPr>
      <w:r w:rsidRPr="008C182B">
        <w:rPr>
          <w:rFonts w:ascii="Times New Roman" w:hAnsi="Times New Roman" w:cs="Times New Roman"/>
        </w:rPr>
        <w:t xml:space="preserve"> </w:t>
      </w:r>
      <w:r w:rsidR="00C15248" w:rsidRPr="008C182B">
        <w:rPr>
          <w:rFonts w:ascii="Times New Roman" w:hAnsi="Times New Roman" w:cs="Times New Roman"/>
        </w:rPr>
        <w:t>College of Humanities, Language Studies, Journalism and Communication</w:t>
      </w:r>
      <w:bookmarkEnd w:id="5"/>
      <w:r w:rsidR="00A51340" w:rsidRPr="008C182B">
        <w:rPr>
          <w:rFonts w:ascii="Times New Roman" w:hAnsi="Times New Roman" w:cs="Times New Roman"/>
        </w:rPr>
        <w:t xml:space="preserve"> (CHLSJC)</w:t>
      </w:r>
      <w:r w:rsidR="00C15248" w:rsidRPr="008C182B">
        <w:rPr>
          <w:rFonts w:ascii="Times New Roman" w:hAnsi="Times New Roman" w:cs="Times New Roman"/>
        </w:rPr>
        <w:t>;</w:t>
      </w:r>
    </w:p>
    <w:p w:rsidR="00867AC5" w:rsidRPr="008C182B" w:rsidRDefault="00867AC5" w:rsidP="0039674B">
      <w:pPr>
        <w:pStyle w:val="ListParagraph"/>
        <w:ind w:firstLine="180"/>
        <w:jc w:val="both"/>
        <w:rPr>
          <w:rFonts w:ascii="Times New Roman" w:hAnsi="Times New Roman" w:cs="Times New Roman"/>
          <w:b/>
        </w:rPr>
      </w:pPr>
    </w:p>
    <w:p w:rsidR="001A2181" w:rsidRPr="008C182B" w:rsidRDefault="00FD27B3" w:rsidP="0039674B">
      <w:pPr>
        <w:pStyle w:val="ListParagraph"/>
        <w:numPr>
          <w:ilvl w:val="2"/>
          <w:numId w:val="122"/>
        </w:numPr>
        <w:tabs>
          <w:tab w:val="left" w:pos="810"/>
          <w:tab w:val="left" w:pos="900"/>
        </w:tabs>
        <w:autoSpaceDE w:val="0"/>
        <w:autoSpaceDN w:val="0"/>
        <w:adjustRightInd w:val="0"/>
        <w:spacing w:after="0"/>
        <w:ind w:left="1620"/>
        <w:jc w:val="both"/>
        <w:rPr>
          <w:rFonts w:ascii="Times New Roman" w:hAnsi="Times New Roman" w:cs="Times New Roman"/>
          <w:b/>
        </w:rPr>
      </w:pPr>
      <w:r w:rsidRPr="008C182B">
        <w:rPr>
          <w:rFonts w:ascii="Times New Roman" w:hAnsi="Times New Roman" w:cs="Times New Roman"/>
        </w:rPr>
        <w:t xml:space="preserve"> </w:t>
      </w:r>
      <w:r w:rsidR="00C15248" w:rsidRPr="008C182B">
        <w:rPr>
          <w:rFonts w:ascii="Times New Roman" w:hAnsi="Times New Roman" w:cs="Times New Roman"/>
        </w:rPr>
        <w:t>College of Performing and Visual Arts</w:t>
      </w:r>
      <w:bookmarkEnd w:id="6"/>
      <w:r w:rsidR="00A51340" w:rsidRPr="008C182B">
        <w:rPr>
          <w:rFonts w:ascii="Times New Roman" w:hAnsi="Times New Roman" w:cs="Times New Roman"/>
        </w:rPr>
        <w:t xml:space="preserve"> (CPVA)</w:t>
      </w:r>
      <w:r w:rsidR="00C15248" w:rsidRPr="008C182B">
        <w:rPr>
          <w:rFonts w:ascii="Times New Roman" w:hAnsi="Times New Roman" w:cs="Times New Roman"/>
        </w:rPr>
        <w:t>;</w:t>
      </w:r>
    </w:p>
    <w:p w:rsidR="00867AC5" w:rsidRPr="008C182B" w:rsidRDefault="00867AC5" w:rsidP="0039674B">
      <w:pPr>
        <w:pStyle w:val="ListParagraph"/>
        <w:ind w:left="1620" w:hanging="720"/>
        <w:jc w:val="both"/>
        <w:rPr>
          <w:rFonts w:ascii="Times New Roman" w:hAnsi="Times New Roman" w:cs="Times New Roman"/>
          <w:b/>
        </w:rPr>
      </w:pPr>
    </w:p>
    <w:p w:rsidR="001A2181" w:rsidRPr="008C182B" w:rsidRDefault="00C15248" w:rsidP="0039674B">
      <w:pPr>
        <w:pStyle w:val="ListParagraph"/>
        <w:numPr>
          <w:ilvl w:val="2"/>
          <w:numId w:val="122"/>
        </w:numPr>
        <w:tabs>
          <w:tab w:val="left" w:pos="810"/>
          <w:tab w:val="left" w:pos="900"/>
        </w:tabs>
        <w:autoSpaceDE w:val="0"/>
        <w:autoSpaceDN w:val="0"/>
        <w:adjustRightInd w:val="0"/>
        <w:spacing w:after="0"/>
        <w:ind w:left="1620"/>
        <w:jc w:val="both"/>
        <w:rPr>
          <w:rFonts w:ascii="Times New Roman" w:hAnsi="Times New Roman" w:cs="Times New Roman"/>
          <w:b/>
        </w:rPr>
      </w:pPr>
      <w:r w:rsidRPr="008C182B">
        <w:rPr>
          <w:rFonts w:ascii="Times New Roman" w:hAnsi="Times New Roman" w:cs="Times New Roman"/>
        </w:rPr>
        <w:t xml:space="preserve"> College of Environmental Studies (</w:t>
      </w:r>
      <w:r w:rsidR="0012183D" w:rsidRPr="008C182B">
        <w:rPr>
          <w:rFonts w:ascii="Times New Roman" w:hAnsi="Times New Roman" w:cs="Times New Roman"/>
        </w:rPr>
        <w:t>t</w:t>
      </w:r>
      <w:r w:rsidRPr="008C182B">
        <w:rPr>
          <w:rFonts w:ascii="Times New Roman" w:hAnsi="Times New Roman" w:cs="Times New Roman"/>
        </w:rPr>
        <w:t>o be organized);</w:t>
      </w:r>
    </w:p>
    <w:p w:rsidR="00867AC5" w:rsidRPr="008C182B" w:rsidRDefault="00867AC5" w:rsidP="0039674B">
      <w:pPr>
        <w:pStyle w:val="ListParagraph"/>
        <w:ind w:left="1620" w:hanging="720"/>
        <w:jc w:val="both"/>
        <w:rPr>
          <w:rFonts w:ascii="Times New Roman" w:hAnsi="Times New Roman" w:cs="Times New Roman"/>
          <w:b/>
        </w:rPr>
      </w:pPr>
    </w:p>
    <w:p w:rsidR="001A2181" w:rsidRPr="008C182B" w:rsidRDefault="001A2181" w:rsidP="0039674B">
      <w:pPr>
        <w:pStyle w:val="ListParagraph"/>
        <w:numPr>
          <w:ilvl w:val="2"/>
          <w:numId w:val="122"/>
        </w:numPr>
        <w:tabs>
          <w:tab w:val="left" w:pos="810"/>
          <w:tab w:val="left" w:pos="900"/>
        </w:tabs>
        <w:autoSpaceDE w:val="0"/>
        <w:autoSpaceDN w:val="0"/>
        <w:adjustRightInd w:val="0"/>
        <w:spacing w:after="0"/>
        <w:ind w:left="1620"/>
        <w:jc w:val="both"/>
        <w:rPr>
          <w:rFonts w:ascii="Times New Roman" w:hAnsi="Times New Roman" w:cs="Times New Roman"/>
          <w:b/>
        </w:rPr>
      </w:pPr>
      <w:r w:rsidRPr="008C182B">
        <w:rPr>
          <w:rFonts w:ascii="Times New Roman" w:hAnsi="Times New Roman" w:cs="Times New Roman"/>
        </w:rPr>
        <w:t xml:space="preserve"> </w:t>
      </w:r>
      <w:r w:rsidR="00C15248" w:rsidRPr="008C182B">
        <w:rPr>
          <w:rFonts w:ascii="Times New Roman" w:hAnsi="Times New Roman" w:cs="Times New Roman"/>
        </w:rPr>
        <w:t>Addis Ababa Institute of Technology (AAiT);</w:t>
      </w:r>
    </w:p>
    <w:p w:rsidR="00867AC5" w:rsidRPr="008C182B" w:rsidRDefault="00867AC5" w:rsidP="0039674B">
      <w:pPr>
        <w:pStyle w:val="ListParagraph"/>
        <w:ind w:left="1620" w:hanging="720"/>
        <w:jc w:val="both"/>
        <w:rPr>
          <w:rFonts w:ascii="Times New Roman" w:hAnsi="Times New Roman" w:cs="Times New Roman"/>
          <w:b/>
        </w:rPr>
      </w:pPr>
    </w:p>
    <w:p w:rsidR="001A2181" w:rsidRPr="008C182B" w:rsidRDefault="001A2181" w:rsidP="004657FA">
      <w:pPr>
        <w:pStyle w:val="ListParagraph"/>
        <w:numPr>
          <w:ilvl w:val="2"/>
          <w:numId w:val="122"/>
        </w:numPr>
        <w:autoSpaceDE w:val="0"/>
        <w:autoSpaceDN w:val="0"/>
        <w:adjustRightInd w:val="0"/>
        <w:spacing w:after="0"/>
        <w:ind w:hanging="810"/>
        <w:jc w:val="both"/>
        <w:rPr>
          <w:rFonts w:ascii="Times New Roman" w:hAnsi="Times New Roman" w:cs="Times New Roman"/>
          <w:b/>
        </w:rPr>
      </w:pPr>
      <w:r w:rsidRPr="008C182B">
        <w:rPr>
          <w:rFonts w:ascii="Times New Roman" w:hAnsi="Times New Roman" w:cs="Times New Roman"/>
        </w:rPr>
        <w:t xml:space="preserve"> </w:t>
      </w:r>
      <w:r w:rsidR="00C15248" w:rsidRPr="008C182B">
        <w:rPr>
          <w:rFonts w:ascii="Times New Roman" w:hAnsi="Times New Roman" w:cs="Times New Roman"/>
        </w:rPr>
        <w:t>Ethiopian Institute of Architecture, Building Construction</w:t>
      </w:r>
      <w:r w:rsidR="00A51340" w:rsidRPr="008C182B">
        <w:rPr>
          <w:rFonts w:ascii="Times New Roman" w:hAnsi="Times New Roman" w:cs="Times New Roman"/>
        </w:rPr>
        <w:t xml:space="preserve"> </w:t>
      </w:r>
      <w:r w:rsidR="00C15248" w:rsidRPr="008C182B">
        <w:rPr>
          <w:rFonts w:ascii="Times New Roman" w:hAnsi="Times New Roman" w:cs="Times New Roman"/>
        </w:rPr>
        <w:t xml:space="preserve"> and   </w:t>
      </w:r>
      <w:r w:rsidR="00BE286A" w:rsidRPr="008C182B">
        <w:rPr>
          <w:rFonts w:ascii="Times New Roman" w:hAnsi="Times New Roman" w:cs="Times New Roman"/>
          <w:sz w:val="20"/>
          <w:szCs w:val="20"/>
        </w:rPr>
        <w:t xml:space="preserve">City Development </w:t>
      </w:r>
      <w:r w:rsidR="00C15248" w:rsidRPr="008C182B">
        <w:rPr>
          <w:rFonts w:ascii="Times New Roman" w:hAnsi="Times New Roman" w:cs="Times New Roman"/>
        </w:rPr>
        <w:t>(EiABC)</w:t>
      </w:r>
    </w:p>
    <w:p w:rsidR="00867AC5" w:rsidRPr="008C182B" w:rsidRDefault="00867AC5" w:rsidP="0039674B">
      <w:pPr>
        <w:pStyle w:val="ListParagraph"/>
        <w:ind w:firstLine="180"/>
        <w:jc w:val="both"/>
        <w:rPr>
          <w:rFonts w:ascii="Times New Roman" w:hAnsi="Times New Roman" w:cs="Times New Roman"/>
          <w:b/>
        </w:rPr>
      </w:pPr>
    </w:p>
    <w:p w:rsidR="001A2181" w:rsidRPr="008C182B" w:rsidRDefault="001A2181" w:rsidP="004657FA">
      <w:pPr>
        <w:pStyle w:val="ListParagraph"/>
        <w:numPr>
          <w:ilvl w:val="2"/>
          <w:numId w:val="122"/>
        </w:numPr>
        <w:tabs>
          <w:tab w:val="left" w:pos="810"/>
          <w:tab w:val="left" w:pos="900"/>
        </w:tabs>
        <w:autoSpaceDE w:val="0"/>
        <w:autoSpaceDN w:val="0"/>
        <w:adjustRightInd w:val="0"/>
        <w:spacing w:after="0"/>
        <w:ind w:hanging="810"/>
        <w:jc w:val="both"/>
        <w:rPr>
          <w:rFonts w:ascii="Times New Roman" w:hAnsi="Times New Roman" w:cs="Times New Roman"/>
          <w:b/>
        </w:rPr>
      </w:pPr>
      <w:r w:rsidRPr="008C182B">
        <w:rPr>
          <w:rFonts w:ascii="Times New Roman" w:hAnsi="Times New Roman" w:cs="Times New Roman"/>
        </w:rPr>
        <w:t xml:space="preserve"> </w:t>
      </w:r>
      <w:r w:rsidR="00C15248" w:rsidRPr="008C182B">
        <w:rPr>
          <w:rFonts w:ascii="Times New Roman" w:hAnsi="Times New Roman" w:cs="Times New Roman"/>
        </w:rPr>
        <w:t xml:space="preserve">Institute </w:t>
      </w:r>
      <w:r w:rsidR="00265824" w:rsidRPr="008C182B">
        <w:rPr>
          <w:rFonts w:ascii="Times New Roman" w:hAnsi="Times New Roman" w:cs="Times New Roman"/>
        </w:rPr>
        <w:t>f</w:t>
      </w:r>
      <w:r w:rsidR="00C15248" w:rsidRPr="008C182B">
        <w:rPr>
          <w:rFonts w:ascii="Times New Roman" w:hAnsi="Times New Roman" w:cs="Times New Roman"/>
        </w:rPr>
        <w:t>o</w:t>
      </w:r>
      <w:r w:rsidR="00265824" w:rsidRPr="008C182B">
        <w:rPr>
          <w:rFonts w:ascii="Times New Roman" w:hAnsi="Times New Roman" w:cs="Times New Roman"/>
        </w:rPr>
        <w:t>r</w:t>
      </w:r>
      <w:r w:rsidR="00C15248" w:rsidRPr="008C182B">
        <w:rPr>
          <w:rFonts w:ascii="Times New Roman" w:hAnsi="Times New Roman" w:cs="Times New Roman"/>
        </w:rPr>
        <w:t xml:space="preserve"> Peace and Security Studies (IPSS) </w:t>
      </w:r>
    </w:p>
    <w:p w:rsidR="00124898" w:rsidRPr="008C182B" w:rsidRDefault="00124898" w:rsidP="004657FA">
      <w:pPr>
        <w:pStyle w:val="ListParagraph"/>
        <w:ind w:left="1710" w:hanging="810"/>
        <w:rPr>
          <w:rFonts w:ascii="Times New Roman" w:hAnsi="Times New Roman" w:cs="Times New Roman"/>
          <w:b/>
        </w:rPr>
      </w:pPr>
    </w:p>
    <w:p w:rsidR="001A2181" w:rsidRPr="008C182B" w:rsidRDefault="001A2181" w:rsidP="004657FA">
      <w:pPr>
        <w:pStyle w:val="ListParagraph"/>
        <w:numPr>
          <w:ilvl w:val="2"/>
          <w:numId w:val="122"/>
        </w:numPr>
        <w:tabs>
          <w:tab w:val="left" w:pos="810"/>
          <w:tab w:val="left" w:pos="900"/>
        </w:tabs>
        <w:autoSpaceDE w:val="0"/>
        <w:autoSpaceDN w:val="0"/>
        <w:adjustRightInd w:val="0"/>
        <w:spacing w:after="0"/>
        <w:ind w:hanging="810"/>
        <w:jc w:val="both"/>
        <w:rPr>
          <w:rFonts w:ascii="Times New Roman" w:hAnsi="Times New Roman" w:cs="Times New Roman"/>
          <w:b/>
        </w:rPr>
      </w:pPr>
      <w:r w:rsidRPr="008C182B">
        <w:rPr>
          <w:rFonts w:ascii="Times New Roman" w:hAnsi="Times New Roman" w:cs="Times New Roman"/>
        </w:rPr>
        <w:t xml:space="preserve"> </w:t>
      </w:r>
      <w:r w:rsidR="00C15248" w:rsidRPr="008C182B">
        <w:rPr>
          <w:rFonts w:ascii="Times New Roman" w:hAnsi="Times New Roman" w:cs="Times New Roman"/>
        </w:rPr>
        <w:t>Institute of Biotechnology</w:t>
      </w:r>
      <w:r w:rsidRPr="008C182B">
        <w:rPr>
          <w:rFonts w:ascii="Times New Roman" w:hAnsi="Times New Roman" w:cs="Times New Roman"/>
        </w:rPr>
        <w:t xml:space="preserve"> (to be organized)</w:t>
      </w:r>
    </w:p>
    <w:p w:rsidR="00124898" w:rsidRPr="008C182B" w:rsidRDefault="00124898" w:rsidP="004657FA">
      <w:pPr>
        <w:pStyle w:val="ListParagraph"/>
        <w:tabs>
          <w:tab w:val="left" w:pos="810"/>
          <w:tab w:val="left" w:pos="900"/>
        </w:tabs>
        <w:autoSpaceDE w:val="0"/>
        <w:autoSpaceDN w:val="0"/>
        <w:adjustRightInd w:val="0"/>
        <w:spacing w:after="0"/>
        <w:ind w:left="1710" w:hanging="810"/>
        <w:jc w:val="both"/>
        <w:rPr>
          <w:rFonts w:ascii="Times New Roman" w:hAnsi="Times New Roman" w:cs="Times New Roman"/>
          <w:b/>
        </w:rPr>
      </w:pPr>
    </w:p>
    <w:p w:rsidR="001A2181" w:rsidRPr="008C182B" w:rsidRDefault="001A2181" w:rsidP="004657FA">
      <w:pPr>
        <w:pStyle w:val="ListParagraph"/>
        <w:numPr>
          <w:ilvl w:val="2"/>
          <w:numId w:val="122"/>
        </w:numPr>
        <w:tabs>
          <w:tab w:val="left" w:pos="810"/>
          <w:tab w:val="left" w:pos="900"/>
        </w:tabs>
        <w:autoSpaceDE w:val="0"/>
        <w:autoSpaceDN w:val="0"/>
        <w:adjustRightInd w:val="0"/>
        <w:spacing w:after="0"/>
        <w:ind w:hanging="810"/>
        <w:jc w:val="both"/>
        <w:rPr>
          <w:rFonts w:ascii="Times New Roman" w:hAnsi="Times New Roman" w:cs="Times New Roman"/>
          <w:b/>
        </w:rPr>
      </w:pPr>
      <w:r w:rsidRPr="008C182B">
        <w:rPr>
          <w:rFonts w:ascii="Times New Roman" w:hAnsi="Times New Roman" w:cs="Times New Roman"/>
        </w:rPr>
        <w:t xml:space="preserve"> </w:t>
      </w:r>
      <w:r w:rsidR="00A51340" w:rsidRPr="008C182B">
        <w:rPr>
          <w:rFonts w:ascii="Times New Roman" w:hAnsi="Times New Roman" w:cs="Times New Roman"/>
        </w:rPr>
        <w:t>Institute  of Information and Computer Sciences (</w:t>
      </w:r>
      <w:r w:rsidR="0012183D" w:rsidRPr="008C182B">
        <w:rPr>
          <w:rFonts w:ascii="Times New Roman" w:hAnsi="Times New Roman" w:cs="Times New Roman"/>
        </w:rPr>
        <w:t>t</w:t>
      </w:r>
      <w:r w:rsidR="00A51340" w:rsidRPr="008C182B">
        <w:rPr>
          <w:rFonts w:ascii="Times New Roman" w:hAnsi="Times New Roman" w:cs="Times New Roman"/>
        </w:rPr>
        <w:t xml:space="preserve">o be organized); </w:t>
      </w:r>
    </w:p>
    <w:p w:rsidR="00867AC5" w:rsidRPr="008C182B" w:rsidRDefault="00867AC5" w:rsidP="004657FA">
      <w:pPr>
        <w:pStyle w:val="ListParagraph"/>
        <w:ind w:left="1710" w:hanging="810"/>
        <w:jc w:val="both"/>
        <w:rPr>
          <w:rFonts w:ascii="Times New Roman" w:hAnsi="Times New Roman" w:cs="Times New Roman"/>
          <w:b/>
        </w:rPr>
      </w:pPr>
    </w:p>
    <w:p w:rsidR="001A2181" w:rsidRPr="008C182B" w:rsidRDefault="001A2181" w:rsidP="004657FA">
      <w:pPr>
        <w:pStyle w:val="ListParagraph"/>
        <w:numPr>
          <w:ilvl w:val="2"/>
          <w:numId w:val="122"/>
        </w:numPr>
        <w:tabs>
          <w:tab w:val="left" w:pos="810"/>
          <w:tab w:val="left" w:pos="900"/>
        </w:tabs>
        <w:autoSpaceDE w:val="0"/>
        <w:autoSpaceDN w:val="0"/>
        <w:adjustRightInd w:val="0"/>
        <w:spacing w:after="0"/>
        <w:ind w:hanging="810"/>
        <w:jc w:val="both"/>
        <w:rPr>
          <w:rFonts w:ascii="Times New Roman" w:hAnsi="Times New Roman" w:cs="Times New Roman"/>
          <w:b/>
        </w:rPr>
      </w:pPr>
      <w:r w:rsidRPr="008C182B">
        <w:rPr>
          <w:rFonts w:ascii="Times New Roman" w:hAnsi="Times New Roman" w:cs="Times New Roman"/>
        </w:rPr>
        <w:t xml:space="preserve"> </w:t>
      </w:r>
      <w:r w:rsidR="00C15248" w:rsidRPr="008C182B">
        <w:rPr>
          <w:rFonts w:ascii="Times New Roman" w:hAnsi="Times New Roman" w:cs="Times New Roman"/>
        </w:rPr>
        <w:t>Academy of Ethiopian Languages and Cultures</w:t>
      </w:r>
      <w:r w:rsidR="00A51340" w:rsidRPr="008C182B">
        <w:rPr>
          <w:rFonts w:ascii="Times New Roman" w:hAnsi="Times New Roman" w:cs="Times New Roman"/>
        </w:rPr>
        <w:t xml:space="preserve"> (AELC)</w:t>
      </w:r>
    </w:p>
    <w:p w:rsidR="00124898" w:rsidRPr="008C182B" w:rsidRDefault="00124898" w:rsidP="004657FA">
      <w:pPr>
        <w:pStyle w:val="ListParagraph"/>
        <w:tabs>
          <w:tab w:val="left" w:pos="810"/>
          <w:tab w:val="left" w:pos="900"/>
        </w:tabs>
        <w:autoSpaceDE w:val="0"/>
        <w:autoSpaceDN w:val="0"/>
        <w:adjustRightInd w:val="0"/>
        <w:spacing w:after="0"/>
        <w:ind w:left="1710" w:hanging="810"/>
        <w:jc w:val="both"/>
        <w:rPr>
          <w:rFonts w:ascii="Times New Roman" w:hAnsi="Times New Roman" w:cs="Times New Roman"/>
          <w:b/>
        </w:rPr>
      </w:pPr>
    </w:p>
    <w:p w:rsidR="001A2181" w:rsidRPr="008C182B" w:rsidRDefault="001A2181" w:rsidP="004657FA">
      <w:pPr>
        <w:pStyle w:val="ListParagraph"/>
        <w:numPr>
          <w:ilvl w:val="2"/>
          <w:numId w:val="122"/>
        </w:numPr>
        <w:tabs>
          <w:tab w:val="left" w:pos="810"/>
          <w:tab w:val="left" w:pos="900"/>
        </w:tabs>
        <w:autoSpaceDE w:val="0"/>
        <w:autoSpaceDN w:val="0"/>
        <w:adjustRightInd w:val="0"/>
        <w:spacing w:after="0"/>
        <w:ind w:hanging="810"/>
        <w:jc w:val="both"/>
        <w:rPr>
          <w:rFonts w:ascii="Times New Roman" w:hAnsi="Times New Roman" w:cs="Times New Roman"/>
          <w:b/>
        </w:rPr>
      </w:pPr>
      <w:r w:rsidRPr="008C182B">
        <w:rPr>
          <w:rFonts w:ascii="Times New Roman" w:hAnsi="Times New Roman" w:cs="Times New Roman"/>
        </w:rPr>
        <w:t xml:space="preserve"> </w:t>
      </w:r>
      <w:r w:rsidR="00C15248" w:rsidRPr="008C182B">
        <w:rPr>
          <w:rFonts w:ascii="Times New Roman" w:hAnsi="Times New Roman" w:cs="Times New Roman"/>
        </w:rPr>
        <w:t>Institute of Ethiopian Studies</w:t>
      </w:r>
      <w:r w:rsidR="00A51340" w:rsidRPr="008C182B">
        <w:rPr>
          <w:rFonts w:ascii="Times New Roman" w:hAnsi="Times New Roman" w:cs="Times New Roman"/>
        </w:rPr>
        <w:t xml:space="preserve"> (IES)</w:t>
      </w:r>
    </w:p>
    <w:p w:rsidR="00867AC5" w:rsidRPr="008C182B" w:rsidRDefault="00867AC5" w:rsidP="004657FA">
      <w:pPr>
        <w:pStyle w:val="ListParagraph"/>
        <w:ind w:left="1710" w:hanging="810"/>
        <w:jc w:val="both"/>
        <w:rPr>
          <w:rFonts w:ascii="Times New Roman" w:hAnsi="Times New Roman" w:cs="Times New Roman"/>
          <w:b/>
        </w:rPr>
      </w:pPr>
    </w:p>
    <w:p w:rsidR="001A2181" w:rsidRPr="008C182B" w:rsidRDefault="001A2181" w:rsidP="004657FA">
      <w:pPr>
        <w:pStyle w:val="ListParagraph"/>
        <w:numPr>
          <w:ilvl w:val="2"/>
          <w:numId w:val="122"/>
        </w:numPr>
        <w:tabs>
          <w:tab w:val="left" w:pos="810"/>
          <w:tab w:val="left" w:pos="900"/>
        </w:tabs>
        <w:autoSpaceDE w:val="0"/>
        <w:autoSpaceDN w:val="0"/>
        <w:adjustRightInd w:val="0"/>
        <w:spacing w:after="0"/>
        <w:ind w:hanging="810"/>
        <w:jc w:val="both"/>
        <w:rPr>
          <w:rFonts w:ascii="Times New Roman" w:hAnsi="Times New Roman" w:cs="Times New Roman"/>
          <w:b/>
        </w:rPr>
      </w:pPr>
      <w:r w:rsidRPr="008C182B">
        <w:rPr>
          <w:rFonts w:ascii="Times New Roman" w:hAnsi="Times New Roman" w:cs="Times New Roman"/>
        </w:rPr>
        <w:t xml:space="preserve"> </w:t>
      </w:r>
      <w:r w:rsidR="00C15248" w:rsidRPr="008C182B">
        <w:rPr>
          <w:rFonts w:ascii="Times New Roman" w:hAnsi="Times New Roman" w:cs="Times New Roman"/>
        </w:rPr>
        <w:t>Institute of Educational Research</w:t>
      </w:r>
      <w:r w:rsidR="00A51340" w:rsidRPr="008C182B">
        <w:rPr>
          <w:rFonts w:ascii="Times New Roman" w:hAnsi="Times New Roman" w:cs="Times New Roman"/>
        </w:rPr>
        <w:t xml:space="preserve"> (IER)</w:t>
      </w:r>
    </w:p>
    <w:p w:rsidR="00124898" w:rsidRPr="008C182B" w:rsidRDefault="00124898" w:rsidP="004657FA">
      <w:pPr>
        <w:pStyle w:val="ListParagraph"/>
        <w:tabs>
          <w:tab w:val="left" w:pos="810"/>
          <w:tab w:val="left" w:pos="900"/>
        </w:tabs>
        <w:autoSpaceDE w:val="0"/>
        <w:autoSpaceDN w:val="0"/>
        <w:adjustRightInd w:val="0"/>
        <w:spacing w:after="0"/>
        <w:ind w:left="1710" w:hanging="810"/>
        <w:jc w:val="both"/>
        <w:rPr>
          <w:rFonts w:ascii="Times New Roman" w:hAnsi="Times New Roman" w:cs="Times New Roman"/>
          <w:b/>
        </w:rPr>
      </w:pPr>
    </w:p>
    <w:p w:rsidR="001A2181" w:rsidRPr="008C182B" w:rsidRDefault="001A2181" w:rsidP="004657FA">
      <w:pPr>
        <w:pStyle w:val="ListParagraph"/>
        <w:numPr>
          <w:ilvl w:val="2"/>
          <w:numId w:val="122"/>
        </w:numPr>
        <w:tabs>
          <w:tab w:val="left" w:pos="810"/>
          <w:tab w:val="left" w:pos="900"/>
        </w:tabs>
        <w:autoSpaceDE w:val="0"/>
        <w:autoSpaceDN w:val="0"/>
        <w:adjustRightInd w:val="0"/>
        <w:spacing w:after="0"/>
        <w:ind w:hanging="810"/>
        <w:jc w:val="both"/>
        <w:rPr>
          <w:rFonts w:ascii="Times New Roman" w:hAnsi="Times New Roman" w:cs="Times New Roman"/>
          <w:b/>
        </w:rPr>
      </w:pPr>
      <w:r w:rsidRPr="008C182B">
        <w:rPr>
          <w:rFonts w:ascii="Times New Roman" w:hAnsi="Times New Roman" w:cs="Times New Roman"/>
        </w:rPr>
        <w:t xml:space="preserve"> </w:t>
      </w:r>
      <w:r w:rsidR="00C15248" w:rsidRPr="008C182B">
        <w:rPr>
          <w:rFonts w:ascii="Times New Roman" w:hAnsi="Times New Roman" w:cs="Times New Roman"/>
        </w:rPr>
        <w:t>Aklilu Lemma Institute of Pathobiology</w:t>
      </w:r>
      <w:r w:rsidR="00A51340" w:rsidRPr="008C182B">
        <w:rPr>
          <w:rFonts w:ascii="Times New Roman" w:hAnsi="Times New Roman" w:cs="Times New Roman"/>
        </w:rPr>
        <w:t xml:space="preserve"> (ALIP)</w:t>
      </w:r>
    </w:p>
    <w:p w:rsidR="00124898" w:rsidRPr="008C182B" w:rsidRDefault="00124898" w:rsidP="004657FA">
      <w:pPr>
        <w:pStyle w:val="ListParagraph"/>
        <w:tabs>
          <w:tab w:val="left" w:pos="810"/>
          <w:tab w:val="left" w:pos="900"/>
        </w:tabs>
        <w:autoSpaceDE w:val="0"/>
        <w:autoSpaceDN w:val="0"/>
        <w:adjustRightInd w:val="0"/>
        <w:spacing w:after="0"/>
        <w:ind w:left="1710" w:hanging="810"/>
        <w:jc w:val="both"/>
        <w:rPr>
          <w:rFonts w:ascii="Times New Roman" w:hAnsi="Times New Roman" w:cs="Times New Roman"/>
          <w:b/>
        </w:rPr>
      </w:pPr>
    </w:p>
    <w:p w:rsidR="00867AC5" w:rsidRPr="008C182B" w:rsidRDefault="001A2181" w:rsidP="004657FA">
      <w:pPr>
        <w:pStyle w:val="ListParagraph"/>
        <w:numPr>
          <w:ilvl w:val="2"/>
          <w:numId w:val="122"/>
        </w:numPr>
        <w:tabs>
          <w:tab w:val="left" w:pos="810"/>
          <w:tab w:val="left" w:pos="900"/>
        </w:tabs>
        <w:autoSpaceDE w:val="0"/>
        <w:autoSpaceDN w:val="0"/>
        <w:adjustRightInd w:val="0"/>
        <w:spacing w:after="0"/>
        <w:ind w:hanging="810"/>
        <w:jc w:val="both"/>
        <w:rPr>
          <w:rFonts w:ascii="Times New Roman" w:hAnsi="Times New Roman" w:cs="Times New Roman"/>
          <w:b/>
        </w:rPr>
      </w:pPr>
      <w:r w:rsidRPr="008C182B">
        <w:rPr>
          <w:rFonts w:ascii="Times New Roman" w:hAnsi="Times New Roman" w:cs="Times New Roman"/>
        </w:rPr>
        <w:t xml:space="preserve"> </w:t>
      </w:r>
      <w:r w:rsidR="00C15248" w:rsidRPr="008C182B">
        <w:rPr>
          <w:rFonts w:ascii="Times New Roman" w:hAnsi="Times New Roman" w:cs="Times New Roman"/>
        </w:rPr>
        <w:t>Institute of Geophysics, Space Science and Astronomy</w:t>
      </w:r>
      <w:r w:rsidR="00A51340" w:rsidRPr="008C182B">
        <w:rPr>
          <w:rFonts w:ascii="Times New Roman" w:hAnsi="Times New Roman" w:cs="Times New Roman"/>
        </w:rPr>
        <w:t xml:space="preserve"> (IGSSA)</w:t>
      </w:r>
      <w:r w:rsidR="00C15248" w:rsidRPr="008C182B">
        <w:rPr>
          <w:rFonts w:ascii="Times New Roman" w:hAnsi="Times New Roman" w:cs="Times New Roman"/>
          <w:b/>
        </w:rPr>
        <w:t xml:space="preserve"> </w:t>
      </w:r>
    </w:p>
    <w:p w:rsidR="00124898" w:rsidRPr="008C182B" w:rsidRDefault="00124898" w:rsidP="004657FA">
      <w:pPr>
        <w:pStyle w:val="ListParagraph"/>
        <w:tabs>
          <w:tab w:val="left" w:pos="810"/>
          <w:tab w:val="left" w:pos="900"/>
        </w:tabs>
        <w:autoSpaceDE w:val="0"/>
        <w:autoSpaceDN w:val="0"/>
        <w:adjustRightInd w:val="0"/>
        <w:spacing w:after="0"/>
        <w:ind w:left="1710" w:hanging="810"/>
        <w:jc w:val="both"/>
        <w:rPr>
          <w:rFonts w:ascii="Times New Roman" w:hAnsi="Times New Roman" w:cs="Times New Roman"/>
          <w:b/>
        </w:rPr>
      </w:pPr>
    </w:p>
    <w:p w:rsidR="00C15248" w:rsidRPr="008C182B" w:rsidRDefault="001A2181" w:rsidP="004657FA">
      <w:pPr>
        <w:pStyle w:val="ListParagraph"/>
        <w:numPr>
          <w:ilvl w:val="2"/>
          <w:numId w:val="122"/>
        </w:numPr>
        <w:tabs>
          <w:tab w:val="left" w:pos="810"/>
          <w:tab w:val="left" w:pos="900"/>
        </w:tabs>
        <w:autoSpaceDE w:val="0"/>
        <w:autoSpaceDN w:val="0"/>
        <w:adjustRightInd w:val="0"/>
        <w:spacing w:after="0"/>
        <w:ind w:hanging="810"/>
        <w:jc w:val="both"/>
        <w:rPr>
          <w:rFonts w:ascii="Times New Roman" w:hAnsi="Times New Roman" w:cs="Times New Roman"/>
          <w:b/>
        </w:rPr>
      </w:pPr>
      <w:r w:rsidRPr="008C182B">
        <w:rPr>
          <w:rFonts w:ascii="Times New Roman" w:hAnsi="Times New Roman" w:cs="Times New Roman"/>
          <w:b/>
        </w:rPr>
        <w:t xml:space="preserve"> </w:t>
      </w:r>
      <w:r w:rsidR="00C15248" w:rsidRPr="008C182B">
        <w:rPr>
          <w:rFonts w:ascii="Times New Roman" w:hAnsi="Times New Roman" w:cs="Times New Roman"/>
        </w:rPr>
        <w:t>Ethiopian</w:t>
      </w:r>
      <w:r w:rsidR="00A51340" w:rsidRPr="008C182B">
        <w:rPr>
          <w:rFonts w:ascii="Times New Roman" w:hAnsi="Times New Roman" w:cs="Times New Roman"/>
        </w:rPr>
        <w:t xml:space="preserve"> Institute of Water Resources  (EIWR)</w:t>
      </w:r>
      <w:r w:rsidR="00C15248" w:rsidRPr="008C182B">
        <w:rPr>
          <w:rFonts w:ascii="Times New Roman" w:hAnsi="Times New Roman" w:cs="Times New Roman"/>
        </w:rPr>
        <w:t xml:space="preserve"> </w:t>
      </w:r>
    </w:p>
    <w:p w:rsidR="0041113C" w:rsidRPr="008C182B" w:rsidRDefault="0041113C" w:rsidP="004657FA">
      <w:pPr>
        <w:pStyle w:val="ListParagraph"/>
        <w:tabs>
          <w:tab w:val="left" w:pos="810"/>
          <w:tab w:val="left" w:pos="900"/>
        </w:tabs>
        <w:autoSpaceDE w:val="0"/>
        <w:autoSpaceDN w:val="0"/>
        <w:adjustRightInd w:val="0"/>
        <w:spacing w:after="0"/>
        <w:ind w:left="1710" w:hanging="810"/>
        <w:jc w:val="both"/>
        <w:rPr>
          <w:rFonts w:ascii="Times New Roman" w:hAnsi="Times New Roman" w:cs="Times New Roman"/>
          <w:b/>
        </w:rPr>
      </w:pPr>
    </w:p>
    <w:p w:rsidR="0041113C" w:rsidRPr="008C182B" w:rsidRDefault="0041113C" w:rsidP="004657FA">
      <w:pPr>
        <w:pStyle w:val="ListParagraph"/>
        <w:numPr>
          <w:ilvl w:val="1"/>
          <w:numId w:val="122"/>
        </w:numPr>
        <w:autoSpaceDE w:val="0"/>
        <w:autoSpaceDN w:val="0"/>
        <w:adjustRightInd w:val="0"/>
        <w:spacing w:after="0"/>
        <w:ind w:left="990" w:hanging="720"/>
        <w:jc w:val="both"/>
        <w:rPr>
          <w:rFonts w:ascii="Times New Roman" w:hAnsi="Times New Roman" w:cs="Times New Roman"/>
        </w:rPr>
      </w:pPr>
      <w:r w:rsidRPr="008C182B">
        <w:rPr>
          <w:rFonts w:ascii="Times New Roman" w:hAnsi="Times New Roman" w:cs="Times New Roman"/>
        </w:rPr>
        <w:t>Colleges consist of degree-awarding departments, schools and centers.</w:t>
      </w:r>
    </w:p>
    <w:p w:rsidR="00867AC5" w:rsidRPr="008C182B" w:rsidRDefault="00867AC5" w:rsidP="004657FA">
      <w:pPr>
        <w:pStyle w:val="ListParagraph"/>
        <w:autoSpaceDE w:val="0"/>
        <w:autoSpaceDN w:val="0"/>
        <w:adjustRightInd w:val="0"/>
        <w:spacing w:after="0"/>
        <w:ind w:left="480" w:hanging="720"/>
        <w:jc w:val="both"/>
        <w:rPr>
          <w:rFonts w:ascii="Times New Roman" w:hAnsi="Times New Roman" w:cs="Times New Roman"/>
        </w:rPr>
      </w:pPr>
    </w:p>
    <w:p w:rsidR="0041113C" w:rsidRPr="008C182B" w:rsidRDefault="0041113C" w:rsidP="004657FA">
      <w:pPr>
        <w:pStyle w:val="ListParagraph"/>
        <w:numPr>
          <w:ilvl w:val="1"/>
          <w:numId w:val="122"/>
        </w:numPr>
        <w:autoSpaceDE w:val="0"/>
        <w:autoSpaceDN w:val="0"/>
        <w:adjustRightInd w:val="0"/>
        <w:spacing w:after="0"/>
        <w:ind w:left="990" w:hanging="720"/>
        <w:jc w:val="both"/>
        <w:rPr>
          <w:rFonts w:ascii="Times New Roman" w:hAnsi="Times New Roman" w:cs="Times New Roman"/>
        </w:rPr>
      </w:pPr>
      <w:r w:rsidRPr="008C182B">
        <w:rPr>
          <w:rFonts w:ascii="Times New Roman" w:hAnsi="Times New Roman" w:cs="Times New Roman"/>
        </w:rPr>
        <w:t xml:space="preserve">Teaching institutes consist of degree-awarding departments. </w:t>
      </w:r>
    </w:p>
    <w:p w:rsidR="00867AC5" w:rsidRPr="008C182B" w:rsidRDefault="00867AC5" w:rsidP="004657FA">
      <w:pPr>
        <w:pStyle w:val="ListParagraph"/>
        <w:ind w:hanging="720"/>
        <w:jc w:val="both"/>
        <w:rPr>
          <w:rFonts w:ascii="Times New Roman" w:hAnsi="Times New Roman" w:cs="Times New Roman"/>
        </w:rPr>
      </w:pPr>
    </w:p>
    <w:p w:rsidR="0041113C" w:rsidRPr="008C182B" w:rsidRDefault="0041113C" w:rsidP="004657FA">
      <w:pPr>
        <w:pStyle w:val="ListParagraph"/>
        <w:numPr>
          <w:ilvl w:val="1"/>
          <w:numId w:val="122"/>
        </w:numPr>
        <w:autoSpaceDE w:val="0"/>
        <w:autoSpaceDN w:val="0"/>
        <w:adjustRightInd w:val="0"/>
        <w:spacing w:after="0"/>
        <w:ind w:left="810" w:hanging="540"/>
        <w:jc w:val="both"/>
        <w:rPr>
          <w:rFonts w:ascii="Times New Roman" w:hAnsi="Times New Roman" w:cs="Times New Roman"/>
        </w:rPr>
      </w:pPr>
      <w:r w:rsidRPr="008C182B">
        <w:rPr>
          <w:rFonts w:ascii="Times New Roman" w:hAnsi="Times New Roman" w:cs="Times New Roman"/>
        </w:rPr>
        <w:t xml:space="preserve"> Upon the recommendation of the UGO/GSO/A</w:t>
      </w:r>
      <w:r w:rsidR="0012183D" w:rsidRPr="008C182B">
        <w:rPr>
          <w:rFonts w:ascii="Times New Roman" w:hAnsi="Times New Roman" w:cs="Times New Roman"/>
        </w:rPr>
        <w:t xml:space="preserve">SCRC </w:t>
      </w:r>
      <w:r w:rsidR="009E2141" w:rsidRPr="008C182B">
        <w:rPr>
          <w:rFonts w:ascii="Times New Roman" w:hAnsi="Times New Roman" w:cs="Times New Roman"/>
        </w:rPr>
        <w:t>and</w:t>
      </w:r>
      <w:r w:rsidRPr="008C182B">
        <w:rPr>
          <w:rFonts w:ascii="Times New Roman" w:hAnsi="Times New Roman" w:cs="Times New Roman"/>
        </w:rPr>
        <w:t xml:space="preserve"> </w:t>
      </w:r>
      <w:r w:rsidR="00663535" w:rsidRPr="008C182B">
        <w:rPr>
          <w:rFonts w:ascii="Times New Roman" w:hAnsi="Times New Roman" w:cs="Times New Roman"/>
        </w:rPr>
        <w:t xml:space="preserve">with </w:t>
      </w:r>
      <w:r w:rsidRPr="008C182B">
        <w:rPr>
          <w:rFonts w:ascii="Times New Roman" w:hAnsi="Times New Roman" w:cs="Times New Roman"/>
        </w:rPr>
        <w:t xml:space="preserve">the approval of the Senate, </w:t>
      </w:r>
      <w:r w:rsidR="009E2141" w:rsidRPr="008C182B">
        <w:rPr>
          <w:rFonts w:ascii="Times New Roman" w:hAnsi="Times New Roman" w:cs="Times New Roman"/>
        </w:rPr>
        <w:t>colleges and</w:t>
      </w:r>
      <w:r w:rsidRPr="008C182B">
        <w:rPr>
          <w:rFonts w:ascii="Times New Roman" w:hAnsi="Times New Roman" w:cs="Times New Roman"/>
        </w:rPr>
        <w:t xml:space="preserve"> </w:t>
      </w:r>
      <w:r w:rsidR="009E2141" w:rsidRPr="008C182B">
        <w:rPr>
          <w:rFonts w:ascii="Times New Roman" w:hAnsi="Times New Roman" w:cs="Times New Roman"/>
        </w:rPr>
        <w:t xml:space="preserve">teaching </w:t>
      </w:r>
      <w:r w:rsidRPr="008C182B">
        <w:rPr>
          <w:rFonts w:ascii="Times New Roman" w:hAnsi="Times New Roman" w:cs="Times New Roman"/>
        </w:rPr>
        <w:t>institutes may establish post-graduate degree</w:t>
      </w:r>
      <w:r w:rsidR="009E2141" w:rsidRPr="008C182B">
        <w:rPr>
          <w:rFonts w:ascii="Times New Roman" w:hAnsi="Times New Roman" w:cs="Times New Roman"/>
        </w:rPr>
        <w:t xml:space="preserve"> </w:t>
      </w:r>
      <w:r w:rsidRPr="008C182B">
        <w:rPr>
          <w:rFonts w:ascii="Times New Roman" w:hAnsi="Times New Roman" w:cs="Times New Roman"/>
        </w:rPr>
        <w:t>awarding departments</w:t>
      </w:r>
      <w:r w:rsidR="00194798" w:rsidRPr="008C182B">
        <w:rPr>
          <w:rFonts w:ascii="Times New Roman" w:hAnsi="Times New Roman" w:cs="Times New Roman"/>
        </w:rPr>
        <w:t>/centers</w:t>
      </w:r>
      <w:r w:rsidRPr="008C182B">
        <w:rPr>
          <w:rFonts w:ascii="Times New Roman" w:hAnsi="Times New Roman" w:cs="Times New Roman"/>
        </w:rPr>
        <w:t>.</w:t>
      </w:r>
    </w:p>
    <w:p w:rsidR="001A2181" w:rsidRPr="008C182B" w:rsidRDefault="001A2181" w:rsidP="00B61159">
      <w:pPr>
        <w:tabs>
          <w:tab w:val="left" w:pos="810"/>
          <w:tab w:val="left" w:pos="900"/>
        </w:tabs>
        <w:autoSpaceDE w:val="0"/>
        <w:autoSpaceDN w:val="0"/>
        <w:adjustRightInd w:val="0"/>
        <w:spacing w:after="0"/>
        <w:jc w:val="both"/>
        <w:rPr>
          <w:rFonts w:ascii="Times New Roman" w:hAnsi="Times New Roman" w:cs="Times New Roman"/>
          <w:b/>
        </w:rPr>
      </w:pPr>
    </w:p>
    <w:p w:rsidR="005872DF" w:rsidRPr="008C182B" w:rsidRDefault="005872DF" w:rsidP="00B61159">
      <w:pPr>
        <w:tabs>
          <w:tab w:val="left" w:pos="810"/>
          <w:tab w:val="left" w:pos="900"/>
        </w:tabs>
        <w:autoSpaceDE w:val="0"/>
        <w:autoSpaceDN w:val="0"/>
        <w:adjustRightInd w:val="0"/>
        <w:spacing w:after="0"/>
        <w:jc w:val="both"/>
        <w:rPr>
          <w:rFonts w:ascii="Times New Roman" w:hAnsi="Times New Roman" w:cs="Times New Roman"/>
          <w:b/>
        </w:rPr>
      </w:pPr>
    </w:p>
    <w:p w:rsidR="00C15248" w:rsidRPr="008C182B" w:rsidRDefault="005F09C5"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rPr>
      </w:pPr>
      <w:r w:rsidRPr="008C182B">
        <w:rPr>
          <w:rFonts w:ascii="Times New Roman" w:hAnsi="Times New Roman" w:cs="Times New Roman"/>
          <w:b/>
        </w:rPr>
        <w:t xml:space="preserve">Academic Positions </w:t>
      </w:r>
      <w:r w:rsidR="00C15248" w:rsidRPr="008C182B">
        <w:rPr>
          <w:rFonts w:ascii="Times New Roman" w:hAnsi="Times New Roman" w:cs="Times New Roman"/>
          <w:b/>
        </w:rPr>
        <w:t xml:space="preserve">and Support </w:t>
      </w:r>
      <w:r w:rsidRPr="008C182B">
        <w:rPr>
          <w:rFonts w:ascii="Times New Roman" w:hAnsi="Times New Roman" w:cs="Times New Roman"/>
          <w:b/>
        </w:rPr>
        <w:t>Services in</w:t>
      </w:r>
      <w:r w:rsidR="00C15248" w:rsidRPr="008C182B">
        <w:rPr>
          <w:rFonts w:ascii="Times New Roman" w:hAnsi="Times New Roman" w:cs="Times New Roman"/>
          <w:b/>
        </w:rPr>
        <w:t xml:space="preserve"> Colleges</w:t>
      </w:r>
      <w:r w:rsidRPr="008C182B">
        <w:rPr>
          <w:rFonts w:ascii="Times New Roman" w:hAnsi="Times New Roman" w:cs="Times New Roman"/>
          <w:b/>
        </w:rPr>
        <w:t xml:space="preserve"> and Teaching Institutes</w:t>
      </w:r>
    </w:p>
    <w:p w:rsidR="0044285A" w:rsidRPr="008C182B" w:rsidRDefault="0044285A" w:rsidP="00B61159">
      <w:pPr>
        <w:tabs>
          <w:tab w:val="left" w:pos="-90"/>
          <w:tab w:val="left" w:pos="90"/>
          <w:tab w:val="left" w:pos="180"/>
          <w:tab w:val="left" w:pos="360"/>
        </w:tabs>
        <w:spacing w:after="0"/>
        <w:jc w:val="both"/>
        <w:rPr>
          <w:rFonts w:ascii="Times New Roman" w:hAnsi="Times New Roman" w:cs="Times New Roman"/>
        </w:rPr>
      </w:pPr>
    </w:p>
    <w:p w:rsidR="00C15248" w:rsidRPr="008C182B" w:rsidRDefault="00C15248" w:rsidP="00B61159">
      <w:pPr>
        <w:tabs>
          <w:tab w:val="left" w:pos="-90"/>
          <w:tab w:val="left" w:pos="90"/>
          <w:tab w:val="left" w:pos="180"/>
          <w:tab w:val="left" w:pos="360"/>
        </w:tabs>
        <w:spacing w:after="0"/>
        <w:jc w:val="both"/>
        <w:rPr>
          <w:rFonts w:ascii="Times New Roman" w:hAnsi="Times New Roman" w:cs="Times New Roman"/>
        </w:rPr>
      </w:pPr>
      <w:r w:rsidRPr="008C182B">
        <w:rPr>
          <w:rFonts w:ascii="Times New Roman" w:hAnsi="Times New Roman" w:cs="Times New Roman"/>
        </w:rPr>
        <w:t xml:space="preserve">All </w:t>
      </w:r>
      <w:r w:rsidR="00C43F96" w:rsidRPr="008C182B">
        <w:rPr>
          <w:rFonts w:ascii="Times New Roman" w:hAnsi="Times New Roman" w:cs="Times New Roman"/>
        </w:rPr>
        <w:t>c</w:t>
      </w:r>
      <w:r w:rsidRPr="008C182B">
        <w:rPr>
          <w:rFonts w:ascii="Times New Roman" w:hAnsi="Times New Roman" w:cs="Times New Roman"/>
        </w:rPr>
        <w:t xml:space="preserve">olleges </w:t>
      </w:r>
      <w:r w:rsidR="00A67CF8" w:rsidRPr="008C182B">
        <w:rPr>
          <w:rFonts w:ascii="Times New Roman" w:hAnsi="Times New Roman" w:cs="Times New Roman"/>
        </w:rPr>
        <w:t xml:space="preserve">and </w:t>
      </w:r>
      <w:r w:rsidR="00C43F96" w:rsidRPr="008C182B">
        <w:rPr>
          <w:rFonts w:ascii="Times New Roman" w:hAnsi="Times New Roman" w:cs="Times New Roman"/>
        </w:rPr>
        <w:t>t</w:t>
      </w:r>
      <w:r w:rsidR="005F09C5" w:rsidRPr="008C182B">
        <w:rPr>
          <w:rFonts w:ascii="Times New Roman" w:hAnsi="Times New Roman" w:cs="Times New Roman"/>
        </w:rPr>
        <w:t xml:space="preserve">eaching </w:t>
      </w:r>
      <w:r w:rsidR="00C43F96" w:rsidRPr="008C182B">
        <w:rPr>
          <w:rFonts w:ascii="Times New Roman" w:hAnsi="Times New Roman" w:cs="Times New Roman"/>
        </w:rPr>
        <w:t>i</w:t>
      </w:r>
      <w:r w:rsidR="005F09C5" w:rsidRPr="008C182B">
        <w:rPr>
          <w:rFonts w:ascii="Times New Roman" w:hAnsi="Times New Roman" w:cs="Times New Roman"/>
        </w:rPr>
        <w:t xml:space="preserve">nstitutes </w:t>
      </w:r>
      <w:r w:rsidRPr="008C182B">
        <w:rPr>
          <w:rFonts w:ascii="Times New Roman" w:hAnsi="Times New Roman" w:cs="Times New Roman"/>
        </w:rPr>
        <w:t xml:space="preserve">shall </w:t>
      </w:r>
      <w:r w:rsidR="006920C3" w:rsidRPr="008C182B">
        <w:rPr>
          <w:rFonts w:ascii="Times New Roman" w:hAnsi="Times New Roman" w:cs="Times New Roman"/>
        </w:rPr>
        <w:t>h</w:t>
      </w:r>
      <w:r w:rsidRPr="008C182B">
        <w:rPr>
          <w:rFonts w:ascii="Times New Roman" w:hAnsi="Times New Roman" w:cs="Times New Roman"/>
        </w:rPr>
        <w:t xml:space="preserve">ave the following academic </w:t>
      </w:r>
      <w:r w:rsidR="005F09C5" w:rsidRPr="008C182B">
        <w:rPr>
          <w:rFonts w:ascii="Times New Roman" w:hAnsi="Times New Roman" w:cs="Times New Roman"/>
        </w:rPr>
        <w:t>administrati</w:t>
      </w:r>
      <w:r w:rsidR="00A67CF8" w:rsidRPr="008C182B">
        <w:rPr>
          <w:rFonts w:ascii="Times New Roman" w:hAnsi="Times New Roman" w:cs="Times New Roman"/>
        </w:rPr>
        <w:t>ve</w:t>
      </w:r>
      <w:r w:rsidR="005F09C5" w:rsidRPr="008C182B">
        <w:rPr>
          <w:rFonts w:ascii="Times New Roman" w:hAnsi="Times New Roman" w:cs="Times New Roman"/>
        </w:rPr>
        <w:t xml:space="preserve"> </w:t>
      </w:r>
      <w:r w:rsidR="00A67CF8" w:rsidRPr="008C182B">
        <w:rPr>
          <w:rFonts w:ascii="Times New Roman" w:hAnsi="Times New Roman" w:cs="Times New Roman"/>
        </w:rPr>
        <w:t>positions and</w:t>
      </w:r>
      <w:r w:rsidRPr="008C182B">
        <w:rPr>
          <w:rFonts w:ascii="Times New Roman" w:hAnsi="Times New Roman" w:cs="Times New Roman"/>
        </w:rPr>
        <w:t xml:space="preserve"> support services:</w:t>
      </w:r>
    </w:p>
    <w:p w:rsidR="00124898" w:rsidRPr="008C182B" w:rsidRDefault="00124898" w:rsidP="00B61159">
      <w:pPr>
        <w:tabs>
          <w:tab w:val="left" w:pos="-90"/>
          <w:tab w:val="left" w:pos="90"/>
          <w:tab w:val="left" w:pos="180"/>
          <w:tab w:val="left" w:pos="360"/>
        </w:tabs>
        <w:spacing w:after="0"/>
        <w:jc w:val="both"/>
        <w:rPr>
          <w:rFonts w:ascii="Times New Roman" w:hAnsi="Times New Roman" w:cs="Times New Roman"/>
        </w:rPr>
      </w:pPr>
    </w:p>
    <w:p w:rsidR="006920C3" w:rsidRPr="008C182B" w:rsidRDefault="006920C3" w:rsidP="0069543D">
      <w:pPr>
        <w:pStyle w:val="ListParagraph"/>
        <w:numPr>
          <w:ilvl w:val="1"/>
          <w:numId w:val="123"/>
        </w:numPr>
        <w:tabs>
          <w:tab w:val="left" w:pos="360"/>
        </w:tabs>
        <w:spacing w:after="0"/>
        <w:ind w:left="720" w:hanging="450"/>
        <w:jc w:val="both"/>
        <w:rPr>
          <w:rFonts w:ascii="Times New Roman" w:hAnsi="Times New Roman" w:cs="Times New Roman"/>
        </w:rPr>
      </w:pPr>
      <w:r w:rsidRPr="008C182B">
        <w:rPr>
          <w:rFonts w:ascii="Times New Roman" w:hAnsi="Times New Roman" w:cs="Times New Roman"/>
        </w:rPr>
        <w:t>Dean</w:t>
      </w:r>
    </w:p>
    <w:p w:rsidR="00124898" w:rsidRPr="008C182B" w:rsidRDefault="00124898" w:rsidP="007C23AB">
      <w:pPr>
        <w:pStyle w:val="ListParagraph"/>
        <w:tabs>
          <w:tab w:val="left" w:pos="-90"/>
          <w:tab w:val="left" w:pos="90"/>
          <w:tab w:val="left" w:pos="180"/>
          <w:tab w:val="left" w:pos="360"/>
        </w:tabs>
        <w:spacing w:after="0"/>
        <w:ind w:left="810" w:hanging="540"/>
        <w:jc w:val="both"/>
        <w:rPr>
          <w:rFonts w:ascii="Times New Roman" w:hAnsi="Times New Roman" w:cs="Times New Roman"/>
        </w:rPr>
      </w:pPr>
    </w:p>
    <w:p w:rsidR="006920C3" w:rsidRPr="008C182B" w:rsidRDefault="00C15248" w:rsidP="0069543D">
      <w:pPr>
        <w:pStyle w:val="ListParagraph"/>
        <w:numPr>
          <w:ilvl w:val="1"/>
          <w:numId w:val="123"/>
        </w:numPr>
        <w:spacing w:after="0"/>
        <w:ind w:left="810" w:hanging="540"/>
        <w:jc w:val="both"/>
        <w:rPr>
          <w:rFonts w:ascii="Times New Roman" w:hAnsi="Times New Roman" w:cs="Times New Roman"/>
        </w:rPr>
      </w:pPr>
      <w:r w:rsidRPr="008C182B">
        <w:rPr>
          <w:rFonts w:ascii="Times New Roman" w:hAnsi="Times New Roman" w:cs="Times New Roman"/>
        </w:rPr>
        <w:t>Associate Dean for Undergraduate Programs (Regular and Continuing/Extension);</w:t>
      </w:r>
    </w:p>
    <w:p w:rsidR="00124898" w:rsidRPr="008C182B" w:rsidRDefault="00124898" w:rsidP="0069543D">
      <w:pPr>
        <w:pStyle w:val="ListParagraph"/>
        <w:ind w:left="810" w:hanging="540"/>
        <w:rPr>
          <w:rFonts w:ascii="Times New Roman" w:hAnsi="Times New Roman" w:cs="Times New Roman"/>
        </w:rPr>
      </w:pPr>
    </w:p>
    <w:p w:rsidR="006920C3" w:rsidRPr="008C182B" w:rsidRDefault="00F32849" w:rsidP="0069543D">
      <w:pPr>
        <w:pStyle w:val="ListParagraph"/>
        <w:numPr>
          <w:ilvl w:val="1"/>
          <w:numId w:val="123"/>
        </w:numPr>
        <w:spacing w:after="0"/>
        <w:ind w:left="810" w:hanging="540"/>
        <w:jc w:val="both"/>
        <w:rPr>
          <w:rFonts w:ascii="Times New Roman" w:hAnsi="Times New Roman" w:cs="Times New Roman"/>
        </w:rPr>
      </w:pPr>
      <w:r w:rsidRPr="008C182B">
        <w:rPr>
          <w:rFonts w:ascii="Times New Roman" w:hAnsi="Times New Roman" w:cs="Times New Roman"/>
        </w:rPr>
        <w:t xml:space="preserve"> </w:t>
      </w:r>
      <w:r w:rsidR="00C15248" w:rsidRPr="008C182B">
        <w:rPr>
          <w:rFonts w:ascii="Times New Roman" w:hAnsi="Times New Roman" w:cs="Times New Roman"/>
        </w:rPr>
        <w:t>Associate Dean for Graduate Programs (Regular and Continuing/Extension)</w:t>
      </w:r>
    </w:p>
    <w:p w:rsidR="00124898" w:rsidRPr="008C182B" w:rsidRDefault="00124898" w:rsidP="0069543D">
      <w:pPr>
        <w:pStyle w:val="ListParagraph"/>
        <w:ind w:left="810" w:hanging="540"/>
        <w:rPr>
          <w:rFonts w:ascii="Times New Roman" w:hAnsi="Times New Roman" w:cs="Times New Roman"/>
        </w:rPr>
      </w:pPr>
    </w:p>
    <w:p w:rsidR="006920C3" w:rsidRPr="008C182B" w:rsidRDefault="00F32849" w:rsidP="0069543D">
      <w:pPr>
        <w:pStyle w:val="ListParagraph"/>
        <w:numPr>
          <w:ilvl w:val="1"/>
          <w:numId w:val="123"/>
        </w:numPr>
        <w:spacing w:after="0"/>
        <w:ind w:left="810" w:hanging="540"/>
        <w:jc w:val="both"/>
        <w:rPr>
          <w:rFonts w:ascii="Times New Roman" w:hAnsi="Times New Roman" w:cs="Times New Roman"/>
        </w:rPr>
      </w:pPr>
      <w:r w:rsidRPr="008C182B">
        <w:rPr>
          <w:rFonts w:ascii="Times New Roman" w:hAnsi="Times New Roman" w:cs="Times New Roman"/>
        </w:rPr>
        <w:t xml:space="preserve"> </w:t>
      </w:r>
      <w:r w:rsidR="00C15248" w:rsidRPr="008C182B">
        <w:rPr>
          <w:rFonts w:ascii="Times New Roman" w:hAnsi="Times New Roman" w:cs="Times New Roman"/>
        </w:rPr>
        <w:t>Associate Dean for Research and Technology Transfer;</w:t>
      </w:r>
    </w:p>
    <w:p w:rsidR="00124898" w:rsidRPr="008C182B" w:rsidRDefault="00124898" w:rsidP="0069543D">
      <w:pPr>
        <w:pStyle w:val="ListParagraph"/>
        <w:ind w:left="810" w:hanging="540"/>
        <w:rPr>
          <w:rFonts w:ascii="Times New Roman" w:hAnsi="Times New Roman" w:cs="Times New Roman"/>
        </w:rPr>
      </w:pPr>
    </w:p>
    <w:p w:rsidR="006920C3" w:rsidRPr="008C182B" w:rsidRDefault="00C15248" w:rsidP="0069543D">
      <w:pPr>
        <w:pStyle w:val="ListParagraph"/>
        <w:numPr>
          <w:ilvl w:val="1"/>
          <w:numId w:val="123"/>
        </w:numPr>
        <w:spacing w:after="0"/>
        <w:ind w:left="810" w:hanging="540"/>
        <w:jc w:val="both"/>
        <w:rPr>
          <w:rFonts w:ascii="Times New Roman" w:hAnsi="Times New Roman" w:cs="Times New Roman"/>
        </w:rPr>
      </w:pPr>
      <w:r w:rsidRPr="008C182B">
        <w:rPr>
          <w:rFonts w:ascii="Times New Roman" w:hAnsi="Times New Roman" w:cs="Times New Roman"/>
        </w:rPr>
        <w:t>Associate Registrar;</w:t>
      </w:r>
    </w:p>
    <w:p w:rsidR="00124898" w:rsidRPr="008C182B" w:rsidRDefault="00124898" w:rsidP="007C23AB">
      <w:pPr>
        <w:pStyle w:val="ListParagraph"/>
        <w:ind w:left="810" w:hanging="540"/>
        <w:rPr>
          <w:rFonts w:ascii="Times New Roman" w:hAnsi="Times New Roman" w:cs="Times New Roman"/>
        </w:rPr>
      </w:pPr>
    </w:p>
    <w:p w:rsidR="006920C3" w:rsidRPr="008C182B" w:rsidRDefault="00CD4DC2" w:rsidP="00CD4DC2">
      <w:pPr>
        <w:pStyle w:val="ListParagraph"/>
        <w:numPr>
          <w:ilvl w:val="1"/>
          <w:numId w:val="123"/>
        </w:numPr>
        <w:spacing w:after="0"/>
        <w:ind w:left="720" w:hanging="450"/>
        <w:jc w:val="both"/>
        <w:rPr>
          <w:rFonts w:ascii="Times New Roman" w:hAnsi="Times New Roman" w:cs="Times New Roman"/>
        </w:rPr>
      </w:pPr>
      <w:r>
        <w:rPr>
          <w:rFonts w:ascii="Times New Roman" w:hAnsi="Times New Roman" w:cs="Times New Roman"/>
        </w:rPr>
        <w:lastRenderedPageBreak/>
        <w:t xml:space="preserve"> </w:t>
      </w:r>
      <w:r w:rsidR="00C15248" w:rsidRPr="008C182B">
        <w:rPr>
          <w:rFonts w:ascii="Times New Roman" w:hAnsi="Times New Roman" w:cs="Times New Roman"/>
        </w:rPr>
        <w:t>Assistant Librarian;</w:t>
      </w:r>
    </w:p>
    <w:p w:rsidR="00124898" w:rsidRPr="008C182B" w:rsidRDefault="00124898" w:rsidP="00CD4DC2">
      <w:pPr>
        <w:pStyle w:val="ListParagraph"/>
        <w:tabs>
          <w:tab w:val="left" w:pos="1080"/>
        </w:tabs>
        <w:ind w:hanging="450"/>
        <w:rPr>
          <w:rFonts w:ascii="Times New Roman" w:hAnsi="Times New Roman" w:cs="Times New Roman"/>
        </w:rPr>
      </w:pPr>
    </w:p>
    <w:p w:rsidR="006920C3" w:rsidRPr="008C182B" w:rsidRDefault="00CD4DC2" w:rsidP="00CD4DC2">
      <w:pPr>
        <w:pStyle w:val="ListParagraph"/>
        <w:numPr>
          <w:ilvl w:val="1"/>
          <w:numId w:val="123"/>
        </w:numPr>
        <w:tabs>
          <w:tab w:val="left" w:pos="-90"/>
        </w:tabs>
        <w:spacing w:after="0"/>
        <w:ind w:left="720" w:hanging="450"/>
        <w:jc w:val="both"/>
        <w:rPr>
          <w:rFonts w:ascii="Times New Roman" w:hAnsi="Times New Roman" w:cs="Times New Roman"/>
        </w:rPr>
      </w:pPr>
      <w:r>
        <w:rPr>
          <w:rFonts w:ascii="Times New Roman" w:hAnsi="Times New Roman" w:cs="Times New Roman"/>
        </w:rPr>
        <w:t xml:space="preserve"> </w:t>
      </w:r>
      <w:r w:rsidR="00C15248" w:rsidRPr="008C182B">
        <w:rPr>
          <w:rFonts w:ascii="Times New Roman" w:hAnsi="Times New Roman" w:cs="Times New Roman"/>
        </w:rPr>
        <w:t>Teaching</w:t>
      </w:r>
      <w:r w:rsidR="006920C3" w:rsidRPr="008C182B">
        <w:rPr>
          <w:rFonts w:ascii="Times New Roman" w:hAnsi="Times New Roman" w:cs="Times New Roman"/>
        </w:rPr>
        <w:t xml:space="preserve"> and Learning Support Unit;</w:t>
      </w:r>
    </w:p>
    <w:p w:rsidR="00124898" w:rsidRPr="008C182B" w:rsidRDefault="00124898" w:rsidP="00CD4DC2">
      <w:pPr>
        <w:pStyle w:val="ListParagraph"/>
        <w:tabs>
          <w:tab w:val="left" w:pos="1080"/>
        </w:tabs>
        <w:ind w:hanging="450"/>
        <w:rPr>
          <w:rFonts w:ascii="Times New Roman" w:hAnsi="Times New Roman" w:cs="Times New Roman"/>
        </w:rPr>
      </w:pPr>
    </w:p>
    <w:p w:rsidR="006920C3" w:rsidRPr="008C182B" w:rsidRDefault="00CD4DC2" w:rsidP="00CD4DC2">
      <w:pPr>
        <w:pStyle w:val="ListParagraph"/>
        <w:numPr>
          <w:ilvl w:val="1"/>
          <w:numId w:val="123"/>
        </w:numPr>
        <w:spacing w:after="0"/>
        <w:ind w:left="720" w:hanging="450"/>
        <w:jc w:val="both"/>
        <w:rPr>
          <w:rFonts w:ascii="Times New Roman" w:hAnsi="Times New Roman" w:cs="Times New Roman"/>
        </w:rPr>
      </w:pPr>
      <w:r>
        <w:rPr>
          <w:rFonts w:ascii="Times New Roman" w:hAnsi="Times New Roman" w:cs="Times New Roman"/>
        </w:rPr>
        <w:t xml:space="preserve"> </w:t>
      </w:r>
      <w:r w:rsidR="002C7711" w:rsidRPr="008C182B">
        <w:rPr>
          <w:rFonts w:ascii="Times New Roman" w:hAnsi="Times New Roman" w:cs="Times New Roman"/>
        </w:rPr>
        <w:t>OGEE</w:t>
      </w:r>
      <w:r w:rsidR="00C15248" w:rsidRPr="008C182B">
        <w:rPr>
          <w:rFonts w:ascii="Times New Roman" w:hAnsi="Times New Roman" w:cs="Times New Roman"/>
        </w:rPr>
        <w:t>;</w:t>
      </w:r>
    </w:p>
    <w:p w:rsidR="00124898" w:rsidRPr="008C182B" w:rsidRDefault="00124898" w:rsidP="00CD4DC2">
      <w:pPr>
        <w:pStyle w:val="ListParagraph"/>
        <w:tabs>
          <w:tab w:val="left" w:pos="1080"/>
        </w:tabs>
        <w:ind w:hanging="450"/>
        <w:rPr>
          <w:rFonts w:ascii="Times New Roman" w:hAnsi="Times New Roman" w:cs="Times New Roman"/>
        </w:rPr>
      </w:pPr>
    </w:p>
    <w:p w:rsidR="006920C3" w:rsidRPr="008C182B" w:rsidRDefault="00443566" w:rsidP="00443566">
      <w:pPr>
        <w:pStyle w:val="ListParagraph"/>
        <w:numPr>
          <w:ilvl w:val="1"/>
          <w:numId w:val="123"/>
        </w:numPr>
        <w:tabs>
          <w:tab w:val="left" w:pos="360"/>
        </w:tabs>
        <w:spacing w:after="0"/>
        <w:ind w:left="810" w:hanging="540"/>
        <w:jc w:val="both"/>
        <w:rPr>
          <w:rFonts w:ascii="Times New Roman" w:hAnsi="Times New Roman" w:cs="Times New Roman"/>
        </w:rPr>
      </w:pPr>
      <w:r>
        <w:rPr>
          <w:rFonts w:ascii="Times New Roman" w:hAnsi="Times New Roman" w:cs="Times New Roman"/>
        </w:rPr>
        <w:t xml:space="preserve"> </w:t>
      </w:r>
      <w:r w:rsidR="00C15248" w:rsidRPr="008C182B">
        <w:rPr>
          <w:rFonts w:ascii="Times New Roman" w:hAnsi="Times New Roman" w:cs="Times New Roman"/>
        </w:rPr>
        <w:t>Strategic Planning and Change Management Unit;</w:t>
      </w:r>
    </w:p>
    <w:p w:rsidR="00124898" w:rsidRPr="008C182B" w:rsidRDefault="00124898" w:rsidP="00CD4DC2">
      <w:pPr>
        <w:pStyle w:val="ListParagraph"/>
        <w:tabs>
          <w:tab w:val="left" w:pos="1080"/>
        </w:tabs>
        <w:ind w:hanging="450"/>
        <w:rPr>
          <w:rFonts w:ascii="Times New Roman" w:hAnsi="Times New Roman" w:cs="Times New Roman"/>
        </w:rPr>
      </w:pPr>
    </w:p>
    <w:p w:rsidR="006920C3" w:rsidRPr="008C182B" w:rsidRDefault="00C15248" w:rsidP="00443566">
      <w:pPr>
        <w:pStyle w:val="ListParagraph"/>
        <w:numPr>
          <w:ilvl w:val="1"/>
          <w:numId w:val="123"/>
        </w:numPr>
        <w:tabs>
          <w:tab w:val="left" w:pos="900"/>
        </w:tabs>
        <w:spacing w:after="0"/>
        <w:ind w:left="810" w:hanging="540"/>
        <w:jc w:val="both"/>
        <w:rPr>
          <w:rFonts w:ascii="Times New Roman" w:hAnsi="Times New Roman" w:cs="Times New Roman"/>
        </w:rPr>
      </w:pPr>
      <w:r w:rsidRPr="008C182B">
        <w:rPr>
          <w:rFonts w:ascii="Times New Roman" w:hAnsi="Times New Roman" w:cs="Times New Roman"/>
        </w:rPr>
        <w:t xml:space="preserve"> ICT Support Services;</w:t>
      </w:r>
    </w:p>
    <w:p w:rsidR="00124898" w:rsidRPr="008C182B" w:rsidRDefault="00124898" w:rsidP="00CD4DC2">
      <w:pPr>
        <w:pStyle w:val="ListParagraph"/>
        <w:tabs>
          <w:tab w:val="left" w:pos="1080"/>
        </w:tabs>
        <w:ind w:hanging="450"/>
        <w:rPr>
          <w:rFonts w:ascii="Times New Roman" w:hAnsi="Times New Roman" w:cs="Times New Roman"/>
        </w:rPr>
      </w:pPr>
    </w:p>
    <w:p w:rsidR="006920C3" w:rsidRPr="008C182B" w:rsidRDefault="006920C3" w:rsidP="00443566">
      <w:pPr>
        <w:pStyle w:val="ListParagraph"/>
        <w:numPr>
          <w:ilvl w:val="1"/>
          <w:numId w:val="123"/>
        </w:numPr>
        <w:tabs>
          <w:tab w:val="left" w:pos="-90"/>
          <w:tab w:val="left" w:pos="90"/>
          <w:tab w:val="left" w:pos="180"/>
          <w:tab w:val="left" w:pos="360"/>
        </w:tabs>
        <w:spacing w:after="0"/>
        <w:ind w:left="900" w:hanging="630"/>
        <w:jc w:val="both"/>
        <w:rPr>
          <w:rFonts w:ascii="Times New Roman" w:hAnsi="Times New Roman" w:cs="Times New Roman"/>
        </w:rPr>
      </w:pPr>
      <w:r w:rsidRPr="008C182B">
        <w:rPr>
          <w:rFonts w:ascii="Times New Roman" w:hAnsi="Times New Roman" w:cs="Times New Roman"/>
        </w:rPr>
        <w:t xml:space="preserve">Managing Director and </w:t>
      </w:r>
      <w:r w:rsidR="00C15248" w:rsidRPr="008C182B">
        <w:rPr>
          <w:rFonts w:ascii="Times New Roman" w:hAnsi="Times New Roman" w:cs="Times New Roman"/>
        </w:rPr>
        <w:t>Support Services Office;</w:t>
      </w:r>
    </w:p>
    <w:p w:rsidR="00124898" w:rsidRPr="008C182B" w:rsidRDefault="00124898" w:rsidP="00CD4DC2">
      <w:pPr>
        <w:pStyle w:val="ListParagraph"/>
        <w:tabs>
          <w:tab w:val="left" w:pos="1080"/>
        </w:tabs>
        <w:ind w:hanging="450"/>
        <w:rPr>
          <w:rFonts w:ascii="Times New Roman" w:hAnsi="Times New Roman" w:cs="Times New Roman"/>
        </w:rPr>
      </w:pPr>
    </w:p>
    <w:p w:rsidR="00C15248" w:rsidRPr="008C182B" w:rsidRDefault="006920C3" w:rsidP="00443566">
      <w:pPr>
        <w:pStyle w:val="ListParagraph"/>
        <w:numPr>
          <w:ilvl w:val="1"/>
          <w:numId w:val="123"/>
        </w:numPr>
        <w:tabs>
          <w:tab w:val="left" w:pos="-90"/>
          <w:tab w:val="left" w:pos="90"/>
          <w:tab w:val="left" w:pos="180"/>
          <w:tab w:val="left" w:pos="360"/>
        </w:tabs>
        <w:spacing w:after="0"/>
        <w:ind w:left="900" w:hanging="630"/>
        <w:jc w:val="both"/>
        <w:rPr>
          <w:rFonts w:ascii="Times New Roman" w:hAnsi="Times New Roman" w:cs="Times New Roman"/>
        </w:rPr>
      </w:pPr>
      <w:r w:rsidRPr="008C182B">
        <w:rPr>
          <w:rFonts w:ascii="Times New Roman" w:hAnsi="Times New Roman" w:cs="Times New Roman"/>
        </w:rPr>
        <w:t>C</w:t>
      </w:r>
      <w:r w:rsidR="00C15248" w:rsidRPr="008C182B">
        <w:rPr>
          <w:rFonts w:ascii="Times New Roman" w:hAnsi="Times New Roman" w:cs="Times New Roman"/>
        </w:rPr>
        <w:t>ollective bodies (College Assembly, A</w:t>
      </w:r>
      <w:r w:rsidRPr="008C182B">
        <w:rPr>
          <w:rFonts w:ascii="Times New Roman" w:hAnsi="Times New Roman" w:cs="Times New Roman"/>
        </w:rPr>
        <w:t>cademic Commission (AC)</w:t>
      </w:r>
      <w:r w:rsidR="00B871C9" w:rsidRPr="008C182B">
        <w:rPr>
          <w:rFonts w:ascii="Times New Roman" w:hAnsi="Times New Roman" w:cs="Times New Roman"/>
        </w:rPr>
        <w:t>, etc</w:t>
      </w:r>
      <w:r w:rsidR="00C15248" w:rsidRPr="008C182B">
        <w:rPr>
          <w:rFonts w:ascii="Times New Roman" w:hAnsi="Times New Roman" w:cs="Times New Roman"/>
        </w:rPr>
        <w:t xml:space="preserve">). </w:t>
      </w:r>
    </w:p>
    <w:p w:rsidR="00124898" w:rsidRPr="008C182B" w:rsidRDefault="00124898" w:rsidP="00CD4DC2">
      <w:pPr>
        <w:pStyle w:val="ListParagraph"/>
        <w:tabs>
          <w:tab w:val="left" w:pos="1080"/>
        </w:tabs>
        <w:ind w:hanging="450"/>
        <w:rPr>
          <w:rFonts w:ascii="Times New Roman" w:hAnsi="Times New Roman" w:cs="Times New Roman"/>
        </w:rPr>
      </w:pPr>
    </w:p>
    <w:p w:rsidR="006920C3" w:rsidRPr="008C182B" w:rsidRDefault="00A3702E" w:rsidP="00443566">
      <w:pPr>
        <w:pStyle w:val="ListParagraph"/>
        <w:numPr>
          <w:ilvl w:val="1"/>
          <w:numId w:val="123"/>
        </w:numPr>
        <w:tabs>
          <w:tab w:val="left" w:pos="-90"/>
          <w:tab w:val="left" w:pos="90"/>
          <w:tab w:val="left" w:pos="180"/>
          <w:tab w:val="left" w:pos="360"/>
        </w:tabs>
        <w:spacing w:after="0"/>
        <w:ind w:left="900" w:hanging="630"/>
        <w:jc w:val="both"/>
        <w:rPr>
          <w:rFonts w:ascii="Times New Roman" w:hAnsi="Times New Roman" w:cs="Times New Roman"/>
        </w:rPr>
      </w:pPr>
      <w:r w:rsidRPr="008C182B">
        <w:rPr>
          <w:rFonts w:ascii="Times New Roman" w:hAnsi="Times New Roman" w:cs="Times New Roman"/>
        </w:rPr>
        <w:t xml:space="preserve">Department/Center Chairs and School Heads </w:t>
      </w:r>
    </w:p>
    <w:p w:rsidR="001B0856" w:rsidRPr="008C182B" w:rsidRDefault="001B0856" w:rsidP="005E6CFB">
      <w:pPr>
        <w:tabs>
          <w:tab w:val="left" w:pos="-90"/>
          <w:tab w:val="left" w:pos="90"/>
          <w:tab w:val="left" w:pos="180"/>
          <w:tab w:val="left" w:pos="360"/>
        </w:tabs>
        <w:spacing w:after="0"/>
        <w:jc w:val="both"/>
        <w:rPr>
          <w:rFonts w:ascii="Times New Roman" w:hAnsi="Times New Roman" w:cs="Times New Roman"/>
          <w:b/>
        </w:rPr>
      </w:pPr>
    </w:p>
    <w:p w:rsidR="00C93228" w:rsidRPr="008C182B" w:rsidRDefault="00C93228" w:rsidP="005E6CFB">
      <w:pPr>
        <w:tabs>
          <w:tab w:val="left" w:pos="-90"/>
          <w:tab w:val="left" w:pos="90"/>
          <w:tab w:val="left" w:pos="180"/>
          <w:tab w:val="left" w:pos="360"/>
        </w:tabs>
        <w:spacing w:after="0"/>
        <w:jc w:val="both"/>
        <w:rPr>
          <w:rFonts w:ascii="Times New Roman" w:hAnsi="Times New Roman" w:cs="Times New Roman"/>
          <w:b/>
        </w:rPr>
      </w:pPr>
    </w:p>
    <w:p w:rsidR="00E228B8" w:rsidRPr="008C182B" w:rsidRDefault="00E228B8"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rPr>
      </w:pPr>
      <w:r w:rsidRPr="008C182B">
        <w:rPr>
          <w:rFonts w:ascii="Times New Roman" w:hAnsi="Times New Roman" w:cs="Times New Roman"/>
          <w:b/>
        </w:rPr>
        <w:t>College of Health Sciences (CHS)</w:t>
      </w:r>
    </w:p>
    <w:p w:rsidR="00AF4C35" w:rsidRPr="008C182B" w:rsidRDefault="00AF4C35" w:rsidP="00B61159">
      <w:pPr>
        <w:tabs>
          <w:tab w:val="left" w:pos="-90"/>
          <w:tab w:val="left" w:pos="90"/>
          <w:tab w:val="left" w:pos="180"/>
          <w:tab w:val="left" w:pos="360"/>
        </w:tabs>
        <w:spacing w:after="0"/>
        <w:rPr>
          <w:rFonts w:ascii="Times New Roman" w:hAnsi="Times New Roman" w:cs="Times New Roman"/>
          <w:b/>
        </w:rPr>
      </w:pPr>
    </w:p>
    <w:p w:rsidR="005F13D7" w:rsidRPr="008C182B" w:rsidRDefault="00A67CF8" w:rsidP="00C75022">
      <w:pPr>
        <w:pStyle w:val="ListParagraph"/>
        <w:numPr>
          <w:ilvl w:val="1"/>
          <w:numId w:val="124"/>
        </w:numPr>
        <w:spacing w:after="0" w:line="360" w:lineRule="auto"/>
        <w:ind w:left="720" w:hanging="450"/>
        <w:rPr>
          <w:rFonts w:ascii="Times New Roman" w:hAnsi="Times New Roman" w:cs="Times New Roman"/>
        </w:rPr>
      </w:pPr>
      <w:r w:rsidRPr="008C182B">
        <w:rPr>
          <w:rFonts w:ascii="Times New Roman" w:hAnsi="Times New Roman" w:cs="Times New Roman"/>
        </w:rPr>
        <w:t xml:space="preserve"> </w:t>
      </w:r>
      <w:r w:rsidR="00E228B8" w:rsidRPr="008C182B">
        <w:rPr>
          <w:rFonts w:ascii="Times New Roman" w:hAnsi="Times New Roman" w:cs="Times New Roman"/>
        </w:rPr>
        <w:t xml:space="preserve">Executive Director with </w:t>
      </w:r>
      <w:r w:rsidR="00663535" w:rsidRPr="008C182B">
        <w:rPr>
          <w:rFonts w:ascii="Times New Roman" w:hAnsi="Times New Roman" w:cs="Times New Roman"/>
        </w:rPr>
        <w:t xml:space="preserve">the </w:t>
      </w:r>
      <w:r w:rsidR="00E228B8" w:rsidRPr="008C182B">
        <w:rPr>
          <w:rFonts w:ascii="Times New Roman" w:hAnsi="Times New Roman" w:cs="Times New Roman"/>
        </w:rPr>
        <w:t xml:space="preserve">rank of vice president accountable to </w:t>
      </w:r>
      <w:r w:rsidR="00663535" w:rsidRPr="008C182B">
        <w:rPr>
          <w:rFonts w:ascii="Times New Roman" w:hAnsi="Times New Roman" w:cs="Times New Roman"/>
        </w:rPr>
        <w:t xml:space="preserve">the </w:t>
      </w:r>
      <w:r w:rsidR="00E228B8" w:rsidRPr="008C182B">
        <w:rPr>
          <w:rFonts w:ascii="Times New Roman" w:hAnsi="Times New Roman" w:cs="Times New Roman"/>
        </w:rPr>
        <w:t xml:space="preserve">President, </w:t>
      </w:r>
    </w:p>
    <w:p w:rsidR="00AF4C35" w:rsidRPr="008C182B" w:rsidRDefault="00AF4C35" w:rsidP="00C75022">
      <w:pPr>
        <w:pStyle w:val="ListParagraph"/>
        <w:tabs>
          <w:tab w:val="left" w:pos="990"/>
        </w:tabs>
        <w:spacing w:after="0" w:line="360" w:lineRule="auto"/>
        <w:ind w:hanging="450"/>
        <w:rPr>
          <w:rFonts w:ascii="Times New Roman" w:hAnsi="Times New Roman" w:cs="Times New Roman"/>
        </w:rPr>
      </w:pPr>
    </w:p>
    <w:p w:rsidR="00A145E7" w:rsidRPr="008C182B" w:rsidRDefault="00A145E7" w:rsidP="00C75022">
      <w:pPr>
        <w:pStyle w:val="ListParagraph"/>
        <w:numPr>
          <w:ilvl w:val="1"/>
          <w:numId w:val="124"/>
        </w:numPr>
        <w:spacing w:after="0" w:line="360" w:lineRule="auto"/>
        <w:ind w:left="720" w:hanging="450"/>
        <w:rPr>
          <w:rFonts w:ascii="Times New Roman" w:hAnsi="Times New Roman" w:cs="Times New Roman"/>
        </w:rPr>
      </w:pPr>
      <w:r w:rsidRPr="008C182B">
        <w:rPr>
          <w:rFonts w:ascii="Times New Roman" w:hAnsi="Times New Roman" w:cs="Times New Roman"/>
        </w:rPr>
        <w:t>Associate Director for Staff Affairs, Academic Sta</w:t>
      </w:r>
      <w:r w:rsidR="00AF4C35" w:rsidRPr="008C182B">
        <w:rPr>
          <w:rFonts w:ascii="Times New Roman" w:hAnsi="Times New Roman" w:cs="Times New Roman"/>
        </w:rPr>
        <w:t>ndards and Quality Enhancement</w:t>
      </w:r>
    </w:p>
    <w:p w:rsidR="00AF4C35" w:rsidRPr="008C182B" w:rsidRDefault="00AF4C35" w:rsidP="00C75022">
      <w:pPr>
        <w:pStyle w:val="ListParagraph"/>
        <w:ind w:hanging="450"/>
        <w:rPr>
          <w:rFonts w:ascii="Times New Roman" w:hAnsi="Times New Roman" w:cs="Times New Roman"/>
        </w:rPr>
      </w:pPr>
    </w:p>
    <w:p w:rsidR="00A3702E" w:rsidRPr="008C182B" w:rsidRDefault="00A3702E" w:rsidP="00C75022">
      <w:pPr>
        <w:pStyle w:val="ListParagraph"/>
        <w:numPr>
          <w:ilvl w:val="1"/>
          <w:numId w:val="124"/>
        </w:numPr>
        <w:spacing w:after="0" w:line="360" w:lineRule="auto"/>
        <w:ind w:left="720" w:hanging="450"/>
        <w:rPr>
          <w:rFonts w:ascii="Times New Roman" w:hAnsi="Times New Roman" w:cs="Times New Roman"/>
        </w:rPr>
      </w:pPr>
      <w:r w:rsidRPr="008C182B">
        <w:rPr>
          <w:rFonts w:ascii="Times New Roman" w:hAnsi="Times New Roman" w:cs="Times New Roman"/>
        </w:rPr>
        <w:t xml:space="preserve"> Associate </w:t>
      </w:r>
      <w:r w:rsidR="00A145E7" w:rsidRPr="008C182B">
        <w:rPr>
          <w:rFonts w:ascii="Times New Roman" w:hAnsi="Times New Roman" w:cs="Times New Roman"/>
        </w:rPr>
        <w:t xml:space="preserve">Director </w:t>
      </w:r>
      <w:r w:rsidRPr="008C182B">
        <w:rPr>
          <w:rFonts w:ascii="Times New Roman" w:hAnsi="Times New Roman" w:cs="Times New Roman"/>
        </w:rPr>
        <w:t>for Undergraduate Programs (Regular and Continuing/Extension);</w:t>
      </w:r>
    </w:p>
    <w:p w:rsidR="00AF4C35" w:rsidRPr="008C182B" w:rsidRDefault="00AF4C35" w:rsidP="00C75022">
      <w:pPr>
        <w:pStyle w:val="ListParagraph"/>
        <w:ind w:hanging="450"/>
        <w:rPr>
          <w:rFonts w:ascii="Times New Roman" w:hAnsi="Times New Roman" w:cs="Times New Roman"/>
        </w:rPr>
      </w:pPr>
    </w:p>
    <w:p w:rsidR="00A3702E" w:rsidRPr="008C182B" w:rsidRDefault="00A3702E" w:rsidP="00C75022">
      <w:pPr>
        <w:pStyle w:val="ListParagraph"/>
        <w:numPr>
          <w:ilvl w:val="1"/>
          <w:numId w:val="124"/>
        </w:numPr>
        <w:spacing w:after="0" w:line="360" w:lineRule="auto"/>
        <w:ind w:left="720" w:hanging="450"/>
        <w:rPr>
          <w:rFonts w:ascii="Times New Roman" w:hAnsi="Times New Roman" w:cs="Times New Roman"/>
        </w:rPr>
      </w:pPr>
      <w:r w:rsidRPr="008C182B">
        <w:rPr>
          <w:rFonts w:ascii="Times New Roman" w:hAnsi="Times New Roman" w:cs="Times New Roman"/>
        </w:rPr>
        <w:t xml:space="preserve"> Associate </w:t>
      </w:r>
      <w:r w:rsidR="00A145E7" w:rsidRPr="008C182B">
        <w:rPr>
          <w:rFonts w:ascii="Times New Roman" w:hAnsi="Times New Roman" w:cs="Times New Roman"/>
        </w:rPr>
        <w:t xml:space="preserve">Director </w:t>
      </w:r>
      <w:r w:rsidRPr="008C182B">
        <w:rPr>
          <w:rFonts w:ascii="Times New Roman" w:hAnsi="Times New Roman" w:cs="Times New Roman"/>
        </w:rPr>
        <w:t>for Graduate Programs (Regular and Continuing/Extension)</w:t>
      </w:r>
    </w:p>
    <w:p w:rsidR="00AF4C35" w:rsidRPr="008C182B" w:rsidRDefault="00AF4C35" w:rsidP="00C75022">
      <w:pPr>
        <w:pStyle w:val="ListParagraph"/>
        <w:ind w:hanging="450"/>
        <w:rPr>
          <w:rFonts w:ascii="Times New Roman" w:hAnsi="Times New Roman" w:cs="Times New Roman"/>
        </w:rPr>
      </w:pPr>
    </w:p>
    <w:p w:rsidR="00B62FFC" w:rsidRPr="008C182B" w:rsidRDefault="00A3702E" w:rsidP="00C75022">
      <w:pPr>
        <w:pStyle w:val="ListParagraph"/>
        <w:numPr>
          <w:ilvl w:val="1"/>
          <w:numId w:val="124"/>
        </w:numPr>
        <w:spacing w:after="0" w:line="360" w:lineRule="auto"/>
        <w:ind w:left="720" w:hanging="450"/>
        <w:rPr>
          <w:rFonts w:ascii="Times New Roman" w:hAnsi="Times New Roman" w:cs="Times New Roman"/>
        </w:rPr>
      </w:pPr>
      <w:r w:rsidRPr="008C182B">
        <w:rPr>
          <w:rFonts w:ascii="Times New Roman" w:hAnsi="Times New Roman" w:cs="Times New Roman"/>
        </w:rPr>
        <w:t xml:space="preserve"> Associate </w:t>
      </w:r>
      <w:r w:rsidR="00A145E7" w:rsidRPr="008C182B">
        <w:rPr>
          <w:rFonts w:ascii="Times New Roman" w:hAnsi="Times New Roman" w:cs="Times New Roman"/>
        </w:rPr>
        <w:t xml:space="preserve">Director </w:t>
      </w:r>
      <w:r w:rsidRPr="008C182B">
        <w:rPr>
          <w:rFonts w:ascii="Times New Roman" w:hAnsi="Times New Roman" w:cs="Times New Roman"/>
        </w:rPr>
        <w:t>for Research and Technology Transfer;</w:t>
      </w:r>
    </w:p>
    <w:p w:rsidR="00AF4C35" w:rsidRPr="008C182B" w:rsidRDefault="00AF4C35" w:rsidP="00C75022">
      <w:pPr>
        <w:pStyle w:val="ListParagraph"/>
        <w:ind w:hanging="450"/>
        <w:rPr>
          <w:rFonts w:ascii="Times New Roman" w:hAnsi="Times New Roman" w:cs="Times New Roman"/>
        </w:rPr>
      </w:pPr>
    </w:p>
    <w:p w:rsidR="00B62FFC" w:rsidRPr="008C182B" w:rsidRDefault="00B62FFC" w:rsidP="00C75022">
      <w:pPr>
        <w:pStyle w:val="ListParagraph"/>
        <w:numPr>
          <w:ilvl w:val="1"/>
          <w:numId w:val="124"/>
        </w:numPr>
        <w:spacing w:after="0" w:line="360" w:lineRule="auto"/>
        <w:ind w:left="720" w:hanging="450"/>
        <w:rPr>
          <w:rFonts w:ascii="Times New Roman" w:hAnsi="Times New Roman" w:cs="Times New Roman"/>
        </w:rPr>
      </w:pPr>
      <w:r w:rsidRPr="008C182B">
        <w:rPr>
          <w:rFonts w:ascii="Times New Roman" w:hAnsi="Times New Roman" w:cs="Times New Roman"/>
        </w:rPr>
        <w:t xml:space="preserve"> </w:t>
      </w:r>
      <w:r w:rsidR="00A3702E" w:rsidRPr="008C182B">
        <w:rPr>
          <w:rFonts w:ascii="Times New Roman" w:hAnsi="Times New Roman" w:cs="Times New Roman"/>
        </w:rPr>
        <w:t xml:space="preserve">Dean (CEO &amp; Dean)  </w:t>
      </w:r>
      <w:r w:rsidR="00663535" w:rsidRPr="008C182B">
        <w:rPr>
          <w:rFonts w:ascii="Times New Roman" w:hAnsi="Times New Roman" w:cs="Times New Roman"/>
        </w:rPr>
        <w:t xml:space="preserve">of </w:t>
      </w:r>
      <w:r w:rsidR="00E228B8" w:rsidRPr="008C182B">
        <w:rPr>
          <w:rFonts w:ascii="Times New Roman" w:hAnsi="Times New Roman" w:cs="Times New Roman"/>
        </w:rPr>
        <w:t>Tikur Anbe</w:t>
      </w:r>
      <w:r w:rsidR="00663535" w:rsidRPr="008C182B">
        <w:rPr>
          <w:rFonts w:ascii="Times New Roman" w:hAnsi="Times New Roman" w:cs="Times New Roman"/>
        </w:rPr>
        <w:t>s</w:t>
      </w:r>
      <w:r w:rsidR="00E228B8" w:rsidRPr="008C182B">
        <w:rPr>
          <w:rFonts w:ascii="Times New Roman" w:hAnsi="Times New Roman" w:cs="Times New Roman"/>
        </w:rPr>
        <w:t xml:space="preserve">sa Specialized Hospital &amp; School of Medicine  </w:t>
      </w:r>
    </w:p>
    <w:p w:rsidR="00AF4C35" w:rsidRPr="008C182B" w:rsidRDefault="00AF4C35" w:rsidP="00C75022">
      <w:pPr>
        <w:pStyle w:val="ListParagraph"/>
        <w:ind w:hanging="450"/>
        <w:rPr>
          <w:rFonts w:ascii="Times New Roman" w:hAnsi="Times New Roman" w:cs="Times New Roman"/>
        </w:rPr>
      </w:pPr>
    </w:p>
    <w:p w:rsidR="00A145E7" w:rsidRPr="008C182B" w:rsidRDefault="00A145E7" w:rsidP="00C75022">
      <w:pPr>
        <w:pStyle w:val="ListParagraph"/>
        <w:numPr>
          <w:ilvl w:val="1"/>
          <w:numId w:val="124"/>
        </w:numPr>
        <w:spacing w:after="0" w:line="360" w:lineRule="auto"/>
        <w:ind w:left="720" w:hanging="450"/>
        <w:rPr>
          <w:rFonts w:ascii="Times New Roman" w:hAnsi="Times New Roman" w:cs="Times New Roman"/>
        </w:rPr>
      </w:pPr>
      <w:r w:rsidRPr="008C182B">
        <w:rPr>
          <w:rFonts w:ascii="Times New Roman" w:hAnsi="Times New Roman" w:cs="Times New Roman"/>
        </w:rPr>
        <w:t>Medical Director of Tikur Anbessa Specialized Hospital</w:t>
      </w:r>
      <w:r w:rsidR="00813607" w:rsidRPr="008C182B">
        <w:rPr>
          <w:rFonts w:ascii="Times New Roman" w:hAnsi="Times New Roman" w:cs="Times New Roman"/>
        </w:rPr>
        <w:t>;</w:t>
      </w:r>
      <w:r w:rsidR="0037379B" w:rsidRPr="008C182B">
        <w:rPr>
          <w:rFonts w:ascii="Times New Roman" w:hAnsi="Times New Roman" w:cs="Times New Roman"/>
        </w:rPr>
        <w:t xml:space="preserve"> </w:t>
      </w:r>
    </w:p>
    <w:p w:rsidR="00AF4C35" w:rsidRPr="008C182B" w:rsidRDefault="00AF4C35" w:rsidP="00C75022">
      <w:pPr>
        <w:pStyle w:val="ListParagraph"/>
        <w:tabs>
          <w:tab w:val="left" w:pos="990"/>
        </w:tabs>
        <w:spacing w:after="0" w:line="360" w:lineRule="auto"/>
        <w:ind w:hanging="450"/>
        <w:rPr>
          <w:rFonts w:ascii="Times New Roman" w:hAnsi="Times New Roman" w:cs="Times New Roman"/>
        </w:rPr>
      </w:pPr>
    </w:p>
    <w:p w:rsidR="00B62FFC" w:rsidRPr="008C182B" w:rsidRDefault="00B62FFC" w:rsidP="00C75022">
      <w:pPr>
        <w:pStyle w:val="ListParagraph"/>
        <w:numPr>
          <w:ilvl w:val="1"/>
          <w:numId w:val="124"/>
        </w:numPr>
        <w:spacing w:after="0" w:line="360" w:lineRule="auto"/>
        <w:ind w:left="720" w:hanging="450"/>
        <w:rPr>
          <w:rFonts w:ascii="Times New Roman" w:hAnsi="Times New Roman" w:cs="Times New Roman"/>
        </w:rPr>
      </w:pPr>
      <w:r w:rsidRPr="008C182B">
        <w:rPr>
          <w:rFonts w:ascii="Times New Roman" w:hAnsi="Times New Roman" w:cs="Times New Roman"/>
        </w:rPr>
        <w:t xml:space="preserve"> </w:t>
      </w:r>
      <w:r w:rsidR="00A3702E" w:rsidRPr="008C182B">
        <w:rPr>
          <w:rFonts w:ascii="Times New Roman" w:hAnsi="Times New Roman" w:cs="Times New Roman"/>
        </w:rPr>
        <w:t xml:space="preserve">Dean </w:t>
      </w:r>
      <w:r w:rsidR="00DD1BF1" w:rsidRPr="008C182B">
        <w:rPr>
          <w:rFonts w:ascii="Times New Roman" w:hAnsi="Times New Roman" w:cs="Times New Roman"/>
        </w:rPr>
        <w:t xml:space="preserve">of </w:t>
      </w:r>
      <w:r w:rsidR="00E228B8" w:rsidRPr="008C182B">
        <w:rPr>
          <w:rFonts w:ascii="Times New Roman" w:hAnsi="Times New Roman" w:cs="Times New Roman"/>
        </w:rPr>
        <w:t>School of Public Health;</w:t>
      </w:r>
    </w:p>
    <w:p w:rsidR="00AF4C35" w:rsidRPr="008C182B" w:rsidRDefault="00AF4C35" w:rsidP="00C75022">
      <w:pPr>
        <w:pStyle w:val="ListParagraph"/>
        <w:ind w:hanging="450"/>
        <w:rPr>
          <w:rFonts w:ascii="Times New Roman" w:hAnsi="Times New Roman" w:cs="Times New Roman"/>
        </w:rPr>
      </w:pPr>
    </w:p>
    <w:p w:rsidR="00B62FFC" w:rsidRPr="008C182B" w:rsidRDefault="00B62FFC" w:rsidP="00C75022">
      <w:pPr>
        <w:pStyle w:val="ListParagraph"/>
        <w:numPr>
          <w:ilvl w:val="1"/>
          <w:numId w:val="124"/>
        </w:numPr>
        <w:spacing w:after="0" w:line="360" w:lineRule="auto"/>
        <w:ind w:left="720" w:hanging="450"/>
        <w:rPr>
          <w:rFonts w:ascii="Times New Roman" w:hAnsi="Times New Roman" w:cs="Times New Roman"/>
        </w:rPr>
      </w:pPr>
      <w:r w:rsidRPr="008C182B">
        <w:rPr>
          <w:rFonts w:ascii="Times New Roman" w:hAnsi="Times New Roman" w:cs="Times New Roman"/>
        </w:rPr>
        <w:t xml:space="preserve"> Dean </w:t>
      </w:r>
      <w:r w:rsidR="00DD1BF1" w:rsidRPr="008C182B">
        <w:rPr>
          <w:rFonts w:ascii="Times New Roman" w:hAnsi="Times New Roman" w:cs="Times New Roman"/>
        </w:rPr>
        <w:t xml:space="preserve">of </w:t>
      </w:r>
      <w:r w:rsidR="00E228B8" w:rsidRPr="008C182B">
        <w:rPr>
          <w:rFonts w:ascii="Times New Roman" w:hAnsi="Times New Roman" w:cs="Times New Roman"/>
        </w:rPr>
        <w:t xml:space="preserve">School of Allied Health Sciences; </w:t>
      </w:r>
    </w:p>
    <w:p w:rsidR="00AF4C35" w:rsidRPr="008C182B" w:rsidRDefault="00AF4C35" w:rsidP="00C75022">
      <w:pPr>
        <w:pStyle w:val="ListParagraph"/>
        <w:ind w:hanging="450"/>
        <w:rPr>
          <w:rFonts w:ascii="Times New Roman" w:hAnsi="Times New Roman" w:cs="Times New Roman"/>
        </w:rPr>
      </w:pPr>
    </w:p>
    <w:p w:rsidR="00E228B8" w:rsidRPr="008C182B" w:rsidRDefault="00B62FFC" w:rsidP="00C75022">
      <w:pPr>
        <w:pStyle w:val="ListParagraph"/>
        <w:numPr>
          <w:ilvl w:val="1"/>
          <w:numId w:val="124"/>
        </w:numPr>
        <w:tabs>
          <w:tab w:val="left" w:pos="900"/>
        </w:tabs>
        <w:spacing w:after="0" w:line="360" w:lineRule="auto"/>
        <w:ind w:left="720" w:hanging="450"/>
        <w:rPr>
          <w:rFonts w:ascii="Times New Roman" w:hAnsi="Times New Roman" w:cs="Times New Roman"/>
        </w:rPr>
      </w:pPr>
      <w:r w:rsidRPr="008C182B">
        <w:rPr>
          <w:rFonts w:ascii="Times New Roman" w:hAnsi="Times New Roman" w:cs="Times New Roman"/>
        </w:rPr>
        <w:t xml:space="preserve"> Dean </w:t>
      </w:r>
      <w:r w:rsidR="00DD1BF1" w:rsidRPr="008C182B">
        <w:rPr>
          <w:rFonts w:ascii="Times New Roman" w:hAnsi="Times New Roman" w:cs="Times New Roman"/>
        </w:rPr>
        <w:t xml:space="preserve">of </w:t>
      </w:r>
      <w:r w:rsidR="00E228B8" w:rsidRPr="008C182B">
        <w:rPr>
          <w:rFonts w:ascii="Times New Roman" w:hAnsi="Times New Roman" w:cs="Times New Roman"/>
        </w:rPr>
        <w:t>School of Pharmacy</w:t>
      </w:r>
      <w:r w:rsidRPr="008C182B">
        <w:rPr>
          <w:rFonts w:ascii="Times New Roman" w:hAnsi="Times New Roman" w:cs="Times New Roman"/>
        </w:rPr>
        <w:t xml:space="preserve">; </w:t>
      </w:r>
      <w:r w:rsidR="00E228B8" w:rsidRPr="008C182B">
        <w:rPr>
          <w:rFonts w:ascii="Times New Roman" w:hAnsi="Times New Roman" w:cs="Times New Roman"/>
        </w:rPr>
        <w:t xml:space="preserve"> </w:t>
      </w:r>
      <w:r w:rsidRPr="008C182B">
        <w:rPr>
          <w:rFonts w:ascii="Times New Roman" w:hAnsi="Times New Roman" w:cs="Times New Roman"/>
        </w:rPr>
        <w:t>and</w:t>
      </w:r>
    </w:p>
    <w:p w:rsidR="001D0839" w:rsidRPr="008C182B" w:rsidRDefault="001D0839" w:rsidP="00C75022">
      <w:pPr>
        <w:pStyle w:val="ListParagraph"/>
        <w:ind w:hanging="450"/>
        <w:rPr>
          <w:rFonts w:ascii="Times New Roman" w:hAnsi="Times New Roman" w:cs="Times New Roman"/>
        </w:rPr>
      </w:pPr>
    </w:p>
    <w:p w:rsidR="00B62FFC" w:rsidRPr="008C182B" w:rsidRDefault="00B62FFC" w:rsidP="00627678">
      <w:pPr>
        <w:pStyle w:val="ListParagraph"/>
        <w:numPr>
          <w:ilvl w:val="1"/>
          <w:numId w:val="124"/>
        </w:numPr>
        <w:tabs>
          <w:tab w:val="left" w:pos="900"/>
        </w:tabs>
        <w:spacing w:after="0" w:line="360" w:lineRule="auto"/>
        <w:ind w:left="720" w:hanging="450"/>
        <w:rPr>
          <w:rFonts w:ascii="Times New Roman" w:hAnsi="Times New Roman" w:cs="Times New Roman"/>
        </w:rPr>
      </w:pPr>
      <w:r w:rsidRPr="008C182B">
        <w:rPr>
          <w:rFonts w:ascii="Times New Roman" w:hAnsi="Times New Roman" w:cs="Times New Roman"/>
        </w:rPr>
        <w:t xml:space="preserve"> All other </w:t>
      </w:r>
      <w:r w:rsidR="006A6A06" w:rsidRPr="008C182B">
        <w:rPr>
          <w:rFonts w:ascii="Times New Roman" w:hAnsi="Times New Roman" w:cs="Times New Roman"/>
        </w:rPr>
        <w:t xml:space="preserve">units indicated under sub-articles </w:t>
      </w:r>
      <w:r w:rsidRPr="008C182B">
        <w:rPr>
          <w:rFonts w:ascii="Times New Roman" w:hAnsi="Times New Roman" w:cs="Times New Roman"/>
        </w:rPr>
        <w:t>9</w:t>
      </w:r>
      <w:r w:rsidR="00080264" w:rsidRPr="008C182B">
        <w:rPr>
          <w:rFonts w:ascii="Times New Roman" w:hAnsi="Times New Roman" w:cs="Times New Roman"/>
        </w:rPr>
        <w:t>7</w:t>
      </w:r>
      <w:r w:rsidRPr="008C182B">
        <w:rPr>
          <w:rFonts w:ascii="Times New Roman" w:hAnsi="Times New Roman" w:cs="Times New Roman"/>
        </w:rPr>
        <w:t>.5- 9</w:t>
      </w:r>
      <w:r w:rsidR="00080264" w:rsidRPr="008C182B">
        <w:rPr>
          <w:rFonts w:ascii="Times New Roman" w:hAnsi="Times New Roman" w:cs="Times New Roman"/>
        </w:rPr>
        <w:t>7</w:t>
      </w:r>
      <w:r w:rsidRPr="008C182B">
        <w:rPr>
          <w:rFonts w:ascii="Times New Roman" w:hAnsi="Times New Roman" w:cs="Times New Roman"/>
        </w:rPr>
        <w:t>.13 of Article 9</w:t>
      </w:r>
      <w:r w:rsidR="00080264" w:rsidRPr="008C182B">
        <w:rPr>
          <w:rFonts w:ascii="Times New Roman" w:hAnsi="Times New Roman" w:cs="Times New Roman"/>
        </w:rPr>
        <w:t>7</w:t>
      </w:r>
      <w:r w:rsidR="00FD4BF7" w:rsidRPr="008C182B">
        <w:rPr>
          <w:rFonts w:ascii="Times New Roman" w:hAnsi="Times New Roman" w:cs="Times New Roman"/>
        </w:rPr>
        <w:t xml:space="preserve"> of this Legislation</w:t>
      </w:r>
      <w:r w:rsidR="006A6A06" w:rsidRPr="008C182B">
        <w:rPr>
          <w:rFonts w:ascii="Times New Roman" w:hAnsi="Times New Roman" w:cs="Times New Roman"/>
        </w:rPr>
        <w:t>.</w:t>
      </w:r>
    </w:p>
    <w:p w:rsidR="00AF4C35" w:rsidRPr="008C182B" w:rsidRDefault="00AF4C35" w:rsidP="00AF4C35">
      <w:pPr>
        <w:pStyle w:val="ListParagraph"/>
        <w:rPr>
          <w:rFonts w:ascii="Times New Roman" w:hAnsi="Times New Roman" w:cs="Times New Roman"/>
        </w:rPr>
      </w:pPr>
    </w:p>
    <w:p w:rsidR="00AF4C35" w:rsidRPr="008C182B" w:rsidRDefault="00AF4C35" w:rsidP="00AF4C35">
      <w:pPr>
        <w:pStyle w:val="ListParagraph"/>
        <w:tabs>
          <w:tab w:val="left" w:pos="990"/>
        </w:tabs>
        <w:spacing w:after="0" w:line="360" w:lineRule="auto"/>
        <w:ind w:left="600"/>
        <w:rPr>
          <w:rFonts w:ascii="Times New Roman" w:hAnsi="Times New Roman" w:cs="Times New Roman"/>
        </w:rPr>
      </w:pPr>
    </w:p>
    <w:p w:rsidR="00FB6C7F" w:rsidRPr="008C182B" w:rsidRDefault="00FB6C7F"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rPr>
      </w:pPr>
      <w:r w:rsidRPr="008C182B">
        <w:rPr>
          <w:rFonts w:ascii="Times New Roman" w:hAnsi="Times New Roman" w:cs="Times New Roman"/>
          <w:b/>
        </w:rPr>
        <w:t>Ethiopian Institute of Architecture, Building Construction,</w:t>
      </w:r>
      <w:r w:rsidRPr="008C182B">
        <w:rPr>
          <w:rFonts w:ascii="Times New Roman" w:hAnsi="Times New Roman" w:cs="Times New Roman"/>
          <w:b/>
          <w:bCs/>
        </w:rPr>
        <w:t xml:space="preserve"> and City Development</w:t>
      </w:r>
      <w:r w:rsidRPr="008C182B">
        <w:rPr>
          <w:rFonts w:ascii="Times New Roman" w:hAnsi="Times New Roman" w:cs="Times New Roman"/>
          <w:b/>
        </w:rPr>
        <w:t xml:space="preserve"> (EiABC) and Addis Ababa Institute of Technology (AAiT)</w:t>
      </w:r>
    </w:p>
    <w:p w:rsidR="00FB6C7F" w:rsidRPr="008C182B" w:rsidRDefault="00FB6C7F" w:rsidP="00FB6C7F">
      <w:pPr>
        <w:pStyle w:val="ListParagraph"/>
        <w:spacing w:after="0"/>
        <w:ind w:left="0"/>
        <w:rPr>
          <w:rFonts w:ascii="Times New Roman" w:hAnsi="Times New Roman" w:cs="Times New Roman"/>
          <w:b/>
        </w:rPr>
      </w:pPr>
    </w:p>
    <w:p w:rsidR="00FB6C7F" w:rsidRPr="008C182B" w:rsidRDefault="00FB6C7F" w:rsidP="00BA312E">
      <w:pPr>
        <w:pStyle w:val="ListParagraph"/>
        <w:numPr>
          <w:ilvl w:val="1"/>
          <w:numId w:val="125"/>
        </w:numPr>
        <w:spacing w:after="0"/>
        <w:ind w:left="720"/>
        <w:jc w:val="both"/>
        <w:rPr>
          <w:rFonts w:ascii="Times New Roman" w:hAnsi="Times New Roman" w:cs="Times New Roman"/>
        </w:rPr>
      </w:pPr>
      <w:r w:rsidRPr="008C182B">
        <w:rPr>
          <w:rFonts w:ascii="Times New Roman" w:hAnsi="Times New Roman" w:cs="Times New Roman"/>
        </w:rPr>
        <w:t xml:space="preserve">Ethiopian Institute of Architecture, Building Construction, and City Development (EiABC) and Addis Ababa Institute of Technology (AAiT) shall be Institutes of Technology (IoTs ) to be governed by the Directive to be issued by the Ministry of Education so far as it is necessary to enable them </w:t>
      </w:r>
      <w:r w:rsidR="00D21AC4" w:rsidRPr="008C182B">
        <w:rPr>
          <w:rFonts w:ascii="Times New Roman" w:hAnsi="Times New Roman" w:cs="Times New Roman"/>
        </w:rPr>
        <w:t xml:space="preserve">to implement the policy of the Government in </w:t>
      </w:r>
      <w:r w:rsidRPr="008C182B">
        <w:rPr>
          <w:rFonts w:ascii="Times New Roman" w:hAnsi="Times New Roman" w:cs="Times New Roman"/>
        </w:rPr>
        <w:t>engineering and technology education.</w:t>
      </w:r>
    </w:p>
    <w:p w:rsidR="00AF4C35" w:rsidRPr="008C182B" w:rsidRDefault="00AF4C35" w:rsidP="00BA312E">
      <w:pPr>
        <w:pStyle w:val="ListParagraph"/>
        <w:spacing w:after="0"/>
        <w:ind w:hanging="450"/>
        <w:jc w:val="both"/>
        <w:rPr>
          <w:rFonts w:ascii="Times New Roman" w:hAnsi="Times New Roman" w:cs="Times New Roman"/>
        </w:rPr>
      </w:pPr>
    </w:p>
    <w:p w:rsidR="00FB6C7F" w:rsidRPr="008C182B" w:rsidRDefault="00FB6C7F" w:rsidP="00BA312E">
      <w:pPr>
        <w:pStyle w:val="ListParagraph"/>
        <w:numPr>
          <w:ilvl w:val="1"/>
          <w:numId w:val="125"/>
        </w:numPr>
        <w:spacing w:after="0"/>
        <w:ind w:left="720"/>
        <w:jc w:val="both"/>
        <w:rPr>
          <w:rFonts w:ascii="Times New Roman" w:hAnsi="Times New Roman" w:cs="Times New Roman"/>
        </w:rPr>
      </w:pPr>
      <w:r w:rsidRPr="008C182B">
        <w:rPr>
          <w:rFonts w:ascii="Times New Roman" w:hAnsi="Times New Roman" w:cs="Times New Roman"/>
        </w:rPr>
        <w:t xml:space="preserve"> The degree of autonomy and delegation of powers regarding personnel, finance and academic affairs, their relationship with the University, their governance structure and accountability of their officers in the exercise of the power to be delegated </w:t>
      </w:r>
      <w:r w:rsidR="00217AD7" w:rsidRPr="008C182B">
        <w:rPr>
          <w:rFonts w:ascii="Times New Roman" w:hAnsi="Times New Roman" w:cs="Times New Roman"/>
        </w:rPr>
        <w:t>to them</w:t>
      </w:r>
      <w:r w:rsidRPr="008C182B">
        <w:rPr>
          <w:rFonts w:ascii="Times New Roman" w:hAnsi="Times New Roman" w:cs="Times New Roman"/>
        </w:rPr>
        <w:t xml:space="preserve"> shall be governed by the Directive. </w:t>
      </w:r>
    </w:p>
    <w:p w:rsidR="00FB6C7F" w:rsidRPr="008C182B" w:rsidRDefault="00FB6C7F" w:rsidP="00BA312E">
      <w:pPr>
        <w:pStyle w:val="ListParagraph"/>
        <w:ind w:hanging="450"/>
        <w:rPr>
          <w:rFonts w:ascii="Times New Roman" w:hAnsi="Times New Roman" w:cs="Times New Roman"/>
        </w:rPr>
      </w:pPr>
    </w:p>
    <w:p w:rsidR="00FB6C7F" w:rsidRPr="008C182B" w:rsidRDefault="00FB6C7F" w:rsidP="00BA312E">
      <w:pPr>
        <w:pStyle w:val="ListParagraph"/>
        <w:numPr>
          <w:ilvl w:val="1"/>
          <w:numId w:val="125"/>
        </w:numPr>
        <w:spacing w:after="0"/>
        <w:ind w:left="720"/>
        <w:jc w:val="both"/>
        <w:rPr>
          <w:rFonts w:ascii="Times New Roman" w:hAnsi="Times New Roman" w:cs="Times New Roman"/>
        </w:rPr>
      </w:pPr>
      <w:r w:rsidRPr="008C182B">
        <w:rPr>
          <w:rFonts w:ascii="Times New Roman" w:hAnsi="Times New Roman" w:cs="Times New Roman"/>
        </w:rPr>
        <w:t xml:space="preserve">To the extent the Directive is silent or with respect to matters which are not delegated, this Senate legislation, other rules or regulations of the University shall be applicable to IoTs so long as that does not deprive them of the autonomy granted by the Directive. </w:t>
      </w:r>
    </w:p>
    <w:p w:rsidR="00AF4C35" w:rsidRPr="008C182B" w:rsidRDefault="00AF4C35" w:rsidP="00AF4C35">
      <w:pPr>
        <w:pStyle w:val="ListParagraph"/>
        <w:rPr>
          <w:rFonts w:ascii="Times New Roman" w:hAnsi="Times New Roman" w:cs="Times New Roman"/>
        </w:rPr>
      </w:pPr>
    </w:p>
    <w:p w:rsidR="00C15248" w:rsidRPr="008C182B" w:rsidRDefault="006606D9" w:rsidP="00784586">
      <w:pPr>
        <w:numPr>
          <w:ilvl w:val="0"/>
          <w:numId w:val="214"/>
        </w:numPr>
        <w:autoSpaceDE w:val="0"/>
        <w:autoSpaceDN w:val="0"/>
        <w:adjustRightInd w:val="0"/>
        <w:spacing w:after="0" w:line="360" w:lineRule="auto"/>
        <w:ind w:left="1260" w:hanging="1260"/>
        <w:jc w:val="both"/>
        <w:rPr>
          <w:rFonts w:ascii="Times New Roman" w:hAnsi="Times New Roman" w:cs="Times New Roman"/>
          <w:b/>
        </w:rPr>
      </w:pPr>
      <w:r w:rsidRPr="008C182B">
        <w:rPr>
          <w:rFonts w:ascii="Times New Roman" w:hAnsi="Times New Roman" w:cs="Times New Roman"/>
          <w:b/>
        </w:rPr>
        <w:t xml:space="preserve">Types </w:t>
      </w:r>
      <w:r w:rsidR="00C15248" w:rsidRPr="008C182B">
        <w:rPr>
          <w:rFonts w:ascii="Times New Roman" w:hAnsi="Times New Roman" w:cs="Times New Roman"/>
          <w:b/>
        </w:rPr>
        <w:t>of Colleges</w:t>
      </w:r>
    </w:p>
    <w:p w:rsidR="00BF47DE" w:rsidRPr="008C182B" w:rsidRDefault="00BF47DE" w:rsidP="00B61159">
      <w:pPr>
        <w:tabs>
          <w:tab w:val="left" w:pos="-90"/>
          <w:tab w:val="left" w:pos="90"/>
          <w:tab w:val="left" w:pos="180"/>
          <w:tab w:val="left" w:pos="360"/>
        </w:tabs>
        <w:spacing w:after="0"/>
        <w:jc w:val="both"/>
        <w:rPr>
          <w:rFonts w:ascii="Times New Roman" w:hAnsi="Times New Roman" w:cs="Times New Roman"/>
          <w:b/>
        </w:rPr>
      </w:pPr>
    </w:p>
    <w:p w:rsidR="00C15248" w:rsidRPr="008C182B" w:rsidRDefault="00C15248" w:rsidP="00B61159">
      <w:pPr>
        <w:tabs>
          <w:tab w:val="left" w:pos="90"/>
          <w:tab w:val="left" w:pos="180"/>
          <w:tab w:val="left" w:pos="360"/>
        </w:tabs>
        <w:spacing w:after="0" w:line="360" w:lineRule="auto"/>
        <w:jc w:val="both"/>
        <w:rPr>
          <w:rFonts w:ascii="Times New Roman" w:hAnsi="Times New Roman" w:cs="Times New Roman"/>
        </w:rPr>
      </w:pPr>
      <w:r w:rsidRPr="008C182B">
        <w:rPr>
          <w:rFonts w:ascii="Times New Roman" w:hAnsi="Times New Roman" w:cs="Times New Roman"/>
        </w:rPr>
        <w:t xml:space="preserve">There shall be three </w:t>
      </w:r>
      <w:r w:rsidR="006606D9" w:rsidRPr="008C182B">
        <w:rPr>
          <w:rFonts w:ascii="Times New Roman" w:hAnsi="Times New Roman" w:cs="Times New Roman"/>
        </w:rPr>
        <w:t xml:space="preserve">types </w:t>
      </w:r>
      <w:r w:rsidRPr="008C182B">
        <w:rPr>
          <w:rFonts w:ascii="Times New Roman" w:hAnsi="Times New Roman" w:cs="Times New Roman"/>
        </w:rPr>
        <w:t xml:space="preserve">of colleges in </w:t>
      </w:r>
      <w:r w:rsidR="00FD4BF7" w:rsidRPr="008C182B">
        <w:rPr>
          <w:rFonts w:ascii="Times New Roman" w:hAnsi="Times New Roman" w:cs="Times New Roman"/>
        </w:rPr>
        <w:t>the University.</w:t>
      </w:r>
    </w:p>
    <w:p w:rsidR="00BF47DE" w:rsidRPr="008C182B" w:rsidRDefault="00BF47DE" w:rsidP="00B61159">
      <w:pPr>
        <w:tabs>
          <w:tab w:val="left" w:pos="90"/>
          <w:tab w:val="left" w:pos="180"/>
          <w:tab w:val="left" w:pos="360"/>
        </w:tabs>
        <w:spacing w:after="0" w:line="360" w:lineRule="auto"/>
        <w:jc w:val="both"/>
        <w:rPr>
          <w:rFonts w:ascii="Times New Roman" w:hAnsi="Times New Roman" w:cs="Times New Roman"/>
        </w:rPr>
      </w:pPr>
    </w:p>
    <w:p w:rsidR="006606D9" w:rsidRPr="008C182B" w:rsidRDefault="009D61FA" w:rsidP="00784586">
      <w:pPr>
        <w:pStyle w:val="ListParagraph"/>
        <w:numPr>
          <w:ilvl w:val="1"/>
          <w:numId w:val="126"/>
        </w:numPr>
        <w:autoSpaceDE w:val="0"/>
        <w:autoSpaceDN w:val="0"/>
        <w:adjustRightInd w:val="0"/>
        <w:spacing w:after="0" w:line="360" w:lineRule="auto"/>
        <w:ind w:hanging="780"/>
        <w:jc w:val="both"/>
        <w:rPr>
          <w:rFonts w:ascii="Times New Roman" w:hAnsi="Times New Roman" w:cs="Times New Roman"/>
          <w:b/>
        </w:rPr>
      </w:pPr>
      <w:r w:rsidRPr="008C182B">
        <w:rPr>
          <w:rFonts w:ascii="Times New Roman" w:hAnsi="Times New Roman" w:cs="Times New Roman"/>
          <w:b/>
        </w:rPr>
        <w:t>Colleges</w:t>
      </w:r>
      <w:r w:rsidR="00384EED" w:rsidRPr="008C182B">
        <w:rPr>
          <w:rFonts w:ascii="Times New Roman" w:hAnsi="Times New Roman" w:cs="Times New Roman"/>
          <w:b/>
        </w:rPr>
        <w:t xml:space="preserve"> and Institutes</w:t>
      </w:r>
      <w:r w:rsidR="00C15248" w:rsidRPr="008C182B">
        <w:rPr>
          <w:rFonts w:ascii="Times New Roman" w:hAnsi="Times New Roman" w:cs="Times New Roman"/>
          <w:b/>
        </w:rPr>
        <w:t xml:space="preserve"> having their own separate campuses</w:t>
      </w:r>
    </w:p>
    <w:p w:rsidR="00BF47DE" w:rsidRPr="008C182B" w:rsidRDefault="00BF47DE" w:rsidP="00BF47DE">
      <w:pPr>
        <w:pStyle w:val="ListParagraph"/>
        <w:autoSpaceDE w:val="0"/>
        <w:autoSpaceDN w:val="0"/>
        <w:adjustRightInd w:val="0"/>
        <w:spacing w:after="0" w:line="360" w:lineRule="auto"/>
        <w:jc w:val="both"/>
        <w:rPr>
          <w:rFonts w:ascii="Times New Roman" w:hAnsi="Times New Roman" w:cs="Times New Roman"/>
          <w:b/>
        </w:rPr>
      </w:pPr>
    </w:p>
    <w:p w:rsidR="00026624" w:rsidRPr="008C182B" w:rsidRDefault="006606D9" w:rsidP="00026624">
      <w:pPr>
        <w:pStyle w:val="ListParagraph"/>
        <w:autoSpaceDE w:val="0"/>
        <w:autoSpaceDN w:val="0"/>
        <w:adjustRightInd w:val="0"/>
        <w:spacing w:after="0" w:line="360" w:lineRule="auto"/>
        <w:ind w:left="0" w:firstLine="450"/>
        <w:jc w:val="both"/>
        <w:rPr>
          <w:rFonts w:ascii="Times New Roman" w:hAnsi="Times New Roman" w:cs="Times New Roman"/>
        </w:rPr>
      </w:pPr>
      <w:r w:rsidRPr="008C182B">
        <w:rPr>
          <w:rFonts w:ascii="Times New Roman" w:hAnsi="Times New Roman" w:cs="Times New Roman"/>
        </w:rPr>
        <w:t xml:space="preserve">The following colleges shall have their own separate campuses: </w:t>
      </w:r>
    </w:p>
    <w:p w:rsidR="009D61FA" w:rsidRPr="008C182B" w:rsidRDefault="00C15248" w:rsidP="00B61159">
      <w:pPr>
        <w:pStyle w:val="ListParagraph"/>
        <w:autoSpaceDE w:val="0"/>
        <w:autoSpaceDN w:val="0"/>
        <w:adjustRightInd w:val="0"/>
        <w:spacing w:after="0" w:line="360" w:lineRule="auto"/>
        <w:ind w:left="0"/>
        <w:jc w:val="both"/>
        <w:rPr>
          <w:rFonts w:ascii="Times New Roman" w:hAnsi="Times New Roman" w:cs="Times New Roman"/>
        </w:rPr>
      </w:pPr>
      <w:r w:rsidRPr="008C182B">
        <w:rPr>
          <w:rFonts w:ascii="Times New Roman" w:hAnsi="Times New Roman" w:cs="Times New Roman"/>
        </w:rPr>
        <w:t xml:space="preserve"> </w:t>
      </w:r>
    </w:p>
    <w:p w:rsidR="00C15248" w:rsidRPr="008C182B" w:rsidRDefault="00C15248" w:rsidP="00FA79DB">
      <w:pPr>
        <w:pStyle w:val="ListParagraph"/>
        <w:numPr>
          <w:ilvl w:val="2"/>
          <w:numId w:val="126"/>
        </w:numPr>
        <w:autoSpaceDE w:val="0"/>
        <w:autoSpaceDN w:val="0"/>
        <w:adjustRightInd w:val="0"/>
        <w:spacing w:after="0" w:line="240" w:lineRule="auto"/>
        <w:ind w:left="1714" w:hanging="814"/>
        <w:jc w:val="both"/>
        <w:rPr>
          <w:rFonts w:ascii="Times New Roman" w:hAnsi="Times New Roman" w:cs="Times New Roman"/>
          <w:b/>
        </w:rPr>
      </w:pPr>
      <w:r w:rsidRPr="008C182B">
        <w:rPr>
          <w:rFonts w:ascii="Times New Roman" w:hAnsi="Times New Roman" w:cs="Times New Roman"/>
        </w:rPr>
        <w:t>College of Development Studies;</w:t>
      </w:r>
    </w:p>
    <w:p w:rsidR="00BF47DE" w:rsidRPr="008C182B" w:rsidRDefault="00BF47DE" w:rsidP="00784586">
      <w:pPr>
        <w:pStyle w:val="ListParagraph"/>
        <w:autoSpaceDE w:val="0"/>
        <w:autoSpaceDN w:val="0"/>
        <w:adjustRightInd w:val="0"/>
        <w:spacing w:after="0" w:line="240" w:lineRule="auto"/>
        <w:ind w:left="1714" w:hanging="994"/>
        <w:jc w:val="both"/>
        <w:rPr>
          <w:rFonts w:ascii="Times New Roman" w:hAnsi="Times New Roman" w:cs="Times New Roman"/>
          <w:b/>
        </w:rPr>
      </w:pPr>
    </w:p>
    <w:p w:rsidR="00C15248" w:rsidRPr="008C182B" w:rsidRDefault="00026624" w:rsidP="00FA79DB">
      <w:pPr>
        <w:pStyle w:val="ListParagraph"/>
        <w:numPr>
          <w:ilvl w:val="2"/>
          <w:numId w:val="126"/>
        </w:numPr>
        <w:tabs>
          <w:tab w:val="left" w:pos="90"/>
          <w:tab w:val="left" w:pos="180"/>
          <w:tab w:val="left" w:pos="360"/>
        </w:tabs>
        <w:spacing w:after="0" w:line="240" w:lineRule="auto"/>
        <w:ind w:left="1714" w:hanging="814"/>
        <w:jc w:val="both"/>
        <w:rPr>
          <w:rFonts w:ascii="Times New Roman" w:hAnsi="Times New Roman" w:cs="Times New Roman"/>
        </w:rPr>
      </w:pPr>
      <w:r w:rsidRPr="008C182B">
        <w:rPr>
          <w:rFonts w:ascii="Times New Roman" w:hAnsi="Times New Roman" w:cs="Times New Roman"/>
        </w:rPr>
        <w:t xml:space="preserve"> </w:t>
      </w:r>
      <w:r w:rsidR="00C15248" w:rsidRPr="008C182B">
        <w:rPr>
          <w:rFonts w:ascii="Times New Roman" w:hAnsi="Times New Roman" w:cs="Times New Roman"/>
        </w:rPr>
        <w:t>College of Business and Economics;</w:t>
      </w:r>
    </w:p>
    <w:p w:rsidR="00BF47DE" w:rsidRPr="008C182B" w:rsidRDefault="00BF47DE" w:rsidP="00FA79DB">
      <w:pPr>
        <w:pStyle w:val="ListParagraph"/>
        <w:spacing w:after="0" w:line="240" w:lineRule="auto"/>
        <w:ind w:left="1714" w:hanging="814"/>
        <w:rPr>
          <w:rFonts w:ascii="Times New Roman" w:hAnsi="Times New Roman" w:cs="Times New Roman"/>
        </w:rPr>
      </w:pPr>
    </w:p>
    <w:p w:rsidR="00C15248" w:rsidRPr="008C182B" w:rsidRDefault="00C15248" w:rsidP="00FA79DB">
      <w:pPr>
        <w:pStyle w:val="ListParagraph"/>
        <w:numPr>
          <w:ilvl w:val="2"/>
          <w:numId w:val="126"/>
        </w:numPr>
        <w:tabs>
          <w:tab w:val="left" w:pos="90"/>
          <w:tab w:val="left" w:pos="180"/>
          <w:tab w:val="left" w:pos="360"/>
        </w:tabs>
        <w:spacing w:after="0" w:line="240" w:lineRule="auto"/>
        <w:ind w:left="1714" w:hanging="814"/>
        <w:jc w:val="both"/>
        <w:rPr>
          <w:rFonts w:ascii="Times New Roman" w:hAnsi="Times New Roman" w:cs="Times New Roman"/>
        </w:rPr>
      </w:pPr>
      <w:r w:rsidRPr="008C182B">
        <w:rPr>
          <w:rFonts w:ascii="Times New Roman" w:hAnsi="Times New Roman" w:cs="Times New Roman"/>
        </w:rPr>
        <w:t>College of Natural</w:t>
      </w:r>
      <w:r w:rsidR="0037379B" w:rsidRPr="008C182B">
        <w:rPr>
          <w:rFonts w:ascii="Times New Roman" w:hAnsi="Times New Roman" w:cs="Times New Roman"/>
        </w:rPr>
        <w:t xml:space="preserve"> and Computational</w:t>
      </w:r>
      <w:r w:rsidRPr="008C182B">
        <w:rPr>
          <w:rFonts w:ascii="Times New Roman" w:hAnsi="Times New Roman" w:cs="Times New Roman"/>
        </w:rPr>
        <w:t xml:space="preserve"> Sciences;</w:t>
      </w:r>
    </w:p>
    <w:p w:rsidR="00BF47DE" w:rsidRPr="008C182B" w:rsidRDefault="00BF47DE" w:rsidP="00FA79DB">
      <w:pPr>
        <w:pStyle w:val="ListParagraph"/>
        <w:spacing w:after="0" w:line="240" w:lineRule="auto"/>
        <w:ind w:left="1714" w:hanging="814"/>
        <w:rPr>
          <w:rFonts w:ascii="Times New Roman" w:hAnsi="Times New Roman" w:cs="Times New Roman"/>
        </w:rPr>
      </w:pPr>
    </w:p>
    <w:p w:rsidR="00C15248" w:rsidRPr="008C182B" w:rsidRDefault="00857961" w:rsidP="00FA79DB">
      <w:pPr>
        <w:pStyle w:val="ListParagraph"/>
        <w:numPr>
          <w:ilvl w:val="2"/>
          <w:numId w:val="126"/>
        </w:numPr>
        <w:tabs>
          <w:tab w:val="left" w:pos="90"/>
          <w:tab w:val="left" w:pos="180"/>
          <w:tab w:val="left" w:pos="360"/>
        </w:tabs>
        <w:spacing w:after="0" w:line="240" w:lineRule="auto"/>
        <w:ind w:left="1714" w:hanging="814"/>
        <w:jc w:val="both"/>
        <w:rPr>
          <w:rFonts w:ascii="Times New Roman" w:hAnsi="Times New Roman" w:cs="Times New Roman"/>
        </w:rPr>
      </w:pPr>
      <w:r w:rsidRPr="008C182B">
        <w:rPr>
          <w:rFonts w:ascii="Times New Roman" w:hAnsi="Times New Roman" w:cs="Times New Roman"/>
        </w:rPr>
        <w:t xml:space="preserve"> </w:t>
      </w:r>
      <w:r w:rsidR="00C15248" w:rsidRPr="008C182B">
        <w:rPr>
          <w:rFonts w:ascii="Times New Roman" w:hAnsi="Times New Roman" w:cs="Times New Roman"/>
        </w:rPr>
        <w:t xml:space="preserve">College of Performing and Visual Arts; </w:t>
      </w:r>
    </w:p>
    <w:p w:rsidR="00BF47DE" w:rsidRPr="008C182B" w:rsidRDefault="00BF47DE" w:rsidP="00FA79DB">
      <w:pPr>
        <w:pStyle w:val="ListParagraph"/>
        <w:spacing w:after="0" w:line="240" w:lineRule="auto"/>
        <w:ind w:left="1714" w:hanging="814"/>
        <w:rPr>
          <w:rFonts w:ascii="Times New Roman" w:hAnsi="Times New Roman" w:cs="Times New Roman"/>
        </w:rPr>
      </w:pPr>
    </w:p>
    <w:p w:rsidR="00B73C5F" w:rsidRPr="008C182B" w:rsidRDefault="00857961" w:rsidP="00FA79DB">
      <w:pPr>
        <w:pStyle w:val="ListParagraph"/>
        <w:numPr>
          <w:ilvl w:val="2"/>
          <w:numId w:val="126"/>
        </w:numPr>
        <w:tabs>
          <w:tab w:val="left" w:pos="90"/>
          <w:tab w:val="left" w:pos="180"/>
          <w:tab w:val="left" w:pos="360"/>
        </w:tabs>
        <w:spacing w:after="0" w:line="240" w:lineRule="auto"/>
        <w:ind w:left="1714" w:hanging="814"/>
        <w:jc w:val="both"/>
        <w:rPr>
          <w:rFonts w:ascii="Times New Roman" w:hAnsi="Times New Roman" w:cs="Times New Roman"/>
        </w:rPr>
      </w:pPr>
      <w:r w:rsidRPr="008C182B">
        <w:rPr>
          <w:rFonts w:ascii="Times New Roman" w:hAnsi="Times New Roman" w:cs="Times New Roman"/>
        </w:rPr>
        <w:t xml:space="preserve"> </w:t>
      </w:r>
      <w:r w:rsidR="00C15248" w:rsidRPr="008C182B">
        <w:rPr>
          <w:rFonts w:ascii="Times New Roman" w:hAnsi="Times New Roman" w:cs="Times New Roman"/>
        </w:rPr>
        <w:t>College of Veterinary Medicine and Agriculture;</w:t>
      </w:r>
      <w:r w:rsidR="00B73C5F" w:rsidRPr="008C182B">
        <w:rPr>
          <w:rFonts w:ascii="Times New Roman" w:hAnsi="Times New Roman" w:cs="Times New Roman"/>
        </w:rPr>
        <w:t xml:space="preserve"> and</w:t>
      </w:r>
    </w:p>
    <w:p w:rsidR="00BF47DE" w:rsidRPr="008C182B" w:rsidRDefault="00BF47DE" w:rsidP="00FA79DB">
      <w:pPr>
        <w:pStyle w:val="ListParagraph"/>
        <w:spacing w:after="0" w:line="240" w:lineRule="auto"/>
        <w:ind w:left="1714" w:hanging="814"/>
        <w:rPr>
          <w:rFonts w:ascii="Times New Roman" w:hAnsi="Times New Roman" w:cs="Times New Roman"/>
        </w:rPr>
      </w:pPr>
    </w:p>
    <w:p w:rsidR="00384EED" w:rsidRPr="008C182B" w:rsidRDefault="00857961" w:rsidP="00FA79DB">
      <w:pPr>
        <w:pStyle w:val="ListParagraph"/>
        <w:numPr>
          <w:ilvl w:val="2"/>
          <w:numId w:val="126"/>
        </w:numPr>
        <w:tabs>
          <w:tab w:val="left" w:pos="90"/>
          <w:tab w:val="left" w:pos="180"/>
          <w:tab w:val="left" w:pos="360"/>
        </w:tabs>
        <w:spacing w:after="0" w:line="240" w:lineRule="auto"/>
        <w:ind w:left="1714" w:hanging="814"/>
        <w:jc w:val="both"/>
        <w:rPr>
          <w:rFonts w:ascii="Times New Roman" w:hAnsi="Times New Roman" w:cs="Times New Roman"/>
        </w:rPr>
      </w:pPr>
      <w:r w:rsidRPr="008C182B">
        <w:rPr>
          <w:rFonts w:ascii="Times New Roman" w:hAnsi="Times New Roman" w:cs="Times New Roman"/>
        </w:rPr>
        <w:t xml:space="preserve"> </w:t>
      </w:r>
      <w:r w:rsidR="00B73C5F" w:rsidRPr="008C182B">
        <w:rPr>
          <w:rFonts w:ascii="Times New Roman" w:hAnsi="Times New Roman" w:cs="Times New Roman"/>
        </w:rPr>
        <w:t xml:space="preserve">College of Health Sciences. </w:t>
      </w:r>
    </w:p>
    <w:p w:rsidR="00BF47DE" w:rsidRPr="008C182B" w:rsidRDefault="00BF47DE" w:rsidP="00FA79DB">
      <w:pPr>
        <w:pStyle w:val="ListParagraph"/>
        <w:spacing w:after="0" w:line="240" w:lineRule="auto"/>
        <w:ind w:left="1714" w:hanging="814"/>
        <w:rPr>
          <w:rFonts w:ascii="Times New Roman" w:hAnsi="Times New Roman" w:cs="Times New Roman"/>
        </w:rPr>
      </w:pPr>
    </w:p>
    <w:p w:rsidR="00384EED" w:rsidRPr="008C182B" w:rsidRDefault="00384EED" w:rsidP="00FA79DB">
      <w:pPr>
        <w:pStyle w:val="ListParagraph"/>
        <w:numPr>
          <w:ilvl w:val="2"/>
          <w:numId w:val="126"/>
        </w:numPr>
        <w:tabs>
          <w:tab w:val="left" w:pos="90"/>
          <w:tab w:val="left" w:pos="180"/>
          <w:tab w:val="left" w:pos="360"/>
        </w:tabs>
        <w:spacing w:after="0" w:line="240" w:lineRule="auto"/>
        <w:ind w:left="1714" w:hanging="814"/>
        <w:jc w:val="both"/>
        <w:rPr>
          <w:rFonts w:ascii="Times New Roman" w:hAnsi="Times New Roman" w:cs="Times New Roman"/>
        </w:rPr>
      </w:pPr>
      <w:r w:rsidRPr="008C182B">
        <w:rPr>
          <w:rFonts w:ascii="Times New Roman" w:hAnsi="Times New Roman" w:cs="Times New Roman"/>
        </w:rPr>
        <w:t xml:space="preserve"> </w:t>
      </w:r>
      <w:r w:rsidR="000A2C1D" w:rsidRPr="008C182B">
        <w:rPr>
          <w:rFonts w:ascii="Times New Roman" w:hAnsi="Times New Roman" w:cs="Times New Roman"/>
        </w:rPr>
        <w:t>Addis Ababa Institute of Technology</w:t>
      </w:r>
      <w:r w:rsidR="00200339" w:rsidRPr="008C182B">
        <w:rPr>
          <w:rFonts w:ascii="Times New Roman" w:hAnsi="Times New Roman" w:cs="Times New Roman"/>
        </w:rPr>
        <w:t xml:space="preserve"> (AAiT)</w:t>
      </w:r>
    </w:p>
    <w:p w:rsidR="003E35AB" w:rsidRPr="008C182B" w:rsidRDefault="003E35AB" w:rsidP="00784586">
      <w:pPr>
        <w:pStyle w:val="ListParagraph"/>
        <w:spacing w:after="0" w:line="240" w:lineRule="auto"/>
        <w:ind w:left="1714" w:hanging="994"/>
        <w:rPr>
          <w:rFonts w:ascii="Times New Roman" w:hAnsi="Times New Roman" w:cs="Times New Roman"/>
        </w:rPr>
      </w:pPr>
    </w:p>
    <w:p w:rsidR="00C15248" w:rsidRPr="008C182B" w:rsidRDefault="00200339" w:rsidP="00FA79DB">
      <w:pPr>
        <w:pStyle w:val="ListParagraph"/>
        <w:numPr>
          <w:ilvl w:val="2"/>
          <w:numId w:val="126"/>
        </w:numPr>
        <w:tabs>
          <w:tab w:val="left" w:pos="90"/>
          <w:tab w:val="left" w:pos="180"/>
          <w:tab w:val="left" w:pos="360"/>
        </w:tabs>
        <w:spacing w:after="0" w:line="240" w:lineRule="auto"/>
        <w:ind w:left="1710" w:hanging="814"/>
        <w:jc w:val="both"/>
        <w:rPr>
          <w:rFonts w:ascii="Times New Roman" w:hAnsi="Times New Roman" w:cs="Times New Roman"/>
        </w:rPr>
      </w:pPr>
      <w:r w:rsidRPr="008C182B">
        <w:rPr>
          <w:rFonts w:ascii="Times New Roman" w:hAnsi="Times New Roman" w:cs="Times New Roman"/>
        </w:rPr>
        <w:t xml:space="preserve"> Ethiopian Institute of Architecture, Building Construction and City Development </w:t>
      </w:r>
      <w:r w:rsidR="00384EED" w:rsidRPr="008C182B">
        <w:rPr>
          <w:rFonts w:ascii="Times New Roman" w:hAnsi="Times New Roman" w:cs="Times New Roman"/>
        </w:rPr>
        <w:t xml:space="preserve"> </w:t>
      </w:r>
      <w:r w:rsidRPr="008C182B">
        <w:rPr>
          <w:rFonts w:ascii="Times New Roman" w:hAnsi="Times New Roman" w:cs="Times New Roman"/>
        </w:rPr>
        <w:t xml:space="preserve">  </w:t>
      </w:r>
      <w:r w:rsidR="00384EED" w:rsidRPr="008C182B">
        <w:rPr>
          <w:rFonts w:ascii="Times New Roman" w:hAnsi="Times New Roman" w:cs="Times New Roman"/>
        </w:rPr>
        <w:t>EiABC</w:t>
      </w:r>
      <w:r w:rsidR="00C15248" w:rsidRPr="008C182B">
        <w:rPr>
          <w:rFonts w:ascii="Times New Roman" w:hAnsi="Times New Roman" w:cs="Times New Roman"/>
        </w:rPr>
        <w:t xml:space="preserve"> </w:t>
      </w:r>
    </w:p>
    <w:p w:rsidR="00201DE8" w:rsidRPr="008C182B" w:rsidRDefault="00201DE8" w:rsidP="00201DE8">
      <w:pPr>
        <w:pStyle w:val="ListParagraph"/>
        <w:tabs>
          <w:tab w:val="left" w:pos="90"/>
          <w:tab w:val="left" w:pos="180"/>
          <w:tab w:val="left" w:pos="360"/>
        </w:tabs>
        <w:spacing w:after="0" w:line="240" w:lineRule="auto"/>
        <w:jc w:val="both"/>
        <w:rPr>
          <w:rFonts w:ascii="Times New Roman" w:hAnsi="Times New Roman" w:cs="Times New Roman"/>
        </w:rPr>
      </w:pPr>
    </w:p>
    <w:p w:rsidR="00C15248" w:rsidRPr="008C182B" w:rsidRDefault="003937D1" w:rsidP="00EB2707">
      <w:pPr>
        <w:pStyle w:val="ListParagraph"/>
        <w:numPr>
          <w:ilvl w:val="1"/>
          <w:numId w:val="126"/>
        </w:numPr>
        <w:tabs>
          <w:tab w:val="left" w:pos="90"/>
          <w:tab w:val="left" w:pos="180"/>
          <w:tab w:val="left" w:pos="360"/>
        </w:tabs>
        <w:spacing w:after="0" w:line="360" w:lineRule="auto"/>
        <w:ind w:left="900" w:hanging="630"/>
        <w:jc w:val="both"/>
        <w:rPr>
          <w:rFonts w:ascii="Times New Roman" w:hAnsi="Times New Roman" w:cs="Times New Roman"/>
          <w:b/>
        </w:rPr>
      </w:pPr>
      <w:r w:rsidRPr="008C182B">
        <w:rPr>
          <w:rFonts w:ascii="Times New Roman" w:hAnsi="Times New Roman" w:cs="Times New Roman"/>
          <w:b/>
        </w:rPr>
        <w:t xml:space="preserve">  </w:t>
      </w:r>
      <w:r w:rsidR="00C15248" w:rsidRPr="008C182B">
        <w:rPr>
          <w:rFonts w:ascii="Times New Roman" w:hAnsi="Times New Roman" w:cs="Times New Roman"/>
          <w:b/>
        </w:rPr>
        <w:t>Colleges within the Main Campus</w:t>
      </w:r>
    </w:p>
    <w:p w:rsidR="003E35AB" w:rsidRPr="008C182B" w:rsidRDefault="003E35AB" w:rsidP="003E35AB">
      <w:pPr>
        <w:pStyle w:val="ListParagraph"/>
        <w:tabs>
          <w:tab w:val="left" w:pos="90"/>
          <w:tab w:val="left" w:pos="180"/>
          <w:tab w:val="left" w:pos="360"/>
        </w:tabs>
        <w:spacing w:after="0" w:line="360" w:lineRule="auto"/>
        <w:ind w:left="600"/>
        <w:jc w:val="both"/>
        <w:rPr>
          <w:rFonts w:ascii="Times New Roman" w:hAnsi="Times New Roman" w:cs="Times New Roman"/>
        </w:rPr>
      </w:pPr>
    </w:p>
    <w:p w:rsidR="00C15248" w:rsidRPr="008C182B" w:rsidRDefault="00C15248" w:rsidP="00EB2707">
      <w:pPr>
        <w:pStyle w:val="ListParagraph"/>
        <w:numPr>
          <w:ilvl w:val="2"/>
          <w:numId w:val="126"/>
        </w:numPr>
        <w:spacing w:after="0" w:line="240" w:lineRule="auto"/>
        <w:ind w:left="1713" w:hanging="806"/>
        <w:jc w:val="both"/>
        <w:rPr>
          <w:rFonts w:ascii="Times New Roman" w:hAnsi="Times New Roman" w:cs="Times New Roman"/>
        </w:rPr>
      </w:pPr>
      <w:r w:rsidRPr="008C182B">
        <w:rPr>
          <w:rFonts w:ascii="Times New Roman" w:hAnsi="Times New Roman" w:cs="Times New Roman"/>
        </w:rPr>
        <w:t xml:space="preserve">College of Social Sciences; </w:t>
      </w:r>
    </w:p>
    <w:p w:rsidR="003E35AB" w:rsidRPr="008C182B" w:rsidRDefault="003E35AB" w:rsidP="00EB2707">
      <w:pPr>
        <w:pStyle w:val="ListParagraph"/>
        <w:tabs>
          <w:tab w:val="left" w:pos="90"/>
          <w:tab w:val="left" w:pos="180"/>
          <w:tab w:val="left" w:pos="360"/>
        </w:tabs>
        <w:spacing w:after="0" w:line="240" w:lineRule="auto"/>
        <w:ind w:left="1713" w:hanging="806"/>
        <w:jc w:val="both"/>
        <w:rPr>
          <w:rFonts w:ascii="Times New Roman" w:hAnsi="Times New Roman" w:cs="Times New Roman"/>
        </w:rPr>
      </w:pPr>
    </w:p>
    <w:p w:rsidR="009D61FA" w:rsidRPr="008C182B" w:rsidRDefault="00C15248" w:rsidP="00EB2707">
      <w:pPr>
        <w:pStyle w:val="ListParagraph"/>
        <w:numPr>
          <w:ilvl w:val="2"/>
          <w:numId w:val="126"/>
        </w:numPr>
        <w:spacing w:after="0" w:line="240" w:lineRule="auto"/>
        <w:ind w:left="1713" w:hanging="806"/>
        <w:jc w:val="both"/>
        <w:rPr>
          <w:rFonts w:ascii="Times New Roman" w:hAnsi="Times New Roman" w:cs="Times New Roman"/>
        </w:rPr>
      </w:pPr>
      <w:r w:rsidRPr="008C182B">
        <w:rPr>
          <w:rFonts w:ascii="Times New Roman" w:hAnsi="Times New Roman" w:cs="Times New Roman"/>
        </w:rPr>
        <w:t xml:space="preserve">College of Humanities, Language Studies, Journalism and Communication; </w:t>
      </w:r>
    </w:p>
    <w:p w:rsidR="003E35AB" w:rsidRPr="008C182B" w:rsidRDefault="003E35AB" w:rsidP="00EB2707">
      <w:pPr>
        <w:pStyle w:val="ListParagraph"/>
        <w:spacing w:after="0" w:line="240" w:lineRule="auto"/>
        <w:ind w:left="1713" w:hanging="806"/>
        <w:rPr>
          <w:rFonts w:ascii="Times New Roman" w:hAnsi="Times New Roman" w:cs="Times New Roman"/>
        </w:rPr>
      </w:pPr>
    </w:p>
    <w:p w:rsidR="009D61FA" w:rsidRPr="008C182B" w:rsidRDefault="00C15248" w:rsidP="00EB2707">
      <w:pPr>
        <w:pStyle w:val="ListParagraph"/>
        <w:numPr>
          <w:ilvl w:val="2"/>
          <w:numId w:val="126"/>
        </w:numPr>
        <w:tabs>
          <w:tab w:val="left" w:pos="90"/>
          <w:tab w:val="left" w:pos="180"/>
          <w:tab w:val="left" w:pos="360"/>
        </w:tabs>
        <w:spacing w:after="0" w:line="240" w:lineRule="auto"/>
        <w:ind w:left="1713" w:hanging="806"/>
        <w:jc w:val="both"/>
        <w:rPr>
          <w:rFonts w:ascii="Times New Roman" w:hAnsi="Times New Roman" w:cs="Times New Roman"/>
        </w:rPr>
      </w:pPr>
      <w:r w:rsidRPr="008C182B">
        <w:rPr>
          <w:rFonts w:ascii="Times New Roman" w:hAnsi="Times New Roman" w:cs="Times New Roman"/>
        </w:rPr>
        <w:t>College of Law and Governance Studies; and</w:t>
      </w:r>
    </w:p>
    <w:p w:rsidR="003E35AB" w:rsidRPr="008C182B" w:rsidRDefault="003E35AB" w:rsidP="00EB2707">
      <w:pPr>
        <w:pStyle w:val="ListParagraph"/>
        <w:spacing w:after="0" w:line="240" w:lineRule="auto"/>
        <w:ind w:left="1713" w:hanging="806"/>
        <w:rPr>
          <w:rFonts w:ascii="Times New Roman" w:hAnsi="Times New Roman" w:cs="Times New Roman"/>
        </w:rPr>
      </w:pPr>
    </w:p>
    <w:p w:rsidR="00C15248" w:rsidRPr="008C182B" w:rsidRDefault="00C15248" w:rsidP="00EB2707">
      <w:pPr>
        <w:pStyle w:val="ListParagraph"/>
        <w:numPr>
          <w:ilvl w:val="2"/>
          <w:numId w:val="126"/>
        </w:numPr>
        <w:tabs>
          <w:tab w:val="left" w:pos="90"/>
          <w:tab w:val="left" w:pos="180"/>
          <w:tab w:val="left" w:pos="360"/>
        </w:tabs>
        <w:spacing w:after="0" w:line="240" w:lineRule="auto"/>
        <w:ind w:left="1713" w:hanging="806"/>
        <w:jc w:val="both"/>
        <w:rPr>
          <w:rFonts w:ascii="Times New Roman" w:hAnsi="Times New Roman" w:cs="Times New Roman"/>
        </w:rPr>
      </w:pPr>
      <w:r w:rsidRPr="008C182B">
        <w:rPr>
          <w:rFonts w:ascii="Times New Roman" w:hAnsi="Times New Roman" w:cs="Times New Roman"/>
        </w:rPr>
        <w:t xml:space="preserve">College of Education and Behavioral Studies. </w:t>
      </w:r>
    </w:p>
    <w:p w:rsidR="003E35AB" w:rsidRPr="008C182B" w:rsidRDefault="003E35AB" w:rsidP="00EB2707">
      <w:pPr>
        <w:pStyle w:val="ListParagraph"/>
        <w:spacing w:after="0" w:line="240" w:lineRule="auto"/>
        <w:ind w:left="1713" w:hanging="806"/>
        <w:rPr>
          <w:rFonts w:ascii="Times New Roman" w:hAnsi="Times New Roman" w:cs="Times New Roman"/>
        </w:rPr>
      </w:pPr>
    </w:p>
    <w:p w:rsidR="00A13CD3" w:rsidRPr="008C182B" w:rsidRDefault="00A13CD3" w:rsidP="00B61159">
      <w:pPr>
        <w:pStyle w:val="ListParagraph"/>
        <w:tabs>
          <w:tab w:val="left" w:pos="90"/>
          <w:tab w:val="left" w:pos="180"/>
          <w:tab w:val="left" w:pos="360"/>
        </w:tabs>
        <w:spacing w:after="0"/>
        <w:jc w:val="both"/>
        <w:rPr>
          <w:rFonts w:ascii="Times New Roman" w:hAnsi="Times New Roman" w:cs="Times New Roman"/>
        </w:rPr>
      </w:pPr>
    </w:p>
    <w:p w:rsidR="00BC22EF" w:rsidRPr="008C182B" w:rsidRDefault="00C15248"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rPr>
      </w:pPr>
      <w:r w:rsidRPr="008C182B">
        <w:rPr>
          <w:rFonts w:ascii="Times New Roman" w:hAnsi="Times New Roman" w:cs="Times New Roman"/>
          <w:b/>
        </w:rPr>
        <w:t>Sha</w:t>
      </w:r>
      <w:r w:rsidR="009D61FA" w:rsidRPr="008C182B">
        <w:rPr>
          <w:rFonts w:ascii="Times New Roman" w:hAnsi="Times New Roman" w:cs="Times New Roman"/>
          <w:b/>
        </w:rPr>
        <w:t xml:space="preserve">red and non-shared resources </w:t>
      </w:r>
      <w:r w:rsidR="00BC22EF" w:rsidRPr="008C182B">
        <w:rPr>
          <w:rFonts w:ascii="Times New Roman" w:hAnsi="Times New Roman" w:cs="Times New Roman"/>
          <w:b/>
        </w:rPr>
        <w:t xml:space="preserve">of </w:t>
      </w:r>
      <w:r w:rsidRPr="008C182B">
        <w:rPr>
          <w:rFonts w:ascii="Times New Roman" w:hAnsi="Times New Roman" w:cs="Times New Roman"/>
          <w:b/>
        </w:rPr>
        <w:t xml:space="preserve">Colleges </w:t>
      </w:r>
    </w:p>
    <w:p w:rsidR="00A13CD3" w:rsidRPr="008C182B" w:rsidRDefault="00A13CD3" w:rsidP="00B61159">
      <w:pPr>
        <w:autoSpaceDE w:val="0"/>
        <w:autoSpaceDN w:val="0"/>
        <w:adjustRightInd w:val="0"/>
        <w:spacing w:after="0"/>
        <w:jc w:val="both"/>
        <w:rPr>
          <w:rFonts w:ascii="Times New Roman" w:hAnsi="Times New Roman" w:cs="Times New Roman"/>
          <w:b/>
        </w:rPr>
      </w:pPr>
    </w:p>
    <w:p w:rsidR="00C15248" w:rsidRPr="008C182B" w:rsidRDefault="00BC22EF" w:rsidP="00EB2707">
      <w:pPr>
        <w:pStyle w:val="ListParagraph"/>
        <w:numPr>
          <w:ilvl w:val="1"/>
          <w:numId w:val="127"/>
        </w:numPr>
        <w:autoSpaceDE w:val="0"/>
        <w:autoSpaceDN w:val="0"/>
        <w:adjustRightInd w:val="0"/>
        <w:spacing w:after="0"/>
        <w:ind w:left="900" w:hanging="630"/>
        <w:jc w:val="both"/>
        <w:rPr>
          <w:rFonts w:ascii="Times New Roman" w:hAnsi="Times New Roman" w:cs="Times New Roman"/>
        </w:rPr>
      </w:pPr>
      <w:r w:rsidRPr="008C182B">
        <w:rPr>
          <w:rFonts w:ascii="Times New Roman" w:hAnsi="Times New Roman" w:cs="Times New Roman"/>
        </w:rPr>
        <w:t xml:space="preserve">Colleges </w:t>
      </w:r>
      <w:r w:rsidR="00C15248" w:rsidRPr="008C182B">
        <w:rPr>
          <w:rFonts w:ascii="Times New Roman" w:hAnsi="Times New Roman" w:cs="Times New Roman"/>
        </w:rPr>
        <w:t xml:space="preserve">within the </w:t>
      </w:r>
      <w:r w:rsidRPr="008C182B">
        <w:rPr>
          <w:rFonts w:ascii="Times New Roman" w:hAnsi="Times New Roman" w:cs="Times New Roman"/>
        </w:rPr>
        <w:t>m</w:t>
      </w:r>
      <w:r w:rsidR="00C15248" w:rsidRPr="008C182B">
        <w:rPr>
          <w:rFonts w:ascii="Times New Roman" w:hAnsi="Times New Roman" w:cs="Times New Roman"/>
        </w:rPr>
        <w:t xml:space="preserve">ain </w:t>
      </w:r>
      <w:r w:rsidRPr="008C182B">
        <w:rPr>
          <w:rFonts w:ascii="Times New Roman" w:hAnsi="Times New Roman" w:cs="Times New Roman"/>
        </w:rPr>
        <w:t>c</w:t>
      </w:r>
      <w:r w:rsidR="00C15248" w:rsidRPr="008C182B">
        <w:rPr>
          <w:rFonts w:ascii="Times New Roman" w:hAnsi="Times New Roman" w:cs="Times New Roman"/>
        </w:rPr>
        <w:t>ampus</w:t>
      </w:r>
    </w:p>
    <w:p w:rsidR="003E35AB" w:rsidRPr="008C182B" w:rsidRDefault="003E35AB" w:rsidP="003E35AB">
      <w:pPr>
        <w:pStyle w:val="ListParagraph"/>
        <w:autoSpaceDE w:val="0"/>
        <w:autoSpaceDN w:val="0"/>
        <w:adjustRightInd w:val="0"/>
        <w:spacing w:after="0"/>
        <w:ind w:left="600"/>
        <w:jc w:val="both"/>
        <w:rPr>
          <w:rFonts w:ascii="Times New Roman" w:hAnsi="Times New Roman" w:cs="Times New Roman"/>
          <w:b/>
        </w:rPr>
      </w:pPr>
    </w:p>
    <w:p w:rsidR="00C15248" w:rsidRPr="008C182B" w:rsidRDefault="00C209F0" w:rsidP="00EB2707">
      <w:pPr>
        <w:pStyle w:val="ListParagraph"/>
        <w:numPr>
          <w:ilvl w:val="2"/>
          <w:numId w:val="127"/>
        </w:numPr>
        <w:tabs>
          <w:tab w:val="left" w:pos="1710"/>
        </w:tabs>
        <w:autoSpaceDE w:val="0"/>
        <w:autoSpaceDN w:val="0"/>
        <w:adjustRightInd w:val="0"/>
        <w:spacing w:after="0"/>
        <w:ind w:left="1800" w:hanging="900"/>
        <w:jc w:val="both"/>
        <w:rPr>
          <w:rFonts w:ascii="Times New Roman" w:hAnsi="Times New Roman" w:cs="Times New Roman"/>
        </w:rPr>
      </w:pPr>
      <w:r w:rsidRPr="008C182B">
        <w:rPr>
          <w:rFonts w:ascii="Times New Roman" w:hAnsi="Times New Roman" w:cs="Times New Roman"/>
        </w:rPr>
        <w:t xml:space="preserve"> </w:t>
      </w:r>
      <w:r w:rsidR="00BC22EF" w:rsidRPr="008C182B">
        <w:rPr>
          <w:rFonts w:ascii="Times New Roman" w:hAnsi="Times New Roman" w:cs="Times New Roman"/>
        </w:rPr>
        <w:t>S</w:t>
      </w:r>
      <w:r w:rsidR="00C15248" w:rsidRPr="008C182B">
        <w:rPr>
          <w:rFonts w:ascii="Times New Roman" w:hAnsi="Times New Roman" w:cs="Times New Roman"/>
        </w:rPr>
        <w:t>hall share</w:t>
      </w:r>
      <w:r w:rsidR="00476D8B" w:rsidRPr="008C182B">
        <w:rPr>
          <w:rFonts w:ascii="Times New Roman" w:hAnsi="Times New Roman" w:cs="Times New Roman"/>
        </w:rPr>
        <w:t xml:space="preserve"> </w:t>
      </w:r>
      <w:r w:rsidR="00C15248" w:rsidRPr="008C182B">
        <w:rPr>
          <w:rFonts w:ascii="Times New Roman" w:eastAsia="Calibri" w:hAnsi="Times New Roman" w:cs="Times New Roman"/>
        </w:rPr>
        <w:t xml:space="preserve">Safety and Security Team; Human Resource Management Team; Student Services Team and maintenance. </w:t>
      </w:r>
    </w:p>
    <w:p w:rsidR="00BC22EF" w:rsidRPr="008C182B" w:rsidRDefault="00BC22EF" w:rsidP="00EB2707">
      <w:pPr>
        <w:pStyle w:val="ListParagraph"/>
        <w:autoSpaceDE w:val="0"/>
        <w:autoSpaceDN w:val="0"/>
        <w:adjustRightInd w:val="0"/>
        <w:spacing w:after="0"/>
        <w:ind w:hanging="1620"/>
        <w:jc w:val="both"/>
        <w:rPr>
          <w:rFonts w:ascii="Times New Roman" w:hAnsi="Times New Roman" w:cs="Times New Roman"/>
        </w:rPr>
      </w:pPr>
    </w:p>
    <w:p w:rsidR="00C15248" w:rsidRPr="008C182B" w:rsidRDefault="00BC22EF" w:rsidP="00EB2707">
      <w:pPr>
        <w:pStyle w:val="ListParagraph"/>
        <w:numPr>
          <w:ilvl w:val="2"/>
          <w:numId w:val="127"/>
        </w:numPr>
        <w:autoSpaceDE w:val="0"/>
        <w:autoSpaceDN w:val="0"/>
        <w:adjustRightInd w:val="0"/>
        <w:spacing w:after="0"/>
        <w:ind w:left="1710" w:hanging="810"/>
        <w:jc w:val="both"/>
        <w:rPr>
          <w:rFonts w:ascii="Times New Roman" w:hAnsi="Times New Roman" w:cs="Times New Roman"/>
        </w:rPr>
      </w:pPr>
      <w:r w:rsidRPr="008C182B">
        <w:rPr>
          <w:rFonts w:ascii="Times New Roman" w:eastAsia="Calibri" w:hAnsi="Times New Roman" w:cs="Times New Roman"/>
        </w:rPr>
        <w:t xml:space="preserve"> S</w:t>
      </w:r>
      <w:r w:rsidR="00C15248" w:rsidRPr="008C182B">
        <w:rPr>
          <w:rFonts w:ascii="Times New Roman" w:eastAsia="Calibri" w:hAnsi="Times New Roman" w:cs="Times New Roman"/>
        </w:rPr>
        <w:t xml:space="preserve">hall have </w:t>
      </w:r>
      <w:r w:rsidR="006606D9" w:rsidRPr="008C182B">
        <w:rPr>
          <w:rFonts w:ascii="Times New Roman" w:eastAsia="Calibri" w:hAnsi="Times New Roman" w:cs="Times New Roman"/>
        </w:rPr>
        <w:t xml:space="preserve">their </w:t>
      </w:r>
      <w:r w:rsidR="00C15248" w:rsidRPr="008C182B">
        <w:rPr>
          <w:rFonts w:ascii="Times New Roman" w:eastAsia="Calibri" w:hAnsi="Times New Roman" w:cs="Times New Roman"/>
        </w:rPr>
        <w:t>own support services such as Finance, Procurement and Property administration Team; Facility Management Office; ICT Help Desk; and Guidance and Cost sharing Office</w:t>
      </w:r>
      <w:r w:rsidR="00476D8B" w:rsidRPr="008C182B">
        <w:rPr>
          <w:rFonts w:ascii="Times New Roman" w:eastAsia="Calibri" w:hAnsi="Times New Roman" w:cs="Times New Roman"/>
        </w:rPr>
        <w:t>.</w:t>
      </w:r>
    </w:p>
    <w:p w:rsidR="00BC22EF" w:rsidRPr="008C182B" w:rsidRDefault="00BC22EF" w:rsidP="00EB35E4">
      <w:pPr>
        <w:pStyle w:val="ListParagraph"/>
        <w:spacing w:after="0" w:line="240" w:lineRule="auto"/>
        <w:ind w:hanging="1620"/>
        <w:jc w:val="both"/>
        <w:rPr>
          <w:rFonts w:ascii="Times New Roman" w:hAnsi="Times New Roman" w:cs="Times New Roman"/>
        </w:rPr>
      </w:pPr>
    </w:p>
    <w:p w:rsidR="00C15248" w:rsidRPr="008C182B" w:rsidRDefault="00BC22EF" w:rsidP="00EB35E4">
      <w:pPr>
        <w:pStyle w:val="ListParagraph"/>
        <w:numPr>
          <w:ilvl w:val="2"/>
          <w:numId w:val="127"/>
        </w:numPr>
        <w:autoSpaceDE w:val="0"/>
        <w:autoSpaceDN w:val="0"/>
        <w:adjustRightInd w:val="0"/>
        <w:spacing w:after="0" w:line="240" w:lineRule="auto"/>
        <w:ind w:left="1710" w:hanging="810"/>
        <w:jc w:val="both"/>
        <w:rPr>
          <w:rFonts w:ascii="Times New Roman" w:hAnsi="Times New Roman" w:cs="Times New Roman"/>
        </w:rPr>
      </w:pPr>
      <w:r w:rsidRPr="008C182B">
        <w:rPr>
          <w:rFonts w:ascii="Times New Roman" w:eastAsia="Calibri" w:hAnsi="Times New Roman" w:cs="Times New Roman"/>
        </w:rPr>
        <w:t xml:space="preserve"> </w:t>
      </w:r>
      <w:r w:rsidR="00C15248" w:rsidRPr="008C182B">
        <w:rPr>
          <w:rFonts w:ascii="Times New Roman" w:eastAsia="Calibri" w:hAnsi="Times New Roman" w:cs="Times New Roman"/>
        </w:rPr>
        <w:t xml:space="preserve">The support services shall be led by a Managing Director at each college. </w:t>
      </w:r>
    </w:p>
    <w:p w:rsidR="00BC22EF" w:rsidRPr="008C182B" w:rsidRDefault="00BC22EF" w:rsidP="00EB35E4">
      <w:pPr>
        <w:pStyle w:val="ListParagraph"/>
        <w:spacing w:after="0" w:line="240" w:lineRule="auto"/>
        <w:ind w:hanging="1620"/>
        <w:jc w:val="both"/>
        <w:rPr>
          <w:rFonts w:ascii="Times New Roman" w:hAnsi="Times New Roman" w:cs="Times New Roman"/>
          <w:b/>
        </w:rPr>
      </w:pPr>
    </w:p>
    <w:p w:rsidR="00C15248" w:rsidRPr="008C182B" w:rsidRDefault="00BC22EF" w:rsidP="00EB35E4">
      <w:pPr>
        <w:pStyle w:val="ListParagraph"/>
        <w:numPr>
          <w:ilvl w:val="1"/>
          <w:numId w:val="127"/>
        </w:numPr>
        <w:autoSpaceDE w:val="0"/>
        <w:autoSpaceDN w:val="0"/>
        <w:adjustRightInd w:val="0"/>
        <w:spacing w:after="0" w:line="240" w:lineRule="auto"/>
        <w:ind w:left="900" w:hanging="630"/>
        <w:jc w:val="both"/>
        <w:rPr>
          <w:rFonts w:ascii="Times New Roman" w:hAnsi="Times New Roman" w:cs="Times New Roman"/>
        </w:rPr>
      </w:pPr>
      <w:r w:rsidRPr="008C182B">
        <w:rPr>
          <w:rFonts w:ascii="Times New Roman" w:hAnsi="Times New Roman" w:cs="Times New Roman"/>
          <w:b/>
        </w:rPr>
        <w:t xml:space="preserve"> </w:t>
      </w:r>
      <w:r w:rsidR="00C15248" w:rsidRPr="008C182B">
        <w:rPr>
          <w:rFonts w:ascii="Times New Roman" w:hAnsi="Times New Roman" w:cs="Times New Roman"/>
        </w:rPr>
        <w:t xml:space="preserve">Colleges having sub-campuses </w:t>
      </w:r>
    </w:p>
    <w:p w:rsidR="003E35AB" w:rsidRPr="008C182B" w:rsidRDefault="003E35AB" w:rsidP="00EB35E4">
      <w:pPr>
        <w:pStyle w:val="ListParagraph"/>
        <w:autoSpaceDE w:val="0"/>
        <w:autoSpaceDN w:val="0"/>
        <w:adjustRightInd w:val="0"/>
        <w:spacing w:after="0" w:line="240" w:lineRule="auto"/>
        <w:ind w:left="600"/>
        <w:jc w:val="both"/>
        <w:rPr>
          <w:rFonts w:ascii="Times New Roman" w:hAnsi="Times New Roman" w:cs="Times New Roman"/>
          <w:b/>
        </w:rPr>
      </w:pPr>
    </w:p>
    <w:p w:rsidR="000063C7" w:rsidRPr="008C182B" w:rsidRDefault="00BC22EF" w:rsidP="00EB35E4">
      <w:pPr>
        <w:autoSpaceDE w:val="0"/>
        <w:autoSpaceDN w:val="0"/>
        <w:adjustRightInd w:val="0"/>
        <w:spacing w:after="0"/>
        <w:ind w:left="270"/>
        <w:jc w:val="both"/>
        <w:rPr>
          <w:rFonts w:ascii="Times New Roman" w:hAnsi="Times New Roman" w:cs="Times New Roman"/>
        </w:rPr>
      </w:pPr>
      <w:r w:rsidRPr="008C182B">
        <w:rPr>
          <w:rFonts w:ascii="Times New Roman" w:eastAsia="Calibri" w:hAnsi="Times New Roman" w:cs="Times New Roman"/>
        </w:rPr>
        <w:t>These colleges s</w:t>
      </w:r>
      <w:r w:rsidR="000063C7" w:rsidRPr="008C182B">
        <w:rPr>
          <w:rFonts w:ascii="Times New Roman" w:eastAsia="Calibri" w:hAnsi="Times New Roman" w:cs="Times New Roman"/>
        </w:rPr>
        <w:t xml:space="preserve">hall have the following </w:t>
      </w:r>
      <w:r w:rsidR="00C15248" w:rsidRPr="008C182B">
        <w:rPr>
          <w:rFonts w:ascii="Times New Roman" w:eastAsia="Calibri" w:hAnsi="Times New Roman" w:cs="Times New Roman"/>
        </w:rPr>
        <w:t xml:space="preserve">support units to be headed by </w:t>
      </w:r>
      <w:r w:rsidR="00476D8B" w:rsidRPr="008C182B">
        <w:rPr>
          <w:rFonts w:ascii="Times New Roman" w:eastAsia="Calibri" w:hAnsi="Times New Roman" w:cs="Times New Roman"/>
        </w:rPr>
        <w:t xml:space="preserve">a </w:t>
      </w:r>
      <w:r w:rsidR="00C15248" w:rsidRPr="008C182B">
        <w:rPr>
          <w:rFonts w:ascii="Times New Roman" w:hAnsi="Times New Roman" w:cs="Times New Roman"/>
        </w:rPr>
        <w:t>Managing Director III:</w:t>
      </w:r>
    </w:p>
    <w:p w:rsidR="003E35AB" w:rsidRPr="008C182B" w:rsidRDefault="003E35AB" w:rsidP="00B61159">
      <w:pPr>
        <w:autoSpaceDE w:val="0"/>
        <w:autoSpaceDN w:val="0"/>
        <w:adjustRightInd w:val="0"/>
        <w:spacing w:after="0"/>
        <w:jc w:val="both"/>
        <w:rPr>
          <w:rFonts w:ascii="Times New Roman" w:hAnsi="Times New Roman" w:cs="Times New Roman"/>
          <w:b/>
        </w:rPr>
      </w:pPr>
    </w:p>
    <w:p w:rsidR="00DA3D9A" w:rsidRPr="008C182B" w:rsidRDefault="00C15248" w:rsidP="00171903">
      <w:pPr>
        <w:pStyle w:val="ListParagraph"/>
        <w:numPr>
          <w:ilvl w:val="2"/>
          <w:numId w:val="127"/>
        </w:numPr>
        <w:tabs>
          <w:tab w:val="left" w:pos="360"/>
        </w:tabs>
        <w:autoSpaceDE w:val="0"/>
        <w:autoSpaceDN w:val="0"/>
        <w:adjustRightInd w:val="0"/>
        <w:spacing w:after="0" w:line="240" w:lineRule="auto"/>
        <w:ind w:left="1800" w:hanging="900"/>
        <w:jc w:val="both"/>
        <w:rPr>
          <w:rFonts w:ascii="Times New Roman" w:hAnsi="Times New Roman" w:cs="Times New Roman"/>
        </w:rPr>
      </w:pPr>
      <w:r w:rsidRPr="008C182B">
        <w:rPr>
          <w:rFonts w:ascii="Times New Roman" w:hAnsi="Times New Roman" w:cs="Times New Roman"/>
        </w:rPr>
        <w:t>Safety and Security case team;</w:t>
      </w:r>
    </w:p>
    <w:p w:rsidR="003E35AB" w:rsidRPr="008C182B" w:rsidRDefault="003E35AB" w:rsidP="00171903">
      <w:pPr>
        <w:pStyle w:val="ListParagraph"/>
        <w:tabs>
          <w:tab w:val="left" w:pos="360"/>
        </w:tabs>
        <w:autoSpaceDE w:val="0"/>
        <w:autoSpaceDN w:val="0"/>
        <w:adjustRightInd w:val="0"/>
        <w:spacing w:after="0" w:line="240" w:lineRule="auto"/>
        <w:jc w:val="both"/>
        <w:rPr>
          <w:rFonts w:ascii="Times New Roman" w:hAnsi="Times New Roman" w:cs="Times New Roman"/>
        </w:rPr>
      </w:pPr>
    </w:p>
    <w:p w:rsidR="00BC22EF" w:rsidRPr="008C182B" w:rsidRDefault="00C15248" w:rsidP="00171903">
      <w:pPr>
        <w:pStyle w:val="ListParagraph"/>
        <w:numPr>
          <w:ilvl w:val="2"/>
          <w:numId w:val="127"/>
        </w:numPr>
        <w:tabs>
          <w:tab w:val="left" w:pos="360"/>
          <w:tab w:val="left" w:pos="1890"/>
        </w:tabs>
        <w:autoSpaceDE w:val="0"/>
        <w:autoSpaceDN w:val="0"/>
        <w:adjustRightInd w:val="0"/>
        <w:spacing w:after="0" w:line="240" w:lineRule="auto"/>
        <w:ind w:hanging="540"/>
        <w:jc w:val="both"/>
        <w:rPr>
          <w:rFonts w:ascii="Times New Roman" w:hAnsi="Times New Roman" w:cs="Times New Roman"/>
        </w:rPr>
      </w:pPr>
      <w:r w:rsidRPr="008C182B">
        <w:rPr>
          <w:rFonts w:ascii="Times New Roman" w:hAnsi="Times New Roman" w:cs="Times New Roman"/>
        </w:rPr>
        <w:t xml:space="preserve">Student services case team (conditional); </w:t>
      </w:r>
    </w:p>
    <w:p w:rsidR="003E35AB" w:rsidRPr="008C182B" w:rsidRDefault="003E35AB" w:rsidP="00171903">
      <w:pPr>
        <w:pStyle w:val="ListParagraph"/>
        <w:tabs>
          <w:tab w:val="left" w:pos="360"/>
        </w:tabs>
        <w:autoSpaceDE w:val="0"/>
        <w:autoSpaceDN w:val="0"/>
        <w:adjustRightInd w:val="0"/>
        <w:spacing w:after="0" w:line="240" w:lineRule="auto"/>
        <w:ind w:hanging="540"/>
        <w:jc w:val="both"/>
        <w:rPr>
          <w:rFonts w:ascii="Times New Roman" w:hAnsi="Times New Roman" w:cs="Times New Roman"/>
        </w:rPr>
      </w:pPr>
    </w:p>
    <w:p w:rsidR="00BC22EF" w:rsidRPr="008C182B" w:rsidRDefault="00C15248" w:rsidP="00171903">
      <w:pPr>
        <w:pStyle w:val="ListParagraph"/>
        <w:numPr>
          <w:ilvl w:val="2"/>
          <w:numId w:val="127"/>
        </w:numPr>
        <w:tabs>
          <w:tab w:val="left" w:pos="360"/>
          <w:tab w:val="left" w:pos="1890"/>
        </w:tabs>
        <w:autoSpaceDE w:val="0"/>
        <w:autoSpaceDN w:val="0"/>
        <w:adjustRightInd w:val="0"/>
        <w:spacing w:after="0" w:line="240" w:lineRule="auto"/>
        <w:ind w:hanging="540"/>
        <w:jc w:val="both"/>
        <w:rPr>
          <w:rFonts w:ascii="Times New Roman" w:hAnsi="Times New Roman" w:cs="Times New Roman"/>
        </w:rPr>
      </w:pPr>
      <w:r w:rsidRPr="008C182B">
        <w:rPr>
          <w:rFonts w:ascii="Times New Roman" w:hAnsi="Times New Roman" w:cs="Times New Roman"/>
        </w:rPr>
        <w:t>Finance, Procurement and Property administration case team;</w:t>
      </w:r>
    </w:p>
    <w:p w:rsidR="00DA3D9A" w:rsidRPr="008C182B" w:rsidRDefault="00DA3D9A" w:rsidP="00171903">
      <w:pPr>
        <w:pStyle w:val="ListParagraph"/>
        <w:tabs>
          <w:tab w:val="left" w:pos="1890"/>
        </w:tabs>
        <w:spacing w:after="0" w:line="240" w:lineRule="auto"/>
        <w:ind w:hanging="540"/>
        <w:jc w:val="both"/>
        <w:rPr>
          <w:rFonts w:ascii="Times New Roman" w:hAnsi="Times New Roman" w:cs="Times New Roman"/>
        </w:rPr>
      </w:pPr>
    </w:p>
    <w:p w:rsidR="00BC22EF" w:rsidRPr="008C182B" w:rsidRDefault="00C15248" w:rsidP="00171903">
      <w:pPr>
        <w:pStyle w:val="ListParagraph"/>
        <w:numPr>
          <w:ilvl w:val="2"/>
          <w:numId w:val="127"/>
        </w:numPr>
        <w:tabs>
          <w:tab w:val="left" w:pos="360"/>
          <w:tab w:val="left" w:pos="1890"/>
        </w:tabs>
        <w:autoSpaceDE w:val="0"/>
        <w:autoSpaceDN w:val="0"/>
        <w:adjustRightInd w:val="0"/>
        <w:spacing w:after="0" w:line="240" w:lineRule="auto"/>
        <w:ind w:hanging="540"/>
        <w:jc w:val="both"/>
        <w:rPr>
          <w:rFonts w:ascii="Times New Roman" w:hAnsi="Times New Roman" w:cs="Times New Roman"/>
        </w:rPr>
      </w:pPr>
      <w:r w:rsidRPr="008C182B">
        <w:rPr>
          <w:rFonts w:ascii="Times New Roman" w:hAnsi="Times New Roman" w:cs="Times New Roman"/>
        </w:rPr>
        <w:t xml:space="preserve">Facility Management case team; and </w:t>
      </w:r>
    </w:p>
    <w:p w:rsidR="00DA3D9A" w:rsidRPr="008C182B" w:rsidRDefault="00DA3D9A" w:rsidP="00171903">
      <w:pPr>
        <w:pStyle w:val="ListParagraph"/>
        <w:tabs>
          <w:tab w:val="left" w:pos="1890"/>
        </w:tabs>
        <w:spacing w:after="0" w:line="240" w:lineRule="auto"/>
        <w:ind w:hanging="540"/>
        <w:jc w:val="both"/>
        <w:rPr>
          <w:rFonts w:ascii="Times New Roman" w:hAnsi="Times New Roman" w:cs="Times New Roman"/>
        </w:rPr>
      </w:pPr>
    </w:p>
    <w:p w:rsidR="00C15248" w:rsidRPr="008C182B" w:rsidRDefault="00C15248" w:rsidP="00171903">
      <w:pPr>
        <w:pStyle w:val="ListParagraph"/>
        <w:numPr>
          <w:ilvl w:val="2"/>
          <w:numId w:val="127"/>
        </w:numPr>
        <w:tabs>
          <w:tab w:val="left" w:pos="360"/>
          <w:tab w:val="left" w:pos="1890"/>
        </w:tabs>
        <w:autoSpaceDE w:val="0"/>
        <w:autoSpaceDN w:val="0"/>
        <w:adjustRightInd w:val="0"/>
        <w:spacing w:after="0" w:line="240" w:lineRule="auto"/>
        <w:ind w:hanging="540"/>
        <w:jc w:val="both"/>
        <w:rPr>
          <w:rFonts w:ascii="Times New Roman" w:hAnsi="Times New Roman" w:cs="Times New Roman"/>
        </w:rPr>
      </w:pPr>
      <w:r w:rsidRPr="008C182B">
        <w:rPr>
          <w:rFonts w:ascii="Times New Roman" w:hAnsi="Times New Roman" w:cs="Times New Roman"/>
        </w:rPr>
        <w:t xml:space="preserve">ICT Help Desk. </w:t>
      </w:r>
    </w:p>
    <w:p w:rsidR="00E76287" w:rsidRPr="008C182B" w:rsidRDefault="00E76287" w:rsidP="000C3D57">
      <w:pPr>
        <w:tabs>
          <w:tab w:val="left" w:pos="90"/>
          <w:tab w:val="left" w:pos="180"/>
          <w:tab w:val="left" w:pos="360"/>
        </w:tabs>
        <w:spacing w:after="0"/>
        <w:jc w:val="center"/>
        <w:rPr>
          <w:rFonts w:ascii="Times New Roman" w:hAnsi="Times New Roman" w:cs="Times New Roman"/>
          <w:b/>
          <w:bCs/>
          <w:sz w:val="28"/>
          <w:szCs w:val="28"/>
        </w:rPr>
      </w:pPr>
    </w:p>
    <w:p w:rsidR="00E76287" w:rsidRPr="008C182B" w:rsidRDefault="00E76287" w:rsidP="000C3D57">
      <w:pPr>
        <w:tabs>
          <w:tab w:val="left" w:pos="90"/>
          <w:tab w:val="left" w:pos="180"/>
          <w:tab w:val="left" w:pos="360"/>
        </w:tabs>
        <w:spacing w:after="0"/>
        <w:jc w:val="center"/>
        <w:rPr>
          <w:rFonts w:ascii="Times New Roman" w:hAnsi="Times New Roman" w:cs="Times New Roman"/>
          <w:b/>
          <w:bCs/>
          <w:sz w:val="28"/>
          <w:szCs w:val="28"/>
        </w:rPr>
      </w:pPr>
    </w:p>
    <w:p w:rsidR="00E76287" w:rsidRPr="008C182B" w:rsidRDefault="00E76287" w:rsidP="000C3D57">
      <w:pPr>
        <w:tabs>
          <w:tab w:val="left" w:pos="90"/>
          <w:tab w:val="left" w:pos="180"/>
          <w:tab w:val="left" w:pos="360"/>
        </w:tabs>
        <w:spacing w:after="0"/>
        <w:jc w:val="center"/>
        <w:rPr>
          <w:rFonts w:ascii="Times New Roman" w:hAnsi="Times New Roman" w:cs="Times New Roman"/>
          <w:b/>
          <w:bCs/>
          <w:sz w:val="28"/>
          <w:szCs w:val="28"/>
        </w:rPr>
      </w:pPr>
    </w:p>
    <w:p w:rsidR="00504E76" w:rsidRPr="008C182B" w:rsidRDefault="00504E76" w:rsidP="000C3D57">
      <w:pPr>
        <w:tabs>
          <w:tab w:val="left" w:pos="90"/>
          <w:tab w:val="left" w:pos="180"/>
          <w:tab w:val="left" w:pos="360"/>
        </w:tabs>
        <w:spacing w:after="0"/>
        <w:jc w:val="center"/>
        <w:rPr>
          <w:rFonts w:ascii="Times New Roman" w:hAnsi="Times New Roman" w:cs="Times New Roman"/>
          <w:b/>
          <w:bCs/>
          <w:sz w:val="28"/>
          <w:szCs w:val="28"/>
        </w:rPr>
      </w:pPr>
    </w:p>
    <w:p w:rsidR="00504E76" w:rsidRPr="008C182B" w:rsidRDefault="00504E76" w:rsidP="000C3D57">
      <w:pPr>
        <w:tabs>
          <w:tab w:val="left" w:pos="90"/>
          <w:tab w:val="left" w:pos="180"/>
          <w:tab w:val="left" w:pos="360"/>
        </w:tabs>
        <w:spacing w:after="0"/>
        <w:jc w:val="center"/>
        <w:rPr>
          <w:rFonts w:ascii="Times New Roman" w:hAnsi="Times New Roman" w:cs="Times New Roman"/>
          <w:b/>
          <w:bCs/>
          <w:sz w:val="28"/>
          <w:szCs w:val="28"/>
        </w:rPr>
      </w:pPr>
    </w:p>
    <w:p w:rsidR="00C15248" w:rsidRPr="008C182B" w:rsidRDefault="00C15248" w:rsidP="008F6932">
      <w:pPr>
        <w:tabs>
          <w:tab w:val="left" w:pos="90"/>
          <w:tab w:val="left" w:pos="180"/>
          <w:tab w:val="left" w:pos="360"/>
        </w:tabs>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t xml:space="preserve">CHAPTER </w:t>
      </w:r>
      <w:r w:rsidR="008F6932" w:rsidRPr="008C182B">
        <w:rPr>
          <w:rFonts w:ascii="Times New Roman" w:hAnsi="Times New Roman" w:cs="Times New Roman"/>
          <w:b/>
          <w:bCs/>
          <w:sz w:val="28"/>
          <w:szCs w:val="28"/>
        </w:rPr>
        <w:t>SIXTEEN</w:t>
      </w:r>
    </w:p>
    <w:p w:rsidR="000C3D57" w:rsidRPr="008C182B" w:rsidRDefault="007D2CD1" w:rsidP="00F41474">
      <w:pPr>
        <w:tabs>
          <w:tab w:val="left" w:pos="90"/>
          <w:tab w:val="left" w:pos="180"/>
          <w:tab w:val="left" w:pos="360"/>
        </w:tabs>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t xml:space="preserve">POWERS </w:t>
      </w:r>
      <w:r w:rsidR="00C15248" w:rsidRPr="008C182B">
        <w:rPr>
          <w:rFonts w:ascii="Times New Roman" w:hAnsi="Times New Roman" w:cs="Times New Roman"/>
          <w:b/>
          <w:bCs/>
          <w:sz w:val="28"/>
          <w:szCs w:val="28"/>
        </w:rPr>
        <w:t>AND RESPONSIBILITIES OF COLLEGE</w:t>
      </w:r>
      <w:r w:rsidR="00F41474" w:rsidRPr="008C182B">
        <w:rPr>
          <w:rFonts w:ascii="Times New Roman" w:hAnsi="Times New Roman" w:cs="Times New Roman"/>
          <w:b/>
          <w:bCs/>
          <w:sz w:val="28"/>
          <w:szCs w:val="28"/>
        </w:rPr>
        <w:t>S</w:t>
      </w:r>
      <w:r w:rsidR="00C15248" w:rsidRPr="008C182B">
        <w:rPr>
          <w:rFonts w:ascii="Times New Roman" w:hAnsi="Times New Roman" w:cs="Times New Roman"/>
          <w:b/>
          <w:bCs/>
          <w:sz w:val="28"/>
          <w:szCs w:val="28"/>
        </w:rPr>
        <w:t xml:space="preserve"> </w:t>
      </w:r>
    </w:p>
    <w:p w:rsidR="00F41474" w:rsidRPr="008C182B" w:rsidRDefault="00F41474" w:rsidP="00B4471A">
      <w:pPr>
        <w:tabs>
          <w:tab w:val="left" w:pos="90"/>
          <w:tab w:val="left" w:pos="180"/>
          <w:tab w:val="left" w:pos="360"/>
        </w:tabs>
        <w:spacing w:after="0"/>
        <w:jc w:val="both"/>
        <w:rPr>
          <w:rFonts w:ascii="Times New Roman" w:hAnsi="Times New Roman" w:cs="Times New Roman"/>
          <w:b/>
          <w:bCs/>
        </w:rPr>
      </w:pPr>
    </w:p>
    <w:p w:rsidR="00C15248" w:rsidRPr="008C182B" w:rsidRDefault="007D2CD1" w:rsidP="00946BBC">
      <w:pPr>
        <w:numPr>
          <w:ilvl w:val="0"/>
          <w:numId w:val="214"/>
        </w:numPr>
        <w:autoSpaceDE w:val="0"/>
        <w:autoSpaceDN w:val="0"/>
        <w:adjustRightInd w:val="0"/>
        <w:spacing w:after="0" w:line="360" w:lineRule="auto"/>
        <w:ind w:left="1350" w:hanging="1350"/>
        <w:jc w:val="both"/>
        <w:rPr>
          <w:rFonts w:ascii="Times New Roman" w:hAnsi="Times New Roman" w:cs="Times New Roman"/>
          <w:b/>
        </w:rPr>
      </w:pPr>
      <w:r w:rsidRPr="008C182B">
        <w:rPr>
          <w:rFonts w:ascii="Times New Roman" w:hAnsi="Times New Roman" w:cs="Times New Roman"/>
          <w:b/>
        </w:rPr>
        <w:t xml:space="preserve">Powers </w:t>
      </w:r>
      <w:r w:rsidR="00EF109A" w:rsidRPr="008C182B">
        <w:rPr>
          <w:rFonts w:ascii="Times New Roman" w:hAnsi="Times New Roman" w:cs="Times New Roman"/>
          <w:b/>
        </w:rPr>
        <w:t>and Responsibilities</w:t>
      </w:r>
      <w:r w:rsidR="00522478" w:rsidRPr="008C182B">
        <w:rPr>
          <w:rFonts w:ascii="Times New Roman" w:hAnsi="Times New Roman" w:cs="Times New Roman"/>
          <w:b/>
        </w:rPr>
        <w:t xml:space="preserve"> of a College </w:t>
      </w:r>
    </w:p>
    <w:p w:rsidR="00A13CD3" w:rsidRPr="008C182B" w:rsidRDefault="00A13CD3" w:rsidP="00B61159">
      <w:pPr>
        <w:tabs>
          <w:tab w:val="left" w:pos="90"/>
          <w:tab w:val="left" w:pos="180"/>
          <w:tab w:val="left" w:pos="360"/>
        </w:tabs>
        <w:spacing w:after="0"/>
        <w:ind w:left="360" w:hanging="360"/>
        <w:jc w:val="both"/>
        <w:rPr>
          <w:rFonts w:ascii="Times New Roman" w:hAnsi="Times New Roman" w:cs="Times New Roman"/>
          <w:b/>
        </w:rPr>
      </w:pPr>
    </w:p>
    <w:p w:rsidR="00C15248" w:rsidRPr="008C182B" w:rsidRDefault="000818E8" w:rsidP="00B531A4">
      <w:pPr>
        <w:tabs>
          <w:tab w:val="left" w:pos="90"/>
          <w:tab w:val="left" w:pos="180"/>
          <w:tab w:val="left" w:pos="360"/>
        </w:tabs>
        <w:spacing w:after="0"/>
        <w:ind w:left="810" w:hanging="540"/>
        <w:jc w:val="both"/>
        <w:rPr>
          <w:rFonts w:ascii="Times New Roman" w:hAnsi="Times New Roman" w:cs="Times New Roman"/>
          <w:bCs/>
        </w:rPr>
      </w:pPr>
      <w:r w:rsidRPr="008C182B">
        <w:rPr>
          <w:rFonts w:ascii="Times New Roman" w:hAnsi="Times New Roman" w:cs="Times New Roman"/>
          <w:bCs/>
        </w:rPr>
        <w:t>10</w:t>
      </w:r>
      <w:r w:rsidR="00504E76" w:rsidRPr="008C182B">
        <w:rPr>
          <w:rFonts w:ascii="Times New Roman" w:hAnsi="Times New Roman" w:cs="Times New Roman"/>
          <w:bCs/>
        </w:rPr>
        <w:t>2</w:t>
      </w:r>
      <w:r w:rsidRPr="008C182B">
        <w:rPr>
          <w:rFonts w:ascii="Times New Roman" w:hAnsi="Times New Roman" w:cs="Times New Roman"/>
          <w:bCs/>
        </w:rPr>
        <w:t xml:space="preserve">.1 </w:t>
      </w:r>
      <w:r w:rsidR="00EF109A" w:rsidRPr="008C182B">
        <w:rPr>
          <w:rFonts w:ascii="Times New Roman" w:hAnsi="Times New Roman" w:cs="Times New Roman"/>
          <w:bCs/>
        </w:rPr>
        <w:t xml:space="preserve">A </w:t>
      </w:r>
      <w:r w:rsidR="000403DB" w:rsidRPr="008C182B">
        <w:rPr>
          <w:rFonts w:ascii="Times New Roman" w:hAnsi="Times New Roman" w:cs="Times New Roman"/>
          <w:bCs/>
        </w:rPr>
        <w:t>c</w:t>
      </w:r>
      <w:r w:rsidR="00EF109A" w:rsidRPr="008C182B">
        <w:rPr>
          <w:rFonts w:ascii="Times New Roman" w:hAnsi="Times New Roman" w:cs="Times New Roman"/>
          <w:bCs/>
        </w:rPr>
        <w:t xml:space="preserve">ollege is one of the major organizational layers of the University with strategic leadership, managerial and financial responsibilities for a group of </w:t>
      </w:r>
      <w:r w:rsidR="004D7A85" w:rsidRPr="008C182B">
        <w:rPr>
          <w:rFonts w:ascii="Times New Roman" w:hAnsi="Times New Roman" w:cs="Times New Roman"/>
          <w:bCs/>
        </w:rPr>
        <w:t>d</w:t>
      </w:r>
      <w:r w:rsidR="00EF109A" w:rsidRPr="008C182B">
        <w:rPr>
          <w:rFonts w:ascii="Times New Roman" w:hAnsi="Times New Roman" w:cs="Times New Roman"/>
          <w:bCs/>
        </w:rPr>
        <w:t xml:space="preserve">epartments, </w:t>
      </w:r>
      <w:r w:rsidR="004D7A85" w:rsidRPr="008C182B">
        <w:rPr>
          <w:rFonts w:ascii="Times New Roman" w:hAnsi="Times New Roman" w:cs="Times New Roman"/>
          <w:bCs/>
        </w:rPr>
        <w:t>s</w:t>
      </w:r>
      <w:r w:rsidR="00EF109A" w:rsidRPr="008C182B">
        <w:rPr>
          <w:rFonts w:ascii="Times New Roman" w:hAnsi="Times New Roman" w:cs="Times New Roman"/>
          <w:bCs/>
        </w:rPr>
        <w:t xml:space="preserve">chools and </w:t>
      </w:r>
      <w:r w:rsidR="004D7A85" w:rsidRPr="008C182B">
        <w:rPr>
          <w:rFonts w:ascii="Times New Roman" w:hAnsi="Times New Roman" w:cs="Times New Roman"/>
          <w:bCs/>
        </w:rPr>
        <w:t>c</w:t>
      </w:r>
      <w:r w:rsidR="00EF109A" w:rsidRPr="008C182B">
        <w:rPr>
          <w:rFonts w:ascii="Times New Roman" w:hAnsi="Times New Roman" w:cs="Times New Roman"/>
          <w:bCs/>
        </w:rPr>
        <w:t xml:space="preserve">enters it </w:t>
      </w:r>
      <w:r w:rsidR="0037379B" w:rsidRPr="008C182B">
        <w:rPr>
          <w:rFonts w:ascii="Times New Roman" w:hAnsi="Times New Roman" w:cs="Times New Roman"/>
          <w:bCs/>
        </w:rPr>
        <w:t>comprises</w:t>
      </w:r>
      <w:r w:rsidR="00EF109A" w:rsidRPr="008C182B">
        <w:rPr>
          <w:rFonts w:ascii="Times New Roman" w:hAnsi="Times New Roman" w:cs="Times New Roman"/>
          <w:bCs/>
        </w:rPr>
        <w:t xml:space="preserve">. </w:t>
      </w:r>
      <w:r w:rsidR="00522478" w:rsidRPr="008C182B">
        <w:rPr>
          <w:rFonts w:ascii="Times New Roman" w:hAnsi="Times New Roman" w:cs="Times New Roman"/>
          <w:bCs/>
        </w:rPr>
        <w:t xml:space="preserve">A </w:t>
      </w:r>
      <w:r w:rsidR="000403DB" w:rsidRPr="008C182B">
        <w:rPr>
          <w:rFonts w:ascii="Times New Roman" w:hAnsi="Times New Roman" w:cs="Times New Roman"/>
          <w:bCs/>
        </w:rPr>
        <w:t>c</w:t>
      </w:r>
      <w:r w:rsidR="00C15248" w:rsidRPr="008C182B">
        <w:rPr>
          <w:rFonts w:ascii="Times New Roman" w:hAnsi="Times New Roman" w:cs="Times New Roman"/>
          <w:bCs/>
        </w:rPr>
        <w:t>ollege</w:t>
      </w:r>
      <w:r w:rsidR="00522478" w:rsidRPr="008C182B">
        <w:rPr>
          <w:rFonts w:ascii="Times New Roman" w:hAnsi="Times New Roman" w:cs="Times New Roman"/>
          <w:bCs/>
        </w:rPr>
        <w:t xml:space="preserve"> </w:t>
      </w:r>
      <w:r w:rsidR="00C15248" w:rsidRPr="008C182B">
        <w:rPr>
          <w:rFonts w:ascii="Times New Roman" w:hAnsi="Times New Roman" w:cs="Times New Roman"/>
          <w:bCs/>
        </w:rPr>
        <w:t xml:space="preserve">other than </w:t>
      </w:r>
      <w:r w:rsidR="00522478" w:rsidRPr="008C182B">
        <w:rPr>
          <w:rFonts w:ascii="Times New Roman" w:hAnsi="Times New Roman" w:cs="Times New Roman"/>
          <w:bCs/>
        </w:rPr>
        <w:t xml:space="preserve">the </w:t>
      </w:r>
      <w:r w:rsidR="00C15248" w:rsidRPr="008C182B">
        <w:rPr>
          <w:rFonts w:ascii="Times New Roman" w:hAnsi="Times New Roman" w:cs="Times New Roman"/>
          <w:bCs/>
        </w:rPr>
        <w:t>C</w:t>
      </w:r>
      <w:r w:rsidR="000403DB" w:rsidRPr="008C182B">
        <w:rPr>
          <w:rFonts w:ascii="Times New Roman" w:hAnsi="Times New Roman" w:cs="Times New Roman"/>
          <w:bCs/>
        </w:rPr>
        <w:t xml:space="preserve">HS </w:t>
      </w:r>
      <w:r w:rsidR="00C15248" w:rsidRPr="008C182B">
        <w:rPr>
          <w:rFonts w:ascii="Times New Roman" w:hAnsi="Times New Roman" w:cs="Times New Roman"/>
          <w:bCs/>
        </w:rPr>
        <w:t>shall have the following duties and responsibilities:</w:t>
      </w:r>
    </w:p>
    <w:p w:rsidR="003E35AB" w:rsidRPr="008C182B" w:rsidRDefault="003E35AB" w:rsidP="00B61159">
      <w:pPr>
        <w:tabs>
          <w:tab w:val="left" w:pos="90"/>
          <w:tab w:val="left" w:pos="180"/>
          <w:tab w:val="left" w:pos="360"/>
        </w:tabs>
        <w:spacing w:after="0"/>
        <w:jc w:val="both"/>
        <w:rPr>
          <w:rFonts w:ascii="Times New Roman" w:hAnsi="Times New Roman" w:cs="Times New Roman"/>
          <w:bCs/>
        </w:rPr>
      </w:pPr>
    </w:p>
    <w:p w:rsidR="00D063D5" w:rsidRPr="008C182B" w:rsidRDefault="00C15248" w:rsidP="00B531A4">
      <w:pPr>
        <w:pStyle w:val="ListParagraph"/>
        <w:numPr>
          <w:ilvl w:val="2"/>
          <w:numId w:val="128"/>
        </w:numPr>
        <w:spacing w:after="0"/>
        <w:ind w:hanging="825"/>
        <w:jc w:val="both"/>
        <w:rPr>
          <w:rFonts w:ascii="Times New Roman" w:hAnsi="Times New Roman" w:cs="Times New Roman"/>
          <w:bCs/>
        </w:rPr>
      </w:pPr>
      <w:r w:rsidRPr="008C182B">
        <w:rPr>
          <w:rFonts w:ascii="Times New Roman" w:hAnsi="Times New Roman" w:cs="Times New Roman"/>
          <w:bCs/>
        </w:rPr>
        <w:t>Coordinate formulation of standards and working procedures relevant to the academic units under the college in line with University-wide policies, rules and regulations;</w:t>
      </w:r>
    </w:p>
    <w:p w:rsidR="003E35AB" w:rsidRPr="008C182B" w:rsidRDefault="003E35AB" w:rsidP="003E35AB">
      <w:pPr>
        <w:pStyle w:val="ListParagraph"/>
        <w:spacing w:after="0"/>
        <w:ind w:left="990"/>
        <w:jc w:val="both"/>
        <w:rPr>
          <w:rFonts w:ascii="Times New Roman" w:hAnsi="Times New Roman" w:cs="Times New Roman"/>
          <w:bCs/>
        </w:rPr>
      </w:pPr>
    </w:p>
    <w:p w:rsidR="00D063D5" w:rsidRPr="008C182B" w:rsidRDefault="00C15248" w:rsidP="00040494">
      <w:pPr>
        <w:pStyle w:val="ListParagraph"/>
        <w:numPr>
          <w:ilvl w:val="2"/>
          <w:numId w:val="128"/>
        </w:numPr>
        <w:tabs>
          <w:tab w:val="left" w:pos="630"/>
        </w:tabs>
        <w:spacing w:after="0"/>
        <w:ind w:hanging="825"/>
        <w:jc w:val="both"/>
        <w:rPr>
          <w:rFonts w:ascii="Times New Roman" w:hAnsi="Times New Roman" w:cs="Times New Roman"/>
          <w:bCs/>
        </w:rPr>
      </w:pPr>
      <w:r w:rsidRPr="008C182B">
        <w:rPr>
          <w:rFonts w:ascii="Times New Roman" w:hAnsi="Times New Roman" w:cs="Times New Roman"/>
          <w:bCs/>
        </w:rPr>
        <w:t xml:space="preserve">Endorse the creation </w:t>
      </w:r>
      <w:r w:rsidR="00522478" w:rsidRPr="008C182B">
        <w:rPr>
          <w:rFonts w:ascii="Times New Roman" w:hAnsi="Times New Roman" w:cs="Times New Roman"/>
          <w:bCs/>
        </w:rPr>
        <w:t>and/</w:t>
      </w:r>
      <w:r w:rsidRPr="008C182B">
        <w:rPr>
          <w:rFonts w:ascii="Times New Roman" w:hAnsi="Times New Roman" w:cs="Times New Roman"/>
          <w:bCs/>
        </w:rPr>
        <w:t xml:space="preserve">or </w:t>
      </w:r>
      <w:r w:rsidR="00522478" w:rsidRPr="008C182B">
        <w:rPr>
          <w:rFonts w:ascii="Times New Roman" w:hAnsi="Times New Roman" w:cs="Times New Roman"/>
          <w:bCs/>
        </w:rPr>
        <w:t xml:space="preserve">modification/closure </w:t>
      </w:r>
      <w:r w:rsidRPr="008C182B">
        <w:rPr>
          <w:rFonts w:ascii="Times New Roman" w:hAnsi="Times New Roman" w:cs="Times New Roman"/>
          <w:bCs/>
        </w:rPr>
        <w:t xml:space="preserve">of academic programs originating from or endorsed by departments/schools/centers under it and propose </w:t>
      </w:r>
      <w:r w:rsidR="00522478" w:rsidRPr="008C182B">
        <w:rPr>
          <w:rFonts w:ascii="Times New Roman" w:hAnsi="Times New Roman" w:cs="Times New Roman"/>
          <w:bCs/>
        </w:rPr>
        <w:t xml:space="preserve">their </w:t>
      </w:r>
      <w:r w:rsidRPr="008C182B">
        <w:rPr>
          <w:rFonts w:ascii="Times New Roman" w:hAnsi="Times New Roman" w:cs="Times New Roman"/>
          <w:bCs/>
        </w:rPr>
        <w:t>approval by the Senate;</w:t>
      </w:r>
    </w:p>
    <w:p w:rsidR="003E35AB" w:rsidRPr="008C182B" w:rsidRDefault="003E35AB" w:rsidP="003E35AB">
      <w:pPr>
        <w:pStyle w:val="ListParagraph"/>
        <w:tabs>
          <w:tab w:val="left" w:pos="630"/>
        </w:tabs>
        <w:spacing w:after="0"/>
        <w:ind w:left="990"/>
        <w:jc w:val="both"/>
        <w:rPr>
          <w:rFonts w:ascii="Times New Roman" w:hAnsi="Times New Roman" w:cs="Times New Roman"/>
          <w:bCs/>
        </w:rPr>
      </w:pPr>
    </w:p>
    <w:p w:rsidR="00D063D5" w:rsidRPr="008C182B" w:rsidRDefault="00251C97" w:rsidP="00040494">
      <w:pPr>
        <w:pStyle w:val="ListParagraph"/>
        <w:numPr>
          <w:ilvl w:val="2"/>
          <w:numId w:val="128"/>
        </w:numPr>
        <w:tabs>
          <w:tab w:val="left" w:pos="630"/>
        </w:tabs>
        <w:spacing w:after="0"/>
        <w:ind w:hanging="825"/>
        <w:jc w:val="both"/>
        <w:rPr>
          <w:rFonts w:ascii="Times New Roman" w:hAnsi="Times New Roman" w:cs="Times New Roman"/>
          <w:bCs/>
        </w:rPr>
      </w:pPr>
      <w:r w:rsidRPr="008C182B">
        <w:rPr>
          <w:rFonts w:ascii="Times New Roman" w:hAnsi="Times New Roman" w:cs="Times New Roman"/>
          <w:bCs/>
        </w:rPr>
        <w:t xml:space="preserve"> </w:t>
      </w:r>
      <w:r w:rsidR="00C15248" w:rsidRPr="008C182B">
        <w:rPr>
          <w:rFonts w:ascii="Times New Roman" w:hAnsi="Times New Roman" w:cs="Times New Roman"/>
          <w:bCs/>
        </w:rPr>
        <w:t>Coordinate inter-college programs</w:t>
      </w:r>
      <w:r w:rsidR="00522478" w:rsidRPr="008C182B">
        <w:rPr>
          <w:rFonts w:ascii="Times New Roman" w:hAnsi="Times New Roman" w:cs="Times New Roman"/>
          <w:bCs/>
        </w:rPr>
        <w:t>,</w:t>
      </w:r>
      <w:r w:rsidR="004D7A85" w:rsidRPr="008C182B">
        <w:rPr>
          <w:rFonts w:ascii="Times New Roman" w:hAnsi="Times New Roman" w:cs="Times New Roman"/>
          <w:bCs/>
        </w:rPr>
        <w:t xml:space="preserve"> </w:t>
      </w:r>
      <w:r w:rsidR="00522478" w:rsidRPr="008C182B">
        <w:rPr>
          <w:rFonts w:ascii="Times New Roman" w:hAnsi="Times New Roman" w:cs="Times New Roman"/>
          <w:bCs/>
        </w:rPr>
        <w:t>if any</w:t>
      </w:r>
      <w:r w:rsidR="00C15248" w:rsidRPr="008C182B">
        <w:rPr>
          <w:rFonts w:ascii="Times New Roman" w:hAnsi="Times New Roman" w:cs="Times New Roman"/>
          <w:bCs/>
        </w:rPr>
        <w:t xml:space="preserve">; </w:t>
      </w:r>
    </w:p>
    <w:p w:rsidR="00EF109A" w:rsidRPr="008C182B" w:rsidRDefault="00EF109A" w:rsidP="00B61159">
      <w:pPr>
        <w:pStyle w:val="ListParagraph"/>
        <w:jc w:val="both"/>
        <w:rPr>
          <w:rFonts w:ascii="Times New Roman" w:hAnsi="Times New Roman" w:cs="Times New Roman"/>
          <w:bCs/>
        </w:rPr>
      </w:pPr>
    </w:p>
    <w:p w:rsidR="00D063D5" w:rsidRPr="008C182B" w:rsidRDefault="00251C97" w:rsidP="00040494">
      <w:pPr>
        <w:pStyle w:val="ListParagraph"/>
        <w:numPr>
          <w:ilvl w:val="2"/>
          <w:numId w:val="128"/>
        </w:numPr>
        <w:tabs>
          <w:tab w:val="left" w:pos="630"/>
        </w:tabs>
        <w:spacing w:after="0"/>
        <w:ind w:left="1710" w:hanging="810"/>
        <w:jc w:val="both"/>
        <w:rPr>
          <w:rFonts w:ascii="Times New Roman" w:hAnsi="Times New Roman" w:cs="Times New Roman"/>
          <w:bCs/>
        </w:rPr>
      </w:pPr>
      <w:r w:rsidRPr="008C182B">
        <w:rPr>
          <w:rFonts w:ascii="Times New Roman" w:hAnsi="Times New Roman" w:cs="Times New Roman"/>
          <w:bCs/>
        </w:rPr>
        <w:t xml:space="preserve"> </w:t>
      </w:r>
      <w:r w:rsidR="00C15248" w:rsidRPr="008C182B">
        <w:rPr>
          <w:rFonts w:ascii="Times New Roman" w:hAnsi="Times New Roman" w:cs="Times New Roman"/>
          <w:bCs/>
        </w:rPr>
        <w:t>Coordinate and endorse research proposals for approval and funding, promote and disseminate research</w:t>
      </w:r>
      <w:r w:rsidR="00522478" w:rsidRPr="008C182B">
        <w:rPr>
          <w:rFonts w:ascii="Times New Roman" w:hAnsi="Times New Roman" w:cs="Times New Roman"/>
          <w:bCs/>
        </w:rPr>
        <w:t xml:space="preserve"> outputs </w:t>
      </w:r>
      <w:r w:rsidR="00C15248" w:rsidRPr="008C182B">
        <w:rPr>
          <w:rFonts w:ascii="Times New Roman" w:hAnsi="Times New Roman" w:cs="Times New Roman"/>
          <w:bCs/>
        </w:rPr>
        <w:t>and support research activities within the college</w:t>
      </w:r>
      <w:r w:rsidR="00454EDA" w:rsidRPr="008C182B">
        <w:rPr>
          <w:rFonts w:ascii="Times New Roman" w:hAnsi="Times New Roman" w:cs="Times New Roman"/>
          <w:bCs/>
        </w:rPr>
        <w:t>s</w:t>
      </w:r>
      <w:r w:rsidR="00C15248" w:rsidRPr="008C182B">
        <w:rPr>
          <w:rFonts w:ascii="Times New Roman" w:hAnsi="Times New Roman" w:cs="Times New Roman"/>
          <w:bCs/>
        </w:rPr>
        <w:t xml:space="preserve"> including administering grants pertaining to staff research projects</w:t>
      </w:r>
      <w:r w:rsidR="00522478" w:rsidRPr="008C182B">
        <w:rPr>
          <w:rFonts w:ascii="Times New Roman" w:hAnsi="Times New Roman" w:cs="Times New Roman"/>
          <w:bCs/>
        </w:rPr>
        <w:t>,</w:t>
      </w:r>
      <w:r w:rsidR="00C15248" w:rsidRPr="008C182B">
        <w:rPr>
          <w:rFonts w:ascii="Times New Roman" w:hAnsi="Times New Roman" w:cs="Times New Roman"/>
          <w:bCs/>
        </w:rPr>
        <w:t xml:space="preserve"> Master’s thesis, PhD dissertation</w:t>
      </w:r>
      <w:r w:rsidR="00522478" w:rsidRPr="008C182B">
        <w:rPr>
          <w:rFonts w:ascii="Times New Roman" w:hAnsi="Times New Roman" w:cs="Times New Roman"/>
          <w:bCs/>
        </w:rPr>
        <w:t>s</w:t>
      </w:r>
      <w:r w:rsidR="00C15248" w:rsidRPr="008C182B">
        <w:rPr>
          <w:rFonts w:ascii="Times New Roman" w:hAnsi="Times New Roman" w:cs="Times New Roman"/>
          <w:bCs/>
        </w:rPr>
        <w:t>, M. Phil theses, and  Postgraduate Diploma</w:t>
      </w:r>
      <w:r w:rsidR="00522478" w:rsidRPr="008C182B">
        <w:rPr>
          <w:rFonts w:ascii="Times New Roman" w:hAnsi="Times New Roman" w:cs="Times New Roman"/>
          <w:bCs/>
        </w:rPr>
        <w:t>s</w:t>
      </w:r>
      <w:r w:rsidR="00C15248" w:rsidRPr="008C182B">
        <w:rPr>
          <w:rFonts w:ascii="Times New Roman" w:hAnsi="Times New Roman" w:cs="Times New Roman"/>
          <w:bCs/>
        </w:rPr>
        <w:t>;</w:t>
      </w:r>
    </w:p>
    <w:p w:rsidR="00EF109A" w:rsidRPr="008C182B" w:rsidRDefault="00EF109A" w:rsidP="00B61159">
      <w:pPr>
        <w:pStyle w:val="ListParagraph"/>
        <w:jc w:val="both"/>
        <w:rPr>
          <w:rFonts w:ascii="Times New Roman" w:hAnsi="Times New Roman" w:cs="Times New Roman"/>
          <w:bCs/>
        </w:rPr>
      </w:pPr>
    </w:p>
    <w:p w:rsidR="00D063D5" w:rsidRPr="008C182B" w:rsidRDefault="00251C97" w:rsidP="00040494">
      <w:pPr>
        <w:pStyle w:val="ListParagraph"/>
        <w:numPr>
          <w:ilvl w:val="2"/>
          <w:numId w:val="128"/>
        </w:numPr>
        <w:tabs>
          <w:tab w:val="left" w:pos="630"/>
        </w:tabs>
        <w:spacing w:after="0"/>
        <w:ind w:hanging="825"/>
        <w:jc w:val="both"/>
        <w:rPr>
          <w:rFonts w:ascii="Times New Roman" w:hAnsi="Times New Roman" w:cs="Times New Roman"/>
          <w:bCs/>
        </w:rPr>
      </w:pPr>
      <w:r w:rsidRPr="008C182B">
        <w:rPr>
          <w:rFonts w:ascii="Times New Roman" w:hAnsi="Times New Roman" w:cs="Times New Roman"/>
          <w:bCs/>
        </w:rPr>
        <w:t xml:space="preserve"> </w:t>
      </w:r>
      <w:r w:rsidR="00C15248" w:rsidRPr="008C182B">
        <w:rPr>
          <w:rFonts w:ascii="Times New Roman" w:hAnsi="Times New Roman" w:cs="Times New Roman"/>
          <w:bCs/>
        </w:rPr>
        <w:t xml:space="preserve">Process scholarships for staff and administer the same for students within the College and/or departments and research hosted by the College; </w:t>
      </w:r>
    </w:p>
    <w:p w:rsidR="006369F9" w:rsidRPr="008C182B" w:rsidRDefault="006369F9" w:rsidP="003E35AB">
      <w:pPr>
        <w:pStyle w:val="ListParagraph"/>
        <w:tabs>
          <w:tab w:val="left" w:pos="630"/>
        </w:tabs>
        <w:spacing w:after="0"/>
        <w:ind w:left="990"/>
        <w:jc w:val="both"/>
        <w:rPr>
          <w:rFonts w:ascii="Times New Roman" w:hAnsi="Times New Roman" w:cs="Times New Roman"/>
          <w:bCs/>
        </w:rPr>
      </w:pPr>
    </w:p>
    <w:p w:rsidR="00D063D5" w:rsidRPr="008C182B" w:rsidRDefault="00251C97" w:rsidP="005F6F53">
      <w:pPr>
        <w:pStyle w:val="ListParagraph"/>
        <w:numPr>
          <w:ilvl w:val="2"/>
          <w:numId w:val="128"/>
        </w:numPr>
        <w:tabs>
          <w:tab w:val="left" w:pos="630"/>
        </w:tabs>
        <w:spacing w:after="0"/>
        <w:ind w:left="1710" w:hanging="825"/>
        <w:jc w:val="both"/>
        <w:rPr>
          <w:rFonts w:ascii="Times New Roman" w:hAnsi="Times New Roman" w:cs="Times New Roman"/>
          <w:bCs/>
        </w:rPr>
      </w:pPr>
      <w:r w:rsidRPr="008C182B">
        <w:rPr>
          <w:rFonts w:ascii="Times New Roman" w:hAnsi="Times New Roman" w:cs="Times New Roman"/>
          <w:bCs/>
        </w:rPr>
        <w:t xml:space="preserve"> </w:t>
      </w:r>
      <w:r w:rsidR="00C15248" w:rsidRPr="008C182B">
        <w:rPr>
          <w:rFonts w:ascii="Times New Roman" w:hAnsi="Times New Roman" w:cs="Times New Roman"/>
          <w:bCs/>
        </w:rPr>
        <w:t>Represent the College in University-wide Regulatory and Consultative bodies (such as the Senate</w:t>
      </w:r>
      <w:r w:rsidR="006369F9" w:rsidRPr="008C182B">
        <w:rPr>
          <w:rFonts w:ascii="Times New Roman" w:hAnsi="Times New Roman" w:cs="Times New Roman"/>
          <w:bCs/>
        </w:rPr>
        <w:t xml:space="preserve"> </w:t>
      </w:r>
      <w:r w:rsidR="00C15248" w:rsidRPr="008C182B">
        <w:rPr>
          <w:rFonts w:ascii="Times New Roman" w:hAnsi="Times New Roman" w:cs="Times New Roman"/>
          <w:bCs/>
        </w:rPr>
        <w:t xml:space="preserve"> and the University Council) and coordinate external relations, community service, business development and partnerships; </w:t>
      </w:r>
    </w:p>
    <w:p w:rsidR="006369F9" w:rsidRPr="008C182B" w:rsidRDefault="006369F9" w:rsidP="00B61159">
      <w:pPr>
        <w:pStyle w:val="ListParagraph"/>
        <w:jc w:val="both"/>
        <w:rPr>
          <w:rFonts w:ascii="Times New Roman" w:hAnsi="Times New Roman" w:cs="Times New Roman"/>
          <w:bCs/>
        </w:rPr>
      </w:pPr>
    </w:p>
    <w:p w:rsidR="00D063D5" w:rsidRPr="008C182B" w:rsidRDefault="00C15248" w:rsidP="005F6F53">
      <w:pPr>
        <w:pStyle w:val="ListParagraph"/>
        <w:numPr>
          <w:ilvl w:val="2"/>
          <w:numId w:val="128"/>
        </w:numPr>
        <w:tabs>
          <w:tab w:val="left" w:pos="630"/>
        </w:tabs>
        <w:spacing w:after="0"/>
        <w:ind w:left="1710" w:hanging="810"/>
        <w:jc w:val="both"/>
        <w:rPr>
          <w:rFonts w:ascii="Times New Roman" w:hAnsi="Times New Roman" w:cs="Times New Roman"/>
        </w:rPr>
      </w:pPr>
      <w:r w:rsidRPr="008C182B">
        <w:rPr>
          <w:rFonts w:ascii="Times New Roman" w:hAnsi="Times New Roman" w:cs="Times New Roman"/>
          <w:bCs/>
        </w:rPr>
        <w:t>Approve the recruitment</w:t>
      </w:r>
      <w:r w:rsidRPr="008C182B">
        <w:rPr>
          <w:rFonts w:ascii="Times New Roman" w:hAnsi="Times New Roman" w:cs="Times New Roman"/>
        </w:rPr>
        <w:t xml:space="preserve"> and promotion of academic staff with the rank</w:t>
      </w:r>
      <w:r w:rsidR="00251C97" w:rsidRPr="008C182B">
        <w:rPr>
          <w:rFonts w:ascii="Times New Roman" w:hAnsi="Times New Roman" w:cs="Times New Roman"/>
        </w:rPr>
        <w:t>s</w:t>
      </w:r>
      <w:r w:rsidRPr="008C182B">
        <w:rPr>
          <w:rFonts w:ascii="Times New Roman" w:hAnsi="Times New Roman" w:cs="Times New Roman"/>
        </w:rPr>
        <w:t xml:space="preserve"> of assistant and associate professor</w:t>
      </w:r>
      <w:r w:rsidR="00251C97" w:rsidRPr="008C182B">
        <w:rPr>
          <w:rFonts w:ascii="Times New Roman" w:hAnsi="Times New Roman" w:cs="Times New Roman"/>
        </w:rPr>
        <w:t>s</w:t>
      </w:r>
      <w:r w:rsidRPr="008C182B">
        <w:rPr>
          <w:rFonts w:ascii="Times New Roman" w:hAnsi="Times New Roman" w:cs="Times New Roman"/>
        </w:rPr>
        <w:t xml:space="preserve"> and communicate </w:t>
      </w:r>
      <w:r w:rsidR="00D9659E" w:rsidRPr="008C182B">
        <w:rPr>
          <w:rFonts w:ascii="Times New Roman" w:hAnsi="Times New Roman" w:cs="Times New Roman"/>
        </w:rPr>
        <w:t xml:space="preserve">its decisions </w:t>
      </w:r>
      <w:r w:rsidRPr="008C182B">
        <w:rPr>
          <w:rFonts w:ascii="Times New Roman" w:hAnsi="Times New Roman" w:cs="Times New Roman"/>
        </w:rPr>
        <w:t>to the Office of the AVP;</w:t>
      </w:r>
    </w:p>
    <w:p w:rsidR="00EF109A" w:rsidRPr="008C182B" w:rsidRDefault="00EF109A" w:rsidP="00B61159">
      <w:pPr>
        <w:pStyle w:val="ListParagraph"/>
        <w:jc w:val="both"/>
        <w:rPr>
          <w:rFonts w:ascii="Times New Roman" w:hAnsi="Times New Roman" w:cs="Times New Roman"/>
        </w:rPr>
      </w:pPr>
    </w:p>
    <w:p w:rsidR="00D063D5" w:rsidRPr="008C182B" w:rsidRDefault="00C15248" w:rsidP="005F6F53">
      <w:pPr>
        <w:pStyle w:val="ListParagraph"/>
        <w:numPr>
          <w:ilvl w:val="2"/>
          <w:numId w:val="128"/>
        </w:numPr>
        <w:tabs>
          <w:tab w:val="left" w:pos="630"/>
        </w:tabs>
        <w:spacing w:after="0"/>
        <w:ind w:left="1710" w:hanging="810"/>
        <w:jc w:val="both"/>
        <w:rPr>
          <w:rFonts w:ascii="Times New Roman" w:hAnsi="Times New Roman" w:cs="Times New Roman"/>
        </w:rPr>
      </w:pPr>
      <w:r w:rsidRPr="008C182B">
        <w:rPr>
          <w:rFonts w:ascii="Times New Roman" w:hAnsi="Times New Roman" w:cs="Times New Roman"/>
        </w:rPr>
        <w:t>Recommend to the AVP the recruitment of academic staff with the rank of professor and process the employment once the AVP</w:t>
      </w:r>
      <w:r w:rsidR="00D9659E" w:rsidRPr="008C182B">
        <w:rPr>
          <w:rFonts w:ascii="Times New Roman" w:hAnsi="Times New Roman" w:cs="Times New Roman"/>
        </w:rPr>
        <w:t>’s</w:t>
      </w:r>
      <w:r w:rsidRPr="008C182B">
        <w:rPr>
          <w:rFonts w:ascii="Times New Roman" w:hAnsi="Times New Roman" w:cs="Times New Roman"/>
        </w:rPr>
        <w:t xml:space="preserve"> approval is secured; </w:t>
      </w:r>
    </w:p>
    <w:p w:rsidR="00EF109A" w:rsidRPr="008C182B" w:rsidRDefault="00EF109A" w:rsidP="00B61159">
      <w:pPr>
        <w:pStyle w:val="ListParagraph"/>
        <w:jc w:val="both"/>
        <w:rPr>
          <w:rFonts w:ascii="Times New Roman" w:hAnsi="Times New Roman" w:cs="Times New Roman"/>
        </w:rPr>
      </w:pPr>
    </w:p>
    <w:p w:rsidR="00D063D5" w:rsidRPr="008C182B" w:rsidRDefault="00C15248" w:rsidP="005F6F53">
      <w:pPr>
        <w:pStyle w:val="ListParagraph"/>
        <w:numPr>
          <w:ilvl w:val="2"/>
          <w:numId w:val="128"/>
        </w:numPr>
        <w:tabs>
          <w:tab w:val="left" w:pos="630"/>
        </w:tabs>
        <w:spacing w:after="0"/>
        <w:ind w:left="1710" w:hanging="810"/>
        <w:jc w:val="both"/>
        <w:rPr>
          <w:rFonts w:ascii="Times New Roman" w:hAnsi="Times New Roman" w:cs="Times New Roman"/>
        </w:rPr>
      </w:pPr>
      <w:r w:rsidRPr="008C182B">
        <w:rPr>
          <w:rFonts w:ascii="Times New Roman" w:hAnsi="Times New Roman" w:cs="Times New Roman"/>
        </w:rPr>
        <w:t>Initiate joint appointment of academic staff from external institutions as per the Proclamation;</w:t>
      </w:r>
    </w:p>
    <w:p w:rsidR="00EF109A" w:rsidRPr="008C182B" w:rsidRDefault="00EF109A" w:rsidP="00B61159">
      <w:pPr>
        <w:pStyle w:val="ListParagraph"/>
        <w:jc w:val="both"/>
        <w:rPr>
          <w:rFonts w:ascii="Times New Roman" w:hAnsi="Times New Roman" w:cs="Times New Roman"/>
        </w:rPr>
      </w:pPr>
    </w:p>
    <w:p w:rsidR="00D063D5" w:rsidRPr="008C182B" w:rsidRDefault="00C15248" w:rsidP="004D7680">
      <w:pPr>
        <w:pStyle w:val="ListParagraph"/>
        <w:numPr>
          <w:ilvl w:val="2"/>
          <w:numId w:val="128"/>
        </w:numPr>
        <w:tabs>
          <w:tab w:val="left" w:pos="630"/>
          <w:tab w:val="left" w:pos="1890"/>
        </w:tabs>
        <w:spacing w:after="0"/>
        <w:ind w:left="1710" w:hanging="825"/>
        <w:jc w:val="both"/>
        <w:rPr>
          <w:rFonts w:ascii="Times New Roman" w:hAnsi="Times New Roman" w:cs="Times New Roman"/>
        </w:rPr>
      </w:pPr>
      <w:r w:rsidRPr="008C182B">
        <w:rPr>
          <w:rFonts w:ascii="Times New Roman" w:hAnsi="Times New Roman" w:cs="Times New Roman"/>
        </w:rPr>
        <w:lastRenderedPageBreak/>
        <w:t>Take disciplinary measures on academic staff including oral warning, written warning, and a f</w:t>
      </w:r>
      <w:r w:rsidR="00333EB5" w:rsidRPr="008C182B">
        <w:rPr>
          <w:rFonts w:ascii="Times New Roman" w:hAnsi="Times New Roman" w:cs="Times New Roman"/>
        </w:rPr>
        <w:t xml:space="preserve">ine up to three month's salary and </w:t>
      </w:r>
      <w:r w:rsidRPr="008C182B">
        <w:rPr>
          <w:rFonts w:ascii="Times New Roman" w:hAnsi="Times New Roman" w:cs="Times New Roman"/>
        </w:rPr>
        <w:t>suspendin</w:t>
      </w:r>
      <w:r w:rsidR="00333EB5" w:rsidRPr="008C182B">
        <w:rPr>
          <w:rFonts w:ascii="Times New Roman" w:hAnsi="Times New Roman" w:cs="Times New Roman"/>
        </w:rPr>
        <w:t xml:space="preserve">g from work for the same period </w:t>
      </w:r>
      <w:r w:rsidRPr="008C182B">
        <w:rPr>
          <w:rFonts w:ascii="Times New Roman" w:hAnsi="Times New Roman" w:cs="Times New Roman"/>
        </w:rPr>
        <w:t>as per the</w:t>
      </w:r>
      <w:r w:rsidR="00D9659E" w:rsidRPr="008C182B">
        <w:rPr>
          <w:rFonts w:ascii="Times New Roman" w:hAnsi="Times New Roman" w:cs="Times New Roman"/>
        </w:rPr>
        <w:t xml:space="preserve"> relevant</w:t>
      </w:r>
      <w:r w:rsidRPr="008C182B">
        <w:rPr>
          <w:rFonts w:ascii="Times New Roman" w:hAnsi="Times New Roman" w:cs="Times New Roman"/>
        </w:rPr>
        <w:t xml:space="preserve"> </w:t>
      </w:r>
      <w:r w:rsidR="0067718C" w:rsidRPr="008C182B">
        <w:rPr>
          <w:rFonts w:ascii="Times New Roman" w:hAnsi="Times New Roman" w:cs="Times New Roman"/>
        </w:rPr>
        <w:t xml:space="preserve">provisions of this Legislation as other pertinent </w:t>
      </w:r>
      <w:r w:rsidRPr="008C182B">
        <w:rPr>
          <w:rFonts w:ascii="Times New Roman" w:hAnsi="Times New Roman" w:cs="Times New Roman"/>
        </w:rPr>
        <w:t>rules and regulations</w:t>
      </w:r>
      <w:r w:rsidR="0048634B" w:rsidRPr="008C182B">
        <w:rPr>
          <w:rFonts w:ascii="Times New Roman" w:hAnsi="Times New Roman" w:cs="Times New Roman"/>
        </w:rPr>
        <w:t>;</w:t>
      </w:r>
      <w:r w:rsidRPr="008C182B">
        <w:rPr>
          <w:rFonts w:ascii="Times New Roman" w:hAnsi="Times New Roman" w:cs="Times New Roman"/>
        </w:rPr>
        <w:t xml:space="preserve"> </w:t>
      </w:r>
    </w:p>
    <w:p w:rsidR="00EF109A" w:rsidRPr="008C182B" w:rsidRDefault="00EF109A" w:rsidP="004D7680">
      <w:pPr>
        <w:pStyle w:val="ListParagraph"/>
        <w:ind w:left="1710" w:hanging="825"/>
        <w:rPr>
          <w:rFonts w:ascii="Times New Roman" w:hAnsi="Times New Roman" w:cs="Times New Roman"/>
        </w:rPr>
      </w:pPr>
    </w:p>
    <w:p w:rsidR="00D063D5" w:rsidRPr="008C182B" w:rsidRDefault="00C15248" w:rsidP="004D7680">
      <w:pPr>
        <w:pStyle w:val="ListParagraph"/>
        <w:numPr>
          <w:ilvl w:val="2"/>
          <w:numId w:val="128"/>
        </w:numPr>
        <w:tabs>
          <w:tab w:val="left" w:pos="630"/>
          <w:tab w:val="left" w:pos="1890"/>
        </w:tabs>
        <w:spacing w:after="0"/>
        <w:ind w:left="1710" w:hanging="825"/>
        <w:jc w:val="both"/>
        <w:rPr>
          <w:rFonts w:ascii="Times New Roman" w:hAnsi="Times New Roman" w:cs="Times New Roman"/>
        </w:rPr>
      </w:pPr>
      <w:r w:rsidRPr="008C182B">
        <w:rPr>
          <w:rFonts w:ascii="Times New Roman" w:hAnsi="Times New Roman" w:cs="Times New Roman"/>
        </w:rPr>
        <w:t xml:space="preserve">Recommend </w:t>
      </w:r>
      <w:r w:rsidR="003A7DFD" w:rsidRPr="008C182B">
        <w:rPr>
          <w:rFonts w:ascii="Times New Roman" w:hAnsi="Times New Roman" w:cs="Times New Roman"/>
        </w:rPr>
        <w:t xml:space="preserve">to the </w:t>
      </w:r>
      <w:r w:rsidR="0096351A" w:rsidRPr="008C182B">
        <w:rPr>
          <w:rFonts w:ascii="Times New Roman" w:hAnsi="Times New Roman" w:cs="Times New Roman"/>
        </w:rPr>
        <w:t xml:space="preserve">office of the </w:t>
      </w:r>
      <w:r w:rsidR="003A7DFD" w:rsidRPr="008C182B">
        <w:rPr>
          <w:rFonts w:ascii="Times New Roman" w:hAnsi="Times New Roman" w:cs="Times New Roman"/>
        </w:rPr>
        <w:t xml:space="preserve">AVP </w:t>
      </w:r>
      <w:r w:rsidRPr="008C182B">
        <w:rPr>
          <w:rFonts w:ascii="Times New Roman" w:hAnsi="Times New Roman" w:cs="Times New Roman"/>
        </w:rPr>
        <w:t>service extension, school-to-school</w:t>
      </w:r>
      <w:r w:rsidR="00D9659E" w:rsidRPr="008C182B">
        <w:rPr>
          <w:rFonts w:ascii="Times New Roman" w:hAnsi="Times New Roman" w:cs="Times New Roman"/>
        </w:rPr>
        <w:t xml:space="preserve">, school to department or center, department to department, or center, center to center </w:t>
      </w:r>
      <w:r w:rsidRPr="008C182B">
        <w:rPr>
          <w:rFonts w:ascii="Times New Roman" w:hAnsi="Times New Roman" w:cs="Times New Roman"/>
        </w:rPr>
        <w:t>transfer</w:t>
      </w:r>
      <w:r w:rsidR="00D9659E" w:rsidRPr="008C182B">
        <w:rPr>
          <w:rFonts w:ascii="Times New Roman" w:hAnsi="Times New Roman" w:cs="Times New Roman"/>
        </w:rPr>
        <w:t>s</w:t>
      </w:r>
      <w:r w:rsidRPr="008C182B">
        <w:rPr>
          <w:rFonts w:ascii="Times New Roman" w:hAnsi="Times New Roman" w:cs="Times New Roman"/>
        </w:rPr>
        <w:t>, leaves, and professional development of academic staff;</w:t>
      </w:r>
    </w:p>
    <w:p w:rsidR="00A13CD3" w:rsidRPr="008C182B" w:rsidRDefault="00A13CD3" w:rsidP="004D7680">
      <w:pPr>
        <w:pStyle w:val="ListParagraph"/>
        <w:ind w:left="1710" w:hanging="825"/>
        <w:jc w:val="both"/>
        <w:rPr>
          <w:rFonts w:ascii="Times New Roman" w:hAnsi="Times New Roman" w:cs="Times New Roman"/>
        </w:rPr>
      </w:pPr>
    </w:p>
    <w:p w:rsidR="00D063D5" w:rsidRPr="008C182B" w:rsidRDefault="00C15248" w:rsidP="004D7680">
      <w:pPr>
        <w:pStyle w:val="ListParagraph"/>
        <w:numPr>
          <w:ilvl w:val="2"/>
          <w:numId w:val="128"/>
        </w:numPr>
        <w:tabs>
          <w:tab w:val="left" w:pos="630"/>
          <w:tab w:val="left" w:pos="1890"/>
        </w:tabs>
        <w:spacing w:after="0"/>
        <w:ind w:left="1710" w:hanging="825"/>
        <w:jc w:val="both"/>
        <w:rPr>
          <w:rFonts w:ascii="Times New Roman" w:hAnsi="Times New Roman" w:cs="Times New Roman"/>
        </w:rPr>
      </w:pPr>
      <w:r w:rsidRPr="008C182B">
        <w:rPr>
          <w:rFonts w:ascii="Times New Roman" w:hAnsi="Times New Roman" w:cs="Times New Roman"/>
        </w:rPr>
        <w:t xml:space="preserve">Recommend disciplinary actions involving dismissal of academic staff with the exception of full professor whose case shall be </w:t>
      </w:r>
      <w:r w:rsidR="00D9659E" w:rsidRPr="008C182B">
        <w:rPr>
          <w:rFonts w:ascii="Times New Roman" w:hAnsi="Times New Roman" w:cs="Times New Roman"/>
        </w:rPr>
        <w:t xml:space="preserve">finally </w:t>
      </w:r>
      <w:r w:rsidRPr="008C182B">
        <w:rPr>
          <w:rFonts w:ascii="Times New Roman" w:hAnsi="Times New Roman" w:cs="Times New Roman"/>
        </w:rPr>
        <w:t>decided by the AVP</w:t>
      </w:r>
      <w:r w:rsidR="00D063D5" w:rsidRPr="008C182B">
        <w:rPr>
          <w:rFonts w:ascii="Times New Roman" w:hAnsi="Times New Roman" w:cs="Times New Roman"/>
        </w:rPr>
        <w:t>;</w:t>
      </w:r>
    </w:p>
    <w:p w:rsidR="00AB4AD5" w:rsidRPr="008C182B" w:rsidRDefault="00AB4AD5" w:rsidP="004D7680">
      <w:pPr>
        <w:pStyle w:val="ListParagraph"/>
        <w:tabs>
          <w:tab w:val="left" w:pos="630"/>
        </w:tabs>
        <w:spacing w:after="0"/>
        <w:ind w:left="1710" w:hanging="825"/>
        <w:jc w:val="both"/>
        <w:rPr>
          <w:rFonts w:ascii="Times New Roman" w:hAnsi="Times New Roman" w:cs="Times New Roman"/>
        </w:rPr>
      </w:pPr>
    </w:p>
    <w:p w:rsidR="00D063D5" w:rsidRPr="008C182B" w:rsidRDefault="00C15248" w:rsidP="004D7680">
      <w:pPr>
        <w:pStyle w:val="ListParagraph"/>
        <w:numPr>
          <w:ilvl w:val="2"/>
          <w:numId w:val="128"/>
        </w:numPr>
        <w:tabs>
          <w:tab w:val="left" w:pos="630"/>
          <w:tab w:val="left" w:pos="1890"/>
        </w:tabs>
        <w:spacing w:after="0"/>
        <w:ind w:left="1710" w:hanging="825"/>
        <w:jc w:val="both"/>
        <w:rPr>
          <w:rFonts w:ascii="Times New Roman" w:hAnsi="Times New Roman" w:cs="Times New Roman"/>
        </w:rPr>
      </w:pPr>
      <w:r w:rsidRPr="008C182B">
        <w:rPr>
          <w:rFonts w:ascii="Times New Roman" w:hAnsi="Times New Roman" w:cs="Times New Roman"/>
        </w:rPr>
        <w:t xml:space="preserve"> Design and enforce quality assurance mechanisms for academic programs; </w:t>
      </w:r>
    </w:p>
    <w:p w:rsidR="00AB4AD5" w:rsidRPr="008C182B" w:rsidRDefault="00AB4AD5" w:rsidP="004D7680">
      <w:pPr>
        <w:pStyle w:val="ListParagraph"/>
        <w:ind w:left="1710" w:hanging="825"/>
        <w:jc w:val="both"/>
        <w:rPr>
          <w:rFonts w:ascii="Times New Roman" w:hAnsi="Times New Roman" w:cs="Times New Roman"/>
        </w:rPr>
      </w:pPr>
    </w:p>
    <w:p w:rsidR="00D063D5" w:rsidRPr="008C182B" w:rsidRDefault="00C15248" w:rsidP="00A251A5">
      <w:pPr>
        <w:pStyle w:val="ListParagraph"/>
        <w:numPr>
          <w:ilvl w:val="2"/>
          <w:numId w:val="128"/>
        </w:numPr>
        <w:tabs>
          <w:tab w:val="left" w:pos="630"/>
          <w:tab w:val="left" w:pos="1800"/>
        </w:tabs>
        <w:spacing w:after="0"/>
        <w:ind w:left="1710" w:hanging="825"/>
        <w:jc w:val="both"/>
        <w:rPr>
          <w:rFonts w:ascii="Times New Roman" w:hAnsi="Times New Roman" w:cs="Times New Roman"/>
        </w:rPr>
      </w:pPr>
      <w:r w:rsidRPr="008C182B">
        <w:rPr>
          <w:rFonts w:ascii="Times New Roman" w:hAnsi="Times New Roman" w:cs="Times New Roman"/>
        </w:rPr>
        <w:t>Oversee and coordinate admission and placement of students in accordance with the applicable University policy and regulations;</w:t>
      </w:r>
    </w:p>
    <w:p w:rsidR="00AB4AD5" w:rsidRPr="008C182B" w:rsidRDefault="00AB4AD5" w:rsidP="004D7680">
      <w:pPr>
        <w:pStyle w:val="ListParagraph"/>
        <w:ind w:left="1710" w:hanging="825"/>
        <w:jc w:val="both"/>
        <w:rPr>
          <w:rFonts w:ascii="Times New Roman" w:hAnsi="Times New Roman" w:cs="Times New Roman"/>
        </w:rPr>
      </w:pPr>
    </w:p>
    <w:p w:rsidR="00D063D5" w:rsidRPr="008C182B" w:rsidRDefault="00C15248" w:rsidP="00434E9F">
      <w:pPr>
        <w:pStyle w:val="ListParagraph"/>
        <w:numPr>
          <w:ilvl w:val="2"/>
          <w:numId w:val="128"/>
        </w:numPr>
        <w:tabs>
          <w:tab w:val="left" w:pos="630"/>
        </w:tabs>
        <w:spacing w:after="0"/>
        <w:ind w:left="1800" w:hanging="900"/>
        <w:jc w:val="both"/>
        <w:rPr>
          <w:rFonts w:ascii="Times New Roman" w:hAnsi="Times New Roman" w:cs="Times New Roman"/>
        </w:rPr>
      </w:pPr>
      <w:r w:rsidRPr="008C182B">
        <w:rPr>
          <w:rFonts w:ascii="Times New Roman" w:hAnsi="Times New Roman" w:cs="Times New Roman"/>
        </w:rPr>
        <w:t>Maintain pertinent records of students and their performances</w:t>
      </w:r>
      <w:r w:rsidR="003B6566" w:rsidRPr="008C182B">
        <w:rPr>
          <w:rFonts w:ascii="Times New Roman" w:hAnsi="Times New Roman" w:cs="Times New Roman"/>
        </w:rPr>
        <w:t xml:space="preserve"> for such purposes as price and citation</w:t>
      </w:r>
      <w:r w:rsidRPr="008C182B">
        <w:rPr>
          <w:rFonts w:ascii="Times New Roman" w:hAnsi="Times New Roman" w:cs="Times New Roman"/>
        </w:rPr>
        <w:t>;</w:t>
      </w:r>
    </w:p>
    <w:p w:rsidR="00AB4AD5" w:rsidRPr="008C182B" w:rsidRDefault="00AB4AD5" w:rsidP="004D7680">
      <w:pPr>
        <w:pStyle w:val="ListParagraph"/>
        <w:ind w:left="1710" w:hanging="825"/>
        <w:jc w:val="both"/>
        <w:rPr>
          <w:rFonts w:ascii="Times New Roman" w:hAnsi="Times New Roman" w:cs="Times New Roman"/>
        </w:rPr>
      </w:pPr>
    </w:p>
    <w:p w:rsidR="00D063D5" w:rsidRPr="008C182B" w:rsidRDefault="00C15248" w:rsidP="00434E9F">
      <w:pPr>
        <w:pStyle w:val="ListParagraph"/>
        <w:numPr>
          <w:ilvl w:val="2"/>
          <w:numId w:val="128"/>
        </w:numPr>
        <w:tabs>
          <w:tab w:val="left" w:pos="630"/>
          <w:tab w:val="left" w:pos="1710"/>
        </w:tabs>
        <w:spacing w:after="0"/>
        <w:ind w:left="1710" w:hanging="825"/>
        <w:jc w:val="both"/>
        <w:rPr>
          <w:rFonts w:ascii="Times New Roman" w:hAnsi="Times New Roman" w:cs="Times New Roman"/>
        </w:rPr>
      </w:pPr>
      <w:r w:rsidRPr="008C182B">
        <w:rPr>
          <w:rFonts w:ascii="Times New Roman" w:hAnsi="Times New Roman" w:cs="Times New Roman"/>
        </w:rPr>
        <w:t>Consolidate graduate list of the college as proposed by the respective academic commissions of departments/centers/schools and submit</w:t>
      </w:r>
      <w:r w:rsidR="00D0347F" w:rsidRPr="008C182B">
        <w:rPr>
          <w:rFonts w:ascii="Times New Roman" w:hAnsi="Times New Roman" w:cs="Times New Roman"/>
        </w:rPr>
        <w:t xml:space="preserve"> the</w:t>
      </w:r>
      <w:r w:rsidR="00D9659E" w:rsidRPr="008C182B">
        <w:rPr>
          <w:rFonts w:ascii="Times New Roman" w:hAnsi="Times New Roman" w:cs="Times New Roman"/>
        </w:rPr>
        <w:t xml:space="preserve"> same</w:t>
      </w:r>
      <w:r w:rsidRPr="008C182B">
        <w:rPr>
          <w:rFonts w:ascii="Times New Roman" w:hAnsi="Times New Roman" w:cs="Times New Roman"/>
        </w:rPr>
        <w:t xml:space="preserve"> for approval by the University</w:t>
      </w:r>
      <w:r w:rsidR="00EC33A6" w:rsidRPr="008C182B">
        <w:rPr>
          <w:rFonts w:ascii="Times New Roman" w:hAnsi="Times New Roman" w:cs="Times New Roman"/>
        </w:rPr>
        <w:t xml:space="preserve"> </w:t>
      </w:r>
      <w:r w:rsidR="00D9659E" w:rsidRPr="008C182B">
        <w:rPr>
          <w:rFonts w:ascii="Times New Roman" w:hAnsi="Times New Roman" w:cs="Times New Roman"/>
        </w:rPr>
        <w:t>Senate</w:t>
      </w:r>
      <w:r w:rsidRPr="008C182B">
        <w:rPr>
          <w:rFonts w:ascii="Times New Roman" w:hAnsi="Times New Roman" w:cs="Times New Roman"/>
        </w:rPr>
        <w:t>;</w:t>
      </w:r>
    </w:p>
    <w:p w:rsidR="006369F9" w:rsidRPr="008C182B" w:rsidRDefault="006369F9" w:rsidP="004D7680">
      <w:pPr>
        <w:pStyle w:val="ListParagraph"/>
        <w:ind w:left="1710" w:hanging="825"/>
        <w:jc w:val="both"/>
        <w:rPr>
          <w:rFonts w:ascii="Times New Roman" w:hAnsi="Times New Roman" w:cs="Times New Roman"/>
        </w:rPr>
      </w:pPr>
    </w:p>
    <w:p w:rsidR="00D063D5" w:rsidRPr="008C182B" w:rsidRDefault="00C15248" w:rsidP="00434E9F">
      <w:pPr>
        <w:pStyle w:val="ListParagraph"/>
        <w:numPr>
          <w:ilvl w:val="2"/>
          <w:numId w:val="128"/>
        </w:numPr>
        <w:tabs>
          <w:tab w:val="left" w:pos="630"/>
        </w:tabs>
        <w:spacing w:after="0"/>
        <w:ind w:left="1800" w:hanging="915"/>
        <w:jc w:val="both"/>
        <w:rPr>
          <w:rFonts w:ascii="Times New Roman" w:hAnsi="Times New Roman" w:cs="Times New Roman"/>
        </w:rPr>
      </w:pPr>
      <w:r w:rsidRPr="008C182B">
        <w:rPr>
          <w:rFonts w:ascii="Times New Roman" w:hAnsi="Times New Roman" w:cs="Times New Roman"/>
        </w:rPr>
        <w:t>Decide on the recruitment, promotion, transfer, discipline, and development of administrative staff under it</w:t>
      </w:r>
      <w:r w:rsidR="0088121C" w:rsidRPr="008C182B">
        <w:rPr>
          <w:rFonts w:ascii="Times New Roman" w:hAnsi="Times New Roman" w:cs="Times New Roman"/>
        </w:rPr>
        <w:t xml:space="preserve"> in accordance with relevant laws</w:t>
      </w:r>
      <w:r w:rsidRPr="008C182B">
        <w:rPr>
          <w:rFonts w:ascii="Times New Roman" w:hAnsi="Times New Roman" w:cs="Times New Roman"/>
        </w:rPr>
        <w:t>;</w:t>
      </w:r>
    </w:p>
    <w:p w:rsidR="00AB4AD5" w:rsidRPr="008C182B" w:rsidRDefault="00AB4AD5" w:rsidP="004D7680">
      <w:pPr>
        <w:pStyle w:val="ListParagraph"/>
        <w:ind w:left="1710" w:hanging="825"/>
        <w:jc w:val="both"/>
        <w:rPr>
          <w:rFonts w:ascii="Times New Roman" w:hAnsi="Times New Roman" w:cs="Times New Roman"/>
        </w:rPr>
      </w:pPr>
    </w:p>
    <w:p w:rsidR="00C15248" w:rsidRPr="008C182B" w:rsidRDefault="00D9659E" w:rsidP="00434E9F">
      <w:pPr>
        <w:pStyle w:val="ListParagraph"/>
        <w:numPr>
          <w:ilvl w:val="2"/>
          <w:numId w:val="128"/>
        </w:numPr>
        <w:tabs>
          <w:tab w:val="left" w:pos="630"/>
          <w:tab w:val="left" w:pos="1800"/>
        </w:tabs>
        <w:spacing w:after="0"/>
        <w:ind w:left="1710" w:hanging="825"/>
        <w:jc w:val="both"/>
        <w:rPr>
          <w:rFonts w:ascii="Times New Roman" w:hAnsi="Times New Roman" w:cs="Times New Roman"/>
        </w:rPr>
      </w:pPr>
      <w:r w:rsidRPr="008C182B">
        <w:rPr>
          <w:rFonts w:ascii="Times New Roman" w:hAnsi="Times New Roman" w:cs="Times New Roman"/>
        </w:rPr>
        <w:t>Recommend the</w:t>
      </w:r>
      <w:r w:rsidR="00C15248" w:rsidRPr="008C182B">
        <w:rPr>
          <w:rFonts w:ascii="Times New Roman" w:hAnsi="Times New Roman" w:cs="Times New Roman"/>
        </w:rPr>
        <w:t xml:space="preserve"> dismissal of administrative staff </w:t>
      </w:r>
      <w:r w:rsidRPr="008C182B">
        <w:rPr>
          <w:rFonts w:ascii="Times New Roman" w:hAnsi="Times New Roman" w:cs="Times New Roman"/>
        </w:rPr>
        <w:t xml:space="preserve">in the </w:t>
      </w:r>
      <w:r w:rsidR="00C15248" w:rsidRPr="008C182B">
        <w:rPr>
          <w:rFonts w:ascii="Times New Roman" w:hAnsi="Times New Roman" w:cs="Times New Roman"/>
        </w:rPr>
        <w:t xml:space="preserve">schools/departments/centers </w:t>
      </w:r>
      <w:r w:rsidRPr="008C182B">
        <w:rPr>
          <w:rFonts w:ascii="Times New Roman" w:hAnsi="Times New Roman" w:cs="Times New Roman"/>
        </w:rPr>
        <w:t xml:space="preserve">under </w:t>
      </w:r>
      <w:r w:rsidR="008C29A6" w:rsidRPr="008C182B">
        <w:rPr>
          <w:rFonts w:ascii="Times New Roman" w:hAnsi="Times New Roman" w:cs="Times New Roman"/>
        </w:rPr>
        <w:t>the college to the VP</w:t>
      </w:r>
      <w:r w:rsidR="00C15248" w:rsidRPr="008C182B">
        <w:rPr>
          <w:rFonts w:ascii="Times New Roman" w:hAnsi="Times New Roman" w:cs="Times New Roman"/>
        </w:rPr>
        <w:t>A</w:t>
      </w:r>
      <w:r w:rsidR="008C29A6" w:rsidRPr="008C182B">
        <w:rPr>
          <w:rFonts w:ascii="Times New Roman" w:hAnsi="Times New Roman" w:cs="Times New Roman"/>
        </w:rPr>
        <w:t>S</w:t>
      </w:r>
      <w:r w:rsidR="00C15248" w:rsidRPr="008C182B">
        <w:rPr>
          <w:rFonts w:ascii="Times New Roman" w:hAnsi="Times New Roman" w:cs="Times New Roman"/>
        </w:rPr>
        <w:t>S;</w:t>
      </w:r>
    </w:p>
    <w:p w:rsidR="006369F9" w:rsidRPr="008C182B" w:rsidRDefault="006369F9" w:rsidP="004D7680">
      <w:pPr>
        <w:pStyle w:val="ListParagraph"/>
        <w:ind w:left="1710" w:hanging="825"/>
        <w:jc w:val="both"/>
        <w:rPr>
          <w:rFonts w:ascii="Times New Roman" w:hAnsi="Times New Roman" w:cs="Times New Roman"/>
        </w:rPr>
      </w:pPr>
    </w:p>
    <w:p w:rsidR="00D063D5" w:rsidRPr="008C182B" w:rsidRDefault="00C15248" w:rsidP="00434E9F">
      <w:pPr>
        <w:pStyle w:val="ListParagraph"/>
        <w:numPr>
          <w:ilvl w:val="2"/>
          <w:numId w:val="128"/>
        </w:numPr>
        <w:tabs>
          <w:tab w:val="left" w:pos="630"/>
        </w:tabs>
        <w:spacing w:after="0"/>
        <w:ind w:left="1890" w:hanging="990"/>
        <w:jc w:val="both"/>
        <w:rPr>
          <w:rFonts w:ascii="Times New Roman" w:hAnsi="Times New Roman" w:cs="Times New Roman"/>
        </w:rPr>
      </w:pPr>
      <w:r w:rsidRPr="008C182B">
        <w:rPr>
          <w:rFonts w:ascii="Times New Roman" w:hAnsi="Times New Roman" w:cs="Times New Roman"/>
        </w:rPr>
        <w:t>Administer human resource management functions pertaining to academic and support staff such as processing advertisement, employment, leaves, promotion</w:t>
      </w:r>
      <w:r w:rsidR="00266E13" w:rsidRPr="008C182B">
        <w:rPr>
          <w:rFonts w:ascii="Times New Roman" w:hAnsi="Times New Roman" w:cs="Times New Roman"/>
        </w:rPr>
        <w:t>s</w:t>
      </w:r>
      <w:r w:rsidRPr="008C182B">
        <w:rPr>
          <w:rFonts w:ascii="Times New Roman" w:hAnsi="Times New Roman" w:cs="Times New Roman"/>
        </w:rPr>
        <w:t>, contracts, identification cards, records, payroll and clearance;</w:t>
      </w:r>
    </w:p>
    <w:p w:rsidR="00AB4AD5" w:rsidRPr="008C182B" w:rsidRDefault="00AB4AD5" w:rsidP="004D7680">
      <w:pPr>
        <w:pStyle w:val="ListParagraph"/>
        <w:ind w:left="1710" w:hanging="825"/>
        <w:jc w:val="both"/>
        <w:rPr>
          <w:rFonts w:ascii="Times New Roman" w:hAnsi="Times New Roman" w:cs="Times New Roman"/>
        </w:rPr>
      </w:pPr>
    </w:p>
    <w:p w:rsidR="00D063D5" w:rsidRPr="008C182B" w:rsidRDefault="00C15248" w:rsidP="00434E9F">
      <w:pPr>
        <w:pStyle w:val="ListParagraph"/>
        <w:numPr>
          <w:ilvl w:val="2"/>
          <w:numId w:val="128"/>
        </w:numPr>
        <w:tabs>
          <w:tab w:val="left" w:pos="630"/>
        </w:tabs>
        <w:spacing w:after="0"/>
        <w:ind w:left="1800" w:hanging="915"/>
        <w:jc w:val="both"/>
        <w:rPr>
          <w:rFonts w:ascii="Times New Roman" w:hAnsi="Times New Roman" w:cs="Times New Roman"/>
        </w:rPr>
      </w:pPr>
      <w:r w:rsidRPr="008C182B">
        <w:rPr>
          <w:rFonts w:ascii="Times New Roman" w:hAnsi="Times New Roman" w:cs="Times New Roman"/>
          <w:lang w:eastAsia="de-DE"/>
        </w:rPr>
        <w:t xml:space="preserve">Facilitate resources generation and mobilization to support the activities of the college and academic units </w:t>
      </w:r>
      <w:r w:rsidR="00D9659E" w:rsidRPr="008C182B">
        <w:rPr>
          <w:rFonts w:ascii="Times New Roman" w:hAnsi="Times New Roman" w:cs="Times New Roman"/>
          <w:lang w:eastAsia="de-DE"/>
        </w:rPr>
        <w:t>there under</w:t>
      </w:r>
      <w:r w:rsidRPr="008C182B">
        <w:rPr>
          <w:rFonts w:ascii="Times New Roman" w:hAnsi="Times New Roman" w:cs="Times New Roman"/>
          <w:lang w:eastAsia="de-DE"/>
        </w:rPr>
        <w:t>;</w:t>
      </w:r>
    </w:p>
    <w:p w:rsidR="00AB4AD5" w:rsidRPr="008C182B" w:rsidRDefault="00AB4AD5" w:rsidP="004D7680">
      <w:pPr>
        <w:pStyle w:val="ListParagraph"/>
        <w:ind w:left="1710" w:hanging="825"/>
        <w:jc w:val="both"/>
        <w:rPr>
          <w:rFonts w:ascii="Times New Roman" w:hAnsi="Times New Roman" w:cs="Times New Roman"/>
        </w:rPr>
      </w:pPr>
    </w:p>
    <w:p w:rsidR="00D063D5" w:rsidRPr="008C182B" w:rsidRDefault="00C15248" w:rsidP="004D7680">
      <w:pPr>
        <w:pStyle w:val="ListParagraph"/>
        <w:numPr>
          <w:ilvl w:val="2"/>
          <w:numId w:val="128"/>
        </w:numPr>
        <w:tabs>
          <w:tab w:val="left" w:pos="630"/>
        </w:tabs>
        <w:spacing w:after="0"/>
        <w:ind w:left="1800" w:hanging="915"/>
        <w:jc w:val="both"/>
        <w:rPr>
          <w:rFonts w:ascii="Times New Roman" w:hAnsi="Times New Roman" w:cs="Times New Roman"/>
        </w:rPr>
      </w:pPr>
      <w:r w:rsidRPr="008C182B">
        <w:rPr>
          <w:rFonts w:ascii="Times New Roman" w:hAnsi="Times New Roman" w:cs="Times New Roman"/>
        </w:rPr>
        <w:t xml:space="preserve">Prepare consolidated plans and budget of the College and ensure </w:t>
      </w:r>
      <w:r w:rsidR="00266E13" w:rsidRPr="008C182B">
        <w:rPr>
          <w:rFonts w:ascii="Times New Roman" w:hAnsi="Times New Roman" w:cs="Times New Roman"/>
        </w:rPr>
        <w:t xml:space="preserve">the </w:t>
      </w:r>
      <w:r w:rsidRPr="008C182B">
        <w:rPr>
          <w:rFonts w:ascii="Times New Roman" w:hAnsi="Times New Roman" w:cs="Times New Roman"/>
        </w:rPr>
        <w:t>implementation of the same</w:t>
      </w:r>
      <w:r w:rsidR="006369F9" w:rsidRPr="008C182B">
        <w:rPr>
          <w:rFonts w:ascii="Times New Roman" w:hAnsi="Times New Roman" w:cs="Times New Roman"/>
        </w:rPr>
        <w:t xml:space="preserve"> </w:t>
      </w:r>
      <w:r w:rsidRPr="008C182B">
        <w:rPr>
          <w:rFonts w:ascii="Times New Roman" w:hAnsi="Times New Roman" w:cs="Times New Roman"/>
        </w:rPr>
        <w:t xml:space="preserve"> upon approval by the College AC and higher authorities; </w:t>
      </w:r>
    </w:p>
    <w:p w:rsidR="006369F9" w:rsidRPr="008C182B" w:rsidRDefault="006369F9" w:rsidP="00B61159">
      <w:pPr>
        <w:pStyle w:val="ListParagraph"/>
        <w:jc w:val="both"/>
        <w:rPr>
          <w:rFonts w:ascii="Times New Roman" w:hAnsi="Times New Roman" w:cs="Times New Roman"/>
        </w:rPr>
      </w:pPr>
    </w:p>
    <w:p w:rsidR="00D063D5" w:rsidRPr="008C182B" w:rsidRDefault="00C15248" w:rsidP="004D7680">
      <w:pPr>
        <w:pStyle w:val="ListParagraph"/>
        <w:numPr>
          <w:ilvl w:val="2"/>
          <w:numId w:val="128"/>
        </w:numPr>
        <w:tabs>
          <w:tab w:val="left" w:pos="630"/>
        </w:tabs>
        <w:spacing w:after="0"/>
        <w:ind w:left="1800" w:hanging="900"/>
        <w:jc w:val="both"/>
        <w:rPr>
          <w:rFonts w:ascii="Times New Roman" w:hAnsi="Times New Roman" w:cs="Times New Roman"/>
        </w:rPr>
      </w:pPr>
      <w:r w:rsidRPr="008C182B">
        <w:rPr>
          <w:rFonts w:ascii="Times New Roman" w:hAnsi="Times New Roman" w:cs="Times New Roman"/>
        </w:rPr>
        <w:t xml:space="preserve">Have its own financial </w:t>
      </w:r>
      <w:r w:rsidR="00D9659E" w:rsidRPr="008C182B">
        <w:rPr>
          <w:rFonts w:ascii="Times New Roman" w:hAnsi="Times New Roman" w:cs="Times New Roman"/>
        </w:rPr>
        <w:t xml:space="preserve">administration </w:t>
      </w:r>
      <w:r w:rsidRPr="008C182B">
        <w:rPr>
          <w:rFonts w:ascii="Times New Roman" w:hAnsi="Times New Roman" w:cs="Times New Roman"/>
        </w:rPr>
        <w:t xml:space="preserve">structure and be responsible for all financial operations </w:t>
      </w:r>
      <w:r w:rsidR="00D9659E" w:rsidRPr="008C182B">
        <w:rPr>
          <w:rFonts w:ascii="Times New Roman" w:hAnsi="Times New Roman" w:cs="Times New Roman"/>
        </w:rPr>
        <w:t xml:space="preserve">within the college </w:t>
      </w:r>
      <w:r w:rsidRPr="008C182B">
        <w:rPr>
          <w:rFonts w:ascii="Times New Roman" w:hAnsi="Times New Roman" w:cs="Times New Roman"/>
        </w:rPr>
        <w:t>unless</w:t>
      </w:r>
      <w:r w:rsidR="00D9659E" w:rsidRPr="008C182B">
        <w:rPr>
          <w:rFonts w:ascii="Times New Roman" w:hAnsi="Times New Roman" w:cs="Times New Roman"/>
        </w:rPr>
        <w:t xml:space="preserve"> the college is located</w:t>
      </w:r>
      <w:r w:rsidR="00D71363" w:rsidRPr="008C182B">
        <w:rPr>
          <w:rFonts w:ascii="Times New Roman" w:hAnsi="Times New Roman" w:cs="Times New Roman"/>
        </w:rPr>
        <w:t xml:space="preserve"> o</w:t>
      </w:r>
      <w:r w:rsidRPr="008C182B">
        <w:rPr>
          <w:rFonts w:ascii="Times New Roman" w:hAnsi="Times New Roman" w:cs="Times New Roman"/>
        </w:rPr>
        <w:t xml:space="preserve">n </w:t>
      </w:r>
      <w:r w:rsidR="00D9659E" w:rsidRPr="008C182B">
        <w:rPr>
          <w:rFonts w:ascii="Times New Roman" w:hAnsi="Times New Roman" w:cs="Times New Roman"/>
        </w:rPr>
        <w:t xml:space="preserve">the main </w:t>
      </w:r>
      <w:r w:rsidRPr="008C182B">
        <w:rPr>
          <w:rFonts w:ascii="Times New Roman" w:hAnsi="Times New Roman" w:cs="Times New Roman"/>
        </w:rPr>
        <w:t xml:space="preserve">Campus. </w:t>
      </w:r>
    </w:p>
    <w:p w:rsidR="00AB4AD5" w:rsidRPr="008C182B" w:rsidRDefault="00AB4AD5" w:rsidP="00B61159">
      <w:pPr>
        <w:pStyle w:val="ListParagraph"/>
        <w:jc w:val="both"/>
        <w:rPr>
          <w:rFonts w:ascii="Times New Roman" w:hAnsi="Times New Roman" w:cs="Times New Roman"/>
        </w:rPr>
      </w:pPr>
    </w:p>
    <w:p w:rsidR="00D063D5" w:rsidRPr="008C182B" w:rsidRDefault="00C15248" w:rsidP="00E12F0C">
      <w:pPr>
        <w:pStyle w:val="ListParagraph"/>
        <w:numPr>
          <w:ilvl w:val="2"/>
          <w:numId w:val="128"/>
        </w:numPr>
        <w:tabs>
          <w:tab w:val="left" w:pos="630"/>
        </w:tabs>
        <w:spacing w:after="0"/>
        <w:ind w:left="1800" w:hanging="900"/>
        <w:jc w:val="both"/>
        <w:rPr>
          <w:rFonts w:ascii="Times New Roman" w:hAnsi="Times New Roman" w:cs="Times New Roman"/>
        </w:rPr>
      </w:pPr>
      <w:r w:rsidRPr="008C182B">
        <w:rPr>
          <w:rFonts w:ascii="Times New Roman" w:hAnsi="Times New Roman" w:cs="Times New Roman"/>
        </w:rPr>
        <w:lastRenderedPageBreak/>
        <w:t>Facilitate and oversee the proper and optimal distribution and utilization of  teaching-learning materials and equipment, library resources, facilities, halls, auditorium, classrooms, laboratories, computers and vehicles;</w:t>
      </w:r>
    </w:p>
    <w:p w:rsidR="00AB4AD5" w:rsidRPr="008C182B" w:rsidRDefault="00AB4AD5" w:rsidP="00E12F0C">
      <w:pPr>
        <w:pStyle w:val="ListParagraph"/>
        <w:ind w:left="1800" w:hanging="900"/>
        <w:jc w:val="both"/>
        <w:rPr>
          <w:rFonts w:ascii="Times New Roman" w:hAnsi="Times New Roman" w:cs="Times New Roman"/>
        </w:rPr>
      </w:pPr>
    </w:p>
    <w:p w:rsidR="00D063D5" w:rsidRPr="008C182B" w:rsidRDefault="00C15248" w:rsidP="00E12F0C">
      <w:pPr>
        <w:pStyle w:val="ListParagraph"/>
        <w:numPr>
          <w:ilvl w:val="2"/>
          <w:numId w:val="128"/>
        </w:numPr>
        <w:tabs>
          <w:tab w:val="left" w:pos="630"/>
          <w:tab w:val="left" w:pos="990"/>
        </w:tabs>
        <w:spacing w:after="0"/>
        <w:ind w:left="1800" w:hanging="900"/>
        <w:jc w:val="both"/>
        <w:rPr>
          <w:rFonts w:ascii="Times New Roman" w:hAnsi="Times New Roman" w:cs="Times New Roman"/>
        </w:rPr>
      </w:pPr>
      <w:r w:rsidRPr="008C182B">
        <w:rPr>
          <w:rFonts w:ascii="Times New Roman" w:hAnsi="Times New Roman" w:cs="Times New Roman"/>
        </w:rPr>
        <w:t xml:space="preserve">Administer the maintenance and renovation of all premises and facilities and the disposal of property </w:t>
      </w:r>
      <w:r w:rsidR="00D9659E" w:rsidRPr="008C182B">
        <w:rPr>
          <w:rFonts w:ascii="Times New Roman" w:hAnsi="Times New Roman" w:cs="Times New Roman"/>
        </w:rPr>
        <w:t xml:space="preserve">when </w:t>
      </w:r>
      <w:r w:rsidRPr="008C182B">
        <w:rPr>
          <w:rFonts w:ascii="Times New Roman" w:hAnsi="Times New Roman" w:cs="Times New Roman"/>
        </w:rPr>
        <w:t>appropriate;</w:t>
      </w:r>
    </w:p>
    <w:p w:rsidR="00AB4AD5" w:rsidRPr="008C182B" w:rsidRDefault="00AB4AD5" w:rsidP="00E12F0C">
      <w:pPr>
        <w:pStyle w:val="ListParagraph"/>
        <w:ind w:left="1800" w:hanging="900"/>
        <w:rPr>
          <w:rFonts w:ascii="Times New Roman" w:hAnsi="Times New Roman" w:cs="Times New Roman"/>
        </w:rPr>
      </w:pPr>
    </w:p>
    <w:p w:rsidR="00D063D5" w:rsidRPr="008C182B" w:rsidRDefault="00C15248" w:rsidP="00E12F0C">
      <w:pPr>
        <w:pStyle w:val="ListParagraph"/>
        <w:numPr>
          <w:ilvl w:val="2"/>
          <w:numId w:val="128"/>
        </w:numPr>
        <w:tabs>
          <w:tab w:val="left" w:pos="630"/>
        </w:tabs>
        <w:spacing w:after="0"/>
        <w:ind w:left="1800" w:hanging="900"/>
        <w:jc w:val="both"/>
        <w:rPr>
          <w:rFonts w:ascii="Times New Roman" w:hAnsi="Times New Roman" w:cs="Times New Roman"/>
        </w:rPr>
      </w:pPr>
      <w:r w:rsidRPr="008C182B">
        <w:rPr>
          <w:rFonts w:ascii="Times New Roman" w:hAnsi="Times New Roman" w:cs="Times New Roman"/>
        </w:rPr>
        <w:t>Manage vehicles and facilitate their maintenance;</w:t>
      </w:r>
    </w:p>
    <w:p w:rsidR="006369F9" w:rsidRPr="008C182B" w:rsidRDefault="006369F9" w:rsidP="00E12F0C">
      <w:pPr>
        <w:pStyle w:val="ListParagraph"/>
        <w:ind w:left="1800" w:hanging="900"/>
        <w:rPr>
          <w:rFonts w:ascii="Times New Roman" w:hAnsi="Times New Roman" w:cs="Times New Roman"/>
        </w:rPr>
      </w:pPr>
    </w:p>
    <w:p w:rsidR="00D063D5" w:rsidRPr="008C182B" w:rsidRDefault="00C15248" w:rsidP="00E12F0C">
      <w:pPr>
        <w:pStyle w:val="ListParagraph"/>
        <w:numPr>
          <w:ilvl w:val="2"/>
          <w:numId w:val="128"/>
        </w:numPr>
        <w:tabs>
          <w:tab w:val="left" w:pos="630"/>
        </w:tabs>
        <w:spacing w:after="0"/>
        <w:ind w:left="1800" w:hanging="900"/>
        <w:jc w:val="both"/>
        <w:rPr>
          <w:rFonts w:ascii="Times New Roman" w:hAnsi="Times New Roman" w:cs="Times New Roman"/>
        </w:rPr>
      </w:pPr>
      <w:r w:rsidRPr="008C182B">
        <w:rPr>
          <w:rFonts w:ascii="Times New Roman" w:hAnsi="Times New Roman" w:cs="Times New Roman"/>
        </w:rPr>
        <w:t xml:space="preserve">Design mechanisms to promote welfare of staff and students with particular attention </w:t>
      </w:r>
      <w:r w:rsidR="00741B10" w:rsidRPr="008C182B">
        <w:rPr>
          <w:rFonts w:ascii="Times New Roman" w:hAnsi="Times New Roman" w:cs="Times New Roman"/>
        </w:rPr>
        <w:t xml:space="preserve">for </w:t>
      </w:r>
      <w:r w:rsidRPr="008C182B">
        <w:rPr>
          <w:rFonts w:ascii="Times New Roman" w:hAnsi="Times New Roman" w:cs="Times New Roman"/>
        </w:rPr>
        <w:t>those with special needs;</w:t>
      </w:r>
    </w:p>
    <w:p w:rsidR="008F6932" w:rsidRPr="008C182B" w:rsidRDefault="008F6932" w:rsidP="00E12F0C">
      <w:pPr>
        <w:pStyle w:val="ListParagraph"/>
        <w:ind w:left="1800" w:hanging="900"/>
        <w:rPr>
          <w:rFonts w:ascii="Times New Roman" w:hAnsi="Times New Roman" w:cs="Times New Roman"/>
        </w:rPr>
      </w:pPr>
    </w:p>
    <w:p w:rsidR="00D063D5" w:rsidRPr="008C182B" w:rsidRDefault="00C15248" w:rsidP="00E12F0C">
      <w:pPr>
        <w:pStyle w:val="ListParagraph"/>
        <w:numPr>
          <w:ilvl w:val="2"/>
          <w:numId w:val="128"/>
        </w:numPr>
        <w:tabs>
          <w:tab w:val="left" w:pos="630"/>
        </w:tabs>
        <w:spacing w:after="0"/>
        <w:ind w:left="1800" w:hanging="900"/>
        <w:jc w:val="both"/>
        <w:rPr>
          <w:rFonts w:ascii="Times New Roman" w:hAnsi="Times New Roman" w:cs="Times New Roman"/>
        </w:rPr>
      </w:pPr>
      <w:r w:rsidRPr="008C182B">
        <w:rPr>
          <w:rFonts w:ascii="Times New Roman" w:hAnsi="Times New Roman" w:cs="Times New Roman"/>
        </w:rPr>
        <w:t xml:space="preserve"> Plan and process the annual procurement </w:t>
      </w:r>
      <w:r w:rsidR="00741B10" w:rsidRPr="008C182B">
        <w:rPr>
          <w:rFonts w:ascii="Times New Roman" w:hAnsi="Times New Roman" w:cs="Times New Roman"/>
        </w:rPr>
        <w:t xml:space="preserve">for </w:t>
      </w:r>
      <w:r w:rsidRPr="008C182B">
        <w:rPr>
          <w:rFonts w:ascii="Times New Roman" w:hAnsi="Times New Roman" w:cs="Times New Roman"/>
        </w:rPr>
        <w:t>the college;</w:t>
      </w:r>
    </w:p>
    <w:p w:rsidR="00AB4AD5" w:rsidRPr="008C182B" w:rsidRDefault="00AB4AD5" w:rsidP="00E12F0C">
      <w:pPr>
        <w:pStyle w:val="ListParagraph"/>
        <w:tabs>
          <w:tab w:val="left" w:pos="630"/>
        </w:tabs>
        <w:spacing w:after="0"/>
        <w:ind w:left="1800" w:hanging="900"/>
        <w:jc w:val="both"/>
        <w:rPr>
          <w:rFonts w:ascii="Times New Roman" w:hAnsi="Times New Roman" w:cs="Times New Roman"/>
        </w:rPr>
      </w:pPr>
    </w:p>
    <w:p w:rsidR="00D063D5" w:rsidRPr="008C182B" w:rsidRDefault="00C15248" w:rsidP="00E12F0C">
      <w:pPr>
        <w:pStyle w:val="ListParagraph"/>
        <w:numPr>
          <w:ilvl w:val="2"/>
          <w:numId w:val="128"/>
        </w:numPr>
        <w:tabs>
          <w:tab w:val="left" w:pos="630"/>
        </w:tabs>
        <w:spacing w:after="0"/>
        <w:ind w:left="1800" w:hanging="900"/>
        <w:jc w:val="both"/>
        <w:rPr>
          <w:rFonts w:ascii="Times New Roman" w:hAnsi="Times New Roman" w:cs="Times New Roman"/>
        </w:rPr>
      </w:pPr>
      <w:r w:rsidRPr="008C182B">
        <w:rPr>
          <w:rFonts w:ascii="Times New Roman" w:hAnsi="Times New Roman" w:cs="Times New Roman"/>
        </w:rPr>
        <w:t>Authorize</w:t>
      </w:r>
      <w:r w:rsidR="00741B10" w:rsidRPr="008C182B">
        <w:rPr>
          <w:rFonts w:ascii="Times New Roman" w:hAnsi="Times New Roman" w:cs="Times New Roman"/>
        </w:rPr>
        <w:t xml:space="preserve"> the</w:t>
      </w:r>
      <w:r w:rsidRPr="008C182B">
        <w:rPr>
          <w:rFonts w:ascii="Times New Roman" w:hAnsi="Times New Roman" w:cs="Times New Roman"/>
        </w:rPr>
        <w:t xml:space="preserve"> disbursement of approved budget expenditures including project funds;</w:t>
      </w:r>
    </w:p>
    <w:p w:rsidR="00AB4AD5" w:rsidRPr="008C182B" w:rsidRDefault="00AB4AD5" w:rsidP="00E12F0C">
      <w:pPr>
        <w:pStyle w:val="ListParagraph"/>
        <w:ind w:left="1800" w:hanging="900"/>
        <w:jc w:val="both"/>
        <w:rPr>
          <w:rFonts w:ascii="Times New Roman" w:hAnsi="Times New Roman" w:cs="Times New Roman"/>
        </w:rPr>
      </w:pPr>
    </w:p>
    <w:p w:rsidR="00D063D5" w:rsidRPr="008C182B" w:rsidRDefault="00C15248" w:rsidP="00E12F0C">
      <w:pPr>
        <w:pStyle w:val="ListParagraph"/>
        <w:numPr>
          <w:ilvl w:val="2"/>
          <w:numId w:val="128"/>
        </w:numPr>
        <w:tabs>
          <w:tab w:val="left" w:pos="630"/>
        </w:tabs>
        <w:spacing w:after="0"/>
        <w:ind w:left="1800" w:hanging="900"/>
        <w:jc w:val="both"/>
        <w:rPr>
          <w:rFonts w:ascii="Times New Roman" w:hAnsi="Times New Roman" w:cs="Times New Roman"/>
        </w:rPr>
      </w:pPr>
      <w:r w:rsidRPr="008C182B">
        <w:rPr>
          <w:rFonts w:ascii="Times New Roman" w:hAnsi="Times New Roman" w:cs="Times New Roman"/>
        </w:rPr>
        <w:t>Facilitate revenue collection from consultancy work, project contracts, donations</w:t>
      </w:r>
      <w:r w:rsidR="0088121C" w:rsidRPr="008C182B">
        <w:rPr>
          <w:rFonts w:ascii="Times New Roman" w:hAnsi="Times New Roman" w:cs="Times New Roman"/>
        </w:rPr>
        <w:t xml:space="preserve"> </w:t>
      </w:r>
      <w:r w:rsidR="00741B10" w:rsidRPr="008C182B">
        <w:rPr>
          <w:rFonts w:ascii="Times New Roman" w:hAnsi="Times New Roman" w:cs="Times New Roman"/>
        </w:rPr>
        <w:t>and</w:t>
      </w:r>
      <w:r w:rsidRPr="008C182B">
        <w:rPr>
          <w:rFonts w:ascii="Times New Roman" w:hAnsi="Times New Roman" w:cs="Times New Roman"/>
        </w:rPr>
        <w:t xml:space="preserve"> tuition fees;</w:t>
      </w:r>
    </w:p>
    <w:p w:rsidR="00AB4AD5" w:rsidRPr="008C182B" w:rsidRDefault="00AB4AD5" w:rsidP="00E12F0C">
      <w:pPr>
        <w:pStyle w:val="ListParagraph"/>
        <w:ind w:left="1800" w:hanging="900"/>
        <w:jc w:val="both"/>
        <w:rPr>
          <w:rFonts w:ascii="Times New Roman" w:hAnsi="Times New Roman" w:cs="Times New Roman"/>
        </w:rPr>
      </w:pPr>
    </w:p>
    <w:p w:rsidR="00D063D5" w:rsidRPr="008C182B" w:rsidRDefault="00C15248" w:rsidP="00E12F0C">
      <w:pPr>
        <w:pStyle w:val="ListParagraph"/>
        <w:numPr>
          <w:ilvl w:val="2"/>
          <w:numId w:val="128"/>
        </w:numPr>
        <w:tabs>
          <w:tab w:val="left" w:pos="630"/>
        </w:tabs>
        <w:spacing w:after="0"/>
        <w:ind w:left="1800" w:hanging="900"/>
        <w:jc w:val="both"/>
        <w:rPr>
          <w:rFonts w:ascii="Times New Roman" w:hAnsi="Times New Roman" w:cs="Times New Roman"/>
        </w:rPr>
      </w:pPr>
      <w:r w:rsidRPr="008C182B">
        <w:rPr>
          <w:rFonts w:ascii="Times New Roman" w:hAnsi="Times New Roman" w:cs="Times New Roman"/>
        </w:rPr>
        <w:t xml:space="preserve"> Initiate and facilitate external relations with a view to forging partnerships with academic and research institutions, donors, and the </w:t>
      </w:r>
      <w:r w:rsidR="00741B10" w:rsidRPr="008C182B">
        <w:rPr>
          <w:rFonts w:ascii="Times New Roman" w:hAnsi="Times New Roman" w:cs="Times New Roman"/>
        </w:rPr>
        <w:t xml:space="preserve">industries </w:t>
      </w:r>
      <w:r w:rsidRPr="008C182B">
        <w:rPr>
          <w:rFonts w:ascii="Times New Roman" w:hAnsi="Times New Roman" w:cs="Times New Roman"/>
        </w:rPr>
        <w:t>as well as promoting community service in line with applicable rules and regulations of the University;</w:t>
      </w:r>
    </w:p>
    <w:p w:rsidR="00AB4AD5" w:rsidRPr="008C182B" w:rsidRDefault="00AB4AD5" w:rsidP="00E12F0C">
      <w:pPr>
        <w:pStyle w:val="ListParagraph"/>
        <w:ind w:left="1800" w:hanging="900"/>
        <w:jc w:val="both"/>
        <w:rPr>
          <w:rFonts w:ascii="Times New Roman" w:hAnsi="Times New Roman" w:cs="Times New Roman"/>
        </w:rPr>
      </w:pPr>
    </w:p>
    <w:p w:rsidR="00D063D5" w:rsidRPr="008C182B" w:rsidRDefault="00C15248" w:rsidP="00E12F0C">
      <w:pPr>
        <w:pStyle w:val="ListParagraph"/>
        <w:numPr>
          <w:ilvl w:val="2"/>
          <w:numId w:val="128"/>
        </w:numPr>
        <w:tabs>
          <w:tab w:val="left" w:pos="630"/>
        </w:tabs>
        <w:spacing w:after="0"/>
        <w:ind w:left="1800" w:hanging="900"/>
        <w:jc w:val="both"/>
        <w:rPr>
          <w:rFonts w:ascii="Times New Roman" w:hAnsi="Times New Roman" w:cs="Times New Roman"/>
        </w:rPr>
      </w:pPr>
      <w:r w:rsidRPr="008C182B">
        <w:rPr>
          <w:rFonts w:ascii="Times New Roman" w:hAnsi="Times New Roman" w:cs="Times New Roman"/>
        </w:rPr>
        <w:t>Approve admission and placement of students in accordance with the applicable University policy;</w:t>
      </w:r>
    </w:p>
    <w:p w:rsidR="00AB4AD5" w:rsidRPr="008C182B" w:rsidRDefault="00AB4AD5" w:rsidP="00E12F0C">
      <w:pPr>
        <w:pStyle w:val="ListParagraph"/>
        <w:ind w:left="1800" w:hanging="900"/>
        <w:jc w:val="both"/>
        <w:rPr>
          <w:rFonts w:ascii="Times New Roman" w:hAnsi="Times New Roman" w:cs="Times New Roman"/>
        </w:rPr>
      </w:pPr>
    </w:p>
    <w:p w:rsidR="00D063D5" w:rsidRPr="008C182B" w:rsidRDefault="00C15248" w:rsidP="00E12F0C">
      <w:pPr>
        <w:pStyle w:val="ListParagraph"/>
        <w:numPr>
          <w:ilvl w:val="2"/>
          <w:numId w:val="128"/>
        </w:numPr>
        <w:tabs>
          <w:tab w:val="left" w:pos="630"/>
        </w:tabs>
        <w:spacing w:after="0"/>
        <w:ind w:left="1800" w:hanging="900"/>
        <w:jc w:val="both"/>
        <w:rPr>
          <w:rFonts w:ascii="Times New Roman" w:hAnsi="Times New Roman" w:cs="Times New Roman"/>
        </w:rPr>
      </w:pPr>
      <w:r w:rsidRPr="008C182B">
        <w:rPr>
          <w:rFonts w:ascii="Times New Roman" w:hAnsi="Times New Roman" w:cs="Times New Roman"/>
        </w:rPr>
        <w:t>Ensure the standards of academic activities in each of its constituent units;</w:t>
      </w:r>
    </w:p>
    <w:p w:rsidR="006369F9" w:rsidRPr="008C182B" w:rsidRDefault="006369F9" w:rsidP="00E12F0C">
      <w:pPr>
        <w:pStyle w:val="ListParagraph"/>
        <w:ind w:left="1800" w:hanging="900"/>
        <w:jc w:val="both"/>
        <w:rPr>
          <w:rFonts w:ascii="Times New Roman" w:hAnsi="Times New Roman" w:cs="Times New Roman"/>
        </w:rPr>
      </w:pPr>
    </w:p>
    <w:p w:rsidR="00D063D5" w:rsidRPr="008C182B" w:rsidRDefault="00C15248" w:rsidP="00E12F0C">
      <w:pPr>
        <w:pStyle w:val="ListParagraph"/>
        <w:numPr>
          <w:ilvl w:val="2"/>
          <w:numId w:val="128"/>
        </w:numPr>
        <w:tabs>
          <w:tab w:val="left" w:pos="630"/>
        </w:tabs>
        <w:spacing w:after="0"/>
        <w:ind w:left="1800" w:hanging="900"/>
        <w:jc w:val="both"/>
        <w:rPr>
          <w:rFonts w:ascii="Times New Roman" w:hAnsi="Times New Roman" w:cs="Times New Roman"/>
        </w:rPr>
      </w:pPr>
      <w:r w:rsidRPr="008C182B">
        <w:rPr>
          <w:rFonts w:ascii="Times New Roman" w:hAnsi="Times New Roman" w:cs="Times New Roman"/>
        </w:rPr>
        <w:t xml:space="preserve"> Check and regulate consistency across departments/schools/centers in academic administration, student handling, staff recruitment, development and promotion, research grants and administration;</w:t>
      </w:r>
      <w:r w:rsidR="0088121C" w:rsidRPr="008C182B">
        <w:rPr>
          <w:rFonts w:ascii="Times New Roman" w:hAnsi="Times New Roman" w:cs="Times New Roman"/>
        </w:rPr>
        <w:t xml:space="preserve"> and</w:t>
      </w:r>
    </w:p>
    <w:p w:rsidR="006369F9" w:rsidRPr="008C182B" w:rsidRDefault="006369F9" w:rsidP="00E12F0C">
      <w:pPr>
        <w:pStyle w:val="ListParagraph"/>
        <w:tabs>
          <w:tab w:val="left" w:pos="630"/>
        </w:tabs>
        <w:spacing w:after="0"/>
        <w:ind w:left="1800" w:hanging="900"/>
        <w:jc w:val="both"/>
        <w:rPr>
          <w:rFonts w:ascii="Times New Roman" w:hAnsi="Times New Roman" w:cs="Times New Roman"/>
        </w:rPr>
      </w:pPr>
    </w:p>
    <w:p w:rsidR="00C15248" w:rsidRPr="008C182B" w:rsidRDefault="00C15248" w:rsidP="00E12F0C">
      <w:pPr>
        <w:pStyle w:val="ListParagraph"/>
        <w:numPr>
          <w:ilvl w:val="2"/>
          <w:numId w:val="128"/>
        </w:numPr>
        <w:tabs>
          <w:tab w:val="left" w:pos="630"/>
        </w:tabs>
        <w:spacing w:after="0"/>
        <w:ind w:left="1800" w:hanging="900"/>
        <w:jc w:val="both"/>
        <w:rPr>
          <w:rFonts w:ascii="Times New Roman" w:hAnsi="Times New Roman" w:cs="Times New Roman"/>
        </w:rPr>
      </w:pPr>
      <w:r w:rsidRPr="008C182B">
        <w:rPr>
          <w:rFonts w:ascii="Times New Roman" w:hAnsi="Times New Roman" w:cs="Times New Roman"/>
        </w:rPr>
        <w:t xml:space="preserve">Perform other duties as assigned by the </w:t>
      </w:r>
      <w:r w:rsidR="00AB4AD5" w:rsidRPr="008C182B">
        <w:rPr>
          <w:rFonts w:ascii="Times New Roman" w:hAnsi="Times New Roman" w:cs="Times New Roman"/>
        </w:rPr>
        <w:t>President</w:t>
      </w:r>
      <w:r w:rsidR="00741B10" w:rsidRPr="008C182B">
        <w:rPr>
          <w:rFonts w:ascii="Times New Roman" w:hAnsi="Times New Roman" w:cs="Times New Roman"/>
        </w:rPr>
        <w:t xml:space="preserve"> and the Vice Presidents</w:t>
      </w:r>
      <w:r w:rsidRPr="008C182B">
        <w:rPr>
          <w:rFonts w:ascii="Times New Roman" w:hAnsi="Times New Roman" w:cs="Times New Roman"/>
        </w:rPr>
        <w:t>.</w:t>
      </w:r>
    </w:p>
    <w:p w:rsidR="004632EB" w:rsidRPr="008C182B" w:rsidRDefault="004632EB" w:rsidP="00C27C61">
      <w:pPr>
        <w:tabs>
          <w:tab w:val="left" w:pos="90"/>
          <w:tab w:val="left" w:pos="180"/>
          <w:tab w:val="left" w:pos="360"/>
        </w:tabs>
        <w:spacing w:after="0"/>
        <w:ind w:left="360" w:hanging="360"/>
        <w:jc w:val="both"/>
        <w:rPr>
          <w:rFonts w:ascii="Times New Roman" w:hAnsi="Times New Roman" w:cs="Times New Roman"/>
        </w:rPr>
      </w:pPr>
    </w:p>
    <w:p w:rsidR="00A901A5" w:rsidRPr="008C182B" w:rsidRDefault="00A901A5" w:rsidP="00060623">
      <w:pPr>
        <w:numPr>
          <w:ilvl w:val="1"/>
          <w:numId w:val="128"/>
        </w:numPr>
        <w:tabs>
          <w:tab w:val="left" w:pos="90"/>
          <w:tab w:val="left" w:pos="180"/>
          <w:tab w:val="left" w:pos="360"/>
        </w:tabs>
        <w:ind w:left="990" w:hanging="720"/>
        <w:jc w:val="both"/>
        <w:rPr>
          <w:rFonts w:ascii="Times New Roman" w:hAnsi="Times New Roman" w:cs="Times New Roman"/>
        </w:rPr>
      </w:pPr>
      <w:r w:rsidRPr="008C182B">
        <w:rPr>
          <w:rFonts w:ascii="Times New Roman" w:hAnsi="Times New Roman" w:cs="Times New Roman"/>
        </w:rPr>
        <w:t xml:space="preserve">The CHS </w:t>
      </w:r>
      <w:r w:rsidR="000818E8" w:rsidRPr="008C182B">
        <w:rPr>
          <w:rFonts w:ascii="Times New Roman" w:hAnsi="Times New Roman" w:cs="Times New Roman"/>
        </w:rPr>
        <w:t xml:space="preserve">shall have </w:t>
      </w:r>
      <w:r w:rsidRPr="008C182B">
        <w:rPr>
          <w:rFonts w:ascii="Times New Roman" w:hAnsi="Times New Roman" w:cs="Times New Roman"/>
        </w:rPr>
        <w:t xml:space="preserve">duties and responsibilities to: </w:t>
      </w:r>
    </w:p>
    <w:p w:rsidR="00A901A5" w:rsidRPr="008C182B" w:rsidRDefault="00C47278" w:rsidP="00060623">
      <w:pPr>
        <w:numPr>
          <w:ilvl w:val="2"/>
          <w:numId w:val="128"/>
        </w:numPr>
        <w:tabs>
          <w:tab w:val="left" w:pos="90"/>
          <w:tab w:val="left" w:pos="180"/>
          <w:tab w:val="left" w:pos="360"/>
          <w:tab w:val="left" w:pos="810"/>
        </w:tabs>
        <w:spacing w:after="0"/>
        <w:ind w:hanging="825"/>
        <w:jc w:val="both"/>
        <w:rPr>
          <w:rFonts w:ascii="Times New Roman" w:hAnsi="Times New Roman" w:cs="Times New Roman"/>
        </w:rPr>
      </w:pPr>
      <w:r w:rsidRPr="008C182B">
        <w:rPr>
          <w:rFonts w:ascii="Times New Roman" w:hAnsi="Times New Roman" w:cs="Times New Roman"/>
        </w:rPr>
        <w:t xml:space="preserve">Formulate standards, working </w:t>
      </w:r>
      <w:r w:rsidR="00A901A5" w:rsidRPr="008C182B">
        <w:rPr>
          <w:rFonts w:ascii="Times New Roman" w:hAnsi="Times New Roman" w:cs="Times New Roman"/>
        </w:rPr>
        <w:t>procedures relevant to the academic units under it in line with University-wide policies, rules and regulations;</w:t>
      </w:r>
    </w:p>
    <w:p w:rsidR="00986BAD" w:rsidRPr="008C182B" w:rsidRDefault="00986BAD" w:rsidP="00986BAD">
      <w:pPr>
        <w:tabs>
          <w:tab w:val="left" w:pos="90"/>
          <w:tab w:val="left" w:pos="180"/>
          <w:tab w:val="left" w:pos="360"/>
          <w:tab w:val="left" w:pos="810"/>
        </w:tabs>
        <w:spacing w:after="0"/>
        <w:ind w:left="990"/>
        <w:jc w:val="both"/>
        <w:rPr>
          <w:rFonts w:ascii="Times New Roman" w:hAnsi="Times New Roman" w:cs="Times New Roman"/>
        </w:rPr>
      </w:pPr>
    </w:p>
    <w:p w:rsidR="00A901A5" w:rsidRPr="008C182B" w:rsidRDefault="00A901A5" w:rsidP="00C27C61">
      <w:pPr>
        <w:pStyle w:val="ListParagraph"/>
        <w:numPr>
          <w:ilvl w:val="2"/>
          <w:numId w:val="128"/>
        </w:numPr>
        <w:tabs>
          <w:tab w:val="left" w:pos="90"/>
          <w:tab w:val="left" w:pos="180"/>
          <w:tab w:val="left" w:pos="360"/>
          <w:tab w:val="left" w:pos="810"/>
        </w:tabs>
        <w:autoSpaceDE w:val="0"/>
        <w:autoSpaceDN w:val="0"/>
        <w:adjustRightInd w:val="0"/>
        <w:spacing w:after="0"/>
        <w:ind w:hanging="825"/>
        <w:jc w:val="both"/>
        <w:rPr>
          <w:rFonts w:ascii="Times New Roman" w:hAnsi="Times New Roman" w:cs="Times New Roman"/>
        </w:rPr>
      </w:pPr>
      <w:r w:rsidRPr="008C182B">
        <w:rPr>
          <w:rFonts w:ascii="Times New Roman" w:hAnsi="Times New Roman" w:cs="Times New Roman"/>
        </w:rPr>
        <w:t>Propose college-wide, interdisciplinary, and joint programs for approval by the Senate;</w:t>
      </w:r>
    </w:p>
    <w:p w:rsidR="00986BAD" w:rsidRPr="008C182B" w:rsidRDefault="00986BAD" w:rsidP="00C27C61">
      <w:pPr>
        <w:pStyle w:val="ListParagraph"/>
        <w:spacing w:after="0" w:line="240" w:lineRule="auto"/>
        <w:rPr>
          <w:rFonts w:ascii="Times New Roman" w:hAnsi="Times New Roman" w:cs="Times New Roman"/>
        </w:rPr>
      </w:pPr>
    </w:p>
    <w:p w:rsidR="00A901A5" w:rsidRPr="008C182B" w:rsidRDefault="00A901A5" w:rsidP="001C2911">
      <w:pPr>
        <w:pStyle w:val="ListParagraph"/>
        <w:numPr>
          <w:ilvl w:val="2"/>
          <w:numId w:val="128"/>
        </w:numPr>
        <w:tabs>
          <w:tab w:val="left" w:pos="90"/>
          <w:tab w:val="left" w:pos="180"/>
          <w:tab w:val="left" w:pos="360"/>
          <w:tab w:val="left" w:pos="810"/>
        </w:tabs>
        <w:autoSpaceDE w:val="0"/>
        <w:autoSpaceDN w:val="0"/>
        <w:adjustRightInd w:val="0"/>
        <w:spacing w:after="0"/>
        <w:ind w:hanging="825"/>
        <w:jc w:val="both"/>
        <w:rPr>
          <w:rFonts w:ascii="Times New Roman" w:hAnsi="Times New Roman" w:cs="Times New Roman"/>
        </w:rPr>
      </w:pPr>
      <w:r w:rsidRPr="008C182B">
        <w:rPr>
          <w:rFonts w:ascii="Times New Roman" w:hAnsi="Times New Roman" w:cs="Times New Roman"/>
        </w:rPr>
        <w:t xml:space="preserve">Coordinate the development of inter-school/inter-college programs; </w:t>
      </w:r>
    </w:p>
    <w:p w:rsidR="00986BAD" w:rsidRPr="008C182B" w:rsidRDefault="00986BAD" w:rsidP="00986BAD">
      <w:pPr>
        <w:pStyle w:val="ListParagraph"/>
        <w:tabs>
          <w:tab w:val="left" w:pos="90"/>
          <w:tab w:val="left" w:pos="180"/>
          <w:tab w:val="left" w:pos="360"/>
          <w:tab w:val="left" w:pos="810"/>
        </w:tabs>
        <w:autoSpaceDE w:val="0"/>
        <w:autoSpaceDN w:val="0"/>
        <w:adjustRightInd w:val="0"/>
        <w:spacing w:after="0"/>
        <w:ind w:left="990"/>
        <w:jc w:val="both"/>
        <w:rPr>
          <w:rFonts w:ascii="Times New Roman" w:hAnsi="Times New Roman" w:cs="Times New Roman"/>
        </w:rPr>
      </w:pPr>
    </w:p>
    <w:p w:rsidR="00A901A5" w:rsidRPr="008C182B" w:rsidRDefault="00A901A5" w:rsidP="001C2911">
      <w:pPr>
        <w:pStyle w:val="ListParagraph"/>
        <w:numPr>
          <w:ilvl w:val="2"/>
          <w:numId w:val="128"/>
        </w:numPr>
        <w:tabs>
          <w:tab w:val="left" w:pos="90"/>
          <w:tab w:val="left" w:pos="180"/>
          <w:tab w:val="left" w:pos="360"/>
          <w:tab w:val="left" w:pos="810"/>
        </w:tabs>
        <w:autoSpaceDE w:val="0"/>
        <w:autoSpaceDN w:val="0"/>
        <w:adjustRightInd w:val="0"/>
        <w:spacing w:after="0"/>
        <w:ind w:hanging="825"/>
        <w:jc w:val="both"/>
        <w:rPr>
          <w:rFonts w:ascii="Times New Roman" w:hAnsi="Times New Roman" w:cs="Times New Roman"/>
        </w:rPr>
      </w:pPr>
      <w:r w:rsidRPr="008C182B">
        <w:rPr>
          <w:rFonts w:ascii="Times New Roman" w:hAnsi="Times New Roman" w:cs="Times New Roman"/>
        </w:rPr>
        <w:t xml:space="preserve">Coordinate, promote and disseminate research and support research activities within the college, including approval of research proposals and administering grants; </w:t>
      </w:r>
    </w:p>
    <w:p w:rsidR="00986BAD" w:rsidRPr="008C182B" w:rsidRDefault="00986BAD" w:rsidP="00986BAD">
      <w:pPr>
        <w:pStyle w:val="ListParagraph"/>
        <w:rPr>
          <w:rFonts w:ascii="Times New Roman" w:hAnsi="Times New Roman" w:cs="Times New Roman"/>
        </w:rPr>
      </w:pPr>
    </w:p>
    <w:p w:rsidR="00A901A5" w:rsidRPr="008C182B" w:rsidRDefault="00A901A5" w:rsidP="001C2911">
      <w:pPr>
        <w:pStyle w:val="ListParagraph"/>
        <w:numPr>
          <w:ilvl w:val="2"/>
          <w:numId w:val="128"/>
        </w:numPr>
        <w:tabs>
          <w:tab w:val="left" w:pos="90"/>
          <w:tab w:val="left" w:pos="180"/>
          <w:tab w:val="left" w:pos="360"/>
          <w:tab w:val="left" w:pos="810"/>
        </w:tabs>
        <w:autoSpaceDE w:val="0"/>
        <w:autoSpaceDN w:val="0"/>
        <w:adjustRightInd w:val="0"/>
        <w:spacing w:after="0"/>
        <w:ind w:hanging="825"/>
        <w:jc w:val="both"/>
        <w:rPr>
          <w:rFonts w:ascii="Times New Roman" w:hAnsi="Times New Roman" w:cs="Times New Roman"/>
        </w:rPr>
      </w:pPr>
      <w:r w:rsidRPr="008C182B">
        <w:rPr>
          <w:rFonts w:ascii="Times New Roman" w:hAnsi="Times New Roman" w:cs="Times New Roman"/>
        </w:rPr>
        <w:t xml:space="preserve">Process scholarships for staff and students of the College and administer the same; </w:t>
      </w:r>
    </w:p>
    <w:p w:rsidR="00986BAD" w:rsidRPr="008C182B" w:rsidRDefault="00986BAD" w:rsidP="001C2911">
      <w:pPr>
        <w:pStyle w:val="ListParagraph"/>
        <w:tabs>
          <w:tab w:val="left" w:pos="90"/>
          <w:tab w:val="left" w:pos="180"/>
          <w:tab w:val="left" w:pos="360"/>
          <w:tab w:val="left" w:pos="810"/>
        </w:tabs>
        <w:autoSpaceDE w:val="0"/>
        <w:autoSpaceDN w:val="0"/>
        <w:adjustRightInd w:val="0"/>
        <w:spacing w:after="0"/>
        <w:ind w:left="1725" w:hanging="825"/>
        <w:jc w:val="both"/>
        <w:rPr>
          <w:rFonts w:ascii="Times New Roman" w:hAnsi="Times New Roman" w:cs="Times New Roman"/>
        </w:rPr>
      </w:pPr>
    </w:p>
    <w:p w:rsidR="00A901A5" w:rsidRPr="008C182B" w:rsidRDefault="00A901A5" w:rsidP="001C2911">
      <w:pPr>
        <w:pStyle w:val="ListParagraph"/>
        <w:numPr>
          <w:ilvl w:val="2"/>
          <w:numId w:val="128"/>
        </w:numPr>
        <w:tabs>
          <w:tab w:val="left" w:pos="90"/>
          <w:tab w:val="left" w:pos="180"/>
          <w:tab w:val="left" w:pos="360"/>
          <w:tab w:val="left" w:pos="810"/>
        </w:tabs>
        <w:autoSpaceDE w:val="0"/>
        <w:autoSpaceDN w:val="0"/>
        <w:adjustRightInd w:val="0"/>
        <w:spacing w:after="0"/>
        <w:ind w:hanging="825"/>
        <w:jc w:val="both"/>
        <w:rPr>
          <w:rFonts w:ascii="Times New Roman" w:hAnsi="Times New Roman" w:cs="Times New Roman"/>
        </w:rPr>
      </w:pPr>
      <w:r w:rsidRPr="008C182B">
        <w:rPr>
          <w:rFonts w:ascii="Times New Roman" w:hAnsi="Times New Roman" w:cs="Times New Roman"/>
        </w:rPr>
        <w:t xml:space="preserve">Represent the College in University-wide Regulatory and Consultative bodies (such as the Senate and the University Council) and coordinate external relations, community service, business development and partnerships; </w:t>
      </w:r>
    </w:p>
    <w:p w:rsidR="00986BAD" w:rsidRPr="008C182B" w:rsidRDefault="00986BAD" w:rsidP="001C2911">
      <w:pPr>
        <w:pStyle w:val="ListParagraph"/>
        <w:tabs>
          <w:tab w:val="left" w:pos="90"/>
          <w:tab w:val="left" w:pos="180"/>
          <w:tab w:val="left" w:pos="360"/>
          <w:tab w:val="left" w:pos="810"/>
        </w:tabs>
        <w:autoSpaceDE w:val="0"/>
        <w:autoSpaceDN w:val="0"/>
        <w:adjustRightInd w:val="0"/>
        <w:spacing w:after="0"/>
        <w:ind w:left="1725" w:hanging="825"/>
        <w:jc w:val="both"/>
        <w:rPr>
          <w:rFonts w:ascii="Times New Roman" w:hAnsi="Times New Roman" w:cs="Times New Roman"/>
        </w:rPr>
      </w:pPr>
    </w:p>
    <w:p w:rsidR="00A901A5" w:rsidRPr="008C182B" w:rsidRDefault="00A901A5" w:rsidP="001C2911">
      <w:pPr>
        <w:pStyle w:val="ListParagraph"/>
        <w:numPr>
          <w:ilvl w:val="2"/>
          <w:numId w:val="128"/>
        </w:numPr>
        <w:tabs>
          <w:tab w:val="left" w:pos="90"/>
          <w:tab w:val="left" w:pos="180"/>
          <w:tab w:val="left" w:pos="360"/>
          <w:tab w:val="left" w:pos="810"/>
        </w:tabs>
        <w:autoSpaceDE w:val="0"/>
        <w:autoSpaceDN w:val="0"/>
        <w:adjustRightInd w:val="0"/>
        <w:spacing w:after="0"/>
        <w:ind w:hanging="825"/>
        <w:jc w:val="both"/>
        <w:rPr>
          <w:rFonts w:ascii="Times New Roman" w:hAnsi="Times New Roman" w:cs="Times New Roman"/>
        </w:rPr>
      </w:pPr>
      <w:r w:rsidRPr="008C182B">
        <w:rPr>
          <w:rFonts w:ascii="Times New Roman" w:hAnsi="Times New Roman" w:cs="Times New Roman"/>
        </w:rPr>
        <w:t>Decide on service extension, joint appointment, school-to-school transfer, leaves, and professional development of academic staff and notify the same to the University;</w:t>
      </w:r>
    </w:p>
    <w:p w:rsidR="00986BAD" w:rsidRPr="008C182B" w:rsidRDefault="00986BAD" w:rsidP="001C2911">
      <w:pPr>
        <w:pStyle w:val="ListParagraph"/>
        <w:tabs>
          <w:tab w:val="left" w:pos="90"/>
          <w:tab w:val="left" w:pos="180"/>
          <w:tab w:val="left" w:pos="360"/>
          <w:tab w:val="left" w:pos="810"/>
        </w:tabs>
        <w:autoSpaceDE w:val="0"/>
        <w:autoSpaceDN w:val="0"/>
        <w:adjustRightInd w:val="0"/>
        <w:spacing w:after="0"/>
        <w:ind w:left="1725" w:hanging="825"/>
        <w:jc w:val="both"/>
        <w:rPr>
          <w:rFonts w:ascii="Times New Roman" w:hAnsi="Times New Roman" w:cs="Times New Roman"/>
        </w:rPr>
      </w:pPr>
    </w:p>
    <w:p w:rsidR="00A901A5" w:rsidRPr="008C182B" w:rsidRDefault="00A901A5" w:rsidP="001C2911">
      <w:pPr>
        <w:pStyle w:val="ListParagraph"/>
        <w:numPr>
          <w:ilvl w:val="2"/>
          <w:numId w:val="128"/>
        </w:numPr>
        <w:tabs>
          <w:tab w:val="left" w:pos="90"/>
          <w:tab w:val="left" w:pos="180"/>
          <w:tab w:val="left" w:pos="360"/>
          <w:tab w:val="left" w:pos="810"/>
        </w:tabs>
        <w:autoSpaceDE w:val="0"/>
        <w:autoSpaceDN w:val="0"/>
        <w:adjustRightInd w:val="0"/>
        <w:spacing w:after="0"/>
        <w:ind w:hanging="825"/>
        <w:jc w:val="both"/>
        <w:rPr>
          <w:rFonts w:ascii="Times New Roman" w:hAnsi="Times New Roman" w:cs="Times New Roman"/>
        </w:rPr>
      </w:pPr>
      <w:r w:rsidRPr="008C182B">
        <w:rPr>
          <w:rFonts w:ascii="Times New Roman" w:hAnsi="Times New Roman" w:cs="Times New Roman"/>
        </w:rPr>
        <w:t>Decide on disciplinary cases involving dismissal of academic staff and notify the same to the President</w:t>
      </w:r>
      <w:r w:rsidR="0067718C" w:rsidRPr="008C182B">
        <w:rPr>
          <w:rFonts w:ascii="Times New Roman" w:hAnsi="Times New Roman" w:cs="Times New Roman"/>
        </w:rPr>
        <w:t xml:space="preserve"> in line with the provisions of this Legislation and other applicable rules and regulations, notwithstanding Article 5</w:t>
      </w:r>
      <w:r w:rsidR="00233903" w:rsidRPr="008C182B">
        <w:rPr>
          <w:rFonts w:ascii="Times New Roman" w:hAnsi="Times New Roman" w:cs="Times New Roman"/>
        </w:rPr>
        <w:t>5</w:t>
      </w:r>
      <w:r w:rsidR="0067718C" w:rsidRPr="008C182B">
        <w:rPr>
          <w:rFonts w:ascii="Times New Roman" w:hAnsi="Times New Roman" w:cs="Times New Roman"/>
        </w:rPr>
        <w:t xml:space="preserve"> of this Legislation</w:t>
      </w:r>
      <w:r w:rsidRPr="008C182B">
        <w:rPr>
          <w:rFonts w:ascii="Times New Roman" w:hAnsi="Times New Roman" w:cs="Times New Roman"/>
        </w:rPr>
        <w:t>;</w:t>
      </w:r>
    </w:p>
    <w:p w:rsidR="00986BAD" w:rsidRPr="008C182B" w:rsidRDefault="00986BAD" w:rsidP="001C2911">
      <w:pPr>
        <w:pStyle w:val="ListParagraph"/>
        <w:tabs>
          <w:tab w:val="left" w:pos="90"/>
          <w:tab w:val="left" w:pos="180"/>
          <w:tab w:val="left" w:pos="360"/>
          <w:tab w:val="left" w:pos="810"/>
        </w:tabs>
        <w:autoSpaceDE w:val="0"/>
        <w:autoSpaceDN w:val="0"/>
        <w:adjustRightInd w:val="0"/>
        <w:spacing w:after="0"/>
        <w:ind w:left="1725" w:hanging="825"/>
        <w:jc w:val="both"/>
        <w:rPr>
          <w:rFonts w:ascii="Times New Roman" w:hAnsi="Times New Roman" w:cs="Times New Roman"/>
        </w:rPr>
      </w:pPr>
    </w:p>
    <w:p w:rsidR="00A901A5" w:rsidRPr="008C182B" w:rsidRDefault="00A901A5" w:rsidP="001C2911">
      <w:pPr>
        <w:pStyle w:val="ListParagraph"/>
        <w:numPr>
          <w:ilvl w:val="2"/>
          <w:numId w:val="128"/>
        </w:numPr>
        <w:tabs>
          <w:tab w:val="left" w:pos="90"/>
          <w:tab w:val="left" w:pos="180"/>
          <w:tab w:val="left" w:pos="360"/>
          <w:tab w:val="left" w:pos="810"/>
        </w:tabs>
        <w:autoSpaceDE w:val="0"/>
        <w:autoSpaceDN w:val="0"/>
        <w:adjustRightInd w:val="0"/>
        <w:spacing w:after="0"/>
        <w:ind w:hanging="825"/>
        <w:jc w:val="both"/>
        <w:rPr>
          <w:rFonts w:ascii="Times New Roman" w:hAnsi="Times New Roman" w:cs="Times New Roman"/>
        </w:rPr>
      </w:pPr>
      <w:r w:rsidRPr="008C182B">
        <w:rPr>
          <w:rFonts w:ascii="Times New Roman" w:hAnsi="Times New Roman" w:cs="Times New Roman"/>
        </w:rPr>
        <w:t xml:space="preserve">Design and enforce quality assurance mechanisms for academic programs; </w:t>
      </w:r>
    </w:p>
    <w:p w:rsidR="00986BAD" w:rsidRPr="008C182B" w:rsidRDefault="00986BAD" w:rsidP="001C2911">
      <w:pPr>
        <w:pStyle w:val="ListParagraph"/>
        <w:tabs>
          <w:tab w:val="left" w:pos="90"/>
          <w:tab w:val="left" w:pos="180"/>
          <w:tab w:val="left" w:pos="360"/>
          <w:tab w:val="left" w:pos="810"/>
        </w:tabs>
        <w:autoSpaceDE w:val="0"/>
        <w:autoSpaceDN w:val="0"/>
        <w:adjustRightInd w:val="0"/>
        <w:spacing w:after="0"/>
        <w:ind w:left="1725" w:hanging="825"/>
        <w:jc w:val="both"/>
        <w:rPr>
          <w:rFonts w:ascii="Times New Roman" w:hAnsi="Times New Roman" w:cs="Times New Roman"/>
        </w:rPr>
      </w:pPr>
    </w:p>
    <w:p w:rsidR="00A901A5" w:rsidRPr="008C182B" w:rsidRDefault="00A901A5" w:rsidP="001C2911">
      <w:pPr>
        <w:pStyle w:val="ListParagraph"/>
        <w:numPr>
          <w:ilvl w:val="2"/>
          <w:numId w:val="128"/>
        </w:numPr>
        <w:tabs>
          <w:tab w:val="left" w:pos="90"/>
          <w:tab w:val="left" w:pos="180"/>
          <w:tab w:val="left" w:pos="360"/>
          <w:tab w:val="left" w:pos="810"/>
          <w:tab w:val="left" w:pos="1800"/>
          <w:tab w:val="left" w:pos="1890"/>
        </w:tabs>
        <w:autoSpaceDE w:val="0"/>
        <w:autoSpaceDN w:val="0"/>
        <w:adjustRightInd w:val="0"/>
        <w:spacing w:after="0"/>
        <w:ind w:hanging="825"/>
        <w:jc w:val="both"/>
        <w:rPr>
          <w:rFonts w:ascii="Times New Roman" w:hAnsi="Times New Roman" w:cs="Times New Roman"/>
        </w:rPr>
      </w:pPr>
      <w:r w:rsidRPr="008C182B">
        <w:rPr>
          <w:rFonts w:ascii="Times New Roman" w:hAnsi="Times New Roman" w:cs="Times New Roman"/>
        </w:rPr>
        <w:t>Oversee and coordinate admission and placement of students in accordance with the applicable university policy;</w:t>
      </w:r>
    </w:p>
    <w:p w:rsidR="00986BAD" w:rsidRPr="008C182B" w:rsidRDefault="00986BAD" w:rsidP="001C2911">
      <w:pPr>
        <w:pStyle w:val="ListParagraph"/>
        <w:tabs>
          <w:tab w:val="left" w:pos="90"/>
          <w:tab w:val="left" w:pos="180"/>
          <w:tab w:val="left" w:pos="360"/>
          <w:tab w:val="left" w:pos="810"/>
        </w:tabs>
        <w:autoSpaceDE w:val="0"/>
        <w:autoSpaceDN w:val="0"/>
        <w:adjustRightInd w:val="0"/>
        <w:spacing w:after="0"/>
        <w:ind w:left="1725" w:hanging="825"/>
        <w:jc w:val="both"/>
        <w:rPr>
          <w:rFonts w:ascii="Times New Roman" w:hAnsi="Times New Roman" w:cs="Times New Roman"/>
        </w:rPr>
      </w:pPr>
    </w:p>
    <w:p w:rsidR="00A901A5" w:rsidRPr="008C182B" w:rsidRDefault="00A901A5" w:rsidP="001C2911">
      <w:pPr>
        <w:pStyle w:val="ListParagraph"/>
        <w:numPr>
          <w:ilvl w:val="2"/>
          <w:numId w:val="128"/>
        </w:numPr>
        <w:tabs>
          <w:tab w:val="left" w:pos="90"/>
          <w:tab w:val="left" w:pos="180"/>
          <w:tab w:val="left" w:pos="360"/>
          <w:tab w:val="left" w:pos="810"/>
        </w:tabs>
        <w:autoSpaceDE w:val="0"/>
        <w:autoSpaceDN w:val="0"/>
        <w:adjustRightInd w:val="0"/>
        <w:spacing w:after="0"/>
        <w:ind w:left="1800" w:hanging="900"/>
        <w:jc w:val="both"/>
        <w:rPr>
          <w:rFonts w:ascii="Times New Roman" w:hAnsi="Times New Roman" w:cs="Times New Roman"/>
        </w:rPr>
      </w:pPr>
      <w:r w:rsidRPr="008C182B">
        <w:rPr>
          <w:rFonts w:ascii="Times New Roman" w:hAnsi="Times New Roman" w:cs="Times New Roman"/>
        </w:rPr>
        <w:t>Maintain pertinent records of students (University, College, schools and departments);</w:t>
      </w:r>
    </w:p>
    <w:p w:rsidR="00986BAD" w:rsidRPr="008C182B" w:rsidRDefault="00986BAD" w:rsidP="001C2911">
      <w:pPr>
        <w:pStyle w:val="ListParagraph"/>
        <w:ind w:left="1725" w:hanging="825"/>
        <w:rPr>
          <w:rFonts w:ascii="Times New Roman" w:hAnsi="Times New Roman" w:cs="Times New Roman"/>
        </w:rPr>
      </w:pPr>
    </w:p>
    <w:p w:rsidR="00A901A5" w:rsidRPr="008C182B" w:rsidRDefault="00A901A5" w:rsidP="001C2911">
      <w:pPr>
        <w:pStyle w:val="ListParagraph"/>
        <w:numPr>
          <w:ilvl w:val="2"/>
          <w:numId w:val="128"/>
        </w:numPr>
        <w:autoSpaceDE w:val="0"/>
        <w:autoSpaceDN w:val="0"/>
        <w:adjustRightInd w:val="0"/>
        <w:spacing w:after="0"/>
        <w:ind w:left="1800" w:hanging="900"/>
        <w:jc w:val="both"/>
        <w:rPr>
          <w:rFonts w:ascii="Times New Roman" w:hAnsi="Times New Roman" w:cs="Times New Roman"/>
        </w:rPr>
      </w:pPr>
      <w:r w:rsidRPr="008C182B">
        <w:rPr>
          <w:rFonts w:ascii="Times New Roman" w:hAnsi="Times New Roman" w:cs="Times New Roman"/>
        </w:rPr>
        <w:t>Consolidate graduate list of the college as proposed by the respective academic commissions of schools for approval by the University Senate;</w:t>
      </w:r>
    </w:p>
    <w:p w:rsidR="00986BAD" w:rsidRPr="008C182B" w:rsidRDefault="00986BAD" w:rsidP="001C2911">
      <w:pPr>
        <w:pStyle w:val="ListParagraph"/>
        <w:tabs>
          <w:tab w:val="left" w:pos="90"/>
          <w:tab w:val="left" w:pos="180"/>
          <w:tab w:val="left" w:pos="360"/>
          <w:tab w:val="left" w:pos="810"/>
        </w:tabs>
        <w:autoSpaceDE w:val="0"/>
        <w:autoSpaceDN w:val="0"/>
        <w:adjustRightInd w:val="0"/>
        <w:spacing w:after="0"/>
        <w:ind w:left="1725" w:hanging="825"/>
        <w:jc w:val="both"/>
        <w:rPr>
          <w:rFonts w:ascii="Times New Roman" w:hAnsi="Times New Roman" w:cs="Times New Roman"/>
        </w:rPr>
      </w:pPr>
    </w:p>
    <w:p w:rsidR="00A901A5" w:rsidRPr="008C182B" w:rsidRDefault="00A901A5" w:rsidP="001C2911">
      <w:pPr>
        <w:pStyle w:val="ListParagraph"/>
        <w:numPr>
          <w:ilvl w:val="2"/>
          <w:numId w:val="128"/>
        </w:numPr>
        <w:tabs>
          <w:tab w:val="left" w:pos="90"/>
          <w:tab w:val="left" w:pos="180"/>
          <w:tab w:val="left" w:pos="360"/>
          <w:tab w:val="left" w:pos="810"/>
        </w:tabs>
        <w:autoSpaceDE w:val="0"/>
        <w:autoSpaceDN w:val="0"/>
        <w:adjustRightInd w:val="0"/>
        <w:spacing w:after="0"/>
        <w:ind w:left="1800" w:hanging="900"/>
        <w:jc w:val="both"/>
        <w:rPr>
          <w:rFonts w:ascii="Times New Roman" w:hAnsi="Times New Roman" w:cs="Times New Roman"/>
        </w:rPr>
      </w:pPr>
      <w:r w:rsidRPr="008C182B">
        <w:rPr>
          <w:rFonts w:ascii="Times New Roman" w:hAnsi="Times New Roman" w:cs="Times New Roman"/>
        </w:rPr>
        <w:t>Decide on the recruitment, promotion, transfer, discipline, and development of administrative staff working for the college other than schools and departments;</w:t>
      </w:r>
    </w:p>
    <w:p w:rsidR="00CA616E" w:rsidRPr="008C182B" w:rsidRDefault="00CA616E" w:rsidP="001C2911">
      <w:pPr>
        <w:pStyle w:val="ListParagraph"/>
        <w:ind w:left="1725" w:hanging="825"/>
        <w:rPr>
          <w:rFonts w:ascii="Times New Roman" w:hAnsi="Times New Roman" w:cs="Times New Roman"/>
        </w:rPr>
      </w:pPr>
    </w:p>
    <w:p w:rsidR="00A901A5" w:rsidRPr="008C182B" w:rsidRDefault="00A901A5" w:rsidP="001C2911">
      <w:pPr>
        <w:pStyle w:val="ListParagraph"/>
        <w:numPr>
          <w:ilvl w:val="2"/>
          <w:numId w:val="128"/>
        </w:numPr>
        <w:tabs>
          <w:tab w:val="left" w:pos="90"/>
          <w:tab w:val="left" w:pos="180"/>
          <w:tab w:val="left" w:pos="360"/>
          <w:tab w:val="left" w:pos="810"/>
        </w:tabs>
        <w:autoSpaceDE w:val="0"/>
        <w:autoSpaceDN w:val="0"/>
        <w:adjustRightInd w:val="0"/>
        <w:spacing w:after="0"/>
        <w:ind w:left="1800" w:hanging="900"/>
        <w:jc w:val="both"/>
        <w:rPr>
          <w:rFonts w:ascii="Times New Roman" w:hAnsi="Times New Roman" w:cs="Times New Roman"/>
        </w:rPr>
      </w:pPr>
      <w:r w:rsidRPr="008C182B">
        <w:rPr>
          <w:rFonts w:ascii="Times New Roman" w:hAnsi="Times New Roman" w:cs="Times New Roman"/>
        </w:rPr>
        <w:t xml:space="preserve">Decide on dismissal of administrative staff employed by schools and departments under the college and notify the same to the </w:t>
      </w:r>
      <w:r w:rsidR="00960057" w:rsidRPr="008C182B">
        <w:rPr>
          <w:rFonts w:ascii="Times New Roman" w:hAnsi="Times New Roman" w:cs="Times New Roman"/>
        </w:rPr>
        <w:t xml:space="preserve">relevant university human resource management office </w:t>
      </w:r>
      <w:r w:rsidRPr="008C182B">
        <w:rPr>
          <w:rFonts w:ascii="Times New Roman" w:hAnsi="Times New Roman" w:cs="Times New Roman"/>
        </w:rPr>
        <w:t>;</w:t>
      </w:r>
    </w:p>
    <w:p w:rsidR="00CA616E" w:rsidRPr="008C182B" w:rsidRDefault="00CA616E" w:rsidP="001C2911">
      <w:pPr>
        <w:pStyle w:val="ListParagraph"/>
        <w:tabs>
          <w:tab w:val="left" w:pos="90"/>
          <w:tab w:val="left" w:pos="180"/>
          <w:tab w:val="left" w:pos="360"/>
          <w:tab w:val="left" w:pos="810"/>
        </w:tabs>
        <w:autoSpaceDE w:val="0"/>
        <w:autoSpaceDN w:val="0"/>
        <w:adjustRightInd w:val="0"/>
        <w:spacing w:after="0"/>
        <w:ind w:left="1725" w:hanging="825"/>
        <w:jc w:val="both"/>
        <w:rPr>
          <w:rFonts w:ascii="Times New Roman" w:hAnsi="Times New Roman" w:cs="Times New Roman"/>
        </w:rPr>
      </w:pPr>
    </w:p>
    <w:p w:rsidR="00A901A5" w:rsidRPr="008C182B" w:rsidRDefault="00A901A5" w:rsidP="001C2911">
      <w:pPr>
        <w:pStyle w:val="ListParagraph"/>
        <w:numPr>
          <w:ilvl w:val="2"/>
          <w:numId w:val="128"/>
        </w:numPr>
        <w:tabs>
          <w:tab w:val="left" w:pos="90"/>
          <w:tab w:val="left" w:pos="180"/>
          <w:tab w:val="left" w:pos="360"/>
          <w:tab w:val="left" w:pos="810"/>
        </w:tabs>
        <w:autoSpaceDE w:val="0"/>
        <w:autoSpaceDN w:val="0"/>
        <w:adjustRightInd w:val="0"/>
        <w:spacing w:after="0"/>
        <w:ind w:left="1800" w:hanging="900"/>
        <w:jc w:val="both"/>
        <w:rPr>
          <w:rFonts w:ascii="Times New Roman" w:hAnsi="Times New Roman" w:cs="Times New Roman"/>
        </w:rPr>
      </w:pPr>
      <w:r w:rsidRPr="008C182B">
        <w:rPr>
          <w:rFonts w:ascii="Times New Roman" w:hAnsi="Times New Roman" w:cs="Times New Roman"/>
        </w:rPr>
        <w:t>Handle human resource management functions pertaining to academic and support staff such as processing advertisement, employment, leaves, promotion</w:t>
      </w:r>
      <w:r w:rsidR="00747EB4" w:rsidRPr="008C182B">
        <w:rPr>
          <w:rFonts w:ascii="Times New Roman" w:hAnsi="Times New Roman" w:cs="Times New Roman"/>
        </w:rPr>
        <w:t>s</w:t>
      </w:r>
      <w:r w:rsidRPr="008C182B">
        <w:rPr>
          <w:rFonts w:ascii="Times New Roman" w:hAnsi="Times New Roman" w:cs="Times New Roman"/>
        </w:rPr>
        <w:t>, contracts, identification cards, records, payroll and clearance;</w:t>
      </w:r>
    </w:p>
    <w:p w:rsidR="0062175D" w:rsidRPr="008C182B" w:rsidRDefault="0062175D" w:rsidP="001C2911">
      <w:pPr>
        <w:pStyle w:val="ListParagraph"/>
        <w:tabs>
          <w:tab w:val="left" w:pos="90"/>
          <w:tab w:val="left" w:pos="180"/>
          <w:tab w:val="left" w:pos="360"/>
          <w:tab w:val="left" w:pos="810"/>
        </w:tabs>
        <w:autoSpaceDE w:val="0"/>
        <w:autoSpaceDN w:val="0"/>
        <w:adjustRightInd w:val="0"/>
        <w:spacing w:after="0"/>
        <w:ind w:left="1725" w:hanging="825"/>
        <w:jc w:val="both"/>
        <w:rPr>
          <w:rFonts w:ascii="Times New Roman" w:hAnsi="Times New Roman" w:cs="Times New Roman"/>
        </w:rPr>
      </w:pPr>
    </w:p>
    <w:p w:rsidR="00A901A5" w:rsidRPr="008C182B" w:rsidRDefault="00A901A5" w:rsidP="00712C17">
      <w:pPr>
        <w:pStyle w:val="ListParagraph"/>
        <w:numPr>
          <w:ilvl w:val="2"/>
          <w:numId w:val="128"/>
        </w:numPr>
        <w:tabs>
          <w:tab w:val="left" w:pos="90"/>
          <w:tab w:val="left" w:pos="180"/>
          <w:tab w:val="left" w:pos="360"/>
          <w:tab w:val="left" w:pos="810"/>
        </w:tabs>
        <w:autoSpaceDE w:val="0"/>
        <w:autoSpaceDN w:val="0"/>
        <w:adjustRightInd w:val="0"/>
        <w:spacing w:after="0"/>
        <w:ind w:left="1800" w:hanging="900"/>
        <w:jc w:val="both"/>
        <w:rPr>
          <w:rFonts w:ascii="Times New Roman" w:hAnsi="Times New Roman" w:cs="Times New Roman"/>
        </w:rPr>
      </w:pPr>
      <w:r w:rsidRPr="008C182B">
        <w:rPr>
          <w:rFonts w:ascii="Times New Roman" w:hAnsi="Times New Roman" w:cs="Times New Roman"/>
          <w:lang w:eastAsia="de-DE"/>
        </w:rPr>
        <w:t>Facilitate the mobilization and generation of resources to support the activities of the College academic units therein and ensure that revenue</w:t>
      </w:r>
      <w:r w:rsidR="00747EB4" w:rsidRPr="008C182B">
        <w:rPr>
          <w:rFonts w:ascii="Times New Roman" w:hAnsi="Times New Roman" w:cs="Times New Roman"/>
          <w:lang w:eastAsia="de-DE"/>
        </w:rPr>
        <w:t>s</w:t>
      </w:r>
      <w:r w:rsidRPr="008C182B">
        <w:rPr>
          <w:rFonts w:ascii="Times New Roman" w:hAnsi="Times New Roman" w:cs="Times New Roman"/>
          <w:lang w:eastAsia="de-DE"/>
        </w:rPr>
        <w:t xml:space="preserve"> from consultancy work, project contracts, donations, tuition fees are primarily used to support academic </w:t>
      </w:r>
      <w:r w:rsidRPr="008C182B">
        <w:rPr>
          <w:rFonts w:ascii="Times New Roman" w:hAnsi="Times New Roman" w:cs="Times New Roman"/>
          <w:lang w:eastAsia="de-DE"/>
        </w:rPr>
        <w:lastRenderedPageBreak/>
        <w:t>units generating the revenue</w:t>
      </w:r>
      <w:r w:rsidR="00747EB4" w:rsidRPr="008C182B">
        <w:rPr>
          <w:rFonts w:ascii="Times New Roman" w:hAnsi="Times New Roman" w:cs="Times New Roman"/>
          <w:lang w:eastAsia="de-DE"/>
        </w:rPr>
        <w:t>s</w:t>
      </w:r>
      <w:r w:rsidRPr="008C182B">
        <w:rPr>
          <w:rFonts w:ascii="Times New Roman" w:hAnsi="Times New Roman" w:cs="Times New Roman"/>
          <w:lang w:eastAsia="de-DE"/>
        </w:rPr>
        <w:t xml:space="preserve"> in line with the applicable law</w:t>
      </w:r>
      <w:r w:rsidR="00747EB4" w:rsidRPr="008C182B">
        <w:rPr>
          <w:rFonts w:ascii="Times New Roman" w:hAnsi="Times New Roman" w:cs="Times New Roman"/>
          <w:lang w:eastAsia="de-DE"/>
        </w:rPr>
        <w:t>s</w:t>
      </w:r>
      <w:r w:rsidR="00BE4A34" w:rsidRPr="008C182B">
        <w:rPr>
          <w:rFonts w:ascii="Times New Roman" w:hAnsi="Times New Roman" w:cs="Times New Roman"/>
          <w:lang w:eastAsia="de-DE"/>
        </w:rPr>
        <w:t xml:space="preserve">, </w:t>
      </w:r>
      <w:r w:rsidRPr="008C182B">
        <w:rPr>
          <w:rFonts w:ascii="Times New Roman" w:hAnsi="Times New Roman" w:cs="Times New Roman"/>
          <w:lang w:eastAsia="de-DE"/>
        </w:rPr>
        <w:t xml:space="preserve">rules and regulations of the University; </w:t>
      </w:r>
    </w:p>
    <w:p w:rsidR="0062175D" w:rsidRPr="008C182B" w:rsidRDefault="0062175D" w:rsidP="0062175D">
      <w:pPr>
        <w:pStyle w:val="ListParagraph"/>
        <w:tabs>
          <w:tab w:val="left" w:pos="90"/>
          <w:tab w:val="left" w:pos="180"/>
          <w:tab w:val="left" w:pos="360"/>
          <w:tab w:val="left" w:pos="810"/>
        </w:tabs>
        <w:autoSpaceDE w:val="0"/>
        <w:autoSpaceDN w:val="0"/>
        <w:adjustRightInd w:val="0"/>
        <w:spacing w:after="0"/>
        <w:ind w:left="990"/>
        <w:jc w:val="both"/>
        <w:rPr>
          <w:rFonts w:ascii="Times New Roman" w:hAnsi="Times New Roman" w:cs="Times New Roman"/>
        </w:rPr>
      </w:pPr>
    </w:p>
    <w:p w:rsidR="00A901A5" w:rsidRPr="008C182B" w:rsidRDefault="00A901A5" w:rsidP="00DA4365">
      <w:pPr>
        <w:pStyle w:val="ListParagraph"/>
        <w:numPr>
          <w:ilvl w:val="2"/>
          <w:numId w:val="128"/>
        </w:numPr>
        <w:tabs>
          <w:tab w:val="left" w:pos="90"/>
          <w:tab w:val="left" w:pos="180"/>
          <w:tab w:val="left" w:pos="360"/>
          <w:tab w:val="left" w:pos="810"/>
          <w:tab w:val="left" w:pos="1800"/>
        </w:tabs>
        <w:autoSpaceDE w:val="0"/>
        <w:autoSpaceDN w:val="0"/>
        <w:adjustRightInd w:val="0"/>
        <w:spacing w:after="0"/>
        <w:ind w:left="1800" w:hanging="900"/>
        <w:jc w:val="both"/>
        <w:rPr>
          <w:rFonts w:ascii="Times New Roman" w:hAnsi="Times New Roman" w:cs="Times New Roman"/>
        </w:rPr>
      </w:pPr>
      <w:r w:rsidRPr="008C182B">
        <w:rPr>
          <w:rFonts w:ascii="Times New Roman" w:hAnsi="Times New Roman" w:cs="Times New Roman"/>
        </w:rPr>
        <w:t xml:space="preserve">Prepare consolidated plans and budget of the College and ensure </w:t>
      </w:r>
      <w:r w:rsidR="00BE4A34" w:rsidRPr="008C182B">
        <w:rPr>
          <w:rFonts w:ascii="Times New Roman" w:hAnsi="Times New Roman" w:cs="Times New Roman"/>
        </w:rPr>
        <w:t xml:space="preserve">the </w:t>
      </w:r>
      <w:r w:rsidRPr="008C182B">
        <w:rPr>
          <w:rFonts w:ascii="Times New Roman" w:hAnsi="Times New Roman" w:cs="Times New Roman"/>
        </w:rPr>
        <w:t xml:space="preserve">implementation of the same upon approval by the College Council and higher authorities; </w:t>
      </w:r>
    </w:p>
    <w:p w:rsidR="0062175D" w:rsidRPr="008C182B" w:rsidRDefault="0062175D" w:rsidP="0062175D">
      <w:pPr>
        <w:pStyle w:val="ListParagraph"/>
        <w:tabs>
          <w:tab w:val="left" w:pos="90"/>
          <w:tab w:val="left" w:pos="180"/>
          <w:tab w:val="left" w:pos="360"/>
          <w:tab w:val="left" w:pos="810"/>
        </w:tabs>
        <w:autoSpaceDE w:val="0"/>
        <w:autoSpaceDN w:val="0"/>
        <w:adjustRightInd w:val="0"/>
        <w:spacing w:after="0"/>
        <w:ind w:left="990"/>
        <w:jc w:val="both"/>
        <w:rPr>
          <w:rFonts w:ascii="Times New Roman" w:hAnsi="Times New Roman" w:cs="Times New Roman"/>
        </w:rPr>
      </w:pPr>
    </w:p>
    <w:p w:rsidR="00A901A5" w:rsidRPr="008C182B" w:rsidRDefault="00A901A5" w:rsidP="006101BF">
      <w:pPr>
        <w:pStyle w:val="ListParagraph"/>
        <w:numPr>
          <w:ilvl w:val="2"/>
          <w:numId w:val="128"/>
        </w:numPr>
        <w:tabs>
          <w:tab w:val="left" w:pos="90"/>
          <w:tab w:val="left" w:pos="180"/>
          <w:tab w:val="left" w:pos="360"/>
          <w:tab w:val="left" w:pos="810"/>
        </w:tabs>
        <w:autoSpaceDE w:val="0"/>
        <w:autoSpaceDN w:val="0"/>
        <w:adjustRightInd w:val="0"/>
        <w:spacing w:after="0"/>
        <w:ind w:left="1800" w:hanging="900"/>
        <w:jc w:val="both"/>
        <w:rPr>
          <w:rFonts w:ascii="Times New Roman" w:hAnsi="Times New Roman" w:cs="Times New Roman"/>
        </w:rPr>
      </w:pPr>
      <w:r w:rsidRPr="008C182B">
        <w:rPr>
          <w:rFonts w:ascii="Times New Roman" w:hAnsi="Times New Roman" w:cs="Times New Roman"/>
        </w:rPr>
        <w:t xml:space="preserve">Administer its own financial administrative structure and be responsible for all financial operations (unless organized </w:t>
      </w:r>
      <w:r w:rsidR="003B0626" w:rsidRPr="008C182B">
        <w:rPr>
          <w:rFonts w:ascii="Times New Roman" w:hAnsi="Times New Roman" w:cs="Times New Roman"/>
        </w:rPr>
        <w:t>o</w:t>
      </w:r>
      <w:r w:rsidRPr="008C182B">
        <w:rPr>
          <w:rFonts w:ascii="Times New Roman" w:hAnsi="Times New Roman" w:cs="Times New Roman"/>
        </w:rPr>
        <w:t xml:space="preserve">n Campus Business Center);  </w:t>
      </w:r>
    </w:p>
    <w:p w:rsidR="0062175D" w:rsidRPr="008C182B" w:rsidRDefault="0062175D" w:rsidP="0062175D">
      <w:pPr>
        <w:pStyle w:val="ListParagraph"/>
        <w:tabs>
          <w:tab w:val="left" w:pos="90"/>
          <w:tab w:val="left" w:pos="180"/>
          <w:tab w:val="left" w:pos="360"/>
          <w:tab w:val="left" w:pos="810"/>
        </w:tabs>
        <w:autoSpaceDE w:val="0"/>
        <w:autoSpaceDN w:val="0"/>
        <w:adjustRightInd w:val="0"/>
        <w:spacing w:after="0"/>
        <w:ind w:left="990"/>
        <w:jc w:val="both"/>
        <w:rPr>
          <w:rFonts w:ascii="Times New Roman" w:hAnsi="Times New Roman" w:cs="Times New Roman"/>
        </w:rPr>
      </w:pPr>
    </w:p>
    <w:p w:rsidR="00A901A5" w:rsidRPr="008C182B" w:rsidRDefault="00A901A5" w:rsidP="0011049C">
      <w:pPr>
        <w:pStyle w:val="ListParagraph"/>
        <w:numPr>
          <w:ilvl w:val="2"/>
          <w:numId w:val="128"/>
        </w:numPr>
        <w:tabs>
          <w:tab w:val="left" w:pos="90"/>
          <w:tab w:val="left" w:pos="180"/>
          <w:tab w:val="left" w:pos="360"/>
          <w:tab w:val="left" w:pos="810"/>
        </w:tabs>
        <w:autoSpaceDE w:val="0"/>
        <w:autoSpaceDN w:val="0"/>
        <w:adjustRightInd w:val="0"/>
        <w:spacing w:after="0"/>
        <w:ind w:left="1800" w:hanging="900"/>
        <w:jc w:val="both"/>
        <w:rPr>
          <w:rFonts w:ascii="Times New Roman" w:hAnsi="Times New Roman" w:cs="Times New Roman"/>
        </w:rPr>
      </w:pPr>
      <w:r w:rsidRPr="008C182B">
        <w:rPr>
          <w:rFonts w:ascii="Times New Roman" w:hAnsi="Times New Roman" w:cs="Times New Roman"/>
        </w:rPr>
        <w:t>Facilitate and oversee the proper and optimal distribution and utilization of  teaching-learning materials and equipment, library resources, facilities, halls, auditorium and classrooms;</w:t>
      </w:r>
    </w:p>
    <w:p w:rsidR="0062175D" w:rsidRPr="008C182B" w:rsidRDefault="0062175D" w:rsidP="0062175D">
      <w:pPr>
        <w:pStyle w:val="ListParagraph"/>
        <w:tabs>
          <w:tab w:val="left" w:pos="90"/>
          <w:tab w:val="left" w:pos="180"/>
          <w:tab w:val="left" w:pos="360"/>
          <w:tab w:val="left" w:pos="810"/>
        </w:tabs>
        <w:autoSpaceDE w:val="0"/>
        <w:autoSpaceDN w:val="0"/>
        <w:adjustRightInd w:val="0"/>
        <w:spacing w:after="0"/>
        <w:ind w:left="990"/>
        <w:jc w:val="both"/>
        <w:rPr>
          <w:rFonts w:ascii="Times New Roman" w:hAnsi="Times New Roman" w:cs="Times New Roman"/>
        </w:rPr>
      </w:pPr>
    </w:p>
    <w:p w:rsidR="00A901A5" w:rsidRPr="008C182B" w:rsidRDefault="00A901A5" w:rsidP="0011049C">
      <w:pPr>
        <w:pStyle w:val="ListParagraph"/>
        <w:numPr>
          <w:ilvl w:val="2"/>
          <w:numId w:val="128"/>
        </w:numPr>
        <w:tabs>
          <w:tab w:val="left" w:pos="90"/>
          <w:tab w:val="left" w:pos="180"/>
          <w:tab w:val="left" w:pos="360"/>
          <w:tab w:val="left" w:pos="810"/>
        </w:tabs>
        <w:autoSpaceDE w:val="0"/>
        <w:autoSpaceDN w:val="0"/>
        <w:adjustRightInd w:val="0"/>
        <w:spacing w:after="0" w:line="240" w:lineRule="auto"/>
        <w:ind w:left="1800" w:hanging="907"/>
        <w:jc w:val="both"/>
        <w:rPr>
          <w:rFonts w:ascii="Times New Roman" w:hAnsi="Times New Roman" w:cs="Times New Roman"/>
        </w:rPr>
      </w:pPr>
      <w:r w:rsidRPr="008C182B">
        <w:rPr>
          <w:rFonts w:ascii="Times New Roman" w:hAnsi="Times New Roman" w:cs="Times New Roman"/>
        </w:rPr>
        <w:t>Administer the maintenance and renovation of all premises and facilities and disposal of property as appropriate;</w:t>
      </w:r>
    </w:p>
    <w:p w:rsidR="00B24D2E" w:rsidRPr="008C182B" w:rsidRDefault="00B24D2E" w:rsidP="0011049C">
      <w:pPr>
        <w:pStyle w:val="ListParagraph"/>
        <w:tabs>
          <w:tab w:val="left" w:pos="90"/>
          <w:tab w:val="left" w:pos="180"/>
          <w:tab w:val="left" w:pos="360"/>
          <w:tab w:val="left" w:pos="810"/>
        </w:tabs>
        <w:autoSpaceDE w:val="0"/>
        <w:autoSpaceDN w:val="0"/>
        <w:adjustRightInd w:val="0"/>
        <w:spacing w:after="0" w:line="240" w:lineRule="auto"/>
        <w:ind w:left="1800" w:hanging="907"/>
        <w:jc w:val="both"/>
        <w:rPr>
          <w:rFonts w:ascii="Times New Roman" w:hAnsi="Times New Roman" w:cs="Times New Roman"/>
        </w:rPr>
      </w:pPr>
    </w:p>
    <w:p w:rsidR="00A901A5" w:rsidRPr="008C182B" w:rsidRDefault="00A901A5" w:rsidP="0011049C">
      <w:pPr>
        <w:pStyle w:val="ListParagraph"/>
        <w:numPr>
          <w:ilvl w:val="2"/>
          <w:numId w:val="128"/>
        </w:numPr>
        <w:tabs>
          <w:tab w:val="left" w:pos="90"/>
          <w:tab w:val="left" w:pos="180"/>
          <w:tab w:val="left" w:pos="360"/>
          <w:tab w:val="left" w:pos="810"/>
        </w:tabs>
        <w:autoSpaceDE w:val="0"/>
        <w:autoSpaceDN w:val="0"/>
        <w:adjustRightInd w:val="0"/>
        <w:spacing w:after="0" w:line="240" w:lineRule="auto"/>
        <w:ind w:left="1800" w:hanging="907"/>
        <w:jc w:val="both"/>
        <w:rPr>
          <w:rFonts w:ascii="Times New Roman" w:hAnsi="Times New Roman" w:cs="Times New Roman"/>
        </w:rPr>
      </w:pPr>
      <w:r w:rsidRPr="008C182B">
        <w:rPr>
          <w:rFonts w:ascii="Times New Roman" w:hAnsi="Times New Roman" w:cs="Times New Roman"/>
        </w:rPr>
        <w:t>Manage vehicles and facilitate maintenance of all schools;</w:t>
      </w:r>
    </w:p>
    <w:p w:rsidR="00B24D2E" w:rsidRPr="008C182B" w:rsidRDefault="00B24D2E" w:rsidP="0011049C">
      <w:pPr>
        <w:pStyle w:val="ListParagraph"/>
        <w:spacing w:after="0" w:line="240" w:lineRule="auto"/>
        <w:ind w:left="1800" w:hanging="907"/>
        <w:rPr>
          <w:rFonts w:ascii="Times New Roman" w:hAnsi="Times New Roman" w:cs="Times New Roman"/>
        </w:rPr>
      </w:pPr>
    </w:p>
    <w:p w:rsidR="00A901A5" w:rsidRPr="008C182B" w:rsidRDefault="00B147AB" w:rsidP="0011049C">
      <w:pPr>
        <w:pStyle w:val="ListParagraph"/>
        <w:numPr>
          <w:ilvl w:val="2"/>
          <w:numId w:val="128"/>
        </w:numPr>
        <w:tabs>
          <w:tab w:val="left" w:pos="90"/>
          <w:tab w:val="left" w:pos="180"/>
          <w:tab w:val="left" w:pos="360"/>
          <w:tab w:val="left" w:pos="810"/>
        </w:tabs>
        <w:autoSpaceDE w:val="0"/>
        <w:autoSpaceDN w:val="0"/>
        <w:adjustRightInd w:val="0"/>
        <w:spacing w:after="0" w:line="240" w:lineRule="auto"/>
        <w:ind w:left="1800" w:hanging="907"/>
        <w:jc w:val="both"/>
        <w:rPr>
          <w:rFonts w:ascii="Times New Roman" w:hAnsi="Times New Roman" w:cs="Times New Roman"/>
        </w:rPr>
      </w:pPr>
      <w:r w:rsidRPr="008C182B">
        <w:rPr>
          <w:rFonts w:ascii="Times New Roman" w:hAnsi="Times New Roman" w:cs="Times New Roman"/>
        </w:rPr>
        <w:t>D</w:t>
      </w:r>
      <w:r w:rsidR="00A901A5" w:rsidRPr="008C182B">
        <w:rPr>
          <w:rFonts w:ascii="Times New Roman" w:hAnsi="Times New Roman" w:cs="Times New Roman"/>
        </w:rPr>
        <w:t xml:space="preserve">esign mechanisms to promote </w:t>
      </w:r>
      <w:r w:rsidRPr="008C182B">
        <w:rPr>
          <w:rFonts w:ascii="Times New Roman" w:hAnsi="Times New Roman" w:cs="Times New Roman"/>
        </w:rPr>
        <w:t xml:space="preserve">the </w:t>
      </w:r>
      <w:r w:rsidR="00A901A5" w:rsidRPr="008C182B">
        <w:rPr>
          <w:rFonts w:ascii="Times New Roman" w:hAnsi="Times New Roman" w:cs="Times New Roman"/>
        </w:rPr>
        <w:t>welfare of staff and students with particular attention to those with special needs;</w:t>
      </w:r>
    </w:p>
    <w:p w:rsidR="00B24D2E" w:rsidRPr="008C182B" w:rsidRDefault="00B24D2E" w:rsidP="0011049C">
      <w:pPr>
        <w:pStyle w:val="ListParagraph"/>
        <w:tabs>
          <w:tab w:val="left" w:pos="90"/>
          <w:tab w:val="left" w:pos="180"/>
          <w:tab w:val="left" w:pos="360"/>
          <w:tab w:val="left" w:pos="810"/>
        </w:tabs>
        <w:autoSpaceDE w:val="0"/>
        <w:autoSpaceDN w:val="0"/>
        <w:adjustRightInd w:val="0"/>
        <w:spacing w:after="0" w:line="240" w:lineRule="auto"/>
        <w:ind w:left="1800" w:hanging="907"/>
        <w:jc w:val="both"/>
        <w:rPr>
          <w:rFonts w:ascii="Times New Roman" w:hAnsi="Times New Roman" w:cs="Times New Roman"/>
        </w:rPr>
      </w:pPr>
    </w:p>
    <w:p w:rsidR="00A901A5" w:rsidRPr="008C182B" w:rsidRDefault="00A901A5" w:rsidP="0011049C">
      <w:pPr>
        <w:pStyle w:val="ListParagraph"/>
        <w:numPr>
          <w:ilvl w:val="2"/>
          <w:numId w:val="128"/>
        </w:numPr>
        <w:tabs>
          <w:tab w:val="left" w:pos="90"/>
          <w:tab w:val="left" w:pos="180"/>
          <w:tab w:val="left" w:pos="360"/>
          <w:tab w:val="left" w:pos="810"/>
        </w:tabs>
        <w:autoSpaceDE w:val="0"/>
        <w:autoSpaceDN w:val="0"/>
        <w:adjustRightInd w:val="0"/>
        <w:spacing w:after="0" w:line="240" w:lineRule="auto"/>
        <w:ind w:left="1800" w:hanging="907"/>
        <w:jc w:val="both"/>
        <w:rPr>
          <w:rFonts w:ascii="Times New Roman" w:hAnsi="Times New Roman" w:cs="Times New Roman"/>
        </w:rPr>
      </w:pPr>
      <w:r w:rsidRPr="008C182B">
        <w:rPr>
          <w:rFonts w:ascii="Times New Roman" w:hAnsi="Times New Roman" w:cs="Times New Roman"/>
        </w:rPr>
        <w:t>Recommend to the AVP</w:t>
      </w:r>
      <w:r w:rsidR="008C1314" w:rsidRPr="008C182B">
        <w:rPr>
          <w:rFonts w:ascii="Times New Roman" w:hAnsi="Times New Roman" w:cs="Times New Roman"/>
        </w:rPr>
        <w:t xml:space="preserve"> </w:t>
      </w:r>
      <w:r w:rsidRPr="008C182B">
        <w:rPr>
          <w:rFonts w:ascii="Times New Roman" w:hAnsi="Times New Roman" w:cs="Times New Roman"/>
        </w:rPr>
        <w:t xml:space="preserve">the creation of new academic units or the restructuring or dissolution of existing units on the basis of its own proposal or proposals originating from or endorsed by the schools; </w:t>
      </w:r>
    </w:p>
    <w:p w:rsidR="00526E3A" w:rsidRPr="008C182B" w:rsidRDefault="00526E3A" w:rsidP="0011049C">
      <w:pPr>
        <w:pStyle w:val="ListParagraph"/>
        <w:tabs>
          <w:tab w:val="left" w:pos="90"/>
          <w:tab w:val="left" w:pos="180"/>
          <w:tab w:val="left" w:pos="360"/>
          <w:tab w:val="left" w:pos="810"/>
        </w:tabs>
        <w:autoSpaceDE w:val="0"/>
        <w:autoSpaceDN w:val="0"/>
        <w:adjustRightInd w:val="0"/>
        <w:spacing w:after="0" w:line="240" w:lineRule="auto"/>
        <w:ind w:left="1800" w:hanging="907"/>
        <w:jc w:val="both"/>
        <w:rPr>
          <w:rFonts w:ascii="Times New Roman" w:hAnsi="Times New Roman" w:cs="Times New Roman"/>
        </w:rPr>
      </w:pPr>
    </w:p>
    <w:p w:rsidR="00A901A5" w:rsidRPr="008C182B" w:rsidRDefault="00A901A5" w:rsidP="0011049C">
      <w:pPr>
        <w:pStyle w:val="ListParagraph"/>
        <w:numPr>
          <w:ilvl w:val="2"/>
          <w:numId w:val="128"/>
        </w:numPr>
        <w:autoSpaceDE w:val="0"/>
        <w:autoSpaceDN w:val="0"/>
        <w:adjustRightInd w:val="0"/>
        <w:spacing w:after="0" w:line="240" w:lineRule="auto"/>
        <w:ind w:left="1800" w:hanging="907"/>
        <w:jc w:val="both"/>
        <w:rPr>
          <w:rFonts w:ascii="Times New Roman" w:hAnsi="Times New Roman" w:cs="Times New Roman"/>
        </w:rPr>
      </w:pPr>
      <w:r w:rsidRPr="008C182B">
        <w:rPr>
          <w:rFonts w:ascii="Times New Roman" w:hAnsi="Times New Roman" w:cs="Times New Roman"/>
        </w:rPr>
        <w:t xml:space="preserve">Decide on the recruitment of academic staff with the rank of  Associate Professor and Professor, and notify the same to </w:t>
      </w:r>
      <w:r w:rsidR="004632EB" w:rsidRPr="008C182B">
        <w:rPr>
          <w:rFonts w:ascii="Times New Roman" w:hAnsi="Times New Roman" w:cs="Times New Roman"/>
        </w:rPr>
        <w:t xml:space="preserve">the </w:t>
      </w:r>
      <w:r w:rsidRPr="008C182B">
        <w:rPr>
          <w:rFonts w:ascii="Times New Roman" w:hAnsi="Times New Roman" w:cs="Times New Roman"/>
        </w:rPr>
        <w:t>AVP;</w:t>
      </w:r>
    </w:p>
    <w:p w:rsidR="00526E3A" w:rsidRPr="008C182B" w:rsidRDefault="00526E3A" w:rsidP="0011049C">
      <w:pPr>
        <w:pStyle w:val="ListParagraph"/>
        <w:spacing w:after="0" w:line="240" w:lineRule="auto"/>
        <w:ind w:left="1800" w:hanging="907"/>
        <w:rPr>
          <w:rFonts w:ascii="Times New Roman" w:hAnsi="Times New Roman" w:cs="Times New Roman"/>
        </w:rPr>
      </w:pPr>
    </w:p>
    <w:p w:rsidR="00A901A5" w:rsidRPr="008C182B" w:rsidRDefault="00A901A5" w:rsidP="0011049C">
      <w:pPr>
        <w:pStyle w:val="ListParagraph"/>
        <w:numPr>
          <w:ilvl w:val="2"/>
          <w:numId w:val="128"/>
        </w:numPr>
        <w:tabs>
          <w:tab w:val="left" w:pos="90"/>
          <w:tab w:val="left" w:pos="180"/>
          <w:tab w:val="left" w:pos="360"/>
          <w:tab w:val="left" w:pos="810"/>
        </w:tabs>
        <w:autoSpaceDE w:val="0"/>
        <w:autoSpaceDN w:val="0"/>
        <w:adjustRightInd w:val="0"/>
        <w:spacing w:after="0" w:line="240" w:lineRule="auto"/>
        <w:ind w:left="1800" w:hanging="907"/>
        <w:jc w:val="both"/>
        <w:rPr>
          <w:rFonts w:ascii="Times New Roman" w:hAnsi="Times New Roman" w:cs="Times New Roman"/>
        </w:rPr>
      </w:pPr>
      <w:r w:rsidRPr="008C182B">
        <w:rPr>
          <w:rFonts w:ascii="Times New Roman" w:hAnsi="Times New Roman" w:cs="Times New Roman"/>
        </w:rPr>
        <w:t>Plan and execute the procurement of the college;</w:t>
      </w:r>
    </w:p>
    <w:p w:rsidR="00A71DD2" w:rsidRPr="008C182B" w:rsidRDefault="00A71DD2" w:rsidP="0011049C">
      <w:pPr>
        <w:pStyle w:val="ListParagraph"/>
        <w:spacing w:after="0" w:line="240" w:lineRule="auto"/>
        <w:ind w:left="1800" w:hanging="907"/>
        <w:rPr>
          <w:rFonts w:ascii="Times New Roman" w:hAnsi="Times New Roman" w:cs="Times New Roman"/>
        </w:rPr>
      </w:pPr>
    </w:p>
    <w:p w:rsidR="00A901A5" w:rsidRPr="008C182B" w:rsidRDefault="00A901A5" w:rsidP="0011049C">
      <w:pPr>
        <w:pStyle w:val="ListParagraph"/>
        <w:numPr>
          <w:ilvl w:val="2"/>
          <w:numId w:val="128"/>
        </w:numPr>
        <w:tabs>
          <w:tab w:val="left" w:pos="90"/>
          <w:tab w:val="left" w:pos="180"/>
          <w:tab w:val="left" w:pos="360"/>
          <w:tab w:val="left" w:pos="810"/>
          <w:tab w:val="left" w:pos="1890"/>
        </w:tabs>
        <w:autoSpaceDE w:val="0"/>
        <w:autoSpaceDN w:val="0"/>
        <w:adjustRightInd w:val="0"/>
        <w:spacing w:after="0" w:line="240" w:lineRule="auto"/>
        <w:ind w:left="1800" w:hanging="907"/>
        <w:jc w:val="both"/>
        <w:rPr>
          <w:rFonts w:ascii="Times New Roman" w:hAnsi="Times New Roman" w:cs="Times New Roman"/>
        </w:rPr>
      </w:pPr>
      <w:r w:rsidRPr="008C182B">
        <w:rPr>
          <w:rFonts w:ascii="Times New Roman" w:hAnsi="Times New Roman" w:cs="Times New Roman"/>
        </w:rPr>
        <w:t>Initiate and facilitate external relations with a view to forging partnerships with academic and research institutions, donors, and the industry as well as promoting community service in line with applicable rules and regulations of the University;</w:t>
      </w:r>
    </w:p>
    <w:p w:rsidR="00526E3A" w:rsidRPr="008C182B" w:rsidRDefault="00526E3A" w:rsidP="0011049C">
      <w:pPr>
        <w:pStyle w:val="ListParagraph"/>
        <w:tabs>
          <w:tab w:val="left" w:pos="90"/>
          <w:tab w:val="left" w:pos="180"/>
          <w:tab w:val="left" w:pos="360"/>
          <w:tab w:val="left" w:pos="810"/>
        </w:tabs>
        <w:autoSpaceDE w:val="0"/>
        <w:autoSpaceDN w:val="0"/>
        <w:adjustRightInd w:val="0"/>
        <w:spacing w:after="0" w:line="240" w:lineRule="auto"/>
        <w:ind w:left="1800" w:hanging="907"/>
        <w:jc w:val="both"/>
        <w:rPr>
          <w:rFonts w:ascii="Times New Roman" w:hAnsi="Times New Roman" w:cs="Times New Roman"/>
        </w:rPr>
      </w:pPr>
    </w:p>
    <w:p w:rsidR="00A901A5" w:rsidRPr="008C182B" w:rsidRDefault="00A901A5" w:rsidP="0011049C">
      <w:pPr>
        <w:pStyle w:val="ListParagraph"/>
        <w:numPr>
          <w:ilvl w:val="2"/>
          <w:numId w:val="128"/>
        </w:numPr>
        <w:tabs>
          <w:tab w:val="left" w:pos="90"/>
          <w:tab w:val="left" w:pos="180"/>
          <w:tab w:val="left" w:pos="360"/>
          <w:tab w:val="left" w:pos="810"/>
        </w:tabs>
        <w:autoSpaceDE w:val="0"/>
        <w:autoSpaceDN w:val="0"/>
        <w:adjustRightInd w:val="0"/>
        <w:spacing w:after="0" w:line="240" w:lineRule="auto"/>
        <w:ind w:left="1800" w:hanging="907"/>
        <w:jc w:val="both"/>
        <w:rPr>
          <w:rFonts w:ascii="Times New Roman" w:hAnsi="Times New Roman" w:cs="Times New Roman"/>
        </w:rPr>
      </w:pPr>
      <w:r w:rsidRPr="008C182B">
        <w:rPr>
          <w:rFonts w:ascii="Times New Roman" w:hAnsi="Times New Roman" w:cs="Times New Roman"/>
        </w:rPr>
        <w:t>Ensure the standards of academic activities in each of its constituent units;</w:t>
      </w:r>
    </w:p>
    <w:p w:rsidR="00526E3A" w:rsidRPr="008C182B" w:rsidRDefault="00526E3A" w:rsidP="0011049C">
      <w:pPr>
        <w:pStyle w:val="ListParagraph"/>
        <w:tabs>
          <w:tab w:val="left" w:pos="90"/>
          <w:tab w:val="left" w:pos="180"/>
          <w:tab w:val="left" w:pos="360"/>
          <w:tab w:val="left" w:pos="810"/>
        </w:tabs>
        <w:autoSpaceDE w:val="0"/>
        <w:autoSpaceDN w:val="0"/>
        <w:adjustRightInd w:val="0"/>
        <w:spacing w:after="0" w:line="240" w:lineRule="auto"/>
        <w:ind w:left="1800" w:hanging="907"/>
        <w:jc w:val="both"/>
        <w:rPr>
          <w:rFonts w:ascii="Times New Roman" w:hAnsi="Times New Roman" w:cs="Times New Roman"/>
        </w:rPr>
      </w:pPr>
    </w:p>
    <w:p w:rsidR="00A901A5" w:rsidRPr="008C182B" w:rsidRDefault="00A901A5" w:rsidP="0011049C">
      <w:pPr>
        <w:pStyle w:val="ListParagraph"/>
        <w:numPr>
          <w:ilvl w:val="2"/>
          <w:numId w:val="128"/>
        </w:numPr>
        <w:tabs>
          <w:tab w:val="left" w:pos="90"/>
          <w:tab w:val="left" w:pos="180"/>
          <w:tab w:val="left" w:pos="360"/>
          <w:tab w:val="left" w:pos="810"/>
        </w:tabs>
        <w:autoSpaceDE w:val="0"/>
        <w:autoSpaceDN w:val="0"/>
        <w:adjustRightInd w:val="0"/>
        <w:spacing w:after="0" w:line="240" w:lineRule="auto"/>
        <w:ind w:left="1800" w:hanging="907"/>
        <w:jc w:val="both"/>
        <w:rPr>
          <w:rFonts w:ascii="Times New Roman" w:hAnsi="Times New Roman" w:cs="Times New Roman"/>
        </w:rPr>
      </w:pPr>
      <w:r w:rsidRPr="008C182B">
        <w:rPr>
          <w:rFonts w:ascii="Times New Roman" w:hAnsi="Times New Roman" w:cs="Times New Roman"/>
        </w:rPr>
        <w:t>Check and regulate consistency across schools in academic administration, student handling, staff recruitment, development and promotion, research grants and administration;</w:t>
      </w:r>
    </w:p>
    <w:p w:rsidR="00526E3A" w:rsidRPr="008C182B" w:rsidRDefault="00526E3A" w:rsidP="0011049C">
      <w:pPr>
        <w:pStyle w:val="ListParagraph"/>
        <w:tabs>
          <w:tab w:val="left" w:pos="90"/>
          <w:tab w:val="left" w:pos="180"/>
          <w:tab w:val="left" w:pos="360"/>
          <w:tab w:val="left" w:pos="810"/>
        </w:tabs>
        <w:autoSpaceDE w:val="0"/>
        <w:autoSpaceDN w:val="0"/>
        <w:adjustRightInd w:val="0"/>
        <w:spacing w:after="0" w:line="240" w:lineRule="auto"/>
        <w:ind w:left="1800" w:hanging="907"/>
        <w:jc w:val="both"/>
        <w:rPr>
          <w:rFonts w:ascii="Times New Roman" w:hAnsi="Times New Roman" w:cs="Times New Roman"/>
        </w:rPr>
      </w:pPr>
    </w:p>
    <w:p w:rsidR="00A901A5" w:rsidRPr="008C182B" w:rsidRDefault="00A901A5" w:rsidP="009578BD">
      <w:pPr>
        <w:pStyle w:val="ListParagraph"/>
        <w:numPr>
          <w:ilvl w:val="2"/>
          <w:numId w:val="128"/>
        </w:numPr>
        <w:tabs>
          <w:tab w:val="left" w:pos="90"/>
          <w:tab w:val="left" w:pos="180"/>
          <w:tab w:val="left" w:pos="360"/>
          <w:tab w:val="left" w:pos="810"/>
        </w:tabs>
        <w:autoSpaceDE w:val="0"/>
        <w:autoSpaceDN w:val="0"/>
        <w:adjustRightInd w:val="0"/>
        <w:spacing w:after="0" w:line="240" w:lineRule="auto"/>
        <w:ind w:left="1800" w:hanging="900"/>
        <w:jc w:val="both"/>
        <w:rPr>
          <w:rFonts w:ascii="Times New Roman" w:hAnsi="Times New Roman" w:cs="Times New Roman"/>
        </w:rPr>
      </w:pPr>
      <w:r w:rsidRPr="008C182B">
        <w:rPr>
          <w:rFonts w:ascii="Times New Roman" w:hAnsi="Times New Roman" w:cs="Times New Roman"/>
        </w:rPr>
        <w:t>Set policies and guidelines for the overall delivery of medical and teaching services, monitoring, evaluation, and synchronizing teaching, research and medical services</w:t>
      </w:r>
      <w:r w:rsidR="004632EB" w:rsidRPr="008C182B">
        <w:rPr>
          <w:rFonts w:ascii="Times New Roman" w:hAnsi="Times New Roman" w:cs="Times New Roman"/>
        </w:rPr>
        <w:t>; and</w:t>
      </w:r>
    </w:p>
    <w:p w:rsidR="00A901A5" w:rsidRPr="008C182B" w:rsidRDefault="00A901A5" w:rsidP="009578BD">
      <w:pPr>
        <w:numPr>
          <w:ilvl w:val="2"/>
          <w:numId w:val="128"/>
        </w:numPr>
        <w:tabs>
          <w:tab w:val="left" w:pos="90"/>
          <w:tab w:val="left" w:pos="180"/>
          <w:tab w:val="left" w:pos="360"/>
        </w:tabs>
        <w:spacing w:line="240" w:lineRule="auto"/>
        <w:ind w:left="1890" w:hanging="990"/>
        <w:jc w:val="both"/>
        <w:rPr>
          <w:rFonts w:ascii="Times New Roman" w:hAnsi="Times New Roman" w:cs="Times New Roman"/>
          <w:sz w:val="24"/>
          <w:szCs w:val="24"/>
        </w:rPr>
      </w:pPr>
      <w:r w:rsidRPr="008C182B">
        <w:rPr>
          <w:rFonts w:ascii="Times New Roman" w:hAnsi="Times New Roman" w:cs="Times New Roman"/>
        </w:rPr>
        <w:t>Perform other pertinent duties as assigned by the President</w:t>
      </w:r>
      <w:r w:rsidRPr="008C182B">
        <w:rPr>
          <w:rFonts w:ascii="Times New Roman" w:hAnsi="Times New Roman" w:cs="Times New Roman"/>
          <w:sz w:val="24"/>
          <w:szCs w:val="24"/>
        </w:rPr>
        <w:t>.</w:t>
      </w:r>
    </w:p>
    <w:p w:rsidR="001B7751" w:rsidRDefault="001B7751" w:rsidP="001B7751">
      <w:pPr>
        <w:tabs>
          <w:tab w:val="left" w:pos="90"/>
          <w:tab w:val="left" w:pos="180"/>
          <w:tab w:val="left" w:pos="360"/>
        </w:tabs>
        <w:spacing w:line="240" w:lineRule="auto"/>
        <w:ind w:left="990"/>
        <w:jc w:val="both"/>
        <w:rPr>
          <w:rFonts w:ascii="Times New Roman" w:hAnsi="Times New Roman" w:cs="Times New Roman"/>
          <w:b/>
        </w:rPr>
      </w:pPr>
    </w:p>
    <w:p w:rsidR="005641CF" w:rsidRPr="008C182B" w:rsidRDefault="005641CF" w:rsidP="001B7751">
      <w:pPr>
        <w:tabs>
          <w:tab w:val="left" w:pos="90"/>
          <w:tab w:val="left" w:pos="180"/>
          <w:tab w:val="left" w:pos="360"/>
        </w:tabs>
        <w:spacing w:line="240" w:lineRule="auto"/>
        <w:ind w:left="990"/>
        <w:jc w:val="both"/>
        <w:rPr>
          <w:rFonts w:ascii="Times New Roman" w:hAnsi="Times New Roman" w:cs="Times New Roman"/>
          <w:b/>
        </w:rPr>
      </w:pPr>
    </w:p>
    <w:p w:rsidR="00AB4AD5" w:rsidRPr="008C182B" w:rsidRDefault="00C15248"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rPr>
      </w:pPr>
      <w:r w:rsidRPr="008C182B">
        <w:rPr>
          <w:rFonts w:ascii="Times New Roman" w:hAnsi="Times New Roman" w:cs="Times New Roman"/>
          <w:b/>
        </w:rPr>
        <w:lastRenderedPageBreak/>
        <w:t>College Deans</w:t>
      </w:r>
      <w:r w:rsidR="00AB4AD5" w:rsidRPr="008C182B">
        <w:rPr>
          <w:rFonts w:ascii="Times New Roman" w:hAnsi="Times New Roman" w:cs="Times New Roman"/>
          <w:b/>
        </w:rPr>
        <w:t xml:space="preserve"> </w:t>
      </w:r>
    </w:p>
    <w:p w:rsidR="00C15248" w:rsidRPr="008C182B" w:rsidRDefault="00C15248" w:rsidP="00A13CD3">
      <w:pPr>
        <w:tabs>
          <w:tab w:val="left" w:pos="90"/>
          <w:tab w:val="left" w:pos="180"/>
          <w:tab w:val="left" w:pos="360"/>
        </w:tabs>
        <w:spacing w:after="0" w:line="240" w:lineRule="auto"/>
        <w:jc w:val="both"/>
        <w:rPr>
          <w:rFonts w:ascii="Times New Roman" w:hAnsi="Times New Roman" w:cs="Times New Roman"/>
          <w:b/>
        </w:rPr>
      </w:pPr>
    </w:p>
    <w:p w:rsidR="009B2B5B" w:rsidRPr="008C182B" w:rsidRDefault="00A12CFF" w:rsidP="00560E6B">
      <w:pPr>
        <w:tabs>
          <w:tab w:val="left" w:pos="90"/>
          <w:tab w:val="left" w:pos="180"/>
          <w:tab w:val="left" w:pos="360"/>
        </w:tabs>
        <w:spacing w:after="0"/>
        <w:ind w:left="720" w:hanging="360"/>
        <w:jc w:val="both"/>
        <w:rPr>
          <w:rFonts w:ascii="Times New Roman" w:hAnsi="Times New Roman" w:cs="Times New Roman"/>
          <w:b/>
        </w:rPr>
      </w:pPr>
      <w:r w:rsidRPr="008C182B">
        <w:rPr>
          <w:rFonts w:ascii="Times New Roman" w:hAnsi="Times New Roman" w:cs="Times New Roman"/>
          <w:b/>
        </w:rPr>
        <w:t>10</w:t>
      </w:r>
      <w:r w:rsidR="00C917AE" w:rsidRPr="008C182B">
        <w:rPr>
          <w:rFonts w:ascii="Times New Roman" w:hAnsi="Times New Roman" w:cs="Times New Roman"/>
          <w:b/>
        </w:rPr>
        <w:t>3</w:t>
      </w:r>
      <w:r w:rsidRPr="008C182B">
        <w:rPr>
          <w:rFonts w:ascii="Times New Roman" w:hAnsi="Times New Roman" w:cs="Times New Roman"/>
          <w:b/>
        </w:rPr>
        <w:t xml:space="preserve">.1. </w:t>
      </w:r>
      <w:r w:rsidR="009B2B5B" w:rsidRPr="008C182B">
        <w:rPr>
          <w:rFonts w:ascii="Times New Roman" w:hAnsi="Times New Roman" w:cs="Times New Roman"/>
          <w:b/>
        </w:rPr>
        <w:t>Duties and responsibilities</w:t>
      </w:r>
    </w:p>
    <w:p w:rsidR="00A13CD3" w:rsidRPr="008C182B" w:rsidRDefault="00A13CD3" w:rsidP="00A13CD3">
      <w:pPr>
        <w:tabs>
          <w:tab w:val="left" w:pos="90"/>
          <w:tab w:val="left" w:pos="180"/>
          <w:tab w:val="left" w:pos="360"/>
        </w:tabs>
        <w:spacing w:after="0" w:line="240" w:lineRule="auto"/>
        <w:jc w:val="both"/>
        <w:rPr>
          <w:rFonts w:ascii="Times New Roman" w:hAnsi="Times New Roman" w:cs="Times New Roman"/>
          <w:b/>
        </w:rPr>
      </w:pPr>
    </w:p>
    <w:p w:rsidR="00986364" w:rsidRPr="008C182B" w:rsidRDefault="0012532D" w:rsidP="00C917AE">
      <w:pPr>
        <w:tabs>
          <w:tab w:val="left" w:pos="90"/>
          <w:tab w:val="left" w:pos="180"/>
          <w:tab w:val="left" w:pos="360"/>
        </w:tabs>
        <w:spacing w:after="0"/>
        <w:ind w:left="450"/>
        <w:jc w:val="both"/>
        <w:rPr>
          <w:rFonts w:ascii="Times New Roman" w:hAnsi="Times New Roman" w:cs="Times New Roman"/>
        </w:rPr>
      </w:pPr>
      <w:r w:rsidRPr="008C182B">
        <w:rPr>
          <w:rFonts w:ascii="Times New Roman" w:hAnsi="Times New Roman" w:cs="Times New Roman"/>
        </w:rPr>
        <w:t xml:space="preserve">The </w:t>
      </w:r>
      <w:r w:rsidR="00C15248" w:rsidRPr="008C182B">
        <w:rPr>
          <w:rFonts w:ascii="Times New Roman" w:hAnsi="Times New Roman" w:cs="Times New Roman"/>
        </w:rPr>
        <w:t xml:space="preserve">College Dean </w:t>
      </w:r>
      <w:r w:rsidRPr="008C182B">
        <w:rPr>
          <w:rFonts w:ascii="Times New Roman" w:hAnsi="Times New Roman" w:cs="Times New Roman"/>
        </w:rPr>
        <w:t xml:space="preserve">is the chief executive officer </w:t>
      </w:r>
      <w:r w:rsidR="00741B10" w:rsidRPr="008C182B">
        <w:rPr>
          <w:rFonts w:ascii="Times New Roman" w:hAnsi="Times New Roman" w:cs="Times New Roman"/>
        </w:rPr>
        <w:t xml:space="preserve">of the college </w:t>
      </w:r>
      <w:r w:rsidRPr="008C182B">
        <w:rPr>
          <w:rFonts w:ascii="Times New Roman" w:hAnsi="Times New Roman" w:cs="Times New Roman"/>
        </w:rPr>
        <w:t xml:space="preserve">and </w:t>
      </w:r>
      <w:r w:rsidR="00C15248" w:rsidRPr="008C182B">
        <w:rPr>
          <w:rFonts w:ascii="Times New Roman" w:hAnsi="Times New Roman" w:cs="Times New Roman"/>
        </w:rPr>
        <w:t xml:space="preserve">shall exercise authority over all academic and administrative matters in the College. The Dean </w:t>
      </w:r>
      <w:r w:rsidRPr="008C182B">
        <w:rPr>
          <w:rFonts w:ascii="Times New Roman" w:hAnsi="Times New Roman" w:cs="Times New Roman"/>
        </w:rPr>
        <w:t>shall have the following duties and responsibilities:</w:t>
      </w:r>
    </w:p>
    <w:p w:rsidR="001B7751" w:rsidRPr="008C182B" w:rsidRDefault="001B7751" w:rsidP="00AB4AD5">
      <w:pPr>
        <w:tabs>
          <w:tab w:val="left" w:pos="90"/>
          <w:tab w:val="left" w:pos="180"/>
          <w:tab w:val="left" w:pos="360"/>
        </w:tabs>
        <w:spacing w:after="0"/>
        <w:jc w:val="both"/>
        <w:rPr>
          <w:rFonts w:ascii="Times New Roman" w:hAnsi="Times New Roman" w:cs="Times New Roman"/>
        </w:rPr>
      </w:pPr>
    </w:p>
    <w:p w:rsidR="00741B10" w:rsidRPr="008C182B" w:rsidRDefault="00741B10" w:rsidP="00C917AE">
      <w:pPr>
        <w:tabs>
          <w:tab w:val="left" w:pos="90"/>
          <w:tab w:val="left" w:pos="180"/>
          <w:tab w:val="left" w:pos="360"/>
        </w:tabs>
        <w:spacing w:after="0"/>
        <w:ind w:left="450"/>
        <w:jc w:val="both"/>
        <w:rPr>
          <w:rFonts w:ascii="Times New Roman" w:hAnsi="Times New Roman" w:cs="Times New Roman"/>
        </w:rPr>
      </w:pPr>
      <w:r w:rsidRPr="008C182B">
        <w:rPr>
          <w:rFonts w:ascii="Times New Roman" w:hAnsi="Times New Roman" w:cs="Times New Roman"/>
        </w:rPr>
        <w:t xml:space="preserve">The Dean of the College shall: </w:t>
      </w:r>
    </w:p>
    <w:p w:rsidR="001B7751" w:rsidRPr="008C182B" w:rsidRDefault="001B7751" w:rsidP="00AB4AD5">
      <w:pPr>
        <w:tabs>
          <w:tab w:val="left" w:pos="90"/>
          <w:tab w:val="left" w:pos="180"/>
          <w:tab w:val="left" w:pos="360"/>
        </w:tabs>
        <w:spacing w:after="0"/>
        <w:jc w:val="both"/>
        <w:rPr>
          <w:rFonts w:ascii="Times New Roman" w:hAnsi="Times New Roman" w:cs="Times New Roman"/>
        </w:rPr>
      </w:pPr>
    </w:p>
    <w:p w:rsidR="00986364" w:rsidRPr="008C182B" w:rsidRDefault="00AB4AD5" w:rsidP="00560E6B">
      <w:pPr>
        <w:pStyle w:val="ListParagraph"/>
        <w:numPr>
          <w:ilvl w:val="2"/>
          <w:numId w:val="129"/>
        </w:numPr>
        <w:spacing w:after="0" w:line="240" w:lineRule="auto"/>
        <w:ind w:hanging="855"/>
        <w:jc w:val="both"/>
        <w:rPr>
          <w:rFonts w:ascii="Times New Roman" w:hAnsi="Times New Roman" w:cs="Times New Roman"/>
        </w:rPr>
      </w:pPr>
      <w:r w:rsidRPr="008C182B">
        <w:rPr>
          <w:rFonts w:ascii="Times New Roman" w:hAnsi="Times New Roman" w:cs="Times New Roman"/>
        </w:rPr>
        <w:t>E</w:t>
      </w:r>
      <w:r w:rsidR="00C15248" w:rsidRPr="008C182B">
        <w:rPr>
          <w:rFonts w:ascii="Times New Roman" w:hAnsi="Times New Roman" w:cs="Times New Roman"/>
        </w:rPr>
        <w:t>xercise authority over all academic and administrative matters in the college;</w:t>
      </w:r>
    </w:p>
    <w:p w:rsidR="001B7751" w:rsidRPr="008C182B" w:rsidRDefault="001B7751" w:rsidP="00560E6B">
      <w:pPr>
        <w:pStyle w:val="ListParagraph"/>
        <w:spacing w:after="0" w:line="240" w:lineRule="auto"/>
        <w:ind w:left="1755" w:hanging="855"/>
        <w:jc w:val="both"/>
        <w:rPr>
          <w:rFonts w:ascii="Times New Roman" w:hAnsi="Times New Roman" w:cs="Times New Roman"/>
        </w:rPr>
      </w:pPr>
    </w:p>
    <w:p w:rsidR="00986364" w:rsidRPr="008C182B" w:rsidRDefault="00741B10" w:rsidP="00560E6B">
      <w:pPr>
        <w:pStyle w:val="ListParagraph"/>
        <w:numPr>
          <w:ilvl w:val="2"/>
          <w:numId w:val="129"/>
        </w:numPr>
        <w:spacing w:after="0" w:line="240" w:lineRule="auto"/>
        <w:ind w:hanging="855"/>
        <w:jc w:val="both"/>
        <w:rPr>
          <w:rFonts w:ascii="Times New Roman" w:hAnsi="Times New Roman" w:cs="Times New Roman"/>
        </w:rPr>
      </w:pPr>
      <w:r w:rsidRPr="008C182B">
        <w:rPr>
          <w:rFonts w:ascii="Times New Roman" w:hAnsi="Times New Roman" w:cs="Times New Roman"/>
        </w:rPr>
        <w:t>Be  i</w:t>
      </w:r>
      <w:r w:rsidR="00C15248" w:rsidRPr="008C182B">
        <w:rPr>
          <w:rFonts w:ascii="Times New Roman" w:hAnsi="Times New Roman" w:cs="Times New Roman"/>
        </w:rPr>
        <w:t>n charge of policy formulation, coordination, direction and supervision acros</w:t>
      </w:r>
      <w:r w:rsidR="0012532D" w:rsidRPr="008C182B">
        <w:rPr>
          <w:rFonts w:ascii="Times New Roman" w:hAnsi="Times New Roman" w:cs="Times New Roman"/>
        </w:rPr>
        <w:t xml:space="preserve">s the college; </w:t>
      </w:r>
    </w:p>
    <w:p w:rsidR="00AB4AD5" w:rsidRPr="008C182B" w:rsidRDefault="00AB4AD5" w:rsidP="00560E6B">
      <w:pPr>
        <w:pStyle w:val="ListParagraph"/>
        <w:spacing w:after="0" w:line="240" w:lineRule="auto"/>
        <w:ind w:left="1755" w:hanging="855"/>
        <w:rPr>
          <w:rFonts w:ascii="Times New Roman" w:hAnsi="Times New Roman" w:cs="Times New Roman"/>
        </w:rPr>
      </w:pPr>
    </w:p>
    <w:p w:rsidR="0012532D" w:rsidRPr="008C182B" w:rsidRDefault="00741B10" w:rsidP="00560E6B">
      <w:pPr>
        <w:pStyle w:val="ListParagraph"/>
        <w:numPr>
          <w:ilvl w:val="2"/>
          <w:numId w:val="129"/>
        </w:numPr>
        <w:spacing w:after="0" w:line="240" w:lineRule="auto"/>
        <w:ind w:hanging="855"/>
        <w:jc w:val="both"/>
        <w:rPr>
          <w:rFonts w:ascii="Times New Roman" w:hAnsi="Times New Roman" w:cs="Times New Roman"/>
        </w:rPr>
      </w:pPr>
      <w:r w:rsidRPr="008C182B">
        <w:rPr>
          <w:rFonts w:ascii="Times New Roman" w:hAnsi="Times New Roman" w:cs="Times New Roman"/>
        </w:rPr>
        <w:t xml:space="preserve"> Be r</w:t>
      </w:r>
      <w:r w:rsidR="00C15248" w:rsidRPr="008C182B">
        <w:rPr>
          <w:rFonts w:ascii="Times New Roman" w:hAnsi="Times New Roman" w:cs="Times New Roman"/>
        </w:rPr>
        <w:t>esponsible for organizing and directing administrative support services for the college</w:t>
      </w:r>
      <w:r w:rsidRPr="008C182B">
        <w:rPr>
          <w:rFonts w:ascii="Times New Roman" w:hAnsi="Times New Roman" w:cs="Times New Roman"/>
        </w:rPr>
        <w:t>;</w:t>
      </w:r>
    </w:p>
    <w:p w:rsidR="00AB4AD5" w:rsidRPr="008C182B" w:rsidRDefault="00AB4AD5" w:rsidP="00560E6B">
      <w:pPr>
        <w:pStyle w:val="ListParagraph"/>
        <w:spacing w:after="0" w:line="240" w:lineRule="auto"/>
        <w:ind w:left="1755" w:hanging="855"/>
        <w:rPr>
          <w:rFonts w:ascii="Times New Roman" w:hAnsi="Times New Roman" w:cs="Times New Roman"/>
        </w:rPr>
      </w:pPr>
    </w:p>
    <w:p w:rsidR="00C15248" w:rsidRPr="008C182B" w:rsidRDefault="00C15248" w:rsidP="00560E6B">
      <w:pPr>
        <w:pStyle w:val="ListParagraph"/>
        <w:numPr>
          <w:ilvl w:val="2"/>
          <w:numId w:val="129"/>
        </w:numPr>
        <w:spacing w:after="0" w:line="240" w:lineRule="auto"/>
        <w:ind w:hanging="855"/>
        <w:jc w:val="both"/>
        <w:rPr>
          <w:rFonts w:ascii="Times New Roman" w:hAnsi="Times New Roman" w:cs="Times New Roman"/>
        </w:rPr>
      </w:pPr>
      <w:r w:rsidRPr="008C182B">
        <w:rPr>
          <w:rFonts w:ascii="Times New Roman" w:hAnsi="Times New Roman" w:cs="Times New Roman"/>
        </w:rPr>
        <w:t>Formulate standards, and work procedures relevant to the academic units under the college in line with the University-wide policies, rules and regulations;</w:t>
      </w:r>
    </w:p>
    <w:p w:rsidR="00AB4AD5" w:rsidRPr="008C182B" w:rsidRDefault="00AB4AD5" w:rsidP="00560E6B">
      <w:pPr>
        <w:pStyle w:val="ListParagraph"/>
        <w:spacing w:after="0" w:line="240" w:lineRule="auto"/>
        <w:ind w:left="1755" w:hanging="855"/>
        <w:jc w:val="both"/>
        <w:rPr>
          <w:rFonts w:ascii="Times New Roman" w:hAnsi="Times New Roman" w:cs="Times New Roman"/>
        </w:rPr>
      </w:pPr>
    </w:p>
    <w:p w:rsidR="00C15248" w:rsidRPr="008C182B" w:rsidRDefault="00C15248" w:rsidP="00560E6B">
      <w:pPr>
        <w:pStyle w:val="ListParagraph"/>
        <w:numPr>
          <w:ilvl w:val="2"/>
          <w:numId w:val="129"/>
        </w:numPr>
        <w:spacing w:after="0" w:line="240" w:lineRule="auto"/>
        <w:ind w:hanging="855"/>
        <w:jc w:val="both"/>
        <w:rPr>
          <w:rFonts w:ascii="Times New Roman" w:hAnsi="Times New Roman" w:cs="Times New Roman"/>
          <w:iCs/>
        </w:rPr>
      </w:pPr>
      <w:r w:rsidRPr="008C182B">
        <w:rPr>
          <w:rFonts w:ascii="Times New Roman" w:hAnsi="Times New Roman" w:cs="Times New Roman"/>
        </w:rPr>
        <w:t xml:space="preserve">Endorse the creation or revision of academic programs originating from or endorsed by departments/school/centers and </w:t>
      </w:r>
      <w:r w:rsidR="00741B10" w:rsidRPr="008C182B">
        <w:rPr>
          <w:rFonts w:ascii="Times New Roman" w:hAnsi="Times New Roman" w:cs="Times New Roman"/>
        </w:rPr>
        <w:t xml:space="preserve">present them </w:t>
      </w:r>
      <w:r w:rsidRPr="008C182B">
        <w:rPr>
          <w:rFonts w:ascii="Times New Roman" w:hAnsi="Times New Roman" w:cs="Times New Roman"/>
        </w:rPr>
        <w:t xml:space="preserve">for approval </w:t>
      </w:r>
      <w:r w:rsidR="00741B10" w:rsidRPr="008C182B">
        <w:rPr>
          <w:rFonts w:ascii="Times New Roman" w:hAnsi="Times New Roman" w:cs="Times New Roman"/>
        </w:rPr>
        <w:t xml:space="preserve">to </w:t>
      </w:r>
      <w:r w:rsidRPr="008C182B">
        <w:rPr>
          <w:rFonts w:ascii="Times New Roman" w:hAnsi="Times New Roman" w:cs="Times New Roman"/>
        </w:rPr>
        <w:t>the appropriate University body after endorsement by the College AC;</w:t>
      </w:r>
    </w:p>
    <w:p w:rsidR="00AB4AD5" w:rsidRPr="008C182B" w:rsidRDefault="00AB4AD5" w:rsidP="00560E6B">
      <w:pPr>
        <w:pStyle w:val="ListParagraph"/>
        <w:spacing w:after="0" w:line="240" w:lineRule="auto"/>
        <w:ind w:left="1755" w:hanging="855"/>
        <w:rPr>
          <w:rFonts w:ascii="Times New Roman" w:hAnsi="Times New Roman" w:cs="Times New Roman"/>
          <w:iCs/>
        </w:rPr>
      </w:pPr>
    </w:p>
    <w:p w:rsidR="00986364" w:rsidRPr="008C182B" w:rsidRDefault="00C15248" w:rsidP="00560E6B">
      <w:pPr>
        <w:pStyle w:val="ListParagraph"/>
        <w:numPr>
          <w:ilvl w:val="2"/>
          <w:numId w:val="129"/>
        </w:numPr>
        <w:spacing w:after="0" w:line="240" w:lineRule="auto"/>
        <w:ind w:hanging="855"/>
        <w:jc w:val="both"/>
        <w:rPr>
          <w:rFonts w:ascii="Times New Roman" w:hAnsi="Times New Roman" w:cs="Times New Roman"/>
          <w:iCs/>
        </w:rPr>
      </w:pPr>
      <w:r w:rsidRPr="008C182B">
        <w:rPr>
          <w:rFonts w:ascii="Times New Roman" w:hAnsi="Times New Roman" w:cs="Times New Roman"/>
        </w:rPr>
        <w:t>Coordinate inter-college programs</w:t>
      </w:r>
      <w:r w:rsidR="00FA2B1E" w:rsidRPr="008C182B">
        <w:rPr>
          <w:rFonts w:ascii="Times New Roman" w:hAnsi="Times New Roman" w:cs="Times New Roman"/>
        </w:rPr>
        <w:t>, if any</w:t>
      </w:r>
      <w:r w:rsidRPr="008C182B">
        <w:rPr>
          <w:rFonts w:ascii="Times New Roman" w:hAnsi="Times New Roman" w:cs="Times New Roman"/>
        </w:rPr>
        <w:t>;</w:t>
      </w:r>
    </w:p>
    <w:p w:rsidR="00AB4AD5" w:rsidRPr="008C182B" w:rsidRDefault="00AB4AD5" w:rsidP="00560E6B">
      <w:pPr>
        <w:pStyle w:val="ListParagraph"/>
        <w:spacing w:after="0" w:line="240" w:lineRule="auto"/>
        <w:ind w:left="1755" w:hanging="855"/>
        <w:rPr>
          <w:rFonts w:ascii="Times New Roman" w:hAnsi="Times New Roman" w:cs="Times New Roman"/>
          <w:iCs/>
        </w:rPr>
      </w:pPr>
    </w:p>
    <w:p w:rsidR="00986364" w:rsidRPr="008C182B" w:rsidRDefault="00C15248" w:rsidP="00560E6B">
      <w:pPr>
        <w:pStyle w:val="ListParagraph"/>
        <w:numPr>
          <w:ilvl w:val="2"/>
          <w:numId w:val="129"/>
        </w:numPr>
        <w:spacing w:after="0" w:line="240" w:lineRule="auto"/>
        <w:ind w:hanging="855"/>
        <w:jc w:val="both"/>
        <w:rPr>
          <w:rFonts w:ascii="Times New Roman" w:hAnsi="Times New Roman" w:cs="Times New Roman"/>
          <w:iCs/>
        </w:rPr>
      </w:pPr>
      <w:r w:rsidRPr="008C182B">
        <w:rPr>
          <w:rFonts w:ascii="Times New Roman" w:hAnsi="Times New Roman" w:cs="Times New Roman"/>
        </w:rPr>
        <w:t>Coordinate and endorse research proposals for approval and funding, promote and disseminate research and support research activities within the College including administering grants pertaining to staff research projects as well as master’s thesis, PhD dissertation, M. Phil thesis, and postgraduate diploma;</w:t>
      </w:r>
      <w:r w:rsidR="00FA2B1E" w:rsidRPr="008C182B">
        <w:rPr>
          <w:rFonts w:ascii="Times New Roman" w:hAnsi="Times New Roman" w:cs="Times New Roman"/>
        </w:rPr>
        <w:t xml:space="preserve"> </w:t>
      </w:r>
    </w:p>
    <w:p w:rsidR="00AB4AD5" w:rsidRPr="008C182B" w:rsidRDefault="00AB4AD5" w:rsidP="00560E6B">
      <w:pPr>
        <w:pStyle w:val="ListParagraph"/>
        <w:spacing w:after="0" w:line="240" w:lineRule="auto"/>
        <w:ind w:left="1755" w:hanging="855"/>
        <w:rPr>
          <w:rFonts w:ascii="Times New Roman" w:hAnsi="Times New Roman" w:cs="Times New Roman"/>
          <w:iCs/>
        </w:rPr>
      </w:pPr>
    </w:p>
    <w:p w:rsidR="00986364" w:rsidRPr="008C182B" w:rsidRDefault="00C15248" w:rsidP="00560E6B">
      <w:pPr>
        <w:pStyle w:val="ListParagraph"/>
        <w:numPr>
          <w:ilvl w:val="2"/>
          <w:numId w:val="129"/>
        </w:numPr>
        <w:spacing w:after="0" w:line="240" w:lineRule="auto"/>
        <w:ind w:hanging="855"/>
        <w:jc w:val="both"/>
        <w:rPr>
          <w:rFonts w:ascii="Times New Roman" w:hAnsi="Times New Roman" w:cs="Times New Roman"/>
          <w:iCs/>
        </w:rPr>
      </w:pPr>
      <w:r w:rsidRPr="008C182B">
        <w:rPr>
          <w:rFonts w:ascii="Times New Roman" w:hAnsi="Times New Roman" w:cs="Times New Roman"/>
        </w:rPr>
        <w:t>Process scholarships for staff and administer the same for students within the College and/or departments/school/centers and research hosted by the College after it is approved by the College AC;</w:t>
      </w:r>
      <w:r w:rsidR="00FA2B1E" w:rsidRPr="008C182B">
        <w:rPr>
          <w:rFonts w:ascii="Times New Roman" w:hAnsi="Times New Roman" w:cs="Times New Roman"/>
        </w:rPr>
        <w:t xml:space="preserve"> </w:t>
      </w:r>
    </w:p>
    <w:p w:rsidR="00AB4AD5" w:rsidRPr="008C182B" w:rsidRDefault="00AB4AD5" w:rsidP="00560E6B">
      <w:pPr>
        <w:pStyle w:val="ListParagraph"/>
        <w:spacing w:after="0" w:line="240" w:lineRule="auto"/>
        <w:ind w:left="1755" w:hanging="855"/>
        <w:rPr>
          <w:rFonts w:ascii="Times New Roman" w:hAnsi="Times New Roman" w:cs="Times New Roman"/>
          <w:iCs/>
        </w:rPr>
      </w:pPr>
    </w:p>
    <w:p w:rsidR="00986364" w:rsidRPr="008C182B" w:rsidRDefault="00C15248" w:rsidP="00560E6B">
      <w:pPr>
        <w:pStyle w:val="ListParagraph"/>
        <w:numPr>
          <w:ilvl w:val="2"/>
          <w:numId w:val="129"/>
        </w:numPr>
        <w:spacing w:after="0" w:line="240" w:lineRule="auto"/>
        <w:ind w:hanging="855"/>
        <w:jc w:val="both"/>
        <w:rPr>
          <w:rFonts w:ascii="Times New Roman" w:hAnsi="Times New Roman" w:cs="Times New Roman"/>
          <w:iCs/>
        </w:rPr>
      </w:pPr>
      <w:r w:rsidRPr="008C182B">
        <w:rPr>
          <w:rFonts w:ascii="Times New Roman" w:hAnsi="Times New Roman" w:cs="Times New Roman"/>
        </w:rPr>
        <w:t xml:space="preserve">Represent the College in University-wide Regulatory and Consultative bodies (such as the Senate and the University Council) and coordinate </w:t>
      </w:r>
      <w:r w:rsidR="00FA2B1E" w:rsidRPr="008C182B">
        <w:rPr>
          <w:rFonts w:ascii="Times New Roman" w:hAnsi="Times New Roman" w:cs="Times New Roman"/>
        </w:rPr>
        <w:t xml:space="preserve">college activities relating to </w:t>
      </w:r>
      <w:r w:rsidRPr="008C182B">
        <w:rPr>
          <w:rFonts w:ascii="Times New Roman" w:hAnsi="Times New Roman" w:cs="Times New Roman"/>
        </w:rPr>
        <w:t>external relations, community service, business development and partnerships;</w:t>
      </w:r>
    </w:p>
    <w:p w:rsidR="00AB4AD5" w:rsidRPr="008C182B" w:rsidRDefault="00AB4AD5" w:rsidP="00560E6B">
      <w:pPr>
        <w:pStyle w:val="ListParagraph"/>
        <w:spacing w:after="0" w:line="240" w:lineRule="auto"/>
        <w:ind w:left="1755" w:hanging="855"/>
        <w:rPr>
          <w:rFonts w:ascii="Times New Roman" w:hAnsi="Times New Roman" w:cs="Times New Roman"/>
          <w:iCs/>
        </w:rPr>
      </w:pPr>
    </w:p>
    <w:p w:rsidR="00C15248" w:rsidRPr="008C182B" w:rsidRDefault="00C15248" w:rsidP="00560E6B">
      <w:pPr>
        <w:pStyle w:val="ListParagraph"/>
        <w:numPr>
          <w:ilvl w:val="2"/>
          <w:numId w:val="129"/>
        </w:numPr>
        <w:tabs>
          <w:tab w:val="left" w:pos="720"/>
          <w:tab w:val="left" w:pos="900"/>
          <w:tab w:val="left" w:pos="1890"/>
        </w:tabs>
        <w:spacing w:after="0" w:line="240" w:lineRule="auto"/>
        <w:ind w:hanging="855"/>
        <w:jc w:val="both"/>
        <w:rPr>
          <w:rFonts w:ascii="Times New Roman" w:hAnsi="Times New Roman" w:cs="Times New Roman"/>
          <w:iCs/>
        </w:rPr>
      </w:pPr>
      <w:r w:rsidRPr="008C182B">
        <w:rPr>
          <w:rFonts w:ascii="Times New Roman" w:hAnsi="Times New Roman" w:cs="Times New Roman"/>
        </w:rPr>
        <w:t xml:space="preserve">Approve the recruitment and promotion of academic staff with the rank up to associate professor and </w:t>
      </w:r>
      <w:r w:rsidR="00FA2B1E" w:rsidRPr="008C182B">
        <w:rPr>
          <w:rFonts w:ascii="Times New Roman" w:hAnsi="Times New Roman" w:cs="Times New Roman"/>
        </w:rPr>
        <w:t xml:space="preserve">notify </w:t>
      </w:r>
      <w:r w:rsidRPr="008C182B">
        <w:rPr>
          <w:rFonts w:ascii="Times New Roman" w:hAnsi="Times New Roman" w:cs="Times New Roman"/>
        </w:rPr>
        <w:t>the office of the AVP after it is endorsed by the CAC;</w:t>
      </w:r>
    </w:p>
    <w:p w:rsidR="00AB4AD5" w:rsidRPr="008C182B" w:rsidRDefault="00AB4AD5" w:rsidP="00560E6B">
      <w:pPr>
        <w:pStyle w:val="ListParagraph"/>
        <w:spacing w:after="0" w:line="240" w:lineRule="auto"/>
        <w:ind w:left="1755" w:hanging="855"/>
        <w:rPr>
          <w:rFonts w:ascii="Times New Roman" w:hAnsi="Times New Roman" w:cs="Times New Roman"/>
          <w:iCs/>
        </w:rPr>
      </w:pPr>
    </w:p>
    <w:p w:rsidR="00986364" w:rsidRPr="008C182B" w:rsidRDefault="00DE13F6" w:rsidP="00560E6B">
      <w:pPr>
        <w:pStyle w:val="ListParagraph"/>
        <w:numPr>
          <w:ilvl w:val="2"/>
          <w:numId w:val="129"/>
        </w:numPr>
        <w:tabs>
          <w:tab w:val="left" w:pos="720"/>
          <w:tab w:val="left" w:pos="900"/>
        </w:tabs>
        <w:spacing w:after="0" w:line="240" w:lineRule="auto"/>
        <w:ind w:hanging="855"/>
        <w:jc w:val="both"/>
        <w:rPr>
          <w:rFonts w:ascii="Times New Roman" w:hAnsi="Times New Roman" w:cs="Times New Roman"/>
          <w:iCs/>
        </w:rPr>
      </w:pPr>
      <w:r w:rsidRPr="008C182B">
        <w:rPr>
          <w:rFonts w:ascii="Times New Roman" w:hAnsi="Times New Roman" w:cs="Times New Roman"/>
        </w:rPr>
        <w:t xml:space="preserve">Upon </w:t>
      </w:r>
      <w:r w:rsidR="00FA2B1E" w:rsidRPr="008C182B">
        <w:rPr>
          <w:rFonts w:ascii="Times New Roman" w:hAnsi="Times New Roman" w:cs="Times New Roman"/>
        </w:rPr>
        <w:t>endorsement by the CAC, r</w:t>
      </w:r>
      <w:r w:rsidR="00C15248" w:rsidRPr="008C182B">
        <w:rPr>
          <w:rFonts w:ascii="Times New Roman" w:hAnsi="Times New Roman" w:cs="Times New Roman"/>
        </w:rPr>
        <w:t>ecommend to the AVP the recruitment of academic staff with the rank of professor and process the employment once the AVP approval is secured;</w:t>
      </w:r>
    </w:p>
    <w:p w:rsidR="001B7751" w:rsidRPr="008C182B" w:rsidRDefault="001B7751" w:rsidP="00560E6B">
      <w:pPr>
        <w:pStyle w:val="ListParagraph"/>
        <w:spacing w:after="0" w:line="240" w:lineRule="auto"/>
        <w:ind w:left="1755" w:hanging="855"/>
        <w:rPr>
          <w:rFonts w:ascii="Times New Roman" w:hAnsi="Times New Roman" w:cs="Times New Roman"/>
          <w:iCs/>
        </w:rPr>
      </w:pPr>
    </w:p>
    <w:p w:rsidR="00986364" w:rsidRPr="008C182B" w:rsidRDefault="00C15248" w:rsidP="00560E6B">
      <w:pPr>
        <w:pStyle w:val="ListParagraph"/>
        <w:numPr>
          <w:ilvl w:val="2"/>
          <w:numId w:val="129"/>
        </w:numPr>
        <w:tabs>
          <w:tab w:val="left" w:pos="720"/>
          <w:tab w:val="left" w:pos="900"/>
          <w:tab w:val="left" w:pos="1890"/>
          <w:tab w:val="left" w:pos="1980"/>
        </w:tabs>
        <w:spacing w:after="0" w:line="240" w:lineRule="auto"/>
        <w:ind w:hanging="855"/>
        <w:jc w:val="both"/>
        <w:rPr>
          <w:rFonts w:ascii="Times New Roman" w:hAnsi="Times New Roman" w:cs="Times New Roman"/>
          <w:iCs/>
        </w:rPr>
      </w:pPr>
      <w:r w:rsidRPr="008C182B">
        <w:rPr>
          <w:rFonts w:ascii="Times New Roman" w:hAnsi="Times New Roman" w:cs="Times New Roman"/>
        </w:rPr>
        <w:lastRenderedPageBreak/>
        <w:t xml:space="preserve">Initiate joint appointment of academic staff from </w:t>
      </w:r>
      <w:r w:rsidR="00FA2B1E" w:rsidRPr="008C182B">
        <w:rPr>
          <w:rFonts w:ascii="Times New Roman" w:hAnsi="Times New Roman" w:cs="Times New Roman"/>
        </w:rPr>
        <w:t xml:space="preserve">other </w:t>
      </w:r>
      <w:r w:rsidRPr="008C182B">
        <w:rPr>
          <w:rFonts w:ascii="Times New Roman" w:hAnsi="Times New Roman" w:cs="Times New Roman"/>
        </w:rPr>
        <w:t xml:space="preserve">institutions </w:t>
      </w:r>
      <w:r w:rsidR="00FA2B1E" w:rsidRPr="008C182B">
        <w:rPr>
          <w:rFonts w:ascii="Times New Roman" w:hAnsi="Times New Roman" w:cs="Times New Roman"/>
        </w:rPr>
        <w:t>in accordance with</w:t>
      </w:r>
      <w:r w:rsidRPr="008C182B">
        <w:rPr>
          <w:rFonts w:ascii="Times New Roman" w:hAnsi="Times New Roman" w:cs="Times New Roman"/>
        </w:rPr>
        <w:t xml:space="preserve"> the Proclamation;</w:t>
      </w:r>
    </w:p>
    <w:p w:rsidR="00AB4AD5" w:rsidRPr="008C182B" w:rsidRDefault="00AB4AD5" w:rsidP="00560E6B">
      <w:pPr>
        <w:pStyle w:val="ListParagraph"/>
        <w:spacing w:after="0" w:line="240" w:lineRule="auto"/>
        <w:ind w:left="1755" w:hanging="855"/>
        <w:rPr>
          <w:rFonts w:ascii="Times New Roman" w:hAnsi="Times New Roman" w:cs="Times New Roman"/>
          <w:iCs/>
        </w:rPr>
      </w:pPr>
    </w:p>
    <w:p w:rsidR="00FA2B1E" w:rsidRPr="008C182B" w:rsidRDefault="00C15248" w:rsidP="00560E6B">
      <w:pPr>
        <w:pStyle w:val="ListParagraph"/>
        <w:numPr>
          <w:ilvl w:val="2"/>
          <w:numId w:val="129"/>
        </w:numPr>
        <w:tabs>
          <w:tab w:val="left" w:pos="720"/>
          <w:tab w:val="left" w:pos="810"/>
          <w:tab w:val="left" w:pos="900"/>
        </w:tabs>
        <w:spacing w:after="0" w:line="240" w:lineRule="auto"/>
        <w:ind w:hanging="855"/>
        <w:jc w:val="both"/>
        <w:rPr>
          <w:rFonts w:ascii="Times New Roman" w:hAnsi="Times New Roman" w:cs="Times New Roman"/>
          <w:iCs/>
        </w:rPr>
      </w:pPr>
      <w:r w:rsidRPr="008C182B">
        <w:rPr>
          <w:rFonts w:ascii="Times New Roman" w:hAnsi="Times New Roman" w:cs="Times New Roman"/>
        </w:rPr>
        <w:t>Take disciplinary measures on academic staff including oral warning, written warnin</w:t>
      </w:r>
      <w:r w:rsidR="00545783" w:rsidRPr="008C182B">
        <w:rPr>
          <w:rFonts w:ascii="Times New Roman" w:hAnsi="Times New Roman" w:cs="Times New Roman"/>
        </w:rPr>
        <w:t>g, and a fine up to three month</w:t>
      </w:r>
      <w:r w:rsidRPr="008C182B">
        <w:rPr>
          <w:rFonts w:ascii="Times New Roman" w:hAnsi="Times New Roman" w:cs="Times New Roman"/>
        </w:rPr>
        <w:t>s</w:t>
      </w:r>
      <w:r w:rsidR="00545783" w:rsidRPr="008C182B">
        <w:rPr>
          <w:rFonts w:ascii="Times New Roman" w:hAnsi="Times New Roman" w:cs="Times New Roman"/>
        </w:rPr>
        <w:t>’</w:t>
      </w:r>
      <w:r w:rsidRPr="008C182B">
        <w:rPr>
          <w:rFonts w:ascii="Times New Roman" w:hAnsi="Times New Roman" w:cs="Times New Roman"/>
        </w:rPr>
        <w:t xml:space="preserve"> salary, </w:t>
      </w:r>
      <w:r w:rsidR="00FA2B1E" w:rsidRPr="008C182B">
        <w:rPr>
          <w:rFonts w:ascii="Times New Roman" w:hAnsi="Times New Roman" w:cs="Times New Roman"/>
        </w:rPr>
        <w:t xml:space="preserve">suspension from work for the same period and demotion in accordance with </w:t>
      </w:r>
      <w:r w:rsidR="00365CA5" w:rsidRPr="008C182B">
        <w:rPr>
          <w:rFonts w:ascii="Times New Roman" w:hAnsi="Times New Roman" w:cs="Times New Roman"/>
        </w:rPr>
        <w:t>the provisions of this Legislation</w:t>
      </w:r>
      <w:r w:rsidR="00FA2B1E" w:rsidRPr="008C182B">
        <w:rPr>
          <w:rFonts w:ascii="Times New Roman" w:hAnsi="Times New Roman" w:cs="Times New Roman"/>
        </w:rPr>
        <w:t>;</w:t>
      </w:r>
    </w:p>
    <w:p w:rsidR="001B7751" w:rsidRPr="008C182B" w:rsidRDefault="001B7751" w:rsidP="00560E6B">
      <w:pPr>
        <w:pStyle w:val="ListParagraph"/>
        <w:tabs>
          <w:tab w:val="left" w:pos="720"/>
          <w:tab w:val="left" w:pos="810"/>
          <w:tab w:val="left" w:pos="900"/>
        </w:tabs>
        <w:spacing w:after="0" w:line="240" w:lineRule="auto"/>
        <w:ind w:left="1755" w:hanging="855"/>
        <w:jc w:val="both"/>
        <w:rPr>
          <w:rFonts w:ascii="Times New Roman" w:hAnsi="Times New Roman" w:cs="Times New Roman"/>
          <w:iCs/>
        </w:rPr>
      </w:pPr>
    </w:p>
    <w:p w:rsidR="00FA2B1E" w:rsidRPr="008C182B" w:rsidRDefault="00951045" w:rsidP="00560E6B">
      <w:pPr>
        <w:pStyle w:val="ListParagraph"/>
        <w:tabs>
          <w:tab w:val="left" w:pos="720"/>
          <w:tab w:val="left" w:pos="810"/>
          <w:tab w:val="left" w:pos="900"/>
        </w:tabs>
        <w:spacing w:after="0" w:line="240" w:lineRule="auto"/>
        <w:ind w:left="1755" w:hanging="855"/>
        <w:jc w:val="both"/>
        <w:rPr>
          <w:rFonts w:ascii="Times New Roman" w:hAnsi="Times New Roman" w:cs="Times New Roman"/>
        </w:rPr>
      </w:pPr>
      <w:r w:rsidRPr="008C182B">
        <w:rPr>
          <w:rFonts w:ascii="Times New Roman" w:hAnsi="Times New Roman" w:cs="Times New Roman"/>
        </w:rPr>
        <w:t>103</w:t>
      </w:r>
      <w:r w:rsidR="009A652D" w:rsidRPr="008C182B">
        <w:rPr>
          <w:rFonts w:ascii="Times New Roman" w:hAnsi="Times New Roman" w:cs="Times New Roman"/>
        </w:rPr>
        <w:t xml:space="preserve">.1.14 </w:t>
      </w:r>
      <w:r w:rsidR="00FA2B1E" w:rsidRPr="008C182B">
        <w:rPr>
          <w:rFonts w:ascii="Times New Roman" w:hAnsi="Times New Roman" w:cs="Times New Roman"/>
        </w:rPr>
        <w:t>Recommend disciplinary actions involving dismissal of academic staff with the exception of ful</w:t>
      </w:r>
      <w:r w:rsidR="001B7751" w:rsidRPr="008C182B">
        <w:rPr>
          <w:rFonts w:ascii="Times New Roman" w:hAnsi="Times New Roman" w:cs="Times New Roman"/>
        </w:rPr>
        <w:t>l</w:t>
      </w:r>
      <w:r w:rsidRPr="008C182B">
        <w:rPr>
          <w:rFonts w:ascii="Times New Roman" w:hAnsi="Times New Roman" w:cs="Times New Roman"/>
        </w:rPr>
        <w:t xml:space="preserve"> </w:t>
      </w:r>
      <w:r w:rsidR="001B7751" w:rsidRPr="008C182B">
        <w:rPr>
          <w:rFonts w:ascii="Times New Roman" w:hAnsi="Times New Roman" w:cs="Times New Roman"/>
        </w:rPr>
        <w:tab/>
      </w:r>
      <w:r w:rsidR="00FA2B1E" w:rsidRPr="008C182B">
        <w:rPr>
          <w:rFonts w:ascii="Times New Roman" w:hAnsi="Times New Roman" w:cs="Times New Roman"/>
        </w:rPr>
        <w:t>professors whose case shall be decided by the AVP;</w:t>
      </w:r>
    </w:p>
    <w:p w:rsidR="001B7751" w:rsidRPr="008C182B" w:rsidRDefault="001B7751" w:rsidP="00560E6B">
      <w:pPr>
        <w:pStyle w:val="ListParagraph"/>
        <w:tabs>
          <w:tab w:val="left" w:pos="720"/>
          <w:tab w:val="left" w:pos="810"/>
          <w:tab w:val="left" w:pos="900"/>
        </w:tabs>
        <w:spacing w:after="0" w:line="240" w:lineRule="auto"/>
        <w:ind w:left="1755" w:hanging="855"/>
        <w:jc w:val="both"/>
        <w:rPr>
          <w:rFonts w:ascii="Times New Roman" w:hAnsi="Times New Roman" w:cs="Times New Roman"/>
          <w:iCs/>
        </w:rPr>
      </w:pPr>
    </w:p>
    <w:p w:rsidR="009A652D" w:rsidRPr="008C182B" w:rsidRDefault="00C15248" w:rsidP="00560E6B">
      <w:pPr>
        <w:pStyle w:val="ListParagraph"/>
        <w:numPr>
          <w:ilvl w:val="2"/>
          <w:numId w:val="130"/>
        </w:numPr>
        <w:spacing w:after="0" w:line="240" w:lineRule="auto"/>
        <w:ind w:left="1755" w:hanging="855"/>
        <w:jc w:val="both"/>
        <w:rPr>
          <w:rFonts w:ascii="Times New Roman" w:hAnsi="Times New Roman" w:cs="Times New Roman"/>
        </w:rPr>
      </w:pPr>
      <w:r w:rsidRPr="008C182B">
        <w:rPr>
          <w:rFonts w:ascii="Times New Roman" w:hAnsi="Times New Roman" w:cs="Times New Roman"/>
        </w:rPr>
        <w:t>Recommend</w:t>
      </w:r>
      <w:r w:rsidR="00262C6E" w:rsidRPr="008C182B">
        <w:rPr>
          <w:rFonts w:ascii="Times New Roman" w:hAnsi="Times New Roman" w:cs="Times New Roman"/>
        </w:rPr>
        <w:t xml:space="preserve"> to the AVP</w:t>
      </w:r>
      <w:r w:rsidR="00DC3C50" w:rsidRPr="008C182B">
        <w:rPr>
          <w:rFonts w:ascii="Times New Roman" w:hAnsi="Times New Roman" w:cs="Times New Roman"/>
        </w:rPr>
        <w:t xml:space="preserve"> service extension, college-to-c</w:t>
      </w:r>
      <w:r w:rsidRPr="008C182B">
        <w:rPr>
          <w:rFonts w:ascii="Times New Roman" w:hAnsi="Times New Roman" w:cs="Times New Roman"/>
        </w:rPr>
        <w:t>ollege transfer, leaves, and professional development of academic staff;</w:t>
      </w:r>
    </w:p>
    <w:p w:rsidR="001B7751" w:rsidRPr="008C182B" w:rsidRDefault="001B7751" w:rsidP="00560E6B">
      <w:pPr>
        <w:pStyle w:val="ListParagraph"/>
        <w:tabs>
          <w:tab w:val="left" w:pos="720"/>
          <w:tab w:val="left" w:pos="900"/>
        </w:tabs>
        <w:spacing w:after="0" w:line="240" w:lineRule="auto"/>
        <w:ind w:left="1755" w:hanging="855"/>
        <w:jc w:val="both"/>
        <w:rPr>
          <w:rFonts w:ascii="Times New Roman" w:hAnsi="Times New Roman" w:cs="Times New Roman"/>
          <w:iCs/>
        </w:rPr>
      </w:pPr>
    </w:p>
    <w:p w:rsidR="00986364" w:rsidRPr="008C182B" w:rsidRDefault="00320EA9" w:rsidP="00560E6B">
      <w:pPr>
        <w:pStyle w:val="ListParagraph"/>
        <w:spacing w:after="0" w:line="240" w:lineRule="auto"/>
        <w:ind w:left="1755" w:hanging="855"/>
        <w:jc w:val="both"/>
        <w:rPr>
          <w:rFonts w:ascii="Times New Roman" w:hAnsi="Times New Roman" w:cs="Times New Roman"/>
          <w:iCs/>
        </w:rPr>
      </w:pPr>
      <w:r w:rsidRPr="008C182B">
        <w:rPr>
          <w:rFonts w:ascii="Times New Roman" w:hAnsi="Times New Roman" w:cs="Times New Roman"/>
        </w:rPr>
        <w:t>103.1.16. Design</w:t>
      </w:r>
      <w:r w:rsidR="00262C6E" w:rsidRPr="008C182B">
        <w:rPr>
          <w:rFonts w:ascii="Times New Roman" w:hAnsi="Times New Roman" w:cs="Times New Roman"/>
        </w:rPr>
        <w:t xml:space="preserve"> and enforce quality assurance mechanisms for academic programs in the college</w:t>
      </w:r>
      <w:r w:rsidR="00C15248" w:rsidRPr="008C182B">
        <w:rPr>
          <w:rFonts w:ascii="Times New Roman" w:hAnsi="Times New Roman" w:cs="Times New Roman"/>
        </w:rPr>
        <w:t>;</w:t>
      </w:r>
    </w:p>
    <w:p w:rsidR="00AB4AD5" w:rsidRPr="008C182B" w:rsidRDefault="00AB4AD5" w:rsidP="00560E6B">
      <w:pPr>
        <w:pStyle w:val="ListParagraph"/>
        <w:spacing w:after="0" w:line="240" w:lineRule="auto"/>
        <w:ind w:left="1755" w:hanging="855"/>
        <w:rPr>
          <w:rFonts w:ascii="Times New Roman" w:hAnsi="Times New Roman" w:cs="Times New Roman"/>
          <w:iCs/>
        </w:rPr>
      </w:pPr>
    </w:p>
    <w:p w:rsidR="00986364" w:rsidRPr="008C182B" w:rsidRDefault="00C15248" w:rsidP="00560E6B">
      <w:pPr>
        <w:pStyle w:val="ListParagraph"/>
        <w:numPr>
          <w:ilvl w:val="2"/>
          <w:numId w:val="131"/>
        </w:numPr>
        <w:tabs>
          <w:tab w:val="left" w:pos="900"/>
        </w:tabs>
        <w:spacing w:after="0" w:line="240" w:lineRule="auto"/>
        <w:ind w:left="1755" w:hanging="855"/>
        <w:jc w:val="both"/>
        <w:rPr>
          <w:rFonts w:ascii="Times New Roman" w:hAnsi="Times New Roman" w:cs="Times New Roman"/>
          <w:iCs/>
        </w:rPr>
      </w:pPr>
      <w:r w:rsidRPr="008C182B">
        <w:rPr>
          <w:rFonts w:ascii="Times New Roman" w:hAnsi="Times New Roman" w:cs="Times New Roman"/>
        </w:rPr>
        <w:t>Oversee and coordinate admission and placement of students in accordance with the applicable Unive</w:t>
      </w:r>
      <w:r w:rsidR="00264157" w:rsidRPr="008C182B">
        <w:rPr>
          <w:rFonts w:ascii="Times New Roman" w:hAnsi="Times New Roman" w:cs="Times New Roman"/>
        </w:rPr>
        <w:t xml:space="preserve">rsity policy and regulations </w:t>
      </w:r>
      <w:r w:rsidRPr="008C182B">
        <w:rPr>
          <w:rFonts w:ascii="Times New Roman" w:hAnsi="Times New Roman" w:cs="Times New Roman"/>
        </w:rPr>
        <w:t>upon the approval of the College AC;</w:t>
      </w:r>
    </w:p>
    <w:p w:rsidR="00AB4AD5" w:rsidRPr="008C182B" w:rsidRDefault="00AB4AD5" w:rsidP="00560E6B">
      <w:pPr>
        <w:pStyle w:val="ListParagraph"/>
        <w:spacing w:after="0" w:line="240" w:lineRule="auto"/>
        <w:ind w:left="1755" w:hanging="855"/>
        <w:rPr>
          <w:rFonts w:ascii="Times New Roman" w:hAnsi="Times New Roman" w:cs="Times New Roman"/>
          <w:iCs/>
        </w:rPr>
      </w:pPr>
    </w:p>
    <w:p w:rsidR="00986364" w:rsidRPr="008C182B" w:rsidRDefault="00C15248" w:rsidP="00560E6B">
      <w:pPr>
        <w:pStyle w:val="ListParagraph"/>
        <w:numPr>
          <w:ilvl w:val="2"/>
          <w:numId w:val="131"/>
        </w:numPr>
        <w:tabs>
          <w:tab w:val="left" w:pos="900"/>
        </w:tabs>
        <w:spacing w:after="0" w:line="240" w:lineRule="auto"/>
        <w:ind w:left="1755" w:hanging="855"/>
        <w:jc w:val="both"/>
        <w:rPr>
          <w:rFonts w:ascii="Times New Roman" w:hAnsi="Times New Roman" w:cs="Times New Roman"/>
          <w:iCs/>
        </w:rPr>
      </w:pPr>
      <w:r w:rsidRPr="008C182B">
        <w:rPr>
          <w:rFonts w:ascii="Times New Roman" w:hAnsi="Times New Roman" w:cs="Times New Roman"/>
        </w:rPr>
        <w:t>Ensure the maintenance of pertinent records of academic and support staff, students and their performances;</w:t>
      </w:r>
    </w:p>
    <w:p w:rsidR="00AB4AD5" w:rsidRPr="008C182B" w:rsidRDefault="00AB4AD5" w:rsidP="00560E6B">
      <w:pPr>
        <w:pStyle w:val="ListParagraph"/>
        <w:spacing w:after="0" w:line="240" w:lineRule="auto"/>
        <w:ind w:left="1755" w:hanging="855"/>
        <w:rPr>
          <w:rFonts w:ascii="Times New Roman" w:hAnsi="Times New Roman" w:cs="Times New Roman"/>
          <w:iCs/>
        </w:rPr>
      </w:pPr>
    </w:p>
    <w:p w:rsidR="00986364" w:rsidRPr="008C182B" w:rsidRDefault="00C15248" w:rsidP="00560E6B">
      <w:pPr>
        <w:pStyle w:val="ListParagraph"/>
        <w:numPr>
          <w:ilvl w:val="2"/>
          <w:numId w:val="131"/>
        </w:numPr>
        <w:tabs>
          <w:tab w:val="left" w:pos="900"/>
        </w:tabs>
        <w:spacing w:after="0" w:line="240" w:lineRule="auto"/>
        <w:ind w:left="1755" w:hanging="855"/>
        <w:jc w:val="both"/>
        <w:rPr>
          <w:rFonts w:ascii="Times New Roman" w:hAnsi="Times New Roman" w:cs="Times New Roman"/>
          <w:iCs/>
        </w:rPr>
      </w:pPr>
      <w:r w:rsidRPr="008C182B">
        <w:rPr>
          <w:rFonts w:ascii="Times New Roman" w:hAnsi="Times New Roman" w:cs="Times New Roman"/>
        </w:rPr>
        <w:t xml:space="preserve">Consolidate graduate list of the College as proposed by the respective academic committees of department/school/centers and submit </w:t>
      </w:r>
      <w:r w:rsidR="00E572AF" w:rsidRPr="008C182B">
        <w:rPr>
          <w:rFonts w:ascii="Times New Roman" w:hAnsi="Times New Roman" w:cs="Times New Roman"/>
        </w:rPr>
        <w:t xml:space="preserve">the same </w:t>
      </w:r>
      <w:r w:rsidRPr="008C182B">
        <w:rPr>
          <w:rFonts w:ascii="Times New Roman" w:hAnsi="Times New Roman" w:cs="Times New Roman"/>
        </w:rPr>
        <w:t>for approval by the University;</w:t>
      </w:r>
    </w:p>
    <w:p w:rsidR="001B7751" w:rsidRPr="008C182B" w:rsidRDefault="001B7751" w:rsidP="00560E6B">
      <w:pPr>
        <w:pStyle w:val="ListParagraph"/>
        <w:spacing w:after="0" w:line="240" w:lineRule="auto"/>
        <w:ind w:left="1755" w:hanging="855"/>
        <w:rPr>
          <w:rFonts w:ascii="Times New Roman" w:hAnsi="Times New Roman" w:cs="Times New Roman"/>
          <w:iCs/>
        </w:rPr>
      </w:pPr>
    </w:p>
    <w:p w:rsidR="00986364" w:rsidRPr="008C182B" w:rsidRDefault="00C15248" w:rsidP="00560E6B">
      <w:pPr>
        <w:pStyle w:val="ListParagraph"/>
        <w:numPr>
          <w:ilvl w:val="2"/>
          <w:numId w:val="131"/>
        </w:numPr>
        <w:tabs>
          <w:tab w:val="left" w:pos="900"/>
        </w:tabs>
        <w:spacing w:after="0" w:line="240" w:lineRule="auto"/>
        <w:ind w:left="1755" w:hanging="855"/>
        <w:jc w:val="both"/>
        <w:rPr>
          <w:rFonts w:ascii="Times New Roman" w:hAnsi="Times New Roman" w:cs="Times New Roman"/>
          <w:iCs/>
        </w:rPr>
      </w:pPr>
      <w:r w:rsidRPr="008C182B">
        <w:rPr>
          <w:rFonts w:ascii="Times New Roman" w:hAnsi="Times New Roman" w:cs="Times New Roman"/>
        </w:rPr>
        <w:t>Execute the recruitment, promotion, transfer, discipline, and development of administrative staff under the College after the endorsement of AC;</w:t>
      </w:r>
      <w:r w:rsidR="00262C6E" w:rsidRPr="008C182B">
        <w:rPr>
          <w:rFonts w:ascii="Times New Roman" w:hAnsi="Times New Roman" w:cs="Times New Roman"/>
        </w:rPr>
        <w:t xml:space="preserve"> </w:t>
      </w:r>
    </w:p>
    <w:p w:rsidR="00AB4AD5" w:rsidRPr="008C182B" w:rsidRDefault="00AB4AD5" w:rsidP="00560E6B">
      <w:pPr>
        <w:pStyle w:val="ListParagraph"/>
        <w:spacing w:after="0" w:line="240" w:lineRule="auto"/>
        <w:ind w:left="1755" w:hanging="855"/>
        <w:rPr>
          <w:rFonts w:ascii="Times New Roman" w:hAnsi="Times New Roman" w:cs="Times New Roman"/>
          <w:iCs/>
        </w:rPr>
      </w:pPr>
    </w:p>
    <w:p w:rsidR="00986364" w:rsidRPr="008C182B" w:rsidRDefault="00C15248" w:rsidP="00560E6B">
      <w:pPr>
        <w:pStyle w:val="ListParagraph"/>
        <w:numPr>
          <w:ilvl w:val="2"/>
          <w:numId w:val="131"/>
        </w:numPr>
        <w:tabs>
          <w:tab w:val="left" w:pos="900"/>
        </w:tabs>
        <w:spacing w:after="0" w:line="240" w:lineRule="auto"/>
        <w:ind w:left="1755" w:hanging="855"/>
        <w:jc w:val="both"/>
        <w:rPr>
          <w:rFonts w:ascii="Times New Roman" w:hAnsi="Times New Roman" w:cs="Times New Roman"/>
          <w:iCs/>
        </w:rPr>
      </w:pPr>
      <w:r w:rsidRPr="008C182B">
        <w:rPr>
          <w:rFonts w:ascii="Times New Roman" w:hAnsi="Times New Roman" w:cs="Times New Roman"/>
        </w:rPr>
        <w:t xml:space="preserve">Propose dismissal of administrative staff </w:t>
      </w:r>
      <w:r w:rsidR="00262C6E" w:rsidRPr="008C182B">
        <w:rPr>
          <w:rFonts w:ascii="Times New Roman" w:hAnsi="Times New Roman" w:cs="Times New Roman"/>
        </w:rPr>
        <w:t xml:space="preserve">in </w:t>
      </w:r>
      <w:r w:rsidRPr="008C182B">
        <w:rPr>
          <w:rFonts w:ascii="Times New Roman" w:hAnsi="Times New Roman" w:cs="Times New Roman"/>
        </w:rPr>
        <w:t>departments/schools/centers within the College to the VP for Administration and Student Services;</w:t>
      </w:r>
    </w:p>
    <w:p w:rsidR="00AB4AD5" w:rsidRPr="008C182B" w:rsidRDefault="00AB4AD5" w:rsidP="00560E6B">
      <w:pPr>
        <w:pStyle w:val="ListParagraph"/>
        <w:spacing w:after="0" w:line="240" w:lineRule="auto"/>
        <w:ind w:left="1755" w:hanging="855"/>
        <w:rPr>
          <w:rFonts w:ascii="Times New Roman" w:hAnsi="Times New Roman" w:cs="Times New Roman"/>
          <w:iCs/>
        </w:rPr>
      </w:pPr>
    </w:p>
    <w:p w:rsidR="00986364" w:rsidRPr="008C182B" w:rsidRDefault="00C15248" w:rsidP="00560E6B">
      <w:pPr>
        <w:pStyle w:val="ListParagraph"/>
        <w:numPr>
          <w:ilvl w:val="2"/>
          <w:numId w:val="131"/>
        </w:numPr>
        <w:tabs>
          <w:tab w:val="left" w:pos="900"/>
        </w:tabs>
        <w:spacing w:after="0" w:line="240" w:lineRule="auto"/>
        <w:ind w:left="1755" w:hanging="855"/>
        <w:jc w:val="both"/>
        <w:rPr>
          <w:rFonts w:ascii="Times New Roman" w:hAnsi="Times New Roman" w:cs="Times New Roman"/>
          <w:iCs/>
        </w:rPr>
      </w:pPr>
      <w:r w:rsidRPr="008C182B">
        <w:rPr>
          <w:rFonts w:ascii="Times New Roman" w:hAnsi="Times New Roman" w:cs="Times New Roman"/>
        </w:rPr>
        <w:t>Ensure the administration of  human resource management functions pertaining to academic and support staff such as processing advertisement, employment, leaves, promotion, contracts, identification cards, records, payroll and clearance;</w:t>
      </w:r>
    </w:p>
    <w:p w:rsidR="00AB4AD5" w:rsidRPr="008C182B" w:rsidRDefault="00AB4AD5" w:rsidP="00560E6B">
      <w:pPr>
        <w:pStyle w:val="ListParagraph"/>
        <w:spacing w:after="0" w:line="240" w:lineRule="auto"/>
        <w:ind w:left="1755" w:hanging="855"/>
        <w:rPr>
          <w:rFonts w:ascii="Times New Roman" w:hAnsi="Times New Roman" w:cs="Times New Roman"/>
          <w:iCs/>
        </w:rPr>
      </w:pPr>
    </w:p>
    <w:p w:rsidR="00C15248" w:rsidRPr="008C182B" w:rsidRDefault="00C15248" w:rsidP="00560E6B">
      <w:pPr>
        <w:pStyle w:val="ListParagraph"/>
        <w:numPr>
          <w:ilvl w:val="2"/>
          <w:numId w:val="131"/>
        </w:numPr>
        <w:tabs>
          <w:tab w:val="left" w:pos="900"/>
        </w:tabs>
        <w:spacing w:after="0" w:line="240" w:lineRule="auto"/>
        <w:ind w:left="1755" w:hanging="855"/>
        <w:jc w:val="both"/>
        <w:rPr>
          <w:rFonts w:ascii="Times New Roman" w:hAnsi="Times New Roman" w:cs="Times New Roman"/>
          <w:iCs/>
        </w:rPr>
      </w:pPr>
      <w:r w:rsidRPr="008C182B">
        <w:rPr>
          <w:rFonts w:ascii="Times New Roman" w:hAnsi="Times New Roman" w:cs="Times New Roman"/>
        </w:rPr>
        <w:t>Facilitate the mobilization and generation of resources to support the activities of the College</w:t>
      </w:r>
      <w:r w:rsidR="00130624" w:rsidRPr="008C182B">
        <w:rPr>
          <w:rFonts w:ascii="Times New Roman" w:hAnsi="Times New Roman" w:cs="Times New Roman"/>
        </w:rPr>
        <w:t>’s</w:t>
      </w:r>
      <w:r w:rsidRPr="008C182B">
        <w:rPr>
          <w:rFonts w:ascii="Times New Roman" w:hAnsi="Times New Roman" w:cs="Times New Roman"/>
        </w:rPr>
        <w:t xml:space="preserve"> academic units and ensure that revenue from consultancy work, project contracts, donations, </w:t>
      </w:r>
      <w:r w:rsidR="007E2A16" w:rsidRPr="008C182B">
        <w:rPr>
          <w:rFonts w:ascii="Times New Roman" w:hAnsi="Times New Roman" w:cs="Times New Roman"/>
        </w:rPr>
        <w:t xml:space="preserve">and </w:t>
      </w:r>
      <w:r w:rsidRPr="008C182B">
        <w:rPr>
          <w:rFonts w:ascii="Times New Roman" w:hAnsi="Times New Roman" w:cs="Times New Roman"/>
        </w:rPr>
        <w:t>tuition fees are collected and primarily used to support academic units generating the revenue in line with the applicable law</w:t>
      </w:r>
      <w:r w:rsidR="00E2525E" w:rsidRPr="008C182B">
        <w:rPr>
          <w:rFonts w:ascii="Times New Roman" w:hAnsi="Times New Roman" w:cs="Times New Roman"/>
        </w:rPr>
        <w:t>s,</w:t>
      </w:r>
      <w:r w:rsidRPr="008C182B">
        <w:rPr>
          <w:rFonts w:ascii="Times New Roman" w:hAnsi="Times New Roman" w:cs="Times New Roman"/>
        </w:rPr>
        <w:t xml:space="preserve"> rules and regulations of the University;</w:t>
      </w:r>
    </w:p>
    <w:p w:rsidR="00AB4AD5" w:rsidRPr="008C182B" w:rsidRDefault="00AB4AD5" w:rsidP="00560E6B">
      <w:pPr>
        <w:pStyle w:val="ListParagraph"/>
        <w:spacing w:after="0" w:line="240" w:lineRule="auto"/>
        <w:ind w:left="1755" w:hanging="855"/>
        <w:rPr>
          <w:rFonts w:ascii="Times New Roman" w:hAnsi="Times New Roman" w:cs="Times New Roman"/>
          <w:iCs/>
        </w:rPr>
      </w:pPr>
    </w:p>
    <w:p w:rsidR="00AB4AD5" w:rsidRPr="008C182B" w:rsidRDefault="00C15248" w:rsidP="00560E6B">
      <w:pPr>
        <w:pStyle w:val="ListParagraph"/>
        <w:numPr>
          <w:ilvl w:val="2"/>
          <w:numId w:val="131"/>
        </w:numPr>
        <w:tabs>
          <w:tab w:val="left" w:pos="900"/>
        </w:tabs>
        <w:spacing w:after="0" w:line="240" w:lineRule="auto"/>
        <w:ind w:left="1755" w:hanging="855"/>
        <w:jc w:val="both"/>
        <w:rPr>
          <w:rFonts w:ascii="Times New Roman" w:hAnsi="Times New Roman" w:cs="Times New Roman"/>
          <w:iCs/>
        </w:rPr>
      </w:pPr>
      <w:r w:rsidRPr="008C182B">
        <w:rPr>
          <w:rFonts w:ascii="Times New Roman" w:hAnsi="Times New Roman" w:cs="Times New Roman"/>
        </w:rPr>
        <w:t>Prepare consolidated plans and budget of the College and ensure implementation of the same upon approval by the CAC and higher authorities;</w:t>
      </w:r>
    </w:p>
    <w:p w:rsidR="007E2A16" w:rsidRPr="008C182B" w:rsidRDefault="007E2A16" w:rsidP="00560E6B">
      <w:pPr>
        <w:pStyle w:val="ListParagraph"/>
        <w:tabs>
          <w:tab w:val="left" w:pos="900"/>
        </w:tabs>
        <w:spacing w:after="0" w:line="240" w:lineRule="auto"/>
        <w:ind w:left="1755" w:hanging="855"/>
        <w:jc w:val="both"/>
        <w:rPr>
          <w:rFonts w:ascii="Times New Roman" w:hAnsi="Times New Roman" w:cs="Times New Roman"/>
        </w:rPr>
      </w:pPr>
    </w:p>
    <w:p w:rsidR="007E2A16" w:rsidRPr="008C182B" w:rsidRDefault="007E2A16" w:rsidP="00560E6B">
      <w:pPr>
        <w:pStyle w:val="ListParagraph"/>
        <w:numPr>
          <w:ilvl w:val="2"/>
          <w:numId w:val="131"/>
        </w:numPr>
        <w:spacing w:after="0" w:line="240" w:lineRule="auto"/>
        <w:ind w:left="1755" w:hanging="855"/>
        <w:jc w:val="both"/>
        <w:rPr>
          <w:rFonts w:ascii="Times New Roman" w:hAnsi="Times New Roman" w:cs="Times New Roman"/>
          <w:iCs/>
        </w:rPr>
      </w:pPr>
      <w:r w:rsidRPr="008C182B">
        <w:rPr>
          <w:rFonts w:ascii="Times New Roman" w:hAnsi="Times New Roman" w:cs="Times New Roman"/>
        </w:rPr>
        <w:t xml:space="preserve">Ensure that the College has effective and responsive human and financial administration </w:t>
      </w:r>
      <w:r w:rsidR="00B75E48" w:rsidRPr="008C182B">
        <w:rPr>
          <w:rFonts w:ascii="Times New Roman" w:hAnsi="Times New Roman" w:cs="Times New Roman"/>
        </w:rPr>
        <w:t>(</w:t>
      </w:r>
      <w:r w:rsidR="004130F1" w:rsidRPr="008C182B">
        <w:rPr>
          <w:rFonts w:ascii="Times New Roman" w:hAnsi="Times New Roman" w:cs="Times New Roman"/>
        </w:rPr>
        <w:t>unless it</w:t>
      </w:r>
      <w:r w:rsidR="00B75E48" w:rsidRPr="008C182B">
        <w:rPr>
          <w:rFonts w:ascii="Times New Roman" w:hAnsi="Times New Roman" w:cs="Times New Roman"/>
        </w:rPr>
        <w:t xml:space="preserve"> is </w:t>
      </w:r>
      <w:r w:rsidR="004130F1" w:rsidRPr="008C182B">
        <w:rPr>
          <w:rFonts w:ascii="Times New Roman" w:hAnsi="Times New Roman" w:cs="Times New Roman"/>
        </w:rPr>
        <w:t>o</w:t>
      </w:r>
      <w:r w:rsidRPr="008C182B">
        <w:rPr>
          <w:rFonts w:ascii="Times New Roman" w:hAnsi="Times New Roman" w:cs="Times New Roman"/>
        </w:rPr>
        <w:t xml:space="preserve">n </w:t>
      </w:r>
      <w:r w:rsidR="00B75E48" w:rsidRPr="008C182B">
        <w:rPr>
          <w:rFonts w:ascii="Times New Roman" w:hAnsi="Times New Roman" w:cs="Times New Roman"/>
        </w:rPr>
        <w:t xml:space="preserve">the main </w:t>
      </w:r>
      <w:r w:rsidRPr="008C182B">
        <w:rPr>
          <w:rFonts w:ascii="Times New Roman" w:hAnsi="Times New Roman" w:cs="Times New Roman"/>
        </w:rPr>
        <w:t>Campus).</w:t>
      </w:r>
    </w:p>
    <w:p w:rsidR="00AB4AD5" w:rsidRPr="008C182B" w:rsidRDefault="00B75E48" w:rsidP="00560E6B">
      <w:pPr>
        <w:pStyle w:val="ListParagraph"/>
        <w:tabs>
          <w:tab w:val="left" w:pos="900"/>
        </w:tabs>
        <w:spacing w:after="0" w:line="240" w:lineRule="auto"/>
        <w:ind w:left="1755" w:hanging="855"/>
        <w:jc w:val="both"/>
        <w:rPr>
          <w:rFonts w:ascii="Times New Roman" w:hAnsi="Times New Roman" w:cs="Times New Roman"/>
        </w:rPr>
      </w:pPr>
      <w:r w:rsidRPr="008C182B">
        <w:rPr>
          <w:rFonts w:ascii="Times New Roman" w:hAnsi="Times New Roman" w:cs="Times New Roman"/>
        </w:rPr>
        <w:t xml:space="preserve">                                      </w:t>
      </w:r>
    </w:p>
    <w:p w:rsidR="00986364" w:rsidRPr="008C182B" w:rsidRDefault="00C15248" w:rsidP="00560E6B">
      <w:pPr>
        <w:pStyle w:val="ListParagraph"/>
        <w:numPr>
          <w:ilvl w:val="2"/>
          <w:numId w:val="131"/>
        </w:numPr>
        <w:tabs>
          <w:tab w:val="left" w:pos="900"/>
        </w:tabs>
        <w:spacing w:after="0" w:line="240" w:lineRule="auto"/>
        <w:ind w:left="1755" w:hanging="855"/>
        <w:jc w:val="both"/>
        <w:rPr>
          <w:rFonts w:ascii="Times New Roman" w:hAnsi="Times New Roman" w:cs="Times New Roman"/>
          <w:iCs/>
        </w:rPr>
      </w:pPr>
      <w:r w:rsidRPr="008C182B">
        <w:rPr>
          <w:rFonts w:ascii="Times New Roman" w:hAnsi="Times New Roman" w:cs="Times New Roman"/>
        </w:rPr>
        <w:lastRenderedPageBreak/>
        <w:t>Facilitate and oversee the proper and optimal distribution and utilization of teaching learning materials and equipment, library resources, facilities, halls, auditorium, classrooms, laboratories, computers and vehicles</w:t>
      </w:r>
      <w:r w:rsidR="00B75E48" w:rsidRPr="008C182B">
        <w:rPr>
          <w:rFonts w:ascii="Times New Roman" w:hAnsi="Times New Roman" w:cs="Times New Roman"/>
        </w:rPr>
        <w:t xml:space="preserve"> allocated to the college</w:t>
      </w:r>
      <w:r w:rsidRPr="008C182B">
        <w:rPr>
          <w:rFonts w:ascii="Times New Roman" w:hAnsi="Times New Roman" w:cs="Times New Roman"/>
        </w:rPr>
        <w:t>;</w:t>
      </w:r>
    </w:p>
    <w:p w:rsidR="00AB4AD5" w:rsidRPr="008C182B" w:rsidRDefault="00AB4AD5" w:rsidP="00560E6B">
      <w:pPr>
        <w:pStyle w:val="ListParagraph"/>
        <w:spacing w:after="0" w:line="240" w:lineRule="auto"/>
        <w:ind w:left="1755" w:hanging="855"/>
        <w:rPr>
          <w:rFonts w:ascii="Times New Roman" w:hAnsi="Times New Roman" w:cs="Times New Roman"/>
          <w:iCs/>
        </w:rPr>
      </w:pPr>
    </w:p>
    <w:p w:rsidR="00986364" w:rsidRPr="008C182B" w:rsidRDefault="00C15248" w:rsidP="00560E6B">
      <w:pPr>
        <w:pStyle w:val="ListParagraph"/>
        <w:numPr>
          <w:ilvl w:val="2"/>
          <w:numId w:val="131"/>
        </w:numPr>
        <w:tabs>
          <w:tab w:val="left" w:pos="900"/>
        </w:tabs>
        <w:spacing w:after="0" w:line="240" w:lineRule="auto"/>
        <w:ind w:left="1755" w:hanging="855"/>
        <w:jc w:val="both"/>
        <w:rPr>
          <w:rFonts w:ascii="Times New Roman" w:hAnsi="Times New Roman" w:cs="Times New Roman"/>
          <w:iCs/>
        </w:rPr>
      </w:pPr>
      <w:r w:rsidRPr="008C182B">
        <w:rPr>
          <w:rFonts w:ascii="Times New Roman" w:hAnsi="Times New Roman" w:cs="Times New Roman"/>
        </w:rPr>
        <w:t>Oversee the proper administration, maintenance and renovation of all premises and facilities and the disposal of property</w:t>
      </w:r>
      <w:r w:rsidR="00B75E48" w:rsidRPr="008C182B">
        <w:rPr>
          <w:rFonts w:ascii="Times New Roman" w:hAnsi="Times New Roman" w:cs="Times New Roman"/>
        </w:rPr>
        <w:t xml:space="preserve"> within the college,</w:t>
      </w:r>
      <w:r w:rsidRPr="008C182B">
        <w:rPr>
          <w:rFonts w:ascii="Times New Roman" w:hAnsi="Times New Roman" w:cs="Times New Roman"/>
        </w:rPr>
        <w:t xml:space="preserve"> as appropriate</w:t>
      </w:r>
      <w:r w:rsidR="00B75E48" w:rsidRPr="008C182B">
        <w:rPr>
          <w:rFonts w:ascii="Times New Roman" w:hAnsi="Times New Roman" w:cs="Times New Roman"/>
        </w:rPr>
        <w:t>,</w:t>
      </w:r>
      <w:r w:rsidRPr="008C182B">
        <w:rPr>
          <w:rFonts w:ascii="Times New Roman" w:hAnsi="Times New Roman" w:cs="Times New Roman"/>
        </w:rPr>
        <w:t xml:space="preserve"> including vehicles;</w:t>
      </w:r>
    </w:p>
    <w:p w:rsidR="00AB4AD5" w:rsidRPr="008C182B" w:rsidRDefault="00AB4AD5" w:rsidP="00560E6B">
      <w:pPr>
        <w:pStyle w:val="ListParagraph"/>
        <w:spacing w:after="0" w:line="240" w:lineRule="auto"/>
        <w:ind w:left="1755" w:hanging="855"/>
        <w:rPr>
          <w:rFonts w:ascii="Times New Roman" w:hAnsi="Times New Roman" w:cs="Times New Roman"/>
          <w:iCs/>
        </w:rPr>
      </w:pPr>
    </w:p>
    <w:p w:rsidR="00986364" w:rsidRPr="008C182B" w:rsidRDefault="00C15248" w:rsidP="00560E6B">
      <w:pPr>
        <w:pStyle w:val="ListParagraph"/>
        <w:numPr>
          <w:ilvl w:val="2"/>
          <w:numId w:val="131"/>
        </w:numPr>
        <w:tabs>
          <w:tab w:val="left" w:pos="900"/>
        </w:tabs>
        <w:spacing w:after="0" w:line="240" w:lineRule="auto"/>
        <w:ind w:left="1755" w:hanging="855"/>
        <w:jc w:val="both"/>
        <w:rPr>
          <w:rFonts w:ascii="Times New Roman" w:hAnsi="Times New Roman" w:cs="Times New Roman"/>
          <w:iCs/>
        </w:rPr>
      </w:pPr>
      <w:r w:rsidRPr="008C182B">
        <w:rPr>
          <w:rFonts w:ascii="Times New Roman" w:hAnsi="Times New Roman" w:cs="Times New Roman"/>
        </w:rPr>
        <w:t>Design mechanisms to promote welfare of staff and students with particular attention to those with special needs;</w:t>
      </w:r>
    </w:p>
    <w:p w:rsidR="00AB4AD5" w:rsidRPr="008C182B" w:rsidRDefault="00AB4AD5" w:rsidP="00560E6B">
      <w:pPr>
        <w:pStyle w:val="ListParagraph"/>
        <w:spacing w:after="0" w:line="240" w:lineRule="auto"/>
        <w:ind w:left="1755" w:hanging="855"/>
        <w:rPr>
          <w:rFonts w:ascii="Times New Roman" w:hAnsi="Times New Roman" w:cs="Times New Roman"/>
          <w:iCs/>
        </w:rPr>
      </w:pPr>
    </w:p>
    <w:p w:rsidR="00986364" w:rsidRPr="008C182B" w:rsidRDefault="00C15248" w:rsidP="00560E6B">
      <w:pPr>
        <w:pStyle w:val="ListParagraph"/>
        <w:numPr>
          <w:ilvl w:val="2"/>
          <w:numId w:val="131"/>
        </w:numPr>
        <w:tabs>
          <w:tab w:val="left" w:pos="900"/>
        </w:tabs>
        <w:spacing w:after="0" w:line="240" w:lineRule="auto"/>
        <w:ind w:left="1755" w:hanging="855"/>
        <w:jc w:val="both"/>
        <w:rPr>
          <w:rFonts w:ascii="Times New Roman" w:hAnsi="Times New Roman" w:cs="Times New Roman"/>
          <w:iCs/>
        </w:rPr>
      </w:pPr>
      <w:r w:rsidRPr="008C182B">
        <w:rPr>
          <w:rFonts w:ascii="Times New Roman" w:hAnsi="Times New Roman" w:cs="Times New Roman"/>
        </w:rPr>
        <w:t xml:space="preserve">Plan and process the annual procurement </w:t>
      </w:r>
      <w:r w:rsidR="00B75E48" w:rsidRPr="008C182B">
        <w:rPr>
          <w:rFonts w:ascii="Times New Roman" w:hAnsi="Times New Roman" w:cs="Times New Roman"/>
        </w:rPr>
        <w:t xml:space="preserve">for </w:t>
      </w:r>
      <w:r w:rsidRPr="008C182B">
        <w:rPr>
          <w:rFonts w:ascii="Times New Roman" w:hAnsi="Times New Roman" w:cs="Times New Roman"/>
        </w:rPr>
        <w:t>the College;</w:t>
      </w:r>
    </w:p>
    <w:p w:rsidR="00AB4AD5" w:rsidRPr="008C182B" w:rsidRDefault="00AB4AD5" w:rsidP="00560E6B">
      <w:pPr>
        <w:pStyle w:val="ListParagraph"/>
        <w:spacing w:after="0" w:line="240" w:lineRule="auto"/>
        <w:ind w:left="1755" w:hanging="855"/>
        <w:rPr>
          <w:rFonts w:ascii="Times New Roman" w:hAnsi="Times New Roman" w:cs="Times New Roman"/>
          <w:iCs/>
        </w:rPr>
      </w:pPr>
    </w:p>
    <w:p w:rsidR="00986364" w:rsidRPr="008C182B" w:rsidRDefault="00C15248" w:rsidP="00560E6B">
      <w:pPr>
        <w:pStyle w:val="ListParagraph"/>
        <w:numPr>
          <w:ilvl w:val="2"/>
          <w:numId w:val="131"/>
        </w:numPr>
        <w:tabs>
          <w:tab w:val="left" w:pos="900"/>
        </w:tabs>
        <w:spacing w:after="0" w:line="240" w:lineRule="auto"/>
        <w:ind w:left="1755" w:hanging="855"/>
        <w:jc w:val="both"/>
        <w:rPr>
          <w:rFonts w:ascii="Times New Roman" w:hAnsi="Times New Roman" w:cs="Times New Roman"/>
          <w:iCs/>
        </w:rPr>
      </w:pPr>
      <w:r w:rsidRPr="008C182B">
        <w:rPr>
          <w:rFonts w:ascii="Times New Roman" w:hAnsi="Times New Roman" w:cs="Times New Roman"/>
        </w:rPr>
        <w:t>Authorize disbursement of approved budget expenditures including project funds;</w:t>
      </w:r>
    </w:p>
    <w:p w:rsidR="00AB4AD5" w:rsidRPr="008C182B" w:rsidRDefault="00AB4AD5" w:rsidP="00560E6B">
      <w:pPr>
        <w:pStyle w:val="ListParagraph"/>
        <w:spacing w:after="0" w:line="240" w:lineRule="auto"/>
        <w:ind w:left="1755" w:hanging="855"/>
        <w:rPr>
          <w:rFonts w:ascii="Times New Roman" w:hAnsi="Times New Roman" w:cs="Times New Roman"/>
          <w:iCs/>
        </w:rPr>
      </w:pPr>
    </w:p>
    <w:p w:rsidR="00986364" w:rsidRPr="008C182B" w:rsidRDefault="00C15248" w:rsidP="00560E6B">
      <w:pPr>
        <w:pStyle w:val="ListParagraph"/>
        <w:numPr>
          <w:ilvl w:val="2"/>
          <w:numId w:val="131"/>
        </w:numPr>
        <w:tabs>
          <w:tab w:val="left" w:pos="900"/>
        </w:tabs>
        <w:spacing w:after="0" w:line="240" w:lineRule="auto"/>
        <w:ind w:left="1755" w:hanging="855"/>
        <w:jc w:val="both"/>
        <w:rPr>
          <w:rFonts w:ascii="Times New Roman" w:hAnsi="Times New Roman" w:cs="Times New Roman"/>
          <w:iCs/>
        </w:rPr>
      </w:pPr>
      <w:r w:rsidRPr="008C182B">
        <w:rPr>
          <w:rFonts w:ascii="Times New Roman" w:hAnsi="Times New Roman" w:cs="Times New Roman"/>
        </w:rPr>
        <w:t>Initiate and facilitate external relations with a view to forging partnerships with academic and research institutions, donors, and the industry as well as promoting community service in line with applicable rules and regulations of the University;</w:t>
      </w:r>
    </w:p>
    <w:p w:rsidR="00C40C44" w:rsidRPr="008C182B" w:rsidRDefault="00C40C44" w:rsidP="00560E6B">
      <w:pPr>
        <w:pStyle w:val="ListParagraph"/>
        <w:tabs>
          <w:tab w:val="left" w:pos="900"/>
        </w:tabs>
        <w:spacing w:after="0" w:line="240" w:lineRule="auto"/>
        <w:ind w:left="1755" w:hanging="855"/>
        <w:jc w:val="both"/>
        <w:rPr>
          <w:rFonts w:ascii="Times New Roman" w:hAnsi="Times New Roman" w:cs="Times New Roman"/>
        </w:rPr>
      </w:pPr>
    </w:p>
    <w:p w:rsidR="00986364" w:rsidRPr="008C182B" w:rsidRDefault="00C15248" w:rsidP="00560E6B">
      <w:pPr>
        <w:pStyle w:val="ListParagraph"/>
        <w:numPr>
          <w:ilvl w:val="2"/>
          <w:numId w:val="131"/>
        </w:numPr>
        <w:tabs>
          <w:tab w:val="left" w:pos="900"/>
        </w:tabs>
        <w:spacing w:after="0" w:line="240" w:lineRule="auto"/>
        <w:ind w:left="1755" w:hanging="855"/>
        <w:jc w:val="both"/>
        <w:rPr>
          <w:rFonts w:ascii="Times New Roman" w:hAnsi="Times New Roman" w:cs="Times New Roman"/>
          <w:iCs/>
        </w:rPr>
      </w:pPr>
      <w:r w:rsidRPr="008C182B">
        <w:rPr>
          <w:rFonts w:ascii="Times New Roman" w:hAnsi="Times New Roman" w:cs="Times New Roman"/>
        </w:rPr>
        <w:t>Check and regulate consistency across departments/schools/centers in academic administration, student handling, staff recruitment, development and promotion, research grants and administration;</w:t>
      </w:r>
      <w:r w:rsidR="002978AB" w:rsidRPr="008C182B">
        <w:rPr>
          <w:rFonts w:ascii="Times New Roman" w:hAnsi="Times New Roman" w:cs="Times New Roman"/>
        </w:rPr>
        <w:t xml:space="preserve"> and</w:t>
      </w:r>
    </w:p>
    <w:p w:rsidR="00C40C44" w:rsidRPr="008C182B" w:rsidRDefault="00C40C44" w:rsidP="00560E6B">
      <w:pPr>
        <w:pStyle w:val="ListParagraph"/>
        <w:tabs>
          <w:tab w:val="left" w:pos="900"/>
        </w:tabs>
        <w:spacing w:after="0" w:line="240" w:lineRule="auto"/>
        <w:ind w:left="1755" w:hanging="855"/>
        <w:jc w:val="both"/>
        <w:rPr>
          <w:rFonts w:ascii="Times New Roman" w:hAnsi="Times New Roman" w:cs="Times New Roman"/>
        </w:rPr>
      </w:pPr>
    </w:p>
    <w:p w:rsidR="00C15248" w:rsidRPr="008C182B" w:rsidRDefault="00C15248" w:rsidP="00560E6B">
      <w:pPr>
        <w:pStyle w:val="ListParagraph"/>
        <w:numPr>
          <w:ilvl w:val="2"/>
          <w:numId w:val="131"/>
        </w:numPr>
        <w:tabs>
          <w:tab w:val="left" w:pos="900"/>
        </w:tabs>
        <w:spacing w:after="0" w:line="240" w:lineRule="auto"/>
        <w:ind w:left="1755" w:hanging="855"/>
        <w:jc w:val="both"/>
        <w:rPr>
          <w:rFonts w:ascii="Times New Roman" w:hAnsi="Times New Roman" w:cs="Times New Roman"/>
          <w:iCs/>
        </w:rPr>
      </w:pPr>
      <w:r w:rsidRPr="008C182B">
        <w:rPr>
          <w:rFonts w:ascii="Times New Roman" w:hAnsi="Times New Roman" w:cs="Times New Roman"/>
        </w:rPr>
        <w:t xml:space="preserve">Perform other related duties as assigned </w:t>
      </w:r>
      <w:r w:rsidR="00B75E48" w:rsidRPr="008C182B">
        <w:rPr>
          <w:rFonts w:ascii="Times New Roman" w:hAnsi="Times New Roman" w:cs="Times New Roman"/>
        </w:rPr>
        <w:t xml:space="preserve">to him/her </w:t>
      </w:r>
      <w:r w:rsidRPr="008C182B">
        <w:rPr>
          <w:rFonts w:ascii="Times New Roman" w:hAnsi="Times New Roman" w:cs="Times New Roman"/>
        </w:rPr>
        <w:t xml:space="preserve">by the </w:t>
      </w:r>
      <w:r w:rsidR="00B75E48" w:rsidRPr="008C182B">
        <w:rPr>
          <w:rFonts w:ascii="Times New Roman" w:hAnsi="Times New Roman" w:cs="Times New Roman"/>
        </w:rPr>
        <w:t>President and/or the Vice Presidents</w:t>
      </w:r>
      <w:r w:rsidRPr="008C182B">
        <w:rPr>
          <w:rFonts w:ascii="Times New Roman" w:hAnsi="Times New Roman" w:cs="Times New Roman"/>
        </w:rPr>
        <w:t>.</w:t>
      </w:r>
    </w:p>
    <w:p w:rsidR="00813607" w:rsidRPr="008C182B" w:rsidRDefault="00813607" w:rsidP="00560E6B">
      <w:pPr>
        <w:pStyle w:val="ListParagraph"/>
        <w:spacing w:after="0" w:line="240" w:lineRule="auto"/>
        <w:ind w:left="1755" w:hanging="855"/>
        <w:rPr>
          <w:rFonts w:ascii="Times New Roman" w:hAnsi="Times New Roman" w:cs="Times New Roman"/>
          <w:iCs/>
        </w:rPr>
      </w:pPr>
    </w:p>
    <w:p w:rsidR="00C15248" w:rsidRPr="008C182B" w:rsidRDefault="004A043D" w:rsidP="00082E42">
      <w:pPr>
        <w:pStyle w:val="Heading2"/>
        <w:numPr>
          <w:ilvl w:val="1"/>
          <w:numId w:val="131"/>
        </w:numPr>
        <w:spacing w:before="0"/>
        <w:ind w:left="1080" w:hanging="720"/>
        <w:jc w:val="both"/>
        <w:rPr>
          <w:rFonts w:ascii="Times New Roman" w:hAnsi="Times New Roman"/>
          <w:iCs/>
          <w:color w:val="auto"/>
          <w:sz w:val="22"/>
          <w:szCs w:val="22"/>
        </w:rPr>
      </w:pPr>
      <w:r w:rsidRPr="008C182B">
        <w:rPr>
          <w:rFonts w:ascii="Times New Roman" w:hAnsi="Times New Roman"/>
          <w:iCs/>
          <w:color w:val="auto"/>
          <w:sz w:val="22"/>
          <w:szCs w:val="22"/>
        </w:rPr>
        <w:t>Accountability</w:t>
      </w:r>
      <w:r w:rsidR="00C15248" w:rsidRPr="008C182B">
        <w:rPr>
          <w:rFonts w:ascii="Times New Roman" w:hAnsi="Times New Roman"/>
          <w:iCs/>
          <w:color w:val="auto"/>
          <w:sz w:val="22"/>
          <w:szCs w:val="22"/>
        </w:rPr>
        <w:t xml:space="preserve"> </w:t>
      </w:r>
    </w:p>
    <w:p w:rsidR="0042221D" w:rsidRPr="008C182B" w:rsidRDefault="0042221D" w:rsidP="0042221D">
      <w:pPr>
        <w:tabs>
          <w:tab w:val="left" w:pos="180"/>
          <w:tab w:val="left" w:pos="360"/>
        </w:tabs>
        <w:spacing w:after="0" w:line="240" w:lineRule="auto"/>
        <w:jc w:val="both"/>
        <w:rPr>
          <w:rFonts w:ascii="Times New Roman" w:hAnsi="Times New Roman" w:cs="Times New Roman"/>
        </w:rPr>
      </w:pPr>
    </w:p>
    <w:p w:rsidR="00C15248" w:rsidRPr="008C182B" w:rsidRDefault="00C15248" w:rsidP="007F34C2">
      <w:pPr>
        <w:tabs>
          <w:tab w:val="left" w:pos="180"/>
          <w:tab w:val="left" w:pos="450"/>
        </w:tabs>
        <w:spacing w:after="0"/>
        <w:ind w:left="450"/>
        <w:jc w:val="both"/>
        <w:rPr>
          <w:rFonts w:ascii="Times New Roman" w:hAnsi="Times New Roman" w:cs="Times New Roman"/>
        </w:rPr>
      </w:pPr>
      <w:r w:rsidRPr="008C182B">
        <w:rPr>
          <w:rFonts w:ascii="Times New Roman" w:hAnsi="Times New Roman" w:cs="Times New Roman"/>
        </w:rPr>
        <w:t xml:space="preserve">The </w:t>
      </w:r>
      <w:r w:rsidR="00ED4B8E" w:rsidRPr="008C182B">
        <w:rPr>
          <w:rFonts w:ascii="Times New Roman" w:hAnsi="Times New Roman" w:cs="Times New Roman"/>
        </w:rPr>
        <w:t>D</w:t>
      </w:r>
      <w:r w:rsidRPr="008C182B">
        <w:rPr>
          <w:rFonts w:ascii="Times New Roman" w:hAnsi="Times New Roman" w:cs="Times New Roman"/>
        </w:rPr>
        <w:t>ean, who shall be accountable to the President, functionally reports to the A</w:t>
      </w:r>
      <w:r w:rsidR="00ED4B8E" w:rsidRPr="008C182B">
        <w:rPr>
          <w:rFonts w:ascii="Times New Roman" w:hAnsi="Times New Roman" w:cs="Times New Roman"/>
        </w:rPr>
        <w:t>VP</w:t>
      </w:r>
      <w:r w:rsidR="00F751A0" w:rsidRPr="008C182B">
        <w:rPr>
          <w:rFonts w:ascii="Times New Roman" w:hAnsi="Times New Roman" w:cs="Times New Roman"/>
        </w:rPr>
        <w:t xml:space="preserve"> </w:t>
      </w:r>
      <w:r w:rsidRPr="008C182B">
        <w:rPr>
          <w:rFonts w:ascii="Times New Roman" w:hAnsi="Times New Roman" w:cs="Times New Roman"/>
        </w:rPr>
        <w:t xml:space="preserve">to whom he is structurally connected. However, depending on the matter at hand, the Dean shall also be answerable to the offices of the other Vice Presidents. </w:t>
      </w:r>
      <w:r w:rsidR="00ED4B8E" w:rsidRPr="008C182B">
        <w:rPr>
          <w:rFonts w:ascii="Times New Roman" w:hAnsi="Times New Roman" w:cs="Times New Roman"/>
        </w:rPr>
        <w:t>H</w:t>
      </w:r>
      <w:r w:rsidRPr="008C182B">
        <w:rPr>
          <w:rFonts w:ascii="Times New Roman" w:hAnsi="Times New Roman" w:cs="Times New Roman"/>
        </w:rPr>
        <w:t>e shall report</w:t>
      </w:r>
      <w:r w:rsidR="00ED4B8E" w:rsidRPr="008C182B">
        <w:rPr>
          <w:rFonts w:ascii="Times New Roman" w:hAnsi="Times New Roman" w:cs="Times New Roman"/>
        </w:rPr>
        <w:t xml:space="preserve"> to these offices</w:t>
      </w:r>
      <w:r w:rsidRPr="008C182B">
        <w:rPr>
          <w:rFonts w:ascii="Times New Roman" w:hAnsi="Times New Roman" w:cs="Times New Roman"/>
        </w:rPr>
        <w:t xml:space="preserve"> operationally and regularly through written communication and formally through quarterly and annual reports. </w:t>
      </w:r>
    </w:p>
    <w:p w:rsidR="00813607" w:rsidRPr="008C182B" w:rsidRDefault="00813607" w:rsidP="00D063D5">
      <w:pPr>
        <w:tabs>
          <w:tab w:val="left" w:pos="180"/>
          <w:tab w:val="left" w:pos="360"/>
        </w:tabs>
        <w:spacing w:after="0"/>
        <w:jc w:val="both"/>
        <w:rPr>
          <w:rFonts w:ascii="Times New Roman" w:hAnsi="Times New Roman" w:cs="Times New Roman"/>
        </w:rPr>
      </w:pPr>
    </w:p>
    <w:p w:rsidR="00813607" w:rsidRPr="008C182B" w:rsidRDefault="00677CCD" w:rsidP="00082E42">
      <w:pPr>
        <w:pStyle w:val="Heading2"/>
        <w:numPr>
          <w:ilvl w:val="1"/>
          <w:numId w:val="131"/>
        </w:numPr>
        <w:spacing w:before="0"/>
        <w:ind w:left="1080" w:hanging="720"/>
        <w:jc w:val="both"/>
        <w:rPr>
          <w:rFonts w:ascii="Times New Roman" w:hAnsi="Times New Roman"/>
          <w:color w:val="auto"/>
          <w:sz w:val="22"/>
          <w:szCs w:val="22"/>
        </w:rPr>
      </w:pPr>
      <w:bookmarkStart w:id="7" w:name="_Toc315801709"/>
      <w:bookmarkStart w:id="8" w:name="_Toc318219619"/>
      <w:r w:rsidRPr="008C182B">
        <w:rPr>
          <w:rFonts w:ascii="Times New Roman" w:hAnsi="Times New Roman"/>
          <w:color w:val="auto"/>
          <w:sz w:val="22"/>
          <w:szCs w:val="22"/>
        </w:rPr>
        <w:t>Appointment</w:t>
      </w:r>
      <w:r w:rsidR="00267F94" w:rsidRPr="008C182B">
        <w:rPr>
          <w:rFonts w:ascii="Times New Roman" w:hAnsi="Times New Roman"/>
          <w:color w:val="auto"/>
          <w:sz w:val="22"/>
          <w:szCs w:val="22"/>
        </w:rPr>
        <w:t xml:space="preserve"> and Term</w:t>
      </w:r>
      <w:r w:rsidR="004C54F4" w:rsidRPr="008C182B">
        <w:rPr>
          <w:rFonts w:ascii="Times New Roman" w:hAnsi="Times New Roman"/>
          <w:color w:val="auto"/>
          <w:sz w:val="22"/>
          <w:szCs w:val="22"/>
        </w:rPr>
        <w:t>s</w:t>
      </w:r>
      <w:r w:rsidR="00267F94" w:rsidRPr="008C182B">
        <w:rPr>
          <w:rFonts w:ascii="Times New Roman" w:hAnsi="Times New Roman"/>
          <w:color w:val="auto"/>
          <w:sz w:val="22"/>
          <w:szCs w:val="22"/>
        </w:rPr>
        <w:t xml:space="preserve"> of Office </w:t>
      </w:r>
    </w:p>
    <w:p w:rsidR="004C54F4" w:rsidRPr="008C182B" w:rsidRDefault="004C54F4" w:rsidP="004C54F4">
      <w:pPr>
        <w:ind w:left="990"/>
        <w:rPr>
          <w:rFonts w:ascii="Times New Roman" w:hAnsi="Times New Roman" w:cs="Times New Roman"/>
        </w:rPr>
      </w:pPr>
    </w:p>
    <w:p w:rsidR="004E3C5C" w:rsidRPr="008C182B" w:rsidRDefault="00677CCD" w:rsidP="00082E42">
      <w:pPr>
        <w:pStyle w:val="Heading2"/>
        <w:numPr>
          <w:ilvl w:val="2"/>
          <w:numId w:val="132"/>
        </w:numPr>
        <w:spacing w:before="0"/>
        <w:ind w:left="1710" w:hanging="810"/>
        <w:jc w:val="both"/>
        <w:rPr>
          <w:rFonts w:ascii="Times New Roman" w:hAnsi="Times New Roman"/>
          <w:b w:val="0"/>
          <w:bCs w:val="0"/>
          <w:color w:val="auto"/>
          <w:sz w:val="22"/>
          <w:szCs w:val="22"/>
        </w:rPr>
      </w:pPr>
      <w:r w:rsidRPr="008C182B">
        <w:rPr>
          <w:rFonts w:ascii="Times New Roman" w:hAnsi="Times New Roman"/>
          <w:b w:val="0"/>
          <w:bCs w:val="0"/>
          <w:color w:val="auto"/>
          <w:sz w:val="22"/>
          <w:szCs w:val="22"/>
        </w:rPr>
        <w:t>The President shall appoint a dean from</w:t>
      </w:r>
      <w:r w:rsidR="0012532D" w:rsidRPr="008C182B">
        <w:rPr>
          <w:rFonts w:ascii="Times New Roman" w:hAnsi="Times New Roman"/>
          <w:b w:val="0"/>
          <w:bCs w:val="0"/>
          <w:color w:val="auto"/>
          <w:sz w:val="22"/>
          <w:szCs w:val="22"/>
        </w:rPr>
        <w:t xml:space="preserve"> </w:t>
      </w:r>
      <w:r w:rsidRPr="008C182B">
        <w:rPr>
          <w:rFonts w:ascii="Times New Roman" w:hAnsi="Times New Roman"/>
          <w:b w:val="0"/>
          <w:bCs w:val="0"/>
          <w:color w:val="auto"/>
          <w:sz w:val="22"/>
          <w:szCs w:val="22"/>
        </w:rPr>
        <w:t xml:space="preserve">among </w:t>
      </w:r>
      <w:r w:rsidR="0012532D" w:rsidRPr="008C182B">
        <w:rPr>
          <w:rFonts w:ascii="Times New Roman" w:hAnsi="Times New Roman"/>
          <w:b w:val="0"/>
          <w:bCs w:val="0"/>
          <w:color w:val="auto"/>
          <w:sz w:val="22"/>
          <w:szCs w:val="22"/>
        </w:rPr>
        <w:t>the</w:t>
      </w:r>
      <w:r w:rsidRPr="008C182B">
        <w:rPr>
          <w:rFonts w:ascii="Times New Roman" w:hAnsi="Times New Roman"/>
          <w:b w:val="0"/>
          <w:bCs w:val="0"/>
          <w:color w:val="auto"/>
          <w:sz w:val="22"/>
          <w:szCs w:val="22"/>
        </w:rPr>
        <w:t xml:space="preserve"> candidates with a rank of</w:t>
      </w:r>
      <w:r w:rsidR="0012532D" w:rsidRPr="008C182B">
        <w:rPr>
          <w:rFonts w:ascii="Times New Roman" w:hAnsi="Times New Roman"/>
          <w:b w:val="0"/>
          <w:bCs w:val="0"/>
          <w:color w:val="auto"/>
          <w:sz w:val="22"/>
          <w:szCs w:val="22"/>
        </w:rPr>
        <w:t xml:space="preserve"> </w:t>
      </w:r>
      <w:r w:rsidRPr="008C182B">
        <w:rPr>
          <w:rFonts w:ascii="Times New Roman" w:hAnsi="Times New Roman"/>
          <w:b w:val="0"/>
          <w:bCs w:val="0"/>
          <w:color w:val="auto"/>
          <w:sz w:val="22"/>
          <w:szCs w:val="22"/>
        </w:rPr>
        <w:t xml:space="preserve">assistant professor or above </w:t>
      </w:r>
      <w:r w:rsidR="004E3C5C" w:rsidRPr="008C182B">
        <w:rPr>
          <w:rFonts w:ascii="Times New Roman" w:hAnsi="Times New Roman"/>
          <w:b w:val="0"/>
          <w:bCs w:val="0"/>
          <w:color w:val="auto"/>
          <w:sz w:val="22"/>
          <w:szCs w:val="22"/>
        </w:rPr>
        <w:t>that applied for</w:t>
      </w:r>
      <w:r w:rsidR="00FC4CD7" w:rsidRPr="008C182B">
        <w:rPr>
          <w:rFonts w:ascii="Times New Roman" w:hAnsi="Times New Roman"/>
          <w:b w:val="0"/>
          <w:bCs w:val="0"/>
          <w:color w:val="auto"/>
          <w:sz w:val="22"/>
          <w:szCs w:val="22"/>
        </w:rPr>
        <w:t xml:space="preserve"> the</w:t>
      </w:r>
      <w:r w:rsidR="004E3C5C" w:rsidRPr="008C182B">
        <w:rPr>
          <w:rFonts w:ascii="Times New Roman" w:hAnsi="Times New Roman"/>
          <w:b w:val="0"/>
          <w:bCs w:val="0"/>
          <w:color w:val="auto"/>
          <w:sz w:val="22"/>
          <w:szCs w:val="22"/>
        </w:rPr>
        <w:t xml:space="preserve"> position </w:t>
      </w:r>
      <w:r w:rsidR="00FC4CD7" w:rsidRPr="008C182B">
        <w:rPr>
          <w:rFonts w:ascii="Times New Roman" w:hAnsi="Times New Roman"/>
          <w:b w:val="0"/>
          <w:bCs w:val="0"/>
          <w:color w:val="auto"/>
          <w:sz w:val="22"/>
          <w:szCs w:val="22"/>
        </w:rPr>
        <w:t xml:space="preserve">on </w:t>
      </w:r>
      <w:r w:rsidR="00BE233B" w:rsidRPr="008C182B">
        <w:rPr>
          <w:rFonts w:ascii="Times New Roman" w:hAnsi="Times New Roman"/>
          <w:b w:val="0"/>
          <w:bCs w:val="0"/>
          <w:color w:val="auto"/>
          <w:sz w:val="22"/>
          <w:szCs w:val="22"/>
        </w:rPr>
        <w:t xml:space="preserve">competitive bases. A screening committee shall be established for the purpose of proposing the </w:t>
      </w:r>
      <w:r w:rsidR="004E3C5C" w:rsidRPr="008C182B">
        <w:rPr>
          <w:rFonts w:ascii="Times New Roman" w:hAnsi="Times New Roman"/>
          <w:b w:val="0"/>
          <w:bCs w:val="0"/>
          <w:color w:val="auto"/>
          <w:sz w:val="22"/>
          <w:szCs w:val="22"/>
        </w:rPr>
        <w:t xml:space="preserve">candidates. </w:t>
      </w:r>
    </w:p>
    <w:p w:rsidR="00A13CD3" w:rsidRPr="008C182B" w:rsidRDefault="00A13CD3" w:rsidP="00082E42">
      <w:pPr>
        <w:spacing w:after="0"/>
        <w:ind w:left="1710" w:hanging="810"/>
        <w:rPr>
          <w:rFonts w:ascii="Times New Roman" w:hAnsi="Times New Roman" w:cs="Times New Roman"/>
        </w:rPr>
      </w:pPr>
    </w:p>
    <w:p w:rsidR="00267F94" w:rsidRDefault="00677CCD" w:rsidP="00082E42">
      <w:pPr>
        <w:pStyle w:val="Heading2"/>
        <w:numPr>
          <w:ilvl w:val="2"/>
          <w:numId w:val="132"/>
        </w:numPr>
        <w:spacing w:before="0"/>
        <w:ind w:left="1710" w:hanging="810"/>
        <w:jc w:val="both"/>
        <w:rPr>
          <w:rFonts w:ascii="Times New Roman" w:hAnsi="Times New Roman"/>
          <w:b w:val="0"/>
          <w:bCs w:val="0"/>
          <w:color w:val="auto"/>
          <w:sz w:val="22"/>
          <w:szCs w:val="22"/>
        </w:rPr>
      </w:pPr>
      <w:r w:rsidRPr="008C182B">
        <w:rPr>
          <w:rFonts w:ascii="Times New Roman" w:hAnsi="Times New Roman"/>
          <w:b w:val="0"/>
          <w:bCs w:val="0"/>
          <w:color w:val="auto"/>
          <w:sz w:val="22"/>
          <w:szCs w:val="22"/>
        </w:rPr>
        <w:t xml:space="preserve">Where there are compelling reasons, the President may appoint a </w:t>
      </w:r>
      <w:r w:rsidR="00F24740" w:rsidRPr="008C182B">
        <w:rPr>
          <w:rFonts w:ascii="Times New Roman" w:hAnsi="Times New Roman"/>
          <w:b w:val="0"/>
          <w:bCs w:val="0"/>
          <w:color w:val="auto"/>
          <w:sz w:val="22"/>
          <w:szCs w:val="22"/>
        </w:rPr>
        <w:t xml:space="preserve">head </w:t>
      </w:r>
      <w:r w:rsidRPr="008C182B">
        <w:rPr>
          <w:rFonts w:ascii="Times New Roman" w:hAnsi="Times New Roman"/>
          <w:b w:val="0"/>
          <w:bCs w:val="0"/>
          <w:color w:val="auto"/>
          <w:sz w:val="22"/>
          <w:szCs w:val="22"/>
        </w:rPr>
        <w:t xml:space="preserve">from </w:t>
      </w:r>
      <w:r w:rsidR="00781D73" w:rsidRPr="008C182B">
        <w:rPr>
          <w:rFonts w:ascii="Times New Roman" w:hAnsi="Times New Roman"/>
          <w:b w:val="0"/>
          <w:bCs w:val="0"/>
          <w:color w:val="auto"/>
          <w:sz w:val="22"/>
          <w:szCs w:val="22"/>
        </w:rPr>
        <w:t xml:space="preserve">another academic unit within </w:t>
      </w:r>
      <w:r w:rsidR="00F24740" w:rsidRPr="008C182B">
        <w:rPr>
          <w:rFonts w:ascii="Times New Roman" w:hAnsi="Times New Roman"/>
          <w:b w:val="0"/>
          <w:bCs w:val="0"/>
          <w:color w:val="auto"/>
          <w:sz w:val="22"/>
          <w:szCs w:val="22"/>
        </w:rPr>
        <w:t>the University</w:t>
      </w:r>
      <w:r w:rsidR="00FC4CD7" w:rsidRPr="008C182B">
        <w:rPr>
          <w:rFonts w:ascii="Times New Roman" w:hAnsi="Times New Roman"/>
          <w:b w:val="0"/>
          <w:bCs w:val="0"/>
          <w:color w:val="auto"/>
          <w:sz w:val="22"/>
          <w:szCs w:val="22"/>
        </w:rPr>
        <w:t xml:space="preserve"> or another institution outside the University</w:t>
      </w:r>
      <w:r w:rsidR="00F24740" w:rsidRPr="008C182B">
        <w:rPr>
          <w:rFonts w:ascii="Times New Roman" w:hAnsi="Times New Roman"/>
          <w:b w:val="0"/>
          <w:bCs w:val="0"/>
          <w:color w:val="auto"/>
          <w:sz w:val="22"/>
          <w:szCs w:val="22"/>
        </w:rPr>
        <w:t>.</w:t>
      </w:r>
      <w:bookmarkEnd w:id="7"/>
      <w:bookmarkEnd w:id="8"/>
    </w:p>
    <w:p w:rsidR="00372F6B" w:rsidRPr="00372F6B" w:rsidRDefault="00372F6B" w:rsidP="00372F6B"/>
    <w:p w:rsidR="00C15248" w:rsidRPr="008C182B" w:rsidRDefault="00C262D2" w:rsidP="004725D1">
      <w:pPr>
        <w:pStyle w:val="Heading2"/>
        <w:numPr>
          <w:ilvl w:val="2"/>
          <w:numId w:val="132"/>
        </w:numPr>
        <w:spacing w:before="0"/>
        <w:jc w:val="both"/>
        <w:rPr>
          <w:rFonts w:ascii="Times New Roman" w:hAnsi="Times New Roman"/>
          <w:b w:val="0"/>
          <w:bCs w:val="0"/>
          <w:color w:val="auto"/>
          <w:sz w:val="22"/>
          <w:szCs w:val="22"/>
        </w:rPr>
      </w:pPr>
      <w:r w:rsidRPr="008C182B">
        <w:rPr>
          <w:rFonts w:ascii="Times New Roman" w:hAnsi="Times New Roman"/>
          <w:b w:val="0"/>
          <w:color w:val="auto"/>
          <w:sz w:val="22"/>
          <w:szCs w:val="22"/>
        </w:rPr>
        <w:lastRenderedPageBreak/>
        <w:t xml:space="preserve">A </w:t>
      </w:r>
      <w:r w:rsidR="00C15248" w:rsidRPr="008C182B">
        <w:rPr>
          <w:rFonts w:ascii="Times New Roman" w:hAnsi="Times New Roman"/>
          <w:b w:val="0"/>
          <w:color w:val="auto"/>
          <w:sz w:val="22"/>
          <w:szCs w:val="22"/>
        </w:rPr>
        <w:t xml:space="preserve">college dean </w:t>
      </w:r>
      <w:r w:rsidR="00781D73" w:rsidRPr="008C182B">
        <w:rPr>
          <w:rFonts w:ascii="Times New Roman" w:hAnsi="Times New Roman"/>
          <w:b w:val="0"/>
          <w:color w:val="auto"/>
          <w:sz w:val="22"/>
          <w:szCs w:val="22"/>
        </w:rPr>
        <w:t xml:space="preserve">shall </w:t>
      </w:r>
      <w:r w:rsidR="00C15248" w:rsidRPr="008C182B">
        <w:rPr>
          <w:rFonts w:ascii="Times New Roman" w:hAnsi="Times New Roman"/>
          <w:b w:val="0"/>
          <w:color w:val="auto"/>
          <w:sz w:val="22"/>
          <w:szCs w:val="22"/>
        </w:rPr>
        <w:t>serve for a period of 3 years, renewable once</w:t>
      </w:r>
      <w:r w:rsidRPr="008C182B">
        <w:rPr>
          <w:rFonts w:ascii="Times New Roman" w:hAnsi="Times New Roman"/>
          <w:b w:val="0"/>
          <w:color w:val="auto"/>
          <w:sz w:val="22"/>
          <w:szCs w:val="22"/>
        </w:rPr>
        <w:t>,</w:t>
      </w:r>
      <w:r w:rsidR="00C15248" w:rsidRPr="008C182B">
        <w:rPr>
          <w:rFonts w:ascii="Times New Roman" w:hAnsi="Times New Roman"/>
          <w:b w:val="0"/>
          <w:color w:val="auto"/>
          <w:sz w:val="22"/>
          <w:szCs w:val="22"/>
        </w:rPr>
        <w:t xml:space="preserve"> if re-nominated</w:t>
      </w:r>
      <w:r w:rsidR="00C15248" w:rsidRPr="008C182B">
        <w:rPr>
          <w:rFonts w:ascii="Times New Roman" w:hAnsi="Times New Roman"/>
          <w:color w:val="auto"/>
        </w:rPr>
        <w:t xml:space="preserve">. </w:t>
      </w:r>
    </w:p>
    <w:p w:rsidR="00986364" w:rsidRPr="008C182B" w:rsidRDefault="00986364" w:rsidP="00C15248">
      <w:pPr>
        <w:pStyle w:val="Heading2"/>
        <w:jc w:val="center"/>
        <w:rPr>
          <w:rFonts w:ascii="Times New Roman" w:hAnsi="Times New Roman"/>
          <w:i/>
          <w:color w:val="auto"/>
          <w:sz w:val="32"/>
          <w:szCs w:val="32"/>
        </w:rPr>
      </w:pPr>
      <w:bookmarkStart w:id="9" w:name="_Toc316047816"/>
      <w:bookmarkStart w:id="10" w:name="_Toc316048029"/>
      <w:bookmarkStart w:id="11" w:name="_Toc316048144"/>
      <w:bookmarkStart w:id="12" w:name="_Toc316048598"/>
      <w:bookmarkStart w:id="13" w:name="_Toc316048670"/>
      <w:bookmarkStart w:id="14" w:name="_Toc316048736"/>
      <w:bookmarkStart w:id="15" w:name="_Toc318219630"/>
    </w:p>
    <w:p w:rsidR="00986364" w:rsidRPr="008C182B" w:rsidRDefault="00986364" w:rsidP="00986364">
      <w:pPr>
        <w:rPr>
          <w:rFonts w:ascii="Times New Roman" w:hAnsi="Times New Roman" w:cs="Times New Roman"/>
        </w:rPr>
      </w:pPr>
    </w:p>
    <w:p w:rsidR="00C15248" w:rsidRPr="008C182B" w:rsidRDefault="00C15248" w:rsidP="008F6932">
      <w:pPr>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t xml:space="preserve">CHAPTER </w:t>
      </w:r>
      <w:r w:rsidR="008F6932" w:rsidRPr="008C182B">
        <w:rPr>
          <w:rFonts w:ascii="Times New Roman" w:hAnsi="Times New Roman" w:cs="Times New Roman"/>
          <w:b/>
          <w:bCs/>
          <w:sz w:val="28"/>
          <w:szCs w:val="28"/>
        </w:rPr>
        <w:t>SEVE</w:t>
      </w:r>
      <w:r w:rsidR="00CE73BE" w:rsidRPr="008C182B">
        <w:rPr>
          <w:rFonts w:ascii="Times New Roman" w:hAnsi="Times New Roman" w:cs="Times New Roman"/>
          <w:b/>
          <w:bCs/>
          <w:sz w:val="28"/>
          <w:szCs w:val="28"/>
        </w:rPr>
        <w:t>N</w:t>
      </w:r>
      <w:r w:rsidR="008F6932" w:rsidRPr="008C182B">
        <w:rPr>
          <w:rFonts w:ascii="Times New Roman" w:hAnsi="Times New Roman" w:cs="Times New Roman"/>
          <w:b/>
          <w:bCs/>
          <w:sz w:val="28"/>
          <w:szCs w:val="28"/>
        </w:rPr>
        <w:t>TEEN</w:t>
      </w:r>
    </w:p>
    <w:p w:rsidR="00C15248" w:rsidRPr="008C182B" w:rsidRDefault="004A043D" w:rsidP="00986364">
      <w:pPr>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t>COLLEGE LEVEL COUNCIL, MANAGING COUNCIL AND ACADEMIC COMMISSION</w:t>
      </w:r>
      <w:bookmarkEnd w:id="9"/>
      <w:bookmarkEnd w:id="10"/>
      <w:bookmarkEnd w:id="11"/>
      <w:bookmarkEnd w:id="12"/>
      <w:bookmarkEnd w:id="13"/>
      <w:bookmarkEnd w:id="14"/>
      <w:bookmarkEnd w:id="15"/>
    </w:p>
    <w:p w:rsidR="00986364" w:rsidRPr="008C182B" w:rsidRDefault="00986364" w:rsidP="00C15248">
      <w:pPr>
        <w:spacing w:line="240" w:lineRule="auto"/>
        <w:jc w:val="both"/>
        <w:rPr>
          <w:rFonts w:ascii="Times New Roman" w:hAnsi="Times New Roman" w:cs="Times New Roman"/>
          <w:b/>
        </w:rPr>
      </w:pPr>
    </w:p>
    <w:p w:rsidR="00986364" w:rsidRPr="008C182B" w:rsidRDefault="00C15248"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b/>
        </w:rPr>
      </w:pPr>
      <w:r w:rsidRPr="008C182B">
        <w:rPr>
          <w:rFonts w:ascii="Times New Roman" w:hAnsi="Times New Roman" w:cs="Times New Roman"/>
          <w:b/>
        </w:rPr>
        <w:t>General provision</w:t>
      </w:r>
    </w:p>
    <w:p w:rsidR="00561029" w:rsidRPr="008C182B" w:rsidRDefault="00561029" w:rsidP="00561029">
      <w:pPr>
        <w:spacing w:after="0"/>
        <w:jc w:val="both"/>
        <w:rPr>
          <w:rFonts w:ascii="Times New Roman" w:hAnsi="Times New Roman" w:cs="Times New Roman"/>
          <w:b/>
        </w:rPr>
      </w:pPr>
    </w:p>
    <w:p w:rsidR="00561029" w:rsidRPr="008C182B" w:rsidRDefault="00C15248" w:rsidP="00C93228">
      <w:pPr>
        <w:pStyle w:val="ListParagraph"/>
        <w:spacing w:after="0"/>
        <w:ind w:left="0"/>
        <w:jc w:val="both"/>
        <w:rPr>
          <w:rFonts w:ascii="Times New Roman" w:hAnsi="Times New Roman" w:cs="Times New Roman"/>
          <w:b/>
        </w:rPr>
      </w:pPr>
      <w:r w:rsidRPr="008C182B">
        <w:rPr>
          <w:rFonts w:ascii="Times New Roman" w:hAnsi="Times New Roman" w:cs="Times New Roman"/>
        </w:rPr>
        <w:t xml:space="preserve">Each College shall have a council, a managing council, and an academic commission that would render advisory/consultative duties. The college dean/institute director </w:t>
      </w:r>
      <w:r w:rsidR="00C262D2" w:rsidRPr="008C182B">
        <w:rPr>
          <w:rFonts w:ascii="Times New Roman" w:hAnsi="Times New Roman" w:cs="Times New Roman"/>
        </w:rPr>
        <w:t>shall</w:t>
      </w:r>
      <w:r w:rsidR="001A2AD4" w:rsidRPr="008C182B">
        <w:rPr>
          <w:rFonts w:ascii="Times New Roman" w:hAnsi="Times New Roman" w:cs="Times New Roman"/>
        </w:rPr>
        <w:t xml:space="preserve"> </w:t>
      </w:r>
      <w:r w:rsidRPr="008C182B">
        <w:rPr>
          <w:rFonts w:ascii="Times New Roman" w:hAnsi="Times New Roman" w:cs="Times New Roman"/>
        </w:rPr>
        <w:t>oper</w:t>
      </w:r>
      <w:r w:rsidR="00CE73BE" w:rsidRPr="008C182B">
        <w:rPr>
          <w:rFonts w:ascii="Times New Roman" w:hAnsi="Times New Roman" w:cs="Times New Roman"/>
        </w:rPr>
        <w:t>ate with the support and advice</w:t>
      </w:r>
      <w:r w:rsidRPr="008C182B">
        <w:rPr>
          <w:rFonts w:ascii="Times New Roman" w:hAnsi="Times New Roman" w:cs="Times New Roman"/>
        </w:rPr>
        <w:t xml:space="preserve"> of these bodies.</w:t>
      </w:r>
    </w:p>
    <w:p w:rsidR="00C93228" w:rsidRPr="008C182B" w:rsidRDefault="00C93228" w:rsidP="00C93228">
      <w:pPr>
        <w:pStyle w:val="ListParagraph"/>
        <w:spacing w:after="0"/>
        <w:ind w:left="0"/>
        <w:jc w:val="both"/>
        <w:rPr>
          <w:rFonts w:ascii="Times New Roman" w:hAnsi="Times New Roman" w:cs="Times New Roman"/>
          <w:b/>
        </w:rPr>
      </w:pPr>
    </w:p>
    <w:p w:rsidR="00C15248" w:rsidRPr="008C182B" w:rsidRDefault="00C15248"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rPr>
      </w:pPr>
      <w:bookmarkStart w:id="16" w:name="_Toc315801717"/>
      <w:r w:rsidRPr="008C182B">
        <w:rPr>
          <w:rFonts w:ascii="Times New Roman" w:hAnsi="Times New Roman" w:cs="Times New Roman"/>
        </w:rPr>
        <w:t>The College Council</w:t>
      </w:r>
      <w:bookmarkEnd w:id="16"/>
    </w:p>
    <w:p w:rsidR="009B2B5B" w:rsidRPr="008C182B" w:rsidRDefault="009B2B5B" w:rsidP="009B2B5B">
      <w:pPr>
        <w:pStyle w:val="Heading3"/>
        <w:spacing w:before="0" w:beforeAutospacing="0" w:after="0" w:afterAutospacing="0" w:line="276" w:lineRule="auto"/>
        <w:jc w:val="both"/>
        <w:rPr>
          <w:sz w:val="22"/>
          <w:szCs w:val="22"/>
        </w:rPr>
      </w:pPr>
    </w:p>
    <w:p w:rsidR="002F390D" w:rsidRPr="008C182B" w:rsidRDefault="009B2B5B" w:rsidP="00372F6B">
      <w:pPr>
        <w:pStyle w:val="Heading3"/>
        <w:spacing w:before="0" w:beforeAutospacing="0" w:after="0" w:afterAutospacing="0" w:line="600" w:lineRule="auto"/>
        <w:ind w:left="360"/>
        <w:jc w:val="both"/>
        <w:rPr>
          <w:sz w:val="22"/>
          <w:szCs w:val="22"/>
        </w:rPr>
      </w:pPr>
      <w:r w:rsidRPr="008C182B">
        <w:rPr>
          <w:sz w:val="22"/>
          <w:szCs w:val="22"/>
        </w:rPr>
        <w:t>1</w:t>
      </w:r>
      <w:r w:rsidR="00C9195F" w:rsidRPr="008C182B">
        <w:rPr>
          <w:sz w:val="22"/>
          <w:szCs w:val="22"/>
        </w:rPr>
        <w:t>0</w:t>
      </w:r>
      <w:r w:rsidR="00CE73BE" w:rsidRPr="008C182B">
        <w:rPr>
          <w:sz w:val="22"/>
          <w:szCs w:val="22"/>
        </w:rPr>
        <w:t>5</w:t>
      </w:r>
      <w:r w:rsidRPr="008C182B">
        <w:rPr>
          <w:sz w:val="22"/>
          <w:szCs w:val="22"/>
        </w:rPr>
        <w:t>.</w:t>
      </w:r>
      <w:r w:rsidR="002F390D" w:rsidRPr="008C182B">
        <w:rPr>
          <w:sz w:val="22"/>
          <w:szCs w:val="22"/>
        </w:rPr>
        <w:t>1. Composition</w:t>
      </w:r>
      <w:r w:rsidR="00541E84" w:rsidRPr="008C182B">
        <w:rPr>
          <w:sz w:val="22"/>
          <w:szCs w:val="22"/>
        </w:rPr>
        <w:t>/Members</w:t>
      </w:r>
      <w:r w:rsidR="00CA19E1" w:rsidRPr="008C182B">
        <w:rPr>
          <w:sz w:val="22"/>
          <w:szCs w:val="22"/>
        </w:rPr>
        <w:t>hip</w:t>
      </w:r>
    </w:p>
    <w:p w:rsidR="00561029" w:rsidRPr="008C182B" w:rsidRDefault="00C15248" w:rsidP="00C71278">
      <w:pPr>
        <w:pStyle w:val="Heading3"/>
        <w:spacing w:before="0" w:beforeAutospacing="0" w:after="0" w:afterAutospacing="0" w:line="276" w:lineRule="auto"/>
        <w:ind w:firstLine="450"/>
        <w:jc w:val="both"/>
        <w:rPr>
          <w:b w:val="0"/>
          <w:bCs w:val="0"/>
          <w:sz w:val="22"/>
          <w:szCs w:val="22"/>
        </w:rPr>
      </w:pPr>
      <w:r w:rsidRPr="008C182B">
        <w:rPr>
          <w:b w:val="0"/>
          <w:bCs w:val="0"/>
          <w:sz w:val="22"/>
          <w:szCs w:val="22"/>
        </w:rPr>
        <w:t xml:space="preserve">The College dean will operate with the support and advice of </w:t>
      </w:r>
      <w:r w:rsidR="00CA19E1" w:rsidRPr="008C182B">
        <w:rPr>
          <w:b w:val="0"/>
          <w:bCs w:val="0"/>
          <w:sz w:val="22"/>
          <w:szCs w:val="22"/>
        </w:rPr>
        <w:t xml:space="preserve">a </w:t>
      </w:r>
      <w:r w:rsidRPr="008C182B">
        <w:rPr>
          <w:b w:val="0"/>
          <w:bCs w:val="0"/>
          <w:sz w:val="22"/>
          <w:szCs w:val="22"/>
        </w:rPr>
        <w:t>colle</w:t>
      </w:r>
      <w:r w:rsidR="00561029" w:rsidRPr="008C182B">
        <w:rPr>
          <w:b w:val="0"/>
          <w:bCs w:val="0"/>
          <w:sz w:val="22"/>
          <w:szCs w:val="22"/>
        </w:rPr>
        <w:t>ge council that will consist of:</w:t>
      </w:r>
    </w:p>
    <w:p w:rsidR="002976B6" w:rsidRPr="008C182B" w:rsidRDefault="002976B6" w:rsidP="002F390D">
      <w:pPr>
        <w:pStyle w:val="Heading3"/>
        <w:spacing w:before="0" w:beforeAutospacing="0" w:after="0" w:afterAutospacing="0" w:line="276" w:lineRule="auto"/>
        <w:jc w:val="both"/>
        <w:rPr>
          <w:b w:val="0"/>
          <w:bCs w:val="0"/>
          <w:sz w:val="22"/>
          <w:szCs w:val="22"/>
        </w:rPr>
      </w:pPr>
    </w:p>
    <w:p w:rsidR="00561029" w:rsidRPr="008C182B" w:rsidRDefault="00561029" w:rsidP="00372F6B">
      <w:pPr>
        <w:pStyle w:val="ListParagraph"/>
        <w:numPr>
          <w:ilvl w:val="2"/>
          <w:numId w:val="133"/>
        </w:numPr>
        <w:tabs>
          <w:tab w:val="left" w:pos="1620"/>
        </w:tabs>
        <w:spacing w:after="0"/>
        <w:ind w:left="1530" w:hanging="720"/>
        <w:jc w:val="both"/>
        <w:rPr>
          <w:rFonts w:ascii="Times New Roman" w:hAnsi="Times New Roman" w:cs="Times New Roman"/>
        </w:rPr>
      </w:pPr>
      <w:r w:rsidRPr="008C182B">
        <w:rPr>
          <w:rFonts w:ascii="Times New Roman" w:hAnsi="Times New Roman" w:cs="Times New Roman"/>
        </w:rPr>
        <w:t>D</w:t>
      </w:r>
      <w:r w:rsidR="00541E84" w:rsidRPr="008C182B">
        <w:rPr>
          <w:rFonts w:ascii="Times New Roman" w:hAnsi="Times New Roman" w:cs="Times New Roman"/>
        </w:rPr>
        <w:t>ean</w:t>
      </w:r>
      <w:r w:rsidR="00CA19E1" w:rsidRPr="008C182B">
        <w:rPr>
          <w:rFonts w:ascii="Times New Roman" w:hAnsi="Times New Roman" w:cs="Times New Roman"/>
        </w:rPr>
        <w:t>;</w:t>
      </w:r>
      <w:r w:rsidR="00BB48D1" w:rsidRPr="008C182B">
        <w:rPr>
          <w:rFonts w:ascii="Times New Roman" w:hAnsi="Times New Roman" w:cs="Times New Roman"/>
        </w:rPr>
        <w:t xml:space="preserve"> </w:t>
      </w:r>
    </w:p>
    <w:p w:rsidR="002976B6" w:rsidRPr="008C182B" w:rsidRDefault="002976B6" w:rsidP="002976B6">
      <w:pPr>
        <w:pStyle w:val="ListParagraph"/>
        <w:spacing w:after="0"/>
        <w:ind w:left="765"/>
        <w:jc w:val="both"/>
        <w:rPr>
          <w:rFonts w:ascii="Times New Roman" w:hAnsi="Times New Roman" w:cs="Times New Roman"/>
        </w:rPr>
      </w:pPr>
    </w:p>
    <w:p w:rsidR="002F390D" w:rsidRPr="008C182B" w:rsidRDefault="00372F6B" w:rsidP="004725D1">
      <w:pPr>
        <w:pStyle w:val="ListParagraph"/>
        <w:numPr>
          <w:ilvl w:val="2"/>
          <w:numId w:val="133"/>
        </w:numPr>
        <w:spacing w:after="0"/>
        <w:ind w:left="1530" w:hanging="720"/>
        <w:jc w:val="both"/>
        <w:rPr>
          <w:rFonts w:ascii="Times New Roman" w:hAnsi="Times New Roman" w:cs="Times New Roman"/>
        </w:rPr>
      </w:pPr>
      <w:r>
        <w:rPr>
          <w:rFonts w:ascii="Times New Roman" w:hAnsi="Times New Roman" w:cs="Times New Roman"/>
        </w:rPr>
        <w:t xml:space="preserve"> </w:t>
      </w:r>
      <w:r w:rsidR="00561029" w:rsidRPr="008C182B">
        <w:rPr>
          <w:rFonts w:ascii="Times New Roman" w:hAnsi="Times New Roman" w:cs="Times New Roman"/>
        </w:rPr>
        <w:t>A</w:t>
      </w:r>
      <w:r w:rsidR="00C15248" w:rsidRPr="008C182B">
        <w:rPr>
          <w:rFonts w:ascii="Times New Roman" w:hAnsi="Times New Roman" w:cs="Times New Roman"/>
        </w:rPr>
        <w:t>ssociate deans</w:t>
      </w:r>
      <w:r w:rsidR="00CA19E1" w:rsidRPr="008C182B">
        <w:rPr>
          <w:rFonts w:ascii="Times New Roman" w:hAnsi="Times New Roman" w:cs="Times New Roman"/>
        </w:rPr>
        <w:t xml:space="preserve">; </w:t>
      </w:r>
    </w:p>
    <w:p w:rsidR="002976B6" w:rsidRPr="008C182B" w:rsidRDefault="002976B6" w:rsidP="002976B6">
      <w:pPr>
        <w:pStyle w:val="ListParagraph"/>
        <w:spacing w:after="0"/>
        <w:ind w:left="765"/>
        <w:jc w:val="both"/>
        <w:rPr>
          <w:rFonts w:ascii="Times New Roman" w:hAnsi="Times New Roman" w:cs="Times New Roman"/>
        </w:rPr>
      </w:pPr>
    </w:p>
    <w:p w:rsidR="002F390D" w:rsidRPr="008C182B" w:rsidRDefault="00372F6B" w:rsidP="004725D1">
      <w:pPr>
        <w:pStyle w:val="ListParagraph"/>
        <w:numPr>
          <w:ilvl w:val="2"/>
          <w:numId w:val="133"/>
        </w:numPr>
        <w:spacing w:after="0"/>
        <w:ind w:left="1530" w:hanging="720"/>
        <w:jc w:val="both"/>
        <w:rPr>
          <w:rFonts w:ascii="Times New Roman" w:hAnsi="Times New Roman" w:cs="Times New Roman"/>
        </w:rPr>
      </w:pPr>
      <w:r>
        <w:rPr>
          <w:rFonts w:ascii="Times New Roman" w:hAnsi="Times New Roman" w:cs="Times New Roman"/>
        </w:rPr>
        <w:t xml:space="preserve"> </w:t>
      </w:r>
      <w:r w:rsidR="00561029" w:rsidRPr="008C182B">
        <w:rPr>
          <w:rFonts w:ascii="Times New Roman" w:hAnsi="Times New Roman" w:cs="Times New Roman"/>
        </w:rPr>
        <w:t>Departments/centers chairs/school heads</w:t>
      </w:r>
      <w:r w:rsidR="00CA19E1" w:rsidRPr="008C182B">
        <w:rPr>
          <w:rFonts w:ascii="Times New Roman" w:hAnsi="Times New Roman" w:cs="Times New Roman"/>
        </w:rPr>
        <w:t xml:space="preserve">; </w:t>
      </w:r>
    </w:p>
    <w:p w:rsidR="002976B6" w:rsidRPr="008C182B" w:rsidRDefault="002976B6" w:rsidP="002976B6">
      <w:pPr>
        <w:pStyle w:val="ListParagraph"/>
        <w:rPr>
          <w:rFonts w:ascii="Times New Roman" w:hAnsi="Times New Roman" w:cs="Times New Roman"/>
        </w:rPr>
      </w:pPr>
    </w:p>
    <w:p w:rsidR="00C15248" w:rsidRPr="008C182B" w:rsidRDefault="00561029" w:rsidP="004725D1">
      <w:pPr>
        <w:pStyle w:val="ListParagraph"/>
        <w:numPr>
          <w:ilvl w:val="2"/>
          <w:numId w:val="133"/>
        </w:numPr>
        <w:spacing w:after="0"/>
        <w:ind w:left="1530" w:hanging="720"/>
        <w:jc w:val="both"/>
        <w:rPr>
          <w:rFonts w:ascii="Times New Roman" w:hAnsi="Times New Roman" w:cs="Times New Roman"/>
        </w:rPr>
      </w:pPr>
      <w:r w:rsidRPr="008C182B">
        <w:rPr>
          <w:rFonts w:ascii="Times New Roman" w:hAnsi="Times New Roman" w:cs="Times New Roman"/>
        </w:rPr>
        <w:t xml:space="preserve"> C</w:t>
      </w:r>
      <w:r w:rsidR="00C15248" w:rsidRPr="008C182B">
        <w:rPr>
          <w:rFonts w:ascii="Times New Roman" w:hAnsi="Times New Roman" w:cs="Times New Roman"/>
        </w:rPr>
        <w:t>ollege managing director</w:t>
      </w:r>
      <w:r w:rsidR="00AB0A7B" w:rsidRPr="008C182B">
        <w:rPr>
          <w:rFonts w:ascii="Times New Roman" w:hAnsi="Times New Roman" w:cs="Times New Roman"/>
        </w:rPr>
        <w:t>;</w:t>
      </w:r>
    </w:p>
    <w:p w:rsidR="002976B6" w:rsidRPr="008C182B" w:rsidRDefault="002976B6" w:rsidP="002976B6">
      <w:pPr>
        <w:pStyle w:val="ListParagraph"/>
        <w:rPr>
          <w:rFonts w:ascii="Times New Roman" w:hAnsi="Times New Roman" w:cs="Times New Roman"/>
        </w:rPr>
      </w:pPr>
    </w:p>
    <w:p w:rsidR="00541E84" w:rsidRPr="008C182B" w:rsidRDefault="00372F6B" w:rsidP="00372F6B">
      <w:pPr>
        <w:pStyle w:val="ListParagraph"/>
        <w:numPr>
          <w:ilvl w:val="2"/>
          <w:numId w:val="133"/>
        </w:numPr>
        <w:spacing w:after="0"/>
        <w:ind w:left="1530" w:hanging="720"/>
        <w:jc w:val="both"/>
        <w:rPr>
          <w:rFonts w:ascii="Times New Roman" w:hAnsi="Times New Roman" w:cs="Times New Roman"/>
        </w:rPr>
      </w:pPr>
      <w:r>
        <w:rPr>
          <w:rFonts w:ascii="Times New Roman" w:hAnsi="Times New Roman" w:cs="Times New Roman"/>
        </w:rPr>
        <w:t xml:space="preserve"> </w:t>
      </w:r>
      <w:r w:rsidR="00AB0A7B" w:rsidRPr="008C182B">
        <w:rPr>
          <w:rFonts w:ascii="Times New Roman" w:hAnsi="Times New Roman" w:cs="Times New Roman"/>
        </w:rPr>
        <w:t xml:space="preserve">Elected </w:t>
      </w:r>
      <w:r w:rsidR="00541E84" w:rsidRPr="008C182B">
        <w:rPr>
          <w:rFonts w:ascii="Times New Roman" w:hAnsi="Times New Roman" w:cs="Times New Roman"/>
        </w:rPr>
        <w:t xml:space="preserve">senior </w:t>
      </w:r>
      <w:r w:rsidR="005560A0" w:rsidRPr="008C182B">
        <w:rPr>
          <w:rFonts w:ascii="Times New Roman" w:hAnsi="Times New Roman" w:cs="Times New Roman"/>
        </w:rPr>
        <w:t xml:space="preserve">academic staff </w:t>
      </w:r>
      <w:r w:rsidR="00541E84" w:rsidRPr="008C182B">
        <w:rPr>
          <w:rFonts w:ascii="Times New Roman" w:hAnsi="Times New Roman" w:cs="Times New Roman"/>
        </w:rPr>
        <w:t>members of the academic units under a College</w:t>
      </w:r>
      <w:r w:rsidR="00AB0A7B" w:rsidRPr="008C182B">
        <w:rPr>
          <w:rFonts w:ascii="Times New Roman" w:hAnsi="Times New Roman" w:cs="Times New Roman"/>
        </w:rPr>
        <w:t xml:space="preserve">; and </w:t>
      </w:r>
    </w:p>
    <w:p w:rsidR="002976B6" w:rsidRPr="008C182B" w:rsidRDefault="002976B6" w:rsidP="002976B6">
      <w:pPr>
        <w:pStyle w:val="ListParagraph"/>
        <w:spacing w:after="0"/>
        <w:ind w:left="765"/>
        <w:jc w:val="both"/>
        <w:rPr>
          <w:rFonts w:ascii="Times New Roman" w:hAnsi="Times New Roman" w:cs="Times New Roman"/>
        </w:rPr>
      </w:pPr>
    </w:p>
    <w:p w:rsidR="00541E84" w:rsidRPr="008C182B" w:rsidRDefault="00541E84" w:rsidP="004725D1">
      <w:pPr>
        <w:pStyle w:val="ListParagraph"/>
        <w:numPr>
          <w:ilvl w:val="2"/>
          <w:numId w:val="133"/>
        </w:numPr>
        <w:spacing w:after="0"/>
        <w:ind w:left="1530" w:hanging="720"/>
        <w:jc w:val="both"/>
        <w:rPr>
          <w:rFonts w:ascii="Times New Roman" w:hAnsi="Times New Roman" w:cs="Times New Roman"/>
        </w:rPr>
      </w:pPr>
      <w:r w:rsidRPr="008C182B">
        <w:rPr>
          <w:rFonts w:ascii="Times New Roman" w:hAnsi="Times New Roman" w:cs="Times New Roman"/>
        </w:rPr>
        <w:t xml:space="preserve"> Student representatives from both graduate and undergraduate levels.</w:t>
      </w:r>
    </w:p>
    <w:p w:rsidR="002976B6" w:rsidRPr="008C182B" w:rsidRDefault="002976B6" w:rsidP="002976B6">
      <w:pPr>
        <w:pStyle w:val="ListParagraph"/>
        <w:spacing w:after="0"/>
        <w:ind w:left="765"/>
        <w:jc w:val="both"/>
        <w:rPr>
          <w:rFonts w:ascii="Times New Roman" w:hAnsi="Times New Roman" w:cs="Times New Roman"/>
        </w:rPr>
      </w:pPr>
    </w:p>
    <w:p w:rsidR="00561029" w:rsidRPr="008C182B" w:rsidRDefault="00561029" w:rsidP="00561029">
      <w:pPr>
        <w:pStyle w:val="Heading3"/>
        <w:spacing w:before="0" w:beforeAutospacing="0" w:after="0" w:afterAutospacing="0" w:line="276" w:lineRule="auto"/>
        <w:jc w:val="both"/>
        <w:rPr>
          <w:sz w:val="22"/>
          <w:szCs w:val="22"/>
        </w:rPr>
      </w:pPr>
      <w:bookmarkStart w:id="17" w:name="_Toc315801718"/>
    </w:p>
    <w:p w:rsidR="00C15248" w:rsidRPr="008C182B" w:rsidRDefault="00C15248" w:rsidP="00F6086A">
      <w:pPr>
        <w:pStyle w:val="Heading3"/>
        <w:numPr>
          <w:ilvl w:val="1"/>
          <w:numId w:val="133"/>
        </w:numPr>
        <w:spacing w:before="0" w:beforeAutospacing="0" w:after="0" w:afterAutospacing="0" w:line="276" w:lineRule="auto"/>
        <w:ind w:left="1080" w:hanging="720"/>
        <w:jc w:val="both"/>
        <w:rPr>
          <w:sz w:val="22"/>
          <w:szCs w:val="22"/>
        </w:rPr>
      </w:pPr>
      <w:r w:rsidRPr="008C182B">
        <w:rPr>
          <w:sz w:val="22"/>
          <w:szCs w:val="22"/>
        </w:rPr>
        <w:t xml:space="preserve">Duties and Responsibilities </w:t>
      </w:r>
      <w:bookmarkEnd w:id="17"/>
    </w:p>
    <w:p w:rsidR="002976B6" w:rsidRPr="008C182B" w:rsidRDefault="002976B6" w:rsidP="002976B6">
      <w:pPr>
        <w:pStyle w:val="Heading3"/>
        <w:spacing w:before="0" w:beforeAutospacing="0" w:after="0" w:afterAutospacing="0" w:line="276" w:lineRule="auto"/>
        <w:ind w:left="765"/>
        <w:jc w:val="both"/>
        <w:rPr>
          <w:sz w:val="22"/>
          <w:szCs w:val="22"/>
        </w:rPr>
      </w:pPr>
    </w:p>
    <w:p w:rsidR="00561029" w:rsidRPr="008C182B" w:rsidRDefault="00C15248" w:rsidP="00964296">
      <w:pPr>
        <w:tabs>
          <w:tab w:val="left" w:pos="180"/>
          <w:tab w:val="left" w:pos="360"/>
        </w:tabs>
        <w:spacing w:after="0"/>
        <w:ind w:firstLine="450"/>
        <w:jc w:val="both"/>
        <w:rPr>
          <w:rFonts w:ascii="Times New Roman" w:hAnsi="Times New Roman" w:cs="Times New Roman"/>
        </w:rPr>
      </w:pPr>
      <w:r w:rsidRPr="008C182B">
        <w:rPr>
          <w:rFonts w:ascii="Times New Roman" w:hAnsi="Times New Roman" w:cs="Times New Roman"/>
        </w:rPr>
        <w:t xml:space="preserve">The </w:t>
      </w:r>
      <w:r w:rsidRPr="008C182B">
        <w:rPr>
          <w:rFonts w:ascii="Times New Roman" w:hAnsi="Times New Roman" w:cs="Times New Roman"/>
          <w:bCs/>
          <w:iCs/>
        </w:rPr>
        <w:t>College Council</w:t>
      </w:r>
      <w:r w:rsidR="00561029" w:rsidRPr="008C182B">
        <w:rPr>
          <w:rFonts w:ascii="Times New Roman" w:hAnsi="Times New Roman" w:cs="Times New Roman"/>
        </w:rPr>
        <w:t xml:space="preserve"> shall:</w:t>
      </w:r>
    </w:p>
    <w:p w:rsidR="002976B6" w:rsidRPr="008C182B" w:rsidRDefault="002976B6" w:rsidP="00561029">
      <w:pPr>
        <w:tabs>
          <w:tab w:val="left" w:pos="180"/>
          <w:tab w:val="left" w:pos="360"/>
        </w:tabs>
        <w:spacing w:after="0"/>
        <w:jc w:val="both"/>
        <w:rPr>
          <w:rFonts w:ascii="Times New Roman" w:hAnsi="Times New Roman" w:cs="Times New Roman"/>
        </w:rPr>
      </w:pPr>
    </w:p>
    <w:p w:rsidR="00561029" w:rsidRPr="008C182B" w:rsidRDefault="00662416" w:rsidP="004725D1">
      <w:pPr>
        <w:pStyle w:val="ListParagraph"/>
        <w:numPr>
          <w:ilvl w:val="2"/>
          <w:numId w:val="133"/>
        </w:numPr>
        <w:tabs>
          <w:tab w:val="left" w:pos="180"/>
          <w:tab w:val="left" w:pos="360"/>
        </w:tabs>
        <w:spacing w:after="0"/>
        <w:ind w:left="1530" w:hanging="720"/>
        <w:jc w:val="both"/>
        <w:rPr>
          <w:rFonts w:ascii="Times New Roman" w:hAnsi="Times New Roman" w:cs="Times New Roman"/>
        </w:rPr>
      </w:pPr>
      <w:r w:rsidRPr="008C182B">
        <w:rPr>
          <w:rFonts w:ascii="Times New Roman" w:hAnsi="Times New Roman" w:cs="Times New Roman"/>
        </w:rPr>
        <w:t>S</w:t>
      </w:r>
      <w:r w:rsidR="00C15248" w:rsidRPr="008C182B">
        <w:rPr>
          <w:rFonts w:ascii="Times New Roman" w:hAnsi="Times New Roman" w:cs="Times New Roman"/>
        </w:rPr>
        <w:t>erve as a broad forum for holding consultations among t</w:t>
      </w:r>
      <w:r w:rsidR="00541E84" w:rsidRPr="008C182B">
        <w:rPr>
          <w:rFonts w:ascii="Times New Roman" w:hAnsi="Times New Roman" w:cs="Times New Roman"/>
        </w:rPr>
        <w:t xml:space="preserve">he academic units grouped under </w:t>
      </w:r>
      <w:r w:rsidR="00C15248" w:rsidRPr="008C182B">
        <w:rPr>
          <w:rFonts w:ascii="Times New Roman" w:hAnsi="Times New Roman" w:cs="Times New Roman"/>
        </w:rPr>
        <w:t xml:space="preserve">Colleges towards greater academic integration and collective representation in university bodies, including the Senate and its committees. </w:t>
      </w:r>
    </w:p>
    <w:p w:rsidR="002976B6" w:rsidRPr="008C182B" w:rsidRDefault="002976B6" w:rsidP="002976B6">
      <w:pPr>
        <w:pStyle w:val="ListParagraph"/>
        <w:tabs>
          <w:tab w:val="left" w:pos="180"/>
          <w:tab w:val="left" w:pos="360"/>
        </w:tabs>
        <w:spacing w:after="0"/>
        <w:jc w:val="both"/>
        <w:rPr>
          <w:rFonts w:ascii="Times New Roman" w:hAnsi="Times New Roman" w:cs="Times New Roman"/>
        </w:rPr>
      </w:pPr>
    </w:p>
    <w:p w:rsidR="00ED554A" w:rsidRPr="008C182B" w:rsidRDefault="00ED554A" w:rsidP="00ED554A">
      <w:pPr>
        <w:pStyle w:val="ListParagraph"/>
        <w:tabs>
          <w:tab w:val="left" w:pos="180"/>
          <w:tab w:val="left" w:pos="360"/>
        </w:tabs>
        <w:spacing w:after="0"/>
        <w:jc w:val="both"/>
        <w:rPr>
          <w:rFonts w:ascii="Times New Roman" w:hAnsi="Times New Roman" w:cs="Times New Roman"/>
        </w:rPr>
      </w:pPr>
    </w:p>
    <w:p w:rsidR="00541E84" w:rsidRPr="008C182B" w:rsidRDefault="00662416" w:rsidP="00FB2EA1">
      <w:pPr>
        <w:pStyle w:val="ListParagraph"/>
        <w:numPr>
          <w:ilvl w:val="2"/>
          <w:numId w:val="133"/>
        </w:numPr>
        <w:tabs>
          <w:tab w:val="left" w:pos="180"/>
          <w:tab w:val="left" w:pos="360"/>
        </w:tabs>
        <w:spacing w:after="0"/>
        <w:ind w:left="1530" w:hanging="720"/>
        <w:jc w:val="both"/>
        <w:rPr>
          <w:rFonts w:ascii="Times New Roman" w:hAnsi="Times New Roman" w:cs="Times New Roman"/>
        </w:rPr>
      </w:pPr>
      <w:r w:rsidRPr="008C182B">
        <w:rPr>
          <w:rFonts w:ascii="Times New Roman" w:hAnsi="Times New Roman" w:cs="Times New Roman"/>
        </w:rPr>
        <w:t>B</w:t>
      </w:r>
      <w:r w:rsidR="00561029" w:rsidRPr="008C182B">
        <w:rPr>
          <w:rFonts w:ascii="Times New Roman" w:hAnsi="Times New Roman" w:cs="Times New Roman"/>
        </w:rPr>
        <w:t>ring</w:t>
      </w:r>
      <w:r w:rsidR="00C15248" w:rsidRPr="008C182B">
        <w:rPr>
          <w:rFonts w:ascii="Times New Roman" w:hAnsi="Times New Roman" w:cs="Times New Roman"/>
        </w:rPr>
        <w:t xml:space="preserve"> together not only </w:t>
      </w:r>
      <w:r w:rsidR="005560A0" w:rsidRPr="008C182B">
        <w:rPr>
          <w:rFonts w:ascii="Times New Roman" w:hAnsi="Times New Roman" w:cs="Times New Roman"/>
        </w:rPr>
        <w:t xml:space="preserve">academic staff </w:t>
      </w:r>
      <w:r w:rsidR="00C15248" w:rsidRPr="008C182B">
        <w:rPr>
          <w:rFonts w:ascii="Times New Roman" w:hAnsi="Times New Roman" w:cs="Times New Roman"/>
        </w:rPr>
        <w:t>but also support staff and s</w:t>
      </w:r>
      <w:r w:rsidR="00541E84" w:rsidRPr="008C182B">
        <w:rPr>
          <w:rFonts w:ascii="Times New Roman" w:hAnsi="Times New Roman" w:cs="Times New Roman"/>
        </w:rPr>
        <w:t xml:space="preserve">tudents that make up </w:t>
      </w:r>
      <w:r w:rsidRPr="008C182B">
        <w:rPr>
          <w:rFonts w:ascii="Times New Roman" w:hAnsi="Times New Roman" w:cs="Times New Roman"/>
        </w:rPr>
        <w:t xml:space="preserve">the </w:t>
      </w:r>
      <w:r w:rsidR="00541E84" w:rsidRPr="008C182B">
        <w:rPr>
          <w:rFonts w:ascii="Times New Roman" w:hAnsi="Times New Roman" w:cs="Times New Roman"/>
        </w:rPr>
        <w:t>college.</w:t>
      </w:r>
    </w:p>
    <w:p w:rsidR="00ED554A" w:rsidRPr="008C182B" w:rsidRDefault="00ED554A" w:rsidP="00FB2EA1">
      <w:pPr>
        <w:pStyle w:val="ListParagraph"/>
        <w:spacing w:after="0"/>
        <w:ind w:left="1530" w:hanging="720"/>
        <w:rPr>
          <w:rFonts w:ascii="Times New Roman" w:hAnsi="Times New Roman" w:cs="Times New Roman"/>
        </w:rPr>
      </w:pPr>
    </w:p>
    <w:p w:rsidR="00541E84" w:rsidRPr="008C182B" w:rsidRDefault="00662416" w:rsidP="00FB2EA1">
      <w:pPr>
        <w:pStyle w:val="ListParagraph"/>
        <w:numPr>
          <w:ilvl w:val="2"/>
          <w:numId w:val="133"/>
        </w:numPr>
        <w:tabs>
          <w:tab w:val="left" w:pos="180"/>
          <w:tab w:val="left" w:pos="360"/>
        </w:tabs>
        <w:spacing w:after="0"/>
        <w:ind w:left="1530" w:hanging="720"/>
        <w:jc w:val="both"/>
        <w:rPr>
          <w:rFonts w:ascii="Times New Roman" w:hAnsi="Times New Roman" w:cs="Times New Roman"/>
        </w:rPr>
      </w:pPr>
      <w:r w:rsidRPr="008C182B">
        <w:rPr>
          <w:rFonts w:ascii="Times New Roman" w:hAnsi="Times New Roman" w:cs="Times New Roman"/>
        </w:rPr>
        <w:t>C</w:t>
      </w:r>
      <w:r w:rsidR="00C15248" w:rsidRPr="008C182B">
        <w:rPr>
          <w:rFonts w:ascii="Times New Roman" w:hAnsi="Times New Roman" w:cs="Times New Roman"/>
        </w:rPr>
        <w:t xml:space="preserve">oordinate collective planning and </w:t>
      </w:r>
      <w:r w:rsidRPr="008C182B">
        <w:rPr>
          <w:rFonts w:ascii="Times New Roman" w:hAnsi="Times New Roman" w:cs="Times New Roman"/>
        </w:rPr>
        <w:t xml:space="preserve">work </w:t>
      </w:r>
      <w:r w:rsidR="00C15248" w:rsidRPr="008C182B">
        <w:rPr>
          <w:rFonts w:ascii="Times New Roman" w:hAnsi="Times New Roman" w:cs="Times New Roman"/>
        </w:rPr>
        <w:t>to</w:t>
      </w:r>
      <w:r w:rsidRPr="008C182B">
        <w:rPr>
          <w:rFonts w:ascii="Times New Roman" w:hAnsi="Times New Roman" w:cs="Times New Roman"/>
        </w:rPr>
        <w:t>wards</w:t>
      </w:r>
      <w:r w:rsidR="00C15248" w:rsidRPr="008C182B">
        <w:rPr>
          <w:rFonts w:ascii="Times New Roman" w:hAnsi="Times New Roman" w:cs="Times New Roman"/>
        </w:rPr>
        <w:t xml:space="preserve"> align</w:t>
      </w:r>
      <w:r w:rsidRPr="008C182B">
        <w:rPr>
          <w:rFonts w:ascii="Times New Roman" w:hAnsi="Times New Roman" w:cs="Times New Roman"/>
        </w:rPr>
        <w:t>ing</w:t>
      </w:r>
      <w:r w:rsidR="00C15248" w:rsidRPr="008C182B">
        <w:rPr>
          <w:rFonts w:ascii="Times New Roman" w:hAnsi="Times New Roman" w:cs="Times New Roman"/>
        </w:rPr>
        <w:t xml:space="preserve"> the academic units and their programs </w:t>
      </w:r>
      <w:r w:rsidR="001C51FF" w:rsidRPr="008C182B">
        <w:rPr>
          <w:rFonts w:ascii="Times New Roman" w:hAnsi="Times New Roman" w:cs="Times New Roman"/>
        </w:rPr>
        <w:t xml:space="preserve">with </w:t>
      </w:r>
      <w:r w:rsidR="00C15248" w:rsidRPr="008C182B">
        <w:rPr>
          <w:rFonts w:ascii="Times New Roman" w:hAnsi="Times New Roman" w:cs="Times New Roman"/>
        </w:rPr>
        <w:t xml:space="preserve">greater interdisciplinary ties and joint operations. </w:t>
      </w:r>
    </w:p>
    <w:p w:rsidR="002976B6" w:rsidRPr="008C182B" w:rsidRDefault="002976B6" w:rsidP="00FB2EA1">
      <w:pPr>
        <w:pStyle w:val="ListParagraph"/>
        <w:ind w:left="1530" w:hanging="720"/>
        <w:rPr>
          <w:rFonts w:ascii="Times New Roman" w:hAnsi="Times New Roman" w:cs="Times New Roman"/>
        </w:rPr>
      </w:pPr>
    </w:p>
    <w:p w:rsidR="00561029" w:rsidRPr="008C182B" w:rsidRDefault="00C15248" w:rsidP="00FB2EA1">
      <w:pPr>
        <w:pStyle w:val="ListParagraph"/>
        <w:numPr>
          <w:ilvl w:val="2"/>
          <w:numId w:val="133"/>
        </w:numPr>
        <w:tabs>
          <w:tab w:val="left" w:pos="180"/>
          <w:tab w:val="left" w:pos="360"/>
        </w:tabs>
        <w:spacing w:after="0"/>
        <w:ind w:left="1530" w:hanging="720"/>
        <w:jc w:val="both"/>
        <w:rPr>
          <w:rFonts w:ascii="Times New Roman" w:hAnsi="Times New Roman" w:cs="Times New Roman"/>
        </w:rPr>
      </w:pPr>
      <w:r w:rsidRPr="008C182B">
        <w:rPr>
          <w:rFonts w:ascii="Times New Roman" w:hAnsi="Times New Roman" w:cs="Times New Roman"/>
        </w:rPr>
        <w:t xml:space="preserve"> </w:t>
      </w:r>
      <w:r w:rsidR="00662416" w:rsidRPr="008C182B">
        <w:rPr>
          <w:rFonts w:ascii="Times New Roman" w:hAnsi="Times New Roman" w:cs="Times New Roman"/>
        </w:rPr>
        <w:t xml:space="preserve">Meet </w:t>
      </w:r>
      <w:r w:rsidRPr="008C182B">
        <w:rPr>
          <w:rFonts w:ascii="Times New Roman" w:hAnsi="Times New Roman" w:cs="Times New Roman"/>
        </w:rPr>
        <w:t>at least two times a year and once in a semester.</w:t>
      </w:r>
    </w:p>
    <w:p w:rsidR="00541E84" w:rsidRPr="008C182B" w:rsidRDefault="00541E84" w:rsidP="00FB2EA1">
      <w:pPr>
        <w:pStyle w:val="ListParagraph"/>
        <w:tabs>
          <w:tab w:val="left" w:pos="180"/>
          <w:tab w:val="left" w:pos="360"/>
        </w:tabs>
        <w:spacing w:after="0"/>
        <w:ind w:left="1530" w:hanging="720"/>
        <w:jc w:val="both"/>
        <w:rPr>
          <w:rFonts w:ascii="Times New Roman" w:hAnsi="Times New Roman" w:cs="Times New Roman"/>
        </w:rPr>
      </w:pPr>
    </w:p>
    <w:p w:rsidR="00C15248" w:rsidRPr="00F727D6" w:rsidRDefault="00C15248" w:rsidP="00FB2EA1">
      <w:pPr>
        <w:pStyle w:val="ListParagraph"/>
        <w:numPr>
          <w:ilvl w:val="1"/>
          <w:numId w:val="133"/>
        </w:numPr>
        <w:tabs>
          <w:tab w:val="left" w:pos="180"/>
          <w:tab w:val="left" w:pos="360"/>
        </w:tabs>
        <w:spacing w:after="0"/>
        <w:ind w:left="1080" w:hanging="720"/>
        <w:jc w:val="both"/>
        <w:rPr>
          <w:rFonts w:ascii="Times New Roman" w:hAnsi="Times New Roman" w:cs="Times New Roman"/>
          <w:b/>
          <w:bCs/>
        </w:rPr>
      </w:pPr>
      <w:bookmarkStart w:id="18" w:name="_Toc315801720"/>
      <w:r w:rsidRPr="00F727D6">
        <w:rPr>
          <w:rFonts w:ascii="Times New Roman" w:hAnsi="Times New Roman" w:cs="Times New Roman"/>
          <w:b/>
          <w:bCs/>
        </w:rPr>
        <w:t>Leadership</w:t>
      </w:r>
      <w:bookmarkEnd w:id="18"/>
      <w:r w:rsidRPr="00F727D6">
        <w:rPr>
          <w:rFonts w:ascii="Times New Roman" w:hAnsi="Times New Roman" w:cs="Times New Roman"/>
          <w:b/>
          <w:bCs/>
        </w:rPr>
        <w:t xml:space="preserve"> </w:t>
      </w:r>
    </w:p>
    <w:p w:rsidR="002976B6" w:rsidRPr="008C182B" w:rsidRDefault="002976B6" w:rsidP="002976B6">
      <w:pPr>
        <w:pStyle w:val="ListParagraph"/>
        <w:tabs>
          <w:tab w:val="left" w:pos="180"/>
          <w:tab w:val="left" w:pos="360"/>
        </w:tabs>
        <w:spacing w:after="0"/>
        <w:jc w:val="both"/>
        <w:rPr>
          <w:rFonts w:ascii="Times New Roman" w:hAnsi="Times New Roman" w:cs="Times New Roman"/>
          <w:b/>
          <w:bCs/>
        </w:rPr>
      </w:pPr>
    </w:p>
    <w:p w:rsidR="00541E84" w:rsidRPr="008C182B" w:rsidRDefault="00C15248" w:rsidP="004725D1">
      <w:pPr>
        <w:pStyle w:val="ListParagraph"/>
        <w:numPr>
          <w:ilvl w:val="2"/>
          <w:numId w:val="133"/>
        </w:numPr>
        <w:tabs>
          <w:tab w:val="left" w:pos="180"/>
          <w:tab w:val="left" w:pos="360"/>
        </w:tabs>
        <w:spacing w:after="0"/>
        <w:ind w:left="1530" w:hanging="720"/>
        <w:jc w:val="both"/>
        <w:rPr>
          <w:rFonts w:ascii="Times New Roman" w:hAnsi="Times New Roman" w:cs="Times New Roman"/>
        </w:rPr>
      </w:pPr>
      <w:r w:rsidRPr="008C182B">
        <w:rPr>
          <w:rFonts w:ascii="Times New Roman" w:hAnsi="Times New Roman" w:cs="Times New Roman"/>
        </w:rPr>
        <w:t xml:space="preserve">The College Dean shall chair the College Council. </w:t>
      </w:r>
    </w:p>
    <w:p w:rsidR="002976B6" w:rsidRPr="008C182B" w:rsidRDefault="002976B6" w:rsidP="002976B6">
      <w:pPr>
        <w:pStyle w:val="ListParagraph"/>
        <w:tabs>
          <w:tab w:val="left" w:pos="180"/>
          <w:tab w:val="left" w:pos="360"/>
        </w:tabs>
        <w:spacing w:after="0"/>
        <w:jc w:val="both"/>
        <w:rPr>
          <w:rFonts w:ascii="Times New Roman" w:hAnsi="Times New Roman" w:cs="Times New Roman"/>
        </w:rPr>
      </w:pPr>
    </w:p>
    <w:p w:rsidR="00541E84" w:rsidRPr="008C182B" w:rsidRDefault="00C15248" w:rsidP="004725D1">
      <w:pPr>
        <w:pStyle w:val="ListParagraph"/>
        <w:numPr>
          <w:ilvl w:val="2"/>
          <w:numId w:val="133"/>
        </w:numPr>
        <w:tabs>
          <w:tab w:val="left" w:pos="180"/>
          <w:tab w:val="left" w:pos="360"/>
          <w:tab w:val="left" w:pos="1530"/>
        </w:tabs>
        <w:spacing w:after="0"/>
        <w:ind w:left="1620" w:hanging="810"/>
        <w:jc w:val="both"/>
        <w:rPr>
          <w:rFonts w:ascii="Times New Roman" w:hAnsi="Times New Roman" w:cs="Times New Roman"/>
        </w:rPr>
      </w:pPr>
      <w:r w:rsidRPr="008C182B">
        <w:rPr>
          <w:rFonts w:ascii="Times New Roman" w:hAnsi="Times New Roman" w:cs="Times New Roman"/>
        </w:rPr>
        <w:t xml:space="preserve">The </w:t>
      </w:r>
      <w:r w:rsidR="00843176" w:rsidRPr="008C182B">
        <w:rPr>
          <w:rFonts w:ascii="Times New Roman" w:hAnsi="Times New Roman" w:cs="Times New Roman"/>
        </w:rPr>
        <w:t>College C</w:t>
      </w:r>
      <w:r w:rsidRPr="008C182B">
        <w:rPr>
          <w:rFonts w:ascii="Times New Roman" w:hAnsi="Times New Roman" w:cs="Times New Roman"/>
        </w:rPr>
        <w:t xml:space="preserve">ouncil will elect its secretary from among its members who will be responsible for maintaining a record of its proceedings. </w:t>
      </w:r>
    </w:p>
    <w:p w:rsidR="002976B6" w:rsidRPr="008C182B" w:rsidRDefault="002976B6" w:rsidP="002976B6">
      <w:pPr>
        <w:pStyle w:val="ListParagraph"/>
        <w:rPr>
          <w:rFonts w:ascii="Times New Roman" w:hAnsi="Times New Roman" w:cs="Times New Roman"/>
        </w:rPr>
      </w:pPr>
    </w:p>
    <w:p w:rsidR="00C15248" w:rsidRPr="008C182B" w:rsidRDefault="00C15248" w:rsidP="004725D1">
      <w:pPr>
        <w:pStyle w:val="ListParagraph"/>
        <w:numPr>
          <w:ilvl w:val="2"/>
          <w:numId w:val="133"/>
        </w:numPr>
        <w:tabs>
          <w:tab w:val="left" w:pos="180"/>
          <w:tab w:val="left" w:pos="360"/>
        </w:tabs>
        <w:spacing w:after="0"/>
        <w:ind w:left="1530" w:hanging="720"/>
        <w:jc w:val="both"/>
        <w:rPr>
          <w:rFonts w:ascii="Times New Roman" w:hAnsi="Times New Roman" w:cs="Times New Roman"/>
        </w:rPr>
      </w:pPr>
      <w:r w:rsidRPr="008C182B">
        <w:rPr>
          <w:rFonts w:ascii="Times New Roman" w:hAnsi="Times New Roman" w:cs="Times New Roman"/>
        </w:rPr>
        <w:t xml:space="preserve">The College Council may establish </w:t>
      </w:r>
      <w:r w:rsidRPr="008C182B">
        <w:rPr>
          <w:rFonts w:ascii="Times New Roman" w:hAnsi="Times New Roman" w:cs="Times New Roman"/>
          <w:i/>
          <w:iCs/>
        </w:rPr>
        <w:t xml:space="preserve">ad hoc </w:t>
      </w:r>
      <w:r w:rsidRPr="008C182B">
        <w:rPr>
          <w:rFonts w:ascii="Times New Roman" w:hAnsi="Times New Roman" w:cs="Times New Roman"/>
        </w:rPr>
        <w:t xml:space="preserve">committees for specific tasks to assist the office of the College Dean. </w:t>
      </w:r>
    </w:p>
    <w:p w:rsidR="002976B6" w:rsidRPr="008C182B" w:rsidRDefault="002976B6" w:rsidP="00ED554A">
      <w:pPr>
        <w:pStyle w:val="ListParagraph"/>
        <w:tabs>
          <w:tab w:val="left" w:pos="180"/>
          <w:tab w:val="left" w:pos="360"/>
        </w:tabs>
        <w:spacing w:after="0"/>
        <w:jc w:val="both"/>
        <w:rPr>
          <w:rFonts w:ascii="Times New Roman" w:hAnsi="Times New Roman" w:cs="Times New Roman"/>
        </w:rPr>
      </w:pPr>
    </w:p>
    <w:p w:rsidR="00C15248" w:rsidRPr="008C182B" w:rsidRDefault="00C15248" w:rsidP="00FB2EA1">
      <w:pPr>
        <w:pStyle w:val="ListParagraph"/>
        <w:numPr>
          <w:ilvl w:val="1"/>
          <w:numId w:val="133"/>
        </w:numPr>
        <w:tabs>
          <w:tab w:val="left" w:pos="180"/>
          <w:tab w:val="left" w:pos="360"/>
        </w:tabs>
        <w:spacing w:after="0"/>
        <w:ind w:left="1080" w:hanging="720"/>
        <w:jc w:val="both"/>
        <w:rPr>
          <w:rFonts w:ascii="Times New Roman" w:hAnsi="Times New Roman" w:cs="Times New Roman"/>
          <w:b/>
          <w:bCs/>
        </w:rPr>
      </w:pPr>
      <w:bookmarkStart w:id="19" w:name="_Toc315801721"/>
      <w:r w:rsidRPr="008C182B">
        <w:rPr>
          <w:rFonts w:ascii="Times New Roman" w:hAnsi="Times New Roman" w:cs="Times New Roman"/>
          <w:b/>
          <w:bCs/>
        </w:rPr>
        <w:t>Reporting relationship</w:t>
      </w:r>
      <w:bookmarkEnd w:id="19"/>
      <w:r w:rsidRPr="008C182B">
        <w:rPr>
          <w:rFonts w:ascii="Times New Roman" w:hAnsi="Times New Roman" w:cs="Times New Roman"/>
          <w:b/>
          <w:bCs/>
        </w:rPr>
        <w:t xml:space="preserve"> </w:t>
      </w:r>
    </w:p>
    <w:p w:rsidR="002976B6" w:rsidRPr="008C182B" w:rsidRDefault="002976B6" w:rsidP="002976B6">
      <w:pPr>
        <w:pStyle w:val="ListParagraph"/>
        <w:tabs>
          <w:tab w:val="left" w:pos="180"/>
          <w:tab w:val="left" w:pos="360"/>
        </w:tabs>
        <w:spacing w:after="0"/>
        <w:jc w:val="both"/>
        <w:rPr>
          <w:rFonts w:ascii="Times New Roman" w:hAnsi="Times New Roman" w:cs="Times New Roman"/>
          <w:b/>
          <w:bCs/>
        </w:rPr>
      </w:pPr>
    </w:p>
    <w:p w:rsidR="00C15248" w:rsidRPr="008C182B" w:rsidRDefault="00C15248" w:rsidP="00593E8E">
      <w:pPr>
        <w:tabs>
          <w:tab w:val="left" w:pos="180"/>
          <w:tab w:val="left" w:pos="360"/>
        </w:tabs>
        <w:spacing w:after="0"/>
        <w:ind w:left="450"/>
        <w:jc w:val="both"/>
        <w:rPr>
          <w:rFonts w:ascii="Times New Roman" w:hAnsi="Times New Roman" w:cs="Times New Roman"/>
        </w:rPr>
      </w:pPr>
      <w:r w:rsidRPr="008C182B">
        <w:rPr>
          <w:rFonts w:ascii="Times New Roman" w:hAnsi="Times New Roman" w:cs="Times New Roman"/>
        </w:rPr>
        <w:t>The College Council shall report to the offices of all the Vice-Presidents through the timely and continuous submission of the minutes of its proceedings and to the Office of the President through a formal report at the end of each semester.</w:t>
      </w:r>
    </w:p>
    <w:p w:rsidR="00541E84" w:rsidRPr="008C182B" w:rsidRDefault="00541E84" w:rsidP="00561029">
      <w:pPr>
        <w:pStyle w:val="Heading3"/>
        <w:spacing w:before="0" w:beforeAutospacing="0" w:after="0" w:afterAutospacing="0" w:line="276" w:lineRule="auto"/>
        <w:jc w:val="both"/>
        <w:rPr>
          <w:sz w:val="22"/>
          <w:szCs w:val="22"/>
        </w:rPr>
      </w:pPr>
      <w:bookmarkStart w:id="20" w:name="_Toc315801722"/>
    </w:p>
    <w:p w:rsidR="00C15248" w:rsidRPr="008C182B" w:rsidRDefault="00C15248"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rPr>
      </w:pPr>
      <w:r w:rsidRPr="008C182B">
        <w:rPr>
          <w:rFonts w:ascii="Times New Roman" w:hAnsi="Times New Roman" w:cs="Times New Roman"/>
        </w:rPr>
        <w:t>College Managing Council</w:t>
      </w:r>
      <w:bookmarkEnd w:id="20"/>
      <w:r w:rsidRPr="008C182B">
        <w:rPr>
          <w:rFonts w:ascii="Times New Roman" w:hAnsi="Times New Roman" w:cs="Times New Roman"/>
        </w:rPr>
        <w:tab/>
      </w:r>
    </w:p>
    <w:p w:rsidR="00541E84" w:rsidRPr="008C182B" w:rsidRDefault="00541E84" w:rsidP="00541E84">
      <w:pPr>
        <w:pStyle w:val="Heading3"/>
        <w:spacing w:before="0" w:beforeAutospacing="0" w:after="0" w:afterAutospacing="0" w:line="276" w:lineRule="auto"/>
        <w:jc w:val="both"/>
        <w:rPr>
          <w:sz w:val="22"/>
          <w:szCs w:val="22"/>
        </w:rPr>
      </w:pPr>
    </w:p>
    <w:p w:rsidR="00B472DE" w:rsidRPr="008C182B" w:rsidRDefault="00B472DE" w:rsidP="00105EB1">
      <w:pPr>
        <w:pStyle w:val="Heading3"/>
        <w:spacing w:before="0" w:beforeAutospacing="0" w:after="0" w:afterAutospacing="0" w:line="480" w:lineRule="auto"/>
        <w:ind w:firstLine="450"/>
        <w:jc w:val="both"/>
        <w:rPr>
          <w:sz w:val="22"/>
          <w:szCs w:val="22"/>
        </w:rPr>
      </w:pPr>
      <w:bookmarkStart w:id="21" w:name="_Toc315801724"/>
      <w:r w:rsidRPr="008C182B">
        <w:rPr>
          <w:sz w:val="22"/>
          <w:szCs w:val="22"/>
        </w:rPr>
        <w:t>1</w:t>
      </w:r>
      <w:r w:rsidR="00105EB1" w:rsidRPr="008C182B">
        <w:rPr>
          <w:sz w:val="22"/>
          <w:szCs w:val="22"/>
        </w:rPr>
        <w:t>06.1</w:t>
      </w:r>
      <w:bookmarkEnd w:id="21"/>
      <w:r w:rsidR="00105EB1" w:rsidRPr="008C182B">
        <w:rPr>
          <w:sz w:val="22"/>
          <w:szCs w:val="22"/>
        </w:rPr>
        <w:t>. Membership</w:t>
      </w:r>
      <w:r w:rsidRPr="008C182B">
        <w:rPr>
          <w:sz w:val="22"/>
          <w:szCs w:val="22"/>
        </w:rPr>
        <w:t xml:space="preserve"> </w:t>
      </w:r>
    </w:p>
    <w:p w:rsidR="00B472DE" w:rsidRPr="008C182B" w:rsidRDefault="00B472DE" w:rsidP="00105EB1">
      <w:pPr>
        <w:tabs>
          <w:tab w:val="left" w:pos="180"/>
          <w:tab w:val="left" w:pos="360"/>
        </w:tabs>
        <w:spacing w:after="0"/>
        <w:ind w:left="450"/>
        <w:jc w:val="both"/>
        <w:rPr>
          <w:rFonts w:ascii="Times New Roman" w:hAnsi="Times New Roman" w:cs="Times New Roman"/>
        </w:rPr>
      </w:pPr>
      <w:r w:rsidRPr="008C182B">
        <w:rPr>
          <w:rFonts w:ascii="Times New Roman" w:hAnsi="Times New Roman" w:cs="Times New Roman"/>
        </w:rPr>
        <w:t xml:space="preserve">The College/institute </w:t>
      </w:r>
      <w:r w:rsidR="00662416" w:rsidRPr="008C182B">
        <w:rPr>
          <w:rFonts w:ascii="Times New Roman" w:hAnsi="Times New Roman" w:cs="Times New Roman"/>
        </w:rPr>
        <w:t xml:space="preserve">shall </w:t>
      </w:r>
      <w:r w:rsidRPr="008C182B">
        <w:rPr>
          <w:rFonts w:ascii="Times New Roman" w:hAnsi="Times New Roman" w:cs="Times New Roman"/>
        </w:rPr>
        <w:t xml:space="preserve">have a Managing Council that is accountable to the College AC and the College Dean, and shall </w:t>
      </w:r>
      <w:r w:rsidR="00662416" w:rsidRPr="008C182B">
        <w:rPr>
          <w:rFonts w:ascii="Times New Roman" w:hAnsi="Times New Roman" w:cs="Times New Roman"/>
        </w:rPr>
        <w:t xml:space="preserve">be </w:t>
      </w:r>
      <w:r w:rsidRPr="008C182B">
        <w:rPr>
          <w:rFonts w:ascii="Times New Roman" w:hAnsi="Times New Roman" w:cs="Times New Roman"/>
        </w:rPr>
        <w:t>compose</w:t>
      </w:r>
      <w:r w:rsidR="00662416" w:rsidRPr="008C182B">
        <w:rPr>
          <w:rFonts w:ascii="Times New Roman" w:hAnsi="Times New Roman" w:cs="Times New Roman"/>
        </w:rPr>
        <w:t>d</w:t>
      </w:r>
      <w:r w:rsidRPr="008C182B">
        <w:rPr>
          <w:rFonts w:ascii="Times New Roman" w:hAnsi="Times New Roman" w:cs="Times New Roman"/>
        </w:rPr>
        <w:t xml:space="preserve"> of:</w:t>
      </w:r>
    </w:p>
    <w:p w:rsidR="00BD1800" w:rsidRPr="008C182B" w:rsidRDefault="00BD1800" w:rsidP="00B472DE">
      <w:pPr>
        <w:tabs>
          <w:tab w:val="left" w:pos="180"/>
          <w:tab w:val="left" w:pos="360"/>
        </w:tabs>
        <w:spacing w:after="0"/>
        <w:jc w:val="both"/>
        <w:rPr>
          <w:rFonts w:ascii="Times New Roman" w:hAnsi="Times New Roman" w:cs="Times New Roman"/>
        </w:rPr>
      </w:pPr>
    </w:p>
    <w:p w:rsidR="00B472DE" w:rsidRPr="008C182B" w:rsidRDefault="000270F0" w:rsidP="00F178A1">
      <w:pPr>
        <w:pStyle w:val="ListParagraph"/>
        <w:numPr>
          <w:ilvl w:val="2"/>
          <w:numId w:val="134"/>
        </w:numPr>
        <w:tabs>
          <w:tab w:val="left" w:pos="180"/>
          <w:tab w:val="left" w:pos="360"/>
          <w:tab w:val="left" w:pos="1530"/>
        </w:tabs>
        <w:spacing w:after="0"/>
        <w:ind w:hanging="719"/>
        <w:jc w:val="both"/>
        <w:rPr>
          <w:rFonts w:ascii="Times New Roman" w:hAnsi="Times New Roman" w:cs="Times New Roman"/>
        </w:rPr>
      </w:pPr>
      <w:r w:rsidRPr="008C182B">
        <w:rPr>
          <w:rFonts w:ascii="Times New Roman" w:hAnsi="Times New Roman" w:cs="Times New Roman"/>
        </w:rPr>
        <w:t>C</w:t>
      </w:r>
      <w:r w:rsidR="00B472DE" w:rsidRPr="008C182B">
        <w:rPr>
          <w:rFonts w:ascii="Times New Roman" w:hAnsi="Times New Roman" w:cs="Times New Roman"/>
        </w:rPr>
        <w:t>hairs of departments/centers, heads of schools</w:t>
      </w:r>
      <w:r w:rsidR="00662416" w:rsidRPr="008C182B">
        <w:rPr>
          <w:rFonts w:ascii="Times New Roman" w:hAnsi="Times New Roman" w:cs="Times New Roman"/>
        </w:rPr>
        <w:t xml:space="preserve"> under the college;</w:t>
      </w:r>
      <w:r w:rsidR="00B472DE" w:rsidRPr="008C182B">
        <w:rPr>
          <w:rFonts w:ascii="Times New Roman" w:hAnsi="Times New Roman" w:cs="Times New Roman"/>
        </w:rPr>
        <w:t xml:space="preserve"> </w:t>
      </w:r>
    </w:p>
    <w:p w:rsidR="00BD1800" w:rsidRPr="008C182B" w:rsidRDefault="00BD1800" w:rsidP="00BD1800">
      <w:pPr>
        <w:pStyle w:val="ListParagraph"/>
        <w:tabs>
          <w:tab w:val="left" w:pos="180"/>
          <w:tab w:val="left" w:pos="360"/>
        </w:tabs>
        <w:spacing w:after="0"/>
        <w:ind w:left="765"/>
        <w:jc w:val="both"/>
        <w:rPr>
          <w:rFonts w:ascii="Times New Roman" w:hAnsi="Times New Roman" w:cs="Times New Roman"/>
        </w:rPr>
      </w:pPr>
    </w:p>
    <w:p w:rsidR="00B472DE" w:rsidRPr="008C182B" w:rsidRDefault="000270F0" w:rsidP="004725D1">
      <w:pPr>
        <w:pStyle w:val="ListParagraph"/>
        <w:numPr>
          <w:ilvl w:val="2"/>
          <w:numId w:val="134"/>
        </w:numPr>
        <w:tabs>
          <w:tab w:val="left" w:pos="180"/>
          <w:tab w:val="left" w:pos="360"/>
        </w:tabs>
        <w:spacing w:after="0"/>
        <w:ind w:hanging="719"/>
        <w:jc w:val="both"/>
        <w:rPr>
          <w:rFonts w:ascii="Times New Roman" w:hAnsi="Times New Roman" w:cs="Times New Roman"/>
        </w:rPr>
      </w:pPr>
      <w:r w:rsidRPr="008C182B">
        <w:rPr>
          <w:rFonts w:ascii="Times New Roman" w:hAnsi="Times New Roman" w:cs="Times New Roman"/>
        </w:rPr>
        <w:t>Academic</w:t>
      </w:r>
      <w:r w:rsidR="00B472DE" w:rsidRPr="008C182B">
        <w:rPr>
          <w:rFonts w:ascii="Times New Roman" w:hAnsi="Times New Roman" w:cs="Times New Roman"/>
        </w:rPr>
        <w:t xml:space="preserve"> staff and administrative officer</w:t>
      </w:r>
      <w:r w:rsidR="00BD212C" w:rsidRPr="008C182B">
        <w:rPr>
          <w:rFonts w:ascii="Times New Roman" w:hAnsi="Times New Roman" w:cs="Times New Roman"/>
        </w:rPr>
        <w:t xml:space="preserve">s of the college that the Dean </w:t>
      </w:r>
      <w:r w:rsidR="00B472DE" w:rsidRPr="008C182B">
        <w:rPr>
          <w:rFonts w:ascii="Times New Roman" w:hAnsi="Times New Roman" w:cs="Times New Roman"/>
        </w:rPr>
        <w:t>chooses</w:t>
      </w:r>
      <w:r w:rsidR="00662416" w:rsidRPr="008C182B">
        <w:rPr>
          <w:rFonts w:ascii="Times New Roman" w:hAnsi="Times New Roman" w:cs="Times New Roman"/>
        </w:rPr>
        <w:t>;</w:t>
      </w:r>
    </w:p>
    <w:p w:rsidR="00BD1800" w:rsidRPr="008C182B" w:rsidRDefault="00BD1800" w:rsidP="00BD1800">
      <w:pPr>
        <w:pStyle w:val="ListParagraph"/>
        <w:rPr>
          <w:rFonts w:ascii="Times New Roman" w:hAnsi="Times New Roman" w:cs="Times New Roman"/>
        </w:rPr>
      </w:pPr>
    </w:p>
    <w:p w:rsidR="00B472DE" w:rsidRPr="008C182B" w:rsidRDefault="000270F0" w:rsidP="004725D1">
      <w:pPr>
        <w:pStyle w:val="ListParagraph"/>
        <w:numPr>
          <w:ilvl w:val="2"/>
          <w:numId w:val="134"/>
        </w:numPr>
        <w:tabs>
          <w:tab w:val="left" w:pos="180"/>
          <w:tab w:val="left" w:pos="360"/>
        </w:tabs>
        <w:spacing w:after="0"/>
        <w:jc w:val="both"/>
        <w:rPr>
          <w:rFonts w:ascii="Times New Roman" w:hAnsi="Times New Roman" w:cs="Times New Roman"/>
        </w:rPr>
      </w:pPr>
      <w:r w:rsidRPr="008C182B">
        <w:rPr>
          <w:rFonts w:ascii="Times New Roman" w:hAnsi="Times New Roman" w:cs="Times New Roman"/>
        </w:rPr>
        <w:t>A</w:t>
      </w:r>
      <w:r w:rsidR="00B472DE" w:rsidRPr="008C182B">
        <w:rPr>
          <w:rFonts w:ascii="Times New Roman" w:hAnsi="Times New Roman" w:cs="Times New Roman"/>
        </w:rPr>
        <w:t>ssociate deans</w:t>
      </w:r>
      <w:r w:rsidR="00662416" w:rsidRPr="008C182B">
        <w:rPr>
          <w:rFonts w:ascii="Times New Roman" w:hAnsi="Times New Roman" w:cs="Times New Roman"/>
        </w:rPr>
        <w:t xml:space="preserve">; </w:t>
      </w:r>
    </w:p>
    <w:p w:rsidR="00BD1800" w:rsidRPr="008C182B" w:rsidRDefault="00BD1800" w:rsidP="00BD1800">
      <w:pPr>
        <w:pStyle w:val="ListParagraph"/>
        <w:rPr>
          <w:rFonts w:ascii="Times New Roman" w:hAnsi="Times New Roman" w:cs="Times New Roman"/>
        </w:rPr>
      </w:pPr>
    </w:p>
    <w:p w:rsidR="00B472DE" w:rsidRPr="008C182B" w:rsidRDefault="000270F0" w:rsidP="004725D1">
      <w:pPr>
        <w:pStyle w:val="ListParagraph"/>
        <w:numPr>
          <w:ilvl w:val="2"/>
          <w:numId w:val="134"/>
        </w:numPr>
        <w:tabs>
          <w:tab w:val="left" w:pos="180"/>
          <w:tab w:val="left" w:pos="360"/>
        </w:tabs>
        <w:spacing w:after="0"/>
        <w:jc w:val="both"/>
        <w:rPr>
          <w:rFonts w:ascii="Times New Roman" w:hAnsi="Times New Roman" w:cs="Times New Roman"/>
        </w:rPr>
      </w:pPr>
      <w:r w:rsidRPr="008C182B">
        <w:rPr>
          <w:rFonts w:ascii="Times New Roman" w:hAnsi="Times New Roman" w:cs="Times New Roman"/>
        </w:rPr>
        <w:t>R</w:t>
      </w:r>
      <w:r w:rsidR="00B472DE" w:rsidRPr="008C182B">
        <w:rPr>
          <w:rFonts w:ascii="Times New Roman" w:hAnsi="Times New Roman" w:cs="Times New Roman"/>
        </w:rPr>
        <w:t>epresentatives of academic and administrative staff nominated by the college/institute staff assembly</w:t>
      </w:r>
      <w:r w:rsidR="00662416" w:rsidRPr="008C182B">
        <w:rPr>
          <w:rFonts w:ascii="Times New Roman" w:hAnsi="Times New Roman" w:cs="Times New Roman"/>
        </w:rPr>
        <w:t>;</w:t>
      </w:r>
    </w:p>
    <w:p w:rsidR="00BD1800" w:rsidRPr="008C182B" w:rsidRDefault="00BD1800" w:rsidP="00BD1800">
      <w:pPr>
        <w:pStyle w:val="ListParagraph"/>
        <w:rPr>
          <w:rFonts w:ascii="Times New Roman" w:hAnsi="Times New Roman" w:cs="Times New Roman"/>
        </w:rPr>
      </w:pPr>
    </w:p>
    <w:p w:rsidR="00B472DE" w:rsidRPr="008C182B" w:rsidRDefault="000270F0" w:rsidP="004725D1">
      <w:pPr>
        <w:pStyle w:val="ListParagraph"/>
        <w:numPr>
          <w:ilvl w:val="2"/>
          <w:numId w:val="134"/>
        </w:numPr>
        <w:tabs>
          <w:tab w:val="left" w:pos="180"/>
          <w:tab w:val="left" w:pos="360"/>
        </w:tabs>
        <w:spacing w:after="0"/>
        <w:jc w:val="both"/>
        <w:rPr>
          <w:rFonts w:ascii="Times New Roman" w:hAnsi="Times New Roman" w:cs="Times New Roman"/>
        </w:rPr>
      </w:pPr>
      <w:r w:rsidRPr="008C182B">
        <w:rPr>
          <w:rFonts w:ascii="Times New Roman" w:hAnsi="Times New Roman" w:cs="Times New Roman"/>
        </w:rPr>
        <w:t>C</w:t>
      </w:r>
      <w:r w:rsidR="00B472DE" w:rsidRPr="008C182B">
        <w:rPr>
          <w:rFonts w:ascii="Times New Roman" w:hAnsi="Times New Roman" w:cs="Times New Roman"/>
        </w:rPr>
        <w:t xml:space="preserve">ollege/institute gender </w:t>
      </w:r>
      <w:r w:rsidR="008A6646" w:rsidRPr="008C182B">
        <w:rPr>
          <w:rFonts w:ascii="Times New Roman" w:hAnsi="Times New Roman" w:cs="Times New Roman"/>
        </w:rPr>
        <w:t xml:space="preserve">and educational equity </w:t>
      </w:r>
      <w:r w:rsidR="00B472DE" w:rsidRPr="008C182B">
        <w:rPr>
          <w:rFonts w:ascii="Times New Roman" w:hAnsi="Times New Roman" w:cs="Times New Roman"/>
        </w:rPr>
        <w:t>officers</w:t>
      </w:r>
      <w:r w:rsidR="00662416" w:rsidRPr="008C182B">
        <w:rPr>
          <w:rFonts w:ascii="Times New Roman" w:hAnsi="Times New Roman" w:cs="Times New Roman"/>
        </w:rPr>
        <w:t xml:space="preserve">; </w:t>
      </w:r>
      <w:r w:rsidR="00B472DE" w:rsidRPr="008C182B">
        <w:rPr>
          <w:rFonts w:ascii="Times New Roman" w:hAnsi="Times New Roman" w:cs="Times New Roman"/>
        </w:rPr>
        <w:t xml:space="preserve">and </w:t>
      </w:r>
    </w:p>
    <w:p w:rsidR="00BD1800" w:rsidRPr="008C182B" w:rsidRDefault="00BD1800" w:rsidP="00BD1800">
      <w:pPr>
        <w:pStyle w:val="ListParagraph"/>
        <w:rPr>
          <w:rFonts w:ascii="Times New Roman" w:hAnsi="Times New Roman" w:cs="Times New Roman"/>
        </w:rPr>
      </w:pPr>
    </w:p>
    <w:p w:rsidR="00B472DE" w:rsidRPr="008C182B" w:rsidRDefault="006E611A" w:rsidP="004725D1">
      <w:pPr>
        <w:pStyle w:val="ListParagraph"/>
        <w:numPr>
          <w:ilvl w:val="2"/>
          <w:numId w:val="134"/>
        </w:numPr>
        <w:tabs>
          <w:tab w:val="left" w:pos="180"/>
          <w:tab w:val="left" w:pos="360"/>
        </w:tabs>
        <w:spacing w:after="0"/>
        <w:jc w:val="both"/>
        <w:rPr>
          <w:rFonts w:ascii="Times New Roman" w:hAnsi="Times New Roman" w:cs="Times New Roman"/>
        </w:rPr>
      </w:pPr>
      <w:r w:rsidRPr="008C182B">
        <w:rPr>
          <w:rFonts w:ascii="Times New Roman" w:hAnsi="Times New Roman" w:cs="Times New Roman"/>
        </w:rPr>
        <w:t>Elected</w:t>
      </w:r>
      <w:r w:rsidR="00B472DE" w:rsidRPr="008C182B">
        <w:rPr>
          <w:rFonts w:ascii="Times New Roman" w:hAnsi="Times New Roman" w:cs="Times New Roman"/>
        </w:rPr>
        <w:t xml:space="preserve"> representatives of students</w:t>
      </w:r>
      <w:r w:rsidR="00662416" w:rsidRPr="008C182B">
        <w:rPr>
          <w:rFonts w:ascii="Times New Roman" w:hAnsi="Times New Roman" w:cs="Times New Roman"/>
        </w:rPr>
        <w:t>.</w:t>
      </w:r>
    </w:p>
    <w:p w:rsidR="00B472DE" w:rsidRPr="008C182B" w:rsidRDefault="00B472DE" w:rsidP="00541E84">
      <w:pPr>
        <w:pStyle w:val="Heading3"/>
        <w:spacing w:before="0" w:beforeAutospacing="0" w:after="0" w:afterAutospacing="0" w:line="276" w:lineRule="auto"/>
        <w:jc w:val="both"/>
        <w:rPr>
          <w:sz w:val="22"/>
          <w:szCs w:val="22"/>
        </w:rPr>
      </w:pPr>
    </w:p>
    <w:p w:rsidR="00C15248" w:rsidRPr="008C182B" w:rsidRDefault="00C15248" w:rsidP="00690FF3">
      <w:pPr>
        <w:pStyle w:val="Heading3"/>
        <w:numPr>
          <w:ilvl w:val="1"/>
          <w:numId w:val="134"/>
        </w:numPr>
        <w:spacing w:before="0" w:beforeAutospacing="0" w:after="0" w:afterAutospacing="0" w:line="276" w:lineRule="auto"/>
        <w:ind w:hanging="697"/>
        <w:jc w:val="both"/>
        <w:rPr>
          <w:sz w:val="22"/>
          <w:szCs w:val="22"/>
        </w:rPr>
      </w:pPr>
      <w:bookmarkStart w:id="22" w:name="_Toc315801723"/>
      <w:r w:rsidRPr="008C182B">
        <w:rPr>
          <w:sz w:val="22"/>
          <w:szCs w:val="22"/>
        </w:rPr>
        <w:t>Duties and Responsibilities</w:t>
      </w:r>
      <w:bookmarkEnd w:id="22"/>
      <w:r w:rsidRPr="008C182B">
        <w:rPr>
          <w:sz w:val="22"/>
          <w:szCs w:val="22"/>
        </w:rPr>
        <w:t xml:space="preserve"> </w:t>
      </w:r>
      <w:r w:rsidR="006E611A" w:rsidRPr="008C182B">
        <w:rPr>
          <w:sz w:val="22"/>
          <w:szCs w:val="22"/>
        </w:rPr>
        <w:t>of the</w:t>
      </w:r>
      <w:r w:rsidR="0062584F" w:rsidRPr="008C182B">
        <w:rPr>
          <w:sz w:val="22"/>
          <w:szCs w:val="22"/>
        </w:rPr>
        <w:t xml:space="preserve"> </w:t>
      </w:r>
      <w:r w:rsidRPr="008C182B">
        <w:rPr>
          <w:sz w:val="22"/>
          <w:szCs w:val="22"/>
        </w:rPr>
        <w:t xml:space="preserve">College Managing Council   </w:t>
      </w:r>
    </w:p>
    <w:p w:rsidR="00201B24" w:rsidRPr="008C182B" w:rsidRDefault="00201B24" w:rsidP="00201B24">
      <w:pPr>
        <w:pStyle w:val="Heading3"/>
        <w:spacing w:before="0" w:beforeAutospacing="0" w:after="0" w:afterAutospacing="0" w:line="276" w:lineRule="auto"/>
        <w:ind w:left="765"/>
        <w:jc w:val="both"/>
        <w:rPr>
          <w:sz w:val="22"/>
          <w:szCs w:val="22"/>
        </w:rPr>
      </w:pPr>
    </w:p>
    <w:p w:rsidR="00C15248" w:rsidRPr="008C182B" w:rsidRDefault="00C15248" w:rsidP="0062584F">
      <w:pPr>
        <w:tabs>
          <w:tab w:val="left" w:pos="180"/>
          <w:tab w:val="left" w:pos="360"/>
        </w:tabs>
        <w:spacing w:after="0"/>
        <w:ind w:firstLine="450"/>
        <w:jc w:val="both"/>
        <w:rPr>
          <w:rFonts w:ascii="Times New Roman" w:hAnsi="Times New Roman" w:cs="Times New Roman"/>
          <w:bCs/>
        </w:rPr>
      </w:pPr>
      <w:r w:rsidRPr="008C182B">
        <w:rPr>
          <w:rFonts w:ascii="Times New Roman" w:hAnsi="Times New Roman" w:cs="Times New Roman"/>
          <w:bCs/>
        </w:rPr>
        <w:t>College Management Council</w:t>
      </w:r>
      <w:r w:rsidR="00662416" w:rsidRPr="008C182B">
        <w:rPr>
          <w:rFonts w:ascii="Times New Roman" w:hAnsi="Times New Roman" w:cs="Times New Roman"/>
          <w:bCs/>
        </w:rPr>
        <w:t>s</w:t>
      </w:r>
      <w:r w:rsidRPr="008C182B">
        <w:rPr>
          <w:rFonts w:ascii="Times New Roman" w:hAnsi="Times New Roman" w:cs="Times New Roman"/>
          <w:bCs/>
        </w:rPr>
        <w:t xml:space="preserve"> shall</w:t>
      </w:r>
      <w:r w:rsidR="00B472DE" w:rsidRPr="008C182B">
        <w:rPr>
          <w:rFonts w:ascii="Times New Roman" w:hAnsi="Times New Roman" w:cs="Times New Roman"/>
          <w:bCs/>
        </w:rPr>
        <w:t>:</w:t>
      </w:r>
    </w:p>
    <w:p w:rsidR="00382A01" w:rsidRPr="008C182B" w:rsidRDefault="00382A01" w:rsidP="00561029">
      <w:pPr>
        <w:tabs>
          <w:tab w:val="left" w:pos="180"/>
          <w:tab w:val="left" w:pos="360"/>
        </w:tabs>
        <w:spacing w:after="0"/>
        <w:jc w:val="both"/>
        <w:rPr>
          <w:rFonts w:ascii="Times New Roman" w:hAnsi="Times New Roman" w:cs="Times New Roman"/>
          <w:bCs/>
        </w:rPr>
      </w:pPr>
    </w:p>
    <w:p w:rsidR="00BB230B" w:rsidRPr="008C182B" w:rsidRDefault="00C15248" w:rsidP="00690FF3">
      <w:pPr>
        <w:pStyle w:val="ListParagraph"/>
        <w:numPr>
          <w:ilvl w:val="2"/>
          <w:numId w:val="134"/>
        </w:numPr>
        <w:tabs>
          <w:tab w:val="left" w:pos="180"/>
          <w:tab w:val="left" w:pos="360"/>
        </w:tabs>
        <w:spacing w:after="0" w:line="240" w:lineRule="auto"/>
        <w:jc w:val="both"/>
        <w:rPr>
          <w:rFonts w:ascii="Times New Roman" w:hAnsi="Times New Roman" w:cs="Times New Roman"/>
        </w:rPr>
      </w:pPr>
      <w:r w:rsidRPr="008C182B">
        <w:rPr>
          <w:rFonts w:ascii="Times New Roman" w:hAnsi="Times New Roman" w:cs="Times New Roman"/>
        </w:rPr>
        <w:t xml:space="preserve">Meet at least twice every semester and discuss issues on which the AC and/or the Dean require </w:t>
      </w:r>
      <w:r w:rsidR="00BB230B" w:rsidRPr="008C182B">
        <w:rPr>
          <w:rFonts w:ascii="Times New Roman" w:hAnsi="Times New Roman" w:cs="Times New Roman"/>
        </w:rPr>
        <w:t>p</w:t>
      </w:r>
      <w:r w:rsidRPr="008C182B">
        <w:rPr>
          <w:rFonts w:ascii="Times New Roman" w:hAnsi="Times New Roman" w:cs="Times New Roman"/>
        </w:rPr>
        <w:t>rofessional</w:t>
      </w:r>
      <w:r w:rsidR="00BB230B" w:rsidRPr="008C182B">
        <w:rPr>
          <w:rFonts w:ascii="Times New Roman" w:hAnsi="Times New Roman" w:cs="Times New Roman"/>
        </w:rPr>
        <w:t xml:space="preserve"> </w:t>
      </w:r>
      <w:r w:rsidRPr="008C182B">
        <w:rPr>
          <w:rFonts w:ascii="Times New Roman" w:hAnsi="Times New Roman" w:cs="Times New Roman"/>
        </w:rPr>
        <w:t>advice</w:t>
      </w:r>
      <w:r w:rsidR="0062584F" w:rsidRPr="008C182B">
        <w:rPr>
          <w:rFonts w:ascii="Times New Roman" w:hAnsi="Times New Roman" w:cs="Times New Roman"/>
        </w:rPr>
        <w:t xml:space="preserve"> </w:t>
      </w:r>
      <w:r w:rsidR="00B472DE" w:rsidRPr="008C182B">
        <w:rPr>
          <w:rFonts w:ascii="Times New Roman" w:hAnsi="Times New Roman" w:cs="Times New Roman"/>
        </w:rPr>
        <w:t>on academic, research, community serv</w:t>
      </w:r>
      <w:r w:rsidR="00BB230B" w:rsidRPr="008C182B">
        <w:rPr>
          <w:rFonts w:ascii="Times New Roman" w:hAnsi="Times New Roman" w:cs="Times New Roman"/>
        </w:rPr>
        <w:t>ices and administrative matters,</w:t>
      </w:r>
    </w:p>
    <w:p w:rsidR="00201B24" w:rsidRPr="008C182B" w:rsidRDefault="00201B24" w:rsidP="00690FF3">
      <w:pPr>
        <w:pStyle w:val="ListParagraph"/>
        <w:tabs>
          <w:tab w:val="left" w:pos="180"/>
          <w:tab w:val="left" w:pos="360"/>
        </w:tabs>
        <w:spacing w:after="0" w:line="240" w:lineRule="auto"/>
        <w:ind w:left="765"/>
        <w:jc w:val="both"/>
        <w:rPr>
          <w:rFonts w:ascii="Times New Roman" w:hAnsi="Times New Roman" w:cs="Times New Roman"/>
        </w:rPr>
      </w:pPr>
    </w:p>
    <w:p w:rsidR="00C15248" w:rsidRPr="008C182B" w:rsidRDefault="00B472DE" w:rsidP="00690FF3">
      <w:pPr>
        <w:pStyle w:val="ListParagraph"/>
        <w:numPr>
          <w:ilvl w:val="2"/>
          <w:numId w:val="134"/>
        </w:numPr>
        <w:tabs>
          <w:tab w:val="left" w:pos="180"/>
          <w:tab w:val="left" w:pos="360"/>
        </w:tabs>
        <w:spacing w:after="0" w:line="240" w:lineRule="auto"/>
        <w:jc w:val="both"/>
        <w:rPr>
          <w:rFonts w:ascii="Times New Roman" w:hAnsi="Times New Roman" w:cs="Times New Roman"/>
        </w:rPr>
      </w:pPr>
      <w:r w:rsidRPr="008C182B">
        <w:rPr>
          <w:rFonts w:ascii="Times New Roman" w:hAnsi="Times New Roman" w:cs="Times New Roman"/>
        </w:rPr>
        <w:t xml:space="preserve"> </w:t>
      </w:r>
      <w:r w:rsidR="00C15248" w:rsidRPr="008C182B">
        <w:rPr>
          <w:rFonts w:ascii="Times New Roman" w:hAnsi="Times New Roman" w:cs="Times New Roman"/>
        </w:rPr>
        <w:t xml:space="preserve">Devise ways and means towards </w:t>
      </w:r>
      <w:r w:rsidR="00C15248" w:rsidRPr="008C182B">
        <w:rPr>
          <w:rFonts w:ascii="Times New Roman" w:hAnsi="Times New Roman" w:cs="Times New Roman"/>
          <w:bCs/>
        </w:rPr>
        <w:t xml:space="preserve">forging </w:t>
      </w:r>
      <w:r w:rsidR="00C15248" w:rsidRPr="008C182B">
        <w:rPr>
          <w:rFonts w:ascii="Times New Roman" w:hAnsi="Times New Roman" w:cs="Times New Roman"/>
        </w:rPr>
        <w:t>collaborations between departments,</w:t>
      </w:r>
      <w:r w:rsidR="00662416" w:rsidRPr="008C182B">
        <w:rPr>
          <w:rFonts w:ascii="Times New Roman" w:hAnsi="Times New Roman" w:cs="Times New Roman"/>
        </w:rPr>
        <w:t xml:space="preserve"> centers and schools </w:t>
      </w:r>
      <w:r w:rsidR="00BD212C" w:rsidRPr="008C182B">
        <w:rPr>
          <w:rFonts w:ascii="Times New Roman" w:hAnsi="Times New Roman" w:cs="Times New Roman"/>
        </w:rPr>
        <w:t>i</w:t>
      </w:r>
      <w:r w:rsidR="00662416" w:rsidRPr="008C182B">
        <w:rPr>
          <w:rFonts w:ascii="Times New Roman" w:hAnsi="Times New Roman" w:cs="Times New Roman"/>
        </w:rPr>
        <w:t>n</w:t>
      </w:r>
      <w:r w:rsidR="00C15248" w:rsidRPr="008C182B">
        <w:rPr>
          <w:rFonts w:ascii="Times New Roman" w:hAnsi="Times New Roman" w:cs="Times New Roman"/>
        </w:rPr>
        <w:t xml:space="preserve"> areas of study, and with</w:t>
      </w:r>
      <w:r w:rsidR="00662416" w:rsidRPr="008C182B">
        <w:rPr>
          <w:rFonts w:ascii="Times New Roman" w:hAnsi="Times New Roman" w:cs="Times New Roman"/>
        </w:rPr>
        <w:t xml:space="preserve"> academic units and</w:t>
      </w:r>
      <w:r w:rsidR="00C15248" w:rsidRPr="008C182B">
        <w:rPr>
          <w:rFonts w:ascii="Times New Roman" w:hAnsi="Times New Roman" w:cs="Times New Roman"/>
        </w:rPr>
        <w:t xml:space="preserve"> institutions outside the College;</w:t>
      </w:r>
    </w:p>
    <w:p w:rsidR="00201B24" w:rsidRPr="008C182B" w:rsidRDefault="00201B24" w:rsidP="00690FF3">
      <w:pPr>
        <w:pStyle w:val="ListParagraph"/>
        <w:spacing w:after="0" w:line="240" w:lineRule="auto"/>
        <w:rPr>
          <w:rFonts w:ascii="Times New Roman" w:hAnsi="Times New Roman" w:cs="Times New Roman"/>
        </w:rPr>
      </w:pPr>
    </w:p>
    <w:p w:rsidR="00C15248" w:rsidRPr="008C182B" w:rsidRDefault="00C15248" w:rsidP="00690FF3">
      <w:pPr>
        <w:pStyle w:val="ListParagraph"/>
        <w:numPr>
          <w:ilvl w:val="2"/>
          <w:numId w:val="134"/>
        </w:numPr>
        <w:tabs>
          <w:tab w:val="left" w:pos="180"/>
          <w:tab w:val="left" w:pos="360"/>
        </w:tabs>
        <w:spacing w:after="0" w:line="240" w:lineRule="auto"/>
        <w:jc w:val="both"/>
        <w:rPr>
          <w:rFonts w:ascii="Times New Roman" w:hAnsi="Times New Roman" w:cs="Times New Roman"/>
        </w:rPr>
      </w:pPr>
      <w:r w:rsidRPr="008C182B">
        <w:rPr>
          <w:rFonts w:ascii="Times New Roman" w:hAnsi="Times New Roman" w:cs="Times New Roman"/>
        </w:rPr>
        <w:t xml:space="preserve">Propose ideas, strategies and programs </w:t>
      </w:r>
      <w:r w:rsidR="00662416" w:rsidRPr="008C182B">
        <w:rPr>
          <w:rFonts w:ascii="Times New Roman" w:hAnsi="Times New Roman" w:cs="Times New Roman"/>
        </w:rPr>
        <w:t xml:space="preserve">for </w:t>
      </w:r>
      <w:r w:rsidRPr="008C182B">
        <w:rPr>
          <w:rFonts w:ascii="Times New Roman" w:hAnsi="Times New Roman" w:cs="Times New Roman"/>
        </w:rPr>
        <w:t>the growth and development of the College and the University at large;</w:t>
      </w:r>
    </w:p>
    <w:p w:rsidR="00201B24" w:rsidRPr="008C182B" w:rsidRDefault="00201B24" w:rsidP="00690FF3">
      <w:pPr>
        <w:pStyle w:val="ListParagraph"/>
        <w:spacing w:after="0" w:line="240" w:lineRule="auto"/>
        <w:rPr>
          <w:rFonts w:ascii="Times New Roman" w:hAnsi="Times New Roman" w:cs="Times New Roman"/>
        </w:rPr>
      </w:pPr>
    </w:p>
    <w:p w:rsidR="00C15248" w:rsidRPr="008C182B" w:rsidRDefault="00233840" w:rsidP="00690FF3">
      <w:pPr>
        <w:pStyle w:val="ListParagraph"/>
        <w:numPr>
          <w:ilvl w:val="2"/>
          <w:numId w:val="134"/>
        </w:numPr>
        <w:tabs>
          <w:tab w:val="left" w:pos="180"/>
          <w:tab w:val="left" w:pos="360"/>
        </w:tabs>
        <w:spacing w:after="0" w:line="240" w:lineRule="auto"/>
        <w:jc w:val="both"/>
        <w:rPr>
          <w:rFonts w:ascii="Times New Roman" w:hAnsi="Times New Roman" w:cs="Times New Roman"/>
        </w:rPr>
      </w:pPr>
      <w:r w:rsidRPr="008C182B">
        <w:rPr>
          <w:rFonts w:ascii="Times New Roman" w:hAnsi="Times New Roman" w:cs="Times New Roman"/>
        </w:rPr>
        <w:t xml:space="preserve">Invite </w:t>
      </w:r>
      <w:r w:rsidR="00C15248" w:rsidRPr="008C182B">
        <w:rPr>
          <w:rFonts w:ascii="Times New Roman" w:hAnsi="Times New Roman" w:cs="Times New Roman"/>
        </w:rPr>
        <w:t>to its meetings the representatives of the academic and administrative staff and the students in the college as deemed necessary;</w:t>
      </w:r>
      <w:r w:rsidRPr="008C182B">
        <w:rPr>
          <w:rFonts w:ascii="Times New Roman" w:hAnsi="Times New Roman" w:cs="Times New Roman"/>
        </w:rPr>
        <w:t xml:space="preserve"> and</w:t>
      </w:r>
    </w:p>
    <w:p w:rsidR="00201B24" w:rsidRPr="008C182B" w:rsidRDefault="00201B24" w:rsidP="00690FF3">
      <w:pPr>
        <w:pStyle w:val="ListParagraph"/>
        <w:spacing w:after="0" w:line="240" w:lineRule="auto"/>
        <w:rPr>
          <w:rFonts w:ascii="Times New Roman" w:hAnsi="Times New Roman" w:cs="Times New Roman"/>
        </w:rPr>
      </w:pPr>
    </w:p>
    <w:p w:rsidR="00C15248" w:rsidRPr="008C182B" w:rsidRDefault="006E611A" w:rsidP="00690FF3">
      <w:pPr>
        <w:pStyle w:val="ListParagraph"/>
        <w:numPr>
          <w:ilvl w:val="2"/>
          <w:numId w:val="134"/>
        </w:numPr>
        <w:tabs>
          <w:tab w:val="left" w:pos="180"/>
          <w:tab w:val="left" w:pos="360"/>
        </w:tabs>
        <w:spacing w:after="0" w:line="240" w:lineRule="auto"/>
        <w:jc w:val="both"/>
        <w:rPr>
          <w:rFonts w:ascii="Times New Roman" w:hAnsi="Times New Roman" w:cs="Times New Roman"/>
        </w:rPr>
      </w:pPr>
      <w:r w:rsidRPr="008C182B">
        <w:rPr>
          <w:rFonts w:ascii="Times New Roman" w:hAnsi="Times New Roman" w:cs="Times New Roman"/>
        </w:rPr>
        <w:t>Keep</w:t>
      </w:r>
      <w:r w:rsidR="00BB230B" w:rsidRPr="008C182B">
        <w:rPr>
          <w:rFonts w:ascii="Times New Roman" w:hAnsi="Times New Roman" w:cs="Times New Roman"/>
        </w:rPr>
        <w:t xml:space="preserve"> </w:t>
      </w:r>
      <w:r w:rsidRPr="008C182B">
        <w:rPr>
          <w:rFonts w:ascii="Times New Roman" w:hAnsi="Times New Roman" w:cs="Times New Roman"/>
        </w:rPr>
        <w:t xml:space="preserve">the </w:t>
      </w:r>
      <w:r w:rsidR="00BB230B" w:rsidRPr="008C182B">
        <w:rPr>
          <w:rFonts w:ascii="Times New Roman" w:hAnsi="Times New Roman" w:cs="Times New Roman"/>
        </w:rPr>
        <w:t>minutes</w:t>
      </w:r>
      <w:r w:rsidR="00233840" w:rsidRPr="008C182B">
        <w:rPr>
          <w:rFonts w:ascii="Times New Roman" w:hAnsi="Times New Roman" w:cs="Times New Roman"/>
        </w:rPr>
        <w:t xml:space="preserve"> of its meetings</w:t>
      </w:r>
      <w:r w:rsidR="00BB230B" w:rsidRPr="008C182B">
        <w:rPr>
          <w:rFonts w:ascii="Times New Roman" w:hAnsi="Times New Roman" w:cs="Times New Roman"/>
        </w:rPr>
        <w:t xml:space="preserve"> </w:t>
      </w:r>
      <w:r w:rsidR="000931AF" w:rsidRPr="008C182B">
        <w:rPr>
          <w:rFonts w:ascii="Times New Roman" w:hAnsi="Times New Roman" w:cs="Times New Roman"/>
        </w:rPr>
        <w:t>for internal</w:t>
      </w:r>
      <w:r w:rsidR="00C15248" w:rsidRPr="008C182B">
        <w:rPr>
          <w:rFonts w:ascii="Times New Roman" w:hAnsi="Times New Roman" w:cs="Times New Roman"/>
        </w:rPr>
        <w:t xml:space="preserve"> consumption purposes.</w:t>
      </w:r>
    </w:p>
    <w:p w:rsidR="00201B24" w:rsidRPr="008C182B" w:rsidRDefault="00201B24" w:rsidP="00690FF3">
      <w:pPr>
        <w:pStyle w:val="ListParagraph"/>
        <w:spacing w:after="0" w:line="240" w:lineRule="auto"/>
        <w:rPr>
          <w:rFonts w:ascii="Times New Roman" w:hAnsi="Times New Roman" w:cs="Times New Roman"/>
        </w:rPr>
      </w:pPr>
    </w:p>
    <w:p w:rsidR="00BB230B" w:rsidRPr="008C182B" w:rsidRDefault="00BB230B" w:rsidP="00BB230B">
      <w:pPr>
        <w:pStyle w:val="ListParagraph"/>
        <w:tabs>
          <w:tab w:val="left" w:pos="180"/>
          <w:tab w:val="left" w:pos="360"/>
        </w:tabs>
        <w:spacing w:after="0"/>
        <w:ind w:left="765"/>
        <w:jc w:val="both"/>
        <w:rPr>
          <w:rFonts w:ascii="Times New Roman" w:hAnsi="Times New Roman" w:cs="Times New Roman"/>
        </w:rPr>
      </w:pPr>
    </w:p>
    <w:p w:rsidR="00C15248" w:rsidRPr="00690FF3" w:rsidRDefault="00C15248" w:rsidP="00690FF3">
      <w:pPr>
        <w:pStyle w:val="ListParagraph"/>
        <w:numPr>
          <w:ilvl w:val="1"/>
          <w:numId w:val="134"/>
        </w:numPr>
        <w:tabs>
          <w:tab w:val="left" w:pos="180"/>
          <w:tab w:val="left" w:pos="360"/>
        </w:tabs>
        <w:spacing w:after="0"/>
        <w:ind w:left="1080" w:hanging="630"/>
        <w:jc w:val="both"/>
        <w:rPr>
          <w:rFonts w:ascii="Times New Roman" w:hAnsi="Times New Roman" w:cs="Times New Roman"/>
          <w:b/>
        </w:rPr>
      </w:pPr>
      <w:r w:rsidRPr="00690FF3">
        <w:rPr>
          <w:rFonts w:ascii="Times New Roman" w:hAnsi="Times New Roman" w:cs="Times New Roman"/>
          <w:b/>
        </w:rPr>
        <w:t xml:space="preserve">Leadership </w:t>
      </w:r>
    </w:p>
    <w:p w:rsidR="00201B24" w:rsidRPr="008C182B" w:rsidRDefault="00201B24" w:rsidP="00201B24">
      <w:pPr>
        <w:pStyle w:val="ListParagraph"/>
        <w:tabs>
          <w:tab w:val="left" w:pos="180"/>
          <w:tab w:val="left" w:pos="360"/>
        </w:tabs>
        <w:spacing w:after="0"/>
        <w:ind w:left="765"/>
        <w:jc w:val="both"/>
        <w:rPr>
          <w:rFonts w:ascii="Times New Roman" w:hAnsi="Times New Roman" w:cs="Times New Roman"/>
        </w:rPr>
      </w:pPr>
    </w:p>
    <w:p w:rsidR="00C15248" w:rsidRPr="008C182B" w:rsidRDefault="00C15248" w:rsidP="006E611A">
      <w:pPr>
        <w:tabs>
          <w:tab w:val="left" w:pos="180"/>
          <w:tab w:val="left" w:pos="360"/>
        </w:tabs>
        <w:spacing w:after="0"/>
        <w:ind w:left="360"/>
        <w:jc w:val="both"/>
        <w:rPr>
          <w:rFonts w:ascii="Times New Roman" w:hAnsi="Times New Roman" w:cs="Times New Roman"/>
        </w:rPr>
      </w:pPr>
      <w:r w:rsidRPr="008C182B">
        <w:rPr>
          <w:rFonts w:ascii="Times New Roman" w:hAnsi="Times New Roman" w:cs="Times New Roman"/>
        </w:rPr>
        <w:t xml:space="preserve">The Dean shall chair the </w:t>
      </w:r>
      <w:r w:rsidR="00843176" w:rsidRPr="008C182B">
        <w:rPr>
          <w:rFonts w:ascii="Times New Roman" w:hAnsi="Times New Roman" w:cs="Times New Roman"/>
        </w:rPr>
        <w:t xml:space="preserve">College </w:t>
      </w:r>
      <w:r w:rsidR="000931AF" w:rsidRPr="008C182B">
        <w:rPr>
          <w:rFonts w:ascii="Times New Roman" w:hAnsi="Times New Roman" w:cs="Times New Roman"/>
        </w:rPr>
        <w:t>Managing</w:t>
      </w:r>
      <w:r w:rsidRPr="008C182B">
        <w:rPr>
          <w:rFonts w:ascii="Times New Roman" w:hAnsi="Times New Roman" w:cs="Times New Roman"/>
        </w:rPr>
        <w:t xml:space="preserve"> </w:t>
      </w:r>
      <w:r w:rsidR="00843176" w:rsidRPr="008C182B">
        <w:rPr>
          <w:rFonts w:ascii="Times New Roman" w:hAnsi="Times New Roman" w:cs="Times New Roman"/>
        </w:rPr>
        <w:t>C</w:t>
      </w:r>
      <w:r w:rsidRPr="008C182B">
        <w:rPr>
          <w:rFonts w:ascii="Times New Roman" w:hAnsi="Times New Roman" w:cs="Times New Roman"/>
        </w:rPr>
        <w:t xml:space="preserve">ouncil. </w:t>
      </w:r>
      <w:r w:rsidR="00843176" w:rsidRPr="008C182B">
        <w:rPr>
          <w:rFonts w:ascii="Times New Roman" w:hAnsi="Times New Roman" w:cs="Times New Roman"/>
        </w:rPr>
        <w:t>H</w:t>
      </w:r>
      <w:r w:rsidRPr="008C182B">
        <w:rPr>
          <w:rFonts w:ascii="Times New Roman" w:hAnsi="Times New Roman" w:cs="Times New Roman"/>
        </w:rPr>
        <w:t>e may also appoint a secretary. The minutes of its proceedings shall be for record keeping and internal consumption only.</w:t>
      </w:r>
    </w:p>
    <w:p w:rsidR="00BB230B" w:rsidRPr="008C182B" w:rsidRDefault="00BB230B" w:rsidP="00561029">
      <w:pPr>
        <w:pStyle w:val="Heading3"/>
        <w:spacing w:before="0" w:beforeAutospacing="0" w:after="0" w:afterAutospacing="0" w:line="276" w:lineRule="auto"/>
        <w:jc w:val="both"/>
        <w:rPr>
          <w:sz w:val="22"/>
          <w:szCs w:val="22"/>
        </w:rPr>
      </w:pPr>
      <w:bookmarkStart w:id="23" w:name="_Toc315801726"/>
    </w:p>
    <w:p w:rsidR="00C15248" w:rsidRPr="008C182B" w:rsidRDefault="00C15248" w:rsidP="000122EE">
      <w:pPr>
        <w:numPr>
          <w:ilvl w:val="0"/>
          <w:numId w:val="214"/>
        </w:numPr>
        <w:autoSpaceDE w:val="0"/>
        <w:autoSpaceDN w:val="0"/>
        <w:adjustRightInd w:val="0"/>
        <w:spacing w:after="0" w:line="360" w:lineRule="auto"/>
        <w:ind w:left="1080" w:hanging="1080"/>
        <w:jc w:val="both"/>
        <w:rPr>
          <w:rFonts w:ascii="Times New Roman" w:hAnsi="Times New Roman" w:cs="Times New Roman"/>
        </w:rPr>
      </w:pPr>
      <w:r w:rsidRPr="008C182B">
        <w:rPr>
          <w:rFonts w:ascii="Times New Roman" w:hAnsi="Times New Roman" w:cs="Times New Roman"/>
        </w:rPr>
        <w:t>College Academic Commission</w:t>
      </w:r>
      <w:bookmarkEnd w:id="23"/>
      <w:r w:rsidRPr="008C182B">
        <w:rPr>
          <w:rFonts w:ascii="Times New Roman" w:hAnsi="Times New Roman" w:cs="Times New Roman"/>
        </w:rPr>
        <w:t xml:space="preserve"> (AC) </w:t>
      </w:r>
    </w:p>
    <w:p w:rsidR="00201B24" w:rsidRPr="008C182B" w:rsidRDefault="00201B24" w:rsidP="00C9195F">
      <w:pPr>
        <w:pStyle w:val="Heading3"/>
        <w:spacing w:before="0" w:beforeAutospacing="0" w:after="0" w:afterAutospacing="0" w:line="276" w:lineRule="auto"/>
        <w:jc w:val="both"/>
        <w:rPr>
          <w:sz w:val="22"/>
          <w:szCs w:val="22"/>
        </w:rPr>
      </w:pPr>
    </w:p>
    <w:p w:rsidR="00BB230B" w:rsidRPr="008C182B" w:rsidRDefault="00233840" w:rsidP="00BB230B">
      <w:pPr>
        <w:autoSpaceDE w:val="0"/>
        <w:autoSpaceDN w:val="0"/>
        <w:adjustRightInd w:val="0"/>
        <w:spacing w:after="0"/>
        <w:jc w:val="both"/>
        <w:rPr>
          <w:rFonts w:ascii="Times New Roman" w:hAnsi="Times New Roman" w:cs="Times New Roman"/>
        </w:rPr>
      </w:pPr>
      <w:bookmarkStart w:id="24" w:name="_Toc315801728"/>
      <w:r w:rsidRPr="008C182B">
        <w:rPr>
          <w:rFonts w:ascii="Times New Roman" w:hAnsi="Times New Roman" w:cs="Times New Roman"/>
        </w:rPr>
        <w:t xml:space="preserve">In </w:t>
      </w:r>
      <w:r w:rsidR="00BB230B" w:rsidRPr="008C182B">
        <w:rPr>
          <w:rFonts w:ascii="Times New Roman" w:hAnsi="Times New Roman" w:cs="Times New Roman"/>
        </w:rPr>
        <w:t xml:space="preserve">each </w:t>
      </w:r>
      <w:r w:rsidRPr="008C182B">
        <w:rPr>
          <w:rFonts w:ascii="Times New Roman" w:hAnsi="Times New Roman" w:cs="Times New Roman"/>
        </w:rPr>
        <w:t xml:space="preserve">college, </w:t>
      </w:r>
      <w:r w:rsidR="00BB230B" w:rsidRPr="008C182B">
        <w:rPr>
          <w:rFonts w:ascii="Times New Roman" w:hAnsi="Times New Roman" w:cs="Times New Roman"/>
        </w:rPr>
        <w:t>there shall be established an AC which is answerable, through the dean, to the AVP.</w:t>
      </w:r>
    </w:p>
    <w:p w:rsidR="00BB230B" w:rsidRPr="008C182B" w:rsidRDefault="00BB230B" w:rsidP="00BB230B">
      <w:pPr>
        <w:pStyle w:val="Heading3"/>
        <w:spacing w:before="0" w:beforeAutospacing="0" w:after="0" w:afterAutospacing="0" w:line="276" w:lineRule="auto"/>
        <w:jc w:val="both"/>
        <w:rPr>
          <w:sz w:val="22"/>
          <w:szCs w:val="22"/>
        </w:rPr>
      </w:pPr>
    </w:p>
    <w:p w:rsidR="00C15248" w:rsidRPr="008C182B" w:rsidRDefault="00BB230B" w:rsidP="00690FF3">
      <w:pPr>
        <w:pStyle w:val="Heading3"/>
        <w:spacing w:before="0" w:beforeAutospacing="0" w:after="0" w:afterAutospacing="0" w:line="276" w:lineRule="auto"/>
        <w:ind w:firstLine="450"/>
        <w:jc w:val="both"/>
        <w:rPr>
          <w:b w:val="0"/>
          <w:sz w:val="22"/>
          <w:szCs w:val="22"/>
        </w:rPr>
      </w:pPr>
      <w:r w:rsidRPr="008C182B">
        <w:rPr>
          <w:b w:val="0"/>
          <w:sz w:val="22"/>
          <w:szCs w:val="22"/>
        </w:rPr>
        <w:t>1</w:t>
      </w:r>
      <w:r w:rsidR="00C9195F" w:rsidRPr="008C182B">
        <w:rPr>
          <w:b w:val="0"/>
          <w:sz w:val="22"/>
          <w:szCs w:val="22"/>
        </w:rPr>
        <w:t>0</w:t>
      </w:r>
      <w:bookmarkEnd w:id="24"/>
      <w:r w:rsidR="000931AF" w:rsidRPr="008C182B">
        <w:rPr>
          <w:b w:val="0"/>
          <w:sz w:val="22"/>
          <w:szCs w:val="22"/>
        </w:rPr>
        <w:t>7.1</w:t>
      </w:r>
      <w:r w:rsidR="000931AF" w:rsidRPr="008C182B">
        <w:rPr>
          <w:sz w:val="22"/>
          <w:szCs w:val="22"/>
        </w:rPr>
        <w:t xml:space="preserve">. </w:t>
      </w:r>
      <w:r w:rsidRPr="00690FF3">
        <w:rPr>
          <w:sz w:val="22"/>
          <w:szCs w:val="22"/>
        </w:rPr>
        <w:t>Composition</w:t>
      </w:r>
    </w:p>
    <w:p w:rsidR="00201B24" w:rsidRPr="008C182B" w:rsidRDefault="00201B24" w:rsidP="00C9195F">
      <w:pPr>
        <w:pStyle w:val="Heading3"/>
        <w:spacing w:before="0" w:beforeAutospacing="0" w:after="0" w:afterAutospacing="0" w:line="276" w:lineRule="auto"/>
        <w:jc w:val="both"/>
        <w:rPr>
          <w:sz w:val="22"/>
          <w:szCs w:val="22"/>
        </w:rPr>
      </w:pPr>
    </w:p>
    <w:p w:rsidR="00BB230B" w:rsidRPr="008C182B" w:rsidRDefault="00BB230B" w:rsidP="00D00308">
      <w:pPr>
        <w:tabs>
          <w:tab w:val="left" w:pos="180"/>
          <w:tab w:val="left" w:pos="360"/>
        </w:tabs>
        <w:spacing w:after="0"/>
        <w:ind w:firstLine="450"/>
        <w:jc w:val="both"/>
        <w:rPr>
          <w:rFonts w:ascii="Times New Roman" w:hAnsi="Times New Roman" w:cs="Times New Roman"/>
          <w:bCs/>
        </w:rPr>
      </w:pPr>
      <w:r w:rsidRPr="008C182B">
        <w:rPr>
          <w:rFonts w:ascii="Times New Roman" w:hAnsi="Times New Roman" w:cs="Times New Roman"/>
          <w:bCs/>
        </w:rPr>
        <w:t>The AC</w:t>
      </w:r>
      <w:r w:rsidR="00C15248" w:rsidRPr="008C182B">
        <w:rPr>
          <w:rFonts w:ascii="Times New Roman" w:hAnsi="Times New Roman" w:cs="Times New Roman"/>
          <w:bCs/>
        </w:rPr>
        <w:t xml:space="preserve"> shall consist of</w:t>
      </w:r>
      <w:r w:rsidRPr="008C182B">
        <w:rPr>
          <w:rFonts w:ascii="Times New Roman" w:hAnsi="Times New Roman" w:cs="Times New Roman"/>
          <w:bCs/>
        </w:rPr>
        <w:t>:</w:t>
      </w:r>
    </w:p>
    <w:p w:rsidR="00201B24" w:rsidRPr="008C182B" w:rsidRDefault="00201B24" w:rsidP="00561029">
      <w:pPr>
        <w:tabs>
          <w:tab w:val="left" w:pos="180"/>
          <w:tab w:val="left" w:pos="360"/>
        </w:tabs>
        <w:spacing w:after="0"/>
        <w:jc w:val="both"/>
        <w:rPr>
          <w:rFonts w:ascii="Times New Roman" w:hAnsi="Times New Roman" w:cs="Times New Roman"/>
          <w:bCs/>
        </w:rPr>
      </w:pPr>
    </w:p>
    <w:p w:rsidR="00BB230B" w:rsidRPr="008C182B" w:rsidRDefault="00BB230B" w:rsidP="004725D1">
      <w:pPr>
        <w:pStyle w:val="ListParagraph"/>
        <w:numPr>
          <w:ilvl w:val="2"/>
          <w:numId w:val="135"/>
        </w:numPr>
        <w:tabs>
          <w:tab w:val="left" w:pos="180"/>
          <w:tab w:val="left" w:pos="360"/>
        </w:tabs>
        <w:spacing w:after="0" w:line="480" w:lineRule="auto"/>
        <w:jc w:val="both"/>
        <w:rPr>
          <w:rFonts w:ascii="Times New Roman" w:hAnsi="Times New Roman" w:cs="Times New Roman"/>
          <w:bCs/>
        </w:rPr>
      </w:pPr>
      <w:r w:rsidRPr="008C182B">
        <w:rPr>
          <w:rFonts w:ascii="Times New Roman" w:hAnsi="Times New Roman" w:cs="Times New Roman"/>
          <w:bCs/>
        </w:rPr>
        <w:t>The dean,  chair</w:t>
      </w:r>
      <w:r w:rsidR="00233840" w:rsidRPr="008C182B">
        <w:rPr>
          <w:rFonts w:ascii="Times New Roman" w:hAnsi="Times New Roman" w:cs="Times New Roman"/>
          <w:bCs/>
        </w:rPr>
        <w:t>;</w:t>
      </w:r>
    </w:p>
    <w:p w:rsidR="00BB230B" w:rsidRPr="008C182B" w:rsidRDefault="00BB230B" w:rsidP="004725D1">
      <w:pPr>
        <w:pStyle w:val="ListParagraph"/>
        <w:numPr>
          <w:ilvl w:val="2"/>
          <w:numId w:val="135"/>
        </w:numPr>
        <w:tabs>
          <w:tab w:val="left" w:pos="180"/>
          <w:tab w:val="left" w:pos="360"/>
        </w:tabs>
        <w:spacing w:after="0" w:line="480" w:lineRule="auto"/>
        <w:jc w:val="both"/>
        <w:rPr>
          <w:rFonts w:ascii="Times New Roman" w:hAnsi="Times New Roman" w:cs="Times New Roman"/>
          <w:bCs/>
        </w:rPr>
      </w:pPr>
      <w:r w:rsidRPr="008C182B">
        <w:rPr>
          <w:rFonts w:ascii="Times New Roman" w:hAnsi="Times New Roman" w:cs="Times New Roman"/>
          <w:bCs/>
        </w:rPr>
        <w:t>T</w:t>
      </w:r>
      <w:r w:rsidR="00C15248" w:rsidRPr="008C182B">
        <w:rPr>
          <w:rFonts w:ascii="Times New Roman" w:hAnsi="Times New Roman" w:cs="Times New Roman"/>
          <w:bCs/>
        </w:rPr>
        <w:t xml:space="preserve">hree elected </w:t>
      </w:r>
      <w:r w:rsidR="005560A0" w:rsidRPr="008C182B">
        <w:rPr>
          <w:rFonts w:ascii="Times New Roman" w:hAnsi="Times New Roman" w:cs="Times New Roman"/>
          <w:bCs/>
        </w:rPr>
        <w:t xml:space="preserve">academic staff </w:t>
      </w:r>
      <w:r w:rsidR="00C15248" w:rsidRPr="008C182B">
        <w:rPr>
          <w:rFonts w:ascii="Times New Roman" w:hAnsi="Times New Roman" w:cs="Times New Roman"/>
          <w:bCs/>
        </w:rPr>
        <w:t>representatives</w:t>
      </w:r>
      <w:r w:rsidR="00233840" w:rsidRPr="008C182B">
        <w:rPr>
          <w:rFonts w:ascii="Times New Roman" w:hAnsi="Times New Roman" w:cs="Times New Roman"/>
          <w:bCs/>
        </w:rPr>
        <w:t xml:space="preserve"> elected</w:t>
      </w:r>
      <w:r w:rsidR="00C15248" w:rsidRPr="008C182B">
        <w:rPr>
          <w:rFonts w:ascii="Times New Roman" w:hAnsi="Times New Roman" w:cs="Times New Roman"/>
          <w:bCs/>
        </w:rPr>
        <w:t xml:space="preserve"> by the College Assembly</w:t>
      </w:r>
      <w:r w:rsidR="00233840" w:rsidRPr="008C182B">
        <w:rPr>
          <w:rFonts w:ascii="Times New Roman" w:hAnsi="Times New Roman" w:cs="Times New Roman"/>
          <w:bCs/>
        </w:rPr>
        <w:t xml:space="preserve">; </w:t>
      </w:r>
    </w:p>
    <w:p w:rsidR="00BB230B" w:rsidRPr="008C182B" w:rsidRDefault="000931AF" w:rsidP="004725D1">
      <w:pPr>
        <w:pStyle w:val="ListParagraph"/>
        <w:numPr>
          <w:ilvl w:val="2"/>
          <w:numId w:val="135"/>
        </w:numPr>
        <w:tabs>
          <w:tab w:val="left" w:pos="180"/>
          <w:tab w:val="left" w:pos="360"/>
        </w:tabs>
        <w:spacing w:after="0" w:line="480" w:lineRule="auto"/>
        <w:jc w:val="both"/>
        <w:rPr>
          <w:rFonts w:ascii="Times New Roman" w:hAnsi="Times New Roman" w:cs="Times New Roman"/>
          <w:bCs/>
        </w:rPr>
      </w:pPr>
      <w:r w:rsidRPr="008C182B">
        <w:rPr>
          <w:rFonts w:ascii="Times New Roman" w:hAnsi="Times New Roman" w:cs="Times New Roman"/>
          <w:bCs/>
        </w:rPr>
        <w:t>D</w:t>
      </w:r>
      <w:r w:rsidR="00C15248" w:rsidRPr="008C182B">
        <w:rPr>
          <w:rFonts w:ascii="Times New Roman" w:hAnsi="Times New Roman" w:cs="Times New Roman"/>
          <w:bCs/>
        </w:rPr>
        <w:t>epartment/</w:t>
      </w:r>
      <w:r w:rsidR="00233840" w:rsidRPr="008C182B" w:rsidDel="00233840">
        <w:rPr>
          <w:rFonts w:ascii="Times New Roman" w:hAnsi="Times New Roman" w:cs="Times New Roman"/>
          <w:bCs/>
        </w:rPr>
        <w:t xml:space="preserve"> </w:t>
      </w:r>
      <w:r w:rsidRPr="008C182B">
        <w:rPr>
          <w:rFonts w:ascii="Times New Roman" w:hAnsi="Times New Roman" w:cs="Times New Roman"/>
          <w:bCs/>
        </w:rPr>
        <w:t>C</w:t>
      </w:r>
      <w:r w:rsidR="00C15248" w:rsidRPr="008C182B">
        <w:rPr>
          <w:rFonts w:ascii="Times New Roman" w:hAnsi="Times New Roman" w:cs="Times New Roman"/>
          <w:bCs/>
        </w:rPr>
        <w:t>enter chairs</w:t>
      </w:r>
      <w:r w:rsidR="00233840" w:rsidRPr="008C182B">
        <w:rPr>
          <w:rFonts w:ascii="Times New Roman" w:hAnsi="Times New Roman" w:cs="Times New Roman"/>
          <w:bCs/>
        </w:rPr>
        <w:t xml:space="preserve"> and school heads;</w:t>
      </w:r>
    </w:p>
    <w:p w:rsidR="00BB230B" w:rsidRPr="008C182B" w:rsidRDefault="00BB230B" w:rsidP="004725D1">
      <w:pPr>
        <w:pStyle w:val="ListParagraph"/>
        <w:numPr>
          <w:ilvl w:val="2"/>
          <w:numId w:val="135"/>
        </w:numPr>
        <w:tabs>
          <w:tab w:val="left" w:pos="180"/>
          <w:tab w:val="left" w:pos="360"/>
        </w:tabs>
        <w:spacing w:after="0" w:line="480" w:lineRule="auto"/>
        <w:jc w:val="both"/>
        <w:rPr>
          <w:rFonts w:ascii="Times New Roman" w:hAnsi="Times New Roman" w:cs="Times New Roman"/>
          <w:bCs/>
        </w:rPr>
      </w:pPr>
      <w:r w:rsidRPr="008C182B">
        <w:rPr>
          <w:rFonts w:ascii="Times New Roman" w:hAnsi="Times New Roman" w:cs="Times New Roman"/>
          <w:bCs/>
        </w:rPr>
        <w:t xml:space="preserve"> Associate deans</w:t>
      </w:r>
      <w:r w:rsidR="00233840" w:rsidRPr="008C182B">
        <w:rPr>
          <w:rFonts w:ascii="Times New Roman" w:hAnsi="Times New Roman" w:cs="Times New Roman"/>
          <w:bCs/>
        </w:rPr>
        <w:t>;</w:t>
      </w:r>
    </w:p>
    <w:p w:rsidR="00BB230B" w:rsidRPr="008C182B" w:rsidRDefault="00BB230B" w:rsidP="004725D1">
      <w:pPr>
        <w:pStyle w:val="ListParagraph"/>
        <w:numPr>
          <w:ilvl w:val="2"/>
          <w:numId w:val="135"/>
        </w:numPr>
        <w:tabs>
          <w:tab w:val="left" w:pos="180"/>
          <w:tab w:val="left" w:pos="360"/>
        </w:tabs>
        <w:spacing w:after="0" w:line="480" w:lineRule="auto"/>
        <w:jc w:val="both"/>
        <w:rPr>
          <w:rFonts w:ascii="Times New Roman" w:hAnsi="Times New Roman" w:cs="Times New Roman"/>
          <w:bCs/>
        </w:rPr>
      </w:pPr>
      <w:r w:rsidRPr="008C182B">
        <w:rPr>
          <w:rFonts w:ascii="Times New Roman" w:hAnsi="Times New Roman" w:cs="Times New Roman"/>
          <w:bCs/>
        </w:rPr>
        <w:t>T</w:t>
      </w:r>
      <w:r w:rsidR="00C15248" w:rsidRPr="008C182B">
        <w:rPr>
          <w:rFonts w:ascii="Times New Roman" w:hAnsi="Times New Roman" w:cs="Times New Roman"/>
        </w:rPr>
        <w:t>wo student representatives</w:t>
      </w:r>
      <w:r w:rsidR="00233840" w:rsidRPr="008C182B">
        <w:rPr>
          <w:rFonts w:ascii="Times New Roman" w:hAnsi="Times New Roman" w:cs="Times New Roman"/>
        </w:rPr>
        <w:t>;</w:t>
      </w:r>
    </w:p>
    <w:p w:rsidR="00BB230B" w:rsidRPr="008C182B" w:rsidRDefault="0029329C" w:rsidP="004725D1">
      <w:pPr>
        <w:pStyle w:val="ListParagraph"/>
        <w:numPr>
          <w:ilvl w:val="2"/>
          <w:numId w:val="135"/>
        </w:numPr>
        <w:tabs>
          <w:tab w:val="left" w:pos="180"/>
          <w:tab w:val="left" w:pos="360"/>
        </w:tabs>
        <w:spacing w:after="0" w:line="480" w:lineRule="auto"/>
        <w:jc w:val="both"/>
        <w:rPr>
          <w:rFonts w:ascii="Times New Roman" w:hAnsi="Times New Roman" w:cs="Times New Roman"/>
          <w:bCs/>
        </w:rPr>
      </w:pPr>
      <w:r w:rsidRPr="008C182B">
        <w:rPr>
          <w:rFonts w:ascii="Times New Roman" w:hAnsi="Times New Roman" w:cs="Times New Roman"/>
        </w:rPr>
        <w:lastRenderedPageBreak/>
        <w:t>The m</w:t>
      </w:r>
      <w:r w:rsidR="00BB230B" w:rsidRPr="008C182B">
        <w:rPr>
          <w:rFonts w:ascii="Times New Roman" w:hAnsi="Times New Roman" w:cs="Times New Roman"/>
        </w:rPr>
        <w:t xml:space="preserve">anaging </w:t>
      </w:r>
      <w:r w:rsidR="00233840" w:rsidRPr="008C182B">
        <w:rPr>
          <w:rFonts w:ascii="Times New Roman" w:hAnsi="Times New Roman" w:cs="Times New Roman"/>
        </w:rPr>
        <w:t>D</w:t>
      </w:r>
      <w:r w:rsidR="00BB230B" w:rsidRPr="008C182B">
        <w:rPr>
          <w:rFonts w:ascii="Times New Roman" w:hAnsi="Times New Roman" w:cs="Times New Roman"/>
        </w:rPr>
        <w:t>irector</w:t>
      </w:r>
      <w:r w:rsidR="00233840" w:rsidRPr="008C182B">
        <w:rPr>
          <w:rFonts w:ascii="Times New Roman" w:hAnsi="Times New Roman" w:cs="Times New Roman"/>
        </w:rPr>
        <w:t xml:space="preserve"> of the college;</w:t>
      </w:r>
    </w:p>
    <w:p w:rsidR="00BB230B" w:rsidRPr="008C182B" w:rsidRDefault="00BB230B" w:rsidP="004725D1">
      <w:pPr>
        <w:pStyle w:val="ListParagraph"/>
        <w:numPr>
          <w:ilvl w:val="2"/>
          <w:numId w:val="135"/>
        </w:numPr>
        <w:tabs>
          <w:tab w:val="left" w:pos="180"/>
          <w:tab w:val="left" w:pos="360"/>
        </w:tabs>
        <w:spacing w:after="0" w:line="480" w:lineRule="auto"/>
        <w:jc w:val="both"/>
        <w:rPr>
          <w:rFonts w:ascii="Times New Roman" w:hAnsi="Times New Roman" w:cs="Times New Roman"/>
          <w:bCs/>
        </w:rPr>
      </w:pPr>
      <w:r w:rsidRPr="008C182B">
        <w:rPr>
          <w:rFonts w:ascii="Times New Roman" w:hAnsi="Times New Roman" w:cs="Times New Roman"/>
        </w:rPr>
        <w:t>H</w:t>
      </w:r>
      <w:r w:rsidR="00C15248" w:rsidRPr="008C182B">
        <w:rPr>
          <w:rFonts w:ascii="Times New Roman" w:hAnsi="Times New Roman" w:cs="Times New Roman"/>
        </w:rPr>
        <w:t xml:space="preserve">ead of the gender </w:t>
      </w:r>
      <w:r w:rsidR="008A6646" w:rsidRPr="008C182B">
        <w:rPr>
          <w:rFonts w:ascii="Times New Roman" w:hAnsi="Times New Roman" w:cs="Times New Roman"/>
        </w:rPr>
        <w:t xml:space="preserve">and educational equity </w:t>
      </w:r>
      <w:r w:rsidR="00C15248" w:rsidRPr="008C182B">
        <w:rPr>
          <w:rFonts w:ascii="Times New Roman" w:hAnsi="Times New Roman" w:cs="Times New Roman"/>
        </w:rPr>
        <w:t>office of the College</w:t>
      </w:r>
      <w:r w:rsidR="00233840" w:rsidRPr="008C182B">
        <w:rPr>
          <w:rFonts w:ascii="Times New Roman" w:hAnsi="Times New Roman" w:cs="Times New Roman"/>
        </w:rPr>
        <w:t xml:space="preserve">; </w:t>
      </w:r>
    </w:p>
    <w:p w:rsidR="008537BC" w:rsidRPr="008C182B" w:rsidRDefault="00BB230B" w:rsidP="004725D1">
      <w:pPr>
        <w:pStyle w:val="ListParagraph"/>
        <w:numPr>
          <w:ilvl w:val="2"/>
          <w:numId w:val="135"/>
        </w:numPr>
        <w:tabs>
          <w:tab w:val="left" w:pos="180"/>
          <w:tab w:val="left" w:pos="360"/>
        </w:tabs>
        <w:spacing w:after="0" w:line="480" w:lineRule="auto"/>
        <w:jc w:val="both"/>
        <w:rPr>
          <w:rFonts w:ascii="Times New Roman" w:hAnsi="Times New Roman" w:cs="Times New Roman"/>
          <w:bCs/>
        </w:rPr>
      </w:pPr>
      <w:r w:rsidRPr="008C182B">
        <w:rPr>
          <w:rFonts w:ascii="Times New Roman" w:hAnsi="Times New Roman" w:cs="Times New Roman"/>
        </w:rPr>
        <w:t>H</w:t>
      </w:r>
      <w:r w:rsidR="00C15248" w:rsidRPr="008C182B">
        <w:rPr>
          <w:rFonts w:ascii="Times New Roman" w:hAnsi="Times New Roman" w:cs="Times New Roman"/>
        </w:rPr>
        <w:t>ead of the College library</w:t>
      </w:r>
      <w:r w:rsidR="00233840" w:rsidRPr="008C182B">
        <w:rPr>
          <w:rFonts w:ascii="Times New Roman" w:hAnsi="Times New Roman" w:cs="Times New Roman"/>
        </w:rPr>
        <w:t xml:space="preserve">; and </w:t>
      </w:r>
    </w:p>
    <w:p w:rsidR="008537BC" w:rsidRPr="008C182B" w:rsidRDefault="001B2147" w:rsidP="004725D1">
      <w:pPr>
        <w:pStyle w:val="ListParagraph"/>
        <w:numPr>
          <w:ilvl w:val="2"/>
          <w:numId w:val="135"/>
        </w:numPr>
        <w:tabs>
          <w:tab w:val="left" w:pos="180"/>
          <w:tab w:val="left" w:pos="360"/>
        </w:tabs>
        <w:spacing w:after="0" w:line="480" w:lineRule="auto"/>
        <w:jc w:val="both"/>
        <w:rPr>
          <w:rFonts w:ascii="Times New Roman" w:hAnsi="Times New Roman" w:cs="Times New Roman"/>
          <w:bCs/>
        </w:rPr>
      </w:pPr>
      <w:r w:rsidRPr="008C182B">
        <w:rPr>
          <w:rFonts w:ascii="Times New Roman" w:hAnsi="Times New Roman" w:cs="Times New Roman"/>
        </w:rPr>
        <w:t xml:space="preserve">The </w:t>
      </w:r>
      <w:r w:rsidR="008537BC" w:rsidRPr="008C182B">
        <w:rPr>
          <w:rFonts w:ascii="Times New Roman" w:hAnsi="Times New Roman" w:cs="Times New Roman"/>
        </w:rPr>
        <w:t>A</w:t>
      </w:r>
      <w:r w:rsidR="00C15248" w:rsidRPr="008C182B">
        <w:rPr>
          <w:rFonts w:ascii="Times New Roman" w:hAnsi="Times New Roman" w:cs="Times New Roman"/>
        </w:rPr>
        <w:t xml:space="preserve">ssociate registrar and other pertinent </w:t>
      </w:r>
      <w:r w:rsidR="00233840" w:rsidRPr="008C182B">
        <w:rPr>
          <w:rFonts w:ascii="Times New Roman" w:hAnsi="Times New Roman" w:cs="Times New Roman"/>
        </w:rPr>
        <w:t xml:space="preserve">officers </w:t>
      </w:r>
      <w:r w:rsidR="00C15248" w:rsidRPr="008C182B">
        <w:rPr>
          <w:rFonts w:ascii="Times New Roman" w:hAnsi="Times New Roman" w:cs="Times New Roman"/>
        </w:rPr>
        <w:t>as</w:t>
      </w:r>
      <w:r w:rsidR="00233840" w:rsidRPr="008C182B">
        <w:rPr>
          <w:rFonts w:ascii="Times New Roman" w:hAnsi="Times New Roman" w:cs="Times New Roman"/>
        </w:rPr>
        <w:t xml:space="preserve"> deemed</w:t>
      </w:r>
      <w:r w:rsidR="00C15248" w:rsidRPr="008C182B">
        <w:rPr>
          <w:rFonts w:ascii="Times New Roman" w:hAnsi="Times New Roman" w:cs="Times New Roman"/>
        </w:rPr>
        <w:t xml:space="preserve"> necessary. </w:t>
      </w:r>
    </w:p>
    <w:p w:rsidR="008537BC" w:rsidRPr="008C182B" w:rsidRDefault="008537BC" w:rsidP="008537BC">
      <w:pPr>
        <w:pStyle w:val="ListParagraph"/>
        <w:tabs>
          <w:tab w:val="left" w:pos="180"/>
          <w:tab w:val="left" w:pos="360"/>
        </w:tabs>
        <w:spacing w:after="0"/>
        <w:jc w:val="both"/>
        <w:rPr>
          <w:rFonts w:ascii="Times New Roman" w:hAnsi="Times New Roman" w:cs="Times New Roman"/>
          <w:bCs/>
        </w:rPr>
      </w:pPr>
    </w:p>
    <w:p w:rsidR="008537BC" w:rsidRPr="008C182B" w:rsidRDefault="008537BC" w:rsidP="00F557F1">
      <w:pPr>
        <w:pStyle w:val="ListParagraph"/>
        <w:numPr>
          <w:ilvl w:val="1"/>
          <w:numId w:val="135"/>
        </w:numPr>
        <w:tabs>
          <w:tab w:val="left" w:pos="900"/>
        </w:tabs>
        <w:spacing w:after="0"/>
        <w:ind w:left="1080" w:hanging="630"/>
        <w:jc w:val="both"/>
        <w:rPr>
          <w:rFonts w:ascii="Times New Roman" w:hAnsi="Times New Roman" w:cs="Times New Roman"/>
          <w:b/>
        </w:rPr>
      </w:pPr>
      <w:r w:rsidRPr="008C182B">
        <w:rPr>
          <w:rFonts w:ascii="Times New Roman" w:hAnsi="Times New Roman" w:cs="Times New Roman"/>
          <w:b/>
        </w:rPr>
        <w:t>Term of Office</w:t>
      </w:r>
    </w:p>
    <w:p w:rsidR="00201B24" w:rsidRPr="008C182B" w:rsidRDefault="00201B24" w:rsidP="00201B24">
      <w:pPr>
        <w:pStyle w:val="ListParagraph"/>
        <w:tabs>
          <w:tab w:val="left" w:pos="900"/>
        </w:tabs>
        <w:spacing w:after="0"/>
        <w:ind w:left="765"/>
        <w:jc w:val="both"/>
        <w:rPr>
          <w:rFonts w:ascii="Times New Roman" w:hAnsi="Times New Roman" w:cs="Times New Roman"/>
          <w:b/>
        </w:rPr>
      </w:pPr>
    </w:p>
    <w:p w:rsidR="00C15248" w:rsidRPr="008C182B" w:rsidRDefault="00C15248" w:rsidP="0067124D">
      <w:pPr>
        <w:tabs>
          <w:tab w:val="left" w:pos="900"/>
        </w:tabs>
        <w:spacing w:after="0"/>
        <w:ind w:firstLine="360"/>
        <w:jc w:val="both"/>
        <w:rPr>
          <w:rFonts w:ascii="Times New Roman" w:hAnsi="Times New Roman" w:cs="Times New Roman"/>
        </w:rPr>
      </w:pPr>
      <w:r w:rsidRPr="008C182B">
        <w:rPr>
          <w:rFonts w:ascii="Times New Roman" w:hAnsi="Times New Roman" w:cs="Times New Roman"/>
        </w:rPr>
        <w:t xml:space="preserve">The term of service of elected members on the </w:t>
      </w:r>
      <w:r w:rsidR="0095059B" w:rsidRPr="008C182B">
        <w:rPr>
          <w:rFonts w:ascii="Times New Roman" w:hAnsi="Times New Roman" w:cs="Times New Roman"/>
        </w:rPr>
        <w:t>C</w:t>
      </w:r>
      <w:r w:rsidR="001B2147" w:rsidRPr="008C182B">
        <w:rPr>
          <w:rFonts w:ascii="Times New Roman" w:hAnsi="Times New Roman" w:cs="Times New Roman"/>
        </w:rPr>
        <w:t>AC shall be three</w:t>
      </w:r>
      <w:r w:rsidRPr="008C182B">
        <w:rPr>
          <w:rFonts w:ascii="Times New Roman" w:hAnsi="Times New Roman" w:cs="Times New Roman"/>
        </w:rPr>
        <w:t xml:space="preserve"> years.</w:t>
      </w:r>
      <w:bookmarkStart w:id="25" w:name="_Toc315801729"/>
    </w:p>
    <w:p w:rsidR="008537BC" w:rsidRPr="008C182B" w:rsidRDefault="008537BC" w:rsidP="008537BC">
      <w:pPr>
        <w:tabs>
          <w:tab w:val="left" w:pos="900"/>
        </w:tabs>
        <w:spacing w:after="0"/>
        <w:jc w:val="both"/>
        <w:rPr>
          <w:rFonts w:ascii="Times New Roman" w:hAnsi="Times New Roman" w:cs="Times New Roman"/>
          <w:bCs/>
        </w:rPr>
      </w:pPr>
    </w:p>
    <w:p w:rsidR="00C15248" w:rsidRPr="008C182B" w:rsidRDefault="00BD212C" w:rsidP="00F557F1">
      <w:pPr>
        <w:pStyle w:val="ListParagraph"/>
        <w:numPr>
          <w:ilvl w:val="1"/>
          <w:numId w:val="135"/>
        </w:numPr>
        <w:tabs>
          <w:tab w:val="left" w:pos="900"/>
        </w:tabs>
        <w:spacing w:after="0"/>
        <w:ind w:left="1080" w:hanging="630"/>
        <w:jc w:val="both"/>
        <w:rPr>
          <w:rFonts w:ascii="Times New Roman" w:hAnsi="Times New Roman" w:cs="Times New Roman"/>
          <w:b/>
          <w:bCs/>
        </w:rPr>
      </w:pPr>
      <w:r w:rsidRPr="008C182B">
        <w:rPr>
          <w:rFonts w:ascii="Times New Roman" w:hAnsi="Times New Roman" w:cs="Times New Roman"/>
          <w:b/>
          <w:bCs/>
        </w:rPr>
        <w:t>Accountability</w:t>
      </w:r>
      <w:bookmarkEnd w:id="25"/>
    </w:p>
    <w:p w:rsidR="00201B24" w:rsidRPr="008C182B" w:rsidRDefault="00201B24" w:rsidP="00201B24">
      <w:pPr>
        <w:pStyle w:val="ListParagraph"/>
        <w:tabs>
          <w:tab w:val="left" w:pos="900"/>
        </w:tabs>
        <w:spacing w:after="0"/>
        <w:ind w:left="765"/>
        <w:jc w:val="both"/>
        <w:rPr>
          <w:rFonts w:ascii="Times New Roman" w:hAnsi="Times New Roman" w:cs="Times New Roman"/>
          <w:b/>
          <w:bCs/>
        </w:rPr>
      </w:pPr>
    </w:p>
    <w:p w:rsidR="008537BC" w:rsidRPr="008C182B" w:rsidRDefault="00C15248" w:rsidP="004725D1">
      <w:pPr>
        <w:pStyle w:val="ListParagraph"/>
        <w:numPr>
          <w:ilvl w:val="2"/>
          <w:numId w:val="135"/>
        </w:numPr>
        <w:tabs>
          <w:tab w:val="left" w:pos="900"/>
        </w:tabs>
        <w:spacing w:after="0"/>
        <w:jc w:val="both"/>
        <w:rPr>
          <w:rFonts w:ascii="Times New Roman" w:hAnsi="Times New Roman" w:cs="Times New Roman"/>
          <w:bCs/>
        </w:rPr>
      </w:pPr>
      <w:r w:rsidRPr="008C182B">
        <w:rPr>
          <w:rFonts w:ascii="Times New Roman" w:hAnsi="Times New Roman" w:cs="Times New Roman"/>
        </w:rPr>
        <w:t xml:space="preserve">The AC shall report to </w:t>
      </w:r>
      <w:r w:rsidR="0067124D" w:rsidRPr="008C182B">
        <w:rPr>
          <w:rFonts w:ascii="Times New Roman" w:hAnsi="Times New Roman" w:cs="Times New Roman"/>
        </w:rPr>
        <w:t xml:space="preserve">the </w:t>
      </w:r>
      <w:r w:rsidRPr="008C182B">
        <w:rPr>
          <w:rFonts w:ascii="Times New Roman" w:hAnsi="Times New Roman" w:cs="Times New Roman"/>
        </w:rPr>
        <w:t xml:space="preserve">pertinent </w:t>
      </w:r>
      <w:r w:rsidR="0095059B" w:rsidRPr="008C182B">
        <w:rPr>
          <w:rFonts w:ascii="Times New Roman" w:hAnsi="Times New Roman" w:cs="Times New Roman"/>
        </w:rPr>
        <w:t xml:space="preserve">Vice-Presidents </w:t>
      </w:r>
      <w:r w:rsidRPr="008C182B">
        <w:rPr>
          <w:rFonts w:ascii="Times New Roman" w:hAnsi="Times New Roman" w:cs="Times New Roman"/>
        </w:rPr>
        <w:t xml:space="preserve">through timely and continuous submission of its minutes and formal comprehensive reports three times a year. </w:t>
      </w:r>
    </w:p>
    <w:p w:rsidR="00201B24" w:rsidRPr="008C182B" w:rsidRDefault="00201B24" w:rsidP="00201B24">
      <w:pPr>
        <w:pStyle w:val="ListParagraph"/>
        <w:tabs>
          <w:tab w:val="left" w:pos="900"/>
        </w:tabs>
        <w:spacing w:after="0"/>
        <w:ind w:left="765"/>
        <w:jc w:val="both"/>
        <w:rPr>
          <w:rFonts w:ascii="Times New Roman" w:hAnsi="Times New Roman" w:cs="Times New Roman"/>
          <w:bCs/>
        </w:rPr>
      </w:pPr>
    </w:p>
    <w:p w:rsidR="008537BC" w:rsidRPr="008C182B" w:rsidRDefault="00C15248" w:rsidP="004725D1">
      <w:pPr>
        <w:pStyle w:val="ListParagraph"/>
        <w:numPr>
          <w:ilvl w:val="2"/>
          <w:numId w:val="135"/>
        </w:numPr>
        <w:tabs>
          <w:tab w:val="left" w:pos="900"/>
        </w:tabs>
        <w:spacing w:after="0"/>
        <w:jc w:val="both"/>
        <w:rPr>
          <w:rFonts w:ascii="Times New Roman" w:hAnsi="Times New Roman" w:cs="Times New Roman"/>
          <w:bCs/>
        </w:rPr>
      </w:pPr>
      <w:r w:rsidRPr="008C182B">
        <w:rPr>
          <w:rFonts w:ascii="Times New Roman" w:hAnsi="Times New Roman" w:cs="Times New Roman"/>
        </w:rPr>
        <w:t>The AC shall also</w:t>
      </w:r>
      <w:r w:rsidR="00233840" w:rsidRPr="008C182B">
        <w:rPr>
          <w:rFonts w:ascii="Times New Roman" w:hAnsi="Times New Roman" w:cs="Times New Roman"/>
        </w:rPr>
        <w:t>,</w:t>
      </w:r>
      <w:r w:rsidRPr="008C182B">
        <w:rPr>
          <w:rFonts w:ascii="Times New Roman" w:hAnsi="Times New Roman" w:cs="Times New Roman"/>
        </w:rPr>
        <w:t xml:space="preserve"> in parallel</w:t>
      </w:r>
      <w:r w:rsidR="00233840" w:rsidRPr="008C182B">
        <w:rPr>
          <w:rFonts w:ascii="Times New Roman" w:hAnsi="Times New Roman" w:cs="Times New Roman"/>
        </w:rPr>
        <w:t>,</w:t>
      </w:r>
      <w:r w:rsidRPr="008C182B">
        <w:rPr>
          <w:rFonts w:ascii="Times New Roman" w:hAnsi="Times New Roman" w:cs="Times New Roman"/>
        </w:rPr>
        <w:t xml:space="preserve"> continuously </w:t>
      </w:r>
      <w:r w:rsidR="00233840" w:rsidRPr="008C182B">
        <w:rPr>
          <w:rFonts w:ascii="Times New Roman" w:hAnsi="Times New Roman" w:cs="Times New Roman"/>
        </w:rPr>
        <w:t xml:space="preserve">send </w:t>
      </w:r>
      <w:r w:rsidRPr="008C182B">
        <w:rPr>
          <w:rFonts w:ascii="Times New Roman" w:hAnsi="Times New Roman" w:cs="Times New Roman"/>
        </w:rPr>
        <w:t xml:space="preserve">the minutes of its </w:t>
      </w:r>
      <w:r w:rsidR="00233840" w:rsidRPr="008C182B">
        <w:rPr>
          <w:rFonts w:ascii="Times New Roman" w:hAnsi="Times New Roman" w:cs="Times New Roman"/>
        </w:rPr>
        <w:t xml:space="preserve">meetings </w:t>
      </w:r>
      <w:r w:rsidRPr="008C182B">
        <w:rPr>
          <w:rFonts w:ascii="Times New Roman" w:hAnsi="Times New Roman" w:cs="Times New Roman"/>
        </w:rPr>
        <w:t>to the E</w:t>
      </w:r>
      <w:r w:rsidR="00010143" w:rsidRPr="008C182B">
        <w:rPr>
          <w:rFonts w:ascii="Times New Roman" w:hAnsi="Times New Roman" w:cs="Times New Roman"/>
        </w:rPr>
        <w:t>C</w:t>
      </w:r>
      <w:r w:rsidRPr="008C182B">
        <w:rPr>
          <w:rFonts w:ascii="Times New Roman" w:hAnsi="Times New Roman" w:cs="Times New Roman"/>
        </w:rPr>
        <w:t>.</w:t>
      </w:r>
    </w:p>
    <w:p w:rsidR="008537BC" w:rsidRPr="008C182B" w:rsidRDefault="008537BC" w:rsidP="008537BC">
      <w:pPr>
        <w:pStyle w:val="ListParagraph"/>
        <w:tabs>
          <w:tab w:val="left" w:pos="900"/>
        </w:tabs>
        <w:spacing w:after="0"/>
        <w:jc w:val="both"/>
        <w:rPr>
          <w:rFonts w:ascii="Times New Roman" w:hAnsi="Times New Roman" w:cs="Times New Roman"/>
          <w:bCs/>
        </w:rPr>
      </w:pPr>
    </w:p>
    <w:p w:rsidR="008537BC" w:rsidRPr="008C182B" w:rsidRDefault="00C15248" w:rsidP="004725D1">
      <w:pPr>
        <w:pStyle w:val="ListParagraph"/>
        <w:numPr>
          <w:ilvl w:val="1"/>
          <w:numId w:val="135"/>
        </w:numPr>
        <w:tabs>
          <w:tab w:val="left" w:pos="900"/>
        </w:tabs>
        <w:spacing w:after="0"/>
        <w:ind w:left="1080" w:hanging="720"/>
        <w:jc w:val="both"/>
        <w:rPr>
          <w:rFonts w:ascii="Times New Roman" w:hAnsi="Times New Roman" w:cs="Times New Roman"/>
          <w:b/>
          <w:bCs/>
        </w:rPr>
      </w:pPr>
      <w:r w:rsidRPr="008C182B">
        <w:rPr>
          <w:rFonts w:ascii="Times New Roman" w:hAnsi="Times New Roman" w:cs="Times New Roman"/>
          <w:b/>
        </w:rPr>
        <w:t xml:space="preserve"> </w:t>
      </w:r>
      <w:bookmarkStart w:id="26" w:name="_Toc315801730"/>
      <w:r w:rsidRPr="008C182B">
        <w:rPr>
          <w:rFonts w:ascii="Times New Roman" w:hAnsi="Times New Roman" w:cs="Times New Roman"/>
          <w:b/>
          <w:bCs/>
        </w:rPr>
        <w:t>Leadership</w:t>
      </w:r>
      <w:bookmarkEnd w:id="26"/>
      <w:r w:rsidRPr="008C182B">
        <w:rPr>
          <w:rFonts w:ascii="Times New Roman" w:hAnsi="Times New Roman" w:cs="Times New Roman"/>
          <w:b/>
          <w:bCs/>
        </w:rPr>
        <w:t xml:space="preserve"> </w:t>
      </w:r>
      <w:r w:rsidR="008537BC" w:rsidRPr="008C182B">
        <w:rPr>
          <w:rFonts w:ascii="Times New Roman" w:hAnsi="Times New Roman" w:cs="Times New Roman"/>
          <w:b/>
          <w:bCs/>
        </w:rPr>
        <w:t>and organization</w:t>
      </w:r>
    </w:p>
    <w:p w:rsidR="00201B24" w:rsidRPr="008C182B" w:rsidRDefault="00201B24" w:rsidP="00201B24">
      <w:pPr>
        <w:pStyle w:val="ListParagraph"/>
        <w:tabs>
          <w:tab w:val="left" w:pos="900"/>
        </w:tabs>
        <w:spacing w:after="0"/>
        <w:ind w:left="765"/>
        <w:jc w:val="both"/>
        <w:rPr>
          <w:rFonts w:ascii="Times New Roman" w:hAnsi="Times New Roman" w:cs="Times New Roman"/>
          <w:bCs/>
        </w:rPr>
      </w:pPr>
    </w:p>
    <w:p w:rsidR="008537BC" w:rsidRPr="008C182B" w:rsidRDefault="008537BC" w:rsidP="004725D1">
      <w:pPr>
        <w:pStyle w:val="ListParagraph"/>
        <w:numPr>
          <w:ilvl w:val="2"/>
          <w:numId w:val="135"/>
        </w:numPr>
        <w:tabs>
          <w:tab w:val="left" w:pos="900"/>
        </w:tabs>
        <w:spacing w:after="0"/>
        <w:jc w:val="both"/>
        <w:rPr>
          <w:rFonts w:ascii="Times New Roman" w:hAnsi="Times New Roman" w:cs="Times New Roman"/>
          <w:bCs/>
        </w:rPr>
      </w:pPr>
      <w:r w:rsidRPr="008C182B">
        <w:rPr>
          <w:rFonts w:ascii="Times New Roman" w:hAnsi="Times New Roman" w:cs="Times New Roman"/>
        </w:rPr>
        <w:t xml:space="preserve">The </w:t>
      </w:r>
      <w:r w:rsidR="00C15248" w:rsidRPr="008C182B">
        <w:rPr>
          <w:rFonts w:ascii="Times New Roman" w:hAnsi="Times New Roman" w:cs="Times New Roman"/>
        </w:rPr>
        <w:t>AC s</w:t>
      </w:r>
      <w:r w:rsidR="0067124D" w:rsidRPr="008C182B">
        <w:rPr>
          <w:rFonts w:ascii="Times New Roman" w:hAnsi="Times New Roman" w:cs="Times New Roman"/>
        </w:rPr>
        <w:t>hall be chaired by the College D</w:t>
      </w:r>
      <w:r w:rsidR="00C15248" w:rsidRPr="008C182B">
        <w:rPr>
          <w:rFonts w:ascii="Times New Roman" w:hAnsi="Times New Roman" w:cs="Times New Roman"/>
        </w:rPr>
        <w:t xml:space="preserve">ean. </w:t>
      </w:r>
    </w:p>
    <w:p w:rsidR="00201B24" w:rsidRPr="008C182B" w:rsidRDefault="00201B24" w:rsidP="00201B24">
      <w:pPr>
        <w:pStyle w:val="ListParagraph"/>
        <w:tabs>
          <w:tab w:val="left" w:pos="900"/>
        </w:tabs>
        <w:spacing w:after="0"/>
        <w:ind w:left="765"/>
        <w:jc w:val="both"/>
        <w:rPr>
          <w:rFonts w:ascii="Times New Roman" w:hAnsi="Times New Roman" w:cs="Times New Roman"/>
          <w:bCs/>
        </w:rPr>
      </w:pPr>
    </w:p>
    <w:p w:rsidR="008537BC" w:rsidRPr="008C182B" w:rsidRDefault="00C15248" w:rsidP="004725D1">
      <w:pPr>
        <w:pStyle w:val="ListParagraph"/>
        <w:numPr>
          <w:ilvl w:val="2"/>
          <w:numId w:val="135"/>
        </w:numPr>
        <w:tabs>
          <w:tab w:val="left" w:pos="900"/>
        </w:tabs>
        <w:spacing w:after="0"/>
        <w:jc w:val="both"/>
        <w:rPr>
          <w:rFonts w:ascii="Times New Roman" w:hAnsi="Times New Roman" w:cs="Times New Roman"/>
          <w:bCs/>
        </w:rPr>
      </w:pPr>
      <w:r w:rsidRPr="008C182B">
        <w:rPr>
          <w:rFonts w:ascii="Times New Roman" w:hAnsi="Times New Roman" w:cs="Times New Roman"/>
        </w:rPr>
        <w:t xml:space="preserve">The AC shall elect its secretary from its members </w:t>
      </w:r>
      <w:r w:rsidR="00E92310" w:rsidRPr="008C182B">
        <w:rPr>
          <w:rFonts w:ascii="Times New Roman" w:hAnsi="Times New Roman" w:cs="Times New Roman"/>
        </w:rPr>
        <w:t>who shall,</w:t>
      </w:r>
      <w:r w:rsidRPr="008C182B">
        <w:rPr>
          <w:rFonts w:ascii="Times New Roman" w:hAnsi="Times New Roman" w:cs="Times New Roman"/>
        </w:rPr>
        <w:t xml:space="preserve"> primarily</w:t>
      </w:r>
      <w:r w:rsidR="00E92310" w:rsidRPr="008C182B">
        <w:rPr>
          <w:rFonts w:ascii="Times New Roman" w:hAnsi="Times New Roman" w:cs="Times New Roman"/>
        </w:rPr>
        <w:t>, be</w:t>
      </w:r>
      <w:r w:rsidRPr="008C182B">
        <w:rPr>
          <w:rFonts w:ascii="Times New Roman" w:hAnsi="Times New Roman" w:cs="Times New Roman"/>
        </w:rPr>
        <w:t xml:space="preserve"> responsible for enforcing its decisions and maintaining the accuracy, proper management and </w:t>
      </w:r>
      <w:r w:rsidR="00E92310" w:rsidRPr="008C182B">
        <w:rPr>
          <w:rFonts w:ascii="Times New Roman" w:hAnsi="Times New Roman" w:cs="Times New Roman"/>
        </w:rPr>
        <w:t xml:space="preserve">communications </w:t>
      </w:r>
      <w:r w:rsidRPr="008C182B">
        <w:rPr>
          <w:rFonts w:ascii="Times New Roman" w:hAnsi="Times New Roman" w:cs="Times New Roman"/>
        </w:rPr>
        <w:t>of its records and correspondences</w:t>
      </w:r>
      <w:r w:rsidR="00E92310" w:rsidRPr="008C182B">
        <w:rPr>
          <w:rFonts w:ascii="Times New Roman" w:hAnsi="Times New Roman" w:cs="Times New Roman"/>
        </w:rPr>
        <w:t xml:space="preserve"> to the appropriate bodies and offices</w:t>
      </w:r>
      <w:r w:rsidRPr="008C182B">
        <w:rPr>
          <w:rFonts w:ascii="Times New Roman" w:hAnsi="Times New Roman" w:cs="Times New Roman"/>
        </w:rPr>
        <w:t>.</w:t>
      </w:r>
    </w:p>
    <w:p w:rsidR="0014121D" w:rsidRPr="008C182B" w:rsidRDefault="0014121D" w:rsidP="0014121D">
      <w:pPr>
        <w:pStyle w:val="ListParagraph"/>
        <w:rPr>
          <w:rFonts w:ascii="Times New Roman" w:hAnsi="Times New Roman" w:cs="Times New Roman"/>
          <w:bCs/>
        </w:rPr>
      </w:pPr>
    </w:p>
    <w:p w:rsidR="008537BC" w:rsidRPr="008C182B" w:rsidRDefault="008537BC" w:rsidP="004725D1">
      <w:pPr>
        <w:pStyle w:val="ListParagraph"/>
        <w:numPr>
          <w:ilvl w:val="2"/>
          <w:numId w:val="135"/>
        </w:numPr>
        <w:tabs>
          <w:tab w:val="left" w:pos="900"/>
        </w:tabs>
        <w:spacing w:after="0" w:line="480" w:lineRule="auto"/>
        <w:jc w:val="both"/>
        <w:rPr>
          <w:rFonts w:ascii="Times New Roman" w:hAnsi="Times New Roman" w:cs="Times New Roman"/>
          <w:bCs/>
        </w:rPr>
      </w:pPr>
      <w:r w:rsidRPr="008C182B">
        <w:rPr>
          <w:rFonts w:ascii="Times New Roman" w:hAnsi="Times New Roman" w:cs="Times New Roman"/>
        </w:rPr>
        <w:t>The terms of service of elected members of the AC shall be three years.</w:t>
      </w:r>
    </w:p>
    <w:p w:rsidR="008537BC" w:rsidRPr="008C182B" w:rsidRDefault="008537BC" w:rsidP="004725D1">
      <w:pPr>
        <w:pStyle w:val="ListParagraph"/>
        <w:numPr>
          <w:ilvl w:val="2"/>
          <w:numId w:val="135"/>
        </w:numPr>
        <w:tabs>
          <w:tab w:val="left" w:pos="900"/>
        </w:tabs>
        <w:spacing w:after="0" w:line="480" w:lineRule="auto"/>
        <w:jc w:val="both"/>
        <w:rPr>
          <w:rFonts w:ascii="Times New Roman" w:hAnsi="Times New Roman" w:cs="Times New Roman"/>
          <w:bCs/>
        </w:rPr>
      </w:pPr>
      <w:r w:rsidRPr="008C182B">
        <w:rPr>
          <w:rFonts w:ascii="Times New Roman" w:hAnsi="Times New Roman" w:cs="Times New Roman"/>
        </w:rPr>
        <w:t>The AC shall have its own rules of procedure.</w:t>
      </w:r>
    </w:p>
    <w:p w:rsidR="008537BC" w:rsidRPr="008C182B" w:rsidRDefault="008537BC" w:rsidP="004725D1">
      <w:pPr>
        <w:pStyle w:val="ListParagraph"/>
        <w:numPr>
          <w:ilvl w:val="2"/>
          <w:numId w:val="135"/>
        </w:numPr>
        <w:tabs>
          <w:tab w:val="left" w:pos="900"/>
        </w:tabs>
        <w:spacing w:after="0" w:line="480" w:lineRule="auto"/>
        <w:jc w:val="both"/>
        <w:rPr>
          <w:rFonts w:ascii="Times New Roman" w:hAnsi="Times New Roman" w:cs="Times New Roman"/>
          <w:bCs/>
        </w:rPr>
      </w:pPr>
      <w:r w:rsidRPr="008C182B">
        <w:rPr>
          <w:rFonts w:ascii="Times New Roman" w:hAnsi="Times New Roman" w:cs="Times New Roman"/>
        </w:rPr>
        <w:t>The AC shall have the following standing committees:</w:t>
      </w:r>
    </w:p>
    <w:p w:rsidR="00677CCD" w:rsidRPr="008C182B" w:rsidRDefault="008537BC" w:rsidP="004725D1">
      <w:pPr>
        <w:pStyle w:val="ListParagraph"/>
        <w:numPr>
          <w:ilvl w:val="3"/>
          <w:numId w:val="135"/>
        </w:numPr>
        <w:tabs>
          <w:tab w:val="left" w:pos="900"/>
        </w:tabs>
        <w:spacing w:after="0" w:line="480" w:lineRule="auto"/>
        <w:jc w:val="both"/>
        <w:rPr>
          <w:rFonts w:ascii="Times New Roman" w:hAnsi="Times New Roman" w:cs="Times New Roman"/>
          <w:bCs/>
        </w:rPr>
      </w:pPr>
      <w:r w:rsidRPr="008C182B">
        <w:rPr>
          <w:rFonts w:ascii="Times New Roman" w:hAnsi="Times New Roman" w:cs="Times New Roman"/>
        </w:rPr>
        <w:t xml:space="preserve"> </w:t>
      </w:r>
      <w:r w:rsidR="00E92310" w:rsidRPr="008C182B">
        <w:rPr>
          <w:rFonts w:ascii="Times New Roman" w:hAnsi="Times New Roman" w:cs="Times New Roman"/>
        </w:rPr>
        <w:t xml:space="preserve">College </w:t>
      </w:r>
      <w:r w:rsidRPr="008C182B">
        <w:rPr>
          <w:rFonts w:ascii="Times New Roman" w:hAnsi="Times New Roman" w:cs="Times New Roman"/>
        </w:rPr>
        <w:t>Staff Affairs Committee</w:t>
      </w:r>
      <w:r w:rsidR="00677CCD" w:rsidRPr="008C182B">
        <w:rPr>
          <w:rFonts w:ascii="Times New Roman" w:hAnsi="Times New Roman" w:cs="Times New Roman"/>
        </w:rPr>
        <w:t xml:space="preserve"> </w:t>
      </w:r>
      <w:r w:rsidRPr="008C182B">
        <w:rPr>
          <w:rFonts w:ascii="Times New Roman" w:hAnsi="Times New Roman" w:cs="Times New Roman"/>
        </w:rPr>
        <w:t>;</w:t>
      </w:r>
      <w:r w:rsidR="00E92310" w:rsidRPr="008C182B">
        <w:rPr>
          <w:rFonts w:ascii="Times New Roman" w:hAnsi="Times New Roman" w:cs="Times New Roman"/>
        </w:rPr>
        <w:t xml:space="preserve"> and</w:t>
      </w:r>
    </w:p>
    <w:p w:rsidR="008537BC" w:rsidRPr="008C182B" w:rsidRDefault="00E92310" w:rsidP="004725D1">
      <w:pPr>
        <w:pStyle w:val="ListParagraph"/>
        <w:numPr>
          <w:ilvl w:val="3"/>
          <w:numId w:val="135"/>
        </w:numPr>
        <w:tabs>
          <w:tab w:val="left" w:pos="900"/>
        </w:tabs>
        <w:spacing w:after="0" w:line="480" w:lineRule="auto"/>
        <w:jc w:val="both"/>
        <w:rPr>
          <w:rFonts w:ascii="Times New Roman" w:hAnsi="Times New Roman" w:cs="Times New Roman"/>
          <w:bCs/>
        </w:rPr>
      </w:pPr>
      <w:r w:rsidRPr="008C182B">
        <w:rPr>
          <w:rFonts w:ascii="Times New Roman" w:hAnsi="Times New Roman" w:cs="Times New Roman"/>
        </w:rPr>
        <w:t xml:space="preserve">College </w:t>
      </w:r>
      <w:r w:rsidR="008537BC" w:rsidRPr="008C182B">
        <w:rPr>
          <w:rFonts w:ascii="Times New Roman" w:hAnsi="Times New Roman" w:cs="Times New Roman"/>
        </w:rPr>
        <w:t>Student Affairs Committee;</w:t>
      </w:r>
      <w:r w:rsidR="00677CCD" w:rsidRPr="008C182B">
        <w:rPr>
          <w:rFonts w:ascii="Times New Roman" w:hAnsi="Times New Roman" w:cs="Times New Roman"/>
        </w:rPr>
        <w:t xml:space="preserve"> </w:t>
      </w:r>
    </w:p>
    <w:p w:rsidR="008537BC" w:rsidRPr="008C182B" w:rsidRDefault="00677CCD" w:rsidP="004725D1">
      <w:pPr>
        <w:pStyle w:val="ListParagraph"/>
        <w:numPr>
          <w:ilvl w:val="2"/>
          <w:numId w:val="135"/>
        </w:numPr>
        <w:tabs>
          <w:tab w:val="left" w:pos="900"/>
        </w:tabs>
        <w:spacing w:after="0" w:line="480" w:lineRule="auto"/>
        <w:jc w:val="both"/>
        <w:rPr>
          <w:rFonts w:ascii="Times New Roman" w:hAnsi="Times New Roman" w:cs="Times New Roman"/>
          <w:bCs/>
        </w:rPr>
      </w:pPr>
      <w:r w:rsidRPr="008C182B">
        <w:rPr>
          <w:rFonts w:ascii="Times New Roman" w:hAnsi="Times New Roman" w:cs="Times New Roman"/>
        </w:rPr>
        <w:t xml:space="preserve"> </w:t>
      </w:r>
      <w:r w:rsidR="008537BC" w:rsidRPr="008C182B">
        <w:rPr>
          <w:rFonts w:ascii="Times New Roman" w:hAnsi="Times New Roman" w:cs="Times New Roman"/>
        </w:rPr>
        <w:t>The AC may establish ad-hoc committees</w:t>
      </w:r>
      <w:r w:rsidRPr="008C182B">
        <w:rPr>
          <w:rFonts w:ascii="Times New Roman" w:hAnsi="Times New Roman" w:cs="Times New Roman"/>
        </w:rPr>
        <w:t xml:space="preserve"> </w:t>
      </w:r>
      <w:r w:rsidR="008537BC" w:rsidRPr="008C182B">
        <w:rPr>
          <w:rFonts w:ascii="Times New Roman" w:hAnsi="Times New Roman" w:cs="Times New Roman"/>
        </w:rPr>
        <w:t>to perform specific tasks.</w:t>
      </w:r>
    </w:p>
    <w:p w:rsidR="008537BC" w:rsidRPr="008C182B" w:rsidRDefault="008537BC" w:rsidP="004725D1">
      <w:pPr>
        <w:pStyle w:val="ListParagraph"/>
        <w:numPr>
          <w:ilvl w:val="2"/>
          <w:numId w:val="135"/>
        </w:numPr>
        <w:tabs>
          <w:tab w:val="left" w:pos="900"/>
        </w:tabs>
        <w:spacing w:after="0"/>
        <w:jc w:val="both"/>
        <w:rPr>
          <w:rFonts w:ascii="Times New Roman" w:hAnsi="Times New Roman" w:cs="Times New Roman"/>
          <w:bCs/>
        </w:rPr>
      </w:pPr>
      <w:r w:rsidRPr="008C182B">
        <w:rPr>
          <w:rFonts w:ascii="Times New Roman" w:hAnsi="Times New Roman" w:cs="Times New Roman"/>
        </w:rPr>
        <w:t xml:space="preserve">The AC may </w:t>
      </w:r>
      <w:r w:rsidR="00E92310" w:rsidRPr="008C182B">
        <w:rPr>
          <w:rFonts w:ascii="Times New Roman" w:hAnsi="Times New Roman" w:cs="Times New Roman"/>
        </w:rPr>
        <w:t>invite</w:t>
      </w:r>
      <w:r w:rsidRPr="008C182B">
        <w:rPr>
          <w:rFonts w:ascii="Times New Roman" w:hAnsi="Times New Roman" w:cs="Times New Roman"/>
        </w:rPr>
        <w:t xml:space="preserve"> other persons to</w:t>
      </w:r>
      <w:r w:rsidR="00677CCD" w:rsidRPr="008C182B">
        <w:rPr>
          <w:rFonts w:ascii="Times New Roman" w:hAnsi="Times New Roman" w:cs="Times New Roman"/>
        </w:rPr>
        <w:t xml:space="preserve"> </w:t>
      </w:r>
      <w:r w:rsidRPr="008C182B">
        <w:rPr>
          <w:rFonts w:ascii="Times New Roman" w:hAnsi="Times New Roman" w:cs="Times New Roman"/>
        </w:rPr>
        <w:t>attend its meetings. However, such</w:t>
      </w:r>
      <w:r w:rsidR="00677CCD" w:rsidRPr="008C182B">
        <w:rPr>
          <w:rFonts w:ascii="Times New Roman" w:hAnsi="Times New Roman" w:cs="Times New Roman"/>
        </w:rPr>
        <w:t xml:space="preserve"> </w:t>
      </w:r>
      <w:r w:rsidRPr="008C182B">
        <w:rPr>
          <w:rFonts w:ascii="Times New Roman" w:hAnsi="Times New Roman" w:cs="Times New Roman"/>
        </w:rPr>
        <w:t>persons shall not have voting rights.</w:t>
      </w:r>
    </w:p>
    <w:p w:rsidR="00677CCD" w:rsidRPr="008C182B" w:rsidRDefault="00677CCD" w:rsidP="00677CCD">
      <w:pPr>
        <w:pStyle w:val="ListParagraph"/>
        <w:tabs>
          <w:tab w:val="left" w:pos="900"/>
        </w:tabs>
        <w:spacing w:after="0"/>
        <w:jc w:val="both"/>
        <w:rPr>
          <w:rFonts w:ascii="Times New Roman" w:hAnsi="Times New Roman" w:cs="Times New Roman"/>
          <w:b/>
          <w:bCs/>
        </w:rPr>
      </w:pPr>
    </w:p>
    <w:p w:rsidR="008016D2" w:rsidRPr="008C182B" w:rsidRDefault="008016D2" w:rsidP="00677CCD">
      <w:pPr>
        <w:pStyle w:val="ListParagraph"/>
        <w:tabs>
          <w:tab w:val="left" w:pos="900"/>
        </w:tabs>
        <w:spacing w:after="0"/>
        <w:jc w:val="both"/>
        <w:rPr>
          <w:rFonts w:ascii="Times New Roman" w:hAnsi="Times New Roman" w:cs="Times New Roman"/>
          <w:b/>
          <w:bCs/>
        </w:rPr>
      </w:pPr>
    </w:p>
    <w:p w:rsidR="0014121D" w:rsidRPr="008C182B" w:rsidRDefault="0014121D" w:rsidP="00677CCD">
      <w:pPr>
        <w:pStyle w:val="ListParagraph"/>
        <w:tabs>
          <w:tab w:val="left" w:pos="900"/>
        </w:tabs>
        <w:spacing w:after="0"/>
        <w:jc w:val="both"/>
        <w:rPr>
          <w:rFonts w:ascii="Times New Roman" w:hAnsi="Times New Roman" w:cs="Times New Roman"/>
          <w:b/>
          <w:bCs/>
        </w:rPr>
      </w:pPr>
    </w:p>
    <w:p w:rsidR="008537BC" w:rsidRPr="008C182B" w:rsidRDefault="008537BC" w:rsidP="004725D1">
      <w:pPr>
        <w:pStyle w:val="ListParagraph"/>
        <w:numPr>
          <w:ilvl w:val="1"/>
          <w:numId w:val="135"/>
        </w:numPr>
        <w:tabs>
          <w:tab w:val="left" w:pos="900"/>
        </w:tabs>
        <w:spacing w:after="0"/>
        <w:jc w:val="both"/>
        <w:rPr>
          <w:rFonts w:ascii="Times New Roman" w:hAnsi="Times New Roman" w:cs="Times New Roman"/>
          <w:b/>
          <w:bCs/>
        </w:rPr>
      </w:pPr>
      <w:r w:rsidRPr="008C182B">
        <w:rPr>
          <w:rFonts w:ascii="Times New Roman" w:hAnsi="Times New Roman" w:cs="Times New Roman"/>
          <w:b/>
          <w:bCs/>
        </w:rPr>
        <w:lastRenderedPageBreak/>
        <w:t>Meetings</w:t>
      </w:r>
    </w:p>
    <w:p w:rsidR="0014121D" w:rsidRPr="008C182B" w:rsidRDefault="0014121D" w:rsidP="0014121D">
      <w:pPr>
        <w:pStyle w:val="ListParagraph"/>
        <w:tabs>
          <w:tab w:val="left" w:pos="900"/>
        </w:tabs>
        <w:spacing w:after="0"/>
        <w:ind w:left="765"/>
        <w:jc w:val="both"/>
        <w:rPr>
          <w:rFonts w:ascii="Times New Roman" w:hAnsi="Times New Roman" w:cs="Times New Roman"/>
          <w:b/>
          <w:bCs/>
        </w:rPr>
      </w:pPr>
    </w:p>
    <w:p w:rsidR="00677CCD" w:rsidRPr="008C182B" w:rsidRDefault="008537BC" w:rsidP="004725D1">
      <w:pPr>
        <w:pStyle w:val="ListParagraph"/>
        <w:numPr>
          <w:ilvl w:val="2"/>
          <w:numId w:val="135"/>
        </w:numPr>
        <w:tabs>
          <w:tab w:val="left" w:pos="900"/>
        </w:tabs>
        <w:spacing w:after="0"/>
        <w:jc w:val="both"/>
        <w:rPr>
          <w:rFonts w:ascii="Times New Roman" w:hAnsi="Times New Roman" w:cs="Times New Roman"/>
          <w:bCs/>
        </w:rPr>
      </w:pPr>
      <w:r w:rsidRPr="008C182B">
        <w:rPr>
          <w:rFonts w:ascii="Times New Roman" w:hAnsi="Times New Roman" w:cs="Times New Roman"/>
        </w:rPr>
        <w:t>The AC shall meet at least once every</w:t>
      </w:r>
      <w:r w:rsidR="00677CCD" w:rsidRPr="008C182B">
        <w:rPr>
          <w:rFonts w:ascii="Times New Roman" w:hAnsi="Times New Roman" w:cs="Times New Roman"/>
        </w:rPr>
        <w:t xml:space="preserve"> </w:t>
      </w:r>
      <w:r w:rsidRPr="008C182B">
        <w:rPr>
          <w:rFonts w:ascii="Times New Roman" w:hAnsi="Times New Roman" w:cs="Times New Roman"/>
        </w:rPr>
        <w:t>month and shall maintain a proper record</w:t>
      </w:r>
      <w:r w:rsidR="00677CCD" w:rsidRPr="008C182B">
        <w:rPr>
          <w:rFonts w:ascii="Times New Roman" w:hAnsi="Times New Roman" w:cs="Times New Roman"/>
        </w:rPr>
        <w:t xml:space="preserve"> </w:t>
      </w:r>
      <w:r w:rsidRPr="008C182B">
        <w:rPr>
          <w:rFonts w:ascii="Times New Roman" w:hAnsi="Times New Roman" w:cs="Times New Roman"/>
        </w:rPr>
        <w:t>of the agenda and minutes of its meetings;</w:t>
      </w:r>
    </w:p>
    <w:p w:rsidR="00BB48D1" w:rsidRPr="008C182B" w:rsidRDefault="00BB48D1" w:rsidP="00BB48D1">
      <w:pPr>
        <w:pStyle w:val="ListParagraph"/>
        <w:tabs>
          <w:tab w:val="left" w:pos="900"/>
        </w:tabs>
        <w:spacing w:after="0"/>
        <w:ind w:left="765"/>
        <w:jc w:val="both"/>
        <w:rPr>
          <w:rFonts w:ascii="Times New Roman" w:hAnsi="Times New Roman" w:cs="Times New Roman"/>
          <w:bCs/>
        </w:rPr>
      </w:pPr>
    </w:p>
    <w:p w:rsidR="008537BC" w:rsidRPr="008C182B" w:rsidRDefault="008537BC" w:rsidP="004725D1">
      <w:pPr>
        <w:pStyle w:val="ListParagraph"/>
        <w:numPr>
          <w:ilvl w:val="2"/>
          <w:numId w:val="135"/>
        </w:numPr>
        <w:tabs>
          <w:tab w:val="left" w:pos="900"/>
        </w:tabs>
        <w:spacing w:after="0"/>
        <w:jc w:val="both"/>
        <w:rPr>
          <w:rFonts w:ascii="Times New Roman" w:hAnsi="Times New Roman" w:cs="Times New Roman"/>
          <w:bCs/>
        </w:rPr>
      </w:pPr>
      <w:r w:rsidRPr="008C182B">
        <w:rPr>
          <w:rFonts w:ascii="Times New Roman" w:hAnsi="Times New Roman" w:cs="Times New Roman"/>
        </w:rPr>
        <w:t>Meetings may be called at any time by the</w:t>
      </w:r>
      <w:r w:rsidR="00677CCD" w:rsidRPr="008C182B">
        <w:rPr>
          <w:rFonts w:ascii="Times New Roman" w:hAnsi="Times New Roman" w:cs="Times New Roman"/>
        </w:rPr>
        <w:t xml:space="preserve"> </w:t>
      </w:r>
      <w:r w:rsidR="005D110F" w:rsidRPr="008C182B">
        <w:rPr>
          <w:rFonts w:ascii="Times New Roman" w:hAnsi="Times New Roman" w:cs="Times New Roman"/>
        </w:rPr>
        <w:t>D</w:t>
      </w:r>
      <w:r w:rsidRPr="008C182B">
        <w:rPr>
          <w:rFonts w:ascii="Times New Roman" w:hAnsi="Times New Roman" w:cs="Times New Roman"/>
        </w:rPr>
        <w:t>ean or when requested in writing by one</w:t>
      </w:r>
      <w:r w:rsidR="00677CCD" w:rsidRPr="008C182B">
        <w:rPr>
          <w:rFonts w:ascii="Times New Roman" w:hAnsi="Times New Roman" w:cs="Times New Roman"/>
        </w:rPr>
        <w:t xml:space="preserve"> </w:t>
      </w:r>
      <w:r w:rsidRPr="008C182B">
        <w:rPr>
          <w:rFonts w:ascii="Times New Roman" w:hAnsi="Times New Roman" w:cs="Times New Roman"/>
        </w:rPr>
        <w:t>third</w:t>
      </w:r>
      <w:r w:rsidR="00677CCD" w:rsidRPr="008C182B">
        <w:rPr>
          <w:rFonts w:ascii="Times New Roman" w:hAnsi="Times New Roman" w:cs="Times New Roman"/>
        </w:rPr>
        <w:t xml:space="preserve"> </w:t>
      </w:r>
      <w:r w:rsidRPr="008C182B">
        <w:rPr>
          <w:rFonts w:ascii="Times New Roman" w:hAnsi="Times New Roman" w:cs="Times New Roman"/>
        </w:rPr>
        <w:t>of its members.</w:t>
      </w:r>
    </w:p>
    <w:p w:rsidR="00BB48D1" w:rsidRPr="008C182B" w:rsidRDefault="00BB48D1" w:rsidP="00BB48D1">
      <w:pPr>
        <w:pStyle w:val="ListParagraph"/>
        <w:tabs>
          <w:tab w:val="left" w:pos="900"/>
        </w:tabs>
        <w:spacing w:after="0"/>
        <w:ind w:left="765"/>
        <w:jc w:val="both"/>
        <w:rPr>
          <w:rFonts w:ascii="Times New Roman" w:hAnsi="Times New Roman" w:cs="Times New Roman"/>
          <w:bCs/>
        </w:rPr>
      </w:pPr>
    </w:p>
    <w:p w:rsidR="00C15248" w:rsidRPr="008C182B" w:rsidRDefault="00296AE1" w:rsidP="004725D1">
      <w:pPr>
        <w:pStyle w:val="ListParagraph"/>
        <w:numPr>
          <w:ilvl w:val="1"/>
          <w:numId w:val="135"/>
        </w:numPr>
        <w:tabs>
          <w:tab w:val="left" w:pos="900"/>
        </w:tabs>
        <w:spacing w:after="0"/>
        <w:jc w:val="both"/>
        <w:rPr>
          <w:rFonts w:ascii="Times New Roman" w:hAnsi="Times New Roman" w:cs="Times New Roman"/>
          <w:b/>
          <w:bCs/>
        </w:rPr>
      </w:pPr>
      <w:r w:rsidRPr="008C182B">
        <w:rPr>
          <w:rFonts w:ascii="Times New Roman" w:hAnsi="Times New Roman" w:cs="Times New Roman"/>
          <w:b/>
          <w:bCs/>
        </w:rPr>
        <w:t>Duties and Responsibilities</w:t>
      </w:r>
      <w:r w:rsidR="001D0C88" w:rsidRPr="008C182B">
        <w:rPr>
          <w:rFonts w:ascii="Times New Roman" w:hAnsi="Times New Roman" w:cs="Times New Roman"/>
          <w:b/>
          <w:bCs/>
        </w:rPr>
        <w:t xml:space="preserve"> of the AC</w:t>
      </w:r>
      <w:r w:rsidR="00C15248" w:rsidRPr="008C182B">
        <w:rPr>
          <w:rFonts w:ascii="Times New Roman" w:hAnsi="Times New Roman" w:cs="Times New Roman"/>
          <w:b/>
          <w:bCs/>
        </w:rPr>
        <w:t xml:space="preserve"> </w:t>
      </w:r>
    </w:p>
    <w:p w:rsidR="005D110F" w:rsidRPr="008C182B" w:rsidRDefault="005D110F" w:rsidP="005D110F">
      <w:pPr>
        <w:pStyle w:val="ListParagraph"/>
        <w:tabs>
          <w:tab w:val="left" w:pos="900"/>
        </w:tabs>
        <w:spacing w:after="0" w:line="240" w:lineRule="auto"/>
        <w:ind w:left="1147"/>
        <w:jc w:val="both"/>
        <w:rPr>
          <w:rFonts w:ascii="Times New Roman" w:hAnsi="Times New Roman" w:cs="Times New Roman"/>
          <w:b/>
          <w:bCs/>
        </w:rPr>
      </w:pPr>
    </w:p>
    <w:p w:rsidR="00677CCD" w:rsidRPr="008C182B" w:rsidRDefault="00C15248" w:rsidP="005D110F">
      <w:pPr>
        <w:tabs>
          <w:tab w:val="left" w:pos="180"/>
          <w:tab w:val="left" w:pos="360"/>
        </w:tabs>
        <w:spacing w:after="0"/>
        <w:ind w:left="360"/>
        <w:jc w:val="both"/>
        <w:rPr>
          <w:rFonts w:ascii="Times New Roman" w:hAnsi="Times New Roman" w:cs="Times New Roman"/>
        </w:rPr>
      </w:pPr>
      <w:r w:rsidRPr="008C182B">
        <w:rPr>
          <w:rFonts w:ascii="Times New Roman" w:hAnsi="Times New Roman" w:cs="Times New Roman"/>
        </w:rPr>
        <w:t>The A</w:t>
      </w:r>
      <w:r w:rsidR="001D0C88" w:rsidRPr="008C182B">
        <w:rPr>
          <w:rFonts w:ascii="Times New Roman" w:hAnsi="Times New Roman" w:cs="Times New Roman"/>
        </w:rPr>
        <w:t xml:space="preserve">C </w:t>
      </w:r>
      <w:r w:rsidRPr="008C182B">
        <w:rPr>
          <w:rFonts w:ascii="Times New Roman" w:hAnsi="Times New Roman" w:cs="Times New Roman"/>
        </w:rPr>
        <w:t>mimics the E</w:t>
      </w:r>
      <w:r w:rsidR="001D0C88" w:rsidRPr="008C182B">
        <w:rPr>
          <w:rFonts w:ascii="Times New Roman" w:hAnsi="Times New Roman" w:cs="Times New Roman"/>
        </w:rPr>
        <w:t>C</w:t>
      </w:r>
      <w:r w:rsidRPr="008C182B">
        <w:rPr>
          <w:rFonts w:ascii="Times New Roman" w:hAnsi="Times New Roman" w:cs="Times New Roman"/>
        </w:rPr>
        <w:t xml:space="preserve">. </w:t>
      </w:r>
      <w:r w:rsidR="00296AE1" w:rsidRPr="008C182B">
        <w:rPr>
          <w:rFonts w:ascii="Times New Roman" w:hAnsi="Times New Roman" w:cs="Times New Roman"/>
        </w:rPr>
        <w:t xml:space="preserve"> </w:t>
      </w:r>
      <w:r w:rsidR="00677CCD" w:rsidRPr="008C182B">
        <w:rPr>
          <w:rFonts w:ascii="Times New Roman" w:hAnsi="Times New Roman" w:cs="Times New Roman"/>
        </w:rPr>
        <w:t xml:space="preserve">The AC shall be the highest body of a </w:t>
      </w:r>
      <w:r w:rsidR="00E92310" w:rsidRPr="008C182B">
        <w:rPr>
          <w:rFonts w:ascii="Times New Roman" w:hAnsi="Times New Roman" w:cs="Times New Roman"/>
        </w:rPr>
        <w:t xml:space="preserve">college </w:t>
      </w:r>
      <w:r w:rsidR="00677CCD" w:rsidRPr="008C182B">
        <w:rPr>
          <w:rFonts w:ascii="Times New Roman" w:hAnsi="Times New Roman" w:cs="Times New Roman"/>
        </w:rPr>
        <w:t>for</w:t>
      </w:r>
      <w:r w:rsidR="00296AE1" w:rsidRPr="008C182B">
        <w:rPr>
          <w:rFonts w:ascii="Times New Roman" w:hAnsi="Times New Roman" w:cs="Times New Roman"/>
        </w:rPr>
        <w:t xml:space="preserve"> </w:t>
      </w:r>
      <w:r w:rsidR="00677CCD" w:rsidRPr="008C182B">
        <w:rPr>
          <w:rFonts w:ascii="Times New Roman" w:hAnsi="Times New Roman" w:cs="Times New Roman"/>
        </w:rPr>
        <w:t>academic/research matters. Without prejudice to</w:t>
      </w:r>
      <w:r w:rsidR="00296AE1" w:rsidRPr="008C182B">
        <w:rPr>
          <w:rFonts w:ascii="Times New Roman" w:hAnsi="Times New Roman" w:cs="Times New Roman"/>
        </w:rPr>
        <w:t xml:space="preserve"> </w:t>
      </w:r>
      <w:r w:rsidR="00677CCD" w:rsidRPr="008C182B">
        <w:rPr>
          <w:rFonts w:ascii="Times New Roman" w:hAnsi="Times New Roman" w:cs="Times New Roman"/>
        </w:rPr>
        <w:t>powers and responsibilities that may be conferred</w:t>
      </w:r>
      <w:r w:rsidR="00296AE1" w:rsidRPr="008C182B">
        <w:rPr>
          <w:rFonts w:ascii="Times New Roman" w:hAnsi="Times New Roman" w:cs="Times New Roman"/>
        </w:rPr>
        <w:t xml:space="preserve"> </w:t>
      </w:r>
      <w:r w:rsidR="00677CCD" w:rsidRPr="008C182B">
        <w:rPr>
          <w:rFonts w:ascii="Times New Roman" w:hAnsi="Times New Roman" w:cs="Times New Roman"/>
        </w:rPr>
        <w:t>upon it by the Senate</w:t>
      </w:r>
      <w:r w:rsidR="00E92310" w:rsidRPr="008C182B">
        <w:rPr>
          <w:rFonts w:ascii="Times New Roman" w:hAnsi="Times New Roman" w:cs="Times New Roman"/>
        </w:rPr>
        <w:t>,</w:t>
      </w:r>
      <w:r w:rsidR="00677CCD" w:rsidRPr="008C182B">
        <w:rPr>
          <w:rFonts w:ascii="Times New Roman" w:hAnsi="Times New Roman" w:cs="Times New Roman"/>
        </w:rPr>
        <w:t xml:space="preserve"> the President, </w:t>
      </w:r>
      <w:r w:rsidR="00E92310" w:rsidRPr="008C182B">
        <w:rPr>
          <w:rFonts w:ascii="Times New Roman" w:hAnsi="Times New Roman" w:cs="Times New Roman"/>
        </w:rPr>
        <w:t xml:space="preserve">or the VPs, </w:t>
      </w:r>
      <w:r w:rsidR="00677CCD" w:rsidRPr="008C182B">
        <w:rPr>
          <w:rFonts w:ascii="Times New Roman" w:hAnsi="Times New Roman" w:cs="Times New Roman"/>
        </w:rPr>
        <w:t>the AC shall:</w:t>
      </w:r>
    </w:p>
    <w:p w:rsidR="0014121D" w:rsidRPr="008C182B" w:rsidRDefault="0014121D" w:rsidP="00296AE1">
      <w:pPr>
        <w:tabs>
          <w:tab w:val="left" w:pos="180"/>
          <w:tab w:val="left" w:pos="360"/>
        </w:tabs>
        <w:spacing w:after="0"/>
        <w:jc w:val="both"/>
        <w:rPr>
          <w:rFonts w:ascii="Times New Roman" w:hAnsi="Times New Roman" w:cs="Times New Roman"/>
        </w:rPr>
      </w:pPr>
    </w:p>
    <w:p w:rsidR="00296AE1" w:rsidRPr="008C182B" w:rsidRDefault="005D110F" w:rsidP="004725D1">
      <w:pPr>
        <w:pStyle w:val="ListParagraph"/>
        <w:numPr>
          <w:ilvl w:val="2"/>
          <w:numId w:val="135"/>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S</w:t>
      </w:r>
      <w:r w:rsidR="00677CCD" w:rsidRPr="008C182B">
        <w:rPr>
          <w:rFonts w:ascii="Times New Roman" w:hAnsi="Times New Roman" w:cs="Times New Roman"/>
        </w:rPr>
        <w:t>et guidelines to facilitate the teaching</w:t>
      </w:r>
      <w:r w:rsidR="00296AE1" w:rsidRPr="008C182B">
        <w:rPr>
          <w:rFonts w:ascii="Times New Roman" w:hAnsi="Times New Roman" w:cs="Times New Roman"/>
        </w:rPr>
        <w:t>-</w:t>
      </w:r>
      <w:r w:rsidR="00677CCD" w:rsidRPr="008C182B">
        <w:rPr>
          <w:rFonts w:ascii="Times New Roman" w:hAnsi="Times New Roman" w:cs="Times New Roman"/>
        </w:rPr>
        <w:t>learning</w:t>
      </w:r>
      <w:r w:rsidR="00296AE1" w:rsidRPr="008C182B">
        <w:rPr>
          <w:rFonts w:ascii="Times New Roman" w:hAnsi="Times New Roman" w:cs="Times New Roman"/>
        </w:rPr>
        <w:t xml:space="preserve"> </w:t>
      </w:r>
      <w:r w:rsidR="00677CCD" w:rsidRPr="008C182B">
        <w:rPr>
          <w:rFonts w:ascii="Times New Roman" w:hAnsi="Times New Roman" w:cs="Times New Roman"/>
        </w:rPr>
        <w:t>process;</w:t>
      </w:r>
    </w:p>
    <w:p w:rsidR="00BB48D1" w:rsidRPr="008C182B" w:rsidRDefault="00BB48D1" w:rsidP="00BB48D1">
      <w:pPr>
        <w:pStyle w:val="ListParagraph"/>
        <w:autoSpaceDE w:val="0"/>
        <w:autoSpaceDN w:val="0"/>
        <w:adjustRightInd w:val="0"/>
        <w:spacing w:after="0"/>
        <w:ind w:left="765"/>
        <w:jc w:val="both"/>
        <w:rPr>
          <w:rFonts w:ascii="Times New Roman" w:hAnsi="Times New Roman" w:cs="Times New Roman"/>
        </w:rPr>
      </w:pPr>
    </w:p>
    <w:p w:rsidR="00677CCD" w:rsidRPr="008C182B" w:rsidRDefault="005D110F" w:rsidP="004725D1">
      <w:pPr>
        <w:pStyle w:val="ListParagraph"/>
        <w:numPr>
          <w:ilvl w:val="2"/>
          <w:numId w:val="135"/>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 I</w:t>
      </w:r>
      <w:r w:rsidR="00677CCD" w:rsidRPr="008C182B">
        <w:rPr>
          <w:rFonts w:ascii="Times New Roman" w:hAnsi="Times New Roman" w:cs="Times New Roman"/>
        </w:rPr>
        <w:t>ssue guidelines for setting/marking of</w:t>
      </w:r>
      <w:r w:rsidR="00296AE1" w:rsidRPr="008C182B">
        <w:rPr>
          <w:rFonts w:ascii="Times New Roman" w:hAnsi="Times New Roman" w:cs="Times New Roman"/>
        </w:rPr>
        <w:t xml:space="preserve"> </w:t>
      </w:r>
      <w:r w:rsidR="00677CCD" w:rsidRPr="008C182B">
        <w:rPr>
          <w:rFonts w:ascii="Times New Roman" w:hAnsi="Times New Roman" w:cs="Times New Roman"/>
        </w:rPr>
        <w:t xml:space="preserve">examinations in the </w:t>
      </w:r>
      <w:r w:rsidR="00F24740" w:rsidRPr="008C182B">
        <w:rPr>
          <w:rFonts w:ascii="Times New Roman" w:hAnsi="Times New Roman" w:cs="Times New Roman"/>
        </w:rPr>
        <w:t>academic unit</w:t>
      </w:r>
      <w:r w:rsidR="00E92310" w:rsidRPr="008C182B">
        <w:rPr>
          <w:rFonts w:ascii="Times New Roman" w:hAnsi="Times New Roman" w:cs="Times New Roman"/>
        </w:rPr>
        <w:t>s of the college</w:t>
      </w:r>
      <w:r w:rsidR="00F24740" w:rsidRPr="008C182B">
        <w:rPr>
          <w:rFonts w:ascii="Times New Roman" w:hAnsi="Times New Roman" w:cs="Times New Roman"/>
        </w:rPr>
        <w:t xml:space="preserve"> </w:t>
      </w:r>
      <w:r w:rsidR="00677CCD" w:rsidRPr="008C182B">
        <w:rPr>
          <w:rFonts w:ascii="Times New Roman" w:hAnsi="Times New Roman" w:cs="Times New Roman"/>
        </w:rPr>
        <w:t>in accordance</w:t>
      </w:r>
      <w:r w:rsidR="00296AE1" w:rsidRPr="008C182B">
        <w:rPr>
          <w:rFonts w:ascii="Times New Roman" w:hAnsi="Times New Roman" w:cs="Times New Roman"/>
        </w:rPr>
        <w:t xml:space="preserve"> </w:t>
      </w:r>
      <w:r w:rsidR="00677CCD" w:rsidRPr="008C182B">
        <w:rPr>
          <w:rFonts w:ascii="Times New Roman" w:hAnsi="Times New Roman" w:cs="Times New Roman"/>
        </w:rPr>
        <w:t>with rules and regulations approved by</w:t>
      </w:r>
      <w:r w:rsidR="00296AE1" w:rsidRPr="008C182B">
        <w:rPr>
          <w:rFonts w:ascii="Times New Roman" w:hAnsi="Times New Roman" w:cs="Times New Roman"/>
        </w:rPr>
        <w:t xml:space="preserve"> </w:t>
      </w:r>
      <w:r w:rsidR="00677CCD" w:rsidRPr="008C182B">
        <w:rPr>
          <w:rFonts w:ascii="Times New Roman" w:hAnsi="Times New Roman" w:cs="Times New Roman"/>
        </w:rPr>
        <w:t>the Senate;</w:t>
      </w:r>
    </w:p>
    <w:p w:rsidR="0014121D" w:rsidRPr="008C182B" w:rsidRDefault="0014121D" w:rsidP="0014121D">
      <w:pPr>
        <w:pStyle w:val="ListParagraph"/>
        <w:rPr>
          <w:rFonts w:ascii="Times New Roman" w:hAnsi="Times New Roman" w:cs="Times New Roman"/>
        </w:rPr>
      </w:pPr>
    </w:p>
    <w:p w:rsidR="00677CCD" w:rsidRPr="008C182B" w:rsidRDefault="005D110F" w:rsidP="004725D1">
      <w:pPr>
        <w:pStyle w:val="ListParagraph"/>
        <w:numPr>
          <w:ilvl w:val="2"/>
          <w:numId w:val="135"/>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R</w:t>
      </w:r>
      <w:r w:rsidR="00677CCD" w:rsidRPr="008C182B">
        <w:rPr>
          <w:rFonts w:ascii="Times New Roman" w:hAnsi="Times New Roman" w:cs="Times New Roman"/>
        </w:rPr>
        <w:t>ecommend to the Senate the</w:t>
      </w:r>
      <w:r w:rsidR="00296AE1" w:rsidRPr="008C182B">
        <w:rPr>
          <w:rFonts w:ascii="Times New Roman" w:hAnsi="Times New Roman" w:cs="Times New Roman"/>
        </w:rPr>
        <w:t xml:space="preserve"> </w:t>
      </w:r>
      <w:r w:rsidR="00677CCD" w:rsidRPr="008C182B">
        <w:rPr>
          <w:rFonts w:ascii="Times New Roman" w:hAnsi="Times New Roman" w:cs="Times New Roman"/>
        </w:rPr>
        <w:t>establishment of new programs and</w:t>
      </w:r>
      <w:r w:rsidR="00296AE1" w:rsidRPr="008C182B">
        <w:rPr>
          <w:rFonts w:ascii="Times New Roman" w:hAnsi="Times New Roman" w:cs="Times New Roman"/>
        </w:rPr>
        <w:t xml:space="preserve"> </w:t>
      </w:r>
      <w:r w:rsidR="00677CCD" w:rsidRPr="008C182B">
        <w:rPr>
          <w:rFonts w:ascii="Times New Roman" w:hAnsi="Times New Roman" w:cs="Times New Roman"/>
        </w:rPr>
        <w:t xml:space="preserve">modifications of existing </w:t>
      </w:r>
      <w:r w:rsidR="00990535" w:rsidRPr="008C182B">
        <w:rPr>
          <w:rFonts w:ascii="Times New Roman" w:hAnsi="Times New Roman" w:cs="Times New Roman"/>
        </w:rPr>
        <w:t xml:space="preserve">ones </w:t>
      </w:r>
      <w:r w:rsidR="00677CCD" w:rsidRPr="008C182B">
        <w:rPr>
          <w:rFonts w:ascii="Times New Roman" w:hAnsi="Times New Roman" w:cs="Times New Roman"/>
        </w:rPr>
        <w:t>pertaining to study and research in</w:t>
      </w:r>
      <w:r w:rsidR="00990535" w:rsidRPr="008C182B">
        <w:rPr>
          <w:rFonts w:ascii="Times New Roman" w:hAnsi="Times New Roman" w:cs="Times New Roman"/>
        </w:rPr>
        <w:t xml:space="preserve"> any of </w:t>
      </w:r>
      <w:r w:rsidR="00677CCD" w:rsidRPr="008C182B">
        <w:rPr>
          <w:rFonts w:ascii="Times New Roman" w:hAnsi="Times New Roman" w:cs="Times New Roman"/>
        </w:rPr>
        <w:t xml:space="preserve"> the</w:t>
      </w:r>
      <w:r w:rsidR="00296AE1" w:rsidRPr="008C182B">
        <w:rPr>
          <w:rFonts w:ascii="Times New Roman" w:hAnsi="Times New Roman" w:cs="Times New Roman"/>
        </w:rPr>
        <w:t xml:space="preserve"> </w:t>
      </w:r>
      <w:r w:rsidR="00F24740" w:rsidRPr="008C182B">
        <w:rPr>
          <w:rFonts w:ascii="Times New Roman" w:hAnsi="Times New Roman" w:cs="Times New Roman"/>
        </w:rPr>
        <w:t>academic unit</w:t>
      </w:r>
      <w:r w:rsidR="00990535" w:rsidRPr="008C182B">
        <w:rPr>
          <w:rFonts w:ascii="Times New Roman" w:hAnsi="Times New Roman" w:cs="Times New Roman"/>
        </w:rPr>
        <w:t>s under the college</w:t>
      </w:r>
      <w:r w:rsidR="00677CCD" w:rsidRPr="008C182B">
        <w:rPr>
          <w:rFonts w:ascii="Times New Roman" w:hAnsi="Times New Roman" w:cs="Times New Roman"/>
        </w:rPr>
        <w:t>;</w:t>
      </w:r>
    </w:p>
    <w:p w:rsidR="0014121D" w:rsidRPr="008C182B" w:rsidRDefault="0014121D" w:rsidP="0014121D">
      <w:pPr>
        <w:pStyle w:val="ListParagraph"/>
        <w:autoSpaceDE w:val="0"/>
        <w:autoSpaceDN w:val="0"/>
        <w:adjustRightInd w:val="0"/>
        <w:spacing w:after="0"/>
        <w:ind w:left="765"/>
        <w:jc w:val="both"/>
        <w:rPr>
          <w:rFonts w:ascii="Times New Roman" w:hAnsi="Times New Roman" w:cs="Times New Roman"/>
        </w:rPr>
      </w:pPr>
    </w:p>
    <w:p w:rsidR="00296AE1" w:rsidRPr="008C182B" w:rsidRDefault="005D110F" w:rsidP="004725D1">
      <w:pPr>
        <w:pStyle w:val="ListParagraph"/>
        <w:numPr>
          <w:ilvl w:val="2"/>
          <w:numId w:val="135"/>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D</w:t>
      </w:r>
      <w:r w:rsidR="00677CCD" w:rsidRPr="008C182B">
        <w:rPr>
          <w:rFonts w:ascii="Times New Roman" w:hAnsi="Times New Roman" w:cs="Times New Roman"/>
        </w:rPr>
        <w:t>eliberate and decide upon all</w:t>
      </w:r>
      <w:r w:rsidR="00990535" w:rsidRPr="008C182B">
        <w:rPr>
          <w:rFonts w:ascii="Times New Roman" w:hAnsi="Times New Roman" w:cs="Times New Roman"/>
        </w:rPr>
        <w:t xml:space="preserve"> appropriate</w:t>
      </w:r>
      <w:r w:rsidR="00296AE1" w:rsidRPr="008C182B">
        <w:rPr>
          <w:rFonts w:ascii="Times New Roman" w:hAnsi="Times New Roman" w:cs="Times New Roman"/>
        </w:rPr>
        <w:t xml:space="preserve"> </w:t>
      </w:r>
      <w:r w:rsidR="00677CCD" w:rsidRPr="008C182B">
        <w:rPr>
          <w:rFonts w:ascii="Times New Roman" w:hAnsi="Times New Roman" w:cs="Times New Roman"/>
        </w:rPr>
        <w:t>appointment and promotion cases</w:t>
      </w:r>
      <w:r w:rsidR="00296AE1" w:rsidRPr="008C182B">
        <w:rPr>
          <w:rFonts w:ascii="Times New Roman" w:hAnsi="Times New Roman" w:cs="Times New Roman"/>
        </w:rPr>
        <w:t xml:space="preserve"> </w:t>
      </w:r>
      <w:r w:rsidR="00677CCD" w:rsidRPr="008C182B">
        <w:rPr>
          <w:rFonts w:ascii="Times New Roman" w:hAnsi="Times New Roman" w:cs="Times New Roman"/>
        </w:rPr>
        <w:t xml:space="preserve">presented to it through the </w:t>
      </w:r>
      <w:r w:rsidR="001D0C88" w:rsidRPr="008C182B">
        <w:rPr>
          <w:rFonts w:ascii="Times New Roman" w:hAnsi="Times New Roman" w:cs="Times New Roman"/>
        </w:rPr>
        <w:t>College Staff Affairs Committee</w:t>
      </w:r>
      <w:r w:rsidR="00677CCD" w:rsidRPr="008C182B">
        <w:rPr>
          <w:rFonts w:ascii="Times New Roman" w:hAnsi="Times New Roman" w:cs="Times New Roman"/>
        </w:rPr>
        <w:t>;</w:t>
      </w:r>
    </w:p>
    <w:p w:rsidR="00BB48D1" w:rsidRPr="008C182B" w:rsidRDefault="00BB48D1" w:rsidP="00BB48D1">
      <w:pPr>
        <w:pStyle w:val="ListParagraph"/>
        <w:rPr>
          <w:rFonts w:ascii="Times New Roman" w:hAnsi="Times New Roman" w:cs="Times New Roman"/>
        </w:rPr>
      </w:pPr>
    </w:p>
    <w:p w:rsidR="00296AE1" w:rsidRPr="008C182B" w:rsidRDefault="005D110F" w:rsidP="004725D1">
      <w:pPr>
        <w:pStyle w:val="ListParagraph"/>
        <w:numPr>
          <w:ilvl w:val="2"/>
          <w:numId w:val="135"/>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R</w:t>
      </w:r>
      <w:r w:rsidR="00677CCD" w:rsidRPr="008C182B">
        <w:rPr>
          <w:rFonts w:ascii="Times New Roman" w:hAnsi="Times New Roman" w:cs="Times New Roman"/>
        </w:rPr>
        <w:t>ecommend, to the AVP, all leaves of</w:t>
      </w:r>
      <w:r w:rsidR="00296AE1" w:rsidRPr="008C182B">
        <w:rPr>
          <w:rFonts w:ascii="Times New Roman" w:hAnsi="Times New Roman" w:cs="Times New Roman"/>
        </w:rPr>
        <w:t xml:space="preserve"> </w:t>
      </w:r>
      <w:r w:rsidR="00677CCD" w:rsidRPr="008C182B">
        <w:rPr>
          <w:rFonts w:ascii="Times New Roman" w:hAnsi="Times New Roman" w:cs="Times New Roman"/>
        </w:rPr>
        <w:t>academic staff</w:t>
      </w:r>
      <w:r w:rsidR="00990535" w:rsidRPr="008C182B">
        <w:rPr>
          <w:rFonts w:ascii="Times New Roman" w:hAnsi="Times New Roman" w:cs="Times New Roman"/>
        </w:rPr>
        <w:t xml:space="preserve"> in the college</w:t>
      </w:r>
      <w:r w:rsidR="00677CCD" w:rsidRPr="008C182B">
        <w:rPr>
          <w:rFonts w:ascii="Times New Roman" w:hAnsi="Times New Roman" w:cs="Times New Roman"/>
        </w:rPr>
        <w:t>;</w:t>
      </w:r>
    </w:p>
    <w:p w:rsidR="00BB48D1" w:rsidRPr="008C182B" w:rsidRDefault="00BB48D1" w:rsidP="00BB48D1">
      <w:pPr>
        <w:pStyle w:val="ListParagraph"/>
        <w:rPr>
          <w:rFonts w:ascii="Times New Roman" w:hAnsi="Times New Roman" w:cs="Times New Roman"/>
        </w:rPr>
      </w:pPr>
    </w:p>
    <w:p w:rsidR="00296AE1" w:rsidRPr="008C182B" w:rsidRDefault="005D110F" w:rsidP="004725D1">
      <w:pPr>
        <w:pStyle w:val="ListParagraph"/>
        <w:numPr>
          <w:ilvl w:val="2"/>
          <w:numId w:val="135"/>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P</w:t>
      </w:r>
      <w:r w:rsidR="00677CCD" w:rsidRPr="008C182B">
        <w:rPr>
          <w:rFonts w:ascii="Times New Roman" w:hAnsi="Times New Roman" w:cs="Times New Roman"/>
        </w:rPr>
        <w:t>romote research works in the</w:t>
      </w:r>
      <w:r w:rsidR="00296AE1" w:rsidRPr="008C182B">
        <w:rPr>
          <w:rFonts w:ascii="Times New Roman" w:hAnsi="Times New Roman" w:cs="Times New Roman"/>
        </w:rPr>
        <w:t xml:space="preserve"> </w:t>
      </w:r>
      <w:r w:rsidR="00990535" w:rsidRPr="008C182B">
        <w:rPr>
          <w:rFonts w:ascii="Times New Roman" w:hAnsi="Times New Roman" w:cs="Times New Roman"/>
        </w:rPr>
        <w:t>college</w:t>
      </w:r>
      <w:r w:rsidR="00677CCD" w:rsidRPr="008C182B">
        <w:rPr>
          <w:rFonts w:ascii="Times New Roman" w:hAnsi="Times New Roman" w:cs="Times New Roman"/>
        </w:rPr>
        <w:t>,</w:t>
      </w:r>
      <w:r w:rsidR="00990535" w:rsidRPr="008C182B">
        <w:rPr>
          <w:rFonts w:ascii="Times New Roman" w:hAnsi="Times New Roman" w:cs="Times New Roman"/>
        </w:rPr>
        <w:t xml:space="preserve"> and</w:t>
      </w:r>
      <w:r w:rsidR="00677CCD" w:rsidRPr="008C182B">
        <w:rPr>
          <w:rFonts w:ascii="Times New Roman" w:hAnsi="Times New Roman" w:cs="Times New Roman"/>
        </w:rPr>
        <w:t xml:space="preserve"> issue guidelines on their</w:t>
      </w:r>
      <w:r w:rsidR="00296AE1" w:rsidRPr="008C182B">
        <w:rPr>
          <w:rFonts w:ascii="Times New Roman" w:hAnsi="Times New Roman" w:cs="Times New Roman"/>
        </w:rPr>
        <w:t xml:space="preserve"> </w:t>
      </w:r>
      <w:r w:rsidR="00677CCD" w:rsidRPr="008C182B">
        <w:rPr>
          <w:rFonts w:ascii="Times New Roman" w:hAnsi="Times New Roman" w:cs="Times New Roman"/>
        </w:rPr>
        <w:t>execution, on the basis of regulations</w:t>
      </w:r>
      <w:r w:rsidR="00296AE1" w:rsidRPr="008C182B">
        <w:rPr>
          <w:rFonts w:ascii="Times New Roman" w:hAnsi="Times New Roman" w:cs="Times New Roman"/>
        </w:rPr>
        <w:t xml:space="preserve"> </w:t>
      </w:r>
      <w:r w:rsidR="00677CCD" w:rsidRPr="008C182B">
        <w:rPr>
          <w:rFonts w:ascii="Times New Roman" w:hAnsi="Times New Roman" w:cs="Times New Roman"/>
        </w:rPr>
        <w:t>issued by the Senate or CGS, and follow</w:t>
      </w:r>
      <w:r w:rsidR="00296AE1" w:rsidRPr="008C182B">
        <w:rPr>
          <w:rFonts w:ascii="Times New Roman" w:hAnsi="Times New Roman" w:cs="Times New Roman"/>
        </w:rPr>
        <w:t>-</w:t>
      </w:r>
      <w:r w:rsidR="00677CCD" w:rsidRPr="008C182B">
        <w:rPr>
          <w:rFonts w:ascii="Times New Roman" w:hAnsi="Times New Roman" w:cs="Times New Roman"/>
        </w:rPr>
        <w:t>up/</w:t>
      </w:r>
      <w:r w:rsidR="00296AE1" w:rsidRPr="008C182B">
        <w:rPr>
          <w:rFonts w:ascii="Times New Roman" w:hAnsi="Times New Roman" w:cs="Times New Roman"/>
        </w:rPr>
        <w:t xml:space="preserve"> </w:t>
      </w:r>
      <w:r w:rsidR="00677CCD" w:rsidRPr="008C182B">
        <w:rPr>
          <w:rFonts w:ascii="Times New Roman" w:hAnsi="Times New Roman" w:cs="Times New Roman"/>
        </w:rPr>
        <w:t>monitor their implementation;</w:t>
      </w:r>
    </w:p>
    <w:p w:rsidR="00BB48D1" w:rsidRPr="008C182B" w:rsidRDefault="00BB48D1" w:rsidP="00BB48D1">
      <w:pPr>
        <w:pStyle w:val="ListParagraph"/>
        <w:rPr>
          <w:rFonts w:ascii="Times New Roman" w:hAnsi="Times New Roman" w:cs="Times New Roman"/>
        </w:rPr>
      </w:pPr>
    </w:p>
    <w:p w:rsidR="00296AE1" w:rsidRPr="008C182B" w:rsidRDefault="005D110F" w:rsidP="004725D1">
      <w:pPr>
        <w:pStyle w:val="ListParagraph"/>
        <w:numPr>
          <w:ilvl w:val="2"/>
          <w:numId w:val="135"/>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R</w:t>
      </w:r>
      <w:r w:rsidR="00677CCD" w:rsidRPr="008C182B">
        <w:rPr>
          <w:rFonts w:ascii="Times New Roman" w:hAnsi="Times New Roman" w:cs="Times New Roman"/>
        </w:rPr>
        <w:t>eview the missions and objectives of the</w:t>
      </w:r>
      <w:r w:rsidR="00296AE1" w:rsidRPr="008C182B">
        <w:rPr>
          <w:rFonts w:ascii="Times New Roman" w:hAnsi="Times New Roman" w:cs="Times New Roman"/>
        </w:rPr>
        <w:t xml:space="preserve"> </w:t>
      </w:r>
      <w:r w:rsidR="00F24740" w:rsidRPr="008C182B">
        <w:rPr>
          <w:rFonts w:ascii="Times New Roman" w:hAnsi="Times New Roman" w:cs="Times New Roman"/>
        </w:rPr>
        <w:t>academic unit</w:t>
      </w:r>
      <w:r w:rsidR="00990535" w:rsidRPr="008C182B">
        <w:rPr>
          <w:rFonts w:ascii="Times New Roman" w:hAnsi="Times New Roman" w:cs="Times New Roman"/>
        </w:rPr>
        <w:t>s under the college</w:t>
      </w:r>
      <w:r w:rsidR="00F24740" w:rsidRPr="008C182B">
        <w:rPr>
          <w:rFonts w:ascii="Times New Roman" w:hAnsi="Times New Roman" w:cs="Times New Roman"/>
        </w:rPr>
        <w:t xml:space="preserve"> </w:t>
      </w:r>
      <w:r w:rsidR="00677CCD" w:rsidRPr="008C182B">
        <w:rPr>
          <w:rFonts w:ascii="Times New Roman" w:hAnsi="Times New Roman" w:cs="Times New Roman"/>
        </w:rPr>
        <w:t>on a periodic basis and evaluate</w:t>
      </w:r>
      <w:r w:rsidR="00296AE1" w:rsidRPr="008C182B">
        <w:rPr>
          <w:rFonts w:ascii="Times New Roman" w:hAnsi="Times New Roman" w:cs="Times New Roman"/>
        </w:rPr>
        <w:t xml:space="preserve"> </w:t>
      </w:r>
      <w:r w:rsidR="00677CCD" w:rsidRPr="008C182B">
        <w:rPr>
          <w:rFonts w:ascii="Times New Roman" w:hAnsi="Times New Roman" w:cs="Times New Roman"/>
        </w:rPr>
        <w:t>the success of their implementation;</w:t>
      </w:r>
    </w:p>
    <w:p w:rsidR="00BB48D1" w:rsidRPr="008C182B" w:rsidRDefault="00BB48D1" w:rsidP="00BB48D1">
      <w:pPr>
        <w:pStyle w:val="ListParagraph"/>
        <w:rPr>
          <w:rFonts w:ascii="Times New Roman" w:hAnsi="Times New Roman" w:cs="Times New Roman"/>
        </w:rPr>
      </w:pPr>
    </w:p>
    <w:p w:rsidR="00296AE1" w:rsidRPr="008C182B" w:rsidRDefault="005D110F" w:rsidP="004725D1">
      <w:pPr>
        <w:pStyle w:val="ListParagraph"/>
        <w:numPr>
          <w:ilvl w:val="2"/>
          <w:numId w:val="135"/>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P</w:t>
      </w:r>
      <w:r w:rsidR="00677CCD" w:rsidRPr="008C182B">
        <w:rPr>
          <w:rFonts w:ascii="Times New Roman" w:hAnsi="Times New Roman" w:cs="Times New Roman"/>
        </w:rPr>
        <w:t>romote the welfare of staff and students</w:t>
      </w:r>
      <w:r w:rsidR="00296AE1" w:rsidRPr="008C182B">
        <w:rPr>
          <w:rFonts w:ascii="Times New Roman" w:hAnsi="Times New Roman" w:cs="Times New Roman"/>
        </w:rPr>
        <w:t xml:space="preserve"> </w:t>
      </w:r>
      <w:r w:rsidR="00677CCD" w:rsidRPr="008C182B">
        <w:rPr>
          <w:rFonts w:ascii="Times New Roman" w:hAnsi="Times New Roman" w:cs="Times New Roman"/>
        </w:rPr>
        <w:t>and ensure observance of discipline</w:t>
      </w:r>
      <w:r w:rsidR="00296AE1" w:rsidRPr="008C182B">
        <w:rPr>
          <w:rFonts w:ascii="Times New Roman" w:hAnsi="Times New Roman" w:cs="Times New Roman"/>
        </w:rPr>
        <w:t xml:space="preserve"> </w:t>
      </w:r>
      <w:r w:rsidR="00677CCD" w:rsidRPr="008C182B">
        <w:rPr>
          <w:rFonts w:ascii="Times New Roman" w:hAnsi="Times New Roman" w:cs="Times New Roman"/>
        </w:rPr>
        <w:t>in the</w:t>
      </w:r>
      <w:r w:rsidR="001D0C88" w:rsidRPr="008C182B">
        <w:rPr>
          <w:rFonts w:ascii="Times New Roman" w:hAnsi="Times New Roman" w:cs="Times New Roman"/>
        </w:rPr>
        <w:t xml:space="preserve"> </w:t>
      </w:r>
      <w:r w:rsidR="00990535" w:rsidRPr="008C182B">
        <w:rPr>
          <w:rFonts w:ascii="Times New Roman" w:hAnsi="Times New Roman" w:cs="Times New Roman"/>
        </w:rPr>
        <w:t>college</w:t>
      </w:r>
      <w:r w:rsidR="00F24740" w:rsidRPr="008C182B">
        <w:rPr>
          <w:rFonts w:ascii="Times New Roman" w:hAnsi="Times New Roman" w:cs="Times New Roman"/>
        </w:rPr>
        <w:t xml:space="preserve"> </w:t>
      </w:r>
      <w:r w:rsidR="00677CCD" w:rsidRPr="008C182B">
        <w:rPr>
          <w:rFonts w:ascii="Times New Roman" w:hAnsi="Times New Roman" w:cs="Times New Roman"/>
        </w:rPr>
        <w:t xml:space="preserve">as provided by </w:t>
      </w:r>
      <w:r w:rsidRPr="008C182B">
        <w:rPr>
          <w:rFonts w:ascii="Times New Roman" w:hAnsi="Times New Roman" w:cs="Times New Roman"/>
        </w:rPr>
        <w:t xml:space="preserve">the </w:t>
      </w:r>
      <w:r w:rsidR="00677CCD" w:rsidRPr="008C182B">
        <w:rPr>
          <w:rFonts w:ascii="Times New Roman" w:hAnsi="Times New Roman" w:cs="Times New Roman"/>
        </w:rPr>
        <w:t>rules</w:t>
      </w:r>
      <w:r w:rsidR="00296AE1" w:rsidRPr="008C182B">
        <w:rPr>
          <w:rFonts w:ascii="Times New Roman" w:hAnsi="Times New Roman" w:cs="Times New Roman"/>
        </w:rPr>
        <w:t xml:space="preserve"> </w:t>
      </w:r>
      <w:r w:rsidR="00677CCD" w:rsidRPr="008C182B">
        <w:rPr>
          <w:rFonts w:ascii="Times New Roman" w:hAnsi="Times New Roman" w:cs="Times New Roman"/>
        </w:rPr>
        <w:t>and regulations of the University;</w:t>
      </w:r>
    </w:p>
    <w:p w:rsidR="00BB48D1" w:rsidRPr="008C182B" w:rsidRDefault="00BB48D1" w:rsidP="00BB48D1">
      <w:pPr>
        <w:pStyle w:val="ListParagraph"/>
        <w:rPr>
          <w:rFonts w:ascii="Times New Roman" w:hAnsi="Times New Roman" w:cs="Times New Roman"/>
        </w:rPr>
      </w:pPr>
    </w:p>
    <w:p w:rsidR="00296AE1" w:rsidRPr="008C182B" w:rsidRDefault="005D110F" w:rsidP="004725D1">
      <w:pPr>
        <w:pStyle w:val="ListParagraph"/>
        <w:numPr>
          <w:ilvl w:val="2"/>
          <w:numId w:val="135"/>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R</w:t>
      </w:r>
      <w:r w:rsidR="00677CCD" w:rsidRPr="008C182B">
        <w:rPr>
          <w:rFonts w:ascii="Times New Roman" w:hAnsi="Times New Roman" w:cs="Times New Roman"/>
        </w:rPr>
        <w:t>eview grades and determine academic</w:t>
      </w:r>
      <w:r w:rsidR="00296AE1" w:rsidRPr="008C182B">
        <w:rPr>
          <w:rFonts w:ascii="Times New Roman" w:hAnsi="Times New Roman" w:cs="Times New Roman"/>
        </w:rPr>
        <w:t xml:space="preserve"> </w:t>
      </w:r>
      <w:r w:rsidR="00677CCD" w:rsidRPr="008C182B">
        <w:rPr>
          <w:rFonts w:ascii="Times New Roman" w:hAnsi="Times New Roman" w:cs="Times New Roman"/>
        </w:rPr>
        <w:t xml:space="preserve">status of students of the </w:t>
      </w:r>
      <w:r w:rsidR="00990535" w:rsidRPr="008C182B">
        <w:rPr>
          <w:rFonts w:ascii="Times New Roman" w:hAnsi="Times New Roman" w:cs="Times New Roman"/>
        </w:rPr>
        <w:t>college</w:t>
      </w:r>
      <w:r w:rsidR="00F24740" w:rsidRPr="008C182B">
        <w:rPr>
          <w:rFonts w:ascii="Times New Roman" w:hAnsi="Times New Roman" w:cs="Times New Roman"/>
        </w:rPr>
        <w:t xml:space="preserve"> </w:t>
      </w:r>
      <w:r w:rsidR="00677CCD" w:rsidRPr="008C182B">
        <w:rPr>
          <w:rFonts w:ascii="Times New Roman" w:hAnsi="Times New Roman" w:cs="Times New Roman"/>
        </w:rPr>
        <w:t>every</w:t>
      </w:r>
      <w:r w:rsidR="00296AE1" w:rsidRPr="008C182B">
        <w:rPr>
          <w:rFonts w:ascii="Times New Roman" w:hAnsi="Times New Roman" w:cs="Times New Roman"/>
        </w:rPr>
        <w:t xml:space="preserve"> </w:t>
      </w:r>
      <w:r w:rsidR="00677CCD" w:rsidRPr="008C182B">
        <w:rPr>
          <w:rFonts w:ascii="Times New Roman" w:hAnsi="Times New Roman" w:cs="Times New Roman"/>
        </w:rPr>
        <w:t>semester;</w:t>
      </w:r>
    </w:p>
    <w:p w:rsidR="005D110F" w:rsidRPr="008C182B" w:rsidRDefault="005D110F" w:rsidP="005D110F">
      <w:pPr>
        <w:pStyle w:val="ListParagraph"/>
        <w:rPr>
          <w:rFonts w:ascii="Times New Roman" w:hAnsi="Times New Roman" w:cs="Times New Roman"/>
        </w:rPr>
      </w:pPr>
    </w:p>
    <w:p w:rsidR="00296AE1" w:rsidRPr="008C182B" w:rsidRDefault="005D110F" w:rsidP="004725D1">
      <w:pPr>
        <w:pStyle w:val="ListParagraph"/>
        <w:numPr>
          <w:ilvl w:val="2"/>
          <w:numId w:val="135"/>
        </w:numPr>
        <w:tabs>
          <w:tab w:val="left" w:pos="900"/>
        </w:tabs>
        <w:autoSpaceDE w:val="0"/>
        <w:autoSpaceDN w:val="0"/>
        <w:adjustRightInd w:val="0"/>
        <w:spacing w:after="0"/>
        <w:ind w:left="1620" w:hanging="856"/>
        <w:jc w:val="both"/>
        <w:rPr>
          <w:rFonts w:ascii="Times New Roman" w:hAnsi="Times New Roman" w:cs="Times New Roman"/>
        </w:rPr>
      </w:pPr>
      <w:r w:rsidRPr="008C182B">
        <w:rPr>
          <w:rFonts w:ascii="Times New Roman" w:hAnsi="Times New Roman" w:cs="Times New Roman"/>
        </w:rPr>
        <w:t>R</w:t>
      </w:r>
      <w:r w:rsidR="00677CCD" w:rsidRPr="008C182B">
        <w:rPr>
          <w:rFonts w:ascii="Times New Roman" w:hAnsi="Times New Roman" w:cs="Times New Roman"/>
        </w:rPr>
        <w:t>ecommend to the Senate the graduation</w:t>
      </w:r>
      <w:r w:rsidR="00296AE1" w:rsidRPr="008C182B">
        <w:rPr>
          <w:rFonts w:ascii="Times New Roman" w:hAnsi="Times New Roman" w:cs="Times New Roman"/>
        </w:rPr>
        <w:t xml:space="preserve"> </w:t>
      </w:r>
      <w:r w:rsidR="00677CCD" w:rsidRPr="008C182B">
        <w:rPr>
          <w:rFonts w:ascii="Times New Roman" w:hAnsi="Times New Roman" w:cs="Times New Roman"/>
        </w:rPr>
        <w:t xml:space="preserve">of students of the </w:t>
      </w:r>
      <w:r w:rsidR="00990535" w:rsidRPr="008C182B">
        <w:rPr>
          <w:rFonts w:ascii="Times New Roman" w:hAnsi="Times New Roman" w:cs="Times New Roman"/>
        </w:rPr>
        <w:t>college</w:t>
      </w:r>
      <w:r w:rsidR="00F24740" w:rsidRPr="008C182B">
        <w:rPr>
          <w:rFonts w:ascii="Times New Roman" w:hAnsi="Times New Roman" w:cs="Times New Roman"/>
        </w:rPr>
        <w:t xml:space="preserve"> </w:t>
      </w:r>
      <w:r w:rsidR="00677CCD" w:rsidRPr="008C182B">
        <w:rPr>
          <w:rFonts w:ascii="Times New Roman" w:hAnsi="Times New Roman" w:cs="Times New Roman"/>
        </w:rPr>
        <w:t xml:space="preserve">and </w:t>
      </w:r>
      <w:r w:rsidR="00FE154B" w:rsidRPr="008C182B">
        <w:rPr>
          <w:rFonts w:ascii="Times New Roman" w:hAnsi="Times New Roman" w:cs="Times New Roman"/>
        </w:rPr>
        <w:t xml:space="preserve">determine </w:t>
      </w:r>
      <w:r w:rsidR="00296AE1" w:rsidRPr="008C182B">
        <w:rPr>
          <w:rFonts w:ascii="Times New Roman" w:hAnsi="Times New Roman" w:cs="Times New Roman"/>
        </w:rPr>
        <w:t xml:space="preserve"> </w:t>
      </w:r>
      <w:r w:rsidR="00677CCD" w:rsidRPr="008C182B">
        <w:rPr>
          <w:rFonts w:ascii="Times New Roman" w:hAnsi="Times New Roman" w:cs="Times New Roman"/>
        </w:rPr>
        <w:t>medal winner</w:t>
      </w:r>
      <w:r w:rsidR="00F24740" w:rsidRPr="008C182B">
        <w:rPr>
          <w:rFonts w:ascii="Times New Roman" w:hAnsi="Times New Roman" w:cs="Times New Roman"/>
        </w:rPr>
        <w:t xml:space="preserve"> in</w:t>
      </w:r>
      <w:r w:rsidR="00FE154B" w:rsidRPr="008C182B">
        <w:rPr>
          <w:rFonts w:ascii="Times New Roman" w:hAnsi="Times New Roman" w:cs="Times New Roman"/>
        </w:rPr>
        <w:t xml:space="preserve"> every </w:t>
      </w:r>
      <w:r w:rsidR="00F24740" w:rsidRPr="008C182B">
        <w:rPr>
          <w:rFonts w:ascii="Times New Roman" w:hAnsi="Times New Roman" w:cs="Times New Roman"/>
        </w:rPr>
        <w:t xml:space="preserve"> academic unit</w:t>
      </w:r>
      <w:r w:rsidR="00FE154B" w:rsidRPr="008C182B">
        <w:rPr>
          <w:rFonts w:ascii="Times New Roman" w:hAnsi="Times New Roman" w:cs="Times New Roman"/>
        </w:rPr>
        <w:t xml:space="preserve"> under the college</w:t>
      </w:r>
      <w:r w:rsidR="00677CCD" w:rsidRPr="008C182B">
        <w:rPr>
          <w:rFonts w:ascii="Times New Roman" w:hAnsi="Times New Roman" w:cs="Times New Roman"/>
        </w:rPr>
        <w:t>;</w:t>
      </w:r>
    </w:p>
    <w:p w:rsidR="00BB48D1" w:rsidRPr="008C182B" w:rsidRDefault="00BB48D1" w:rsidP="00BB48D1">
      <w:pPr>
        <w:pStyle w:val="ListParagraph"/>
        <w:tabs>
          <w:tab w:val="left" w:pos="900"/>
        </w:tabs>
        <w:autoSpaceDE w:val="0"/>
        <w:autoSpaceDN w:val="0"/>
        <w:adjustRightInd w:val="0"/>
        <w:spacing w:after="0"/>
        <w:ind w:left="765"/>
        <w:jc w:val="both"/>
        <w:rPr>
          <w:rFonts w:ascii="Times New Roman" w:hAnsi="Times New Roman" w:cs="Times New Roman"/>
        </w:rPr>
      </w:pPr>
    </w:p>
    <w:p w:rsidR="0014121D" w:rsidRPr="008C182B" w:rsidRDefault="0014121D" w:rsidP="00BB48D1">
      <w:pPr>
        <w:pStyle w:val="ListParagraph"/>
        <w:tabs>
          <w:tab w:val="left" w:pos="900"/>
        </w:tabs>
        <w:autoSpaceDE w:val="0"/>
        <w:autoSpaceDN w:val="0"/>
        <w:adjustRightInd w:val="0"/>
        <w:spacing w:after="0"/>
        <w:ind w:left="765"/>
        <w:jc w:val="both"/>
        <w:rPr>
          <w:rFonts w:ascii="Times New Roman" w:hAnsi="Times New Roman" w:cs="Times New Roman"/>
        </w:rPr>
      </w:pPr>
    </w:p>
    <w:p w:rsidR="00296AE1" w:rsidRPr="008C182B" w:rsidRDefault="006575D7" w:rsidP="004725D1">
      <w:pPr>
        <w:pStyle w:val="ListParagraph"/>
        <w:numPr>
          <w:ilvl w:val="2"/>
          <w:numId w:val="135"/>
        </w:numPr>
        <w:tabs>
          <w:tab w:val="left" w:pos="900"/>
        </w:tabs>
        <w:autoSpaceDE w:val="0"/>
        <w:autoSpaceDN w:val="0"/>
        <w:adjustRightInd w:val="0"/>
        <w:spacing w:after="0"/>
        <w:ind w:left="1620" w:hanging="856"/>
        <w:jc w:val="both"/>
        <w:rPr>
          <w:rFonts w:ascii="Times New Roman" w:hAnsi="Times New Roman" w:cs="Times New Roman"/>
        </w:rPr>
      </w:pPr>
      <w:r w:rsidRPr="008C182B">
        <w:rPr>
          <w:rFonts w:ascii="Times New Roman" w:hAnsi="Times New Roman" w:cs="Times New Roman"/>
        </w:rPr>
        <w:lastRenderedPageBreak/>
        <w:t>R</w:t>
      </w:r>
      <w:r w:rsidR="00677CCD" w:rsidRPr="008C182B">
        <w:rPr>
          <w:rFonts w:ascii="Times New Roman" w:hAnsi="Times New Roman" w:cs="Times New Roman"/>
        </w:rPr>
        <w:t>eview and recommend budget proposals</w:t>
      </w:r>
      <w:r w:rsidR="00296AE1" w:rsidRPr="008C182B">
        <w:rPr>
          <w:rFonts w:ascii="Times New Roman" w:hAnsi="Times New Roman" w:cs="Times New Roman"/>
        </w:rPr>
        <w:t xml:space="preserve"> </w:t>
      </w:r>
      <w:r w:rsidR="00677CCD" w:rsidRPr="008C182B">
        <w:rPr>
          <w:rFonts w:ascii="Times New Roman" w:hAnsi="Times New Roman" w:cs="Times New Roman"/>
        </w:rPr>
        <w:t>to the budget office and allocate approved</w:t>
      </w:r>
      <w:r w:rsidR="00296AE1" w:rsidRPr="008C182B">
        <w:rPr>
          <w:rFonts w:ascii="Times New Roman" w:hAnsi="Times New Roman" w:cs="Times New Roman"/>
        </w:rPr>
        <w:t xml:space="preserve"> </w:t>
      </w:r>
      <w:r w:rsidR="00677CCD" w:rsidRPr="008C182B">
        <w:rPr>
          <w:rFonts w:ascii="Times New Roman" w:hAnsi="Times New Roman" w:cs="Times New Roman"/>
        </w:rPr>
        <w:t>budget for the various activities of the</w:t>
      </w:r>
      <w:r w:rsidR="00296AE1" w:rsidRPr="008C182B">
        <w:rPr>
          <w:rFonts w:ascii="Times New Roman" w:hAnsi="Times New Roman" w:cs="Times New Roman"/>
        </w:rPr>
        <w:t xml:space="preserve"> </w:t>
      </w:r>
      <w:r w:rsidR="00223753" w:rsidRPr="008C182B">
        <w:rPr>
          <w:rFonts w:ascii="Times New Roman" w:hAnsi="Times New Roman" w:cs="Times New Roman"/>
        </w:rPr>
        <w:t>academic unit</w:t>
      </w:r>
      <w:r w:rsidR="00FE154B" w:rsidRPr="008C182B">
        <w:rPr>
          <w:rFonts w:ascii="Times New Roman" w:hAnsi="Times New Roman" w:cs="Times New Roman"/>
        </w:rPr>
        <w:t>s under the college</w:t>
      </w:r>
      <w:r w:rsidR="00677CCD" w:rsidRPr="008C182B">
        <w:rPr>
          <w:rFonts w:ascii="Times New Roman" w:hAnsi="Times New Roman" w:cs="Times New Roman"/>
        </w:rPr>
        <w:t>;</w:t>
      </w:r>
    </w:p>
    <w:p w:rsidR="00BB48D1" w:rsidRPr="008C182B" w:rsidRDefault="00BB48D1" w:rsidP="00BB48D1">
      <w:pPr>
        <w:pStyle w:val="ListParagraph"/>
        <w:rPr>
          <w:rFonts w:ascii="Times New Roman" w:hAnsi="Times New Roman" w:cs="Times New Roman"/>
        </w:rPr>
      </w:pPr>
    </w:p>
    <w:p w:rsidR="00296AE1" w:rsidRPr="008C182B" w:rsidRDefault="006575D7" w:rsidP="00E460A5">
      <w:pPr>
        <w:pStyle w:val="ListParagraph"/>
        <w:numPr>
          <w:ilvl w:val="2"/>
          <w:numId w:val="135"/>
        </w:numPr>
        <w:tabs>
          <w:tab w:val="left" w:pos="900"/>
        </w:tabs>
        <w:autoSpaceDE w:val="0"/>
        <w:autoSpaceDN w:val="0"/>
        <w:adjustRightInd w:val="0"/>
        <w:spacing w:after="0"/>
        <w:ind w:left="1710" w:hanging="900"/>
        <w:jc w:val="both"/>
        <w:rPr>
          <w:rFonts w:ascii="Times New Roman" w:hAnsi="Times New Roman" w:cs="Times New Roman"/>
        </w:rPr>
      </w:pPr>
      <w:r w:rsidRPr="008C182B">
        <w:rPr>
          <w:rFonts w:ascii="Times New Roman" w:hAnsi="Times New Roman" w:cs="Times New Roman"/>
        </w:rPr>
        <w:t>I</w:t>
      </w:r>
      <w:r w:rsidR="00677CCD" w:rsidRPr="008C182B">
        <w:rPr>
          <w:rFonts w:ascii="Times New Roman" w:hAnsi="Times New Roman" w:cs="Times New Roman"/>
        </w:rPr>
        <w:t>nitiate staff development schemes for the</w:t>
      </w:r>
      <w:r w:rsidR="00296AE1" w:rsidRPr="008C182B">
        <w:rPr>
          <w:rFonts w:ascii="Times New Roman" w:hAnsi="Times New Roman" w:cs="Times New Roman"/>
        </w:rPr>
        <w:t xml:space="preserve"> </w:t>
      </w:r>
      <w:r w:rsidR="00FE154B" w:rsidRPr="008C182B">
        <w:rPr>
          <w:rFonts w:ascii="Times New Roman" w:hAnsi="Times New Roman" w:cs="Times New Roman"/>
        </w:rPr>
        <w:t>college</w:t>
      </w:r>
      <w:r w:rsidR="00677CCD" w:rsidRPr="008C182B">
        <w:rPr>
          <w:rFonts w:ascii="Times New Roman" w:hAnsi="Times New Roman" w:cs="Times New Roman"/>
        </w:rPr>
        <w:t>; prioritize training programs for</w:t>
      </w:r>
      <w:r w:rsidR="00296AE1" w:rsidRPr="008C182B">
        <w:rPr>
          <w:rFonts w:ascii="Times New Roman" w:hAnsi="Times New Roman" w:cs="Times New Roman"/>
        </w:rPr>
        <w:t xml:space="preserve"> </w:t>
      </w:r>
      <w:r w:rsidR="00677CCD" w:rsidRPr="008C182B">
        <w:rPr>
          <w:rFonts w:ascii="Times New Roman" w:hAnsi="Times New Roman" w:cs="Times New Roman"/>
        </w:rPr>
        <w:t>the staff and recommend candidates for</w:t>
      </w:r>
      <w:r w:rsidR="00296AE1" w:rsidRPr="008C182B">
        <w:rPr>
          <w:rFonts w:ascii="Times New Roman" w:hAnsi="Times New Roman" w:cs="Times New Roman"/>
        </w:rPr>
        <w:t xml:space="preserve"> </w:t>
      </w:r>
      <w:r w:rsidR="00677CCD" w:rsidRPr="008C182B">
        <w:rPr>
          <w:rFonts w:ascii="Times New Roman" w:hAnsi="Times New Roman" w:cs="Times New Roman"/>
        </w:rPr>
        <w:t>training;</w:t>
      </w:r>
    </w:p>
    <w:p w:rsidR="00BB48D1" w:rsidRPr="008C182B" w:rsidRDefault="00BB48D1" w:rsidP="00BB48D1">
      <w:pPr>
        <w:pStyle w:val="ListParagraph"/>
        <w:rPr>
          <w:rFonts w:ascii="Times New Roman" w:hAnsi="Times New Roman" w:cs="Times New Roman"/>
        </w:rPr>
      </w:pPr>
    </w:p>
    <w:p w:rsidR="00296AE1" w:rsidRPr="008C182B" w:rsidRDefault="006575D7" w:rsidP="004725D1">
      <w:pPr>
        <w:pStyle w:val="ListParagraph"/>
        <w:numPr>
          <w:ilvl w:val="2"/>
          <w:numId w:val="135"/>
        </w:numPr>
        <w:tabs>
          <w:tab w:val="left" w:pos="900"/>
        </w:tabs>
        <w:autoSpaceDE w:val="0"/>
        <w:autoSpaceDN w:val="0"/>
        <w:adjustRightInd w:val="0"/>
        <w:spacing w:after="0"/>
        <w:ind w:left="1710" w:hanging="946"/>
        <w:jc w:val="both"/>
        <w:rPr>
          <w:rFonts w:ascii="Times New Roman" w:hAnsi="Times New Roman" w:cs="Times New Roman"/>
        </w:rPr>
      </w:pPr>
      <w:r w:rsidRPr="008C182B">
        <w:rPr>
          <w:rFonts w:ascii="Times New Roman" w:hAnsi="Times New Roman" w:cs="Times New Roman"/>
        </w:rPr>
        <w:t>I</w:t>
      </w:r>
      <w:r w:rsidR="00677CCD" w:rsidRPr="008C182B">
        <w:rPr>
          <w:rFonts w:ascii="Times New Roman" w:hAnsi="Times New Roman" w:cs="Times New Roman"/>
        </w:rPr>
        <w:t>ssue guidelines on conditions of</w:t>
      </w:r>
      <w:r w:rsidR="00296AE1" w:rsidRPr="008C182B">
        <w:rPr>
          <w:rFonts w:ascii="Times New Roman" w:hAnsi="Times New Roman" w:cs="Times New Roman"/>
        </w:rPr>
        <w:t xml:space="preserve"> </w:t>
      </w:r>
      <w:r w:rsidR="00677CCD" w:rsidRPr="008C182B">
        <w:rPr>
          <w:rFonts w:ascii="Times New Roman" w:hAnsi="Times New Roman" w:cs="Times New Roman"/>
        </w:rPr>
        <w:t>employment and remuneration for</w:t>
      </w:r>
      <w:r w:rsidR="00296AE1" w:rsidRPr="008C182B">
        <w:rPr>
          <w:rFonts w:ascii="Times New Roman" w:hAnsi="Times New Roman" w:cs="Times New Roman"/>
        </w:rPr>
        <w:t xml:space="preserve"> </w:t>
      </w:r>
      <w:r w:rsidR="00677CCD" w:rsidRPr="008C182B">
        <w:rPr>
          <w:rFonts w:ascii="Times New Roman" w:hAnsi="Times New Roman" w:cs="Times New Roman"/>
        </w:rPr>
        <w:t xml:space="preserve">consultancy services in the </w:t>
      </w:r>
      <w:r w:rsidR="00FE154B" w:rsidRPr="008C182B">
        <w:rPr>
          <w:rFonts w:ascii="Times New Roman" w:hAnsi="Times New Roman" w:cs="Times New Roman"/>
        </w:rPr>
        <w:t>college</w:t>
      </w:r>
      <w:r w:rsidR="00223753" w:rsidRPr="008C182B">
        <w:rPr>
          <w:rFonts w:ascii="Times New Roman" w:hAnsi="Times New Roman" w:cs="Times New Roman"/>
        </w:rPr>
        <w:t xml:space="preserve"> </w:t>
      </w:r>
      <w:r w:rsidR="00677CCD" w:rsidRPr="008C182B">
        <w:rPr>
          <w:rFonts w:ascii="Times New Roman" w:hAnsi="Times New Roman" w:cs="Times New Roman"/>
        </w:rPr>
        <w:t>in</w:t>
      </w:r>
      <w:r w:rsidR="00296AE1" w:rsidRPr="008C182B">
        <w:rPr>
          <w:rFonts w:ascii="Times New Roman" w:hAnsi="Times New Roman" w:cs="Times New Roman"/>
        </w:rPr>
        <w:t xml:space="preserve"> </w:t>
      </w:r>
      <w:r w:rsidR="00677CCD" w:rsidRPr="008C182B">
        <w:rPr>
          <w:rFonts w:ascii="Times New Roman" w:hAnsi="Times New Roman" w:cs="Times New Roman"/>
        </w:rPr>
        <w:t xml:space="preserve">accordance with </w:t>
      </w:r>
      <w:r w:rsidR="00AC3095" w:rsidRPr="008C182B">
        <w:rPr>
          <w:rFonts w:ascii="Times New Roman" w:hAnsi="Times New Roman" w:cs="Times New Roman"/>
        </w:rPr>
        <w:t xml:space="preserve">the </w:t>
      </w:r>
      <w:r w:rsidR="00677CCD" w:rsidRPr="008C182B">
        <w:rPr>
          <w:rFonts w:ascii="Times New Roman" w:hAnsi="Times New Roman" w:cs="Times New Roman"/>
        </w:rPr>
        <w:t>general University</w:t>
      </w:r>
      <w:r w:rsidR="00296AE1" w:rsidRPr="008C182B">
        <w:rPr>
          <w:rFonts w:ascii="Times New Roman" w:hAnsi="Times New Roman" w:cs="Times New Roman"/>
        </w:rPr>
        <w:t xml:space="preserve"> </w:t>
      </w:r>
      <w:r w:rsidR="00677CCD" w:rsidRPr="008C182B">
        <w:rPr>
          <w:rFonts w:ascii="Times New Roman" w:hAnsi="Times New Roman" w:cs="Times New Roman"/>
        </w:rPr>
        <w:t>policies;</w:t>
      </w:r>
    </w:p>
    <w:p w:rsidR="00BB48D1" w:rsidRPr="008C182B" w:rsidRDefault="00BB48D1" w:rsidP="00BB48D1">
      <w:pPr>
        <w:pStyle w:val="ListParagraph"/>
        <w:rPr>
          <w:rFonts w:ascii="Times New Roman" w:hAnsi="Times New Roman" w:cs="Times New Roman"/>
        </w:rPr>
      </w:pPr>
    </w:p>
    <w:p w:rsidR="00296AE1" w:rsidRPr="008C182B" w:rsidRDefault="00AC3095" w:rsidP="004725D1">
      <w:pPr>
        <w:pStyle w:val="ListParagraph"/>
        <w:numPr>
          <w:ilvl w:val="2"/>
          <w:numId w:val="135"/>
        </w:numPr>
        <w:tabs>
          <w:tab w:val="left" w:pos="900"/>
        </w:tabs>
        <w:autoSpaceDE w:val="0"/>
        <w:autoSpaceDN w:val="0"/>
        <w:adjustRightInd w:val="0"/>
        <w:spacing w:after="0"/>
        <w:ind w:left="1620" w:hanging="856"/>
        <w:jc w:val="both"/>
        <w:rPr>
          <w:rFonts w:ascii="Times New Roman" w:hAnsi="Times New Roman" w:cs="Times New Roman"/>
        </w:rPr>
      </w:pPr>
      <w:r w:rsidRPr="008C182B">
        <w:rPr>
          <w:rFonts w:ascii="Times New Roman" w:hAnsi="Times New Roman" w:cs="Times New Roman"/>
        </w:rPr>
        <w:t>R</w:t>
      </w:r>
      <w:r w:rsidR="00677CCD" w:rsidRPr="008C182B">
        <w:rPr>
          <w:rFonts w:ascii="Times New Roman" w:hAnsi="Times New Roman" w:cs="Times New Roman"/>
        </w:rPr>
        <w:t>eceive and assess the results of the</w:t>
      </w:r>
      <w:r w:rsidR="00296AE1" w:rsidRPr="008C182B">
        <w:rPr>
          <w:rFonts w:ascii="Times New Roman" w:hAnsi="Times New Roman" w:cs="Times New Roman"/>
        </w:rPr>
        <w:t xml:space="preserve"> </w:t>
      </w:r>
      <w:r w:rsidR="00677CCD" w:rsidRPr="008C182B">
        <w:rPr>
          <w:rFonts w:ascii="Times New Roman" w:hAnsi="Times New Roman" w:cs="Times New Roman"/>
        </w:rPr>
        <w:t>annual performance evaluation of the</w:t>
      </w:r>
      <w:r w:rsidR="00296AE1" w:rsidRPr="008C182B">
        <w:rPr>
          <w:rFonts w:ascii="Times New Roman" w:hAnsi="Times New Roman" w:cs="Times New Roman"/>
        </w:rPr>
        <w:t xml:space="preserve"> </w:t>
      </w:r>
      <w:r w:rsidR="00677CCD" w:rsidRPr="008C182B">
        <w:rPr>
          <w:rFonts w:ascii="Times New Roman" w:hAnsi="Times New Roman" w:cs="Times New Roman"/>
        </w:rPr>
        <w:t xml:space="preserve">academic staff </w:t>
      </w:r>
      <w:r w:rsidR="00FE154B" w:rsidRPr="008C182B">
        <w:rPr>
          <w:rFonts w:ascii="Times New Roman" w:hAnsi="Times New Roman" w:cs="Times New Roman"/>
        </w:rPr>
        <w:t xml:space="preserve">of the college </w:t>
      </w:r>
      <w:r w:rsidR="00677CCD" w:rsidRPr="008C182B">
        <w:rPr>
          <w:rFonts w:ascii="Times New Roman" w:hAnsi="Times New Roman" w:cs="Times New Roman"/>
        </w:rPr>
        <w:t>and make</w:t>
      </w:r>
      <w:r w:rsidR="00296AE1" w:rsidRPr="008C182B">
        <w:rPr>
          <w:rFonts w:ascii="Times New Roman" w:hAnsi="Times New Roman" w:cs="Times New Roman"/>
        </w:rPr>
        <w:t xml:space="preserve"> </w:t>
      </w:r>
      <w:r w:rsidR="00677CCD" w:rsidRPr="008C182B">
        <w:rPr>
          <w:rFonts w:ascii="Times New Roman" w:hAnsi="Times New Roman" w:cs="Times New Roman"/>
        </w:rPr>
        <w:t>recommendation</w:t>
      </w:r>
      <w:r w:rsidR="00FE154B" w:rsidRPr="008C182B">
        <w:rPr>
          <w:rFonts w:ascii="Times New Roman" w:hAnsi="Times New Roman" w:cs="Times New Roman"/>
        </w:rPr>
        <w:t>s</w:t>
      </w:r>
      <w:r w:rsidR="00677CCD" w:rsidRPr="008C182B">
        <w:rPr>
          <w:rFonts w:ascii="Times New Roman" w:hAnsi="Times New Roman" w:cs="Times New Roman"/>
        </w:rPr>
        <w:t xml:space="preserve"> to the dean on possible</w:t>
      </w:r>
      <w:r w:rsidR="00296AE1" w:rsidRPr="008C182B">
        <w:rPr>
          <w:rFonts w:ascii="Times New Roman" w:hAnsi="Times New Roman" w:cs="Times New Roman"/>
        </w:rPr>
        <w:t xml:space="preserve"> </w:t>
      </w:r>
      <w:r w:rsidR="00677CCD" w:rsidRPr="008C182B">
        <w:rPr>
          <w:rFonts w:ascii="Times New Roman" w:hAnsi="Times New Roman" w:cs="Times New Roman"/>
        </w:rPr>
        <w:t>actions to be taken as a result of the</w:t>
      </w:r>
      <w:r w:rsidR="00296AE1" w:rsidRPr="008C182B">
        <w:rPr>
          <w:rFonts w:ascii="Times New Roman" w:hAnsi="Times New Roman" w:cs="Times New Roman"/>
        </w:rPr>
        <w:t xml:space="preserve"> </w:t>
      </w:r>
      <w:r w:rsidR="00677CCD" w:rsidRPr="008C182B">
        <w:rPr>
          <w:rFonts w:ascii="Times New Roman" w:hAnsi="Times New Roman" w:cs="Times New Roman"/>
        </w:rPr>
        <w:t>evaluation;</w:t>
      </w:r>
    </w:p>
    <w:p w:rsidR="00BB48D1" w:rsidRPr="008C182B" w:rsidRDefault="00BB48D1" w:rsidP="00BB48D1">
      <w:pPr>
        <w:pStyle w:val="ListParagraph"/>
        <w:rPr>
          <w:rFonts w:ascii="Times New Roman" w:hAnsi="Times New Roman" w:cs="Times New Roman"/>
        </w:rPr>
      </w:pPr>
    </w:p>
    <w:p w:rsidR="00296AE1" w:rsidRPr="008C182B" w:rsidRDefault="00AC3095" w:rsidP="00E460A5">
      <w:pPr>
        <w:pStyle w:val="ListParagraph"/>
        <w:numPr>
          <w:ilvl w:val="2"/>
          <w:numId w:val="135"/>
        </w:numPr>
        <w:tabs>
          <w:tab w:val="left" w:pos="900"/>
        </w:tabs>
        <w:autoSpaceDE w:val="0"/>
        <w:autoSpaceDN w:val="0"/>
        <w:adjustRightInd w:val="0"/>
        <w:spacing w:after="0"/>
        <w:ind w:left="1620" w:hanging="856"/>
        <w:jc w:val="both"/>
        <w:rPr>
          <w:rFonts w:ascii="Times New Roman" w:hAnsi="Times New Roman" w:cs="Times New Roman"/>
        </w:rPr>
      </w:pPr>
      <w:r w:rsidRPr="008C182B">
        <w:rPr>
          <w:rFonts w:ascii="Times New Roman" w:hAnsi="Times New Roman" w:cs="Times New Roman"/>
        </w:rPr>
        <w:t xml:space="preserve"> I</w:t>
      </w:r>
      <w:r w:rsidR="00677CCD" w:rsidRPr="008C182B">
        <w:rPr>
          <w:rFonts w:ascii="Times New Roman" w:hAnsi="Times New Roman" w:cs="Times New Roman"/>
        </w:rPr>
        <w:t>ssue guidelines for promotion of links</w:t>
      </w:r>
      <w:r w:rsidR="00296AE1" w:rsidRPr="008C182B">
        <w:rPr>
          <w:rFonts w:ascii="Times New Roman" w:hAnsi="Times New Roman" w:cs="Times New Roman"/>
        </w:rPr>
        <w:t xml:space="preserve"> </w:t>
      </w:r>
      <w:r w:rsidR="00677CCD" w:rsidRPr="008C182B">
        <w:rPr>
          <w:rFonts w:ascii="Times New Roman" w:hAnsi="Times New Roman" w:cs="Times New Roman"/>
        </w:rPr>
        <w:t>with relevant external bodies and</w:t>
      </w:r>
      <w:r w:rsidR="00296AE1" w:rsidRPr="008C182B">
        <w:rPr>
          <w:rFonts w:ascii="Times New Roman" w:hAnsi="Times New Roman" w:cs="Times New Roman"/>
        </w:rPr>
        <w:t xml:space="preserve"> </w:t>
      </w:r>
      <w:r w:rsidR="00677CCD" w:rsidRPr="008C182B">
        <w:rPr>
          <w:rFonts w:ascii="Times New Roman" w:hAnsi="Times New Roman" w:cs="Times New Roman"/>
        </w:rPr>
        <w:t>organizations with a view to enhancing</w:t>
      </w:r>
      <w:r w:rsidR="00296AE1" w:rsidRPr="008C182B">
        <w:rPr>
          <w:rFonts w:ascii="Times New Roman" w:hAnsi="Times New Roman" w:cs="Times New Roman"/>
        </w:rPr>
        <w:t xml:space="preserve"> </w:t>
      </w:r>
      <w:r w:rsidR="00677CCD" w:rsidRPr="008C182B">
        <w:rPr>
          <w:rFonts w:ascii="Times New Roman" w:hAnsi="Times New Roman" w:cs="Times New Roman"/>
        </w:rPr>
        <w:t xml:space="preserve">the </w:t>
      </w:r>
      <w:r w:rsidR="00840927" w:rsidRPr="008C182B">
        <w:rPr>
          <w:rFonts w:ascii="Times New Roman" w:hAnsi="Times New Roman" w:cs="Times New Roman"/>
        </w:rPr>
        <w:t>college</w:t>
      </w:r>
      <w:r w:rsidR="00677CCD" w:rsidRPr="008C182B">
        <w:rPr>
          <w:rFonts w:ascii="Times New Roman" w:hAnsi="Times New Roman" w:cs="Times New Roman"/>
        </w:rPr>
        <w:t>'s academic/research functions</w:t>
      </w:r>
      <w:r w:rsidR="00296AE1" w:rsidRPr="008C182B">
        <w:rPr>
          <w:rFonts w:ascii="Times New Roman" w:hAnsi="Times New Roman" w:cs="Times New Roman"/>
        </w:rPr>
        <w:t xml:space="preserve"> </w:t>
      </w:r>
      <w:r w:rsidR="00677CCD" w:rsidRPr="008C182B">
        <w:rPr>
          <w:rFonts w:ascii="Times New Roman" w:hAnsi="Times New Roman" w:cs="Times New Roman"/>
        </w:rPr>
        <w:t>in line with the rules and regulations of</w:t>
      </w:r>
      <w:r w:rsidR="00296AE1" w:rsidRPr="008C182B">
        <w:rPr>
          <w:rFonts w:ascii="Times New Roman" w:hAnsi="Times New Roman" w:cs="Times New Roman"/>
        </w:rPr>
        <w:t xml:space="preserve"> </w:t>
      </w:r>
      <w:r w:rsidR="00677CCD" w:rsidRPr="008C182B">
        <w:rPr>
          <w:rFonts w:ascii="Times New Roman" w:hAnsi="Times New Roman" w:cs="Times New Roman"/>
        </w:rPr>
        <w:t>the University;</w:t>
      </w:r>
    </w:p>
    <w:p w:rsidR="00BB48D1" w:rsidRPr="008C182B" w:rsidRDefault="00BB48D1" w:rsidP="00BB48D1">
      <w:pPr>
        <w:pStyle w:val="ListParagraph"/>
        <w:rPr>
          <w:rFonts w:ascii="Times New Roman" w:hAnsi="Times New Roman" w:cs="Times New Roman"/>
        </w:rPr>
      </w:pPr>
    </w:p>
    <w:p w:rsidR="00677CCD" w:rsidRPr="008C182B" w:rsidRDefault="00AC3095" w:rsidP="004725D1">
      <w:pPr>
        <w:pStyle w:val="ListParagraph"/>
        <w:numPr>
          <w:ilvl w:val="2"/>
          <w:numId w:val="135"/>
        </w:numPr>
        <w:tabs>
          <w:tab w:val="left" w:pos="900"/>
        </w:tabs>
        <w:autoSpaceDE w:val="0"/>
        <w:autoSpaceDN w:val="0"/>
        <w:adjustRightInd w:val="0"/>
        <w:spacing w:after="0"/>
        <w:ind w:left="1710" w:hanging="946"/>
        <w:jc w:val="both"/>
        <w:rPr>
          <w:rFonts w:ascii="Times New Roman" w:hAnsi="Times New Roman" w:cs="Times New Roman"/>
        </w:rPr>
      </w:pPr>
      <w:r w:rsidRPr="008C182B">
        <w:rPr>
          <w:rFonts w:ascii="Times New Roman" w:hAnsi="Times New Roman" w:cs="Times New Roman"/>
        </w:rPr>
        <w:t xml:space="preserve"> I</w:t>
      </w:r>
      <w:r w:rsidR="00677CCD" w:rsidRPr="008C182B">
        <w:rPr>
          <w:rFonts w:ascii="Times New Roman" w:hAnsi="Times New Roman" w:cs="Times New Roman"/>
        </w:rPr>
        <w:t>nitiate and execute schemes for</w:t>
      </w:r>
      <w:r w:rsidR="00296AE1" w:rsidRPr="008C182B">
        <w:rPr>
          <w:rFonts w:ascii="Times New Roman" w:hAnsi="Times New Roman" w:cs="Times New Roman"/>
        </w:rPr>
        <w:t xml:space="preserve"> </w:t>
      </w:r>
      <w:r w:rsidR="00677CCD" w:rsidRPr="008C182B">
        <w:rPr>
          <w:rFonts w:ascii="Times New Roman" w:hAnsi="Times New Roman" w:cs="Times New Roman"/>
        </w:rPr>
        <w:t>scholarships, fellowships, prizes and other</w:t>
      </w:r>
      <w:r w:rsidR="00296AE1" w:rsidRPr="008C182B">
        <w:rPr>
          <w:rFonts w:ascii="Times New Roman" w:hAnsi="Times New Roman" w:cs="Times New Roman"/>
        </w:rPr>
        <w:t xml:space="preserve"> </w:t>
      </w:r>
      <w:r w:rsidR="00677CCD" w:rsidRPr="008C182B">
        <w:rPr>
          <w:rFonts w:ascii="Times New Roman" w:hAnsi="Times New Roman" w:cs="Times New Roman"/>
        </w:rPr>
        <w:t>awards to promote academic excellence</w:t>
      </w:r>
      <w:r w:rsidR="00296AE1" w:rsidRPr="008C182B">
        <w:rPr>
          <w:rFonts w:ascii="Times New Roman" w:hAnsi="Times New Roman" w:cs="Times New Roman"/>
        </w:rPr>
        <w:t xml:space="preserve"> </w:t>
      </w:r>
      <w:r w:rsidR="00840927" w:rsidRPr="008C182B">
        <w:rPr>
          <w:rFonts w:ascii="Times New Roman" w:hAnsi="Times New Roman" w:cs="Times New Roman"/>
        </w:rPr>
        <w:t xml:space="preserve"> </w:t>
      </w:r>
      <w:r w:rsidR="00677CCD" w:rsidRPr="008C182B">
        <w:rPr>
          <w:rFonts w:ascii="Times New Roman" w:hAnsi="Times New Roman" w:cs="Times New Roman"/>
        </w:rPr>
        <w:t xml:space="preserve">in the </w:t>
      </w:r>
      <w:r w:rsidR="00840927" w:rsidRPr="008C182B">
        <w:rPr>
          <w:rFonts w:ascii="Times New Roman" w:hAnsi="Times New Roman" w:cs="Times New Roman"/>
        </w:rPr>
        <w:t>college</w:t>
      </w:r>
      <w:r w:rsidR="00677CCD" w:rsidRPr="008C182B">
        <w:rPr>
          <w:rFonts w:ascii="Times New Roman" w:hAnsi="Times New Roman" w:cs="Times New Roman"/>
        </w:rPr>
        <w:t>;</w:t>
      </w:r>
    </w:p>
    <w:p w:rsidR="00BB48D1" w:rsidRPr="008C182B" w:rsidRDefault="00BB48D1" w:rsidP="00BB48D1">
      <w:pPr>
        <w:pStyle w:val="ListParagraph"/>
        <w:rPr>
          <w:rFonts w:ascii="Times New Roman" w:hAnsi="Times New Roman" w:cs="Times New Roman"/>
        </w:rPr>
      </w:pPr>
    </w:p>
    <w:p w:rsidR="00296AE1" w:rsidRPr="008C182B" w:rsidRDefault="00AC3095" w:rsidP="004725D1">
      <w:pPr>
        <w:pStyle w:val="ListParagraph"/>
        <w:numPr>
          <w:ilvl w:val="2"/>
          <w:numId w:val="135"/>
        </w:numPr>
        <w:tabs>
          <w:tab w:val="left" w:pos="900"/>
          <w:tab w:val="left" w:pos="1710"/>
        </w:tabs>
        <w:autoSpaceDE w:val="0"/>
        <w:autoSpaceDN w:val="0"/>
        <w:adjustRightInd w:val="0"/>
        <w:spacing w:after="0"/>
        <w:ind w:left="1620" w:hanging="810"/>
        <w:jc w:val="both"/>
        <w:rPr>
          <w:rFonts w:ascii="Times New Roman" w:hAnsi="Times New Roman" w:cs="Times New Roman"/>
        </w:rPr>
      </w:pPr>
      <w:r w:rsidRPr="008C182B">
        <w:rPr>
          <w:rFonts w:ascii="Times New Roman" w:hAnsi="Times New Roman" w:cs="Times New Roman"/>
        </w:rPr>
        <w:t>D</w:t>
      </w:r>
      <w:r w:rsidR="00677CCD" w:rsidRPr="008C182B">
        <w:rPr>
          <w:rFonts w:ascii="Times New Roman" w:hAnsi="Times New Roman" w:cs="Times New Roman"/>
        </w:rPr>
        <w:t>etermine the allocation and appropriate</w:t>
      </w:r>
      <w:r w:rsidR="00296AE1" w:rsidRPr="008C182B">
        <w:rPr>
          <w:rFonts w:ascii="Times New Roman" w:hAnsi="Times New Roman" w:cs="Times New Roman"/>
        </w:rPr>
        <w:t xml:space="preserve"> </w:t>
      </w:r>
      <w:r w:rsidR="00677CCD" w:rsidRPr="008C182B">
        <w:rPr>
          <w:rFonts w:ascii="Times New Roman" w:hAnsi="Times New Roman" w:cs="Times New Roman"/>
        </w:rPr>
        <w:t>utilization of the physical resources of the</w:t>
      </w:r>
      <w:r w:rsidR="00296AE1" w:rsidRPr="008C182B">
        <w:rPr>
          <w:rFonts w:ascii="Times New Roman" w:hAnsi="Times New Roman" w:cs="Times New Roman"/>
        </w:rPr>
        <w:t xml:space="preserve"> </w:t>
      </w:r>
      <w:r w:rsidR="00840927" w:rsidRPr="008C182B">
        <w:rPr>
          <w:rFonts w:ascii="Times New Roman" w:hAnsi="Times New Roman" w:cs="Times New Roman"/>
        </w:rPr>
        <w:t>college</w:t>
      </w:r>
      <w:r w:rsidR="00223753" w:rsidRPr="008C182B">
        <w:rPr>
          <w:rFonts w:ascii="Times New Roman" w:hAnsi="Times New Roman" w:cs="Times New Roman"/>
        </w:rPr>
        <w:t xml:space="preserve"> </w:t>
      </w:r>
      <w:r w:rsidR="00677CCD" w:rsidRPr="008C182B">
        <w:rPr>
          <w:rFonts w:ascii="Times New Roman" w:hAnsi="Times New Roman" w:cs="Times New Roman"/>
        </w:rPr>
        <w:t>based on considered</w:t>
      </w:r>
      <w:r w:rsidR="00296AE1" w:rsidRPr="008C182B">
        <w:rPr>
          <w:rFonts w:ascii="Times New Roman" w:hAnsi="Times New Roman" w:cs="Times New Roman"/>
        </w:rPr>
        <w:t xml:space="preserve"> </w:t>
      </w:r>
      <w:r w:rsidR="00677CCD" w:rsidRPr="008C182B">
        <w:rPr>
          <w:rFonts w:ascii="Times New Roman" w:hAnsi="Times New Roman" w:cs="Times New Roman"/>
        </w:rPr>
        <w:t xml:space="preserve">recommendations of the </w:t>
      </w:r>
      <w:r w:rsidR="00840927" w:rsidRPr="008C182B">
        <w:rPr>
          <w:rFonts w:ascii="Times New Roman" w:hAnsi="Times New Roman" w:cs="Times New Roman"/>
        </w:rPr>
        <w:t xml:space="preserve">dean </w:t>
      </w:r>
      <w:r w:rsidR="00677CCD" w:rsidRPr="008C182B">
        <w:rPr>
          <w:rFonts w:ascii="Times New Roman" w:hAnsi="Times New Roman" w:cs="Times New Roman"/>
        </w:rPr>
        <w:t>and</w:t>
      </w:r>
      <w:r w:rsidR="00296AE1" w:rsidRPr="008C182B">
        <w:rPr>
          <w:rFonts w:ascii="Times New Roman" w:hAnsi="Times New Roman" w:cs="Times New Roman"/>
        </w:rPr>
        <w:t xml:space="preserve"> </w:t>
      </w:r>
      <w:r w:rsidR="00223753" w:rsidRPr="008C182B">
        <w:rPr>
          <w:rFonts w:ascii="Times New Roman" w:hAnsi="Times New Roman" w:cs="Times New Roman"/>
        </w:rPr>
        <w:t xml:space="preserve">the </w:t>
      </w:r>
      <w:r w:rsidR="00840927" w:rsidRPr="008C182B">
        <w:rPr>
          <w:rFonts w:ascii="Times New Roman" w:hAnsi="Times New Roman" w:cs="Times New Roman"/>
        </w:rPr>
        <w:t xml:space="preserve">managing director </w:t>
      </w:r>
      <w:r w:rsidR="00223753" w:rsidRPr="008C182B">
        <w:rPr>
          <w:rFonts w:ascii="Times New Roman" w:hAnsi="Times New Roman" w:cs="Times New Roman"/>
        </w:rPr>
        <w:t xml:space="preserve">thereof </w:t>
      </w:r>
      <w:r w:rsidR="00677CCD" w:rsidRPr="008C182B">
        <w:rPr>
          <w:rFonts w:ascii="Times New Roman" w:hAnsi="Times New Roman" w:cs="Times New Roman"/>
        </w:rPr>
        <w:t>;</w:t>
      </w:r>
    </w:p>
    <w:p w:rsidR="00786CF9" w:rsidRPr="008C182B" w:rsidRDefault="00786CF9" w:rsidP="00786CF9">
      <w:pPr>
        <w:pStyle w:val="ListParagraph"/>
        <w:rPr>
          <w:rFonts w:ascii="Times New Roman" w:hAnsi="Times New Roman" w:cs="Times New Roman"/>
        </w:rPr>
      </w:pPr>
    </w:p>
    <w:p w:rsidR="00677CCD" w:rsidRPr="008C182B" w:rsidRDefault="00AC3095" w:rsidP="004725D1">
      <w:pPr>
        <w:pStyle w:val="ListParagraph"/>
        <w:numPr>
          <w:ilvl w:val="2"/>
          <w:numId w:val="135"/>
        </w:numPr>
        <w:tabs>
          <w:tab w:val="left" w:pos="900"/>
        </w:tabs>
        <w:autoSpaceDE w:val="0"/>
        <w:autoSpaceDN w:val="0"/>
        <w:adjustRightInd w:val="0"/>
        <w:spacing w:after="0"/>
        <w:ind w:left="1620" w:hanging="856"/>
        <w:jc w:val="both"/>
        <w:rPr>
          <w:rFonts w:ascii="Times New Roman" w:hAnsi="Times New Roman" w:cs="Times New Roman"/>
        </w:rPr>
      </w:pPr>
      <w:r w:rsidRPr="008C182B">
        <w:rPr>
          <w:rFonts w:ascii="Times New Roman" w:hAnsi="Times New Roman" w:cs="Times New Roman"/>
        </w:rPr>
        <w:t xml:space="preserve"> I</w:t>
      </w:r>
      <w:r w:rsidR="00677CCD" w:rsidRPr="008C182B">
        <w:rPr>
          <w:rFonts w:ascii="Times New Roman" w:hAnsi="Times New Roman" w:cs="Times New Roman"/>
        </w:rPr>
        <w:t>ssue guidelines and procedures on the</w:t>
      </w:r>
      <w:r w:rsidR="00296AE1" w:rsidRPr="008C182B">
        <w:rPr>
          <w:rFonts w:ascii="Times New Roman" w:hAnsi="Times New Roman" w:cs="Times New Roman"/>
        </w:rPr>
        <w:t xml:space="preserve"> </w:t>
      </w:r>
      <w:r w:rsidR="00677CCD" w:rsidRPr="008C182B">
        <w:rPr>
          <w:rFonts w:ascii="Times New Roman" w:hAnsi="Times New Roman" w:cs="Times New Roman"/>
        </w:rPr>
        <w:t>functions and activities of its standing</w:t>
      </w:r>
      <w:r w:rsidR="00296AE1" w:rsidRPr="008C182B">
        <w:rPr>
          <w:rFonts w:ascii="Times New Roman" w:hAnsi="Times New Roman" w:cs="Times New Roman"/>
        </w:rPr>
        <w:t xml:space="preserve"> </w:t>
      </w:r>
      <w:r w:rsidR="00786CF9" w:rsidRPr="008C182B">
        <w:rPr>
          <w:rFonts w:ascii="Times New Roman" w:hAnsi="Times New Roman" w:cs="Times New Roman"/>
        </w:rPr>
        <w:t xml:space="preserve">committees; </w:t>
      </w:r>
    </w:p>
    <w:p w:rsidR="00786CF9" w:rsidRPr="008C182B" w:rsidRDefault="00786CF9" w:rsidP="00786CF9">
      <w:pPr>
        <w:pStyle w:val="ListParagraph"/>
        <w:rPr>
          <w:rFonts w:ascii="Times New Roman" w:hAnsi="Times New Roman" w:cs="Times New Roman"/>
        </w:rPr>
      </w:pPr>
    </w:p>
    <w:p w:rsidR="00296AE1" w:rsidRPr="008C182B" w:rsidRDefault="00AC3095" w:rsidP="004725D1">
      <w:pPr>
        <w:pStyle w:val="ListParagraph"/>
        <w:numPr>
          <w:ilvl w:val="2"/>
          <w:numId w:val="135"/>
        </w:numPr>
        <w:tabs>
          <w:tab w:val="left" w:pos="900"/>
        </w:tabs>
        <w:autoSpaceDE w:val="0"/>
        <w:autoSpaceDN w:val="0"/>
        <w:adjustRightInd w:val="0"/>
        <w:spacing w:after="0"/>
        <w:ind w:left="1620" w:hanging="856"/>
        <w:jc w:val="both"/>
        <w:rPr>
          <w:rFonts w:ascii="Times New Roman" w:hAnsi="Times New Roman" w:cs="Times New Roman"/>
        </w:rPr>
      </w:pPr>
      <w:r w:rsidRPr="008C182B">
        <w:rPr>
          <w:rFonts w:ascii="Times New Roman" w:hAnsi="Times New Roman" w:cs="Times New Roman"/>
        </w:rPr>
        <w:t>P</w:t>
      </w:r>
      <w:r w:rsidR="00677CCD" w:rsidRPr="008C182B">
        <w:rPr>
          <w:rFonts w:ascii="Times New Roman" w:hAnsi="Times New Roman" w:cs="Times New Roman"/>
        </w:rPr>
        <w:t>erform such other functions relevant to</w:t>
      </w:r>
      <w:r w:rsidR="00296AE1" w:rsidRPr="008C182B">
        <w:rPr>
          <w:rFonts w:ascii="Times New Roman" w:hAnsi="Times New Roman" w:cs="Times New Roman"/>
        </w:rPr>
        <w:t xml:space="preserve"> </w:t>
      </w:r>
      <w:r w:rsidR="00677CCD" w:rsidRPr="008C182B">
        <w:rPr>
          <w:rFonts w:ascii="Times New Roman" w:hAnsi="Times New Roman" w:cs="Times New Roman"/>
        </w:rPr>
        <w:t>the betterment of the teaching-learning</w:t>
      </w:r>
      <w:r w:rsidR="00296AE1" w:rsidRPr="008C182B">
        <w:rPr>
          <w:rFonts w:ascii="Times New Roman" w:hAnsi="Times New Roman" w:cs="Times New Roman"/>
        </w:rPr>
        <w:t xml:space="preserve"> </w:t>
      </w:r>
      <w:r w:rsidR="00677CCD" w:rsidRPr="008C182B">
        <w:rPr>
          <w:rFonts w:ascii="Times New Roman" w:hAnsi="Times New Roman" w:cs="Times New Roman"/>
        </w:rPr>
        <w:t>process and promotion of research in the</w:t>
      </w:r>
      <w:r w:rsidR="00296AE1" w:rsidRPr="008C182B">
        <w:rPr>
          <w:rFonts w:ascii="Times New Roman" w:hAnsi="Times New Roman" w:cs="Times New Roman"/>
        </w:rPr>
        <w:t xml:space="preserve"> </w:t>
      </w:r>
      <w:r w:rsidR="00840927" w:rsidRPr="008C182B">
        <w:rPr>
          <w:rFonts w:ascii="Times New Roman" w:hAnsi="Times New Roman" w:cs="Times New Roman"/>
        </w:rPr>
        <w:t>college</w:t>
      </w:r>
      <w:r w:rsidR="00677CCD" w:rsidRPr="008C182B">
        <w:rPr>
          <w:rFonts w:ascii="Times New Roman" w:hAnsi="Times New Roman" w:cs="Times New Roman"/>
        </w:rPr>
        <w:t>.</w:t>
      </w:r>
    </w:p>
    <w:p w:rsidR="00786CF9" w:rsidRPr="008C182B" w:rsidRDefault="00786CF9" w:rsidP="00786CF9">
      <w:pPr>
        <w:pStyle w:val="ListParagraph"/>
        <w:rPr>
          <w:rFonts w:ascii="Times New Roman" w:hAnsi="Times New Roman" w:cs="Times New Roman"/>
        </w:rPr>
      </w:pPr>
    </w:p>
    <w:p w:rsidR="00296AE1" w:rsidRPr="008C182B" w:rsidRDefault="00AC3095" w:rsidP="004725D1">
      <w:pPr>
        <w:pStyle w:val="ListParagraph"/>
        <w:numPr>
          <w:ilvl w:val="2"/>
          <w:numId w:val="135"/>
        </w:numPr>
        <w:tabs>
          <w:tab w:val="left" w:pos="900"/>
        </w:tabs>
        <w:autoSpaceDE w:val="0"/>
        <w:autoSpaceDN w:val="0"/>
        <w:adjustRightInd w:val="0"/>
        <w:spacing w:after="0"/>
        <w:ind w:left="1620" w:hanging="856"/>
        <w:jc w:val="both"/>
        <w:rPr>
          <w:rFonts w:ascii="Times New Roman" w:hAnsi="Times New Roman" w:cs="Times New Roman"/>
        </w:rPr>
      </w:pPr>
      <w:r w:rsidRPr="008C182B">
        <w:rPr>
          <w:rFonts w:ascii="Times New Roman" w:hAnsi="Times New Roman" w:cs="Times New Roman"/>
        </w:rPr>
        <w:t>P</w:t>
      </w:r>
      <w:r w:rsidR="00677CCD" w:rsidRPr="008C182B">
        <w:rPr>
          <w:rFonts w:ascii="Times New Roman" w:hAnsi="Times New Roman" w:cs="Times New Roman"/>
        </w:rPr>
        <w:t>ropose programs to</w:t>
      </w:r>
      <w:r w:rsidR="00296AE1" w:rsidRPr="008C182B">
        <w:rPr>
          <w:rFonts w:ascii="Times New Roman" w:hAnsi="Times New Roman" w:cs="Times New Roman"/>
        </w:rPr>
        <w:t xml:space="preserve"> </w:t>
      </w:r>
      <w:r w:rsidR="00677CCD" w:rsidRPr="008C182B">
        <w:rPr>
          <w:rFonts w:ascii="Times New Roman" w:hAnsi="Times New Roman" w:cs="Times New Roman"/>
        </w:rPr>
        <w:t xml:space="preserve">be offered by the </w:t>
      </w:r>
      <w:r w:rsidR="00C06797" w:rsidRPr="008C182B">
        <w:rPr>
          <w:rFonts w:ascii="Times New Roman" w:hAnsi="Times New Roman" w:cs="Times New Roman"/>
        </w:rPr>
        <w:t>academic unit</w:t>
      </w:r>
      <w:r w:rsidR="00840927" w:rsidRPr="008C182B">
        <w:rPr>
          <w:rFonts w:ascii="Times New Roman" w:hAnsi="Times New Roman" w:cs="Times New Roman"/>
        </w:rPr>
        <w:t>s under the college</w:t>
      </w:r>
      <w:r w:rsidR="00C06797" w:rsidRPr="008C182B">
        <w:rPr>
          <w:rFonts w:ascii="Times New Roman" w:hAnsi="Times New Roman" w:cs="Times New Roman"/>
        </w:rPr>
        <w:t xml:space="preserve"> </w:t>
      </w:r>
      <w:r w:rsidR="00677CCD" w:rsidRPr="008C182B">
        <w:rPr>
          <w:rFonts w:ascii="Times New Roman" w:hAnsi="Times New Roman" w:cs="Times New Roman"/>
        </w:rPr>
        <w:t>including</w:t>
      </w:r>
      <w:r w:rsidR="00296AE1" w:rsidRPr="008C182B">
        <w:rPr>
          <w:rFonts w:ascii="Times New Roman" w:hAnsi="Times New Roman" w:cs="Times New Roman"/>
        </w:rPr>
        <w:t xml:space="preserve"> </w:t>
      </w:r>
      <w:r w:rsidR="00677CCD" w:rsidRPr="008C182B">
        <w:rPr>
          <w:rFonts w:ascii="Times New Roman" w:hAnsi="Times New Roman" w:cs="Times New Roman"/>
        </w:rPr>
        <w:t>changes thereof;</w:t>
      </w:r>
      <w:r w:rsidR="00296AE1" w:rsidRPr="008C182B">
        <w:rPr>
          <w:rFonts w:ascii="Times New Roman" w:hAnsi="Times New Roman" w:cs="Times New Roman"/>
        </w:rPr>
        <w:t xml:space="preserve"> </w:t>
      </w:r>
      <w:r w:rsidR="00677CCD" w:rsidRPr="008C182B">
        <w:rPr>
          <w:rFonts w:ascii="Times New Roman" w:hAnsi="Times New Roman" w:cs="Times New Roman"/>
        </w:rPr>
        <w:t>undertake every three years evaluation of</w:t>
      </w:r>
      <w:r w:rsidR="00296AE1" w:rsidRPr="008C182B">
        <w:rPr>
          <w:rFonts w:ascii="Times New Roman" w:hAnsi="Times New Roman" w:cs="Times New Roman"/>
        </w:rPr>
        <w:t xml:space="preserve"> </w:t>
      </w:r>
      <w:r w:rsidR="00677CCD" w:rsidRPr="008C182B">
        <w:rPr>
          <w:rFonts w:ascii="Times New Roman" w:hAnsi="Times New Roman" w:cs="Times New Roman"/>
        </w:rPr>
        <w:t>programs,</w:t>
      </w:r>
      <w:r w:rsidR="00A35FEC" w:rsidRPr="008C182B">
        <w:rPr>
          <w:rFonts w:ascii="Times New Roman" w:hAnsi="Times New Roman" w:cs="Times New Roman"/>
        </w:rPr>
        <w:t xml:space="preserve"> and</w:t>
      </w:r>
      <w:r w:rsidR="00677CCD" w:rsidRPr="008C182B">
        <w:rPr>
          <w:rFonts w:ascii="Times New Roman" w:hAnsi="Times New Roman" w:cs="Times New Roman"/>
        </w:rPr>
        <w:t xml:space="preserve"> formulate appropriate</w:t>
      </w:r>
      <w:r w:rsidR="00296AE1" w:rsidRPr="008C182B">
        <w:rPr>
          <w:rFonts w:ascii="Times New Roman" w:hAnsi="Times New Roman" w:cs="Times New Roman"/>
        </w:rPr>
        <w:t xml:space="preserve"> </w:t>
      </w:r>
      <w:r w:rsidR="00677CCD" w:rsidRPr="008C182B">
        <w:rPr>
          <w:rFonts w:ascii="Times New Roman" w:hAnsi="Times New Roman" w:cs="Times New Roman"/>
        </w:rPr>
        <w:t>recommendations to be forwarded to the</w:t>
      </w:r>
      <w:r w:rsidR="00296AE1" w:rsidRPr="008C182B">
        <w:rPr>
          <w:rFonts w:ascii="Times New Roman" w:hAnsi="Times New Roman" w:cs="Times New Roman"/>
        </w:rPr>
        <w:t xml:space="preserve"> </w:t>
      </w:r>
      <w:r w:rsidR="00677CCD" w:rsidRPr="008C182B">
        <w:rPr>
          <w:rFonts w:ascii="Times New Roman" w:hAnsi="Times New Roman" w:cs="Times New Roman"/>
        </w:rPr>
        <w:t>Council and supervise implementation of</w:t>
      </w:r>
      <w:r w:rsidR="00296AE1" w:rsidRPr="008C182B">
        <w:rPr>
          <w:rFonts w:ascii="Times New Roman" w:hAnsi="Times New Roman" w:cs="Times New Roman"/>
        </w:rPr>
        <w:t xml:space="preserve"> </w:t>
      </w:r>
      <w:r w:rsidR="00677CCD" w:rsidRPr="008C182B">
        <w:rPr>
          <w:rFonts w:ascii="Times New Roman" w:hAnsi="Times New Roman" w:cs="Times New Roman"/>
        </w:rPr>
        <w:t>the decision of the Council thereon;</w:t>
      </w:r>
    </w:p>
    <w:p w:rsidR="00786CF9" w:rsidRPr="008C182B" w:rsidRDefault="00786CF9" w:rsidP="00786CF9">
      <w:pPr>
        <w:pStyle w:val="ListParagraph"/>
        <w:rPr>
          <w:rFonts w:ascii="Times New Roman" w:hAnsi="Times New Roman" w:cs="Times New Roman"/>
        </w:rPr>
      </w:pPr>
    </w:p>
    <w:p w:rsidR="00296AE1" w:rsidRPr="008C182B" w:rsidRDefault="00AC3095" w:rsidP="004725D1">
      <w:pPr>
        <w:pStyle w:val="ListParagraph"/>
        <w:numPr>
          <w:ilvl w:val="2"/>
          <w:numId w:val="135"/>
        </w:numPr>
        <w:tabs>
          <w:tab w:val="left" w:pos="900"/>
        </w:tabs>
        <w:autoSpaceDE w:val="0"/>
        <w:autoSpaceDN w:val="0"/>
        <w:adjustRightInd w:val="0"/>
        <w:spacing w:after="0"/>
        <w:ind w:left="1620" w:hanging="856"/>
        <w:jc w:val="both"/>
        <w:rPr>
          <w:rFonts w:ascii="Times New Roman" w:hAnsi="Times New Roman" w:cs="Times New Roman"/>
        </w:rPr>
      </w:pPr>
      <w:r w:rsidRPr="008C182B">
        <w:rPr>
          <w:rFonts w:ascii="Times New Roman" w:hAnsi="Times New Roman" w:cs="Times New Roman"/>
        </w:rPr>
        <w:t>R</w:t>
      </w:r>
      <w:r w:rsidR="00677CCD" w:rsidRPr="008C182B">
        <w:rPr>
          <w:rFonts w:ascii="Times New Roman" w:hAnsi="Times New Roman" w:cs="Times New Roman"/>
        </w:rPr>
        <w:t>ecommend the granting of</w:t>
      </w:r>
      <w:r w:rsidR="00296AE1" w:rsidRPr="008C182B">
        <w:rPr>
          <w:rFonts w:ascii="Times New Roman" w:hAnsi="Times New Roman" w:cs="Times New Roman"/>
        </w:rPr>
        <w:t xml:space="preserve"> </w:t>
      </w:r>
      <w:r w:rsidR="00677CCD" w:rsidRPr="008C182B">
        <w:rPr>
          <w:rFonts w:ascii="Times New Roman" w:hAnsi="Times New Roman" w:cs="Times New Roman"/>
        </w:rPr>
        <w:t>graduate degrees, diplomas</w:t>
      </w:r>
      <w:r w:rsidR="00A35FEC" w:rsidRPr="008C182B">
        <w:rPr>
          <w:rFonts w:ascii="Times New Roman" w:hAnsi="Times New Roman" w:cs="Times New Roman"/>
        </w:rPr>
        <w:t xml:space="preserve"> and/</w:t>
      </w:r>
      <w:r w:rsidR="00677CCD" w:rsidRPr="008C182B">
        <w:rPr>
          <w:rFonts w:ascii="Times New Roman" w:hAnsi="Times New Roman" w:cs="Times New Roman"/>
        </w:rPr>
        <w:t xml:space="preserve"> or certificates</w:t>
      </w:r>
      <w:r w:rsidR="001D0C88" w:rsidRPr="008C182B">
        <w:rPr>
          <w:rFonts w:ascii="Times New Roman" w:hAnsi="Times New Roman" w:cs="Times New Roman"/>
        </w:rPr>
        <w:t xml:space="preserve"> and</w:t>
      </w:r>
    </w:p>
    <w:p w:rsidR="00786CF9" w:rsidRPr="008C182B" w:rsidRDefault="00786CF9" w:rsidP="00786CF9">
      <w:pPr>
        <w:pStyle w:val="ListParagraph"/>
        <w:rPr>
          <w:rFonts w:ascii="Times New Roman" w:hAnsi="Times New Roman" w:cs="Times New Roman"/>
        </w:rPr>
      </w:pPr>
    </w:p>
    <w:p w:rsidR="007B381C" w:rsidRPr="008C182B" w:rsidRDefault="00AC3095" w:rsidP="004725D1">
      <w:pPr>
        <w:pStyle w:val="ListParagraph"/>
        <w:numPr>
          <w:ilvl w:val="2"/>
          <w:numId w:val="135"/>
        </w:numPr>
        <w:tabs>
          <w:tab w:val="left" w:pos="900"/>
          <w:tab w:val="left" w:pos="1620"/>
        </w:tabs>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E</w:t>
      </w:r>
      <w:r w:rsidR="00677CCD" w:rsidRPr="008C182B">
        <w:rPr>
          <w:rFonts w:ascii="Times New Roman" w:hAnsi="Times New Roman" w:cs="Times New Roman"/>
        </w:rPr>
        <w:t>nsure that the rules governing</w:t>
      </w:r>
      <w:r w:rsidR="00296AE1" w:rsidRPr="008C182B">
        <w:rPr>
          <w:rFonts w:ascii="Times New Roman" w:hAnsi="Times New Roman" w:cs="Times New Roman"/>
        </w:rPr>
        <w:t xml:space="preserve"> </w:t>
      </w:r>
      <w:r w:rsidRPr="008C182B">
        <w:rPr>
          <w:rFonts w:ascii="Times New Roman" w:hAnsi="Times New Roman" w:cs="Times New Roman"/>
        </w:rPr>
        <w:t xml:space="preserve">the </w:t>
      </w:r>
      <w:r w:rsidR="00677CCD" w:rsidRPr="008C182B">
        <w:rPr>
          <w:rFonts w:ascii="Times New Roman" w:hAnsi="Times New Roman" w:cs="Times New Roman"/>
        </w:rPr>
        <w:t>appointment of advisors and examination</w:t>
      </w:r>
      <w:r w:rsidR="00296AE1" w:rsidRPr="008C182B">
        <w:rPr>
          <w:rFonts w:ascii="Times New Roman" w:hAnsi="Times New Roman" w:cs="Times New Roman"/>
        </w:rPr>
        <w:t xml:space="preserve"> </w:t>
      </w:r>
      <w:r w:rsidR="00677CCD" w:rsidRPr="008C182B">
        <w:rPr>
          <w:rFonts w:ascii="Times New Roman" w:hAnsi="Times New Roman" w:cs="Times New Roman"/>
        </w:rPr>
        <w:t>boards as well as those governing their</w:t>
      </w:r>
      <w:r w:rsidR="00296AE1" w:rsidRPr="008C182B">
        <w:rPr>
          <w:rFonts w:ascii="Times New Roman" w:hAnsi="Times New Roman" w:cs="Times New Roman"/>
        </w:rPr>
        <w:t xml:space="preserve"> </w:t>
      </w:r>
      <w:r w:rsidR="00677CCD" w:rsidRPr="008C182B">
        <w:rPr>
          <w:rFonts w:ascii="Times New Roman" w:hAnsi="Times New Roman" w:cs="Times New Roman"/>
        </w:rPr>
        <w:t>functions are uniformly implemented</w:t>
      </w:r>
      <w:r w:rsidR="001D0C88" w:rsidRPr="008C182B">
        <w:rPr>
          <w:rFonts w:ascii="Times New Roman" w:hAnsi="Times New Roman" w:cs="Times New Roman"/>
        </w:rPr>
        <w:t>.</w:t>
      </w:r>
    </w:p>
    <w:p w:rsidR="00AC3095" w:rsidRPr="008C182B" w:rsidRDefault="00AC3095" w:rsidP="00AC3095">
      <w:pPr>
        <w:pStyle w:val="ListParagraph"/>
        <w:rPr>
          <w:rFonts w:ascii="Times New Roman" w:hAnsi="Times New Roman" w:cs="Times New Roman"/>
        </w:rPr>
      </w:pPr>
    </w:p>
    <w:p w:rsidR="00AC3095" w:rsidRPr="008C182B" w:rsidRDefault="00AC3095" w:rsidP="00AC3095">
      <w:pPr>
        <w:pStyle w:val="ListParagraph"/>
        <w:tabs>
          <w:tab w:val="left" w:pos="900"/>
          <w:tab w:val="left" w:pos="1620"/>
        </w:tabs>
        <w:autoSpaceDE w:val="0"/>
        <w:autoSpaceDN w:val="0"/>
        <w:adjustRightInd w:val="0"/>
        <w:spacing w:after="0"/>
        <w:jc w:val="both"/>
        <w:rPr>
          <w:rFonts w:ascii="Times New Roman" w:hAnsi="Times New Roman" w:cs="Times New Roman"/>
        </w:rPr>
      </w:pPr>
    </w:p>
    <w:p w:rsidR="00AC3095" w:rsidRPr="008C182B" w:rsidRDefault="00AC3095" w:rsidP="00AC3095">
      <w:pPr>
        <w:pStyle w:val="ListParagraph"/>
        <w:tabs>
          <w:tab w:val="left" w:pos="900"/>
          <w:tab w:val="left" w:pos="1620"/>
        </w:tabs>
        <w:autoSpaceDE w:val="0"/>
        <w:autoSpaceDN w:val="0"/>
        <w:adjustRightInd w:val="0"/>
        <w:spacing w:after="0"/>
        <w:jc w:val="both"/>
        <w:rPr>
          <w:rFonts w:ascii="Times New Roman" w:hAnsi="Times New Roman" w:cs="Times New Roman"/>
        </w:rPr>
      </w:pPr>
    </w:p>
    <w:p w:rsidR="00AC3095" w:rsidRPr="008C182B" w:rsidRDefault="00AC3095" w:rsidP="00AC3095">
      <w:pPr>
        <w:pStyle w:val="ListParagraph"/>
        <w:tabs>
          <w:tab w:val="left" w:pos="900"/>
          <w:tab w:val="left" w:pos="1620"/>
        </w:tabs>
        <w:autoSpaceDE w:val="0"/>
        <w:autoSpaceDN w:val="0"/>
        <w:adjustRightInd w:val="0"/>
        <w:spacing w:after="0"/>
        <w:jc w:val="both"/>
        <w:rPr>
          <w:rFonts w:ascii="Times New Roman" w:hAnsi="Times New Roman" w:cs="Times New Roman"/>
        </w:rPr>
      </w:pPr>
    </w:p>
    <w:p w:rsidR="003743E7" w:rsidRPr="008C182B" w:rsidRDefault="003743E7" w:rsidP="003743E7">
      <w:pPr>
        <w:autoSpaceDE w:val="0"/>
        <w:autoSpaceDN w:val="0"/>
        <w:adjustRightInd w:val="0"/>
        <w:spacing w:line="240" w:lineRule="auto"/>
        <w:jc w:val="center"/>
        <w:rPr>
          <w:rFonts w:ascii="Times New Roman" w:hAnsi="Times New Roman" w:cs="Times New Roman"/>
          <w:b/>
          <w:bCs/>
          <w:sz w:val="28"/>
          <w:szCs w:val="28"/>
        </w:rPr>
      </w:pPr>
      <w:r w:rsidRPr="008C182B">
        <w:rPr>
          <w:rFonts w:ascii="Times New Roman" w:hAnsi="Times New Roman" w:cs="Times New Roman"/>
          <w:b/>
          <w:bCs/>
          <w:sz w:val="28"/>
          <w:szCs w:val="28"/>
        </w:rPr>
        <w:lastRenderedPageBreak/>
        <w:t>CHAPTER EIGHTEEN</w:t>
      </w:r>
    </w:p>
    <w:p w:rsidR="003743E7" w:rsidRPr="008C182B" w:rsidRDefault="003743E7" w:rsidP="003743E7">
      <w:pPr>
        <w:pStyle w:val="Heading3"/>
        <w:spacing w:before="0" w:beforeAutospacing="0" w:after="0" w:afterAutospacing="0"/>
        <w:jc w:val="center"/>
        <w:rPr>
          <w:sz w:val="28"/>
          <w:szCs w:val="28"/>
        </w:rPr>
      </w:pPr>
      <w:r w:rsidRPr="008C182B">
        <w:rPr>
          <w:sz w:val="28"/>
          <w:szCs w:val="28"/>
        </w:rPr>
        <w:t>UNIVERSITY–WIDE ADVISORY/CONSULTATIVE BODIES</w:t>
      </w:r>
    </w:p>
    <w:p w:rsidR="00090143" w:rsidRPr="008C182B" w:rsidRDefault="00090143" w:rsidP="006D7D43">
      <w:pPr>
        <w:pStyle w:val="Heading3"/>
        <w:spacing w:before="0" w:beforeAutospacing="0" w:after="0" w:afterAutospacing="0" w:line="276" w:lineRule="auto"/>
        <w:jc w:val="both"/>
        <w:rPr>
          <w:sz w:val="22"/>
          <w:szCs w:val="22"/>
        </w:rPr>
      </w:pPr>
    </w:p>
    <w:p w:rsidR="006D7D43" w:rsidRPr="008C182B" w:rsidRDefault="006D7D43" w:rsidP="00E4580C">
      <w:pPr>
        <w:numPr>
          <w:ilvl w:val="0"/>
          <w:numId w:val="214"/>
        </w:numPr>
        <w:autoSpaceDE w:val="0"/>
        <w:autoSpaceDN w:val="0"/>
        <w:adjustRightInd w:val="0"/>
        <w:spacing w:after="0" w:line="360" w:lineRule="auto"/>
        <w:ind w:left="1080" w:hanging="1080"/>
        <w:jc w:val="both"/>
        <w:rPr>
          <w:rFonts w:ascii="Times New Roman" w:hAnsi="Times New Roman" w:cs="Times New Roman"/>
        </w:rPr>
      </w:pPr>
      <w:r w:rsidRPr="008C182B">
        <w:rPr>
          <w:rFonts w:ascii="Times New Roman" w:hAnsi="Times New Roman" w:cs="Times New Roman"/>
        </w:rPr>
        <w:t>University Managing Council and University Council</w:t>
      </w:r>
      <w:r w:rsidR="003743E7" w:rsidRPr="008C182B">
        <w:rPr>
          <w:rFonts w:ascii="Times New Roman" w:hAnsi="Times New Roman" w:cs="Times New Roman"/>
        </w:rPr>
        <w:t xml:space="preserve"> </w:t>
      </w:r>
    </w:p>
    <w:p w:rsidR="00C41352" w:rsidRPr="008C182B" w:rsidRDefault="00C41352" w:rsidP="006D7D43">
      <w:pPr>
        <w:pStyle w:val="Heading3"/>
        <w:spacing w:before="0" w:beforeAutospacing="0" w:after="0" w:afterAutospacing="0" w:line="276" w:lineRule="auto"/>
        <w:jc w:val="both"/>
        <w:rPr>
          <w:sz w:val="22"/>
          <w:szCs w:val="22"/>
        </w:rPr>
      </w:pPr>
    </w:p>
    <w:p w:rsidR="006D7D43" w:rsidRPr="008C182B" w:rsidRDefault="003743E7" w:rsidP="006D7D43">
      <w:pPr>
        <w:pStyle w:val="Heading3"/>
        <w:spacing w:before="0" w:beforeAutospacing="0" w:after="0" w:afterAutospacing="0" w:line="276" w:lineRule="auto"/>
        <w:ind w:left="360"/>
        <w:jc w:val="both"/>
        <w:rPr>
          <w:b w:val="0"/>
          <w:sz w:val="22"/>
          <w:szCs w:val="22"/>
        </w:rPr>
      </w:pPr>
      <w:r w:rsidRPr="008C182B">
        <w:rPr>
          <w:b w:val="0"/>
          <w:sz w:val="22"/>
          <w:szCs w:val="22"/>
        </w:rPr>
        <w:t>The University shall have</w:t>
      </w:r>
      <w:r w:rsidR="006D7D43" w:rsidRPr="008C182B">
        <w:rPr>
          <w:b w:val="0"/>
          <w:sz w:val="22"/>
          <w:szCs w:val="22"/>
        </w:rPr>
        <w:t>:</w:t>
      </w:r>
    </w:p>
    <w:p w:rsidR="0014121D" w:rsidRPr="008C182B" w:rsidRDefault="0014121D" w:rsidP="006D7D43">
      <w:pPr>
        <w:pStyle w:val="Heading3"/>
        <w:spacing w:before="0" w:beforeAutospacing="0" w:after="0" w:afterAutospacing="0" w:line="276" w:lineRule="auto"/>
        <w:ind w:left="360"/>
        <w:jc w:val="both"/>
        <w:rPr>
          <w:b w:val="0"/>
          <w:sz w:val="22"/>
          <w:szCs w:val="22"/>
        </w:rPr>
      </w:pPr>
    </w:p>
    <w:p w:rsidR="006D7D43" w:rsidRPr="008C182B" w:rsidRDefault="00C41352" w:rsidP="006D7D43">
      <w:pPr>
        <w:pStyle w:val="Heading3"/>
        <w:spacing w:before="0" w:beforeAutospacing="0" w:after="0" w:afterAutospacing="0" w:line="276" w:lineRule="auto"/>
        <w:ind w:left="360"/>
        <w:jc w:val="both"/>
        <w:rPr>
          <w:b w:val="0"/>
          <w:sz w:val="22"/>
          <w:szCs w:val="22"/>
        </w:rPr>
      </w:pPr>
      <w:r w:rsidRPr="008C182B">
        <w:rPr>
          <w:b w:val="0"/>
          <w:sz w:val="22"/>
          <w:szCs w:val="22"/>
        </w:rPr>
        <w:t xml:space="preserve">108.1. </w:t>
      </w:r>
      <w:r w:rsidR="003743E7" w:rsidRPr="008C182B">
        <w:rPr>
          <w:b w:val="0"/>
          <w:sz w:val="22"/>
          <w:szCs w:val="22"/>
        </w:rPr>
        <w:t xml:space="preserve">University </w:t>
      </w:r>
      <w:r w:rsidR="006D7D43" w:rsidRPr="008C182B">
        <w:rPr>
          <w:b w:val="0"/>
          <w:sz w:val="22"/>
          <w:szCs w:val="22"/>
        </w:rPr>
        <w:t xml:space="preserve">Managing Council </w:t>
      </w:r>
      <w:r w:rsidR="003743E7" w:rsidRPr="008C182B">
        <w:rPr>
          <w:b w:val="0"/>
          <w:sz w:val="22"/>
          <w:szCs w:val="22"/>
        </w:rPr>
        <w:t xml:space="preserve">and </w:t>
      </w:r>
    </w:p>
    <w:p w:rsidR="0014121D" w:rsidRPr="008C182B" w:rsidRDefault="0014121D" w:rsidP="006D7D43">
      <w:pPr>
        <w:pStyle w:val="Heading3"/>
        <w:spacing w:before="0" w:beforeAutospacing="0" w:after="0" w:afterAutospacing="0" w:line="276" w:lineRule="auto"/>
        <w:ind w:left="360"/>
        <w:jc w:val="both"/>
        <w:rPr>
          <w:b w:val="0"/>
          <w:sz w:val="22"/>
          <w:szCs w:val="22"/>
        </w:rPr>
      </w:pPr>
    </w:p>
    <w:p w:rsidR="003743E7" w:rsidRPr="008C182B" w:rsidRDefault="00C41352" w:rsidP="006D7D43">
      <w:pPr>
        <w:pStyle w:val="Heading3"/>
        <w:spacing w:before="0" w:beforeAutospacing="0" w:after="0" w:afterAutospacing="0" w:line="276" w:lineRule="auto"/>
        <w:ind w:left="360"/>
        <w:jc w:val="both"/>
        <w:rPr>
          <w:b w:val="0"/>
          <w:sz w:val="22"/>
          <w:szCs w:val="22"/>
        </w:rPr>
      </w:pPr>
      <w:r w:rsidRPr="008C182B">
        <w:rPr>
          <w:b w:val="0"/>
          <w:sz w:val="22"/>
          <w:szCs w:val="22"/>
        </w:rPr>
        <w:t xml:space="preserve">108.2. </w:t>
      </w:r>
      <w:r w:rsidR="003743E7" w:rsidRPr="008C182B">
        <w:rPr>
          <w:b w:val="0"/>
          <w:sz w:val="22"/>
          <w:szCs w:val="22"/>
        </w:rPr>
        <w:t xml:space="preserve">University Council </w:t>
      </w:r>
      <w:r w:rsidR="006D7D43" w:rsidRPr="008C182B">
        <w:rPr>
          <w:b w:val="0"/>
          <w:sz w:val="22"/>
          <w:szCs w:val="22"/>
        </w:rPr>
        <w:t>as advisory</w:t>
      </w:r>
      <w:r w:rsidR="00090143" w:rsidRPr="008C182B">
        <w:rPr>
          <w:b w:val="0"/>
          <w:sz w:val="22"/>
          <w:szCs w:val="22"/>
        </w:rPr>
        <w:t>/consultative</w:t>
      </w:r>
      <w:r w:rsidR="006D7D43" w:rsidRPr="008C182B">
        <w:rPr>
          <w:b w:val="0"/>
          <w:sz w:val="22"/>
          <w:szCs w:val="22"/>
        </w:rPr>
        <w:t xml:space="preserve"> bodies.</w:t>
      </w:r>
    </w:p>
    <w:p w:rsidR="003743E7" w:rsidRPr="008C182B" w:rsidRDefault="003743E7" w:rsidP="003743E7">
      <w:pPr>
        <w:pStyle w:val="Heading3"/>
        <w:spacing w:before="0" w:beforeAutospacing="0" w:after="0" w:afterAutospacing="0" w:line="276" w:lineRule="auto"/>
        <w:ind w:left="60"/>
        <w:jc w:val="both"/>
        <w:rPr>
          <w:sz w:val="22"/>
          <w:szCs w:val="22"/>
        </w:rPr>
      </w:pPr>
    </w:p>
    <w:p w:rsidR="003743E7" w:rsidRPr="008C182B" w:rsidRDefault="000574E0" w:rsidP="00C41352">
      <w:pPr>
        <w:pStyle w:val="Heading3"/>
        <w:spacing w:before="0" w:beforeAutospacing="0" w:after="0" w:afterAutospacing="0" w:line="276" w:lineRule="auto"/>
        <w:ind w:left="60" w:firstLine="750"/>
        <w:jc w:val="both"/>
        <w:rPr>
          <w:sz w:val="22"/>
          <w:szCs w:val="22"/>
        </w:rPr>
      </w:pPr>
      <w:r w:rsidRPr="008C182B">
        <w:rPr>
          <w:sz w:val="22"/>
          <w:szCs w:val="22"/>
        </w:rPr>
        <w:t>108</w:t>
      </w:r>
      <w:r w:rsidR="003743E7" w:rsidRPr="008C182B">
        <w:rPr>
          <w:sz w:val="22"/>
          <w:szCs w:val="22"/>
        </w:rPr>
        <w:t>.1</w:t>
      </w:r>
      <w:r w:rsidR="006D7D43" w:rsidRPr="008C182B">
        <w:rPr>
          <w:sz w:val="22"/>
          <w:szCs w:val="22"/>
        </w:rPr>
        <w:t>.1</w:t>
      </w:r>
      <w:r w:rsidR="003743E7" w:rsidRPr="008C182B">
        <w:rPr>
          <w:sz w:val="22"/>
          <w:szCs w:val="22"/>
        </w:rPr>
        <w:t xml:space="preserve"> </w:t>
      </w:r>
      <w:r w:rsidR="006A6685" w:rsidRPr="008C182B">
        <w:rPr>
          <w:sz w:val="22"/>
          <w:szCs w:val="22"/>
        </w:rPr>
        <w:t>Accountability</w:t>
      </w:r>
    </w:p>
    <w:p w:rsidR="0014121D" w:rsidRPr="008C182B" w:rsidRDefault="0014121D" w:rsidP="003743E7">
      <w:pPr>
        <w:pStyle w:val="Heading3"/>
        <w:spacing w:before="0" w:beforeAutospacing="0" w:after="0" w:afterAutospacing="0" w:line="276" w:lineRule="auto"/>
        <w:ind w:left="60"/>
        <w:jc w:val="both"/>
        <w:rPr>
          <w:sz w:val="22"/>
          <w:szCs w:val="22"/>
        </w:rPr>
      </w:pPr>
    </w:p>
    <w:p w:rsidR="003743E7" w:rsidRPr="008C182B" w:rsidRDefault="006D7D43" w:rsidP="00C41352">
      <w:pPr>
        <w:tabs>
          <w:tab w:val="left" w:pos="180"/>
          <w:tab w:val="left" w:pos="360"/>
        </w:tabs>
        <w:spacing w:after="0"/>
        <w:ind w:firstLine="360"/>
        <w:jc w:val="both"/>
        <w:rPr>
          <w:rFonts w:ascii="Times New Roman" w:hAnsi="Times New Roman" w:cs="Times New Roman"/>
        </w:rPr>
      </w:pPr>
      <w:r w:rsidRPr="008C182B">
        <w:rPr>
          <w:rFonts w:ascii="Times New Roman" w:hAnsi="Times New Roman" w:cs="Times New Roman"/>
        </w:rPr>
        <w:t xml:space="preserve">The </w:t>
      </w:r>
      <w:r w:rsidR="003743E7" w:rsidRPr="008C182B">
        <w:rPr>
          <w:rFonts w:ascii="Times New Roman" w:hAnsi="Times New Roman" w:cs="Times New Roman"/>
        </w:rPr>
        <w:t>University Managing Council is accountable to the President.</w:t>
      </w:r>
    </w:p>
    <w:p w:rsidR="003743E7" w:rsidRPr="008C182B" w:rsidRDefault="003743E7" w:rsidP="003743E7">
      <w:pPr>
        <w:pStyle w:val="Heading3"/>
        <w:spacing w:before="0" w:beforeAutospacing="0" w:after="0" w:afterAutospacing="0" w:line="276" w:lineRule="auto"/>
        <w:jc w:val="both"/>
        <w:rPr>
          <w:sz w:val="22"/>
          <w:szCs w:val="22"/>
        </w:rPr>
      </w:pPr>
    </w:p>
    <w:p w:rsidR="003743E7" w:rsidRPr="008C182B" w:rsidRDefault="000574E0" w:rsidP="00302EE0">
      <w:pPr>
        <w:pStyle w:val="Heading3"/>
        <w:numPr>
          <w:ilvl w:val="2"/>
          <w:numId w:val="136"/>
        </w:numPr>
        <w:spacing w:before="0" w:beforeAutospacing="0" w:after="0" w:afterAutospacing="0" w:line="276" w:lineRule="auto"/>
        <w:ind w:left="1620" w:hanging="810"/>
        <w:jc w:val="both"/>
        <w:rPr>
          <w:sz w:val="22"/>
          <w:szCs w:val="22"/>
        </w:rPr>
      </w:pPr>
      <w:r w:rsidRPr="008C182B">
        <w:rPr>
          <w:sz w:val="22"/>
          <w:szCs w:val="22"/>
        </w:rPr>
        <w:t xml:space="preserve"> </w:t>
      </w:r>
      <w:r w:rsidR="003743E7" w:rsidRPr="008C182B">
        <w:rPr>
          <w:sz w:val="22"/>
          <w:szCs w:val="22"/>
        </w:rPr>
        <w:t xml:space="preserve">Membership </w:t>
      </w:r>
    </w:p>
    <w:p w:rsidR="0014121D" w:rsidRPr="008C182B" w:rsidRDefault="0014121D" w:rsidP="0014121D">
      <w:pPr>
        <w:pStyle w:val="Heading3"/>
        <w:spacing w:before="0" w:beforeAutospacing="0" w:after="0" w:afterAutospacing="0" w:line="276" w:lineRule="auto"/>
        <w:ind w:left="720"/>
        <w:jc w:val="both"/>
        <w:rPr>
          <w:sz w:val="22"/>
          <w:szCs w:val="22"/>
        </w:rPr>
      </w:pPr>
    </w:p>
    <w:p w:rsidR="003743E7" w:rsidRPr="008C182B" w:rsidRDefault="003743E7" w:rsidP="004725D1">
      <w:pPr>
        <w:numPr>
          <w:ilvl w:val="3"/>
          <w:numId w:val="136"/>
        </w:numPr>
        <w:tabs>
          <w:tab w:val="left" w:pos="180"/>
          <w:tab w:val="left" w:pos="360"/>
        </w:tabs>
        <w:spacing w:after="0"/>
        <w:ind w:left="2070" w:hanging="990"/>
        <w:jc w:val="both"/>
        <w:rPr>
          <w:rFonts w:ascii="Times New Roman" w:hAnsi="Times New Roman" w:cs="Times New Roman"/>
        </w:rPr>
      </w:pPr>
      <w:r w:rsidRPr="008C182B">
        <w:rPr>
          <w:rFonts w:ascii="Times New Roman" w:hAnsi="Times New Roman" w:cs="Times New Roman"/>
        </w:rPr>
        <w:t xml:space="preserve">Without prejudice to the power of the </w:t>
      </w:r>
      <w:r w:rsidR="006D7D43" w:rsidRPr="008C182B">
        <w:rPr>
          <w:rFonts w:ascii="Times New Roman" w:hAnsi="Times New Roman" w:cs="Times New Roman"/>
        </w:rPr>
        <w:t>P</w:t>
      </w:r>
      <w:r w:rsidRPr="008C182B">
        <w:rPr>
          <w:rFonts w:ascii="Times New Roman" w:hAnsi="Times New Roman" w:cs="Times New Roman"/>
        </w:rPr>
        <w:t xml:space="preserve">resident to include other pertinent officers, the </w:t>
      </w:r>
      <w:r w:rsidR="006D7D43" w:rsidRPr="008C182B">
        <w:rPr>
          <w:rFonts w:ascii="Times New Roman" w:hAnsi="Times New Roman" w:cs="Times New Roman"/>
        </w:rPr>
        <w:t>P</w:t>
      </w:r>
      <w:r w:rsidRPr="008C182B">
        <w:rPr>
          <w:rFonts w:ascii="Times New Roman" w:hAnsi="Times New Roman" w:cs="Times New Roman"/>
        </w:rPr>
        <w:t xml:space="preserve">resident, vice presidents, and other key officers in charge of institution-wide student affairs shall constitute the core members of the </w:t>
      </w:r>
      <w:r w:rsidR="006D7D43" w:rsidRPr="008C182B">
        <w:rPr>
          <w:rFonts w:ascii="Times New Roman" w:hAnsi="Times New Roman" w:cs="Times New Roman"/>
        </w:rPr>
        <w:t>University Managing C</w:t>
      </w:r>
      <w:r w:rsidRPr="008C182B">
        <w:rPr>
          <w:rFonts w:ascii="Times New Roman" w:hAnsi="Times New Roman" w:cs="Times New Roman"/>
        </w:rPr>
        <w:t xml:space="preserve">ouncil. </w:t>
      </w:r>
    </w:p>
    <w:p w:rsidR="00CE01CC" w:rsidRPr="008C182B" w:rsidRDefault="00CE01CC" w:rsidP="00CE01CC">
      <w:pPr>
        <w:tabs>
          <w:tab w:val="left" w:pos="180"/>
          <w:tab w:val="left" w:pos="360"/>
        </w:tabs>
        <w:spacing w:after="0"/>
        <w:ind w:left="1050"/>
        <w:jc w:val="both"/>
        <w:rPr>
          <w:rFonts w:ascii="Times New Roman" w:hAnsi="Times New Roman" w:cs="Times New Roman"/>
        </w:rPr>
      </w:pPr>
    </w:p>
    <w:p w:rsidR="003743E7" w:rsidRPr="008C182B" w:rsidRDefault="003743E7" w:rsidP="004725D1">
      <w:pPr>
        <w:numPr>
          <w:ilvl w:val="3"/>
          <w:numId w:val="136"/>
        </w:numPr>
        <w:tabs>
          <w:tab w:val="left" w:pos="180"/>
          <w:tab w:val="left" w:pos="360"/>
        </w:tabs>
        <w:spacing w:after="0"/>
        <w:ind w:left="2070" w:hanging="990"/>
        <w:jc w:val="both"/>
        <w:rPr>
          <w:rFonts w:ascii="Times New Roman" w:hAnsi="Times New Roman" w:cs="Times New Roman"/>
        </w:rPr>
      </w:pPr>
      <w:r w:rsidRPr="008C182B">
        <w:rPr>
          <w:rFonts w:ascii="Times New Roman" w:hAnsi="Times New Roman" w:cs="Times New Roman"/>
        </w:rPr>
        <w:t xml:space="preserve">The </w:t>
      </w:r>
      <w:r w:rsidR="006D7D43" w:rsidRPr="008C182B">
        <w:rPr>
          <w:rFonts w:ascii="Times New Roman" w:hAnsi="Times New Roman" w:cs="Times New Roman"/>
        </w:rPr>
        <w:t>P</w:t>
      </w:r>
      <w:r w:rsidRPr="008C182B">
        <w:rPr>
          <w:rFonts w:ascii="Times New Roman" w:hAnsi="Times New Roman" w:cs="Times New Roman"/>
        </w:rPr>
        <w:t xml:space="preserve">resident shall chair the meetings of the </w:t>
      </w:r>
      <w:r w:rsidR="006D7D43" w:rsidRPr="008C182B">
        <w:rPr>
          <w:rFonts w:ascii="Times New Roman" w:hAnsi="Times New Roman" w:cs="Times New Roman"/>
        </w:rPr>
        <w:t xml:space="preserve">University </w:t>
      </w:r>
      <w:r w:rsidRPr="008C182B">
        <w:rPr>
          <w:rFonts w:ascii="Times New Roman" w:hAnsi="Times New Roman" w:cs="Times New Roman"/>
        </w:rPr>
        <w:t>Managing Council</w:t>
      </w:r>
      <w:r w:rsidR="006D7D43" w:rsidRPr="008C182B">
        <w:rPr>
          <w:rFonts w:ascii="Times New Roman" w:hAnsi="Times New Roman" w:cs="Times New Roman"/>
        </w:rPr>
        <w:t>.</w:t>
      </w:r>
      <w:r w:rsidRPr="008C182B">
        <w:rPr>
          <w:rFonts w:ascii="Times New Roman" w:hAnsi="Times New Roman" w:cs="Times New Roman"/>
        </w:rPr>
        <w:t xml:space="preserve"> </w:t>
      </w:r>
    </w:p>
    <w:p w:rsidR="003743E7" w:rsidRPr="008C182B" w:rsidRDefault="003743E7" w:rsidP="003743E7">
      <w:pPr>
        <w:tabs>
          <w:tab w:val="left" w:pos="180"/>
          <w:tab w:val="left" w:pos="360"/>
        </w:tabs>
        <w:spacing w:after="0"/>
        <w:ind w:left="360"/>
        <w:jc w:val="both"/>
        <w:rPr>
          <w:rFonts w:ascii="Times New Roman" w:hAnsi="Times New Roman" w:cs="Times New Roman"/>
        </w:rPr>
      </w:pPr>
    </w:p>
    <w:p w:rsidR="003743E7" w:rsidRPr="008C182B" w:rsidRDefault="000574E0" w:rsidP="00BF093A">
      <w:pPr>
        <w:numPr>
          <w:ilvl w:val="2"/>
          <w:numId w:val="136"/>
        </w:numPr>
        <w:tabs>
          <w:tab w:val="left" w:pos="180"/>
          <w:tab w:val="left" w:pos="360"/>
        </w:tabs>
        <w:spacing w:after="0"/>
        <w:ind w:left="1530" w:hanging="720"/>
        <w:jc w:val="both"/>
        <w:rPr>
          <w:rFonts w:ascii="Times New Roman" w:hAnsi="Times New Roman" w:cs="Times New Roman"/>
          <w:b/>
        </w:rPr>
      </w:pPr>
      <w:r w:rsidRPr="008C182B">
        <w:rPr>
          <w:rFonts w:ascii="Times New Roman" w:hAnsi="Times New Roman" w:cs="Times New Roman"/>
          <w:b/>
        </w:rPr>
        <w:t xml:space="preserve"> </w:t>
      </w:r>
      <w:r w:rsidR="003743E7" w:rsidRPr="008C182B">
        <w:rPr>
          <w:rFonts w:ascii="Times New Roman" w:hAnsi="Times New Roman" w:cs="Times New Roman"/>
          <w:b/>
        </w:rPr>
        <w:t xml:space="preserve">Responsibilities   </w:t>
      </w:r>
    </w:p>
    <w:p w:rsidR="00CE01CC" w:rsidRPr="008C182B" w:rsidRDefault="00CE01CC" w:rsidP="00CE01CC">
      <w:pPr>
        <w:tabs>
          <w:tab w:val="left" w:pos="180"/>
          <w:tab w:val="left" w:pos="360"/>
        </w:tabs>
        <w:spacing w:after="0"/>
        <w:ind w:left="870"/>
        <w:jc w:val="both"/>
        <w:rPr>
          <w:rFonts w:ascii="Times New Roman" w:hAnsi="Times New Roman" w:cs="Times New Roman"/>
          <w:b/>
        </w:rPr>
      </w:pPr>
    </w:p>
    <w:p w:rsidR="003743E7" w:rsidRPr="008C182B" w:rsidRDefault="003743E7" w:rsidP="004725D1">
      <w:pPr>
        <w:numPr>
          <w:ilvl w:val="3"/>
          <w:numId w:val="136"/>
        </w:numPr>
        <w:tabs>
          <w:tab w:val="left" w:pos="180"/>
          <w:tab w:val="left" w:pos="360"/>
        </w:tabs>
        <w:spacing w:after="0"/>
        <w:ind w:left="2070" w:hanging="990"/>
        <w:jc w:val="both"/>
        <w:rPr>
          <w:rFonts w:ascii="Times New Roman" w:hAnsi="Times New Roman" w:cs="Times New Roman"/>
        </w:rPr>
      </w:pPr>
      <w:r w:rsidRPr="008C182B">
        <w:rPr>
          <w:rFonts w:ascii="Times New Roman" w:hAnsi="Times New Roman" w:cs="Times New Roman"/>
        </w:rPr>
        <w:t xml:space="preserve">The </w:t>
      </w:r>
      <w:r w:rsidR="006D7D43" w:rsidRPr="008C182B">
        <w:rPr>
          <w:rFonts w:ascii="Times New Roman" w:hAnsi="Times New Roman" w:cs="Times New Roman"/>
        </w:rPr>
        <w:t xml:space="preserve">University </w:t>
      </w:r>
      <w:r w:rsidRPr="008C182B">
        <w:rPr>
          <w:rFonts w:ascii="Times New Roman" w:hAnsi="Times New Roman" w:cs="Times New Roman"/>
        </w:rPr>
        <w:t xml:space="preserve">Managing Council shall advise the president on strategic issues and on other cases that the </w:t>
      </w:r>
      <w:r w:rsidR="006D7D43" w:rsidRPr="008C182B">
        <w:rPr>
          <w:rFonts w:ascii="Times New Roman" w:hAnsi="Times New Roman" w:cs="Times New Roman"/>
        </w:rPr>
        <w:t>P</w:t>
      </w:r>
      <w:r w:rsidRPr="008C182B">
        <w:rPr>
          <w:rFonts w:ascii="Times New Roman" w:hAnsi="Times New Roman" w:cs="Times New Roman"/>
        </w:rPr>
        <w:t>resident believes require collective examination</w:t>
      </w:r>
      <w:r w:rsidR="006D7D43" w:rsidRPr="008C182B">
        <w:rPr>
          <w:rFonts w:ascii="Times New Roman" w:hAnsi="Times New Roman" w:cs="Times New Roman"/>
        </w:rPr>
        <w:t>.</w:t>
      </w:r>
    </w:p>
    <w:p w:rsidR="00CE01CC" w:rsidRPr="008C182B" w:rsidRDefault="00CE01CC" w:rsidP="00CE01CC">
      <w:pPr>
        <w:tabs>
          <w:tab w:val="left" w:pos="180"/>
          <w:tab w:val="left" w:pos="360"/>
        </w:tabs>
        <w:spacing w:after="0"/>
        <w:ind w:left="1050"/>
        <w:jc w:val="both"/>
        <w:rPr>
          <w:rFonts w:ascii="Times New Roman" w:hAnsi="Times New Roman" w:cs="Times New Roman"/>
        </w:rPr>
      </w:pPr>
    </w:p>
    <w:p w:rsidR="003743E7" w:rsidRPr="008C182B" w:rsidRDefault="003743E7" w:rsidP="004725D1">
      <w:pPr>
        <w:numPr>
          <w:ilvl w:val="3"/>
          <w:numId w:val="136"/>
        </w:numPr>
        <w:tabs>
          <w:tab w:val="left" w:pos="180"/>
          <w:tab w:val="left" w:pos="360"/>
        </w:tabs>
        <w:spacing w:after="0"/>
        <w:ind w:left="1980" w:hanging="900"/>
        <w:jc w:val="both"/>
        <w:rPr>
          <w:rFonts w:ascii="Times New Roman" w:hAnsi="Times New Roman" w:cs="Times New Roman"/>
        </w:rPr>
      </w:pPr>
      <w:r w:rsidRPr="008C182B">
        <w:rPr>
          <w:rFonts w:ascii="Times New Roman" w:hAnsi="Times New Roman" w:cs="Times New Roman"/>
        </w:rPr>
        <w:t xml:space="preserve">The </w:t>
      </w:r>
      <w:r w:rsidR="006D7D43" w:rsidRPr="008C182B">
        <w:rPr>
          <w:rFonts w:ascii="Times New Roman" w:hAnsi="Times New Roman" w:cs="Times New Roman"/>
        </w:rPr>
        <w:t xml:space="preserve">University </w:t>
      </w:r>
      <w:r w:rsidR="006A6685" w:rsidRPr="008C182B">
        <w:rPr>
          <w:rFonts w:ascii="Times New Roman" w:hAnsi="Times New Roman" w:cs="Times New Roman"/>
        </w:rPr>
        <w:t xml:space="preserve">Managing Council shall </w:t>
      </w:r>
      <w:r w:rsidRPr="008C182B">
        <w:rPr>
          <w:rFonts w:ascii="Times New Roman" w:hAnsi="Times New Roman" w:cs="Times New Roman"/>
        </w:rPr>
        <w:t>also serve as a forum for monitoring, coordination and evaluat</w:t>
      </w:r>
      <w:r w:rsidR="006D7D43" w:rsidRPr="008C182B">
        <w:rPr>
          <w:rFonts w:ascii="Times New Roman" w:hAnsi="Times New Roman" w:cs="Times New Roman"/>
        </w:rPr>
        <w:t>ion of institutional operations.</w:t>
      </w:r>
    </w:p>
    <w:p w:rsidR="003743E7" w:rsidRPr="008C182B" w:rsidRDefault="003743E7" w:rsidP="003743E7">
      <w:pPr>
        <w:tabs>
          <w:tab w:val="left" w:pos="180"/>
          <w:tab w:val="left" w:pos="360"/>
        </w:tabs>
        <w:spacing w:after="0"/>
        <w:ind w:left="360"/>
        <w:jc w:val="both"/>
        <w:rPr>
          <w:rFonts w:ascii="Times New Roman" w:hAnsi="Times New Roman" w:cs="Times New Roman"/>
        </w:rPr>
      </w:pPr>
    </w:p>
    <w:p w:rsidR="003743E7" w:rsidRPr="008C182B" w:rsidRDefault="00C4647C" w:rsidP="00BF093A">
      <w:pPr>
        <w:numPr>
          <w:ilvl w:val="2"/>
          <w:numId w:val="136"/>
        </w:numPr>
        <w:tabs>
          <w:tab w:val="left" w:pos="180"/>
          <w:tab w:val="left" w:pos="360"/>
        </w:tabs>
        <w:spacing w:after="0"/>
        <w:ind w:left="1620" w:hanging="810"/>
        <w:jc w:val="both"/>
        <w:rPr>
          <w:rFonts w:ascii="Times New Roman" w:hAnsi="Times New Roman" w:cs="Times New Roman"/>
          <w:b/>
        </w:rPr>
      </w:pPr>
      <w:r w:rsidRPr="008C182B">
        <w:rPr>
          <w:rFonts w:ascii="Times New Roman" w:hAnsi="Times New Roman" w:cs="Times New Roman"/>
          <w:b/>
        </w:rPr>
        <w:t xml:space="preserve"> </w:t>
      </w:r>
      <w:r w:rsidR="003743E7" w:rsidRPr="008C182B">
        <w:rPr>
          <w:rFonts w:ascii="Times New Roman" w:hAnsi="Times New Roman" w:cs="Times New Roman"/>
          <w:b/>
        </w:rPr>
        <w:t>Quorum, Meetings and</w:t>
      </w:r>
      <w:r w:rsidR="006A6685" w:rsidRPr="008C182B">
        <w:rPr>
          <w:rFonts w:ascii="Times New Roman" w:hAnsi="Times New Roman" w:cs="Times New Roman"/>
          <w:b/>
        </w:rPr>
        <w:t xml:space="preserve"> Minutes</w:t>
      </w:r>
      <w:r w:rsidR="003743E7" w:rsidRPr="008C182B">
        <w:rPr>
          <w:rFonts w:ascii="Times New Roman" w:hAnsi="Times New Roman" w:cs="Times New Roman"/>
          <w:b/>
        </w:rPr>
        <w:t xml:space="preserve"> </w:t>
      </w:r>
    </w:p>
    <w:p w:rsidR="00CE01CC" w:rsidRPr="008C182B" w:rsidRDefault="00CE01CC" w:rsidP="00CE01CC">
      <w:pPr>
        <w:tabs>
          <w:tab w:val="left" w:pos="180"/>
          <w:tab w:val="left" w:pos="360"/>
        </w:tabs>
        <w:spacing w:after="0"/>
        <w:ind w:left="870"/>
        <w:jc w:val="both"/>
        <w:rPr>
          <w:rFonts w:ascii="Times New Roman" w:hAnsi="Times New Roman" w:cs="Times New Roman"/>
          <w:b/>
        </w:rPr>
      </w:pPr>
    </w:p>
    <w:p w:rsidR="006D7D43" w:rsidRPr="008C182B" w:rsidRDefault="003743E7" w:rsidP="004725D1">
      <w:pPr>
        <w:numPr>
          <w:ilvl w:val="3"/>
          <w:numId w:val="136"/>
        </w:numPr>
        <w:tabs>
          <w:tab w:val="left" w:pos="180"/>
          <w:tab w:val="left" w:pos="360"/>
          <w:tab w:val="left" w:pos="1980"/>
        </w:tabs>
        <w:spacing w:after="0"/>
        <w:ind w:left="1890" w:hanging="810"/>
        <w:jc w:val="both"/>
        <w:rPr>
          <w:rFonts w:ascii="Times New Roman" w:hAnsi="Times New Roman" w:cs="Times New Roman"/>
        </w:rPr>
      </w:pPr>
      <w:r w:rsidRPr="008C182B">
        <w:rPr>
          <w:rFonts w:ascii="Times New Roman" w:hAnsi="Times New Roman" w:cs="Times New Roman"/>
        </w:rPr>
        <w:t xml:space="preserve">There shall be a quorum to conduct meetings of the </w:t>
      </w:r>
      <w:r w:rsidR="006D7D43" w:rsidRPr="008C182B">
        <w:rPr>
          <w:rFonts w:ascii="Times New Roman" w:hAnsi="Times New Roman" w:cs="Times New Roman"/>
        </w:rPr>
        <w:t xml:space="preserve">University Managing </w:t>
      </w:r>
      <w:r w:rsidRPr="008C182B">
        <w:rPr>
          <w:rFonts w:ascii="Times New Roman" w:hAnsi="Times New Roman" w:cs="Times New Roman"/>
        </w:rPr>
        <w:t xml:space="preserve">Council when majority of </w:t>
      </w:r>
      <w:r w:rsidR="006D7D43" w:rsidRPr="008C182B">
        <w:rPr>
          <w:rFonts w:ascii="Times New Roman" w:hAnsi="Times New Roman" w:cs="Times New Roman"/>
        </w:rPr>
        <w:t xml:space="preserve">its </w:t>
      </w:r>
      <w:r w:rsidRPr="008C182B">
        <w:rPr>
          <w:rFonts w:ascii="Times New Roman" w:hAnsi="Times New Roman" w:cs="Times New Roman"/>
        </w:rPr>
        <w:t>members are present</w:t>
      </w:r>
    </w:p>
    <w:p w:rsidR="00CE01CC" w:rsidRPr="008C182B" w:rsidRDefault="00CE01CC" w:rsidP="00CE01CC">
      <w:pPr>
        <w:tabs>
          <w:tab w:val="left" w:pos="180"/>
          <w:tab w:val="left" w:pos="360"/>
        </w:tabs>
        <w:spacing w:after="0"/>
        <w:ind w:left="1050"/>
        <w:jc w:val="both"/>
        <w:rPr>
          <w:rFonts w:ascii="Times New Roman" w:hAnsi="Times New Roman" w:cs="Times New Roman"/>
        </w:rPr>
      </w:pPr>
    </w:p>
    <w:p w:rsidR="003743E7" w:rsidRPr="008C182B" w:rsidRDefault="006D7D43" w:rsidP="004725D1">
      <w:pPr>
        <w:numPr>
          <w:ilvl w:val="3"/>
          <w:numId w:val="136"/>
        </w:numPr>
        <w:tabs>
          <w:tab w:val="left" w:pos="180"/>
          <w:tab w:val="left" w:pos="360"/>
          <w:tab w:val="left" w:pos="1980"/>
        </w:tabs>
        <w:spacing w:after="0"/>
        <w:jc w:val="both"/>
        <w:rPr>
          <w:rFonts w:ascii="Times New Roman" w:hAnsi="Times New Roman" w:cs="Times New Roman"/>
        </w:rPr>
      </w:pPr>
      <w:r w:rsidRPr="008C182B">
        <w:rPr>
          <w:rFonts w:ascii="Times New Roman" w:hAnsi="Times New Roman" w:cs="Times New Roman"/>
        </w:rPr>
        <w:t>The University Managing Council shall m</w:t>
      </w:r>
      <w:r w:rsidR="003743E7" w:rsidRPr="008C182B">
        <w:rPr>
          <w:rFonts w:ascii="Times New Roman" w:hAnsi="Times New Roman" w:cs="Times New Roman"/>
        </w:rPr>
        <w:t xml:space="preserve">eet regularly at least twice a month on a regular day and time that shall be determined by the President. </w:t>
      </w:r>
    </w:p>
    <w:p w:rsidR="00CE01CC" w:rsidRPr="008C182B" w:rsidRDefault="00CE01CC" w:rsidP="00CE01CC">
      <w:pPr>
        <w:tabs>
          <w:tab w:val="left" w:pos="180"/>
          <w:tab w:val="left" w:pos="360"/>
        </w:tabs>
        <w:spacing w:after="0"/>
        <w:ind w:left="825"/>
        <w:jc w:val="both"/>
        <w:rPr>
          <w:rFonts w:ascii="Times New Roman" w:hAnsi="Times New Roman" w:cs="Times New Roman"/>
        </w:rPr>
      </w:pPr>
    </w:p>
    <w:p w:rsidR="003743E7" w:rsidRPr="008C182B" w:rsidRDefault="003743E7" w:rsidP="004725D1">
      <w:pPr>
        <w:numPr>
          <w:ilvl w:val="3"/>
          <w:numId w:val="136"/>
        </w:numPr>
        <w:tabs>
          <w:tab w:val="left" w:pos="180"/>
          <w:tab w:val="left" w:pos="360"/>
          <w:tab w:val="left" w:pos="1980"/>
        </w:tabs>
        <w:spacing w:after="0"/>
        <w:ind w:left="1980" w:hanging="900"/>
        <w:jc w:val="both"/>
        <w:rPr>
          <w:rFonts w:ascii="Times New Roman" w:hAnsi="Times New Roman" w:cs="Times New Roman"/>
        </w:rPr>
      </w:pPr>
      <w:r w:rsidRPr="008C182B">
        <w:rPr>
          <w:rFonts w:ascii="Times New Roman" w:hAnsi="Times New Roman" w:cs="Times New Roman"/>
        </w:rPr>
        <w:t xml:space="preserve">The President shall assign a secretary to take minutes of the meetings of the </w:t>
      </w:r>
      <w:r w:rsidR="006D7D43" w:rsidRPr="008C182B">
        <w:rPr>
          <w:rFonts w:ascii="Times New Roman" w:hAnsi="Times New Roman" w:cs="Times New Roman"/>
        </w:rPr>
        <w:t>University Managing Council.</w:t>
      </w:r>
    </w:p>
    <w:p w:rsidR="00CE01CC" w:rsidRPr="008C182B" w:rsidRDefault="00CE01CC" w:rsidP="00CE01CC">
      <w:pPr>
        <w:pStyle w:val="ListParagraph"/>
        <w:rPr>
          <w:rFonts w:ascii="Times New Roman" w:hAnsi="Times New Roman" w:cs="Times New Roman"/>
        </w:rPr>
      </w:pPr>
    </w:p>
    <w:p w:rsidR="003743E7" w:rsidRPr="008C182B" w:rsidRDefault="00626BAA" w:rsidP="00BF093A">
      <w:pPr>
        <w:numPr>
          <w:ilvl w:val="2"/>
          <w:numId w:val="136"/>
        </w:numPr>
        <w:tabs>
          <w:tab w:val="left" w:pos="180"/>
          <w:tab w:val="left" w:pos="360"/>
        </w:tabs>
        <w:spacing w:after="0"/>
        <w:ind w:left="1710" w:hanging="900"/>
        <w:jc w:val="both"/>
        <w:rPr>
          <w:rFonts w:ascii="Times New Roman" w:hAnsi="Times New Roman" w:cs="Times New Roman"/>
          <w:b/>
        </w:rPr>
      </w:pPr>
      <w:r w:rsidRPr="008C182B">
        <w:rPr>
          <w:rFonts w:ascii="Times New Roman" w:hAnsi="Times New Roman" w:cs="Times New Roman"/>
          <w:b/>
        </w:rPr>
        <w:t xml:space="preserve"> </w:t>
      </w:r>
      <w:r w:rsidR="006A6685" w:rsidRPr="008C182B">
        <w:rPr>
          <w:rFonts w:ascii="Times New Roman" w:hAnsi="Times New Roman" w:cs="Times New Roman"/>
          <w:b/>
        </w:rPr>
        <w:t>Conduct of meetings</w:t>
      </w:r>
      <w:r w:rsidR="003743E7" w:rsidRPr="008C182B">
        <w:rPr>
          <w:rFonts w:ascii="Times New Roman" w:hAnsi="Times New Roman" w:cs="Times New Roman"/>
          <w:b/>
        </w:rPr>
        <w:t xml:space="preserve">  </w:t>
      </w:r>
    </w:p>
    <w:p w:rsidR="00CE01CC" w:rsidRPr="008C182B" w:rsidRDefault="00CE01CC" w:rsidP="00CE01CC">
      <w:pPr>
        <w:tabs>
          <w:tab w:val="left" w:pos="180"/>
          <w:tab w:val="left" w:pos="360"/>
        </w:tabs>
        <w:spacing w:after="0"/>
        <w:ind w:left="825"/>
        <w:jc w:val="both"/>
        <w:rPr>
          <w:rFonts w:ascii="Times New Roman" w:hAnsi="Times New Roman" w:cs="Times New Roman"/>
          <w:b/>
        </w:rPr>
      </w:pPr>
    </w:p>
    <w:p w:rsidR="003743E7" w:rsidRPr="008C182B" w:rsidRDefault="003743E7" w:rsidP="004725D1">
      <w:pPr>
        <w:numPr>
          <w:ilvl w:val="3"/>
          <w:numId w:val="137"/>
        </w:numPr>
        <w:tabs>
          <w:tab w:val="left" w:pos="180"/>
          <w:tab w:val="left" w:pos="360"/>
          <w:tab w:val="left" w:pos="1980"/>
        </w:tabs>
        <w:spacing w:after="0"/>
        <w:ind w:left="1980" w:hanging="900"/>
        <w:jc w:val="both"/>
        <w:rPr>
          <w:rFonts w:ascii="Times New Roman" w:hAnsi="Times New Roman" w:cs="Times New Roman"/>
        </w:rPr>
      </w:pPr>
      <w:r w:rsidRPr="008C182B">
        <w:rPr>
          <w:rFonts w:ascii="Times New Roman" w:hAnsi="Times New Roman" w:cs="Times New Roman"/>
        </w:rPr>
        <w:t xml:space="preserve">The President shall ensure that ideas are expressed freely and openly at meetings of the </w:t>
      </w:r>
      <w:r w:rsidR="006D7D43" w:rsidRPr="008C182B">
        <w:rPr>
          <w:rFonts w:ascii="Times New Roman" w:hAnsi="Times New Roman" w:cs="Times New Roman"/>
        </w:rPr>
        <w:t>University Managing Council.</w:t>
      </w:r>
    </w:p>
    <w:p w:rsidR="00CE01CC" w:rsidRPr="008C182B" w:rsidRDefault="00CE01CC" w:rsidP="00CE01CC">
      <w:pPr>
        <w:tabs>
          <w:tab w:val="left" w:pos="180"/>
          <w:tab w:val="left" w:pos="360"/>
        </w:tabs>
        <w:spacing w:after="0"/>
        <w:ind w:left="840"/>
        <w:jc w:val="both"/>
        <w:rPr>
          <w:rFonts w:ascii="Times New Roman" w:hAnsi="Times New Roman" w:cs="Times New Roman"/>
        </w:rPr>
      </w:pPr>
    </w:p>
    <w:p w:rsidR="003743E7" w:rsidRPr="008C182B" w:rsidRDefault="003743E7" w:rsidP="004725D1">
      <w:pPr>
        <w:numPr>
          <w:ilvl w:val="3"/>
          <w:numId w:val="138"/>
        </w:numPr>
        <w:tabs>
          <w:tab w:val="left" w:pos="180"/>
          <w:tab w:val="left" w:pos="360"/>
          <w:tab w:val="left" w:pos="1980"/>
        </w:tabs>
        <w:spacing w:after="0"/>
        <w:ind w:left="1980" w:hanging="900"/>
        <w:jc w:val="both"/>
        <w:rPr>
          <w:rFonts w:ascii="Times New Roman" w:hAnsi="Times New Roman" w:cs="Times New Roman"/>
        </w:rPr>
      </w:pPr>
      <w:r w:rsidRPr="008C182B">
        <w:rPr>
          <w:rFonts w:ascii="Times New Roman" w:hAnsi="Times New Roman" w:cs="Times New Roman"/>
        </w:rPr>
        <w:t>Meetings shall be conducted with the view to reach consensus on motions and draft resolutions</w:t>
      </w:r>
      <w:r w:rsidR="00B67DCE" w:rsidRPr="008C182B">
        <w:rPr>
          <w:rFonts w:ascii="Times New Roman" w:hAnsi="Times New Roman" w:cs="Times New Roman"/>
        </w:rPr>
        <w:t>.</w:t>
      </w:r>
    </w:p>
    <w:p w:rsidR="00B67DCE" w:rsidRPr="008C182B" w:rsidRDefault="00B67DCE" w:rsidP="00B67DCE">
      <w:pPr>
        <w:tabs>
          <w:tab w:val="left" w:pos="180"/>
          <w:tab w:val="left" w:pos="360"/>
          <w:tab w:val="left" w:pos="1980"/>
        </w:tabs>
        <w:spacing w:after="0"/>
        <w:ind w:left="1980"/>
        <w:jc w:val="both"/>
        <w:rPr>
          <w:rFonts w:ascii="Times New Roman" w:hAnsi="Times New Roman" w:cs="Times New Roman"/>
        </w:rPr>
      </w:pPr>
    </w:p>
    <w:p w:rsidR="003743E7" w:rsidRPr="008C182B" w:rsidRDefault="003743E7" w:rsidP="004725D1">
      <w:pPr>
        <w:numPr>
          <w:ilvl w:val="3"/>
          <w:numId w:val="138"/>
        </w:numPr>
        <w:tabs>
          <w:tab w:val="left" w:pos="180"/>
          <w:tab w:val="left" w:pos="360"/>
          <w:tab w:val="left" w:pos="1980"/>
        </w:tabs>
        <w:spacing w:after="0"/>
        <w:ind w:left="1980" w:hanging="900"/>
        <w:jc w:val="both"/>
        <w:rPr>
          <w:rFonts w:ascii="Times New Roman" w:hAnsi="Times New Roman" w:cs="Times New Roman"/>
        </w:rPr>
      </w:pPr>
      <w:r w:rsidRPr="008C182B">
        <w:rPr>
          <w:rFonts w:ascii="Times New Roman" w:hAnsi="Times New Roman" w:cs="Times New Roman"/>
        </w:rPr>
        <w:t xml:space="preserve">Notwithstanding the provisions of sub-article (2) of this </w:t>
      </w:r>
      <w:r w:rsidR="006A6685" w:rsidRPr="008C182B">
        <w:rPr>
          <w:rFonts w:ascii="Times New Roman" w:hAnsi="Times New Roman" w:cs="Times New Roman"/>
        </w:rPr>
        <w:t>sub-</w:t>
      </w:r>
      <w:r w:rsidRPr="008C182B">
        <w:rPr>
          <w:rFonts w:ascii="Times New Roman" w:hAnsi="Times New Roman" w:cs="Times New Roman"/>
        </w:rPr>
        <w:t xml:space="preserve">Article, the President may opt to have votes with the view to get ideas on the weights of substantial and </w:t>
      </w:r>
      <w:r w:rsidR="006A6685" w:rsidRPr="008C182B">
        <w:rPr>
          <w:rFonts w:ascii="Times New Roman" w:hAnsi="Times New Roman" w:cs="Times New Roman"/>
        </w:rPr>
        <w:t>competing opinions and/or views.</w:t>
      </w:r>
    </w:p>
    <w:p w:rsidR="003743E7" w:rsidRPr="008C182B" w:rsidRDefault="003743E7" w:rsidP="003743E7">
      <w:pPr>
        <w:tabs>
          <w:tab w:val="left" w:pos="180"/>
          <w:tab w:val="left" w:pos="360"/>
        </w:tabs>
        <w:spacing w:after="0"/>
        <w:jc w:val="both"/>
        <w:rPr>
          <w:rFonts w:ascii="Times New Roman" w:hAnsi="Times New Roman" w:cs="Times New Roman"/>
          <w:b/>
        </w:rPr>
      </w:pPr>
    </w:p>
    <w:p w:rsidR="003743E7" w:rsidRPr="008C182B" w:rsidRDefault="00CE01CC" w:rsidP="008F291C">
      <w:pPr>
        <w:numPr>
          <w:ilvl w:val="2"/>
          <w:numId w:val="138"/>
        </w:numPr>
        <w:spacing w:after="0"/>
        <w:ind w:left="1710" w:hanging="900"/>
        <w:jc w:val="both"/>
        <w:rPr>
          <w:rFonts w:ascii="Times New Roman" w:hAnsi="Times New Roman" w:cs="Times New Roman"/>
          <w:b/>
        </w:rPr>
      </w:pPr>
      <w:r w:rsidRPr="008C182B">
        <w:rPr>
          <w:rFonts w:ascii="Times New Roman" w:hAnsi="Times New Roman" w:cs="Times New Roman"/>
          <w:b/>
        </w:rPr>
        <w:t xml:space="preserve"> </w:t>
      </w:r>
      <w:r w:rsidR="00B67DCE" w:rsidRPr="008C182B">
        <w:rPr>
          <w:rFonts w:ascii="Times New Roman" w:hAnsi="Times New Roman" w:cs="Times New Roman"/>
          <w:b/>
        </w:rPr>
        <w:t xml:space="preserve"> </w:t>
      </w:r>
      <w:r w:rsidR="003743E7" w:rsidRPr="008C182B">
        <w:rPr>
          <w:rFonts w:ascii="Times New Roman" w:hAnsi="Times New Roman" w:cs="Times New Roman"/>
          <w:b/>
        </w:rPr>
        <w:t xml:space="preserve">Disclosure of deliberations of the Council   </w:t>
      </w:r>
    </w:p>
    <w:p w:rsidR="00CE01CC" w:rsidRPr="008C182B" w:rsidRDefault="00CE01CC" w:rsidP="00CE01CC">
      <w:pPr>
        <w:tabs>
          <w:tab w:val="left" w:pos="180"/>
          <w:tab w:val="left" w:pos="360"/>
        </w:tabs>
        <w:spacing w:after="0"/>
        <w:ind w:left="1800"/>
        <w:jc w:val="both"/>
        <w:rPr>
          <w:rFonts w:ascii="Times New Roman" w:hAnsi="Times New Roman" w:cs="Times New Roman"/>
          <w:b/>
        </w:rPr>
      </w:pPr>
    </w:p>
    <w:p w:rsidR="003743E7" w:rsidRPr="008C182B" w:rsidRDefault="003743E7" w:rsidP="008F291C">
      <w:pPr>
        <w:spacing w:after="0"/>
        <w:ind w:left="810"/>
        <w:jc w:val="both"/>
        <w:rPr>
          <w:rFonts w:ascii="Times New Roman" w:hAnsi="Times New Roman" w:cs="Times New Roman"/>
        </w:rPr>
      </w:pPr>
      <w:r w:rsidRPr="008C182B">
        <w:rPr>
          <w:rFonts w:ascii="Times New Roman" w:hAnsi="Times New Roman" w:cs="Times New Roman"/>
        </w:rPr>
        <w:t xml:space="preserve">To ensure integrity and confidentiality, no member of the </w:t>
      </w:r>
      <w:r w:rsidR="006A6685" w:rsidRPr="008C182B">
        <w:rPr>
          <w:rFonts w:ascii="Times New Roman" w:hAnsi="Times New Roman" w:cs="Times New Roman"/>
        </w:rPr>
        <w:t xml:space="preserve">University Managing </w:t>
      </w:r>
      <w:r w:rsidRPr="008C182B">
        <w:rPr>
          <w:rFonts w:ascii="Times New Roman" w:hAnsi="Times New Roman" w:cs="Times New Roman"/>
        </w:rPr>
        <w:t xml:space="preserve">Council other than the President, or a person instructed by him, shall communicate to third parties </w:t>
      </w:r>
      <w:r w:rsidR="006A6685" w:rsidRPr="008C182B">
        <w:rPr>
          <w:rFonts w:ascii="Times New Roman" w:hAnsi="Times New Roman" w:cs="Times New Roman"/>
        </w:rPr>
        <w:t xml:space="preserve">its </w:t>
      </w:r>
      <w:r w:rsidRPr="008C182B">
        <w:rPr>
          <w:rFonts w:ascii="Times New Roman" w:hAnsi="Times New Roman" w:cs="Times New Roman"/>
        </w:rPr>
        <w:t>deliberations on controversial</w:t>
      </w:r>
      <w:r w:rsidR="006A6685" w:rsidRPr="008C182B">
        <w:rPr>
          <w:rFonts w:ascii="Times New Roman" w:hAnsi="Times New Roman" w:cs="Times New Roman"/>
        </w:rPr>
        <w:t xml:space="preserve"> issues and the results thereof.</w:t>
      </w:r>
      <w:r w:rsidRPr="008C182B">
        <w:rPr>
          <w:rFonts w:ascii="Times New Roman" w:hAnsi="Times New Roman" w:cs="Times New Roman"/>
        </w:rPr>
        <w:t xml:space="preserve"> </w:t>
      </w:r>
    </w:p>
    <w:p w:rsidR="003743E7" w:rsidRPr="008C182B" w:rsidRDefault="003743E7" w:rsidP="003743E7">
      <w:pPr>
        <w:tabs>
          <w:tab w:val="left" w:pos="180"/>
          <w:tab w:val="left" w:pos="360"/>
        </w:tabs>
        <w:spacing w:after="0"/>
        <w:jc w:val="center"/>
        <w:rPr>
          <w:rFonts w:ascii="Times New Roman" w:hAnsi="Times New Roman" w:cs="Times New Roman"/>
          <w:b/>
        </w:rPr>
      </w:pPr>
    </w:p>
    <w:p w:rsidR="00CE01CC" w:rsidRPr="008C182B" w:rsidRDefault="00CE01CC" w:rsidP="00974586">
      <w:pPr>
        <w:spacing w:after="0"/>
        <w:ind w:firstLine="810"/>
        <w:jc w:val="center"/>
        <w:rPr>
          <w:rFonts w:ascii="Times New Roman" w:hAnsi="Times New Roman" w:cs="Times New Roman"/>
          <w:b/>
        </w:rPr>
      </w:pPr>
    </w:p>
    <w:p w:rsidR="003743E7" w:rsidRPr="008C182B" w:rsidRDefault="00B209E7" w:rsidP="00974586">
      <w:pPr>
        <w:spacing w:after="0"/>
        <w:ind w:firstLine="810"/>
        <w:rPr>
          <w:rFonts w:ascii="Times New Roman" w:hAnsi="Times New Roman" w:cs="Times New Roman"/>
          <w:b/>
        </w:rPr>
      </w:pPr>
      <w:r w:rsidRPr="008C182B">
        <w:rPr>
          <w:rFonts w:ascii="Times New Roman" w:hAnsi="Times New Roman" w:cs="Times New Roman"/>
          <w:b/>
        </w:rPr>
        <w:t xml:space="preserve">108.2.1. </w:t>
      </w:r>
      <w:r w:rsidR="006A6685" w:rsidRPr="008C182B">
        <w:rPr>
          <w:rFonts w:ascii="Times New Roman" w:hAnsi="Times New Roman" w:cs="Times New Roman"/>
          <w:b/>
        </w:rPr>
        <w:t xml:space="preserve">The </w:t>
      </w:r>
      <w:r w:rsidR="003743E7" w:rsidRPr="008C182B">
        <w:rPr>
          <w:rFonts w:ascii="Times New Roman" w:hAnsi="Times New Roman" w:cs="Times New Roman"/>
          <w:b/>
        </w:rPr>
        <w:t>University Council</w:t>
      </w:r>
    </w:p>
    <w:p w:rsidR="003743E7" w:rsidRPr="008C182B" w:rsidRDefault="003743E7" w:rsidP="003743E7">
      <w:pPr>
        <w:tabs>
          <w:tab w:val="left" w:pos="180"/>
          <w:tab w:val="left" w:pos="360"/>
        </w:tabs>
        <w:spacing w:after="0"/>
        <w:jc w:val="both"/>
        <w:rPr>
          <w:rFonts w:ascii="Times New Roman" w:hAnsi="Times New Roman" w:cs="Times New Roman"/>
        </w:rPr>
      </w:pPr>
    </w:p>
    <w:p w:rsidR="003743E7" w:rsidRPr="008C182B" w:rsidRDefault="00B64DF3" w:rsidP="00F51191">
      <w:pPr>
        <w:pStyle w:val="Heading3"/>
        <w:spacing w:before="0" w:beforeAutospacing="0" w:after="0" w:afterAutospacing="0" w:line="276" w:lineRule="auto"/>
        <w:ind w:firstLine="1080"/>
        <w:jc w:val="both"/>
        <w:rPr>
          <w:sz w:val="22"/>
          <w:szCs w:val="22"/>
        </w:rPr>
      </w:pPr>
      <w:r w:rsidRPr="008C182B">
        <w:rPr>
          <w:sz w:val="22"/>
          <w:szCs w:val="22"/>
        </w:rPr>
        <w:t>108.2.1.1</w:t>
      </w:r>
      <w:r w:rsidR="00F51191" w:rsidRPr="008C182B">
        <w:rPr>
          <w:sz w:val="22"/>
          <w:szCs w:val="22"/>
        </w:rPr>
        <w:t>. Responsibilities</w:t>
      </w:r>
    </w:p>
    <w:p w:rsidR="00CE01CC" w:rsidRPr="008C182B" w:rsidRDefault="00CE01CC" w:rsidP="00CE01CC">
      <w:pPr>
        <w:pStyle w:val="Heading3"/>
        <w:spacing w:before="0" w:beforeAutospacing="0" w:after="0" w:afterAutospacing="0" w:line="276" w:lineRule="auto"/>
        <w:ind w:left="930"/>
        <w:jc w:val="both"/>
        <w:rPr>
          <w:sz w:val="22"/>
          <w:szCs w:val="22"/>
        </w:rPr>
      </w:pPr>
    </w:p>
    <w:p w:rsidR="006A6685" w:rsidRPr="008C182B" w:rsidRDefault="006A6685" w:rsidP="00E04A95">
      <w:pPr>
        <w:tabs>
          <w:tab w:val="left" w:pos="180"/>
          <w:tab w:val="left" w:pos="360"/>
        </w:tabs>
        <w:spacing w:after="0"/>
        <w:ind w:left="720"/>
        <w:jc w:val="both"/>
        <w:rPr>
          <w:rFonts w:ascii="Times New Roman" w:hAnsi="Times New Roman" w:cs="Times New Roman"/>
        </w:rPr>
      </w:pPr>
      <w:r w:rsidRPr="008C182B">
        <w:rPr>
          <w:rFonts w:ascii="Times New Roman" w:hAnsi="Times New Roman" w:cs="Times New Roman"/>
        </w:rPr>
        <w:t xml:space="preserve">The </w:t>
      </w:r>
      <w:r w:rsidR="003743E7" w:rsidRPr="008C182B">
        <w:rPr>
          <w:rFonts w:ascii="Times New Roman" w:hAnsi="Times New Roman" w:cs="Times New Roman"/>
        </w:rPr>
        <w:t xml:space="preserve">University Council </w:t>
      </w:r>
      <w:r w:rsidRPr="008C182B">
        <w:rPr>
          <w:rFonts w:ascii="Times New Roman" w:hAnsi="Times New Roman" w:cs="Times New Roman"/>
        </w:rPr>
        <w:t xml:space="preserve">shall </w:t>
      </w:r>
      <w:r w:rsidR="003743E7" w:rsidRPr="008C182B">
        <w:rPr>
          <w:rFonts w:ascii="Times New Roman" w:hAnsi="Times New Roman" w:cs="Times New Roman"/>
        </w:rPr>
        <w:t>serve as an advisory/consultative body to the President</w:t>
      </w:r>
      <w:r w:rsidRPr="008C182B">
        <w:rPr>
          <w:rFonts w:ascii="Times New Roman" w:hAnsi="Times New Roman" w:cs="Times New Roman"/>
          <w:b/>
        </w:rPr>
        <w:t xml:space="preserve">. </w:t>
      </w:r>
      <w:r w:rsidRPr="008C182B">
        <w:rPr>
          <w:rFonts w:ascii="Times New Roman" w:hAnsi="Times New Roman" w:cs="Times New Roman"/>
        </w:rPr>
        <w:t>In particular, it</w:t>
      </w:r>
      <w:r w:rsidRPr="008C182B">
        <w:rPr>
          <w:rFonts w:ascii="Times New Roman" w:hAnsi="Times New Roman" w:cs="Times New Roman"/>
          <w:b/>
        </w:rPr>
        <w:t xml:space="preserve"> </w:t>
      </w:r>
      <w:r w:rsidRPr="008C182B">
        <w:rPr>
          <w:rFonts w:ascii="Times New Roman" w:hAnsi="Times New Roman" w:cs="Times New Roman"/>
        </w:rPr>
        <w:t xml:space="preserve">shall advise the president by expressing its views on institutional proposals regarding plans, budget, organizational structures, academic programs, agreements of cooperation, and on division, merger, and closure of academic units as well </w:t>
      </w:r>
      <w:r w:rsidR="00B64DF3" w:rsidRPr="008C182B">
        <w:rPr>
          <w:rFonts w:ascii="Times New Roman" w:hAnsi="Times New Roman" w:cs="Times New Roman"/>
        </w:rPr>
        <w:t xml:space="preserve">as </w:t>
      </w:r>
      <w:r w:rsidRPr="008C182B">
        <w:rPr>
          <w:rFonts w:ascii="Times New Roman" w:hAnsi="Times New Roman" w:cs="Times New Roman"/>
        </w:rPr>
        <w:t>on performance.</w:t>
      </w:r>
    </w:p>
    <w:p w:rsidR="00CE01CC" w:rsidRPr="008C182B" w:rsidRDefault="00CE01CC" w:rsidP="006A6685">
      <w:pPr>
        <w:tabs>
          <w:tab w:val="left" w:pos="180"/>
          <w:tab w:val="left" w:pos="360"/>
        </w:tabs>
        <w:spacing w:after="0"/>
        <w:jc w:val="both"/>
        <w:rPr>
          <w:rFonts w:ascii="Times New Roman" w:hAnsi="Times New Roman" w:cs="Times New Roman"/>
          <w:b/>
        </w:rPr>
      </w:pPr>
    </w:p>
    <w:p w:rsidR="006A6685" w:rsidRPr="008C182B" w:rsidRDefault="006A6685" w:rsidP="006A6685">
      <w:pPr>
        <w:tabs>
          <w:tab w:val="left" w:pos="180"/>
          <w:tab w:val="left" w:pos="360"/>
        </w:tabs>
        <w:spacing w:after="0"/>
        <w:ind w:left="360"/>
        <w:jc w:val="both"/>
        <w:rPr>
          <w:rFonts w:ascii="Times New Roman" w:hAnsi="Times New Roman" w:cs="Times New Roman"/>
        </w:rPr>
      </w:pPr>
    </w:p>
    <w:p w:rsidR="006A6685" w:rsidRPr="008C182B" w:rsidRDefault="006A6685" w:rsidP="004725D1">
      <w:pPr>
        <w:numPr>
          <w:ilvl w:val="3"/>
          <w:numId w:val="139"/>
        </w:numPr>
        <w:tabs>
          <w:tab w:val="left" w:pos="180"/>
          <w:tab w:val="left" w:pos="360"/>
          <w:tab w:val="left" w:pos="2070"/>
        </w:tabs>
        <w:spacing w:after="0"/>
        <w:ind w:firstLine="150"/>
        <w:jc w:val="both"/>
        <w:rPr>
          <w:rFonts w:ascii="Times New Roman" w:hAnsi="Times New Roman" w:cs="Times New Roman"/>
          <w:b/>
        </w:rPr>
      </w:pPr>
      <w:r w:rsidRPr="008C182B">
        <w:rPr>
          <w:rFonts w:ascii="Times New Roman" w:hAnsi="Times New Roman" w:cs="Times New Roman"/>
          <w:b/>
        </w:rPr>
        <w:t>Accountability</w:t>
      </w:r>
    </w:p>
    <w:p w:rsidR="00CE01CC" w:rsidRPr="008C182B" w:rsidRDefault="00CE01CC" w:rsidP="00CE01CC">
      <w:pPr>
        <w:tabs>
          <w:tab w:val="left" w:pos="180"/>
          <w:tab w:val="left" w:pos="360"/>
        </w:tabs>
        <w:spacing w:after="0"/>
        <w:ind w:left="930"/>
        <w:jc w:val="both"/>
        <w:rPr>
          <w:rFonts w:ascii="Times New Roman" w:hAnsi="Times New Roman" w:cs="Times New Roman"/>
          <w:b/>
        </w:rPr>
      </w:pPr>
    </w:p>
    <w:p w:rsidR="003743E7" w:rsidRPr="008C182B" w:rsidRDefault="003743E7" w:rsidP="00E04A95">
      <w:pPr>
        <w:tabs>
          <w:tab w:val="left" w:pos="180"/>
          <w:tab w:val="left" w:pos="360"/>
        </w:tabs>
        <w:spacing w:after="0"/>
        <w:ind w:firstLine="720"/>
        <w:jc w:val="both"/>
        <w:rPr>
          <w:rFonts w:ascii="Times New Roman" w:hAnsi="Times New Roman" w:cs="Times New Roman"/>
        </w:rPr>
      </w:pPr>
      <w:r w:rsidRPr="008C182B">
        <w:rPr>
          <w:rFonts w:ascii="Times New Roman" w:hAnsi="Times New Roman" w:cs="Times New Roman"/>
        </w:rPr>
        <w:t xml:space="preserve">The </w:t>
      </w:r>
      <w:r w:rsidR="006A6685" w:rsidRPr="008C182B">
        <w:rPr>
          <w:rFonts w:ascii="Times New Roman" w:hAnsi="Times New Roman" w:cs="Times New Roman"/>
        </w:rPr>
        <w:t xml:space="preserve">University </w:t>
      </w:r>
      <w:r w:rsidRPr="008C182B">
        <w:rPr>
          <w:rFonts w:ascii="Times New Roman" w:hAnsi="Times New Roman" w:cs="Times New Roman"/>
        </w:rPr>
        <w:t>Council shall be accountable to the President.</w:t>
      </w:r>
    </w:p>
    <w:p w:rsidR="003743E7" w:rsidRPr="008C182B" w:rsidRDefault="003743E7" w:rsidP="003743E7">
      <w:pPr>
        <w:pStyle w:val="Heading3"/>
        <w:spacing w:before="0" w:beforeAutospacing="0" w:after="0" w:afterAutospacing="0" w:line="276" w:lineRule="auto"/>
        <w:jc w:val="both"/>
        <w:rPr>
          <w:sz w:val="22"/>
          <w:szCs w:val="22"/>
        </w:rPr>
      </w:pPr>
    </w:p>
    <w:p w:rsidR="003743E7" w:rsidRPr="008C182B" w:rsidRDefault="003743E7" w:rsidP="00974586">
      <w:pPr>
        <w:pStyle w:val="Heading3"/>
        <w:numPr>
          <w:ilvl w:val="3"/>
          <w:numId w:val="139"/>
        </w:numPr>
        <w:tabs>
          <w:tab w:val="left" w:pos="2070"/>
        </w:tabs>
        <w:spacing w:before="0" w:beforeAutospacing="0" w:after="0" w:afterAutospacing="0" w:line="276" w:lineRule="auto"/>
        <w:ind w:firstLine="150"/>
        <w:jc w:val="both"/>
        <w:rPr>
          <w:sz w:val="22"/>
          <w:szCs w:val="22"/>
        </w:rPr>
      </w:pPr>
      <w:r w:rsidRPr="008C182B">
        <w:rPr>
          <w:sz w:val="22"/>
          <w:szCs w:val="22"/>
        </w:rPr>
        <w:t>Membership</w:t>
      </w:r>
      <w:r w:rsidR="006A6685" w:rsidRPr="008C182B">
        <w:rPr>
          <w:sz w:val="22"/>
          <w:szCs w:val="22"/>
        </w:rPr>
        <w:t xml:space="preserve"> and Chairperson</w:t>
      </w:r>
      <w:r w:rsidRPr="008C182B">
        <w:rPr>
          <w:sz w:val="22"/>
          <w:szCs w:val="22"/>
        </w:rPr>
        <w:t xml:space="preserve"> </w:t>
      </w:r>
    </w:p>
    <w:p w:rsidR="00CE01CC" w:rsidRPr="008C182B" w:rsidRDefault="00CE01CC" w:rsidP="00CE01CC">
      <w:pPr>
        <w:pStyle w:val="Heading3"/>
        <w:spacing w:before="0" w:beforeAutospacing="0" w:after="0" w:afterAutospacing="0" w:line="276" w:lineRule="auto"/>
        <w:ind w:left="930"/>
        <w:jc w:val="both"/>
        <w:rPr>
          <w:sz w:val="22"/>
          <w:szCs w:val="22"/>
        </w:rPr>
      </w:pPr>
    </w:p>
    <w:p w:rsidR="003743E7" w:rsidRPr="008C182B" w:rsidRDefault="003743E7" w:rsidP="00030ADC">
      <w:pPr>
        <w:spacing w:after="0"/>
        <w:ind w:left="720"/>
        <w:jc w:val="both"/>
        <w:rPr>
          <w:rFonts w:ascii="Times New Roman" w:hAnsi="Times New Roman" w:cs="Times New Roman"/>
        </w:rPr>
      </w:pPr>
      <w:r w:rsidRPr="008C182B">
        <w:rPr>
          <w:rFonts w:ascii="Times New Roman" w:hAnsi="Times New Roman" w:cs="Times New Roman"/>
        </w:rPr>
        <w:t xml:space="preserve">The University Council shall consist of the core members of the </w:t>
      </w:r>
      <w:r w:rsidR="006A6685" w:rsidRPr="008C182B">
        <w:rPr>
          <w:rFonts w:ascii="Times New Roman" w:hAnsi="Times New Roman" w:cs="Times New Roman"/>
        </w:rPr>
        <w:t xml:space="preserve">University </w:t>
      </w:r>
      <w:r w:rsidRPr="008C182B">
        <w:rPr>
          <w:rFonts w:ascii="Times New Roman" w:hAnsi="Times New Roman" w:cs="Times New Roman"/>
        </w:rPr>
        <w:t xml:space="preserve">Managing Council, all deans, directors, members of the Senate Standing Committees, the </w:t>
      </w:r>
      <w:r w:rsidR="006A6685" w:rsidRPr="008C182B">
        <w:rPr>
          <w:rFonts w:ascii="Times New Roman" w:hAnsi="Times New Roman" w:cs="Times New Roman"/>
        </w:rPr>
        <w:t>Head of the University Library and Documentation Services</w:t>
      </w:r>
      <w:r w:rsidRPr="008C182B">
        <w:rPr>
          <w:rFonts w:ascii="Times New Roman" w:hAnsi="Times New Roman" w:cs="Times New Roman"/>
        </w:rPr>
        <w:t>, the registrar, other key academic officers, service department heads, and, as</w:t>
      </w:r>
      <w:r w:rsidR="00C1487F" w:rsidRPr="008C182B">
        <w:rPr>
          <w:rFonts w:ascii="Times New Roman" w:hAnsi="Times New Roman" w:cs="Times New Roman"/>
        </w:rPr>
        <w:t xml:space="preserve"> it shall be determined by the B</w:t>
      </w:r>
      <w:r w:rsidRPr="008C182B">
        <w:rPr>
          <w:rFonts w:ascii="Times New Roman" w:hAnsi="Times New Roman" w:cs="Times New Roman"/>
        </w:rPr>
        <w:t xml:space="preserve">oard upon the advice of the </w:t>
      </w:r>
      <w:r w:rsidR="006A6685" w:rsidRPr="008C182B">
        <w:rPr>
          <w:rFonts w:ascii="Times New Roman" w:hAnsi="Times New Roman" w:cs="Times New Roman"/>
        </w:rPr>
        <w:t>P</w:t>
      </w:r>
      <w:r w:rsidRPr="008C182B">
        <w:rPr>
          <w:rFonts w:ascii="Times New Roman" w:hAnsi="Times New Roman" w:cs="Times New Roman"/>
        </w:rPr>
        <w:t xml:space="preserve">resident, an appropriate number of academic staff and student representatives with appropriate gender mix. The </w:t>
      </w:r>
      <w:r w:rsidR="006A6685" w:rsidRPr="008C182B">
        <w:rPr>
          <w:rFonts w:ascii="Times New Roman" w:hAnsi="Times New Roman" w:cs="Times New Roman"/>
        </w:rPr>
        <w:t>P</w:t>
      </w:r>
      <w:r w:rsidRPr="008C182B">
        <w:rPr>
          <w:rFonts w:ascii="Times New Roman" w:hAnsi="Times New Roman" w:cs="Times New Roman"/>
        </w:rPr>
        <w:t>resident shall chair the meetings of the University</w:t>
      </w:r>
      <w:r w:rsidR="006A6685" w:rsidRPr="008C182B">
        <w:rPr>
          <w:rFonts w:ascii="Times New Roman" w:hAnsi="Times New Roman" w:cs="Times New Roman"/>
        </w:rPr>
        <w:t xml:space="preserve"> Council.</w:t>
      </w:r>
    </w:p>
    <w:p w:rsidR="003743E7" w:rsidRPr="008C182B" w:rsidRDefault="003743E7" w:rsidP="003743E7">
      <w:pPr>
        <w:tabs>
          <w:tab w:val="left" w:pos="180"/>
          <w:tab w:val="left" w:pos="360"/>
        </w:tabs>
        <w:spacing w:after="0"/>
        <w:ind w:left="360"/>
        <w:jc w:val="both"/>
        <w:rPr>
          <w:rFonts w:ascii="Times New Roman" w:hAnsi="Times New Roman" w:cs="Times New Roman"/>
        </w:rPr>
      </w:pPr>
    </w:p>
    <w:p w:rsidR="003743E7" w:rsidRPr="008C182B" w:rsidRDefault="00090143" w:rsidP="004725D1">
      <w:pPr>
        <w:numPr>
          <w:ilvl w:val="3"/>
          <w:numId w:val="139"/>
        </w:numPr>
        <w:tabs>
          <w:tab w:val="left" w:pos="2070"/>
        </w:tabs>
        <w:spacing w:after="0"/>
        <w:ind w:firstLine="150"/>
        <w:jc w:val="both"/>
        <w:rPr>
          <w:rFonts w:ascii="Times New Roman" w:hAnsi="Times New Roman" w:cs="Times New Roman"/>
          <w:b/>
        </w:rPr>
      </w:pPr>
      <w:r w:rsidRPr="008C182B">
        <w:rPr>
          <w:rFonts w:ascii="Times New Roman" w:hAnsi="Times New Roman" w:cs="Times New Roman"/>
          <w:b/>
        </w:rPr>
        <w:lastRenderedPageBreak/>
        <w:t>Meetings</w:t>
      </w:r>
    </w:p>
    <w:p w:rsidR="00CE01CC" w:rsidRPr="008C182B" w:rsidRDefault="00CE01CC" w:rsidP="00CE01CC">
      <w:pPr>
        <w:tabs>
          <w:tab w:val="left" w:pos="180"/>
          <w:tab w:val="left" w:pos="360"/>
        </w:tabs>
        <w:spacing w:after="0"/>
        <w:ind w:left="930"/>
        <w:jc w:val="both"/>
        <w:rPr>
          <w:rFonts w:ascii="Times New Roman" w:hAnsi="Times New Roman" w:cs="Times New Roman"/>
          <w:b/>
        </w:rPr>
      </w:pPr>
    </w:p>
    <w:p w:rsidR="003743E7" w:rsidRPr="008C182B" w:rsidRDefault="003743E7" w:rsidP="006E44CE">
      <w:pPr>
        <w:tabs>
          <w:tab w:val="left" w:pos="180"/>
          <w:tab w:val="left" w:pos="360"/>
        </w:tabs>
        <w:spacing w:after="0"/>
        <w:ind w:left="720"/>
        <w:jc w:val="both"/>
        <w:rPr>
          <w:rFonts w:ascii="Times New Roman" w:hAnsi="Times New Roman" w:cs="Times New Roman"/>
        </w:rPr>
      </w:pPr>
      <w:r w:rsidRPr="008C182B">
        <w:rPr>
          <w:rFonts w:ascii="Times New Roman" w:hAnsi="Times New Roman" w:cs="Times New Roman"/>
        </w:rPr>
        <w:t>The University Council shall meet at least once every six months on the day and time to be fixed by the President</w:t>
      </w:r>
      <w:r w:rsidR="00090143" w:rsidRPr="008C182B">
        <w:rPr>
          <w:rFonts w:ascii="Times New Roman" w:hAnsi="Times New Roman" w:cs="Times New Roman"/>
        </w:rPr>
        <w:t>.</w:t>
      </w:r>
    </w:p>
    <w:p w:rsidR="003743E7" w:rsidRPr="008C182B" w:rsidRDefault="003743E7" w:rsidP="003743E7">
      <w:pPr>
        <w:tabs>
          <w:tab w:val="left" w:pos="180"/>
          <w:tab w:val="left" w:pos="360"/>
        </w:tabs>
        <w:spacing w:after="0"/>
        <w:jc w:val="both"/>
        <w:rPr>
          <w:rFonts w:ascii="Times New Roman" w:hAnsi="Times New Roman" w:cs="Times New Roman"/>
        </w:rPr>
      </w:pPr>
    </w:p>
    <w:p w:rsidR="003743E7" w:rsidRPr="008C182B" w:rsidRDefault="003743E7" w:rsidP="004725D1">
      <w:pPr>
        <w:numPr>
          <w:ilvl w:val="3"/>
          <w:numId w:val="139"/>
        </w:numPr>
        <w:tabs>
          <w:tab w:val="left" w:pos="180"/>
          <w:tab w:val="left" w:pos="360"/>
          <w:tab w:val="left" w:pos="2070"/>
        </w:tabs>
        <w:spacing w:after="0"/>
        <w:ind w:firstLine="150"/>
        <w:jc w:val="both"/>
        <w:rPr>
          <w:rFonts w:ascii="Times New Roman" w:hAnsi="Times New Roman" w:cs="Times New Roman"/>
          <w:b/>
        </w:rPr>
      </w:pPr>
      <w:r w:rsidRPr="008C182B">
        <w:rPr>
          <w:rFonts w:ascii="Times New Roman" w:hAnsi="Times New Roman" w:cs="Times New Roman"/>
          <w:b/>
        </w:rPr>
        <w:t>Quorum, attendance and non-delegab</w:t>
      </w:r>
      <w:r w:rsidR="00813607" w:rsidRPr="008C182B">
        <w:rPr>
          <w:rFonts w:ascii="Times New Roman" w:hAnsi="Times New Roman" w:cs="Times New Roman"/>
          <w:b/>
        </w:rPr>
        <w:t xml:space="preserve">le nature </w:t>
      </w:r>
      <w:r w:rsidRPr="008C182B">
        <w:rPr>
          <w:rFonts w:ascii="Times New Roman" w:hAnsi="Times New Roman" w:cs="Times New Roman"/>
          <w:b/>
        </w:rPr>
        <w:t>of membership</w:t>
      </w:r>
    </w:p>
    <w:p w:rsidR="00586E7B" w:rsidRPr="008C182B" w:rsidRDefault="00586E7B" w:rsidP="00586E7B">
      <w:pPr>
        <w:tabs>
          <w:tab w:val="left" w:pos="180"/>
          <w:tab w:val="left" w:pos="360"/>
        </w:tabs>
        <w:spacing w:after="0"/>
        <w:ind w:left="870"/>
        <w:jc w:val="both"/>
        <w:rPr>
          <w:rFonts w:ascii="Times New Roman" w:hAnsi="Times New Roman" w:cs="Times New Roman"/>
          <w:b/>
        </w:rPr>
      </w:pPr>
    </w:p>
    <w:p w:rsidR="00C64EF0" w:rsidRPr="008C182B" w:rsidRDefault="003743E7" w:rsidP="004725D1">
      <w:pPr>
        <w:numPr>
          <w:ilvl w:val="4"/>
          <w:numId w:val="139"/>
        </w:numPr>
        <w:tabs>
          <w:tab w:val="left" w:pos="180"/>
          <w:tab w:val="left" w:pos="360"/>
          <w:tab w:val="left" w:pos="2700"/>
        </w:tabs>
        <w:spacing w:after="0" w:line="240" w:lineRule="auto"/>
        <w:ind w:left="2610"/>
        <w:jc w:val="both"/>
        <w:rPr>
          <w:rFonts w:ascii="Times New Roman" w:hAnsi="Times New Roman" w:cs="Times New Roman"/>
        </w:rPr>
      </w:pPr>
      <w:r w:rsidRPr="008C182B">
        <w:rPr>
          <w:rFonts w:ascii="Times New Roman" w:hAnsi="Times New Roman" w:cs="Times New Roman"/>
        </w:rPr>
        <w:t xml:space="preserve">It shall be compulsory for members to attend meetings of the </w:t>
      </w:r>
      <w:r w:rsidR="00090143" w:rsidRPr="008C182B">
        <w:rPr>
          <w:rFonts w:ascii="Times New Roman" w:hAnsi="Times New Roman" w:cs="Times New Roman"/>
        </w:rPr>
        <w:t xml:space="preserve">University </w:t>
      </w:r>
      <w:r w:rsidRPr="008C182B">
        <w:rPr>
          <w:rFonts w:ascii="Times New Roman" w:hAnsi="Times New Roman" w:cs="Times New Roman"/>
        </w:rPr>
        <w:t xml:space="preserve">Council. </w:t>
      </w:r>
    </w:p>
    <w:p w:rsidR="003743E7" w:rsidRPr="008C182B" w:rsidRDefault="003743E7" w:rsidP="00C64EF0">
      <w:pPr>
        <w:tabs>
          <w:tab w:val="left" w:pos="180"/>
          <w:tab w:val="left" w:pos="360"/>
          <w:tab w:val="left" w:pos="2700"/>
        </w:tabs>
        <w:spacing w:after="0" w:line="240" w:lineRule="auto"/>
        <w:ind w:left="2610"/>
        <w:jc w:val="both"/>
        <w:rPr>
          <w:rFonts w:ascii="Times New Roman" w:hAnsi="Times New Roman" w:cs="Times New Roman"/>
        </w:rPr>
      </w:pPr>
      <w:r w:rsidRPr="008C182B">
        <w:rPr>
          <w:rFonts w:ascii="Times New Roman" w:hAnsi="Times New Roman" w:cs="Times New Roman"/>
        </w:rPr>
        <w:t xml:space="preserve"> </w:t>
      </w:r>
    </w:p>
    <w:p w:rsidR="003743E7" w:rsidRPr="008C182B" w:rsidRDefault="003743E7" w:rsidP="004725D1">
      <w:pPr>
        <w:numPr>
          <w:ilvl w:val="4"/>
          <w:numId w:val="139"/>
        </w:numPr>
        <w:tabs>
          <w:tab w:val="left" w:pos="180"/>
          <w:tab w:val="left" w:pos="360"/>
          <w:tab w:val="left" w:pos="2700"/>
        </w:tabs>
        <w:spacing w:after="0" w:line="240" w:lineRule="auto"/>
        <w:ind w:left="2700" w:hanging="1170"/>
        <w:jc w:val="both"/>
        <w:rPr>
          <w:rFonts w:ascii="Times New Roman" w:hAnsi="Times New Roman" w:cs="Times New Roman"/>
        </w:rPr>
      </w:pPr>
      <w:r w:rsidRPr="008C182B">
        <w:rPr>
          <w:rFonts w:ascii="Times New Roman" w:hAnsi="Times New Roman" w:cs="Times New Roman"/>
        </w:rPr>
        <w:t>Membership may not be delegated except with the express permission of the President.</w:t>
      </w:r>
    </w:p>
    <w:p w:rsidR="006E54B1" w:rsidRPr="008C182B" w:rsidRDefault="006E54B1" w:rsidP="006E54B1">
      <w:pPr>
        <w:pStyle w:val="ListParagraph"/>
        <w:rPr>
          <w:rFonts w:ascii="Times New Roman" w:hAnsi="Times New Roman" w:cs="Times New Roman"/>
        </w:rPr>
      </w:pPr>
    </w:p>
    <w:p w:rsidR="003743E7" w:rsidRPr="008C182B" w:rsidRDefault="00090143" w:rsidP="00C64EF0">
      <w:pPr>
        <w:tabs>
          <w:tab w:val="left" w:pos="180"/>
          <w:tab w:val="left" w:pos="360"/>
        </w:tabs>
        <w:spacing w:after="0" w:line="240" w:lineRule="auto"/>
        <w:ind w:left="2692" w:hanging="1166"/>
        <w:jc w:val="both"/>
        <w:rPr>
          <w:rFonts w:ascii="Times New Roman" w:hAnsi="Times New Roman" w:cs="Times New Roman"/>
        </w:rPr>
      </w:pPr>
      <w:r w:rsidRPr="008C182B">
        <w:rPr>
          <w:rFonts w:ascii="Times New Roman" w:hAnsi="Times New Roman" w:cs="Times New Roman"/>
        </w:rPr>
        <w:t xml:space="preserve">110.2.1.5.3 </w:t>
      </w:r>
      <w:r w:rsidR="003743E7" w:rsidRPr="008C182B">
        <w:rPr>
          <w:rFonts w:ascii="Times New Roman" w:hAnsi="Times New Roman" w:cs="Times New Roman"/>
        </w:rPr>
        <w:t xml:space="preserve">There shall be no quorum requirement to conduct meetings of the </w:t>
      </w:r>
      <w:r w:rsidRPr="008C182B">
        <w:rPr>
          <w:rFonts w:ascii="Times New Roman" w:hAnsi="Times New Roman" w:cs="Times New Roman"/>
        </w:rPr>
        <w:t xml:space="preserve">University </w:t>
      </w:r>
      <w:r w:rsidR="003743E7" w:rsidRPr="008C182B">
        <w:rPr>
          <w:rFonts w:ascii="Times New Roman" w:hAnsi="Times New Roman" w:cs="Times New Roman"/>
        </w:rPr>
        <w:t xml:space="preserve">Council.  </w:t>
      </w:r>
    </w:p>
    <w:p w:rsidR="003743E7" w:rsidRPr="008C182B" w:rsidRDefault="003743E7" w:rsidP="003743E7">
      <w:pPr>
        <w:tabs>
          <w:tab w:val="left" w:pos="180"/>
          <w:tab w:val="left" w:pos="360"/>
        </w:tabs>
        <w:spacing w:after="0"/>
        <w:ind w:left="360"/>
        <w:jc w:val="both"/>
        <w:rPr>
          <w:rFonts w:ascii="Times New Roman" w:hAnsi="Times New Roman" w:cs="Times New Roman"/>
        </w:rPr>
      </w:pPr>
    </w:p>
    <w:p w:rsidR="003743E7" w:rsidRPr="008C182B" w:rsidRDefault="00090143" w:rsidP="004725D1">
      <w:pPr>
        <w:numPr>
          <w:ilvl w:val="3"/>
          <w:numId w:val="139"/>
        </w:numPr>
        <w:tabs>
          <w:tab w:val="left" w:pos="180"/>
          <w:tab w:val="left" w:pos="360"/>
          <w:tab w:val="left" w:pos="2070"/>
        </w:tabs>
        <w:spacing w:after="0"/>
        <w:ind w:firstLine="150"/>
        <w:jc w:val="both"/>
        <w:rPr>
          <w:rFonts w:ascii="Times New Roman" w:hAnsi="Times New Roman" w:cs="Times New Roman"/>
          <w:b/>
        </w:rPr>
      </w:pPr>
      <w:r w:rsidRPr="008C182B">
        <w:rPr>
          <w:rFonts w:ascii="Times New Roman" w:hAnsi="Times New Roman" w:cs="Times New Roman"/>
          <w:b/>
        </w:rPr>
        <w:t>Conduct of meetings</w:t>
      </w:r>
      <w:r w:rsidR="003743E7" w:rsidRPr="008C182B">
        <w:rPr>
          <w:rFonts w:ascii="Times New Roman" w:hAnsi="Times New Roman" w:cs="Times New Roman"/>
          <w:b/>
        </w:rPr>
        <w:t xml:space="preserve">  </w:t>
      </w:r>
    </w:p>
    <w:p w:rsidR="00586E7B" w:rsidRPr="008C182B" w:rsidRDefault="00586E7B" w:rsidP="00586E7B">
      <w:pPr>
        <w:tabs>
          <w:tab w:val="left" w:pos="180"/>
          <w:tab w:val="left" w:pos="360"/>
        </w:tabs>
        <w:spacing w:after="0"/>
        <w:ind w:left="870"/>
        <w:jc w:val="both"/>
        <w:rPr>
          <w:rFonts w:ascii="Times New Roman" w:hAnsi="Times New Roman" w:cs="Times New Roman"/>
          <w:b/>
        </w:rPr>
      </w:pPr>
    </w:p>
    <w:p w:rsidR="003743E7" w:rsidRPr="008C182B" w:rsidRDefault="003743E7" w:rsidP="004725D1">
      <w:pPr>
        <w:numPr>
          <w:ilvl w:val="4"/>
          <w:numId w:val="139"/>
        </w:numPr>
        <w:tabs>
          <w:tab w:val="left" w:pos="180"/>
          <w:tab w:val="left" w:pos="360"/>
        </w:tabs>
        <w:spacing w:after="0"/>
        <w:ind w:left="2610"/>
        <w:jc w:val="both"/>
        <w:rPr>
          <w:rFonts w:ascii="Times New Roman" w:hAnsi="Times New Roman" w:cs="Times New Roman"/>
        </w:rPr>
      </w:pPr>
      <w:r w:rsidRPr="008C182B">
        <w:rPr>
          <w:rFonts w:ascii="Times New Roman" w:hAnsi="Times New Roman" w:cs="Times New Roman"/>
        </w:rPr>
        <w:t xml:space="preserve">The President shall ensure that a democratic atmosphere stimulating free expression of opinions and ideas prevails at meetings of the </w:t>
      </w:r>
      <w:r w:rsidR="00090143" w:rsidRPr="008C182B">
        <w:rPr>
          <w:rFonts w:ascii="Times New Roman" w:hAnsi="Times New Roman" w:cs="Times New Roman"/>
        </w:rPr>
        <w:t>University Council.</w:t>
      </w:r>
    </w:p>
    <w:p w:rsidR="00586E7B" w:rsidRPr="008C182B" w:rsidRDefault="00586E7B" w:rsidP="00586E7B">
      <w:pPr>
        <w:tabs>
          <w:tab w:val="left" w:pos="180"/>
          <w:tab w:val="left" w:pos="360"/>
        </w:tabs>
        <w:spacing w:after="0"/>
        <w:ind w:left="1440"/>
        <w:jc w:val="both"/>
        <w:rPr>
          <w:rFonts w:ascii="Times New Roman" w:hAnsi="Times New Roman" w:cs="Times New Roman"/>
        </w:rPr>
      </w:pPr>
    </w:p>
    <w:p w:rsidR="003743E7" w:rsidRPr="008C182B" w:rsidRDefault="003743E7" w:rsidP="004725D1">
      <w:pPr>
        <w:numPr>
          <w:ilvl w:val="4"/>
          <w:numId w:val="139"/>
        </w:numPr>
        <w:tabs>
          <w:tab w:val="left" w:pos="180"/>
          <w:tab w:val="left" w:pos="360"/>
        </w:tabs>
        <w:spacing w:after="0"/>
        <w:ind w:left="2610"/>
        <w:jc w:val="both"/>
        <w:rPr>
          <w:rFonts w:ascii="Times New Roman" w:hAnsi="Times New Roman" w:cs="Times New Roman"/>
        </w:rPr>
      </w:pPr>
      <w:r w:rsidRPr="008C182B">
        <w:rPr>
          <w:rFonts w:ascii="Times New Roman" w:hAnsi="Times New Roman" w:cs="Times New Roman"/>
        </w:rPr>
        <w:t>Meetings shall be conducted with the view to reach consensus on motions and draft resolutions</w:t>
      </w:r>
      <w:r w:rsidR="00090143" w:rsidRPr="008C182B">
        <w:rPr>
          <w:rFonts w:ascii="Times New Roman" w:hAnsi="Times New Roman" w:cs="Times New Roman"/>
        </w:rPr>
        <w:t>.</w:t>
      </w:r>
    </w:p>
    <w:p w:rsidR="00F54749" w:rsidRPr="008C182B" w:rsidRDefault="00F54749" w:rsidP="00F54749">
      <w:pPr>
        <w:pStyle w:val="ListParagraph"/>
        <w:rPr>
          <w:rFonts w:ascii="Times New Roman" w:hAnsi="Times New Roman" w:cs="Times New Roman"/>
        </w:rPr>
      </w:pPr>
    </w:p>
    <w:p w:rsidR="003743E7" w:rsidRPr="008C182B" w:rsidRDefault="003743E7" w:rsidP="004725D1">
      <w:pPr>
        <w:numPr>
          <w:ilvl w:val="4"/>
          <w:numId w:val="139"/>
        </w:numPr>
        <w:tabs>
          <w:tab w:val="left" w:pos="180"/>
          <w:tab w:val="left" w:pos="360"/>
        </w:tabs>
        <w:spacing w:after="0"/>
        <w:ind w:left="2610"/>
        <w:jc w:val="both"/>
        <w:rPr>
          <w:rFonts w:ascii="Times New Roman" w:hAnsi="Times New Roman" w:cs="Times New Roman"/>
        </w:rPr>
      </w:pPr>
      <w:r w:rsidRPr="008C182B">
        <w:rPr>
          <w:rFonts w:ascii="Times New Roman" w:hAnsi="Times New Roman" w:cs="Times New Roman"/>
        </w:rPr>
        <w:t xml:space="preserve">Notwithstanding the provisions of sub-article (2) of this </w:t>
      </w:r>
      <w:r w:rsidR="00090143" w:rsidRPr="008C182B">
        <w:rPr>
          <w:rFonts w:ascii="Times New Roman" w:hAnsi="Times New Roman" w:cs="Times New Roman"/>
        </w:rPr>
        <w:t>sub-</w:t>
      </w:r>
      <w:r w:rsidRPr="008C182B">
        <w:rPr>
          <w:rFonts w:ascii="Times New Roman" w:hAnsi="Times New Roman" w:cs="Times New Roman"/>
        </w:rPr>
        <w:t>Article, the President may opt to have votes with the view to get ideas on the weights of subst</w:t>
      </w:r>
      <w:r w:rsidR="00090143" w:rsidRPr="008C182B">
        <w:rPr>
          <w:rFonts w:ascii="Times New Roman" w:hAnsi="Times New Roman" w:cs="Times New Roman"/>
        </w:rPr>
        <w:t>antial and competing opinions, views and</w:t>
      </w:r>
      <w:r w:rsidRPr="008C182B">
        <w:rPr>
          <w:rFonts w:ascii="Times New Roman" w:hAnsi="Times New Roman" w:cs="Times New Roman"/>
        </w:rPr>
        <w:t>/or motions</w:t>
      </w:r>
      <w:r w:rsidR="00090143" w:rsidRPr="008C182B">
        <w:rPr>
          <w:rFonts w:ascii="Times New Roman" w:hAnsi="Times New Roman" w:cs="Times New Roman"/>
        </w:rPr>
        <w:t>.</w:t>
      </w:r>
    </w:p>
    <w:p w:rsidR="003743E7" w:rsidRPr="008C182B" w:rsidRDefault="003743E7" w:rsidP="003743E7">
      <w:pPr>
        <w:tabs>
          <w:tab w:val="left" w:pos="180"/>
          <w:tab w:val="left" w:pos="360"/>
        </w:tabs>
        <w:spacing w:after="0"/>
        <w:jc w:val="both"/>
        <w:rPr>
          <w:rFonts w:ascii="Times New Roman" w:hAnsi="Times New Roman" w:cs="Times New Roman"/>
        </w:rPr>
      </w:pPr>
    </w:p>
    <w:p w:rsidR="003743E7" w:rsidRPr="008C182B" w:rsidRDefault="00EC7683" w:rsidP="00845021">
      <w:pPr>
        <w:spacing w:after="0"/>
        <w:ind w:firstLine="1080"/>
        <w:jc w:val="both"/>
        <w:rPr>
          <w:rFonts w:ascii="Times New Roman" w:hAnsi="Times New Roman" w:cs="Times New Roman"/>
          <w:b/>
        </w:rPr>
      </w:pPr>
      <w:r w:rsidRPr="008C182B">
        <w:rPr>
          <w:rFonts w:ascii="Times New Roman" w:hAnsi="Times New Roman" w:cs="Times New Roman"/>
          <w:b/>
        </w:rPr>
        <w:t>1</w:t>
      </w:r>
      <w:r w:rsidR="00090143" w:rsidRPr="008C182B">
        <w:rPr>
          <w:rFonts w:ascii="Times New Roman" w:hAnsi="Times New Roman" w:cs="Times New Roman"/>
          <w:b/>
        </w:rPr>
        <w:t>0</w:t>
      </w:r>
      <w:r w:rsidRPr="008C182B">
        <w:rPr>
          <w:rFonts w:ascii="Times New Roman" w:hAnsi="Times New Roman" w:cs="Times New Roman"/>
          <w:b/>
        </w:rPr>
        <w:t>8</w:t>
      </w:r>
      <w:r w:rsidR="00090143" w:rsidRPr="008C182B">
        <w:rPr>
          <w:rFonts w:ascii="Times New Roman" w:hAnsi="Times New Roman" w:cs="Times New Roman"/>
          <w:b/>
        </w:rPr>
        <w:t xml:space="preserve">.2.1.7 </w:t>
      </w:r>
      <w:r w:rsidR="003743E7" w:rsidRPr="008C182B">
        <w:rPr>
          <w:rFonts w:ascii="Times New Roman" w:hAnsi="Times New Roman" w:cs="Times New Roman"/>
          <w:b/>
        </w:rPr>
        <w:t>Secretary</w:t>
      </w:r>
    </w:p>
    <w:p w:rsidR="00586E7B" w:rsidRPr="008C182B" w:rsidRDefault="00586E7B" w:rsidP="003743E7">
      <w:pPr>
        <w:tabs>
          <w:tab w:val="left" w:pos="180"/>
          <w:tab w:val="left" w:pos="360"/>
        </w:tabs>
        <w:spacing w:after="0"/>
        <w:jc w:val="both"/>
        <w:rPr>
          <w:rFonts w:ascii="Times New Roman" w:hAnsi="Times New Roman" w:cs="Times New Roman"/>
          <w:b/>
        </w:rPr>
      </w:pPr>
    </w:p>
    <w:p w:rsidR="003743E7" w:rsidRPr="008C182B" w:rsidRDefault="00845021" w:rsidP="00845021">
      <w:pPr>
        <w:tabs>
          <w:tab w:val="left" w:pos="180"/>
          <w:tab w:val="left" w:pos="360"/>
        </w:tabs>
        <w:spacing w:after="0"/>
        <w:ind w:left="720"/>
        <w:jc w:val="both"/>
        <w:rPr>
          <w:rFonts w:ascii="Times New Roman" w:hAnsi="Times New Roman" w:cs="Times New Roman"/>
        </w:rPr>
      </w:pPr>
      <w:r w:rsidRPr="008C182B">
        <w:rPr>
          <w:rFonts w:ascii="Times New Roman" w:hAnsi="Times New Roman" w:cs="Times New Roman"/>
        </w:rPr>
        <w:t>The s</w:t>
      </w:r>
      <w:r w:rsidR="003743E7" w:rsidRPr="008C182B">
        <w:rPr>
          <w:rFonts w:ascii="Times New Roman" w:hAnsi="Times New Roman" w:cs="Times New Roman"/>
        </w:rPr>
        <w:t xml:space="preserve">ecretary of the </w:t>
      </w:r>
      <w:r w:rsidR="00090143" w:rsidRPr="008C182B">
        <w:rPr>
          <w:rFonts w:ascii="Times New Roman" w:hAnsi="Times New Roman" w:cs="Times New Roman"/>
        </w:rPr>
        <w:t xml:space="preserve">University </w:t>
      </w:r>
      <w:r w:rsidR="003743E7" w:rsidRPr="008C182B">
        <w:rPr>
          <w:rFonts w:ascii="Times New Roman" w:hAnsi="Times New Roman" w:cs="Times New Roman"/>
        </w:rPr>
        <w:t>Managing Council shall also serve as a non-voting, non-consultative secretary of the University Council.</w:t>
      </w:r>
    </w:p>
    <w:p w:rsidR="003743E7" w:rsidRPr="008C182B" w:rsidRDefault="003743E7" w:rsidP="003743E7">
      <w:pPr>
        <w:tabs>
          <w:tab w:val="left" w:pos="180"/>
          <w:tab w:val="left" w:pos="360"/>
        </w:tabs>
        <w:spacing w:after="0"/>
        <w:jc w:val="both"/>
        <w:rPr>
          <w:rFonts w:ascii="Times New Roman" w:hAnsi="Times New Roman" w:cs="Times New Roman"/>
          <w:b/>
        </w:rPr>
      </w:pPr>
    </w:p>
    <w:p w:rsidR="003743E7" w:rsidRPr="008C182B" w:rsidRDefault="00EC7683" w:rsidP="00EC7683">
      <w:pPr>
        <w:tabs>
          <w:tab w:val="left" w:pos="180"/>
          <w:tab w:val="left" w:pos="360"/>
        </w:tabs>
        <w:spacing w:after="0"/>
        <w:ind w:firstLine="1080"/>
        <w:jc w:val="both"/>
        <w:rPr>
          <w:rFonts w:ascii="Times New Roman" w:hAnsi="Times New Roman" w:cs="Times New Roman"/>
          <w:b/>
        </w:rPr>
      </w:pPr>
      <w:r w:rsidRPr="008C182B">
        <w:rPr>
          <w:rFonts w:ascii="Times New Roman" w:hAnsi="Times New Roman" w:cs="Times New Roman"/>
          <w:b/>
        </w:rPr>
        <w:t>1</w:t>
      </w:r>
      <w:r w:rsidR="00090143" w:rsidRPr="008C182B">
        <w:rPr>
          <w:rFonts w:ascii="Times New Roman" w:hAnsi="Times New Roman" w:cs="Times New Roman"/>
          <w:b/>
        </w:rPr>
        <w:t>0</w:t>
      </w:r>
      <w:r w:rsidRPr="008C182B">
        <w:rPr>
          <w:rFonts w:ascii="Times New Roman" w:hAnsi="Times New Roman" w:cs="Times New Roman"/>
          <w:b/>
        </w:rPr>
        <w:t>8</w:t>
      </w:r>
      <w:r w:rsidR="00090143" w:rsidRPr="008C182B">
        <w:rPr>
          <w:rFonts w:ascii="Times New Roman" w:hAnsi="Times New Roman" w:cs="Times New Roman"/>
          <w:b/>
        </w:rPr>
        <w:t xml:space="preserve">.2.1.8 </w:t>
      </w:r>
      <w:r w:rsidR="003743E7" w:rsidRPr="008C182B">
        <w:rPr>
          <w:rFonts w:ascii="Times New Roman" w:hAnsi="Times New Roman" w:cs="Times New Roman"/>
          <w:b/>
        </w:rPr>
        <w:t>Disclosur</w:t>
      </w:r>
      <w:r w:rsidR="00090143" w:rsidRPr="008C182B">
        <w:rPr>
          <w:rFonts w:ascii="Times New Roman" w:hAnsi="Times New Roman" w:cs="Times New Roman"/>
          <w:b/>
        </w:rPr>
        <w:t>e of deliberations</w:t>
      </w:r>
      <w:r w:rsidR="003743E7" w:rsidRPr="008C182B">
        <w:rPr>
          <w:rFonts w:ascii="Times New Roman" w:hAnsi="Times New Roman" w:cs="Times New Roman"/>
          <w:b/>
        </w:rPr>
        <w:t xml:space="preserve">   </w:t>
      </w:r>
    </w:p>
    <w:p w:rsidR="00586E7B" w:rsidRPr="008C182B" w:rsidRDefault="00586E7B" w:rsidP="003743E7">
      <w:pPr>
        <w:tabs>
          <w:tab w:val="left" w:pos="180"/>
          <w:tab w:val="left" w:pos="360"/>
        </w:tabs>
        <w:spacing w:after="0"/>
        <w:jc w:val="both"/>
        <w:rPr>
          <w:rFonts w:ascii="Times New Roman" w:hAnsi="Times New Roman" w:cs="Times New Roman"/>
          <w:b/>
        </w:rPr>
      </w:pPr>
    </w:p>
    <w:p w:rsidR="003743E7" w:rsidRPr="008C182B" w:rsidRDefault="003743E7" w:rsidP="00EC7683">
      <w:pPr>
        <w:tabs>
          <w:tab w:val="left" w:pos="180"/>
          <w:tab w:val="left" w:pos="360"/>
        </w:tabs>
        <w:spacing w:after="0"/>
        <w:ind w:left="720"/>
        <w:jc w:val="both"/>
        <w:rPr>
          <w:rFonts w:ascii="Times New Roman" w:hAnsi="Times New Roman" w:cs="Times New Roman"/>
        </w:rPr>
      </w:pPr>
      <w:r w:rsidRPr="008C182B">
        <w:rPr>
          <w:rFonts w:ascii="Times New Roman" w:hAnsi="Times New Roman" w:cs="Times New Roman"/>
        </w:rPr>
        <w:t xml:space="preserve">No member of the </w:t>
      </w:r>
      <w:r w:rsidR="00090143" w:rsidRPr="008C182B">
        <w:rPr>
          <w:rFonts w:ascii="Times New Roman" w:hAnsi="Times New Roman" w:cs="Times New Roman"/>
        </w:rPr>
        <w:t xml:space="preserve">University </w:t>
      </w:r>
      <w:r w:rsidRPr="008C182B">
        <w:rPr>
          <w:rFonts w:ascii="Times New Roman" w:hAnsi="Times New Roman" w:cs="Times New Roman"/>
        </w:rPr>
        <w:t xml:space="preserve">Council other than the President, or a person nominated by him, shall act as an official spokesperson of the </w:t>
      </w:r>
      <w:r w:rsidR="00090143" w:rsidRPr="008C182B">
        <w:rPr>
          <w:rFonts w:ascii="Times New Roman" w:hAnsi="Times New Roman" w:cs="Times New Roman"/>
        </w:rPr>
        <w:t xml:space="preserve">University </w:t>
      </w:r>
      <w:r w:rsidRPr="008C182B">
        <w:rPr>
          <w:rFonts w:ascii="Times New Roman" w:hAnsi="Times New Roman" w:cs="Times New Roman"/>
        </w:rPr>
        <w:t>Council.</w:t>
      </w:r>
    </w:p>
    <w:p w:rsidR="003743E7" w:rsidRPr="008C182B" w:rsidRDefault="003743E7" w:rsidP="003743E7">
      <w:pPr>
        <w:tabs>
          <w:tab w:val="left" w:pos="180"/>
          <w:tab w:val="left" w:pos="360"/>
        </w:tabs>
        <w:spacing w:after="0"/>
        <w:jc w:val="both"/>
        <w:rPr>
          <w:rFonts w:ascii="Times New Roman" w:hAnsi="Times New Roman" w:cs="Times New Roman"/>
        </w:rPr>
      </w:pPr>
    </w:p>
    <w:p w:rsidR="003743E7" w:rsidRPr="008C182B" w:rsidRDefault="003743E7" w:rsidP="003743E7">
      <w:pPr>
        <w:rPr>
          <w:rFonts w:ascii="Times New Roman" w:hAnsi="Times New Roman" w:cs="Times New Roman"/>
        </w:rPr>
      </w:pPr>
    </w:p>
    <w:p w:rsidR="00C15248" w:rsidRPr="008C182B" w:rsidRDefault="00090143" w:rsidP="002F07A6">
      <w:pPr>
        <w:autoSpaceDE w:val="0"/>
        <w:autoSpaceDN w:val="0"/>
        <w:adjustRightInd w:val="0"/>
        <w:spacing w:line="240" w:lineRule="auto"/>
        <w:jc w:val="center"/>
        <w:rPr>
          <w:rFonts w:ascii="Times New Roman" w:hAnsi="Times New Roman" w:cs="Times New Roman"/>
          <w:b/>
          <w:bCs/>
          <w:sz w:val="28"/>
          <w:szCs w:val="28"/>
        </w:rPr>
      </w:pPr>
      <w:bookmarkStart w:id="27" w:name="_Toc316228268"/>
      <w:r w:rsidRPr="008C182B">
        <w:rPr>
          <w:rFonts w:ascii="Times New Roman" w:hAnsi="Times New Roman" w:cs="Times New Roman"/>
          <w:b/>
          <w:bCs/>
          <w:sz w:val="28"/>
          <w:szCs w:val="28"/>
        </w:rPr>
        <w:br w:type="page"/>
      </w:r>
      <w:r w:rsidR="00C15248" w:rsidRPr="008C182B">
        <w:rPr>
          <w:rFonts w:ascii="Times New Roman" w:hAnsi="Times New Roman" w:cs="Times New Roman"/>
          <w:b/>
          <w:bCs/>
          <w:sz w:val="28"/>
          <w:szCs w:val="28"/>
        </w:rPr>
        <w:lastRenderedPageBreak/>
        <w:t xml:space="preserve">CHAPTER </w:t>
      </w:r>
      <w:r w:rsidR="008F6932" w:rsidRPr="008C182B">
        <w:rPr>
          <w:rFonts w:ascii="Times New Roman" w:hAnsi="Times New Roman" w:cs="Times New Roman"/>
          <w:b/>
          <w:bCs/>
          <w:sz w:val="28"/>
          <w:szCs w:val="28"/>
        </w:rPr>
        <w:t>NINETEEN</w:t>
      </w:r>
    </w:p>
    <w:p w:rsidR="00C15248" w:rsidRPr="008C182B" w:rsidRDefault="00C15248" w:rsidP="00373744">
      <w:pPr>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t>DEPARTMENTS, SCHOOLS AND CENTERS</w:t>
      </w:r>
      <w:bookmarkEnd w:id="27"/>
    </w:p>
    <w:p w:rsidR="00C15248" w:rsidRPr="008C182B" w:rsidRDefault="00C15248" w:rsidP="00C15248">
      <w:pPr>
        <w:spacing w:line="240" w:lineRule="auto"/>
        <w:rPr>
          <w:rFonts w:ascii="Times New Roman" w:hAnsi="Times New Roman" w:cs="Times New Roman"/>
        </w:rPr>
      </w:pPr>
    </w:p>
    <w:p w:rsidR="00C15248" w:rsidRPr="008C182B" w:rsidRDefault="00C15248" w:rsidP="00F765A7">
      <w:pPr>
        <w:numPr>
          <w:ilvl w:val="0"/>
          <w:numId w:val="214"/>
        </w:numPr>
        <w:autoSpaceDE w:val="0"/>
        <w:autoSpaceDN w:val="0"/>
        <w:adjustRightInd w:val="0"/>
        <w:spacing w:after="0" w:line="360" w:lineRule="auto"/>
        <w:ind w:left="1080" w:hanging="1080"/>
        <w:jc w:val="both"/>
        <w:rPr>
          <w:rFonts w:ascii="Times New Roman" w:hAnsi="Times New Roman" w:cs="Times New Roman"/>
        </w:rPr>
      </w:pPr>
      <w:r w:rsidRPr="008C182B">
        <w:rPr>
          <w:rFonts w:ascii="Times New Roman" w:hAnsi="Times New Roman" w:cs="Times New Roman"/>
        </w:rPr>
        <w:t>Departments/Centers</w:t>
      </w:r>
      <w:r w:rsidR="000E2012" w:rsidRPr="008C182B">
        <w:rPr>
          <w:rFonts w:ascii="Times New Roman" w:hAnsi="Times New Roman" w:cs="Times New Roman"/>
        </w:rPr>
        <w:t xml:space="preserve"> Chairs and School Heads </w:t>
      </w:r>
      <w:r w:rsidRPr="008C182B">
        <w:rPr>
          <w:rFonts w:ascii="Times New Roman" w:hAnsi="Times New Roman" w:cs="Times New Roman"/>
          <w:b/>
        </w:rPr>
        <w:t xml:space="preserve"> </w:t>
      </w:r>
    </w:p>
    <w:p w:rsidR="00C15248" w:rsidRPr="008C182B" w:rsidRDefault="00C15248" w:rsidP="009779FE">
      <w:pPr>
        <w:pStyle w:val="Default"/>
        <w:tabs>
          <w:tab w:val="left" w:pos="180"/>
          <w:tab w:val="left" w:pos="360"/>
        </w:tabs>
        <w:spacing w:line="276" w:lineRule="auto"/>
        <w:jc w:val="both"/>
        <w:rPr>
          <w:rFonts w:ascii="Times New Roman" w:hAnsi="Times New Roman" w:cs="Times New Roman"/>
          <w:color w:val="auto"/>
        </w:rPr>
      </w:pPr>
    </w:p>
    <w:p w:rsidR="00B51487" w:rsidRPr="008C182B" w:rsidRDefault="004434E0" w:rsidP="00821EA1">
      <w:pPr>
        <w:pStyle w:val="Default"/>
        <w:numPr>
          <w:ilvl w:val="1"/>
          <w:numId w:val="140"/>
        </w:numPr>
        <w:tabs>
          <w:tab w:val="left" w:pos="1170"/>
        </w:tabs>
        <w:spacing w:line="276" w:lineRule="auto"/>
        <w:ind w:left="360" w:firstLine="0"/>
        <w:jc w:val="both"/>
        <w:rPr>
          <w:rFonts w:ascii="Times New Roman" w:hAnsi="Times New Roman" w:cs="Times New Roman"/>
          <w:b/>
          <w:bCs/>
          <w:color w:val="auto"/>
        </w:rPr>
      </w:pPr>
      <w:r w:rsidRPr="008C182B">
        <w:rPr>
          <w:rFonts w:ascii="Times New Roman" w:hAnsi="Times New Roman" w:cs="Times New Roman"/>
          <w:b/>
          <w:bCs/>
          <w:color w:val="auto"/>
        </w:rPr>
        <w:t>Duties</w:t>
      </w:r>
      <w:r w:rsidR="00B51487" w:rsidRPr="008C182B">
        <w:rPr>
          <w:rFonts w:ascii="Times New Roman" w:hAnsi="Times New Roman" w:cs="Times New Roman"/>
          <w:b/>
          <w:bCs/>
          <w:color w:val="auto"/>
        </w:rPr>
        <w:t xml:space="preserve"> and </w:t>
      </w:r>
      <w:r w:rsidRPr="008C182B">
        <w:rPr>
          <w:rFonts w:ascii="Times New Roman" w:hAnsi="Times New Roman" w:cs="Times New Roman"/>
          <w:b/>
          <w:bCs/>
          <w:color w:val="auto"/>
        </w:rPr>
        <w:t>Responsibilities</w:t>
      </w:r>
    </w:p>
    <w:p w:rsidR="00520BA8" w:rsidRPr="008C182B" w:rsidRDefault="00520BA8" w:rsidP="00520BA8">
      <w:pPr>
        <w:pStyle w:val="Default"/>
        <w:tabs>
          <w:tab w:val="left" w:pos="180"/>
          <w:tab w:val="left" w:pos="360"/>
        </w:tabs>
        <w:spacing w:line="276" w:lineRule="auto"/>
        <w:ind w:left="600"/>
        <w:jc w:val="both"/>
        <w:rPr>
          <w:rFonts w:ascii="Times New Roman" w:hAnsi="Times New Roman" w:cs="Times New Roman"/>
          <w:b/>
          <w:bCs/>
          <w:color w:val="auto"/>
        </w:rPr>
      </w:pPr>
    </w:p>
    <w:p w:rsidR="000E2012" w:rsidRPr="008C182B" w:rsidRDefault="00C15248" w:rsidP="00946A38">
      <w:pPr>
        <w:spacing w:after="0"/>
        <w:ind w:left="360"/>
        <w:jc w:val="both"/>
        <w:rPr>
          <w:rFonts w:ascii="Times New Roman" w:hAnsi="Times New Roman" w:cs="Times New Roman"/>
        </w:rPr>
      </w:pPr>
      <w:bookmarkStart w:id="28" w:name="_Toc315801740"/>
      <w:r w:rsidRPr="008C182B">
        <w:rPr>
          <w:rFonts w:ascii="Times New Roman" w:hAnsi="Times New Roman" w:cs="Times New Roman"/>
        </w:rPr>
        <w:t>Department</w:t>
      </w:r>
      <w:r w:rsidR="004434E0" w:rsidRPr="008C182B">
        <w:rPr>
          <w:rFonts w:ascii="Times New Roman" w:hAnsi="Times New Roman" w:cs="Times New Roman"/>
        </w:rPr>
        <w:t xml:space="preserve">/Center Chairs and School Heads </w:t>
      </w:r>
      <w:r w:rsidRPr="008C182B">
        <w:rPr>
          <w:rFonts w:ascii="Times New Roman" w:hAnsi="Times New Roman" w:cs="Times New Roman"/>
        </w:rPr>
        <w:t xml:space="preserve">shall have executive authority over </w:t>
      </w:r>
      <w:r w:rsidR="00946A38" w:rsidRPr="008C182B">
        <w:rPr>
          <w:rFonts w:ascii="Times New Roman" w:hAnsi="Times New Roman" w:cs="Times New Roman"/>
        </w:rPr>
        <w:t xml:space="preserve">the </w:t>
      </w:r>
      <w:r w:rsidRPr="008C182B">
        <w:rPr>
          <w:rFonts w:ascii="Times New Roman" w:hAnsi="Times New Roman" w:cs="Times New Roman"/>
        </w:rPr>
        <w:t xml:space="preserve">academic and administrative matters </w:t>
      </w:r>
      <w:r w:rsidR="000E2012" w:rsidRPr="008C182B">
        <w:rPr>
          <w:rFonts w:ascii="Times New Roman" w:hAnsi="Times New Roman" w:cs="Times New Roman"/>
        </w:rPr>
        <w:t xml:space="preserve">that lie within their mandates </w:t>
      </w:r>
      <w:r w:rsidR="002E5089" w:rsidRPr="008C182B">
        <w:rPr>
          <w:rFonts w:ascii="Times New Roman" w:hAnsi="Times New Roman" w:cs="Times New Roman"/>
        </w:rPr>
        <w:t xml:space="preserve">as </w:t>
      </w:r>
      <w:r w:rsidR="000E2012" w:rsidRPr="008C182B">
        <w:rPr>
          <w:rFonts w:ascii="Times New Roman" w:hAnsi="Times New Roman" w:cs="Times New Roman"/>
        </w:rPr>
        <w:t>described below</w:t>
      </w:r>
      <w:bookmarkEnd w:id="28"/>
      <w:r w:rsidR="000E2012" w:rsidRPr="008C182B">
        <w:rPr>
          <w:rFonts w:ascii="Times New Roman" w:hAnsi="Times New Roman" w:cs="Times New Roman"/>
        </w:rPr>
        <w:t xml:space="preserve">: </w:t>
      </w:r>
    </w:p>
    <w:p w:rsidR="00520BA8" w:rsidRPr="008C182B" w:rsidRDefault="00520BA8" w:rsidP="009779FE">
      <w:pPr>
        <w:spacing w:after="0"/>
        <w:jc w:val="both"/>
        <w:rPr>
          <w:rFonts w:ascii="Times New Roman" w:hAnsi="Times New Roman" w:cs="Times New Roman"/>
        </w:rPr>
      </w:pPr>
    </w:p>
    <w:p w:rsidR="00C15248" w:rsidRPr="008C182B" w:rsidRDefault="00C15248" w:rsidP="00A71614">
      <w:pPr>
        <w:pStyle w:val="ListParagraph"/>
        <w:numPr>
          <w:ilvl w:val="2"/>
          <w:numId w:val="141"/>
        </w:numPr>
        <w:spacing w:after="0" w:line="240" w:lineRule="auto"/>
        <w:ind w:left="1620" w:hanging="810"/>
        <w:jc w:val="both"/>
        <w:rPr>
          <w:rFonts w:ascii="Times New Roman" w:hAnsi="Times New Roman" w:cs="Times New Roman"/>
        </w:rPr>
      </w:pPr>
      <w:r w:rsidRPr="008C182B">
        <w:rPr>
          <w:rFonts w:ascii="Times New Roman" w:hAnsi="Times New Roman" w:cs="Times New Roman"/>
        </w:rPr>
        <w:t>Initiate the creation or revision of academic programs and recommend to college</w:t>
      </w:r>
      <w:r w:rsidR="00DB29F0" w:rsidRPr="008C182B">
        <w:rPr>
          <w:rFonts w:ascii="Times New Roman" w:hAnsi="Times New Roman" w:cs="Times New Roman"/>
        </w:rPr>
        <w:t>s</w:t>
      </w:r>
      <w:r w:rsidRPr="008C182B">
        <w:rPr>
          <w:rFonts w:ascii="Times New Roman" w:hAnsi="Times New Roman" w:cs="Times New Roman"/>
        </w:rPr>
        <w:t xml:space="preserve"> after </w:t>
      </w:r>
      <w:r w:rsidR="00DB29F0" w:rsidRPr="008C182B">
        <w:rPr>
          <w:rFonts w:ascii="Times New Roman" w:hAnsi="Times New Roman" w:cs="Times New Roman"/>
        </w:rPr>
        <w:t>they are</w:t>
      </w:r>
      <w:r w:rsidRPr="008C182B">
        <w:rPr>
          <w:rFonts w:ascii="Times New Roman" w:hAnsi="Times New Roman" w:cs="Times New Roman"/>
        </w:rPr>
        <w:t xml:space="preserve"> endorsed by the DAC</w:t>
      </w:r>
      <w:r w:rsidR="00DB29F0" w:rsidRPr="008C182B">
        <w:rPr>
          <w:rFonts w:ascii="Times New Roman" w:hAnsi="Times New Roman" w:cs="Times New Roman"/>
        </w:rPr>
        <w:t>s</w:t>
      </w:r>
      <w:r w:rsidRPr="008C182B">
        <w:rPr>
          <w:rFonts w:ascii="Times New Roman" w:hAnsi="Times New Roman" w:cs="Times New Roman"/>
        </w:rPr>
        <w:t>;</w:t>
      </w:r>
    </w:p>
    <w:p w:rsidR="004434E0" w:rsidRPr="008C182B" w:rsidRDefault="004434E0" w:rsidP="00A71614">
      <w:pPr>
        <w:pStyle w:val="ListParagraph"/>
        <w:spacing w:after="0" w:line="240" w:lineRule="auto"/>
        <w:ind w:left="735"/>
        <w:jc w:val="both"/>
        <w:rPr>
          <w:rFonts w:ascii="Times New Roman" w:hAnsi="Times New Roman" w:cs="Times New Roman"/>
        </w:rPr>
      </w:pPr>
    </w:p>
    <w:p w:rsidR="00C15248" w:rsidRPr="008C182B" w:rsidRDefault="00C15248" w:rsidP="00A71614">
      <w:pPr>
        <w:pStyle w:val="ListParagraph"/>
        <w:numPr>
          <w:ilvl w:val="2"/>
          <w:numId w:val="141"/>
        </w:numPr>
        <w:spacing w:after="0" w:line="240" w:lineRule="auto"/>
        <w:ind w:left="1620" w:hanging="810"/>
        <w:jc w:val="both"/>
        <w:rPr>
          <w:rFonts w:ascii="Times New Roman" w:hAnsi="Times New Roman" w:cs="Times New Roman"/>
        </w:rPr>
      </w:pPr>
      <w:r w:rsidRPr="008C182B">
        <w:rPr>
          <w:rFonts w:ascii="Times New Roman" w:hAnsi="Times New Roman" w:cs="Times New Roman"/>
        </w:rPr>
        <w:t>Propose the creation of new academic units or the restructuring or dissolution of existing units and recommend</w:t>
      </w:r>
      <w:r w:rsidR="00DF6827" w:rsidRPr="008C182B">
        <w:rPr>
          <w:rFonts w:ascii="Times New Roman" w:hAnsi="Times New Roman" w:cs="Times New Roman"/>
        </w:rPr>
        <w:t xml:space="preserve"> the </w:t>
      </w:r>
      <w:r w:rsidRPr="008C182B">
        <w:rPr>
          <w:rFonts w:ascii="Times New Roman" w:hAnsi="Times New Roman" w:cs="Times New Roman"/>
        </w:rPr>
        <w:t xml:space="preserve"> same to college</w:t>
      </w:r>
      <w:r w:rsidR="00DB29F0" w:rsidRPr="008C182B">
        <w:rPr>
          <w:rFonts w:ascii="Times New Roman" w:hAnsi="Times New Roman" w:cs="Times New Roman"/>
        </w:rPr>
        <w:t>s</w:t>
      </w:r>
      <w:r w:rsidRPr="008C182B">
        <w:rPr>
          <w:rFonts w:ascii="Times New Roman" w:hAnsi="Times New Roman" w:cs="Times New Roman"/>
        </w:rPr>
        <w:t xml:space="preserve"> after the</w:t>
      </w:r>
      <w:r w:rsidR="00DB29F0" w:rsidRPr="008C182B">
        <w:rPr>
          <w:rFonts w:ascii="Times New Roman" w:hAnsi="Times New Roman" w:cs="Times New Roman"/>
        </w:rPr>
        <w:t xml:space="preserve"> proposals are endorsed by</w:t>
      </w:r>
      <w:r w:rsidRPr="008C182B">
        <w:rPr>
          <w:rFonts w:ascii="Times New Roman" w:hAnsi="Times New Roman" w:cs="Times New Roman"/>
        </w:rPr>
        <w:t xml:space="preserve"> DAC</w:t>
      </w:r>
      <w:r w:rsidR="00DB29F0" w:rsidRPr="008C182B">
        <w:rPr>
          <w:rFonts w:ascii="Times New Roman" w:hAnsi="Times New Roman" w:cs="Times New Roman"/>
        </w:rPr>
        <w:t>s</w:t>
      </w:r>
      <w:r w:rsidRPr="008C182B">
        <w:rPr>
          <w:rFonts w:ascii="Times New Roman" w:hAnsi="Times New Roman" w:cs="Times New Roman"/>
        </w:rPr>
        <w:t>;</w:t>
      </w:r>
    </w:p>
    <w:p w:rsidR="004434E0" w:rsidRPr="008C182B" w:rsidRDefault="004434E0" w:rsidP="00A71614">
      <w:pPr>
        <w:pStyle w:val="ListParagraph"/>
        <w:spacing w:after="0" w:line="240" w:lineRule="auto"/>
        <w:ind w:left="1710" w:hanging="810"/>
        <w:jc w:val="both"/>
        <w:rPr>
          <w:rFonts w:ascii="Times New Roman" w:hAnsi="Times New Roman" w:cs="Times New Roman"/>
        </w:rPr>
      </w:pPr>
    </w:p>
    <w:p w:rsidR="00C15248" w:rsidRPr="008C182B" w:rsidRDefault="00282CC5" w:rsidP="00A71614">
      <w:pPr>
        <w:pStyle w:val="ListParagraph"/>
        <w:numPr>
          <w:ilvl w:val="2"/>
          <w:numId w:val="141"/>
        </w:numPr>
        <w:spacing w:after="0" w:line="240" w:lineRule="auto"/>
        <w:ind w:left="1620" w:hanging="810"/>
        <w:jc w:val="both"/>
        <w:rPr>
          <w:rFonts w:ascii="Times New Roman" w:hAnsi="Times New Roman" w:cs="Times New Roman"/>
        </w:rPr>
      </w:pPr>
      <w:r w:rsidRPr="008C182B">
        <w:rPr>
          <w:rFonts w:ascii="Times New Roman" w:hAnsi="Times New Roman" w:cs="Times New Roman"/>
        </w:rPr>
        <w:t xml:space="preserve"> </w:t>
      </w:r>
      <w:r w:rsidR="00C15248" w:rsidRPr="008C182B">
        <w:rPr>
          <w:rFonts w:ascii="Times New Roman" w:hAnsi="Times New Roman" w:cs="Times New Roman"/>
        </w:rPr>
        <w:t xml:space="preserve">Initiate and develop research proposals for </w:t>
      </w:r>
      <w:r w:rsidR="00DB29F0" w:rsidRPr="008C182B">
        <w:rPr>
          <w:rFonts w:ascii="Times New Roman" w:hAnsi="Times New Roman" w:cs="Times New Roman"/>
        </w:rPr>
        <w:t xml:space="preserve">their </w:t>
      </w:r>
      <w:r w:rsidR="00C15248" w:rsidRPr="008C182B">
        <w:rPr>
          <w:rFonts w:ascii="Times New Roman" w:hAnsi="Times New Roman" w:cs="Times New Roman"/>
        </w:rPr>
        <w:t>staff;</w:t>
      </w:r>
    </w:p>
    <w:p w:rsidR="004434E0" w:rsidRPr="008C182B" w:rsidRDefault="004434E0" w:rsidP="00A71614">
      <w:pPr>
        <w:pStyle w:val="ListParagraph"/>
        <w:spacing w:after="0" w:line="240" w:lineRule="auto"/>
        <w:ind w:left="1620" w:hanging="810"/>
        <w:jc w:val="both"/>
        <w:rPr>
          <w:rFonts w:ascii="Times New Roman" w:hAnsi="Times New Roman" w:cs="Times New Roman"/>
        </w:rPr>
      </w:pPr>
    </w:p>
    <w:p w:rsidR="00C15248" w:rsidRPr="008C182B" w:rsidRDefault="00282CC5" w:rsidP="00A71614">
      <w:pPr>
        <w:pStyle w:val="ListParagraph"/>
        <w:numPr>
          <w:ilvl w:val="2"/>
          <w:numId w:val="141"/>
        </w:numPr>
        <w:spacing w:after="0" w:line="240" w:lineRule="auto"/>
        <w:ind w:left="1620" w:hanging="810"/>
        <w:jc w:val="both"/>
        <w:rPr>
          <w:rFonts w:ascii="Times New Roman" w:hAnsi="Times New Roman" w:cs="Times New Roman"/>
        </w:rPr>
      </w:pPr>
      <w:r w:rsidRPr="008C182B">
        <w:rPr>
          <w:rFonts w:ascii="Times New Roman" w:hAnsi="Times New Roman" w:cs="Times New Roman"/>
        </w:rPr>
        <w:t xml:space="preserve"> </w:t>
      </w:r>
      <w:r w:rsidR="00C15248" w:rsidRPr="008C182B">
        <w:rPr>
          <w:rFonts w:ascii="Times New Roman" w:hAnsi="Times New Roman" w:cs="Times New Roman"/>
        </w:rPr>
        <w:t>Facilitate the recruitment and selection of academic staff with the rank of lecturer;</w:t>
      </w:r>
    </w:p>
    <w:p w:rsidR="004434E0" w:rsidRPr="008C182B" w:rsidRDefault="004434E0" w:rsidP="00A71614">
      <w:pPr>
        <w:pStyle w:val="ListParagraph"/>
        <w:spacing w:after="0" w:line="240" w:lineRule="auto"/>
        <w:ind w:left="1620" w:hanging="810"/>
        <w:jc w:val="both"/>
        <w:rPr>
          <w:rFonts w:ascii="Times New Roman" w:hAnsi="Times New Roman" w:cs="Times New Roman"/>
        </w:rPr>
      </w:pPr>
    </w:p>
    <w:p w:rsidR="00C15248" w:rsidRPr="008C182B" w:rsidRDefault="00282CC5" w:rsidP="00A71614">
      <w:pPr>
        <w:pStyle w:val="ListParagraph"/>
        <w:numPr>
          <w:ilvl w:val="2"/>
          <w:numId w:val="141"/>
        </w:numPr>
        <w:spacing w:after="0" w:line="240" w:lineRule="auto"/>
        <w:ind w:left="1620" w:hanging="810"/>
        <w:jc w:val="both"/>
        <w:rPr>
          <w:rFonts w:ascii="Times New Roman" w:hAnsi="Times New Roman" w:cs="Times New Roman"/>
        </w:rPr>
      </w:pPr>
      <w:r w:rsidRPr="008C182B">
        <w:rPr>
          <w:rFonts w:ascii="Times New Roman" w:hAnsi="Times New Roman" w:cs="Times New Roman"/>
        </w:rPr>
        <w:t xml:space="preserve"> </w:t>
      </w:r>
      <w:r w:rsidR="00C15248" w:rsidRPr="008C182B">
        <w:rPr>
          <w:rFonts w:ascii="Times New Roman" w:hAnsi="Times New Roman" w:cs="Times New Roman"/>
        </w:rPr>
        <w:t>Recommend the recruitment of academic staff with the rank of assistant professor and above for decision and appropriate action by college</w:t>
      </w:r>
      <w:r w:rsidR="00DB29F0" w:rsidRPr="008C182B">
        <w:rPr>
          <w:rFonts w:ascii="Times New Roman" w:hAnsi="Times New Roman" w:cs="Times New Roman"/>
        </w:rPr>
        <w:t>s</w:t>
      </w:r>
      <w:r w:rsidR="00C15248" w:rsidRPr="008C182B">
        <w:rPr>
          <w:rFonts w:ascii="Times New Roman" w:hAnsi="Times New Roman" w:cs="Times New Roman"/>
        </w:rPr>
        <w:t xml:space="preserve"> after approv</w:t>
      </w:r>
      <w:r w:rsidR="00DB29F0" w:rsidRPr="008C182B">
        <w:rPr>
          <w:rFonts w:ascii="Times New Roman" w:hAnsi="Times New Roman" w:cs="Times New Roman"/>
        </w:rPr>
        <w:t>al</w:t>
      </w:r>
      <w:r w:rsidR="00C15248" w:rsidRPr="008C182B">
        <w:rPr>
          <w:rFonts w:ascii="Times New Roman" w:hAnsi="Times New Roman" w:cs="Times New Roman"/>
        </w:rPr>
        <w:t xml:space="preserve"> by DAC</w:t>
      </w:r>
      <w:r w:rsidR="00DB29F0" w:rsidRPr="008C182B">
        <w:rPr>
          <w:rFonts w:ascii="Times New Roman" w:hAnsi="Times New Roman" w:cs="Times New Roman"/>
        </w:rPr>
        <w:t>s</w:t>
      </w:r>
      <w:r w:rsidR="00C15248" w:rsidRPr="008C182B">
        <w:rPr>
          <w:rFonts w:ascii="Times New Roman" w:hAnsi="Times New Roman" w:cs="Times New Roman"/>
        </w:rPr>
        <w:t>;</w:t>
      </w:r>
    </w:p>
    <w:p w:rsidR="004434E0" w:rsidRPr="008C182B" w:rsidRDefault="004434E0" w:rsidP="00A71614">
      <w:pPr>
        <w:pStyle w:val="ListParagraph"/>
        <w:spacing w:after="0" w:line="240" w:lineRule="auto"/>
        <w:ind w:left="1620" w:hanging="810"/>
        <w:jc w:val="both"/>
        <w:rPr>
          <w:rFonts w:ascii="Times New Roman" w:hAnsi="Times New Roman" w:cs="Times New Roman"/>
        </w:rPr>
      </w:pPr>
    </w:p>
    <w:p w:rsidR="00C15248" w:rsidRPr="008C182B" w:rsidRDefault="00282CC5" w:rsidP="00A71614">
      <w:pPr>
        <w:pStyle w:val="ListParagraph"/>
        <w:numPr>
          <w:ilvl w:val="2"/>
          <w:numId w:val="141"/>
        </w:numPr>
        <w:spacing w:after="0" w:line="240" w:lineRule="auto"/>
        <w:ind w:left="1620" w:hanging="810"/>
        <w:jc w:val="both"/>
        <w:rPr>
          <w:rFonts w:ascii="Times New Roman" w:hAnsi="Times New Roman" w:cs="Times New Roman"/>
        </w:rPr>
      </w:pPr>
      <w:r w:rsidRPr="008C182B">
        <w:rPr>
          <w:rFonts w:ascii="Times New Roman" w:hAnsi="Times New Roman" w:cs="Times New Roman"/>
        </w:rPr>
        <w:t xml:space="preserve"> </w:t>
      </w:r>
      <w:r w:rsidR="00C15248" w:rsidRPr="008C182B">
        <w:rPr>
          <w:rFonts w:ascii="Times New Roman" w:hAnsi="Times New Roman" w:cs="Times New Roman"/>
        </w:rPr>
        <w:t>Process the promotion of academic staff to the rank of lecturer upon the approval of DAC</w:t>
      </w:r>
      <w:r w:rsidR="00D51624" w:rsidRPr="008C182B">
        <w:rPr>
          <w:rFonts w:ascii="Times New Roman" w:hAnsi="Times New Roman" w:cs="Times New Roman"/>
        </w:rPr>
        <w:t>s</w:t>
      </w:r>
      <w:r w:rsidR="00C15248" w:rsidRPr="008C182B">
        <w:rPr>
          <w:rFonts w:ascii="Times New Roman" w:hAnsi="Times New Roman" w:cs="Times New Roman"/>
        </w:rPr>
        <w:t>;</w:t>
      </w:r>
    </w:p>
    <w:p w:rsidR="004434E0" w:rsidRPr="008C182B" w:rsidRDefault="004434E0" w:rsidP="00A71614">
      <w:pPr>
        <w:pStyle w:val="ListParagraph"/>
        <w:spacing w:after="0" w:line="240" w:lineRule="auto"/>
        <w:ind w:left="1620" w:hanging="810"/>
        <w:jc w:val="both"/>
        <w:rPr>
          <w:rFonts w:ascii="Times New Roman" w:hAnsi="Times New Roman" w:cs="Times New Roman"/>
        </w:rPr>
      </w:pPr>
    </w:p>
    <w:p w:rsidR="00C15248" w:rsidRPr="008C182B" w:rsidRDefault="00282CC5" w:rsidP="00A71614">
      <w:pPr>
        <w:pStyle w:val="ListParagraph"/>
        <w:numPr>
          <w:ilvl w:val="2"/>
          <w:numId w:val="141"/>
        </w:numPr>
        <w:spacing w:after="0" w:line="240" w:lineRule="auto"/>
        <w:ind w:left="1620" w:hanging="810"/>
        <w:jc w:val="both"/>
        <w:rPr>
          <w:rFonts w:ascii="Times New Roman" w:hAnsi="Times New Roman" w:cs="Times New Roman"/>
        </w:rPr>
      </w:pPr>
      <w:r w:rsidRPr="008C182B">
        <w:rPr>
          <w:rFonts w:ascii="Times New Roman" w:hAnsi="Times New Roman" w:cs="Times New Roman"/>
        </w:rPr>
        <w:t xml:space="preserve"> </w:t>
      </w:r>
      <w:r w:rsidR="00C15248" w:rsidRPr="008C182B">
        <w:rPr>
          <w:rFonts w:ascii="Times New Roman" w:hAnsi="Times New Roman" w:cs="Times New Roman"/>
        </w:rPr>
        <w:t xml:space="preserve">Recommend promotions to the rank of </w:t>
      </w:r>
      <w:r w:rsidR="00D51624" w:rsidRPr="008C182B">
        <w:rPr>
          <w:rFonts w:ascii="Times New Roman" w:hAnsi="Times New Roman" w:cs="Times New Roman"/>
        </w:rPr>
        <w:t xml:space="preserve">assistant professor </w:t>
      </w:r>
      <w:r w:rsidR="00C15248" w:rsidRPr="008C182B">
        <w:rPr>
          <w:rFonts w:ascii="Times New Roman" w:hAnsi="Times New Roman" w:cs="Times New Roman"/>
        </w:rPr>
        <w:t>and above for the decision and appropriate action by the college upon the approval of DAC</w:t>
      </w:r>
      <w:r w:rsidR="00DB29F0" w:rsidRPr="008C182B">
        <w:rPr>
          <w:rFonts w:ascii="Times New Roman" w:hAnsi="Times New Roman" w:cs="Times New Roman"/>
        </w:rPr>
        <w:t>s</w:t>
      </w:r>
      <w:r w:rsidR="00C15248" w:rsidRPr="008C182B">
        <w:rPr>
          <w:rFonts w:ascii="Times New Roman" w:hAnsi="Times New Roman" w:cs="Times New Roman"/>
        </w:rPr>
        <w:t>;</w:t>
      </w:r>
    </w:p>
    <w:p w:rsidR="004434E0" w:rsidRPr="008C182B" w:rsidRDefault="004434E0" w:rsidP="00A71614">
      <w:pPr>
        <w:pStyle w:val="ListParagraph"/>
        <w:spacing w:after="0" w:line="240" w:lineRule="auto"/>
        <w:ind w:left="1620" w:hanging="810"/>
        <w:jc w:val="both"/>
        <w:rPr>
          <w:rFonts w:ascii="Times New Roman" w:hAnsi="Times New Roman" w:cs="Times New Roman"/>
        </w:rPr>
      </w:pPr>
    </w:p>
    <w:p w:rsidR="00C15248" w:rsidRPr="008C182B" w:rsidRDefault="00282CC5" w:rsidP="00A71614">
      <w:pPr>
        <w:pStyle w:val="ListParagraph"/>
        <w:numPr>
          <w:ilvl w:val="2"/>
          <w:numId w:val="141"/>
        </w:numPr>
        <w:spacing w:after="0" w:line="240" w:lineRule="auto"/>
        <w:ind w:left="1620" w:hanging="810"/>
        <w:jc w:val="both"/>
        <w:rPr>
          <w:rFonts w:ascii="Times New Roman" w:hAnsi="Times New Roman" w:cs="Times New Roman"/>
        </w:rPr>
      </w:pPr>
      <w:r w:rsidRPr="008C182B">
        <w:rPr>
          <w:rFonts w:ascii="Times New Roman" w:hAnsi="Times New Roman" w:cs="Times New Roman"/>
        </w:rPr>
        <w:t xml:space="preserve"> </w:t>
      </w:r>
      <w:r w:rsidR="00C15248" w:rsidRPr="008C182B">
        <w:rPr>
          <w:rFonts w:ascii="Times New Roman" w:hAnsi="Times New Roman" w:cs="Times New Roman"/>
        </w:rPr>
        <w:t xml:space="preserve">Take minor disciplinary measures on academic staff including </w:t>
      </w:r>
      <w:r w:rsidR="00D51624" w:rsidRPr="008C182B">
        <w:rPr>
          <w:rFonts w:ascii="Times New Roman" w:hAnsi="Times New Roman" w:cs="Times New Roman"/>
        </w:rPr>
        <w:t xml:space="preserve">oral </w:t>
      </w:r>
      <w:r w:rsidR="00C15248" w:rsidRPr="008C182B">
        <w:rPr>
          <w:rFonts w:ascii="Times New Roman" w:hAnsi="Times New Roman" w:cs="Times New Roman"/>
        </w:rPr>
        <w:t>warning, written warning, and a fine up to one month salary;</w:t>
      </w:r>
    </w:p>
    <w:p w:rsidR="004434E0" w:rsidRPr="008C182B" w:rsidRDefault="004434E0" w:rsidP="00A71614">
      <w:pPr>
        <w:pStyle w:val="ListParagraph"/>
        <w:spacing w:after="0" w:line="240" w:lineRule="auto"/>
        <w:ind w:left="1620" w:hanging="810"/>
        <w:jc w:val="both"/>
        <w:rPr>
          <w:rFonts w:ascii="Times New Roman" w:hAnsi="Times New Roman" w:cs="Times New Roman"/>
        </w:rPr>
      </w:pPr>
    </w:p>
    <w:p w:rsidR="00C15248" w:rsidRPr="008C182B" w:rsidRDefault="00282CC5" w:rsidP="00A71614">
      <w:pPr>
        <w:pStyle w:val="ListParagraph"/>
        <w:numPr>
          <w:ilvl w:val="2"/>
          <w:numId w:val="141"/>
        </w:numPr>
        <w:spacing w:after="0" w:line="240" w:lineRule="auto"/>
        <w:ind w:left="1620" w:hanging="810"/>
        <w:jc w:val="both"/>
        <w:rPr>
          <w:rFonts w:ascii="Times New Roman" w:hAnsi="Times New Roman" w:cs="Times New Roman"/>
        </w:rPr>
      </w:pPr>
      <w:r w:rsidRPr="008C182B">
        <w:rPr>
          <w:rFonts w:ascii="Times New Roman" w:hAnsi="Times New Roman" w:cs="Times New Roman"/>
        </w:rPr>
        <w:t xml:space="preserve"> </w:t>
      </w:r>
      <w:r w:rsidR="00C15248" w:rsidRPr="008C182B">
        <w:rPr>
          <w:rFonts w:ascii="Times New Roman" w:hAnsi="Times New Roman" w:cs="Times New Roman"/>
        </w:rPr>
        <w:t>Recommend leaves, transfers, resignations, joint appointment</w:t>
      </w:r>
      <w:r w:rsidRPr="008C182B">
        <w:rPr>
          <w:rFonts w:ascii="Times New Roman" w:hAnsi="Times New Roman" w:cs="Times New Roman"/>
        </w:rPr>
        <w:t>s</w:t>
      </w:r>
      <w:r w:rsidR="00C15248" w:rsidRPr="008C182B">
        <w:rPr>
          <w:rFonts w:ascii="Times New Roman" w:hAnsi="Times New Roman" w:cs="Times New Roman"/>
        </w:rPr>
        <w:t xml:space="preserve"> and service extension of academic staff upon the approval of DAC</w:t>
      </w:r>
      <w:r w:rsidR="00D51624" w:rsidRPr="008C182B">
        <w:rPr>
          <w:rFonts w:ascii="Times New Roman" w:hAnsi="Times New Roman" w:cs="Times New Roman"/>
        </w:rPr>
        <w:t>s</w:t>
      </w:r>
      <w:r w:rsidR="00C15248" w:rsidRPr="008C182B">
        <w:rPr>
          <w:rFonts w:ascii="Times New Roman" w:hAnsi="Times New Roman" w:cs="Times New Roman"/>
        </w:rPr>
        <w:t>;</w:t>
      </w:r>
    </w:p>
    <w:p w:rsidR="004434E0" w:rsidRPr="008C182B" w:rsidRDefault="004434E0" w:rsidP="00A71614">
      <w:pPr>
        <w:pStyle w:val="ListParagraph"/>
        <w:spacing w:after="0" w:line="240" w:lineRule="auto"/>
        <w:ind w:left="1620" w:hanging="810"/>
        <w:jc w:val="both"/>
        <w:rPr>
          <w:rFonts w:ascii="Times New Roman" w:hAnsi="Times New Roman" w:cs="Times New Roman"/>
        </w:rPr>
      </w:pPr>
    </w:p>
    <w:p w:rsidR="00C15248" w:rsidRPr="008C182B" w:rsidRDefault="00C15248" w:rsidP="00A71614">
      <w:pPr>
        <w:pStyle w:val="ListParagraph"/>
        <w:numPr>
          <w:ilvl w:val="2"/>
          <w:numId w:val="141"/>
        </w:numPr>
        <w:tabs>
          <w:tab w:val="left" w:pos="900"/>
        </w:tabs>
        <w:spacing w:after="0" w:line="240" w:lineRule="auto"/>
        <w:ind w:left="1710" w:hanging="900"/>
        <w:jc w:val="both"/>
        <w:rPr>
          <w:rFonts w:ascii="Times New Roman" w:hAnsi="Times New Roman" w:cs="Times New Roman"/>
        </w:rPr>
      </w:pPr>
      <w:r w:rsidRPr="008C182B">
        <w:rPr>
          <w:rFonts w:ascii="Times New Roman" w:hAnsi="Times New Roman" w:cs="Times New Roman"/>
        </w:rPr>
        <w:t xml:space="preserve">Recommend the recruitment, promotion, leaves, development and discipline of administrative staff working for the department/school/center including </w:t>
      </w:r>
      <w:r w:rsidR="00D51624" w:rsidRPr="008C182B">
        <w:rPr>
          <w:rFonts w:ascii="Times New Roman" w:hAnsi="Times New Roman" w:cs="Times New Roman"/>
        </w:rPr>
        <w:t xml:space="preserve">oral </w:t>
      </w:r>
      <w:r w:rsidRPr="008C182B">
        <w:rPr>
          <w:rFonts w:ascii="Times New Roman" w:hAnsi="Times New Roman" w:cs="Times New Roman"/>
        </w:rPr>
        <w:t>warning, written warning, and a fine up to one month salary; and decide</w:t>
      </w:r>
      <w:r w:rsidR="00D51624" w:rsidRPr="008C182B">
        <w:rPr>
          <w:rFonts w:ascii="Times New Roman" w:hAnsi="Times New Roman" w:cs="Times New Roman"/>
        </w:rPr>
        <w:t xml:space="preserve"> on</w:t>
      </w:r>
      <w:r w:rsidRPr="008C182B">
        <w:rPr>
          <w:rFonts w:ascii="Times New Roman" w:hAnsi="Times New Roman" w:cs="Times New Roman"/>
        </w:rPr>
        <w:t xml:space="preserve"> demotion</w:t>
      </w:r>
      <w:r w:rsidR="00D51624" w:rsidRPr="008C182B">
        <w:rPr>
          <w:rFonts w:ascii="Times New Roman" w:hAnsi="Times New Roman" w:cs="Times New Roman"/>
        </w:rPr>
        <w:t>s</w:t>
      </w:r>
      <w:r w:rsidRPr="008C182B">
        <w:rPr>
          <w:rFonts w:ascii="Times New Roman" w:hAnsi="Times New Roman" w:cs="Times New Roman"/>
        </w:rPr>
        <w:t xml:space="preserve"> </w:t>
      </w:r>
      <w:r w:rsidR="00D51624" w:rsidRPr="008C182B">
        <w:rPr>
          <w:rFonts w:ascii="Times New Roman" w:hAnsi="Times New Roman" w:cs="Times New Roman"/>
        </w:rPr>
        <w:t xml:space="preserve"> in accordance with</w:t>
      </w:r>
      <w:r w:rsidRPr="008C182B">
        <w:rPr>
          <w:rFonts w:ascii="Times New Roman" w:hAnsi="Times New Roman" w:cs="Times New Roman"/>
        </w:rPr>
        <w:t xml:space="preserve"> the rules and regulations </w:t>
      </w:r>
      <w:r w:rsidR="00D51624" w:rsidRPr="008C182B">
        <w:rPr>
          <w:rFonts w:ascii="Times New Roman" w:hAnsi="Times New Roman" w:cs="Times New Roman"/>
        </w:rPr>
        <w:t xml:space="preserve"> applicable to civil servants</w:t>
      </w:r>
      <w:r w:rsidRPr="008C182B">
        <w:rPr>
          <w:rFonts w:ascii="Times New Roman" w:hAnsi="Times New Roman" w:cs="Times New Roman"/>
        </w:rPr>
        <w:t>;</w:t>
      </w:r>
    </w:p>
    <w:p w:rsidR="004434E0" w:rsidRPr="008C182B" w:rsidRDefault="004434E0" w:rsidP="00A71614">
      <w:pPr>
        <w:pStyle w:val="ListParagraph"/>
        <w:spacing w:after="0" w:line="240" w:lineRule="auto"/>
        <w:ind w:left="1710" w:hanging="810"/>
        <w:jc w:val="both"/>
        <w:rPr>
          <w:rFonts w:ascii="Times New Roman" w:hAnsi="Times New Roman" w:cs="Times New Roman"/>
        </w:rPr>
      </w:pPr>
    </w:p>
    <w:p w:rsidR="00C15248" w:rsidRPr="008C182B" w:rsidRDefault="00C15248" w:rsidP="00082A38">
      <w:pPr>
        <w:pStyle w:val="ListParagraph"/>
        <w:numPr>
          <w:ilvl w:val="2"/>
          <w:numId w:val="141"/>
        </w:numPr>
        <w:spacing w:after="0"/>
        <w:ind w:left="1710" w:hanging="900"/>
        <w:jc w:val="both"/>
        <w:rPr>
          <w:rFonts w:ascii="Times New Roman" w:hAnsi="Times New Roman" w:cs="Times New Roman"/>
        </w:rPr>
      </w:pPr>
      <w:r w:rsidRPr="008C182B">
        <w:rPr>
          <w:rFonts w:ascii="Times New Roman" w:hAnsi="Times New Roman" w:cs="Times New Roman"/>
        </w:rPr>
        <w:t>Prepare plan</w:t>
      </w:r>
      <w:r w:rsidR="00D366B4" w:rsidRPr="008C182B">
        <w:rPr>
          <w:rFonts w:ascii="Times New Roman" w:hAnsi="Times New Roman" w:cs="Times New Roman"/>
        </w:rPr>
        <w:t>s</w:t>
      </w:r>
      <w:r w:rsidRPr="008C182B">
        <w:rPr>
          <w:rFonts w:ascii="Times New Roman" w:hAnsi="Times New Roman" w:cs="Times New Roman"/>
        </w:rPr>
        <w:t xml:space="preserve"> and budget of </w:t>
      </w:r>
      <w:r w:rsidR="00D366B4" w:rsidRPr="008C182B">
        <w:rPr>
          <w:rFonts w:ascii="Times New Roman" w:hAnsi="Times New Roman" w:cs="Times New Roman"/>
        </w:rPr>
        <w:t xml:space="preserve"> their respective </w:t>
      </w:r>
      <w:r w:rsidRPr="008C182B">
        <w:rPr>
          <w:rFonts w:ascii="Times New Roman" w:hAnsi="Times New Roman" w:cs="Times New Roman"/>
        </w:rPr>
        <w:t>department</w:t>
      </w:r>
      <w:r w:rsidR="00D366B4" w:rsidRPr="008C182B">
        <w:rPr>
          <w:rFonts w:ascii="Times New Roman" w:hAnsi="Times New Roman" w:cs="Times New Roman"/>
        </w:rPr>
        <w:t>s</w:t>
      </w:r>
      <w:r w:rsidRPr="008C182B">
        <w:rPr>
          <w:rFonts w:ascii="Times New Roman" w:hAnsi="Times New Roman" w:cs="Times New Roman"/>
        </w:rPr>
        <w:t>/school</w:t>
      </w:r>
      <w:r w:rsidR="00D366B4" w:rsidRPr="008C182B">
        <w:rPr>
          <w:rFonts w:ascii="Times New Roman" w:hAnsi="Times New Roman" w:cs="Times New Roman"/>
        </w:rPr>
        <w:t>s</w:t>
      </w:r>
      <w:r w:rsidRPr="008C182B">
        <w:rPr>
          <w:rFonts w:ascii="Times New Roman" w:hAnsi="Times New Roman" w:cs="Times New Roman"/>
        </w:rPr>
        <w:t>/center</w:t>
      </w:r>
      <w:r w:rsidR="00D366B4" w:rsidRPr="008C182B">
        <w:rPr>
          <w:rFonts w:ascii="Times New Roman" w:hAnsi="Times New Roman" w:cs="Times New Roman"/>
        </w:rPr>
        <w:t>s</w:t>
      </w:r>
      <w:r w:rsidRPr="008C182B">
        <w:rPr>
          <w:rFonts w:ascii="Times New Roman" w:hAnsi="Times New Roman" w:cs="Times New Roman"/>
        </w:rPr>
        <w:t xml:space="preserve"> and submit </w:t>
      </w:r>
      <w:r w:rsidR="00D366B4" w:rsidRPr="008C182B">
        <w:rPr>
          <w:rFonts w:ascii="Times New Roman" w:hAnsi="Times New Roman" w:cs="Times New Roman"/>
        </w:rPr>
        <w:t xml:space="preserve">same </w:t>
      </w:r>
      <w:r w:rsidRPr="008C182B">
        <w:rPr>
          <w:rFonts w:ascii="Times New Roman" w:hAnsi="Times New Roman" w:cs="Times New Roman"/>
        </w:rPr>
        <w:t>to college</w:t>
      </w:r>
      <w:r w:rsidR="00D366B4" w:rsidRPr="008C182B">
        <w:rPr>
          <w:rFonts w:ascii="Times New Roman" w:hAnsi="Times New Roman" w:cs="Times New Roman"/>
        </w:rPr>
        <w:t>s</w:t>
      </w:r>
      <w:r w:rsidRPr="008C182B">
        <w:rPr>
          <w:rFonts w:ascii="Times New Roman" w:hAnsi="Times New Roman" w:cs="Times New Roman"/>
        </w:rPr>
        <w:t xml:space="preserve"> upon the approval of</w:t>
      </w:r>
      <w:r w:rsidR="009F1317" w:rsidRPr="008C182B">
        <w:rPr>
          <w:rFonts w:ascii="Times New Roman" w:hAnsi="Times New Roman" w:cs="Times New Roman"/>
        </w:rPr>
        <w:t xml:space="preserve"> </w:t>
      </w:r>
      <w:r w:rsidRPr="008C182B">
        <w:rPr>
          <w:rFonts w:ascii="Times New Roman" w:hAnsi="Times New Roman" w:cs="Times New Roman"/>
        </w:rPr>
        <w:t xml:space="preserve"> DAC</w:t>
      </w:r>
      <w:r w:rsidR="00D366B4" w:rsidRPr="008C182B">
        <w:rPr>
          <w:rFonts w:ascii="Times New Roman" w:hAnsi="Times New Roman" w:cs="Times New Roman"/>
        </w:rPr>
        <w:t>s</w:t>
      </w:r>
      <w:r w:rsidRPr="008C182B">
        <w:rPr>
          <w:rFonts w:ascii="Times New Roman" w:hAnsi="Times New Roman" w:cs="Times New Roman"/>
        </w:rPr>
        <w:t xml:space="preserve"> ;</w:t>
      </w:r>
    </w:p>
    <w:p w:rsidR="004434E0" w:rsidRPr="008C182B" w:rsidRDefault="004434E0" w:rsidP="009779FE">
      <w:pPr>
        <w:pStyle w:val="ListParagraph"/>
        <w:jc w:val="both"/>
        <w:rPr>
          <w:rFonts w:ascii="Times New Roman" w:hAnsi="Times New Roman" w:cs="Times New Roman"/>
        </w:rPr>
      </w:pPr>
    </w:p>
    <w:p w:rsidR="00C15248" w:rsidRPr="008C182B" w:rsidRDefault="00C15248" w:rsidP="00DC7B4E">
      <w:pPr>
        <w:pStyle w:val="ListParagraph"/>
        <w:numPr>
          <w:ilvl w:val="2"/>
          <w:numId w:val="141"/>
        </w:numPr>
        <w:tabs>
          <w:tab w:val="left" w:pos="1530"/>
        </w:tabs>
        <w:spacing w:after="0" w:line="240" w:lineRule="auto"/>
        <w:ind w:left="1710" w:hanging="900"/>
        <w:jc w:val="both"/>
        <w:rPr>
          <w:rFonts w:ascii="Times New Roman" w:hAnsi="Times New Roman" w:cs="Times New Roman"/>
        </w:rPr>
      </w:pPr>
      <w:r w:rsidRPr="008C182B">
        <w:rPr>
          <w:rFonts w:ascii="Times New Roman" w:hAnsi="Times New Roman" w:cs="Times New Roman"/>
        </w:rPr>
        <w:lastRenderedPageBreak/>
        <w:t>Plan annual procurement of the</w:t>
      </w:r>
      <w:r w:rsidR="00D366B4" w:rsidRPr="008C182B">
        <w:rPr>
          <w:rFonts w:ascii="Times New Roman" w:hAnsi="Times New Roman" w:cs="Times New Roman"/>
        </w:rPr>
        <w:t>ir</w:t>
      </w:r>
      <w:r w:rsidRPr="008C182B">
        <w:rPr>
          <w:rFonts w:ascii="Times New Roman" w:hAnsi="Times New Roman" w:cs="Times New Roman"/>
        </w:rPr>
        <w:t xml:space="preserve"> </w:t>
      </w:r>
      <w:r w:rsidR="00D366B4" w:rsidRPr="008C182B">
        <w:rPr>
          <w:rFonts w:ascii="Times New Roman" w:hAnsi="Times New Roman" w:cs="Times New Roman"/>
        </w:rPr>
        <w:t xml:space="preserve">respective </w:t>
      </w:r>
      <w:r w:rsidRPr="008C182B">
        <w:rPr>
          <w:rFonts w:ascii="Times New Roman" w:hAnsi="Times New Roman" w:cs="Times New Roman"/>
        </w:rPr>
        <w:t>department</w:t>
      </w:r>
      <w:r w:rsidR="00D366B4" w:rsidRPr="008C182B">
        <w:rPr>
          <w:rFonts w:ascii="Times New Roman" w:hAnsi="Times New Roman" w:cs="Times New Roman"/>
        </w:rPr>
        <w:t>s</w:t>
      </w:r>
      <w:r w:rsidRPr="008C182B">
        <w:rPr>
          <w:rFonts w:ascii="Times New Roman" w:hAnsi="Times New Roman" w:cs="Times New Roman"/>
        </w:rPr>
        <w:t>/school</w:t>
      </w:r>
      <w:r w:rsidR="00D366B4" w:rsidRPr="008C182B">
        <w:rPr>
          <w:rFonts w:ascii="Times New Roman" w:hAnsi="Times New Roman" w:cs="Times New Roman"/>
        </w:rPr>
        <w:t>s</w:t>
      </w:r>
      <w:r w:rsidRPr="008C182B">
        <w:rPr>
          <w:rFonts w:ascii="Times New Roman" w:hAnsi="Times New Roman" w:cs="Times New Roman"/>
        </w:rPr>
        <w:t>/center</w:t>
      </w:r>
      <w:r w:rsidR="00D366B4" w:rsidRPr="008C182B">
        <w:rPr>
          <w:rFonts w:ascii="Times New Roman" w:hAnsi="Times New Roman" w:cs="Times New Roman"/>
        </w:rPr>
        <w:t>s</w:t>
      </w:r>
      <w:r w:rsidRPr="008C182B">
        <w:rPr>
          <w:rFonts w:ascii="Times New Roman" w:hAnsi="Times New Roman" w:cs="Times New Roman"/>
        </w:rPr>
        <w:t>/ and submit</w:t>
      </w:r>
      <w:r w:rsidR="00D366B4" w:rsidRPr="008C182B">
        <w:rPr>
          <w:rFonts w:ascii="Times New Roman" w:hAnsi="Times New Roman" w:cs="Times New Roman"/>
        </w:rPr>
        <w:t xml:space="preserve"> </w:t>
      </w:r>
      <w:r w:rsidR="00511B9E" w:rsidRPr="008C182B">
        <w:rPr>
          <w:rFonts w:ascii="Times New Roman" w:hAnsi="Times New Roman" w:cs="Times New Roman"/>
        </w:rPr>
        <w:t xml:space="preserve">the </w:t>
      </w:r>
      <w:r w:rsidR="00D366B4" w:rsidRPr="008C182B">
        <w:rPr>
          <w:rFonts w:ascii="Times New Roman" w:hAnsi="Times New Roman" w:cs="Times New Roman"/>
        </w:rPr>
        <w:t>same</w:t>
      </w:r>
      <w:r w:rsidRPr="008C182B">
        <w:rPr>
          <w:rFonts w:ascii="Times New Roman" w:hAnsi="Times New Roman" w:cs="Times New Roman"/>
        </w:rPr>
        <w:t xml:space="preserve"> to college</w:t>
      </w:r>
      <w:r w:rsidR="00D366B4" w:rsidRPr="008C182B">
        <w:rPr>
          <w:rFonts w:ascii="Times New Roman" w:hAnsi="Times New Roman" w:cs="Times New Roman"/>
        </w:rPr>
        <w:t>s</w:t>
      </w:r>
      <w:r w:rsidRPr="008C182B">
        <w:rPr>
          <w:rFonts w:ascii="Times New Roman" w:hAnsi="Times New Roman" w:cs="Times New Roman"/>
        </w:rPr>
        <w:t>;</w:t>
      </w:r>
    </w:p>
    <w:p w:rsidR="004434E0" w:rsidRPr="008C182B" w:rsidRDefault="004434E0" w:rsidP="00DC7B4E">
      <w:pPr>
        <w:pStyle w:val="ListParagraph"/>
        <w:spacing w:after="0" w:line="240" w:lineRule="auto"/>
        <w:ind w:left="1620" w:hanging="810"/>
        <w:rPr>
          <w:rFonts w:ascii="Times New Roman" w:hAnsi="Times New Roman" w:cs="Times New Roman"/>
        </w:rPr>
      </w:pPr>
    </w:p>
    <w:p w:rsidR="00C15248" w:rsidRPr="008C182B" w:rsidRDefault="00C15248" w:rsidP="008F7B2E">
      <w:pPr>
        <w:pStyle w:val="ListParagraph"/>
        <w:numPr>
          <w:ilvl w:val="2"/>
          <w:numId w:val="141"/>
        </w:numPr>
        <w:tabs>
          <w:tab w:val="left" w:pos="900"/>
          <w:tab w:val="left" w:pos="1710"/>
        </w:tabs>
        <w:spacing w:after="0" w:line="240" w:lineRule="auto"/>
        <w:ind w:left="1620" w:hanging="810"/>
        <w:jc w:val="both"/>
        <w:rPr>
          <w:rFonts w:ascii="Times New Roman" w:hAnsi="Times New Roman" w:cs="Times New Roman"/>
        </w:rPr>
      </w:pPr>
      <w:r w:rsidRPr="008C182B">
        <w:rPr>
          <w:rFonts w:ascii="Times New Roman" w:hAnsi="Times New Roman" w:cs="Times New Roman"/>
        </w:rPr>
        <w:t>Authorize</w:t>
      </w:r>
      <w:r w:rsidR="00D366B4" w:rsidRPr="008C182B">
        <w:rPr>
          <w:rFonts w:ascii="Times New Roman" w:hAnsi="Times New Roman" w:cs="Times New Roman"/>
        </w:rPr>
        <w:t xml:space="preserve"> the</w:t>
      </w:r>
      <w:r w:rsidRPr="008C182B">
        <w:rPr>
          <w:rFonts w:ascii="Times New Roman" w:hAnsi="Times New Roman" w:cs="Times New Roman"/>
        </w:rPr>
        <w:t xml:space="preserve"> disbursement of approved budget expenditures including project funds;</w:t>
      </w:r>
    </w:p>
    <w:p w:rsidR="004434E0" w:rsidRPr="008C182B" w:rsidRDefault="004434E0" w:rsidP="008F7B2E">
      <w:pPr>
        <w:pStyle w:val="ListParagraph"/>
        <w:spacing w:after="0" w:line="240" w:lineRule="auto"/>
        <w:ind w:left="1620" w:hanging="810"/>
        <w:jc w:val="both"/>
        <w:rPr>
          <w:rFonts w:ascii="Times New Roman" w:hAnsi="Times New Roman" w:cs="Times New Roman"/>
        </w:rPr>
      </w:pPr>
    </w:p>
    <w:p w:rsidR="00C15248" w:rsidRPr="008C182B" w:rsidRDefault="00C15248" w:rsidP="008F7B2E">
      <w:pPr>
        <w:pStyle w:val="ListParagraph"/>
        <w:numPr>
          <w:ilvl w:val="2"/>
          <w:numId w:val="141"/>
        </w:numPr>
        <w:tabs>
          <w:tab w:val="left" w:pos="900"/>
        </w:tabs>
        <w:spacing w:after="0" w:line="240" w:lineRule="auto"/>
        <w:ind w:left="1710" w:hanging="900"/>
        <w:jc w:val="both"/>
        <w:rPr>
          <w:rFonts w:ascii="Times New Roman" w:hAnsi="Times New Roman" w:cs="Times New Roman"/>
        </w:rPr>
      </w:pPr>
      <w:r w:rsidRPr="008C182B">
        <w:rPr>
          <w:rFonts w:ascii="Times New Roman" w:hAnsi="Times New Roman" w:cs="Times New Roman"/>
        </w:rPr>
        <w:t>Open and operate petty cash account</w:t>
      </w:r>
      <w:r w:rsidR="00BE17DF" w:rsidRPr="008C182B">
        <w:rPr>
          <w:rFonts w:ascii="Times New Roman" w:hAnsi="Times New Roman" w:cs="Times New Roman"/>
        </w:rPr>
        <w:t>s</w:t>
      </w:r>
      <w:r w:rsidR="00D366B4" w:rsidRPr="008C182B">
        <w:rPr>
          <w:rFonts w:ascii="Times New Roman" w:hAnsi="Times New Roman" w:cs="Times New Roman"/>
        </w:rPr>
        <w:t xml:space="preserve"> of departments/schools and centers</w:t>
      </w:r>
      <w:r w:rsidRPr="008C182B">
        <w:rPr>
          <w:rFonts w:ascii="Times New Roman" w:hAnsi="Times New Roman" w:cs="Times New Roman"/>
        </w:rPr>
        <w:t>;</w:t>
      </w:r>
    </w:p>
    <w:p w:rsidR="004434E0" w:rsidRPr="008C182B" w:rsidRDefault="004434E0" w:rsidP="008F7B2E">
      <w:pPr>
        <w:pStyle w:val="ListParagraph"/>
        <w:spacing w:after="0" w:line="240" w:lineRule="auto"/>
        <w:ind w:left="1620" w:hanging="810"/>
        <w:jc w:val="both"/>
        <w:rPr>
          <w:rFonts w:ascii="Times New Roman" w:hAnsi="Times New Roman" w:cs="Times New Roman"/>
        </w:rPr>
      </w:pPr>
    </w:p>
    <w:p w:rsidR="00C15248" w:rsidRPr="008C182B" w:rsidRDefault="00C15248" w:rsidP="008F7B2E">
      <w:pPr>
        <w:pStyle w:val="ListParagraph"/>
        <w:numPr>
          <w:ilvl w:val="2"/>
          <w:numId w:val="141"/>
        </w:numPr>
        <w:spacing w:after="0" w:line="240" w:lineRule="auto"/>
        <w:ind w:left="1710" w:hanging="900"/>
        <w:jc w:val="both"/>
        <w:rPr>
          <w:rFonts w:ascii="Times New Roman" w:hAnsi="Times New Roman" w:cs="Times New Roman"/>
        </w:rPr>
      </w:pPr>
      <w:r w:rsidRPr="008C182B">
        <w:rPr>
          <w:rFonts w:ascii="Times New Roman" w:hAnsi="Times New Roman" w:cs="Times New Roman"/>
        </w:rPr>
        <w:t xml:space="preserve">Request for maintenance and renovation of all premises and facilities and disposal of property </w:t>
      </w:r>
      <w:r w:rsidR="00BE17DF" w:rsidRPr="008C182B">
        <w:rPr>
          <w:rFonts w:ascii="Times New Roman" w:hAnsi="Times New Roman" w:cs="Times New Roman"/>
        </w:rPr>
        <w:t xml:space="preserve">used by departments/schools/centers </w:t>
      </w:r>
      <w:r w:rsidRPr="008C182B">
        <w:rPr>
          <w:rFonts w:ascii="Times New Roman" w:hAnsi="Times New Roman" w:cs="Times New Roman"/>
        </w:rPr>
        <w:t>as appropriate;</w:t>
      </w:r>
    </w:p>
    <w:p w:rsidR="004434E0" w:rsidRPr="008C182B" w:rsidRDefault="004434E0" w:rsidP="008F7B2E">
      <w:pPr>
        <w:pStyle w:val="ListParagraph"/>
        <w:spacing w:after="0" w:line="240" w:lineRule="auto"/>
        <w:ind w:left="1620" w:hanging="810"/>
        <w:jc w:val="both"/>
        <w:rPr>
          <w:rFonts w:ascii="Times New Roman" w:hAnsi="Times New Roman" w:cs="Times New Roman"/>
        </w:rPr>
      </w:pPr>
    </w:p>
    <w:p w:rsidR="00C15248" w:rsidRPr="008C182B" w:rsidRDefault="00C15248" w:rsidP="008F7B2E">
      <w:pPr>
        <w:pStyle w:val="ListParagraph"/>
        <w:numPr>
          <w:ilvl w:val="2"/>
          <w:numId w:val="141"/>
        </w:numPr>
        <w:tabs>
          <w:tab w:val="left" w:pos="900"/>
        </w:tabs>
        <w:spacing w:after="0" w:line="240" w:lineRule="auto"/>
        <w:ind w:left="1710" w:hanging="900"/>
        <w:jc w:val="both"/>
        <w:rPr>
          <w:rFonts w:ascii="Times New Roman" w:hAnsi="Times New Roman" w:cs="Times New Roman"/>
        </w:rPr>
      </w:pPr>
      <w:r w:rsidRPr="008C182B">
        <w:rPr>
          <w:rFonts w:ascii="Times New Roman" w:hAnsi="Times New Roman" w:cs="Times New Roman"/>
        </w:rPr>
        <w:t>Plan and execute income generating activities from consultancy work, project contracts, donations, tuition fees and utilize such revenue in line with</w:t>
      </w:r>
      <w:r w:rsidR="00BE17DF" w:rsidRPr="008C182B">
        <w:rPr>
          <w:rFonts w:ascii="Times New Roman" w:hAnsi="Times New Roman" w:cs="Times New Roman"/>
        </w:rPr>
        <w:t xml:space="preserve"> the</w:t>
      </w:r>
      <w:r w:rsidRPr="008C182B">
        <w:rPr>
          <w:rFonts w:ascii="Times New Roman" w:hAnsi="Times New Roman" w:cs="Times New Roman"/>
        </w:rPr>
        <w:t xml:space="preserve"> rules and regulations of the University;</w:t>
      </w:r>
    </w:p>
    <w:p w:rsidR="004434E0" w:rsidRPr="008C182B" w:rsidRDefault="004434E0" w:rsidP="008F7B2E">
      <w:pPr>
        <w:pStyle w:val="ListParagraph"/>
        <w:spacing w:after="0" w:line="240" w:lineRule="auto"/>
        <w:ind w:left="1620" w:hanging="810"/>
        <w:jc w:val="both"/>
        <w:rPr>
          <w:rFonts w:ascii="Times New Roman" w:hAnsi="Times New Roman" w:cs="Times New Roman"/>
        </w:rPr>
      </w:pPr>
    </w:p>
    <w:p w:rsidR="00C15248" w:rsidRPr="008C182B" w:rsidRDefault="00C15248" w:rsidP="008F7B2E">
      <w:pPr>
        <w:pStyle w:val="ListParagraph"/>
        <w:numPr>
          <w:ilvl w:val="2"/>
          <w:numId w:val="141"/>
        </w:numPr>
        <w:tabs>
          <w:tab w:val="left" w:pos="900"/>
        </w:tabs>
        <w:spacing w:after="0" w:line="240" w:lineRule="auto"/>
        <w:ind w:left="1710" w:hanging="900"/>
        <w:jc w:val="both"/>
        <w:rPr>
          <w:rFonts w:ascii="Times New Roman" w:hAnsi="Times New Roman" w:cs="Times New Roman"/>
        </w:rPr>
      </w:pPr>
      <w:r w:rsidRPr="008C182B">
        <w:rPr>
          <w:rFonts w:ascii="Times New Roman" w:hAnsi="Times New Roman" w:cs="Times New Roman"/>
        </w:rPr>
        <w:t>Initiate external relations with a view to forging partnerships with academic and research institutions, donors, and the industry as well as promoting community service in line with applicable rules and regulations of the University;</w:t>
      </w:r>
    </w:p>
    <w:p w:rsidR="004434E0" w:rsidRPr="008C182B" w:rsidRDefault="004434E0" w:rsidP="008F7B2E">
      <w:pPr>
        <w:pStyle w:val="ListParagraph"/>
        <w:spacing w:after="0" w:line="240" w:lineRule="auto"/>
        <w:ind w:left="1620" w:hanging="810"/>
        <w:jc w:val="both"/>
        <w:rPr>
          <w:rFonts w:ascii="Times New Roman" w:hAnsi="Times New Roman" w:cs="Times New Roman"/>
        </w:rPr>
      </w:pPr>
    </w:p>
    <w:p w:rsidR="00C15248" w:rsidRPr="008C182B" w:rsidRDefault="00BE17DF" w:rsidP="008F7B2E">
      <w:pPr>
        <w:pStyle w:val="ListParagraph"/>
        <w:numPr>
          <w:ilvl w:val="2"/>
          <w:numId w:val="141"/>
        </w:numPr>
        <w:tabs>
          <w:tab w:val="left" w:pos="900"/>
        </w:tabs>
        <w:spacing w:after="0" w:line="240" w:lineRule="auto"/>
        <w:ind w:left="1710" w:hanging="900"/>
        <w:jc w:val="both"/>
        <w:rPr>
          <w:rFonts w:ascii="Times New Roman" w:hAnsi="Times New Roman" w:cs="Times New Roman"/>
        </w:rPr>
      </w:pPr>
      <w:r w:rsidRPr="008C182B">
        <w:rPr>
          <w:rFonts w:ascii="Times New Roman" w:hAnsi="Times New Roman" w:cs="Times New Roman"/>
        </w:rPr>
        <w:t xml:space="preserve">Invite, select and </w:t>
      </w:r>
      <w:r w:rsidR="005740D1" w:rsidRPr="008C182B">
        <w:rPr>
          <w:rFonts w:ascii="Times New Roman" w:hAnsi="Times New Roman" w:cs="Times New Roman"/>
        </w:rPr>
        <w:t>recruit</w:t>
      </w:r>
      <w:r w:rsidR="00C15248" w:rsidRPr="008C182B">
        <w:rPr>
          <w:rFonts w:ascii="Times New Roman" w:hAnsi="Times New Roman" w:cs="Times New Roman"/>
        </w:rPr>
        <w:t xml:space="preserve"> students for admission as per the </w:t>
      </w:r>
      <w:r w:rsidRPr="008C182B">
        <w:rPr>
          <w:rFonts w:ascii="Times New Roman" w:hAnsi="Times New Roman" w:cs="Times New Roman"/>
        </w:rPr>
        <w:t xml:space="preserve">Proclamation  and </w:t>
      </w:r>
      <w:r w:rsidR="0074401E" w:rsidRPr="008C182B">
        <w:rPr>
          <w:rFonts w:ascii="Times New Roman" w:hAnsi="Times New Roman" w:cs="Times New Roman"/>
        </w:rPr>
        <w:t xml:space="preserve">the </w:t>
      </w:r>
      <w:r w:rsidR="00C15248" w:rsidRPr="008C182B">
        <w:rPr>
          <w:rFonts w:ascii="Times New Roman" w:hAnsi="Times New Roman" w:cs="Times New Roman"/>
        </w:rPr>
        <w:t>rules and r</w:t>
      </w:r>
      <w:r w:rsidR="0074401E" w:rsidRPr="008C182B">
        <w:rPr>
          <w:rFonts w:ascii="Times New Roman" w:hAnsi="Times New Roman" w:cs="Times New Roman"/>
        </w:rPr>
        <w:t xml:space="preserve">egulations of the University </w:t>
      </w:r>
      <w:r w:rsidR="00C15248" w:rsidRPr="008C182B">
        <w:rPr>
          <w:rFonts w:ascii="Times New Roman" w:hAnsi="Times New Roman" w:cs="Times New Roman"/>
        </w:rPr>
        <w:t>upon the approval of DAC</w:t>
      </w:r>
      <w:r w:rsidRPr="008C182B">
        <w:rPr>
          <w:rFonts w:ascii="Times New Roman" w:hAnsi="Times New Roman" w:cs="Times New Roman"/>
        </w:rPr>
        <w:t>s</w:t>
      </w:r>
      <w:r w:rsidR="00C15248" w:rsidRPr="008C182B">
        <w:rPr>
          <w:rFonts w:ascii="Times New Roman" w:hAnsi="Times New Roman" w:cs="Times New Roman"/>
        </w:rPr>
        <w:t>;</w:t>
      </w:r>
    </w:p>
    <w:p w:rsidR="004434E0" w:rsidRPr="008C182B" w:rsidRDefault="004434E0" w:rsidP="008F7B2E">
      <w:pPr>
        <w:pStyle w:val="ListParagraph"/>
        <w:spacing w:after="0" w:line="240" w:lineRule="auto"/>
        <w:ind w:left="1620" w:hanging="810"/>
        <w:jc w:val="both"/>
        <w:rPr>
          <w:rFonts w:ascii="Times New Roman" w:hAnsi="Times New Roman" w:cs="Times New Roman"/>
        </w:rPr>
      </w:pPr>
    </w:p>
    <w:p w:rsidR="00C15248" w:rsidRPr="008C182B" w:rsidRDefault="00BE17DF" w:rsidP="008F7B2E">
      <w:pPr>
        <w:pStyle w:val="ListParagraph"/>
        <w:numPr>
          <w:ilvl w:val="2"/>
          <w:numId w:val="141"/>
        </w:numPr>
        <w:tabs>
          <w:tab w:val="left" w:pos="900"/>
        </w:tabs>
        <w:spacing w:after="0" w:line="240" w:lineRule="auto"/>
        <w:ind w:left="1710" w:hanging="900"/>
        <w:jc w:val="both"/>
        <w:rPr>
          <w:rFonts w:ascii="Times New Roman" w:hAnsi="Times New Roman" w:cs="Times New Roman"/>
        </w:rPr>
      </w:pPr>
      <w:r w:rsidRPr="008C182B">
        <w:rPr>
          <w:rFonts w:ascii="Times New Roman" w:hAnsi="Times New Roman" w:cs="Times New Roman"/>
        </w:rPr>
        <w:t>P</w:t>
      </w:r>
      <w:r w:rsidR="00C15248" w:rsidRPr="008C182B">
        <w:rPr>
          <w:rFonts w:ascii="Times New Roman" w:hAnsi="Times New Roman" w:cs="Times New Roman"/>
        </w:rPr>
        <w:t xml:space="preserve">rocess </w:t>
      </w:r>
      <w:r w:rsidRPr="008C182B">
        <w:rPr>
          <w:rFonts w:ascii="Times New Roman" w:hAnsi="Times New Roman" w:cs="Times New Roman"/>
        </w:rPr>
        <w:t xml:space="preserve">and approve </w:t>
      </w:r>
      <w:r w:rsidR="00C15248" w:rsidRPr="008C182B">
        <w:rPr>
          <w:rFonts w:ascii="Times New Roman" w:hAnsi="Times New Roman" w:cs="Times New Roman"/>
        </w:rPr>
        <w:t xml:space="preserve">the academic status of students on the basis of University academic requirements and recommend </w:t>
      </w:r>
      <w:r w:rsidRPr="008C182B">
        <w:rPr>
          <w:rFonts w:ascii="Times New Roman" w:hAnsi="Times New Roman" w:cs="Times New Roman"/>
        </w:rPr>
        <w:t xml:space="preserve">their  </w:t>
      </w:r>
      <w:r w:rsidR="00C15248" w:rsidRPr="008C182B">
        <w:rPr>
          <w:rFonts w:ascii="Times New Roman" w:hAnsi="Times New Roman" w:cs="Times New Roman"/>
        </w:rPr>
        <w:t>graduation upon the approval of DAC</w:t>
      </w:r>
      <w:r w:rsidRPr="008C182B">
        <w:rPr>
          <w:rFonts w:ascii="Times New Roman" w:hAnsi="Times New Roman" w:cs="Times New Roman"/>
        </w:rPr>
        <w:t>s</w:t>
      </w:r>
      <w:r w:rsidR="00C15248" w:rsidRPr="008C182B">
        <w:rPr>
          <w:rFonts w:ascii="Times New Roman" w:hAnsi="Times New Roman" w:cs="Times New Roman"/>
        </w:rPr>
        <w:t>;</w:t>
      </w:r>
    </w:p>
    <w:p w:rsidR="004434E0" w:rsidRPr="008C182B" w:rsidRDefault="004434E0" w:rsidP="008F7B2E">
      <w:pPr>
        <w:pStyle w:val="ListParagraph"/>
        <w:spacing w:after="0" w:line="240" w:lineRule="auto"/>
        <w:ind w:left="1620" w:hanging="810"/>
        <w:jc w:val="both"/>
        <w:rPr>
          <w:rFonts w:ascii="Times New Roman" w:hAnsi="Times New Roman" w:cs="Times New Roman"/>
        </w:rPr>
      </w:pPr>
    </w:p>
    <w:p w:rsidR="00C15248" w:rsidRPr="008C182B" w:rsidRDefault="00C15248" w:rsidP="008F7B2E">
      <w:pPr>
        <w:pStyle w:val="ListParagraph"/>
        <w:numPr>
          <w:ilvl w:val="2"/>
          <w:numId w:val="141"/>
        </w:numPr>
        <w:tabs>
          <w:tab w:val="left" w:pos="900"/>
        </w:tabs>
        <w:spacing w:after="0" w:line="240" w:lineRule="auto"/>
        <w:ind w:left="1710" w:hanging="900"/>
        <w:jc w:val="both"/>
        <w:rPr>
          <w:rFonts w:ascii="Times New Roman" w:hAnsi="Times New Roman" w:cs="Times New Roman"/>
        </w:rPr>
      </w:pPr>
      <w:r w:rsidRPr="008C182B">
        <w:rPr>
          <w:rFonts w:ascii="Times New Roman" w:hAnsi="Times New Roman" w:cs="Times New Roman"/>
        </w:rPr>
        <w:t>Oversee the wellbeing of students</w:t>
      </w:r>
      <w:r w:rsidR="00BE17DF" w:rsidRPr="008C182B">
        <w:rPr>
          <w:rFonts w:ascii="Times New Roman" w:hAnsi="Times New Roman" w:cs="Times New Roman"/>
        </w:rPr>
        <w:t xml:space="preserve"> of their respective departments/schools</w:t>
      </w:r>
      <w:r w:rsidR="0074401E" w:rsidRPr="008C182B">
        <w:rPr>
          <w:rFonts w:ascii="Times New Roman" w:hAnsi="Times New Roman" w:cs="Times New Roman"/>
        </w:rPr>
        <w:t>/</w:t>
      </w:r>
      <w:r w:rsidR="00BE17DF" w:rsidRPr="008C182B">
        <w:rPr>
          <w:rFonts w:ascii="Times New Roman" w:hAnsi="Times New Roman" w:cs="Times New Roman"/>
        </w:rPr>
        <w:t xml:space="preserve"> centers</w:t>
      </w:r>
      <w:r w:rsidRPr="008C182B">
        <w:rPr>
          <w:rFonts w:ascii="Times New Roman" w:hAnsi="Times New Roman" w:cs="Times New Roman"/>
        </w:rPr>
        <w:t>;</w:t>
      </w:r>
    </w:p>
    <w:p w:rsidR="004434E0" w:rsidRPr="008C182B" w:rsidRDefault="004434E0" w:rsidP="008F7B2E">
      <w:pPr>
        <w:pStyle w:val="ListParagraph"/>
        <w:spacing w:after="0" w:line="240" w:lineRule="auto"/>
        <w:ind w:left="1620" w:hanging="810"/>
        <w:jc w:val="both"/>
        <w:rPr>
          <w:rFonts w:ascii="Times New Roman" w:hAnsi="Times New Roman" w:cs="Times New Roman"/>
        </w:rPr>
      </w:pPr>
    </w:p>
    <w:p w:rsidR="00C15248" w:rsidRPr="008C182B" w:rsidRDefault="00BE17DF" w:rsidP="008F7B2E">
      <w:pPr>
        <w:pStyle w:val="ListParagraph"/>
        <w:numPr>
          <w:ilvl w:val="2"/>
          <w:numId w:val="141"/>
        </w:numPr>
        <w:tabs>
          <w:tab w:val="left" w:pos="900"/>
        </w:tabs>
        <w:spacing w:after="0" w:line="240" w:lineRule="auto"/>
        <w:ind w:left="1710" w:hanging="900"/>
        <w:jc w:val="both"/>
        <w:rPr>
          <w:rFonts w:ascii="Times New Roman" w:hAnsi="Times New Roman" w:cs="Times New Roman"/>
        </w:rPr>
      </w:pPr>
      <w:r w:rsidRPr="008C182B">
        <w:rPr>
          <w:rFonts w:ascii="Times New Roman" w:hAnsi="Times New Roman" w:cs="Times New Roman"/>
        </w:rPr>
        <w:t>Facilitate and f</w:t>
      </w:r>
      <w:r w:rsidR="00C15248" w:rsidRPr="008C182B">
        <w:rPr>
          <w:rFonts w:ascii="Times New Roman" w:hAnsi="Times New Roman" w:cs="Times New Roman"/>
        </w:rPr>
        <w:t xml:space="preserve">ollow-up  academic advice </w:t>
      </w:r>
      <w:r w:rsidRPr="008C182B">
        <w:rPr>
          <w:rFonts w:ascii="Times New Roman" w:hAnsi="Times New Roman" w:cs="Times New Roman"/>
        </w:rPr>
        <w:t xml:space="preserve">of </w:t>
      </w:r>
      <w:r w:rsidR="00C15248" w:rsidRPr="008C182B">
        <w:rPr>
          <w:rFonts w:ascii="Times New Roman" w:hAnsi="Times New Roman" w:cs="Times New Roman"/>
        </w:rPr>
        <w:t>students;</w:t>
      </w:r>
    </w:p>
    <w:p w:rsidR="004434E0" w:rsidRPr="008C182B" w:rsidRDefault="004434E0" w:rsidP="008F7B2E">
      <w:pPr>
        <w:pStyle w:val="ListParagraph"/>
        <w:spacing w:after="0" w:line="240" w:lineRule="auto"/>
        <w:ind w:left="1620" w:hanging="810"/>
        <w:jc w:val="both"/>
        <w:rPr>
          <w:rFonts w:ascii="Times New Roman" w:hAnsi="Times New Roman" w:cs="Times New Roman"/>
        </w:rPr>
      </w:pPr>
    </w:p>
    <w:p w:rsidR="00C15248" w:rsidRPr="008C182B" w:rsidRDefault="00A658AB" w:rsidP="008F7B2E">
      <w:pPr>
        <w:pStyle w:val="ListParagraph"/>
        <w:numPr>
          <w:ilvl w:val="2"/>
          <w:numId w:val="141"/>
        </w:numPr>
        <w:tabs>
          <w:tab w:val="left" w:pos="900"/>
        </w:tabs>
        <w:spacing w:after="0" w:line="240" w:lineRule="auto"/>
        <w:ind w:left="1710" w:hanging="900"/>
        <w:jc w:val="both"/>
        <w:rPr>
          <w:rFonts w:ascii="Times New Roman" w:hAnsi="Times New Roman" w:cs="Times New Roman"/>
        </w:rPr>
      </w:pPr>
      <w:r w:rsidRPr="008C182B">
        <w:rPr>
          <w:rFonts w:ascii="Times New Roman" w:hAnsi="Times New Roman" w:cs="Times New Roman"/>
        </w:rPr>
        <w:t xml:space="preserve">Propose </w:t>
      </w:r>
      <w:r w:rsidR="00C15248" w:rsidRPr="008C182B">
        <w:rPr>
          <w:rFonts w:ascii="Times New Roman" w:hAnsi="Times New Roman" w:cs="Times New Roman"/>
        </w:rPr>
        <w:t>quality assurance mechanisms</w:t>
      </w:r>
      <w:r w:rsidRPr="008C182B">
        <w:rPr>
          <w:rFonts w:ascii="Times New Roman" w:hAnsi="Times New Roman" w:cs="Times New Roman"/>
        </w:rPr>
        <w:t xml:space="preserve"> and enforce </w:t>
      </w:r>
      <w:r w:rsidR="0074401E" w:rsidRPr="008C182B">
        <w:rPr>
          <w:rFonts w:ascii="Times New Roman" w:hAnsi="Times New Roman" w:cs="Times New Roman"/>
        </w:rPr>
        <w:t xml:space="preserve">the </w:t>
      </w:r>
      <w:r w:rsidRPr="008C182B">
        <w:rPr>
          <w:rFonts w:ascii="Times New Roman" w:hAnsi="Times New Roman" w:cs="Times New Roman"/>
        </w:rPr>
        <w:t>same</w:t>
      </w:r>
      <w:r w:rsidR="00C15248" w:rsidRPr="008C182B">
        <w:rPr>
          <w:rFonts w:ascii="Times New Roman" w:hAnsi="Times New Roman" w:cs="Times New Roman"/>
        </w:rPr>
        <w:t xml:space="preserve"> upon approval </w:t>
      </w:r>
      <w:r w:rsidRPr="008C182B">
        <w:rPr>
          <w:rFonts w:ascii="Times New Roman" w:hAnsi="Times New Roman" w:cs="Times New Roman"/>
        </w:rPr>
        <w:t>by</w:t>
      </w:r>
      <w:r w:rsidR="00C15248" w:rsidRPr="008C182B">
        <w:rPr>
          <w:rFonts w:ascii="Times New Roman" w:hAnsi="Times New Roman" w:cs="Times New Roman"/>
        </w:rPr>
        <w:t xml:space="preserve"> DAC</w:t>
      </w:r>
      <w:r w:rsidRPr="008C182B">
        <w:rPr>
          <w:rFonts w:ascii="Times New Roman" w:hAnsi="Times New Roman" w:cs="Times New Roman"/>
        </w:rPr>
        <w:t>s</w:t>
      </w:r>
      <w:r w:rsidR="00C15248" w:rsidRPr="008C182B">
        <w:rPr>
          <w:rFonts w:ascii="Times New Roman" w:hAnsi="Times New Roman" w:cs="Times New Roman"/>
        </w:rPr>
        <w:t>;</w:t>
      </w:r>
    </w:p>
    <w:p w:rsidR="004434E0" w:rsidRPr="008C182B" w:rsidRDefault="004434E0" w:rsidP="008F7B2E">
      <w:pPr>
        <w:pStyle w:val="ListParagraph"/>
        <w:spacing w:after="0" w:line="240" w:lineRule="auto"/>
        <w:ind w:left="1620" w:hanging="810"/>
        <w:jc w:val="both"/>
        <w:rPr>
          <w:rFonts w:ascii="Times New Roman" w:hAnsi="Times New Roman" w:cs="Times New Roman"/>
        </w:rPr>
      </w:pPr>
    </w:p>
    <w:p w:rsidR="00C15248" w:rsidRPr="008C182B" w:rsidRDefault="00C15248" w:rsidP="008F7B2E">
      <w:pPr>
        <w:pStyle w:val="ListParagraph"/>
        <w:numPr>
          <w:ilvl w:val="2"/>
          <w:numId w:val="141"/>
        </w:numPr>
        <w:tabs>
          <w:tab w:val="left" w:pos="900"/>
          <w:tab w:val="left" w:pos="1710"/>
        </w:tabs>
        <w:spacing w:after="0" w:line="240" w:lineRule="auto"/>
        <w:ind w:left="1620" w:hanging="810"/>
        <w:jc w:val="both"/>
        <w:rPr>
          <w:rFonts w:ascii="Times New Roman" w:hAnsi="Times New Roman" w:cs="Times New Roman"/>
        </w:rPr>
      </w:pPr>
      <w:r w:rsidRPr="008C182B">
        <w:rPr>
          <w:rFonts w:ascii="Times New Roman" w:hAnsi="Times New Roman" w:cs="Times New Roman"/>
        </w:rPr>
        <w:t xml:space="preserve">Direct teaching and research </w:t>
      </w:r>
      <w:r w:rsidR="00182846" w:rsidRPr="008C182B">
        <w:rPr>
          <w:rFonts w:ascii="Times New Roman" w:hAnsi="Times New Roman" w:cs="Times New Roman"/>
        </w:rPr>
        <w:t>activities, organize workshops and</w:t>
      </w:r>
      <w:r w:rsidRPr="008C182B">
        <w:rPr>
          <w:rFonts w:ascii="Times New Roman" w:hAnsi="Times New Roman" w:cs="Times New Roman"/>
        </w:rPr>
        <w:t xml:space="preserve"> conferences, encourage publications of research </w:t>
      </w:r>
      <w:r w:rsidR="00A658AB" w:rsidRPr="008C182B">
        <w:rPr>
          <w:rFonts w:ascii="Times New Roman" w:hAnsi="Times New Roman" w:cs="Times New Roman"/>
        </w:rPr>
        <w:t>outputs</w:t>
      </w:r>
      <w:r w:rsidR="004434E0" w:rsidRPr="008C182B">
        <w:rPr>
          <w:rFonts w:ascii="Times New Roman" w:hAnsi="Times New Roman" w:cs="Times New Roman"/>
        </w:rPr>
        <w:t>;</w:t>
      </w:r>
    </w:p>
    <w:p w:rsidR="004434E0" w:rsidRPr="008C182B" w:rsidRDefault="004434E0" w:rsidP="008F7B2E">
      <w:pPr>
        <w:pStyle w:val="ListParagraph"/>
        <w:spacing w:after="0" w:line="240" w:lineRule="auto"/>
        <w:ind w:left="1620" w:hanging="810"/>
        <w:jc w:val="both"/>
        <w:rPr>
          <w:rFonts w:ascii="Times New Roman" w:hAnsi="Times New Roman" w:cs="Times New Roman"/>
        </w:rPr>
      </w:pPr>
    </w:p>
    <w:p w:rsidR="00C15248" w:rsidRPr="008C182B" w:rsidRDefault="00C15248" w:rsidP="008F7B2E">
      <w:pPr>
        <w:pStyle w:val="ListParagraph"/>
        <w:numPr>
          <w:ilvl w:val="2"/>
          <w:numId w:val="141"/>
        </w:numPr>
        <w:tabs>
          <w:tab w:val="left" w:pos="900"/>
        </w:tabs>
        <w:spacing w:after="0" w:line="240" w:lineRule="auto"/>
        <w:ind w:left="1710" w:hanging="900"/>
        <w:jc w:val="both"/>
        <w:rPr>
          <w:rFonts w:ascii="Times New Roman" w:hAnsi="Times New Roman" w:cs="Times New Roman"/>
        </w:rPr>
      </w:pPr>
      <w:r w:rsidRPr="008C182B">
        <w:rPr>
          <w:rFonts w:ascii="Times New Roman" w:hAnsi="Times New Roman" w:cs="Times New Roman"/>
        </w:rPr>
        <w:t xml:space="preserve">Prepare staff development plan and </w:t>
      </w:r>
      <w:r w:rsidR="00A658AB" w:rsidRPr="008C182B">
        <w:rPr>
          <w:rFonts w:ascii="Times New Roman" w:hAnsi="Times New Roman" w:cs="Times New Roman"/>
        </w:rPr>
        <w:t>have it</w:t>
      </w:r>
      <w:r w:rsidRPr="008C182B">
        <w:rPr>
          <w:rFonts w:ascii="Times New Roman" w:hAnsi="Times New Roman" w:cs="Times New Roman"/>
        </w:rPr>
        <w:t xml:space="preserve"> approv</w:t>
      </w:r>
      <w:r w:rsidR="00A658AB" w:rsidRPr="008C182B">
        <w:rPr>
          <w:rFonts w:ascii="Times New Roman" w:hAnsi="Times New Roman" w:cs="Times New Roman"/>
        </w:rPr>
        <w:t>ed</w:t>
      </w:r>
      <w:r w:rsidRPr="008C182B">
        <w:rPr>
          <w:rFonts w:ascii="Times New Roman" w:hAnsi="Times New Roman" w:cs="Times New Roman"/>
        </w:rPr>
        <w:t xml:space="preserve"> </w:t>
      </w:r>
      <w:r w:rsidR="00A658AB" w:rsidRPr="008C182B">
        <w:rPr>
          <w:rFonts w:ascii="Times New Roman" w:hAnsi="Times New Roman" w:cs="Times New Roman"/>
        </w:rPr>
        <w:t>by</w:t>
      </w:r>
      <w:r w:rsidRPr="008C182B">
        <w:rPr>
          <w:rFonts w:ascii="Times New Roman" w:hAnsi="Times New Roman" w:cs="Times New Roman"/>
        </w:rPr>
        <w:t xml:space="preserve"> DAC for its implementation;</w:t>
      </w:r>
    </w:p>
    <w:p w:rsidR="004434E0" w:rsidRPr="008C182B" w:rsidRDefault="004434E0" w:rsidP="008F7B2E">
      <w:pPr>
        <w:pStyle w:val="ListParagraph"/>
        <w:spacing w:after="0" w:line="240" w:lineRule="auto"/>
        <w:ind w:left="1620" w:hanging="810"/>
        <w:jc w:val="both"/>
        <w:rPr>
          <w:rFonts w:ascii="Times New Roman" w:hAnsi="Times New Roman" w:cs="Times New Roman"/>
        </w:rPr>
      </w:pPr>
    </w:p>
    <w:p w:rsidR="00C15248" w:rsidRPr="008C182B" w:rsidRDefault="00C15248" w:rsidP="008F7B2E">
      <w:pPr>
        <w:pStyle w:val="ListParagraph"/>
        <w:numPr>
          <w:ilvl w:val="2"/>
          <w:numId w:val="141"/>
        </w:numPr>
        <w:tabs>
          <w:tab w:val="left" w:pos="900"/>
        </w:tabs>
        <w:spacing w:after="0" w:line="240" w:lineRule="auto"/>
        <w:ind w:left="1710" w:hanging="900"/>
        <w:jc w:val="both"/>
        <w:rPr>
          <w:rFonts w:ascii="Times New Roman" w:hAnsi="Times New Roman" w:cs="Times New Roman"/>
        </w:rPr>
      </w:pPr>
      <w:r w:rsidRPr="008C182B">
        <w:rPr>
          <w:rFonts w:ascii="Times New Roman" w:hAnsi="Times New Roman" w:cs="Times New Roman"/>
        </w:rPr>
        <w:t xml:space="preserve">Ensure maintenance </w:t>
      </w:r>
      <w:r w:rsidR="00A658AB" w:rsidRPr="008C182B">
        <w:rPr>
          <w:rFonts w:ascii="Times New Roman" w:hAnsi="Times New Roman" w:cs="Times New Roman"/>
        </w:rPr>
        <w:t xml:space="preserve">of </w:t>
      </w:r>
      <w:r w:rsidRPr="008C182B">
        <w:rPr>
          <w:rFonts w:ascii="Times New Roman" w:hAnsi="Times New Roman" w:cs="Times New Roman"/>
        </w:rPr>
        <w:t xml:space="preserve">up-to-date records on the teaching, research, and consultancy services </w:t>
      </w:r>
      <w:r w:rsidR="00A658AB" w:rsidRPr="008C182B">
        <w:rPr>
          <w:rFonts w:ascii="Times New Roman" w:hAnsi="Times New Roman" w:cs="Times New Roman"/>
        </w:rPr>
        <w:t xml:space="preserve">of the department/school/center </w:t>
      </w:r>
      <w:r w:rsidRPr="008C182B">
        <w:rPr>
          <w:rFonts w:ascii="Times New Roman" w:hAnsi="Times New Roman" w:cs="Times New Roman"/>
        </w:rPr>
        <w:t>and report same to the college;</w:t>
      </w:r>
    </w:p>
    <w:p w:rsidR="004434E0" w:rsidRPr="008C182B" w:rsidRDefault="004434E0" w:rsidP="008F7B2E">
      <w:pPr>
        <w:pStyle w:val="ListParagraph"/>
        <w:spacing w:after="0" w:line="240" w:lineRule="auto"/>
        <w:ind w:left="1620" w:hanging="810"/>
        <w:jc w:val="both"/>
        <w:rPr>
          <w:rFonts w:ascii="Times New Roman" w:hAnsi="Times New Roman" w:cs="Times New Roman"/>
        </w:rPr>
      </w:pPr>
    </w:p>
    <w:p w:rsidR="00C15248" w:rsidRPr="008C182B" w:rsidRDefault="00C15248" w:rsidP="008F7B2E">
      <w:pPr>
        <w:pStyle w:val="ListParagraph"/>
        <w:numPr>
          <w:ilvl w:val="2"/>
          <w:numId w:val="141"/>
        </w:numPr>
        <w:tabs>
          <w:tab w:val="left" w:pos="900"/>
        </w:tabs>
        <w:spacing w:after="0" w:line="240" w:lineRule="auto"/>
        <w:ind w:left="1710" w:hanging="900"/>
        <w:jc w:val="both"/>
        <w:rPr>
          <w:rFonts w:ascii="Times New Roman" w:hAnsi="Times New Roman" w:cs="Times New Roman"/>
        </w:rPr>
      </w:pPr>
      <w:r w:rsidRPr="008C182B">
        <w:rPr>
          <w:rFonts w:ascii="Times New Roman" w:hAnsi="Times New Roman" w:cs="Times New Roman"/>
        </w:rPr>
        <w:t xml:space="preserve">Assign teachers, tutors, advisors, supervisors, and examiners </w:t>
      </w:r>
      <w:r w:rsidR="00A658AB" w:rsidRPr="008C182B">
        <w:rPr>
          <w:rFonts w:ascii="Times New Roman" w:hAnsi="Times New Roman" w:cs="Times New Roman"/>
        </w:rPr>
        <w:t xml:space="preserve">for </w:t>
      </w:r>
      <w:r w:rsidRPr="008C182B">
        <w:rPr>
          <w:rFonts w:ascii="Times New Roman" w:hAnsi="Times New Roman" w:cs="Times New Roman"/>
        </w:rPr>
        <w:t>graduate, undergraduate, regular and extension students;</w:t>
      </w:r>
    </w:p>
    <w:p w:rsidR="004434E0" w:rsidRPr="008C182B" w:rsidRDefault="004434E0" w:rsidP="008F7B2E">
      <w:pPr>
        <w:pStyle w:val="ListParagraph"/>
        <w:spacing w:after="0" w:line="240" w:lineRule="auto"/>
        <w:ind w:left="1620" w:hanging="810"/>
        <w:jc w:val="both"/>
        <w:rPr>
          <w:rFonts w:ascii="Times New Roman" w:hAnsi="Times New Roman" w:cs="Times New Roman"/>
        </w:rPr>
      </w:pPr>
    </w:p>
    <w:p w:rsidR="00C15248" w:rsidRPr="008C182B" w:rsidRDefault="00C15248" w:rsidP="008F7B2E">
      <w:pPr>
        <w:pStyle w:val="ListParagraph"/>
        <w:numPr>
          <w:ilvl w:val="2"/>
          <w:numId w:val="141"/>
        </w:numPr>
        <w:tabs>
          <w:tab w:val="left" w:pos="900"/>
        </w:tabs>
        <w:spacing w:after="0" w:line="240" w:lineRule="auto"/>
        <w:ind w:left="1710" w:hanging="900"/>
        <w:jc w:val="both"/>
        <w:rPr>
          <w:rFonts w:ascii="Times New Roman" w:hAnsi="Times New Roman" w:cs="Times New Roman"/>
        </w:rPr>
      </w:pPr>
      <w:r w:rsidRPr="008C182B">
        <w:rPr>
          <w:rFonts w:ascii="Times New Roman" w:hAnsi="Times New Roman" w:cs="Times New Roman"/>
        </w:rPr>
        <w:t xml:space="preserve">Keep </w:t>
      </w:r>
      <w:r w:rsidR="00136D38" w:rsidRPr="008C182B">
        <w:rPr>
          <w:rFonts w:ascii="Times New Roman" w:hAnsi="Times New Roman" w:cs="Times New Roman"/>
        </w:rPr>
        <w:t xml:space="preserve">records of semester teaching load, research, publications conferences, talks, public lectures and public services of each and every staff of the department/school/center  </w:t>
      </w:r>
      <w:r w:rsidRPr="008C182B">
        <w:rPr>
          <w:rFonts w:ascii="Times New Roman" w:hAnsi="Times New Roman" w:cs="Times New Roman"/>
        </w:rPr>
        <w:t>and report</w:t>
      </w:r>
      <w:r w:rsidR="00826B62" w:rsidRPr="008C182B">
        <w:rPr>
          <w:rFonts w:ascii="Times New Roman" w:hAnsi="Times New Roman" w:cs="Times New Roman"/>
        </w:rPr>
        <w:t xml:space="preserve"> the </w:t>
      </w:r>
      <w:r w:rsidR="00136D38" w:rsidRPr="008C182B">
        <w:rPr>
          <w:rFonts w:ascii="Times New Roman" w:hAnsi="Times New Roman" w:cs="Times New Roman"/>
        </w:rPr>
        <w:t>same to the AVP and other  appropriate offices;</w:t>
      </w:r>
      <w:r w:rsidRPr="008C182B">
        <w:rPr>
          <w:rFonts w:ascii="Times New Roman" w:hAnsi="Times New Roman" w:cs="Times New Roman"/>
        </w:rPr>
        <w:t>;</w:t>
      </w:r>
    </w:p>
    <w:p w:rsidR="004434E0" w:rsidRPr="008C182B" w:rsidRDefault="004434E0" w:rsidP="008F7B2E">
      <w:pPr>
        <w:pStyle w:val="ListParagraph"/>
        <w:spacing w:after="0" w:line="240" w:lineRule="auto"/>
        <w:jc w:val="both"/>
        <w:rPr>
          <w:rFonts w:ascii="Times New Roman" w:hAnsi="Times New Roman" w:cs="Times New Roman"/>
        </w:rPr>
      </w:pPr>
    </w:p>
    <w:p w:rsidR="00C15248" w:rsidRPr="008C182B" w:rsidRDefault="00C15248" w:rsidP="008F7B2E">
      <w:pPr>
        <w:pStyle w:val="ListParagraph"/>
        <w:numPr>
          <w:ilvl w:val="2"/>
          <w:numId w:val="141"/>
        </w:numPr>
        <w:tabs>
          <w:tab w:val="left" w:pos="900"/>
        </w:tabs>
        <w:spacing w:after="0" w:line="240" w:lineRule="auto"/>
        <w:ind w:left="1710" w:hanging="900"/>
        <w:jc w:val="both"/>
        <w:rPr>
          <w:rFonts w:ascii="Times New Roman" w:hAnsi="Times New Roman" w:cs="Times New Roman"/>
        </w:rPr>
      </w:pPr>
      <w:r w:rsidRPr="008C182B">
        <w:rPr>
          <w:rFonts w:ascii="Times New Roman" w:hAnsi="Times New Roman" w:cs="Times New Roman"/>
        </w:rPr>
        <w:t>Conduct and process performance evaluation of academic staff every semester;</w:t>
      </w:r>
    </w:p>
    <w:p w:rsidR="004434E0" w:rsidRPr="008C182B" w:rsidRDefault="004434E0" w:rsidP="008F7B2E">
      <w:pPr>
        <w:pStyle w:val="ListParagraph"/>
        <w:spacing w:after="0" w:line="240" w:lineRule="auto"/>
        <w:jc w:val="both"/>
        <w:rPr>
          <w:rFonts w:ascii="Times New Roman" w:hAnsi="Times New Roman" w:cs="Times New Roman"/>
        </w:rPr>
      </w:pPr>
    </w:p>
    <w:p w:rsidR="00C15248" w:rsidRPr="008C182B" w:rsidRDefault="00C15248" w:rsidP="008F7B2E">
      <w:pPr>
        <w:pStyle w:val="ListParagraph"/>
        <w:numPr>
          <w:ilvl w:val="2"/>
          <w:numId w:val="141"/>
        </w:numPr>
        <w:spacing w:after="0" w:line="240" w:lineRule="auto"/>
        <w:ind w:left="1710" w:hanging="900"/>
        <w:jc w:val="both"/>
        <w:rPr>
          <w:rFonts w:ascii="Times New Roman" w:hAnsi="Times New Roman" w:cs="Times New Roman"/>
        </w:rPr>
      </w:pPr>
      <w:r w:rsidRPr="008C182B">
        <w:rPr>
          <w:rFonts w:ascii="Times New Roman" w:hAnsi="Times New Roman" w:cs="Times New Roman"/>
        </w:rPr>
        <w:t>Ensure the maintenance of proper records of students of the department/school/center</w:t>
      </w:r>
      <w:r w:rsidR="00136D38" w:rsidRPr="008C182B">
        <w:rPr>
          <w:rFonts w:ascii="Times New Roman" w:hAnsi="Times New Roman" w:cs="Times New Roman"/>
        </w:rPr>
        <w:t>;</w:t>
      </w:r>
    </w:p>
    <w:p w:rsidR="004434E0" w:rsidRPr="008C182B" w:rsidRDefault="004434E0" w:rsidP="008F7B2E">
      <w:pPr>
        <w:pStyle w:val="ListParagraph"/>
        <w:spacing w:after="0" w:line="240" w:lineRule="auto"/>
        <w:jc w:val="both"/>
        <w:rPr>
          <w:rFonts w:ascii="Times New Roman" w:hAnsi="Times New Roman" w:cs="Times New Roman"/>
        </w:rPr>
      </w:pPr>
    </w:p>
    <w:p w:rsidR="00C15248" w:rsidRPr="008C182B" w:rsidRDefault="00C15248" w:rsidP="008F7B2E">
      <w:pPr>
        <w:pStyle w:val="ListParagraph"/>
        <w:numPr>
          <w:ilvl w:val="2"/>
          <w:numId w:val="141"/>
        </w:numPr>
        <w:tabs>
          <w:tab w:val="left" w:pos="1710"/>
        </w:tabs>
        <w:spacing w:after="0" w:line="240" w:lineRule="auto"/>
        <w:ind w:left="1620" w:hanging="810"/>
        <w:jc w:val="both"/>
        <w:rPr>
          <w:rFonts w:ascii="Times New Roman" w:hAnsi="Times New Roman" w:cs="Times New Roman"/>
        </w:rPr>
      </w:pPr>
      <w:r w:rsidRPr="008C182B">
        <w:rPr>
          <w:rFonts w:ascii="Times New Roman" w:hAnsi="Times New Roman" w:cs="Times New Roman"/>
        </w:rPr>
        <w:lastRenderedPageBreak/>
        <w:t>Initiate and recommend interdisciplinary programs in collaboration with other academic units upon the approval of DAC</w:t>
      </w:r>
      <w:r w:rsidR="00990616" w:rsidRPr="008C182B">
        <w:rPr>
          <w:rFonts w:ascii="Times New Roman" w:hAnsi="Times New Roman" w:cs="Times New Roman"/>
        </w:rPr>
        <w:t>s</w:t>
      </w:r>
      <w:r w:rsidRPr="008C182B">
        <w:rPr>
          <w:rFonts w:ascii="Times New Roman" w:hAnsi="Times New Roman" w:cs="Times New Roman"/>
        </w:rPr>
        <w:t>;</w:t>
      </w:r>
    </w:p>
    <w:p w:rsidR="004434E0" w:rsidRPr="008C182B" w:rsidRDefault="00C15248" w:rsidP="008F7B2E">
      <w:pPr>
        <w:pStyle w:val="ListParagraph"/>
        <w:numPr>
          <w:ilvl w:val="2"/>
          <w:numId w:val="141"/>
        </w:numPr>
        <w:tabs>
          <w:tab w:val="left" w:pos="900"/>
        </w:tabs>
        <w:spacing w:after="0" w:line="240" w:lineRule="auto"/>
        <w:ind w:left="1710" w:hanging="900"/>
        <w:jc w:val="both"/>
        <w:rPr>
          <w:rFonts w:ascii="Times New Roman" w:hAnsi="Times New Roman" w:cs="Times New Roman"/>
        </w:rPr>
      </w:pPr>
      <w:r w:rsidRPr="008C182B">
        <w:rPr>
          <w:rFonts w:ascii="Times New Roman" w:hAnsi="Times New Roman" w:cs="Times New Roman"/>
        </w:rPr>
        <w:t>Plan and execute community services related to its academic activities upon the approval of DAC</w:t>
      </w:r>
      <w:r w:rsidR="00990616" w:rsidRPr="008C182B">
        <w:rPr>
          <w:rFonts w:ascii="Times New Roman" w:hAnsi="Times New Roman" w:cs="Times New Roman"/>
        </w:rPr>
        <w:t>s</w:t>
      </w:r>
      <w:r w:rsidRPr="008C182B">
        <w:rPr>
          <w:rFonts w:ascii="Times New Roman" w:hAnsi="Times New Roman" w:cs="Times New Roman"/>
        </w:rPr>
        <w:t>.</w:t>
      </w:r>
    </w:p>
    <w:p w:rsidR="004434E0" w:rsidRPr="008C182B" w:rsidRDefault="004434E0" w:rsidP="008F7B2E">
      <w:pPr>
        <w:pStyle w:val="ListParagraph"/>
        <w:spacing w:after="0" w:line="240" w:lineRule="auto"/>
        <w:jc w:val="both"/>
        <w:rPr>
          <w:rFonts w:ascii="Times New Roman" w:hAnsi="Times New Roman" w:cs="Times New Roman"/>
        </w:rPr>
      </w:pPr>
    </w:p>
    <w:p w:rsidR="004434E0" w:rsidRPr="008C182B" w:rsidRDefault="00C15248" w:rsidP="008F7B2E">
      <w:pPr>
        <w:pStyle w:val="ListParagraph"/>
        <w:numPr>
          <w:ilvl w:val="2"/>
          <w:numId w:val="141"/>
        </w:numPr>
        <w:tabs>
          <w:tab w:val="left" w:pos="900"/>
        </w:tabs>
        <w:spacing w:after="0" w:line="240" w:lineRule="auto"/>
        <w:ind w:left="1710" w:hanging="900"/>
        <w:jc w:val="both"/>
        <w:rPr>
          <w:rFonts w:ascii="Times New Roman" w:hAnsi="Times New Roman" w:cs="Times New Roman"/>
        </w:rPr>
      </w:pPr>
      <w:r w:rsidRPr="008C182B">
        <w:rPr>
          <w:rFonts w:ascii="Times New Roman" w:hAnsi="Times New Roman" w:cs="Times New Roman"/>
        </w:rPr>
        <w:t>Initiate and support extracurricular activities;</w:t>
      </w:r>
    </w:p>
    <w:p w:rsidR="004434E0" w:rsidRPr="008C182B" w:rsidRDefault="004434E0" w:rsidP="00A23EA9">
      <w:pPr>
        <w:pStyle w:val="ListParagraph"/>
        <w:ind w:left="1710" w:hanging="900"/>
        <w:jc w:val="both"/>
        <w:rPr>
          <w:rFonts w:ascii="Times New Roman" w:hAnsi="Times New Roman" w:cs="Times New Roman"/>
        </w:rPr>
      </w:pPr>
    </w:p>
    <w:p w:rsidR="004434E0" w:rsidRPr="008C182B" w:rsidRDefault="00C15248" w:rsidP="00A23EA9">
      <w:pPr>
        <w:pStyle w:val="ListParagraph"/>
        <w:numPr>
          <w:ilvl w:val="2"/>
          <w:numId w:val="141"/>
        </w:numPr>
        <w:tabs>
          <w:tab w:val="left" w:pos="900"/>
        </w:tabs>
        <w:spacing w:after="0"/>
        <w:ind w:left="1710" w:hanging="900"/>
        <w:jc w:val="both"/>
        <w:rPr>
          <w:rFonts w:ascii="Times New Roman" w:hAnsi="Times New Roman" w:cs="Times New Roman"/>
        </w:rPr>
      </w:pPr>
      <w:r w:rsidRPr="008C182B">
        <w:rPr>
          <w:rFonts w:ascii="Times New Roman" w:hAnsi="Times New Roman" w:cs="Times New Roman"/>
        </w:rPr>
        <w:t xml:space="preserve">Conduct meetings with students once per semester and report the outcome to the college and/or </w:t>
      </w:r>
      <w:r w:rsidR="002E1D3E" w:rsidRPr="008C182B">
        <w:rPr>
          <w:rFonts w:ascii="Times New Roman" w:hAnsi="Times New Roman" w:cs="Times New Roman"/>
        </w:rPr>
        <w:t xml:space="preserve">other </w:t>
      </w:r>
      <w:r w:rsidRPr="008C182B">
        <w:rPr>
          <w:rFonts w:ascii="Times New Roman" w:hAnsi="Times New Roman" w:cs="Times New Roman"/>
        </w:rPr>
        <w:t>bodies</w:t>
      </w:r>
      <w:r w:rsidR="002E1D3E" w:rsidRPr="008C182B">
        <w:rPr>
          <w:rFonts w:ascii="Times New Roman" w:hAnsi="Times New Roman" w:cs="Times New Roman"/>
        </w:rPr>
        <w:t xml:space="preserve"> and offices of the University</w:t>
      </w:r>
      <w:r w:rsidR="00826B62" w:rsidRPr="008C182B">
        <w:rPr>
          <w:rFonts w:ascii="Times New Roman" w:hAnsi="Times New Roman" w:cs="Times New Roman"/>
        </w:rPr>
        <w:t xml:space="preserve"> concerned</w:t>
      </w:r>
      <w:r w:rsidRPr="008C182B">
        <w:rPr>
          <w:rFonts w:ascii="Times New Roman" w:hAnsi="Times New Roman" w:cs="Times New Roman"/>
        </w:rPr>
        <w:t>;</w:t>
      </w:r>
    </w:p>
    <w:p w:rsidR="004434E0" w:rsidRPr="008C182B" w:rsidRDefault="004434E0" w:rsidP="00A23EA9">
      <w:pPr>
        <w:pStyle w:val="ListParagraph"/>
        <w:ind w:left="1710" w:hanging="900"/>
        <w:jc w:val="both"/>
        <w:rPr>
          <w:rFonts w:ascii="Times New Roman" w:hAnsi="Times New Roman" w:cs="Times New Roman"/>
        </w:rPr>
      </w:pPr>
    </w:p>
    <w:p w:rsidR="004434E0" w:rsidRPr="008C182B" w:rsidRDefault="00C15248" w:rsidP="00A23EA9">
      <w:pPr>
        <w:pStyle w:val="ListParagraph"/>
        <w:numPr>
          <w:ilvl w:val="2"/>
          <w:numId w:val="141"/>
        </w:numPr>
        <w:tabs>
          <w:tab w:val="left" w:pos="900"/>
          <w:tab w:val="left" w:pos="1620"/>
        </w:tabs>
        <w:spacing w:after="0"/>
        <w:ind w:left="1710" w:hanging="900"/>
        <w:jc w:val="both"/>
        <w:rPr>
          <w:rFonts w:ascii="Times New Roman" w:hAnsi="Times New Roman" w:cs="Times New Roman"/>
        </w:rPr>
      </w:pPr>
      <w:r w:rsidRPr="008C182B">
        <w:rPr>
          <w:rFonts w:ascii="Times New Roman" w:hAnsi="Times New Roman" w:cs="Times New Roman"/>
        </w:rPr>
        <w:t>Compile biannual and annual report and submit</w:t>
      </w:r>
      <w:r w:rsidR="002E1D3E" w:rsidRPr="008C182B">
        <w:rPr>
          <w:rFonts w:ascii="Times New Roman" w:hAnsi="Times New Roman" w:cs="Times New Roman"/>
        </w:rPr>
        <w:t xml:space="preserve"> same</w:t>
      </w:r>
      <w:r w:rsidRPr="008C182B">
        <w:rPr>
          <w:rFonts w:ascii="Times New Roman" w:hAnsi="Times New Roman" w:cs="Times New Roman"/>
        </w:rPr>
        <w:t xml:space="preserve"> to the college</w:t>
      </w:r>
      <w:r w:rsidR="002E1D3E" w:rsidRPr="008C182B">
        <w:rPr>
          <w:rFonts w:ascii="Times New Roman" w:hAnsi="Times New Roman" w:cs="Times New Roman"/>
        </w:rPr>
        <w:t xml:space="preserve"> under which the department/school/center is</w:t>
      </w:r>
      <w:r w:rsidRPr="008C182B">
        <w:rPr>
          <w:rFonts w:ascii="Times New Roman" w:hAnsi="Times New Roman" w:cs="Times New Roman"/>
        </w:rPr>
        <w:t>.</w:t>
      </w:r>
    </w:p>
    <w:p w:rsidR="004434E0" w:rsidRPr="008C182B" w:rsidRDefault="004434E0" w:rsidP="00A23EA9">
      <w:pPr>
        <w:pStyle w:val="ListParagraph"/>
        <w:ind w:left="1710" w:hanging="900"/>
        <w:jc w:val="both"/>
        <w:rPr>
          <w:rFonts w:ascii="Times New Roman" w:hAnsi="Times New Roman" w:cs="Times New Roman"/>
        </w:rPr>
      </w:pPr>
    </w:p>
    <w:p w:rsidR="00C15248" w:rsidRPr="008C182B" w:rsidRDefault="00C15248" w:rsidP="00A23EA9">
      <w:pPr>
        <w:pStyle w:val="ListParagraph"/>
        <w:numPr>
          <w:ilvl w:val="2"/>
          <w:numId w:val="141"/>
        </w:numPr>
        <w:tabs>
          <w:tab w:val="left" w:pos="900"/>
        </w:tabs>
        <w:spacing w:after="0"/>
        <w:ind w:left="1710" w:hanging="900"/>
        <w:jc w:val="both"/>
        <w:rPr>
          <w:rFonts w:ascii="Times New Roman" w:hAnsi="Times New Roman" w:cs="Times New Roman"/>
        </w:rPr>
      </w:pPr>
      <w:r w:rsidRPr="008C182B">
        <w:rPr>
          <w:rFonts w:ascii="Times New Roman" w:hAnsi="Times New Roman" w:cs="Times New Roman"/>
        </w:rPr>
        <w:t>Perform other related duties assigned by the Dean</w:t>
      </w:r>
      <w:r w:rsidR="002E1D3E" w:rsidRPr="008C182B">
        <w:rPr>
          <w:rFonts w:ascii="Times New Roman" w:hAnsi="Times New Roman" w:cs="Times New Roman"/>
        </w:rPr>
        <w:t xml:space="preserve"> of the college under which the department/school/center is.</w:t>
      </w:r>
    </w:p>
    <w:p w:rsidR="00C15248" w:rsidRPr="008C182B" w:rsidRDefault="00C15248" w:rsidP="009779FE">
      <w:pPr>
        <w:pStyle w:val="Default"/>
        <w:tabs>
          <w:tab w:val="left" w:pos="180"/>
          <w:tab w:val="left" w:pos="360"/>
        </w:tabs>
        <w:spacing w:line="276" w:lineRule="auto"/>
        <w:jc w:val="both"/>
        <w:rPr>
          <w:rFonts w:ascii="Times New Roman" w:hAnsi="Times New Roman" w:cs="Times New Roman"/>
          <w:b/>
          <w:bCs/>
          <w:i/>
          <w:iCs/>
          <w:color w:val="auto"/>
        </w:rPr>
      </w:pPr>
    </w:p>
    <w:p w:rsidR="00C15248" w:rsidRPr="008C182B" w:rsidRDefault="00146105" w:rsidP="00146105">
      <w:pPr>
        <w:pStyle w:val="Heading2"/>
        <w:numPr>
          <w:ilvl w:val="1"/>
          <w:numId w:val="141"/>
        </w:numPr>
        <w:spacing w:before="0" w:line="360" w:lineRule="auto"/>
        <w:jc w:val="both"/>
        <w:rPr>
          <w:rFonts w:ascii="Times New Roman" w:hAnsi="Times New Roman"/>
          <w:color w:val="auto"/>
        </w:rPr>
      </w:pPr>
      <w:bookmarkStart w:id="29" w:name="_Toc315801742"/>
      <w:bookmarkStart w:id="30" w:name="_Toc318219622"/>
      <w:r>
        <w:rPr>
          <w:rFonts w:ascii="Times New Roman" w:hAnsi="Times New Roman"/>
          <w:color w:val="auto"/>
          <w:sz w:val="22"/>
          <w:szCs w:val="22"/>
        </w:rPr>
        <w:t xml:space="preserve"> </w:t>
      </w:r>
      <w:r w:rsidR="00C15248" w:rsidRPr="008C182B">
        <w:rPr>
          <w:rFonts w:ascii="Times New Roman" w:hAnsi="Times New Roman"/>
          <w:color w:val="auto"/>
          <w:sz w:val="22"/>
          <w:szCs w:val="22"/>
        </w:rPr>
        <w:t xml:space="preserve">Reporting </w:t>
      </w:r>
      <w:r w:rsidR="004434E0" w:rsidRPr="008C182B">
        <w:rPr>
          <w:rFonts w:ascii="Times New Roman" w:hAnsi="Times New Roman"/>
          <w:color w:val="auto"/>
          <w:sz w:val="22"/>
          <w:szCs w:val="22"/>
        </w:rPr>
        <w:t>R</w:t>
      </w:r>
      <w:r w:rsidR="00C15248" w:rsidRPr="008C182B">
        <w:rPr>
          <w:rFonts w:ascii="Times New Roman" w:hAnsi="Times New Roman"/>
          <w:color w:val="auto"/>
          <w:sz w:val="22"/>
          <w:szCs w:val="22"/>
        </w:rPr>
        <w:t>elationship</w:t>
      </w:r>
      <w:bookmarkEnd w:id="29"/>
      <w:bookmarkEnd w:id="30"/>
      <w:r w:rsidR="00C15248" w:rsidRPr="008C182B">
        <w:rPr>
          <w:rFonts w:ascii="Times New Roman" w:hAnsi="Times New Roman"/>
          <w:color w:val="auto"/>
        </w:rPr>
        <w:t xml:space="preserve"> </w:t>
      </w:r>
    </w:p>
    <w:p w:rsidR="00C15248" w:rsidRPr="008C182B" w:rsidRDefault="00C15248" w:rsidP="00826B62">
      <w:pPr>
        <w:tabs>
          <w:tab w:val="left" w:pos="180"/>
          <w:tab w:val="left" w:pos="360"/>
        </w:tabs>
        <w:spacing w:after="0"/>
        <w:ind w:left="360"/>
        <w:jc w:val="both"/>
        <w:rPr>
          <w:rFonts w:ascii="Times New Roman" w:hAnsi="Times New Roman" w:cs="Times New Roman"/>
        </w:rPr>
      </w:pPr>
      <w:r w:rsidRPr="008C182B">
        <w:rPr>
          <w:rFonts w:ascii="Times New Roman" w:hAnsi="Times New Roman" w:cs="Times New Roman"/>
        </w:rPr>
        <w:t>The Chair</w:t>
      </w:r>
      <w:r w:rsidR="002E1D3E" w:rsidRPr="008C182B">
        <w:rPr>
          <w:rFonts w:ascii="Times New Roman" w:hAnsi="Times New Roman" w:cs="Times New Roman"/>
        </w:rPr>
        <w:t>/</w:t>
      </w:r>
      <w:r w:rsidR="000B7297" w:rsidRPr="008C182B">
        <w:rPr>
          <w:rFonts w:ascii="Times New Roman" w:hAnsi="Times New Roman" w:cs="Times New Roman"/>
        </w:rPr>
        <w:t>Head</w:t>
      </w:r>
      <w:r w:rsidRPr="008C182B">
        <w:rPr>
          <w:rFonts w:ascii="Times New Roman" w:hAnsi="Times New Roman" w:cs="Times New Roman"/>
        </w:rPr>
        <w:t xml:space="preserve"> shall report</w:t>
      </w:r>
      <w:r w:rsidR="000B7297" w:rsidRPr="008C182B">
        <w:rPr>
          <w:rFonts w:ascii="Times New Roman" w:hAnsi="Times New Roman" w:cs="Times New Roman"/>
        </w:rPr>
        <w:t xml:space="preserve"> </w:t>
      </w:r>
      <w:r w:rsidR="002E1D3E" w:rsidRPr="008C182B">
        <w:rPr>
          <w:rFonts w:ascii="Times New Roman" w:hAnsi="Times New Roman" w:cs="Times New Roman"/>
        </w:rPr>
        <w:t>and be accountable to the</w:t>
      </w:r>
      <w:r w:rsidRPr="008C182B">
        <w:rPr>
          <w:rFonts w:ascii="Times New Roman" w:hAnsi="Times New Roman" w:cs="Times New Roman"/>
        </w:rPr>
        <w:t xml:space="preserve"> Dean of the College. </w:t>
      </w:r>
      <w:r w:rsidR="00480E41" w:rsidRPr="008C182B">
        <w:rPr>
          <w:rFonts w:ascii="Times New Roman" w:hAnsi="Times New Roman" w:cs="Times New Roman"/>
        </w:rPr>
        <w:t>H</w:t>
      </w:r>
      <w:r w:rsidRPr="008C182B">
        <w:rPr>
          <w:rFonts w:ascii="Times New Roman" w:hAnsi="Times New Roman" w:cs="Times New Roman"/>
        </w:rPr>
        <w:t xml:space="preserve">e shall report operationally regularly through written </w:t>
      </w:r>
      <w:r w:rsidR="002E1D3E" w:rsidRPr="008C182B">
        <w:rPr>
          <w:rFonts w:ascii="Times New Roman" w:hAnsi="Times New Roman" w:cs="Times New Roman"/>
        </w:rPr>
        <w:t xml:space="preserve">correspondences </w:t>
      </w:r>
      <w:r w:rsidRPr="008C182B">
        <w:rPr>
          <w:rFonts w:ascii="Times New Roman" w:hAnsi="Times New Roman" w:cs="Times New Roman"/>
        </w:rPr>
        <w:t>and formally through a quarterly report on activities against the plan</w:t>
      </w:r>
      <w:r w:rsidR="000B7297" w:rsidRPr="008C182B">
        <w:rPr>
          <w:rFonts w:ascii="Times New Roman" w:hAnsi="Times New Roman" w:cs="Times New Roman"/>
        </w:rPr>
        <w:t xml:space="preserve">. </w:t>
      </w:r>
      <w:r w:rsidRPr="008C182B">
        <w:rPr>
          <w:rFonts w:ascii="Times New Roman" w:hAnsi="Times New Roman" w:cs="Times New Roman"/>
        </w:rPr>
        <w:t xml:space="preserve"> </w:t>
      </w:r>
    </w:p>
    <w:p w:rsidR="000B7297" w:rsidRPr="008C182B" w:rsidRDefault="000B7297" w:rsidP="009779FE">
      <w:pPr>
        <w:tabs>
          <w:tab w:val="left" w:pos="180"/>
          <w:tab w:val="left" w:pos="360"/>
        </w:tabs>
        <w:spacing w:after="0"/>
        <w:jc w:val="both"/>
        <w:rPr>
          <w:rFonts w:ascii="Times New Roman" w:hAnsi="Times New Roman" w:cs="Times New Roman"/>
        </w:rPr>
      </w:pPr>
    </w:p>
    <w:p w:rsidR="00C15248" w:rsidRPr="008C182B" w:rsidRDefault="00C15248" w:rsidP="004725D1">
      <w:pPr>
        <w:pStyle w:val="ListParagraph"/>
        <w:numPr>
          <w:ilvl w:val="1"/>
          <w:numId w:val="141"/>
        </w:numPr>
        <w:tabs>
          <w:tab w:val="left" w:pos="180"/>
          <w:tab w:val="left" w:pos="360"/>
        </w:tabs>
        <w:spacing w:after="0" w:line="360" w:lineRule="auto"/>
        <w:jc w:val="both"/>
        <w:rPr>
          <w:rFonts w:ascii="Times New Roman" w:hAnsi="Times New Roman" w:cs="Times New Roman"/>
          <w:b/>
          <w:bCs/>
        </w:rPr>
      </w:pPr>
      <w:bookmarkStart w:id="31" w:name="_Toc318219623"/>
      <w:r w:rsidRPr="008C182B">
        <w:rPr>
          <w:rFonts w:ascii="Times New Roman" w:hAnsi="Times New Roman" w:cs="Times New Roman"/>
          <w:b/>
          <w:bCs/>
        </w:rPr>
        <w:t>Term of office</w:t>
      </w:r>
      <w:bookmarkEnd w:id="31"/>
      <w:r w:rsidRPr="008C182B">
        <w:rPr>
          <w:rFonts w:ascii="Times New Roman" w:hAnsi="Times New Roman" w:cs="Times New Roman"/>
          <w:b/>
          <w:bCs/>
        </w:rPr>
        <w:t xml:space="preserve"> </w:t>
      </w:r>
    </w:p>
    <w:p w:rsidR="00F21F23" w:rsidRPr="008C182B" w:rsidRDefault="00C15248" w:rsidP="00CD186B">
      <w:pPr>
        <w:autoSpaceDE w:val="0"/>
        <w:autoSpaceDN w:val="0"/>
        <w:adjustRightInd w:val="0"/>
        <w:spacing w:after="0"/>
        <w:ind w:left="360"/>
        <w:jc w:val="both"/>
        <w:rPr>
          <w:rFonts w:ascii="Times New Roman" w:hAnsi="Times New Roman" w:cs="Times New Roman"/>
        </w:rPr>
      </w:pPr>
      <w:r w:rsidRPr="008C182B">
        <w:rPr>
          <w:rFonts w:ascii="Times New Roman" w:hAnsi="Times New Roman" w:cs="Times New Roman"/>
        </w:rPr>
        <w:t>The Chair</w:t>
      </w:r>
      <w:r w:rsidR="002E1D3E" w:rsidRPr="008C182B">
        <w:rPr>
          <w:rFonts w:ascii="Times New Roman" w:hAnsi="Times New Roman" w:cs="Times New Roman"/>
        </w:rPr>
        <w:t>/</w:t>
      </w:r>
      <w:r w:rsidR="000B7297" w:rsidRPr="008C182B">
        <w:rPr>
          <w:rFonts w:ascii="Times New Roman" w:hAnsi="Times New Roman" w:cs="Times New Roman"/>
        </w:rPr>
        <w:t xml:space="preserve"> Head </w:t>
      </w:r>
      <w:r w:rsidRPr="008C182B">
        <w:rPr>
          <w:rFonts w:ascii="Times New Roman" w:hAnsi="Times New Roman" w:cs="Times New Roman"/>
        </w:rPr>
        <w:t>shall hold office for a period of</w:t>
      </w:r>
      <w:r w:rsidR="00CD186B" w:rsidRPr="008C182B">
        <w:rPr>
          <w:rFonts w:ascii="Times New Roman" w:hAnsi="Times New Roman" w:cs="Times New Roman"/>
        </w:rPr>
        <w:t xml:space="preserve"> three</w:t>
      </w:r>
      <w:r w:rsidRPr="008C182B">
        <w:rPr>
          <w:rFonts w:ascii="Times New Roman" w:hAnsi="Times New Roman" w:cs="Times New Roman"/>
        </w:rPr>
        <w:t xml:space="preserve"> years that can be renewed once if re-nominated. </w:t>
      </w:r>
      <w:r w:rsidR="00C06797" w:rsidRPr="008C182B">
        <w:rPr>
          <w:rFonts w:ascii="Times New Roman" w:hAnsi="Times New Roman" w:cs="Times New Roman"/>
        </w:rPr>
        <w:t>H</w:t>
      </w:r>
      <w:r w:rsidRPr="008C182B">
        <w:rPr>
          <w:rFonts w:ascii="Times New Roman" w:hAnsi="Times New Roman" w:cs="Times New Roman"/>
        </w:rPr>
        <w:t xml:space="preserve">e may not be appointed from among </w:t>
      </w:r>
      <w:r w:rsidR="00C06797" w:rsidRPr="008C182B">
        <w:rPr>
          <w:rFonts w:ascii="Times New Roman" w:hAnsi="Times New Roman" w:cs="Times New Roman"/>
        </w:rPr>
        <w:t xml:space="preserve">academic staff </w:t>
      </w:r>
      <w:r w:rsidRPr="008C182B">
        <w:rPr>
          <w:rFonts w:ascii="Times New Roman" w:hAnsi="Times New Roman" w:cs="Times New Roman"/>
        </w:rPr>
        <w:t>members who are students, are on study or research leave or have retired</w:t>
      </w:r>
      <w:r w:rsidR="000B7297" w:rsidRPr="008C182B">
        <w:rPr>
          <w:rFonts w:ascii="Times New Roman" w:hAnsi="Times New Roman" w:cs="Times New Roman"/>
        </w:rPr>
        <w:t>,</w:t>
      </w:r>
      <w:r w:rsidR="00CD186B" w:rsidRPr="008C182B">
        <w:rPr>
          <w:rFonts w:ascii="Times New Roman" w:hAnsi="Times New Roman" w:cs="Times New Roman"/>
        </w:rPr>
        <w:t xml:space="preserve"> he</w:t>
      </w:r>
      <w:r w:rsidR="000B7297" w:rsidRPr="008C182B">
        <w:rPr>
          <w:rFonts w:ascii="Times New Roman" w:hAnsi="Times New Roman" w:cs="Times New Roman"/>
        </w:rPr>
        <w:t xml:space="preserve"> shall be </w:t>
      </w:r>
      <w:r w:rsidR="00CD186B" w:rsidRPr="008C182B">
        <w:rPr>
          <w:rFonts w:ascii="Times New Roman" w:hAnsi="Times New Roman" w:cs="Times New Roman"/>
        </w:rPr>
        <w:t xml:space="preserve">a </w:t>
      </w:r>
      <w:r w:rsidR="000B7297" w:rsidRPr="008C182B">
        <w:rPr>
          <w:rFonts w:ascii="Times New Roman" w:hAnsi="Times New Roman" w:cs="Times New Roman"/>
        </w:rPr>
        <w:t>full-time academic staff of the department</w:t>
      </w:r>
      <w:r w:rsidR="002E1D3E" w:rsidRPr="008C182B">
        <w:rPr>
          <w:rFonts w:ascii="Times New Roman" w:hAnsi="Times New Roman" w:cs="Times New Roman"/>
        </w:rPr>
        <w:t>/school/center</w:t>
      </w:r>
      <w:r w:rsidR="000B7297" w:rsidRPr="008C182B">
        <w:rPr>
          <w:rFonts w:ascii="Times New Roman" w:hAnsi="Times New Roman" w:cs="Times New Roman"/>
        </w:rPr>
        <w:t xml:space="preserve"> concerned, and </w:t>
      </w:r>
      <w:r w:rsidRPr="008C182B">
        <w:rPr>
          <w:rFonts w:ascii="Times New Roman" w:hAnsi="Times New Roman" w:cs="Times New Roman"/>
        </w:rPr>
        <w:t xml:space="preserve">  </w:t>
      </w:r>
      <w:r w:rsidR="000B7297" w:rsidRPr="008C182B">
        <w:rPr>
          <w:rFonts w:ascii="Times New Roman" w:hAnsi="Times New Roman" w:cs="Times New Roman"/>
        </w:rPr>
        <w:t xml:space="preserve">shall be appointed by the dean of the </w:t>
      </w:r>
      <w:r w:rsidR="00E47BA3" w:rsidRPr="008C182B">
        <w:rPr>
          <w:rFonts w:ascii="Times New Roman" w:hAnsi="Times New Roman" w:cs="Times New Roman"/>
        </w:rPr>
        <w:t>college from</w:t>
      </w:r>
      <w:r w:rsidR="000B7297" w:rsidRPr="008C182B">
        <w:rPr>
          <w:rFonts w:ascii="Times New Roman" w:hAnsi="Times New Roman" w:cs="Times New Roman"/>
        </w:rPr>
        <w:t xml:space="preserve"> among </w:t>
      </w:r>
      <w:r w:rsidR="00E47BA3" w:rsidRPr="008C182B">
        <w:rPr>
          <w:rFonts w:ascii="Times New Roman" w:hAnsi="Times New Roman" w:cs="Times New Roman"/>
        </w:rPr>
        <w:t>candidates</w:t>
      </w:r>
      <w:r w:rsidR="000B7297" w:rsidRPr="008C182B">
        <w:rPr>
          <w:rFonts w:ascii="Times New Roman" w:hAnsi="Times New Roman" w:cs="Times New Roman"/>
        </w:rPr>
        <w:t xml:space="preserve"> on competitive bases for the </w:t>
      </w:r>
      <w:r w:rsidR="00E47BA3" w:rsidRPr="008C182B">
        <w:rPr>
          <w:rFonts w:ascii="Times New Roman" w:hAnsi="Times New Roman" w:cs="Times New Roman"/>
        </w:rPr>
        <w:t>position</w:t>
      </w:r>
      <w:r w:rsidR="00266FB0" w:rsidRPr="008C182B">
        <w:rPr>
          <w:rFonts w:ascii="Times New Roman" w:hAnsi="Times New Roman" w:cs="Times New Roman"/>
        </w:rPr>
        <w:t xml:space="preserve"> being</w:t>
      </w:r>
      <w:r w:rsidR="00E47BA3" w:rsidRPr="008C182B">
        <w:rPr>
          <w:rFonts w:ascii="Times New Roman" w:hAnsi="Times New Roman" w:cs="Times New Roman"/>
        </w:rPr>
        <w:t xml:space="preserve"> processed</w:t>
      </w:r>
      <w:r w:rsidR="000B7297" w:rsidRPr="008C182B">
        <w:rPr>
          <w:rFonts w:ascii="Times New Roman" w:hAnsi="Times New Roman" w:cs="Times New Roman"/>
        </w:rPr>
        <w:t xml:space="preserve"> by </w:t>
      </w:r>
      <w:r w:rsidR="0052720F" w:rsidRPr="008C182B">
        <w:rPr>
          <w:rFonts w:ascii="Times New Roman" w:hAnsi="Times New Roman" w:cs="Times New Roman"/>
        </w:rPr>
        <w:t xml:space="preserve">a </w:t>
      </w:r>
      <w:r w:rsidR="000B7297" w:rsidRPr="008C182B">
        <w:rPr>
          <w:rFonts w:ascii="Times New Roman" w:hAnsi="Times New Roman" w:cs="Times New Roman"/>
        </w:rPr>
        <w:t xml:space="preserve">screening </w:t>
      </w:r>
      <w:r w:rsidR="00E47BA3" w:rsidRPr="008C182B">
        <w:rPr>
          <w:rFonts w:ascii="Times New Roman" w:hAnsi="Times New Roman" w:cs="Times New Roman"/>
        </w:rPr>
        <w:t>committee.</w:t>
      </w:r>
    </w:p>
    <w:p w:rsidR="00384EED" w:rsidRDefault="00384EED" w:rsidP="009779FE">
      <w:pPr>
        <w:autoSpaceDE w:val="0"/>
        <w:autoSpaceDN w:val="0"/>
        <w:adjustRightInd w:val="0"/>
        <w:spacing w:after="0"/>
        <w:jc w:val="both"/>
        <w:rPr>
          <w:rFonts w:ascii="Times New Roman" w:hAnsi="Times New Roman" w:cs="Times New Roman"/>
        </w:rPr>
      </w:pPr>
    </w:p>
    <w:p w:rsidR="00146105" w:rsidRPr="008C182B" w:rsidRDefault="00146105" w:rsidP="009779FE">
      <w:pPr>
        <w:autoSpaceDE w:val="0"/>
        <w:autoSpaceDN w:val="0"/>
        <w:adjustRightInd w:val="0"/>
        <w:spacing w:after="0"/>
        <w:jc w:val="both"/>
        <w:rPr>
          <w:rFonts w:ascii="Times New Roman" w:hAnsi="Times New Roman" w:cs="Times New Roman"/>
        </w:rPr>
      </w:pPr>
    </w:p>
    <w:p w:rsidR="00384EED" w:rsidRPr="008C182B" w:rsidRDefault="00384EED"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rPr>
      </w:pPr>
      <w:r w:rsidRPr="008C182B">
        <w:rPr>
          <w:rFonts w:ascii="Times New Roman" w:hAnsi="Times New Roman" w:cs="Times New Roman"/>
          <w:b/>
        </w:rPr>
        <w:t>Deans Duties</w:t>
      </w:r>
      <w:r w:rsidR="00400281" w:rsidRPr="008C182B">
        <w:rPr>
          <w:rFonts w:ascii="Times New Roman" w:hAnsi="Times New Roman" w:cs="Times New Roman"/>
          <w:b/>
        </w:rPr>
        <w:t>’</w:t>
      </w:r>
      <w:r w:rsidRPr="008C182B">
        <w:rPr>
          <w:rFonts w:ascii="Times New Roman" w:hAnsi="Times New Roman" w:cs="Times New Roman"/>
          <w:b/>
        </w:rPr>
        <w:t xml:space="preserve"> and responsibilities of Schools under CHS</w:t>
      </w:r>
    </w:p>
    <w:p w:rsidR="00DD15E9" w:rsidRPr="008C182B" w:rsidRDefault="00DD15E9" w:rsidP="009779FE">
      <w:pPr>
        <w:tabs>
          <w:tab w:val="left" w:pos="90"/>
          <w:tab w:val="left" w:pos="180"/>
          <w:tab w:val="left" w:pos="360"/>
        </w:tabs>
        <w:spacing w:after="0"/>
        <w:ind w:left="360" w:hanging="360"/>
        <w:jc w:val="both"/>
        <w:rPr>
          <w:rFonts w:ascii="Times New Roman" w:hAnsi="Times New Roman" w:cs="Times New Roman"/>
        </w:rPr>
      </w:pPr>
    </w:p>
    <w:p w:rsidR="00E228B8" w:rsidRPr="008C182B" w:rsidRDefault="00384EED" w:rsidP="009779FE">
      <w:pPr>
        <w:tabs>
          <w:tab w:val="left" w:pos="0"/>
        </w:tabs>
        <w:spacing w:after="0"/>
        <w:jc w:val="both"/>
        <w:rPr>
          <w:rFonts w:ascii="Times New Roman" w:hAnsi="Times New Roman" w:cs="Times New Roman"/>
        </w:rPr>
      </w:pPr>
      <w:r w:rsidRPr="008C182B">
        <w:rPr>
          <w:rFonts w:ascii="Times New Roman" w:hAnsi="Times New Roman" w:cs="Times New Roman"/>
        </w:rPr>
        <w:t xml:space="preserve">The Deans of Schools under CHS shall have </w:t>
      </w:r>
      <w:r w:rsidR="0052720F" w:rsidRPr="008C182B">
        <w:rPr>
          <w:rFonts w:ascii="Times New Roman" w:hAnsi="Times New Roman" w:cs="Times New Roman"/>
        </w:rPr>
        <w:t xml:space="preserve">the same </w:t>
      </w:r>
      <w:r w:rsidRPr="008C182B">
        <w:rPr>
          <w:rFonts w:ascii="Times New Roman" w:hAnsi="Times New Roman" w:cs="Times New Roman"/>
        </w:rPr>
        <w:t xml:space="preserve">duties and </w:t>
      </w:r>
      <w:r w:rsidR="00E228B8" w:rsidRPr="008C182B">
        <w:rPr>
          <w:rFonts w:ascii="Times New Roman" w:hAnsi="Times New Roman" w:cs="Times New Roman"/>
        </w:rPr>
        <w:t xml:space="preserve">responsibilities </w:t>
      </w:r>
      <w:r w:rsidR="00400281" w:rsidRPr="008C182B">
        <w:rPr>
          <w:rFonts w:ascii="Times New Roman" w:hAnsi="Times New Roman" w:cs="Times New Roman"/>
        </w:rPr>
        <w:t>stipulated under Article 109</w:t>
      </w:r>
      <w:r w:rsidR="00DD15E9" w:rsidRPr="008C182B">
        <w:rPr>
          <w:rFonts w:ascii="Times New Roman" w:hAnsi="Times New Roman" w:cs="Times New Roman"/>
        </w:rPr>
        <w:t xml:space="preserve"> of </w:t>
      </w:r>
      <w:r w:rsidR="00E228B8" w:rsidRPr="008C182B">
        <w:rPr>
          <w:rFonts w:ascii="Times New Roman" w:hAnsi="Times New Roman" w:cs="Times New Roman"/>
        </w:rPr>
        <w:t xml:space="preserve">this Legislation. </w:t>
      </w:r>
    </w:p>
    <w:p w:rsidR="00384EED" w:rsidRPr="008C182B" w:rsidRDefault="00384EED" w:rsidP="000B7297">
      <w:pPr>
        <w:autoSpaceDE w:val="0"/>
        <w:autoSpaceDN w:val="0"/>
        <w:adjustRightInd w:val="0"/>
        <w:spacing w:after="0"/>
        <w:rPr>
          <w:rFonts w:ascii="Times New Roman" w:hAnsi="Times New Roman" w:cs="Times New Roman"/>
        </w:rPr>
      </w:pPr>
    </w:p>
    <w:p w:rsidR="009B4772" w:rsidRDefault="009B4772" w:rsidP="000B7297">
      <w:pPr>
        <w:autoSpaceDE w:val="0"/>
        <w:autoSpaceDN w:val="0"/>
        <w:adjustRightInd w:val="0"/>
        <w:spacing w:after="0"/>
        <w:rPr>
          <w:rFonts w:ascii="Times New Roman" w:hAnsi="Times New Roman" w:cs="Times New Roman"/>
        </w:rPr>
      </w:pPr>
    </w:p>
    <w:p w:rsidR="00F639C9" w:rsidRDefault="00F639C9" w:rsidP="000B7297">
      <w:pPr>
        <w:autoSpaceDE w:val="0"/>
        <w:autoSpaceDN w:val="0"/>
        <w:adjustRightInd w:val="0"/>
        <w:spacing w:after="0"/>
        <w:rPr>
          <w:rFonts w:ascii="Times New Roman" w:hAnsi="Times New Roman" w:cs="Times New Roman"/>
        </w:rPr>
      </w:pPr>
    </w:p>
    <w:p w:rsidR="00F639C9" w:rsidRDefault="00F639C9" w:rsidP="000B7297">
      <w:pPr>
        <w:autoSpaceDE w:val="0"/>
        <w:autoSpaceDN w:val="0"/>
        <w:adjustRightInd w:val="0"/>
        <w:spacing w:after="0"/>
        <w:rPr>
          <w:rFonts w:ascii="Times New Roman" w:hAnsi="Times New Roman" w:cs="Times New Roman"/>
        </w:rPr>
      </w:pPr>
    </w:p>
    <w:p w:rsidR="00F639C9" w:rsidRDefault="00F639C9" w:rsidP="000B7297">
      <w:pPr>
        <w:autoSpaceDE w:val="0"/>
        <w:autoSpaceDN w:val="0"/>
        <w:adjustRightInd w:val="0"/>
        <w:spacing w:after="0"/>
        <w:rPr>
          <w:rFonts w:ascii="Times New Roman" w:hAnsi="Times New Roman" w:cs="Times New Roman"/>
        </w:rPr>
      </w:pPr>
    </w:p>
    <w:p w:rsidR="00F639C9" w:rsidRDefault="00F639C9" w:rsidP="000B7297">
      <w:pPr>
        <w:autoSpaceDE w:val="0"/>
        <w:autoSpaceDN w:val="0"/>
        <w:adjustRightInd w:val="0"/>
        <w:spacing w:after="0"/>
        <w:rPr>
          <w:rFonts w:ascii="Times New Roman" w:hAnsi="Times New Roman" w:cs="Times New Roman"/>
        </w:rPr>
      </w:pPr>
    </w:p>
    <w:p w:rsidR="00F639C9" w:rsidRDefault="00F639C9" w:rsidP="000B7297">
      <w:pPr>
        <w:autoSpaceDE w:val="0"/>
        <w:autoSpaceDN w:val="0"/>
        <w:adjustRightInd w:val="0"/>
        <w:spacing w:after="0"/>
        <w:rPr>
          <w:rFonts w:ascii="Times New Roman" w:hAnsi="Times New Roman" w:cs="Times New Roman"/>
        </w:rPr>
      </w:pPr>
    </w:p>
    <w:p w:rsidR="00F639C9" w:rsidRDefault="00F639C9" w:rsidP="000B7297">
      <w:pPr>
        <w:autoSpaceDE w:val="0"/>
        <w:autoSpaceDN w:val="0"/>
        <w:adjustRightInd w:val="0"/>
        <w:spacing w:after="0"/>
        <w:rPr>
          <w:rFonts w:ascii="Times New Roman" w:hAnsi="Times New Roman" w:cs="Times New Roman"/>
        </w:rPr>
      </w:pPr>
    </w:p>
    <w:p w:rsidR="00F639C9" w:rsidRDefault="00F639C9" w:rsidP="000B7297">
      <w:pPr>
        <w:autoSpaceDE w:val="0"/>
        <w:autoSpaceDN w:val="0"/>
        <w:adjustRightInd w:val="0"/>
        <w:spacing w:after="0"/>
        <w:rPr>
          <w:rFonts w:ascii="Times New Roman" w:hAnsi="Times New Roman" w:cs="Times New Roman"/>
        </w:rPr>
      </w:pPr>
    </w:p>
    <w:p w:rsidR="00F639C9" w:rsidRDefault="00F639C9" w:rsidP="000B7297">
      <w:pPr>
        <w:autoSpaceDE w:val="0"/>
        <w:autoSpaceDN w:val="0"/>
        <w:adjustRightInd w:val="0"/>
        <w:spacing w:after="0"/>
        <w:rPr>
          <w:rFonts w:ascii="Times New Roman" w:hAnsi="Times New Roman" w:cs="Times New Roman"/>
        </w:rPr>
      </w:pPr>
    </w:p>
    <w:p w:rsidR="00F639C9" w:rsidRDefault="00F639C9" w:rsidP="000B7297">
      <w:pPr>
        <w:autoSpaceDE w:val="0"/>
        <w:autoSpaceDN w:val="0"/>
        <w:adjustRightInd w:val="0"/>
        <w:spacing w:after="0"/>
        <w:rPr>
          <w:rFonts w:ascii="Times New Roman" w:hAnsi="Times New Roman" w:cs="Times New Roman"/>
        </w:rPr>
      </w:pPr>
    </w:p>
    <w:p w:rsidR="00F639C9" w:rsidRPr="008C182B" w:rsidRDefault="00F639C9" w:rsidP="000B7297">
      <w:pPr>
        <w:autoSpaceDE w:val="0"/>
        <w:autoSpaceDN w:val="0"/>
        <w:adjustRightInd w:val="0"/>
        <w:spacing w:after="0"/>
        <w:rPr>
          <w:rFonts w:ascii="Times New Roman" w:hAnsi="Times New Roman" w:cs="Times New Roman"/>
        </w:rPr>
      </w:pPr>
    </w:p>
    <w:p w:rsidR="00C15248" w:rsidRPr="008C182B" w:rsidRDefault="00C15248" w:rsidP="008F6932">
      <w:pPr>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t xml:space="preserve">CHAPTER </w:t>
      </w:r>
      <w:r w:rsidR="008F6932" w:rsidRPr="008C182B">
        <w:rPr>
          <w:rFonts w:ascii="Times New Roman" w:hAnsi="Times New Roman" w:cs="Times New Roman"/>
          <w:b/>
          <w:bCs/>
          <w:sz w:val="28"/>
          <w:szCs w:val="28"/>
        </w:rPr>
        <w:t>TWENTY</w:t>
      </w:r>
    </w:p>
    <w:p w:rsidR="00B5783B" w:rsidRPr="008C182B" w:rsidRDefault="00945220" w:rsidP="00B5783B">
      <w:pPr>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t>DEPARTMENT/SCHOOL/CENTER</w:t>
      </w:r>
      <w:r w:rsidR="00543A23" w:rsidRPr="008C182B">
        <w:rPr>
          <w:rFonts w:ascii="Times New Roman" w:hAnsi="Times New Roman" w:cs="Times New Roman"/>
          <w:b/>
          <w:bCs/>
          <w:sz w:val="28"/>
          <w:szCs w:val="28"/>
        </w:rPr>
        <w:t xml:space="preserve"> LEVEL </w:t>
      </w:r>
      <w:r w:rsidR="00C15248" w:rsidRPr="008C182B">
        <w:rPr>
          <w:rFonts w:ascii="Times New Roman" w:hAnsi="Times New Roman" w:cs="Times New Roman"/>
          <w:b/>
          <w:bCs/>
          <w:sz w:val="28"/>
          <w:szCs w:val="28"/>
        </w:rPr>
        <w:t xml:space="preserve"> </w:t>
      </w:r>
    </w:p>
    <w:p w:rsidR="00C15248" w:rsidRPr="008C182B" w:rsidRDefault="00C13AD8" w:rsidP="00B5783B">
      <w:pPr>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t xml:space="preserve">ACADEMIC AND GRADUATE COMMISSIONS </w:t>
      </w:r>
    </w:p>
    <w:p w:rsidR="00C15248" w:rsidRPr="008C182B" w:rsidRDefault="00C15248" w:rsidP="00191AE7">
      <w:pPr>
        <w:tabs>
          <w:tab w:val="left" w:pos="180"/>
          <w:tab w:val="left" w:pos="360"/>
        </w:tabs>
        <w:spacing w:after="0"/>
        <w:jc w:val="both"/>
        <w:rPr>
          <w:rFonts w:ascii="Times New Roman" w:hAnsi="Times New Roman" w:cs="Times New Roman"/>
          <w:b/>
        </w:rPr>
      </w:pPr>
    </w:p>
    <w:p w:rsidR="00C15248" w:rsidRPr="008C182B" w:rsidRDefault="00191AE7"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rPr>
      </w:pPr>
      <w:r w:rsidRPr="008C182B">
        <w:rPr>
          <w:rFonts w:ascii="Times New Roman" w:hAnsi="Times New Roman" w:cs="Times New Roman"/>
          <w:b/>
        </w:rPr>
        <w:t>Department/Center/School Level Committee</w:t>
      </w:r>
      <w:r w:rsidR="004D0F27" w:rsidRPr="008C182B">
        <w:rPr>
          <w:rFonts w:ascii="Times New Roman" w:hAnsi="Times New Roman" w:cs="Times New Roman"/>
          <w:b/>
        </w:rPr>
        <w:t>s</w:t>
      </w:r>
      <w:r w:rsidR="00C15248" w:rsidRPr="008C182B">
        <w:rPr>
          <w:rFonts w:ascii="Times New Roman" w:hAnsi="Times New Roman" w:cs="Times New Roman"/>
        </w:rPr>
        <w:t xml:space="preserve"> </w:t>
      </w:r>
    </w:p>
    <w:p w:rsidR="00BB1A3A" w:rsidRPr="008C182B" w:rsidRDefault="00BB1A3A" w:rsidP="009779FE">
      <w:pPr>
        <w:tabs>
          <w:tab w:val="left" w:pos="180"/>
          <w:tab w:val="left" w:pos="360"/>
        </w:tabs>
        <w:spacing w:after="0"/>
        <w:jc w:val="both"/>
        <w:rPr>
          <w:rFonts w:ascii="Times New Roman" w:hAnsi="Times New Roman" w:cs="Times New Roman"/>
        </w:rPr>
      </w:pPr>
    </w:p>
    <w:p w:rsidR="00BB1A3A" w:rsidRPr="008C182B" w:rsidRDefault="00BB1A3A" w:rsidP="009779FE">
      <w:p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In each department/center/school of every college, there shall be established</w:t>
      </w:r>
      <w:r w:rsidR="004D0F27" w:rsidRPr="008C182B">
        <w:rPr>
          <w:rFonts w:ascii="Times New Roman" w:hAnsi="Times New Roman" w:cs="Times New Roman"/>
        </w:rPr>
        <w:t xml:space="preserve"> an</w:t>
      </w:r>
      <w:r w:rsidRPr="008C182B">
        <w:rPr>
          <w:rFonts w:ascii="Times New Roman" w:hAnsi="Times New Roman" w:cs="Times New Roman"/>
        </w:rPr>
        <w:t xml:space="preserve"> academic committee (DAC</w:t>
      </w:r>
      <w:r w:rsidR="004D0F27" w:rsidRPr="008C182B">
        <w:rPr>
          <w:rFonts w:ascii="Times New Roman" w:hAnsi="Times New Roman" w:cs="Times New Roman"/>
        </w:rPr>
        <w:t>/CAC/SAC</w:t>
      </w:r>
      <w:r w:rsidRPr="008C182B">
        <w:rPr>
          <w:rFonts w:ascii="Times New Roman" w:hAnsi="Times New Roman" w:cs="Times New Roman"/>
        </w:rPr>
        <w:t>) and where appropriate Department</w:t>
      </w:r>
      <w:r w:rsidR="004D0F27" w:rsidRPr="008C182B">
        <w:rPr>
          <w:rFonts w:ascii="Times New Roman" w:hAnsi="Times New Roman" w:cs="Times New Roman"/>
        </w:rPr>
        <w:t>/Center/School</w:t>
      </w:r>
      <w:r w:rsidRPr="008C182B">
        <w:rPr>
          <w:rFonts w:ascii="Times New Roman" w:hAnsi="Times New Roman" w:cs="Times New Roman"/>
        </w:rPr>
        <w:t xml:space="preserve"> Graduate Committee (DGC</w:t>
      </w:r>
      <w:r w:rsidR="004D0F27" w:rsidRPr="008C182B">
        <w:rPr>
          <w:rFonts w:ascii="Times New Roman" w:hAnsi="Times New Roman" w:cs="Times New Roman"/>
        </w:rPr>
        <w:t>/CGC/SGC</w:t>
      </w:r>
      <w:r w:rsidRPr="008C182B">
        <w:rPr>
          <w:rFonts w:ascii="Times New Roman" w:hAnsi="Times New Roman" w:cs="Times New Roman"/>
        </w:rPr>
        <w:t>), the composition, powers and duties of which are set forth as follows.</w:t>
      </w:r>
    </w:p>
    <w:p w:rsidR="00BB1A3A" w:rsidRPr="008C182B" w:rsidRDefault="00BB1A3A" w:rsidP="009779FE">
      <w:pPr>
        <w:pStyle w:val="ListParagraph"/>
        <w:autoSpaceDE w:val="0"/>
        <w:autoSpaceDN w:val="0"/>
        <w:adjustRightInd w:val="0"/>
        <w:spacing w:after="0"/>
        <w:ind w:left="570"/>
        <w:jc w:val="both"/>
        <w:rPr>
          <w:rFonts w:ascii="Times New Roman" w:hAnsi="Times New Roman" w:cs="Times New Roman"/>
        </w:rPr>
      </w:pPr>
    </w:p>
    <w:p w:rsidR="00BB1A3A" w:rsidRPr="008C182B" w:rsidRDefault="006C0790" w:rsidP="004725D1">
      <w:pPr>
        <w:pStyle w:val="ListParagraph"/>
        <w:numPr>
          <w:ilvl w:val="1"/>
          <w:numId w:val="142"/>
        </w:numPr>
        <w:tabs>
          <w:tab w:val="left" w:pos="1080"/>
        </w:tabs>
        <w:autoSpaceDE w:val="0"/>
        <w:autoSpaceDN w:val="0"/>
        <w:adjustRightInd w:val="0"/>
        <w:spacing w:after="0"/>
        <w:ind w:hanging="180"/>
        <w:jc w:val="both"/>
        <w:rPr>
          <w:rFonts w:ascii="Times New Roman" w:hAnsi="Times New Roman" w:cs="Times New Roman"/>
          <w:b/>
          <w:bCs/>
        </w:rPr>
      </w:pPr>
      <w:r w:rsidRPr="008C182B">
        <w:rPr>
          <w:rFonts w:ascii="Times New Roman" w:hAnsi="Times New Roman" w:cs="Times New Roman"/>
          <w:b/>
          <w:bCs/>
        </w:rPr>
        <w:t xml:space="preserve"> </w:t>
      </w:r>
      <w:r w:rsidR="00BB1A3A" w:rsidRPr="008C182B">
        <w:rPr>
          <w:rFonts w:ascii="Times New Roman" w:hAnsi="Times New Roman" w:cs="Times New Roman"/>
          <w:b/>
          <w:bCs/>
        </w:rPr>
        <w:t xml:space="preserve">Composition and </w:t>
      </w:r>
      <w:r w:rsidR="00E77B9B" w:rsidRPr="008C182B">
        <w:rPr>
          <w:rFonts w:ascii="Times New Roman" w:hAnsi="Times New Roman" w:cs="Times New Roman"/>
          <w:b/>
          <w:bCs/>
        </w:rPr>
        <w:t>Terms of Office</w:t>
      </w:r>
    </w:p>
    <w:p w:rsidR="008A6AF4" w:rsidRPr="008C182B" w:rsidRDefault="008A6AF4" w:rsidP="008A6AF4">
      <w:pPr>
        <w:pStyle w:val="ListParagraph"/>
        <w:autoSpaceDE w:val="0"/>
        <w:autoSpaceDN w:val="0"/>
        <w:adjustRightInd w:val="0"/>
        <w:spacing w:after="0"/>
        <w:ind w:left="555"/>
        <w:jc w:val="both"/>
        <w:rPr>
          <w:rFonts w:ascii="Times New Roman" w:hAnsi="Times New Roman" w:cs="Times New Roman"/>
          <w:b/>
          <w:bCs/>
        </w:rPr>
      </w:pPr>
    </w:p>
    <w:p w:rsidR="00E77B9B" w:rsidRPr="008C182B" w:rsidRDefault="00134CBE" w:rsidP="00493CA6">
      <w:pPr>
        <w:pStyle w:val="ListParagraph"/>
        <w:numPr>
          <w:ilvl w:val="2"/>
          <w:numId w:val="143"/>
        </w:numPr>
        <w:autoSpaceDE w:val="0"/>
        <w:autoSpaceDN w:val="0"/>
        <w:adjustRightInd w:val="0"/>
        <w:spacing w:after="0"/>
        <w:ind w:left="1354" w:hanging="634"/>
        <w:jc w:val="both"/>
        <w:rPr>
          <w:rFonts w:ascii="Times New Roman" w:hAnsi="Times New Roman" w:cs="Times New Roman"/>
        </w:rPr>
      </w:pPr>
      <w:r w:rsidRPr="008C182B">
        <w:rPr>
          <w:rFonts w:ascii="Times New Roman" w:hAnsi="Times New Roman" w:cs="Times New Roman"/>
        </w:rPr>
        <w:t xml:space="preserve"> </w:t>
      </w:r>
      <w:r w:rsidR="00E77B9B" w:rsidRPr="008C182B">
        <w:rPr>
          <w:rFonts w:ascii="Times New Roman" w:hAnsi="Times New Roman" w:cs="Times New Roman"/>
        </w:rPr>
        <w:t xml:space="preserve"> DAC</w:t>
      </w:r>
      <w:r w:rsidR="00090F43" w:rsidRPr="008C182B">
        <w:rPr>
          <w:rFonts w:ascii="Times New Roman" w:hAnsi="Times New Roman" w:cs="Times New Roman"/>
        </w:rPr>
        <w:t>/CAC/SAC</w:t>
      </w:r>
    </w:p>
    <w:p w:rsidR="008A6AF4" w:rsidRPr="008C182B" w:rsidRDefault="008A6AF4" w:rsidP="008A6AF4">
      <w:pPr>
        <w:pStyle w:val="ListParagraph"/>
        <w:autoSpaceDE w:val="0"/>
        <w:autoSpaceDN w:val="0"/>
        <w:adjustRightInd w:val="0"/>
        <w:spacing w:after="0"/>
        <w:jc w:val="both"/>
        <w:rPr>
          <w:rFonts w:ascii="Times New Roman" w:hAnsi="Times New Roman" w:cs="Times New Roman"/>
        </w:rPr>
      </w:pPr>
    </w:p>
    <w:p w:rsidR="00BB1A3A" w:rsidRPr="008C182B" w:rsidRDefault="00BB1A3A" w:rsidP="00493CA6">
      <w:pPr>
        <w:pStyle w:val="ListParagraph"/>
        <w:numPr>
          <w:ilvl w:val="3"/>
          <w:numId w:val="143"/>
        </w:numPr>
        <w:autoSpaceDE w:val="0"/>
        <w:autoSpaceDN w:val="0"/>
        <w:adjustRightInd w:val="0"/>
        <w:spacing w:after="0"/>
        <w:ind w:left="1980" w:hanging="900"/>
        <w:jc w:val="both"/>
        <w:rPr>
          <w:rFonts w:ascii="Times New Roman" w:hAnsi="Times New Roman" w:cs="Times New Roman"/>
        </w:rPr>
      </w:pPr>
      <w:r w:rsidRPr="008C182B">
        <w:rPr>
          <w:rFonts w:ascii="Times New Roman" w:hAnsi="Times New Roman" w:cs="Times New Roman"/>
        </w:rPr>
        <w:t>A DAC</w:t>
      </w:r>
      <w:r w:rsidR="00090F43" w:rsidRPr="008C182B">
        <w:rPr>
          <w:rFonts w:ascii="Times New Roman" w:hAnsi="Times New Roman" w:cs="Times New Roman"/>
        </w:rPr>
        <w:t>/CAC/SAC</w:t>
      </w:r>
      <w:r w:rsidRPr="008C182B">
        <w:rPr>
          <w:rFonts w:ascii="Times New Roman" w:hAnsi="Times New Roman" w:cs="Times New Roman"/>
        </w:rPr>
        <w:t xml:space="preserve"> shall consist of 7 members. Four</w:t>
      </w:r>
      <w:r w:rsidR="00E77B9B" w:rsidRPr="008C182B">
        <w:rPr>
          <w:rFonts w:ascii="Times New Roman" w:hAnsi="Times New Roman" w:cs="Times New Roman"/>
        </w:rPr>
        <w:t xml:space="preserve"> </w:t>
      </w:r>
      <w:r w:rsidRPr="008C182B">
        <w:rPr>
          <w:rFonts w:ascii="Times New Roman" w:hAnsi="Times New Roman" w:cs="Times New Roman"/>
        </w:rPr>
        <w:t>of the seven members shall be elected</w:t>
      </w:r>
      <w:r w:rsidR="00E77B9B" w:rsidRPr="008C182B">
        <w:rPr>
          <w:rFonts w:ascii="Times New Roman" w:hAnsi="Times New Roman" w:cs="Times New Roman"/>
        </w:rPr>
        <w:t xml:space="preserve"> </w:t>
      </w:r>
      <w:r w:rsidRPr="008C182B">
        <w:rPr>
          <w:rFonts w:ascii="Times New Roman" w:hAnsi="Times New Roman" w:cs="Times New Roman"/>
        </w:rPr>
        <w:t>from among the full time academic staff</w:t>
      </w:r>
      <w:r w:rsidR="00090F43" w:rsidRPr="008C182B">
        <w:rPr>
          <w:rFonts w:ascii="Times New Roman" w:hAnsi="Times New Roman" w:cs="Times New Roman"/>
        </w:rPr>
        <w:t xml:space="preserve"> of the concerned department/school/center </w:t>
      </w:r>
      <w:r w:rsidRPr="008C182B">
        <w:rPr>
          <w:rFonts w:ascii="Times New Roman" w:hAnsi="Times New Roman" w:cs="Times New Roman"/>
        </w:rPr>
        <w:t>with the rank of lecturer and above, and</w:t>
      </w:r>
      <w:r w:rsidR="00E77B9B" w:rsidRPr="008C182B">
        <w:rPr>
          <w:rFonts w:ascii="Times New Roman" w:hAnsi="Times New Roman" w:cs="Times New Roman"/>
        </w:rPr>
        <w:t xml:space="preserve"> </w:t>
      </w:r>
      <w:r w:rsidRPr="008C182B">
        <w:rPr>
          <w:rFonts w:ascii="Times New Roman" w:hAnsi="Times New Roman" w:cs="Times New Roman"/>
        </w:rPr>
        <w:t>two shall be student representatives from</w:t>
      </w:r>
      <w:r w:rsidR="00E77B9B" w:rsidRPr="008C182B">
        <w:rPr>
          <w:rFonts w:ascii="Times New Roman" w:hAnsi="Times New Roman" w:cs="Times New Roman"/>
        </w:rPr>
        <w:t xml:space="preserve"> </w:t>
      </w:r>
      <w:r w:rsidRPr="008C182B">
        <w:rPr>
          <w:rFonts w:ascii="Times New Roman" w:hAnsi="Times New Roman" w:cs="Times New Roman"/>
        </w:rPr>
        <w:t>regular and continuing education</w:t>
      </w:r>
      <w:r w:rsidR="00E77B9B" w:rsidRPr="008C182B">
        <w:rPr>
          <w:rFonts w:ascii="Times New Roman" w:hAnsi="Times New Roman" w:cs="Times New Roman"/>
        </w:rPr>
        <w:t xml:space="preserve"> </w:t>
      </w:r>
      <w:r w:rsidRPr="008C182B">
        <w:rPr>
          <w:rFonts w:ascii="Times New Roman" w:hAnsi="Times New Roman" w:cs="Times New Roman"/>
        </w:rPr>
        <w:t>programs.</w:t>
      </w:r>
    </w:p>
    <w:p w:rsidR="008A6AF4" w:rsidRPr="008C182B" w:rsidRDefault="008A6AF4" w:rsidP="008A6AF4">
      <w:pPr>
        <w:pStyle w:val="ListParagraph"/>
        <w:tabs>
          <w:tab w:val="left" w:pos="990"/>
        </w:tabs>
        <w:autoSpaceDE w:val="0"/>
        <w:autoSpaceDN w:val="0"/>
        <w:adjustRightInd w:val="0"/>
        <w:spacing w:after="0"/>
        <w:ind w:left="990"/>
        <w:jc w:val="both"/>
        <w:rPr>
          <w:rFonts w:ascii="Times New Roman" w:hAnsi="Times New Roman" w:cs="Times New Roman"/>
        </w:rPr>
      </w:pPr>
    </w:p>
    <w:p w:rsidR="00BB1A3A" w:rsidRPr="008C182B" w:rsidRDefault="00BB1A3A" w:rsidP="004725D1">
      <w:pPr>
        <w:pStyle w:val="ListParagraph"/>
        <w:numPr>
          <w:ilvl w:val="3"/>
          <w:numId w:val="143"/>
        </w:numPr>
        <w:autoSpaceDE w:val="0"/>
        <w:autoSpaceDN w:val="0"/>
        <w:adjustRightInd w:val="0"/>
        <w:spacing w:after="0"/>
        <w:ind w:left="2160" w:hanging="990"/>
        <w:jc w:val="both"/>
        <w:rPr>
          <w:rFonts w:ascii="Times New Roman" w:hAnsi="Times New Roman" w:cs="Times New Roman"/>
        </w:rPr>
      </w:pPr>
      <w:r w:rsidRPr="008C182B">
        <w:rPr>
          <w:rFonts w:ascii="Times New Roman" w:hAnsi="Times New Roman" w:cs="Times New Roman"/>
        </w:rPr>
        <w:t>Where the number of full-time academic</w:t>
      </w:r>
      <w:r w:rsidR="00E77B9B" w:rsidRPr="008C182B">
        <w:rPr>
          <w:rFonts w:ascii="Times New Roman" w:hAnsi="Times New Roman" w:cs="Times New Roman"/>
        </w:rPr>
        <w:t xml:space="preserve"> </w:t>
      </w:r>
      <w:r w:rsidRPr="008C182B">
        <w:rPr>
          <w:rFonts w:ascii="Times New Roman" w:hAnsi="Times New Roman" w:cs="Times New Roman"/>
        </w:rPr>
        <w:t>staff of the department is less than five, all</w:t>
      </w:r>
      <w:r w:rsidR="00E77B9B" w:rsidRPr="008C182B">
        <w:rPr>
          <w:rFonts w:ascii="Times New Roman" w:hAnsi="Times New Roman" w:cs="Times New Roman"/>
        </w:rPr>
        <w:t xml:space="preserve"> </w:t>
      </w:r>
      <w:r w:rsidRPr="008C182B">
        <w:rPr>
          <w:rFonts w:ascii="Times New Roman" w:hAnsi="Times New Roman" w:cs="Times New Roman"/>
        </w:rPr>
        <w:t>the full-</w:t>
      </w:r>
      <w:r w:rsidR="00E77B9B" w:rsidRPr="008C182B">
        <w:rPr>
          <w:rFonts w:ascii="Times New Roman" w:hAnsi="Times New Roman" w:cs="Times New Roman"/>
        </w:rPr>
        <w:t xml:space="preserve"> </w:t>
      </w:r>
      <w:r w:rsidRPr="008C182B">
        <w:rPr>
          <w:rFonts w:ascii="Times New Roman" w:hAnsi="Times New Roman" w:cs="Times New Roman"/>
        </w:rPr>
        <w:t>time academic staff with the rank</w:t>
      </w:r>
      <w:r w:rsidR="00E77B9B" w:rsidRPr="008C182B">
        <w:rPr>
          <w:rFonts w:ascii="Times New Roman" w:hAnsi="Times New Roman" w:cs="Times New Roman"/>
        </w:rPr>
        <w:t xml:space="preserve"> </w:t>
      </w:r>
      <w:r w:rsidRPr="008C182B">
        <w:rPr>
          <w:rFonts w:ascii="Times New Roman" w:hAnsi="Times New Roman" w:cs="Times New Roman"/>
        </w:rPr>
        <w:t>of lecturer and above shall constitute the</w:t>
      </w:r>
      <w:r w:rsidR="00E77B9B" w:rsidRPr="008C182B">
        <w:rPr>
          <w:rFonts w:ascii="Times New Roman" w:hAnsi="Times New Roman" w:cs="Times New Roman"/>
        </w:rPr>
        <w:t xml:space="preserve"> </w:t>
      </w:r>
      <w:r w:rsidRPr="008C182B">
        <w:rPr>
          <w:rFonts w:ascii="Times New Roman" w:hAnsi="Times New Roman" w:cs="Times New Roman"/>
        </w:rPr>
        <w:t>DAC</w:t>
      </w:r>
      <w:r w:rsidR="00090F43" w:rsidRPr="008C182B">
        <w:rPr>
          <w:rFonts w:ascii="Times New Roman" w:hAnsi="Times New Roman" w:cs="Times New Roman"/>
        </w:rPr>
        <w:t>/CAC/SAC</w:t>
      </w:r>
      <w:r w:rsidRPr="008C182B">
        <w:rPr>
          <w:rFonts w:ascii="Times New Roman" w:hAnsi="Times New Roman" w:cs="Times New Roman"/>
        </w:rPr>
        <w:t>.</w:t>
      </w:r>
    </w:p>
    <w:p w:rsidR="008A6AF4" w:rsidRPr="008C182B" w:rsidRDefault="008A6AF4" w:rsidP="008A6AF4">
      <w:pPr>
        <w:pStyle w:val="ListParagraph"/>
        <w:rPr>
          <w:rFonts w:ascii="Times New Roman" w:hAnsi="Times New Roman" w:cs="Times New Roman"/>
        </w:rPr>
      </w:pPr>
    </w:p>
    <w:p w:rsidR="00BB1A3A" w:rsidRPr="008C182B" w:rsidRDefault="00BB1A3A" w:rsidP="004725D1">
      <w:pPr>
        <w:pStyle w:val="ListParagraph"/>
        <w:numPr>
          <w:ilvl w:val="3"/>
          <w:numId w:val="143"/>
        </w:numPr>
        <w:tabs>
          <w:tab w:val="left" w:pos="990"/>
          <w:tab w:val="left" w:pos="1260"/>
        </w:tabs>
        <w:autoSpaceDE w:val="0"/>
        <w:autoSpaceDN w:val="0"/>
        <w:adjustRightInd w:val="0"/>
        <w:spacing w:after="0"/>
        <w:ind w:left="2160" w:hanging="990"/>
        <w:jc w:val="both"/>
        <w:rPr>
          <w:rFonts w:ascii="Times New Roman" w:hAnsi="Times New Roman" w:cs="Times New Roman"/>
        </w:rPr>
      </w:pPr>
      <w:r w:rsidRPr="008C182B">
        <w:rPr>
          <w:rFonts w:ascii="Times New Roman" w:hAnsi="Times New Roman" w:cs="Times New Roman"/>
        </w:rPr>
        <w:t>The term of service of the elected</w:t>
      </w:r>
      <w:r w:rsidR="00E77B9B" w:rsidRPr="008C182B">
        <w:rPr>
          <w:rFonts w:ascii="Times New Roman" w:hAnsi="Times New Roman" w:cs="Times New Roman"/>
        </w:rPr>
        <w:t xml:space="preserve"> </w:t>
      </w:r>
      <w:r w:rsidRPr="008C182B">
        <w:rPr>
          <w:rFonts w:ascii="Times New Roman" w:hAnsi="Times New Roman" w:cs="Times New Roman"/>
        </w:rPr>
        <w:t>members of the DAC</w:t>
      </w:r>
      <w:r w:rsidR="00090F43" w:rsidRPr="008C182B">
        <w:rPr>
          <w:rFonts w:ascii="Times New Roman" w:hAnsi="Times New Roman" w:cs="Times New Roman"/>
        </w:rPr>
        <w:t>/CAC/SAC</w:t>
      </w:r>
      <w:r w:rsidRPr="008C182B">
        <w:rPr>
          <w:rFonts w:ascii="Times New Roman" w:hAnsi="Times New Roman" w:cs="Times New Roman"/>
        </w:rPr>
        <w:t xml:space="preserve"> shall be two years.</w:t>
      </w:r>
    </w:p>
    <w:p w:rsidR="008A6AF4" w:rsidRPr="008C182B" w:rsidRDefault="008A6AF4" w:rsidP="008A6AF4">
      <w:pPr>
        <w:pStyle w:val="ListParagraph"/>
        <w:rPr>
          <w:rFonts w:ascii="Times New Roman" w:hAnsi="Times New Roman" w:cs="Times New Roman"/>
        </w:rPr>
      </w:pPr>
    </w:p>
    <w:p w:rsidR="00BB1A3A" w:rsidRPr="008C182B" w:rsidRDefault="00E77B9B" w:rsidP="004725D1">
      <w:pPr>
        <w:pStyle w:val="ListParagraph"/>
        <w:numPr>
          <w:ilvl w:val="3"/>
          <w:numId w:val="143"/>
        </w:numPr>
        <w:tabs>
          <w:tab w:val="left" w:pos="990"/>
          <w:tab w:val="left" w:pos="1260"/>
        </w:tabs>
        <w:autoSpaceDE w:val="0"/>
        <w:autoSpaceDN w:val="0"/>
        <w:adjustRightInd w:val="0"/>
        <w:spacing w:after="0"/>
        <w:ind w:left="2160" w:hanging="990"/>
        <w:jc w:val="both"/>
        <w:rPr>
          <w:rFonts w:ascii="Times New Roman" w:hAnsi="Times New Roman" w:cs="Times New Roman"/>
        </w:rPr>
      </w:pPr>
      <w:r w:rsidRPr="008C182B">
        <w:rPr>
          <w:rFonts w:ascii="Times New Roman" w:hAnsi="Times New Roman" w:cs="Times New Roman"/>
        </w:rPr>
        <w:t xml:space="preserve"> </w:t>
      </w:r>
      <w:r w:rsidR="00BB1A3A" w:rsidRPr="008C182B">
        <w:rPr>
          <w:rFonts w:ascii="Times New Roman" w:hAnsi="Times New Roman" w:cs="Times New Roman"/>
        </w:rPr>
        <w:t>The department</w:t>
      </w:r>
      <w:r w:rsidRPr="008C182B">
        <w:rPr>
          <w:rFonts w:ascii="Times New Roman" w:hAnsi="Times New Roman" w:cs="Times New Roman"/>
        </w:rPr>
        <w:t>/center chair or school head</w:t>
      </w:r>
      <w:r w:rsidR="00BB1A3A" w:rsidRPr="008C182B">
        <w:rPr>
          <w:rFonts w:ascii="Times New Roman" w:hAnsi="Times New Roman" w:cs="Times New Roman"/>
        </w:rPr>
        <w:t xml:space="preserve"> shall act as</w:t>
      </w:r>
      <w:r w:rsidRPr="008C182B">
        <w:rPr>
          <w:rFonts w:ascii="Times New Roman" w:hAnsi="Times New Roman" w:cs="Times New Roman"/>
        </w:rPr>
        <w:t xml:space="preserve"> </w:t>
      </w:r>
      <w:r w:rsidR="00BB1A3A" w:rsidRPr="008C182B">
        <w:rPr>
          <w:rFonts w:ascii="Times New Roman" w:hAnsi="Times New Roman" w:cs="Times New Roman"/>
        </w:rPr>
        <w:t>chairperson of DAC</w:t>
      </w:r>
      <w:r w:rsidR="00090F43" w:rsidRPr="008C182B">
        <w:rPr>
          <w:rFonts w:ascii="Times New Roman" w:hAnsi="Times New Roman" w:cs="Times New Roman"/>
        </w:rPr>
        <w:t>/CAC/SAC</w:t>
      </w:r>
      <w:r w:rsidR="00BB1A3A" w:rsidRPr="008C182B">
        <w:rPr>
          <w:rFonts w:ascii="Times New Roman" w:hAnsi="Times New Roman" w:cs="Times New Roman"/>
        </w:rPr>
        <w:t>.</w:t>
      </w:r>
    </w:p>
    <w:p w:rsidR="008A6AF4" w:rsidRPr="008C182B" w:rsidRDefault="008A6AF4" w:rsidP="008A6AF4">
      <w:pPr>
        <w:pStyle w:val="ListParagraph"/>
        <w:rPr>
          <w:rFonts w:ascii="Times New Roman" w:hAnsi="Times New Roman" w:cs="Times New Roman"/>
        </w:rPr>
      </w:pPr>
    </w:p>
    <w:p w:rsidR="00BB1A3A" w:rsidRPr="008C182B" w:rsidRDefault="00E77B9B" w:rsidP="004725D1">
      <w:pPr>
        <w:pStyle w:val="ListParagraph"/>
        <w:numPr>
          <w:ilvl w:val="3"/>
          <w:numId w:val="143"/>
        </w:numPr>
        <w:tabs>
          <w:tab w:val="left" w:pos="990"/>
          <w:tab w:val="left" w:pos="1260"/>
        </w:tabs>
        <w:autoSpaceDE w:val="0"/>
        <w:autoSpaceDN w:val="0"/>
        <w:adjustRightInd w:val="0"/>
        <w:spacing w:after="0"/>
        <w:ind w:left="2250" w:hanging="1080"/>
        <w:jc w:val="both"/>
        <w:rPr>
          <w:rFonts w:ascii="Times New Roman" w:hAnsi="Times New Roman" w:cs="Times New Roman"/>
        </w:rPr>
      </w:pPr>
      <w:r w:rsidRPr="008C182B">
        <w:rPr>
          <w:rFonts w:ascii="Times New Roman" w:hAnsi="Times New Roman" w:cs="Times New Roman"/>
        </w:rPr>
        <w:t xml:space="preserve"> </w:t>
      </w:r>
      <w:r w:rsidR="00BB1A3A" w:rsidRPr="008C182B">
        <w:rPr>
          <w:rFonts w:ascii="Times New Roman" w:hAnsi="Times New Roman" w:cs="Times New Roman"/>
        </w:rPr>
        <w:t>The rules of procedure of the AC</w:t>
      </w:r>
      <w:r w:rsidR="00090F43" w:rsidRPr="008C182B">
        <w:rPr>
          <w:rFonts w:ascii="Times New Roman" w:hAnsi="Times New Roman" w:cs="Times New Roman"/>
        </w:rPr>
        <w:t>, provided for in this Legislation,</w:t>
      </w:r>
      <w:r w:rsidR="00BB1A3A" w:rsidRPr="008C182B">
        <w:rPr>
          <w:rFonts w:ascii="Times New Roman" w:hAnsi="Times New Roman" w:cs="Times New Roman"/>
        </w:rPr>
        <w:t xml:space="preserve"> shall</w:t>
      </w:r>
      <w:r w:rsidRPr="008C182B">
        <w:rPr>
          <w:rFonts w:ascii="Times New Roman" w:hAnsi="Times New Roman" w:cs="Times New Roman"/>
        </w:rPr>
        <w:t xml:space="preserve"> </w:t>
      </w:r>
      <w:r w:rsidR="00BB1A3A" w:rsidRPr="008C182B">
        <w:rPr>
          <w:rFonts w:ascii="Times New Roman" w:hAnsi="Times New Roman" w:cs="Times New Roman"/>
        </w:rPr>
        <w:t>apply to the working of the DAC</w:t>
      </w:r>
      <w:r w:rsidR="00090F43" w:rsidRPr="008C182B">
        <w:rPr>
          <w:rFonts w:ascii="Times New Roman" w:hAnsi="Times New Roman" w:cs="Times New Roman"/>
        </w:rPr>
        <w:t>/CAC/SAC</w:t>
      </w:r>
      <w:r w:rsidR="00BB1A3A" w:rsidRPr="008C182B">
        <w:rPr>
          <w:rFonts w:ascii="Times New Roman" w:hAnsi="Times New Roman" w:cs="Times New Roman"/>
        </w:rPr>
        <w:t xml:space="preserve"> </w:t>
      </w:r>
      <w:r w:rsidR="00BB1A3A" w:rsidRPr="008C182B">
        <w:rPr>
          <w:rFonts w:ascii="Times New Roman" w:hAnsi="Times New Roman" w:cs="Times New Roman"/>
          <w:i/>
          <w:iCs/>
        </w:rPr>
        <w:t>mutatis</w:t>
      </w:r>
      <w:r w:rsidRPr="008C182B">
        <w:rPr>
          <w:rFonts w:ascii="Times New Roman" w:hAnsi="Times New Roman" w:cs="Times New Roman"/>
          <w:i/>
          <w:iCs/>
        </w:rPr>
        <w:t xml:space="preserve"> </w:t>
      </w:r>
      <w:r w:rsidR="00BB1A3A" w:rsidRPr="008C182B">
        <w:rPr>
          <w:rFonts w:ascii="Times New Roman" w:hAnsi="Times New Roman" w:cs="Times New Roman"/>
          <w:i/>
          <w:iCs/>
        </w:rPr>
        <w:t>mutandis</w:t>
      </w:r>
      <w:r w:rsidR="00BB1A3A" w:rsidRPr="008C182B">
        <w:rPr>
          <w:rFonts w:ascii="Times New Roman" w:hAnsi="Times New Roman" w:cs="Times New Roman"/>
        </w:rPr>
        <w:t>.</w:t>
      </w:r>
    </w:p>
    <w:p w:rsidR="008A6AF4" w:rsidRPr="008C182B" w:rsidRDefault="008A6AF4" w:rsidP="008A6AF4">
      <w:pPr>
        <w:pStyle w:val="ListParagraph"/>
        <w:rPr>
          <w:rFonts w:ascii="Times New Roman" w:hAnsi="Times New Roman" w:cs="Times New Roman"/>
        </w:rPr>
      </w:pPr>
    </w:p>
    <w:p w:rsidR="00BB1A3A" w:rsidRPr="008C182B" w:rsidRDefault="00E77B9B" w:rsidP="004725D1">
      <w:pPr>
        <w:pStyle w:val="ListParagraph"/>
        <w:numPr>
          <w:ilvl w:val="3"/>
          <w:numId w:val="143"/>
        </w:numPr>
        <w:tabs>
          <w:tab w:val="left" w:pos="990"/>
        </w:tabs>
        <w:autoSpaceDE w:val="0"/>
        <w:autoSpaceDN w:val="0"/>
        <w:adjustRightInd w:val="0"/>
        <w:spacing w:after="0"/>
        <w:ind w:left="2250" w:hanging="1080"/>
        <w:jc w:val="both"/>
        <w:rPr>
          <w:rFonts w:ascii="Times New Roman" w:hAnsi="Times New Roman" w:cs="Times New Roman"/>
        </w:rPr>
      </w:pPr>
      <w:r w:rsidRPr="008C182B">
        <w:rPr>
          <w:rFonts w:ascii="Times New Roman" w:hAnsi="Times New Roman" w:cs="Times New Roman"/>
        </w:rPr>
        <w:t xml:space="preserve"> </w:t>
      </w:r>
      <w:r w:rsidR="00BB1A3A" w:rsidRPr="008C182B">
        <w:rPr>
          <w:rFonts w:ascii="Times New Roman" w:hAnsi="Times New Roman" w:cs="Times New Roman"/>
        </w:rPr>
        <w:t>The DAC</w:t>
      </w:r>
      <w:r w:rsidR="00090F43" w:rsidRPr="008C182B">
        <w:rPr>
          <w:rFonts w:ascii="Times New Roman" w:hAnsi="Times New Roman" w:cs="Times New Roman"/>
        </w:rPr>
        <w:t>/CAC/SAC</w:t>
      </w:r>
      <w:r w:rsidR="00BB1A3A" w:rsidRPr="008C182B">
        <w:rPr>
          <w:rFonts w:ascii="Times New Roman" w:hAnsi="Times New Roman" w:cs="Times New Roman"/>
        </w:rPr>
        <w:t>, when it deems it necessary,</w:t>
      </w:r>
      <w:r w:rsidRPr="008C182B">
        <w:rPr>
          <w:rFonts w:ascii="Times New Roman" w:hAnsi="Times New Roman" w:cs="Times New Roman"/>
        </w:rPr>
        <w:t xml:space="preserve"> </w:t>
      </w:r>
      <w:r w:rsidR="00BB1A3A" w:rsidRPr="008C182B">
        <w:rPr>
          <w:rFonts w:ascii="Times New Roman" w:hAnsi="Times New Roman" w:cs="Times New Roman"/>
        </w:rPr>
        <w:t>may appoint ad-hoc sub</w:t>
      </w:r>
      <w:r w:rsidR="00090F43" w:rsidRPr="008C182B">
        <w:rPr>
          <w:rFonts w:ascii="Times New Roman" w:hAnsi="Times New Roman" w:cs="Times New Roman"/>
        </w:rPr>
        <w:t>-</w:t>
      </w:r>
      <w:r w:rsidR="00BB1A3A" w:rsidRPr="008C182B">
        <w:rPr>
          <w:rFonts w:ascii="Times New Roman" w:hAnsi="Times New Roman" w:cs="Times New Roman"/>
        </w:rPr>
        <w:t>committees,</w:t>
      </w:r>
      <w:r w:rsidRPr="008C182B">
        <w:rPr>
          <w:rFonts w:ascii="Times New Roman" w:hAnsi="Times New Roman" w:cs="Times New Roman"/>
        </w:rPr>
        <w:t xml:space="preserve"> </w:t>
      </w:r>
      <w:r w:rsidR="00BB1A3A" w:rsidRPr="008C182B">
        <w:rPr>
          <w:rFonts w:ascii="Times New Roman" w:hAnsi="Times New Roman" w:cs="Times New Roman"/>
        </w:rPr>
        <w:t>whose membership may be drawn from</w:t>
      </w:r>
      <w:r w:rsidRPr="008C182B">
        <w:rPr>
          <w:rFonts w:ascii="Times New Roman" w:hAnsi="Times New Roman" w:cs="Times New Roman"/>
        </w:rPr>
        <w:t xml:space="preserve"> </w:t>
      </w:r>
      <w:r w:rsidR="00BB1A3A" w:rsidRPr="008C182B">
        <w:rPr>
          <w:rFonts w:ascii="Times New Roman" w:hAnsi="Times New Roman" w:cs="Times New Roman"/>
        </w:rPr>
        <w:t>among itself or other staff of the</w:t>
      </w:r>
      <w:r w:rsidRPr="008C182B">
        <w:rPr>
          <w:rFonts w:ascii="Times New Roman" w:hAnsi="Times New Roman" w:cs="Times New Roman"/>
        </w:rPr>
        <w:t xml:space="preserve"> </w:t>
      </w:r>
      <w:r w:rsidR="00BB1A3A" w:rsidRPr="008C182B">
        <w:rPr>
          <w:rFonts w:ascii="Times New Roman" w:hAnsi="Times New Roman" w:cs="Times New Roman"/>
        </w:rPr>
        <w:t>department</w:t>
      </w:r>
      <w:r w:rsidR="00090F43" w:rsidRPr="008C182B">
        <w:rPr>
          <w:rFonts w:ascii="Times New Roman" w:hAnsi="Times New Roman" w:cs="Times New Roman"/>
        </w:rPr>
        <w:t>/school/center</w:t>
      </w:r>
      <w:r w:rsidR="00BB1A3A" w:rsidRPr="008C182B">
        <w:rPr>
          <w:rFonts w:ascii="Times New Roman" w:hAnsi="Times New Roman" w:cs="Times New Roman"/>
        </w:rPr>
        <w:t>, to perform specific tasks.</w:t>
      </w:r>
    </w:p>
    <w:p w:rsidR="008A6AF4" w:rsidRPr="008C182B" w:rsidRDefault="008A6AF4" w:rsidP="008A6AF4">
      <w:pPr>
        <w:pStyle w:val="ListParagraph"/>
        <w:rPr>
          <w:rFonts w:ascii="Times New Roman" w:hAnsi="Times New Roman" w:cs="Times New Roman"/>
        </w:rPr>
      </w:pPr>
    </w:p>
    <w:p w:rsidR="00BB1A3A" w:rsidRDefault="00E77B9B" w:rsidP="004725D1">
      <w:pPr>
        <w:pStyle w:val="ListParagraph"/>
        <w:numPr>
          <w:ilvl w:val="3"/>
          <w:numId w:val="143"/>
        </w:numPr>
        <w:tabs>
          <w:tab w:val="left" w:pos="990"/>
        </w:tabs>
        <w:autoSpaceDE w:val="0"/>
        <w:autoSpaceDN w:val="0"/>
        <w:adjustRightInd w:val="0"/>
        <w:spacing w:after="0"/>
        <w:ind w:left="2160" w:hanging="990"/>
        <w:jc w:val="both"/>
        <w:rPr>
          <w:rFonts w:ascii="Times New Roman" w:hAnsi="Times New Roman" w:cs="Times New Roman"/>
        </w:rPr>
      </w:pPr>
      <w:r w:rsidRPr="008C182B">
        <w:rPr>
          <w:rFonts w:ascii="Times New Roman" w:hAnsi="Times New Roman" w:cs="Times New Roman"/>
        </w:rPr>
        <w:t xml:space="preserve"> </w:t>
      </w:r>
      <w:r w:rsidR="00BB1A3A" w:rsidRPr="008C182B">
        <w:rPr>
          <w:rFonts w:ascii="Times New Roman" w:hAnsi="Times New Roman" w:cs="Times New Roman"/>
        </w:rPr>
        <w:t>The DAC</w:t>
      </w:r>
      <w:r w:rsidR="00090F43" w:rsidRPr="008C182B">
        <w:rPr>
          <w:rFonts w:ascii="Times New Roman" w:hAnsi="Times New Roman" w:cs="Times New Roman"/>
        </w:rPr>
        <w:t>/CAC/SAC</w:t>
      </w:r>
      <w:r w:rsidR="00BB1A3A" w:rsidRPr="008C182B">
        <w:rPr>
          <w:rFonts w:ascii="Times New Roman" w:hAnsi="Times New Roman" w:cs="Times New Roman"/>
        </w:rPr>
        <w:t xml:space="preserve"> </w:t>
      </w:r>
      <w:r w:rsidR="00090F43" w:rsidRPr="008C182B">
        <w:rPr>
          <w:rFonts w:ascii="Times New Roman" w:hAnsi="Times New Roman" w:cs="Times New Roman"/>
        </w:rPr>
        <w:t xml:space="preserve">may </w:t>
      </w:r>
      <w:r w:rsidR="00BB1A3A" w:rsidRPr="008C182B">
        <w:rPr>
          <w:rFonts w:ascii="Times New Roman" w:hAnsi="Times New Roman" w:cs="Times New Roman"/>
        </w:rPr>
        <w:t>co-opt and invite to its</w:t>
      </w:r>
      <w:r w:rsidRPr="008C182B">
        <w:rPr>
          <w:rFonts w:ascii="Times New Roman" w:hAnsi="Times New Roman" w:cs="Times New Roman"/>
        </w:rPr>
        <w:t xml:space="preserve"> </w:t>
      </w:r>
      <w:r w:rsidR="00BB1A3A" w:rsidRPr="008C182B">
        <w:rPr>
          <w:rFonts w:ascii="Times New Roman" w:hAnsi="Times New Roman" w:cs="Times New Roman"/>
        </w:rPr>
        <w:t>meetings any member of the staff of the</w:t>
      </w:r>
      <w:r w:rsidRPr="008C182B">
        <w:rPr>
          <w:rFonts w:ascii="Times New Roman" w:hAnsi="Times New Roman" w:cs="Times New Roman"/>
        </w:rPr>
        <w:t xml:space="preserve"> </w:t>
      </w:r>
      <w:r w:rsidR="00BB1A3A" w:rsidRPr="008C182B">
        <w:rPr>
          <w:rFonts w:ascii="Times New Roman" w:hAnsi="Times New Roman" w:cs="Times New Roman"/>
        </w:rPr>
        <w:t>department</w:t>
      </w:r>
      <w:r w:rsidR="00090F43" w:rsidRPr="008C182B">
        <w:rPr>
          <w:rFonts w:ascii="Times New Roman" w:hAnsi="Times New Roman" w:cs="Times New Roman"/>
        </w:rPr>
        <w:t>/school/center</w:t>
      </w:r>
      <w:r w:rsidR="00BB1A3A" w:rsidRPr="008C182B">
        <w:rPr>
          <w:rFonts w:ascii="Times New Roman" w:hAnsi="Times New Roman" w:cs="Times New Roman"/>
        </w:rPr>
        <w:t xml:space="preserve"> in the course of execution of</w:t>
      </w:r>
      <w:r w:rsidRPr="008C182B">
        <w:rPr>
          <w:rFonts w:ascii="Times New Roman" w:hAnsi="Times New Roman" w:cs="Times New Roman"/>
        </w:rPr>
        <w:t xml:space="preserve"> </w:t>
      </w:r>
      <w:r w:rsidR="00BB1A3A" w:rsidRPr="008C182B">
        <w:rPr>
          <w:rFonts w:ascii="Times New Roman" w:hAnsi="Times New Roman" w:cs="Times New Roman"/>
        </w:rPr>
        <w:t>its tasks. Such invited members shall not</w:t>
      </w:r>
      <w:r w:rsidRPr="008C182B">
        <w:rPr>
          <w:rFonts w:ascii="Times New Roman" w:hAnsi="Times New Roman" w:cs="Times New Roman"/>
        </w:rPr>
        <w:t xml:space="preserve"> </w:t>
      </w:r>
      <w:r w:rsidR="00BB1A3A" w:rsidRPr="008C182B">
        <w:rPr>
          <w:rFonts w:ascii="Times New Roman" w:hAnsi="Times New Roman" w:cs="Times New Roman"/>
        </w:rPr>
        <w:t>have voting rights.</w:t>
      </w:r>
    </w:p>
    <w:p w:rsidR="00671EF3" w:rsidRDefault="00671EF3" w:rsidP="00671EF3">
      <w:pPr>
        <w:pStyle w:val="ListParagraph"/>
        <w:rPr>
          <w:rFonts w:ascii="Times New Roman" w:hAnsi="Times New Roman" w:cs="Times New Roman"/>
        </w:rPr>
      </w:pPr>
    </w:p>
    <w:p w:rsidR="00671EF3" w:rsidRDefault="00671EF3" w:rsidP="00671EF3">
      <w:pPr>
        <w:pStyle w:val="ListParagraph"/>
        <w:tabs>
          <w:tab w:val="left" w:pos="990"/>
        </w:tabs>
        <w:autoSpaceDE w:val="0"/>
        <w:autoSpaceDN w:val="0"/>
        <w:adjustRightInd w:val="0"/>
        <w:spacing w:after="0"/>
        <w:jc w:val="both"/>
        <w:rPr>
          <w:rFonts w:ascii="Times New Roman" w:hAnsi="Times New Roman" w:cs="Times New Roman"/>
        </w:rPr>
      </w:pPr>
    </w:p>
    <w:p w:rsidR="00671EF3" w:rsidRPr="008C182B" w:rsidRDefault="00671EF3" w:rsidP="00671EF3">
      <w:pPr>
        <w:pStyle w:val="ListParagraph"/>
        <w:tabs>
          <w:tab w:val="left" w:pos="990"/>
        </w:tabs>
        <w:autoSpaceDE w:val="0"/>
        <w:autoSpaceDN w:val="0"/>
        <w:adjustRightInd w:val="0"/>
        <w:spacing w:after="0"/>
        <w:jc w:val="both"/>
        <w:rPr>
          <w:rFonts w:ascii="Times New Roman" w:hAnsi="Times New Roman" w:cs="Times New Roman"/>
        </w:rPr>
      </w:pPr>
    </w:p>
    <w:p w:rsidR="00EC2F44" w:rsidRPr="008C182B" w:rsidRDefault="00EC2F44" w:rsidP="00EC2F44">
      <w:pPr>
        <w:pStyle w:val="ListParagraph"/>
        <w:rPr>
          <w:rFonts w:ascii="Times New Roman" w:hAnsi="Times New Roman" w:cs="Times New Roman"/>
        </w:rPr>
      </w:pPr>
    </w:p>
    <w:p w:rsidR="00E77B9B" w:rsidRPr="008C182B" w:rsidRDefault="002F0F94" w:rsidP="00420F6C">
      <w:pPr>
        <w:pStyle w:val="ListParagraph"/>
        <w:numPr>
          <w:ilvl w:val="2"/>
          <w:numId w:val="143"/>
        </w:numPr>
        <w:tabs>
          <w:tab w:val="left" w:pos="990"/>
        </w:tabs>
        <w:autoSpaceDE w:val="0"/>
        <w:autoSpaceDN w:val="0"/>
        <w:adjustRightInd w:val="0"/>
        <w:spacing w:after="0"/>
        <w:ind w:left="1620" w:hanging="720"/>
        <w:jc w:val="both"/>
        <w:rPr>
          <w:rFonts w:ascii="Times New Roman" w:hAnsi="Times New Roman" w:cs="Times New Roman"/>
        </w:rPr>
      </w:pPr>
      <w:r>
        <w:rPr>
          <w:rFonts w:ascii="Times New Roman" w:hAnsi="Times New Roman" w:cs="Times New Roman"/>
        </w:rPr>
        <w:t xml:space="preserve">  </w:t>
      </w:r>
      <w:r w:rsidR="00E77B9B" w:rsidRPr="008C182B">
        <w:rPr>
          <w:rFonts w:ascii="Times New Roman" w:hAnsi="Times New Roman" w:cs="Times New Roman"/>
        </w:rPr>
        <w:t xml:space="preserve"> DGC</w:t>
      </w:r>
      <w:r w:rsidR="00090F43" w:rsidRPr="008C182B">
        <w:rPr>
          <w:rFonts w:ascii="Times New Roman" w:hAnsi="Times New Roman" w:cs="Times New Roman"/>
        </w:rPr>
        <w:t>/</w:t>
      </w:r>
      <w:r w:rsidR="00797F5C" w:rsidRPr="008C182B">
        <w:rPr>
          <w:rFonts w:ascii="Times New Roman" w:hAnsi="Times New Roman" w:cs="Times New Roman"/>
        </w:rPr>
        <w:t>CGC/SGC)</w:t>
      </w:r>
    </w:p>
    <w:p w:rsidR="008A6AF4" w:rsidRPr="008C182B" w:rsidRDefault="008A6AF4" w:rsidP="008A6AF4">
      <w:pPr>
        <w:pStyle w:val="ListParagraph"/>
        <w:tabs>
          <w:tab w:val="left" w:pos="990"/>
        </w:tabs>
        <w:autoSpaceDE w:val="0"/>
        <w:autoSpaceDN w:val="0"/>
        <w:adjustRightInd w:val="0"/>
        <w:spacing w:after="0"/>
        <w:jc w:val="both"/>
        <w:rPr>
          <w:rFonts w:ascii="Times New Roman" w:hAnsi="Times New Roman" w:cs="Times New Roman"/>
        </w:rPr>
      </w:pPr>
    </w:p>
    <w:p w:rsidR="0003046D" w:rsidRPr="008C182B" w:rsidRDefault="00E77B9B" w:rsidP="004725D1">
      <w:pPr>
        <w:pStyle w:val="ListParagraph"/>
        <w:numPr>
          <w:ilvl w:val="3"/>
          <w:numId w:val="143"/>
        </w:numPr>
        <w:tabs>
          <w:tab w:val="left" w:pos="1170"/>
        </w:tabs>
        <w:autoSpaceDE w:val="0"/>
        <w:autoSpaceDN w:val="0"/>
        <w:adjustRightInd w:val="0"/>
        <w:spacing w:after="0"/>
        <w:ind w:left="2160" w:hanging="900"/>
        <w:jc w:val="both"/>
        <w:rPr>
          <w:rFonts w:ascii="Times New Roman" w:hAnsi="Times New Roman" w:cs="Times New Roman"/>
        </w:rPr>
      </w:pPr>
      <w:r w:rsidRPr="008C182B">
        <w:rPr>
          <w:rFonts w:ascii="Times New Roman" w:hAnsi="Times New Roman" w:cs="Times New Roman"/>
        </w:rPr>
        <w:t>The DGC</w:t>
      </w:r>
      <w:r w:rsidR="00797F5C" w:rsidRPr="008C182B">
        <w:rPr>
          <w:rFonts w:ascii="Times New Roman" w:hAnsi="Times New Roman" w:cs="Times New Roman"/>
        </w:rPr>
        <w:t>/CGC/SGC</w:t>
      </w:r>
      <w:r w:rsidRPr="008C182B">
        <w:rPr>
          <w:rFonts w:ascii="Times New Roman" w:hAnsi="Times New Roman" w:cs="Times New Roman"/>
        </w:rPr>
        <w:t xml:space="preserve"> shall have five members, with</w:t>
      </w:r>
      <w:r w:rsidR="00F1022C" w:rsidRPr="008C182B">
        <w:rPr>
          <w:rFonts w:ascii="Times New Roman" w:hAnsi="Times New Roman" w:cs="Times New Roman"/>
        </w:rPr>
        <w:t xml:space="preserve"> </w:t>
      </w:r>
      <w:r w:rsidRPr="008C182B">
        <w:rPr>
          <w:rFonts w:ascii="Times New Roman" w:hAnsi="Times New Roman" w:cs="Times New Roman"/>
        </w:rPr>
        <w:t>the department</w:t>
      </w:r>
      <w:r w:rsidR="00F1022C" w:rsidRPr="008C182B">
        <w:rPr>
          <w:rFonts w:ascii="Times New Roman" w:hAnsi="Times New Roman" w:cs="Times New Roman"/>
        </w:rPr>
        <w:t>/center chair or school</w:t>
      </w:r>
      <w:r w:rsidRPr="008C182B">
        <w:rPr>
          <w:rFonts w:ascii="Times New Roman" w:hAnsi="Times New Roman" w:cs="Times New Roman"/>
        </w:rPr>
        <w:t xml:space="preserve"> head as </w:t>
      </w:r>
      <w:r w:rsidR="00C51DE5" w:rsidRPr="008C182B">
        <w:rPr>
          <w:rFonts w:ascii="Times New Roman" w:hAnsi="Times New Roman" w:cs="Times New Roman"/>
        </w:rPr>
        <w:t>a chairperson</w:t>
      </w:r>
      <w:r w:rsidRPr="008C182B">
        <w:rPr>
          <w:rFonts w:ascii="Times New Roman" w:hAnsi="Times New Roman" w:cs="Times New Roman"/>
        </w:rPr>
        <w:t xml:space="preserve"> and</w:t>
      </w:r>
      <w:r w:rsidR="00F1022C" w:rsidRPr="008C182B">
        <w:rPr>
          <w:rFonts w:ascii="Times New Roman" w:hAnsi="Times New Roman" w:cs="Times New Roman"/>
        </w:rPr>
        <w:t xml:space="preserve"> </w:t>
      </w:r>
      <w:r w:rsidRPr="008C182B">
        <w:rPr>
          <w:rFonts w:ascii="Times New Roman" w:hAnsi="Times New Roman" w:cs="Times New Roman"/>
        </w:rPr>
        <w:t>four elected members of the academic</w:t>
      </w:r>
      <w:r w:rsidR="00F1022C" w:rsidRPr="008C182B">
        <w:rPr>
          <w:rFonts w:ascii="Times New Roman" w:hAnsi="Times New Roman" w:cs="Times New Roman"/>
        </w:rPr>
        <w:t xml:space="preserve"> </w:t>
      </w:r>
      <w:r w:rsidRPr="008C182B">
        <w:rPr>
          <w:rFonts w:ascii="Times New Roman" w:hAnsi="Times New Roman" w:cs="Times New Roman"/>
        </w:rPr>
        <w:t>staff.</w:t>
      </w:r>
    </w:p>
    <w:p w:rsidR="0026612B" w:rsidRPr="008C182B" w:rsidRDefault="0026612B" w:rsidP="0026612B">
      <w:pPr>
        <w:pStyle w:val="ListParagraph"/>
        <w:tabs>
          <w:tab w:val="left" w:pos="1170"/>
        </w:tabs>
        <w:autoSpaceDE w:val="0"/>
        <w:autoSpaceDN w:val="0"/>
        <w:adjustRightInd w:val="0"/>
        <w:spacing w:after="0"/>
        <w:ind w:left="2160"/>
        <w:jc w:val="both"/>
        <w:rPr>
          <w:rFonts w:ascii="Times New Roman" w:hAnsi="Times New Roman" w:cs="Times New Roman"/>
        </w:rPr>
      </w:pPr>
    </w:p>
    <w:p w:rsidR="0003046D" w:rsidRPr="008C182B" w:rsidRDefault="0003046D" w:rsidP="004725D1">
      <w:pPr>
        <w:pStyle w:val="ListParagraph"/>
        <w:numPr>
          <w:ilvl w:val="3"/>
          <w:numId w:val="143"/>
        </w:numPr>
        <w:autoSpaceDE w:val="0"/>
        <w:autoSpaceDN w:val="0"/>
        <w:adjustRightInd w:val="0"/>
        <w:spacing w:after="0"/>
        <w:ind w:left="2160" w:hanging="900"/>
        <w:jc w:val="both"/>
        <w:rPr>
          <w:rFonts w:ascii="Times New Roman" w:hAnsi="Times New Roman" w:cs="Times New Roman"/>
        </w:rPr>
      </w:pPr>
      <w:r w:rsidRPr="008C182B">
        <w:rPr>
          <w:rFonts w:ascii="Times New Roman" w:hAnsi="Times New Roman" w:cs="Times New Roman"/>
          <w:bCs/>
        </w:rPr>
        <w:t>All the members of the DGC</w:t>
      </w:r>
      <w:r w:rsidR="00797F5C" w:rsidRPr="008C182B">
        <w:rPr>
          <w:rFonts w:ascii="Times New Roman" w:hAnsi="Times New Roman" w:cs="Times New Roman"/>
        </w:rPr>
        <w:t>/CGC/SGC,</w:t>
      </w:r>
      <w:r w:rsidRPr="008C182B">
        <w:rPr>
          <w:rFonts w:ascii="Times New Roman" w:hAnsi="Times New Roman" w:cs="Times New Roman"/>
          <w:bCs/>
        </w:rPr>
        <w:t xml:space="preserve"> except the chairperson</w:t>
      </w:r>
      <w:r w:rsidR="00797F5C" w:rsidRPr="008C182B">
        <w:rPr>
          <w:rFonts w:ascii="Times New Roman" w:hAnsi="Times New Roman" w:cs="Times New Roman"/>
          <w:bCs/>
        </w:rPr>
        <w:t>,</w:t>
      </w:r>
      <w:r w:rsidRPr="008C182B">
        <w:rPr>
          <w:rFonts w:ascii="Times New Roman" w:hAnsi="Times New Roman" w:cs="Times New Roman"/>
          <w:bCs/>
        </w:rPr>
        <w:t xml:space="preserve"> shall be</w:t>
      </w:r>
      <w:r w:rsidR="00797F5C" w:rsidRPr="008C182B">
        <w:rPr>
          <w:rFonts w:ascii="Times New Roman" w:hAnsi="Times New Roman" w:cs="Times New Roman"/>
          <w:bCs/>
        </w:rPr>
        <w:t xml:space="preserve"> from among</w:t>
      </w:r>
      <w:r w:rsidRPr="008C182B">
        <w:rPr>
          <w:rFonts w:ascii="Times New Roman" w:hAnsi="Times New Roman" w:cs="Times New Roman"/>
          <w:bCs/>
        </w:rPr>
        <w:t xml:space="preserve"> those who involve in graduate program</w:t>
      </w:r>
      <w:r w:rsidR="00797F5C" w:rsidRPr="008C182B">
        <w:rPr>
          <w:rFonts w:ascii="Times New Roman" w:hAnsi="Times New Roman" w:cs="Times New Roman"/>
          <w:bCs/>
        </w:rPr>
        <w:t>/s</w:t>
      </w:r>
      <w:r w:rsidRPr="008C182B">
        <w:rPr>
          <w:rFonts w:ascii="Times New Roman" w:hAnsi="Times New Roman" w:cs="Times New Roman"/>
          <w:bCs/>
        </w:rPr>
        <w:t xml:space="preserve"> of</w:t>
      </w:r>
      <w:r w:rsidR="00797F5C" w:rsidRPr="008C182B">
        <w:rPr>
          <w:rFonts w:ascii="Times New Roman" w:hAnsi="Times New Roman" w:cs="Times New Roman"/>
          <w:bCs/>
        </w:rPr>
        <w:t xml:space="preserve"> the concerned department/school/center or any other academic unit of</w:t>
      </w:r>
      <w:r w:rsidRPr="008C182B">
        <w:rPr>
          <w:rFonts w:ascii="Times New Roman" w:hAnsi="Times New Roman" w:cs="Times New Roman"/>
          <w:bCs/>
        </w:rPr>
        <w:t xml:space="preserve"> the University</w:t>
      </w:r>
      <w:r w:rsidRPr="008C182B">
        <w:rPr>
          <w:rFonts w:ascii="Times New Roman" w:hAnsi="Times New Roman" w:cs="Times New Roman"/>
          <w:b/>
        </w:rPr>
        <w:t xml:space="preserve">. </w:t>
      </w:r>
    </w:p>
    <w:p w:rsidR="008A6AF4" w:rsidRPr="008C182B" w:rsidRDefault="008A6AF4" w:rsidP="008A6AF4">
      <w:pPr>
        <w:pStyle w:val="ListParagraph"/>
        <w:tabs>
          <w:tab w:val="left" w:pos="990"/>
        </w:tabs>
        <w:autoSpaceDE w:val="0"/>
        <w:autoSpaceDN w:val="0"/>
        <w:adjustRightInd w:val="0"/>
        <w:spacing w:after="0"/>
        <w:ind w:left="990"/>
        <w:jc w:val="both"/>
        <w:rPr>
          <w:rFonts w:ascii="Times New Roman" w:hAnsi="Times New Roman" w:cs="Times New Roman"/>
        </w:rPr>
      </w:pPr>
    </w:p>
    <w:p w:rsidR="00E77B9B" w:rsidRPr="008C182B" w:rsidRDefault="00E77B9B" w:rsidP="004725D1">
      <w:pPr>
        <w:pStyle w:val="ListParagraph"/>
        <w:numPr>
          <w:ilvl w:val="3"/>
          <w:numId w:val="143"/>
        </w:numPr>
        <w:tabs>
          <w:tab w:val="left" w:pos="990"/>
        </w:tabs>
        <w:autoSpaceDE w:val="0"/>
        <w:autoSpaceDN w:val="0"/>
        <w:adjustRightInd w:val="0"/>
        <w:spacing w:after="0"/>
        <w:ind w:left="2160" w:hanging="900"/>
        <w:jc w:val="both"/>
        <w:rPr>
          <w:rFonts w:ascii="Times New Roman" w:hAnsi="Times New Roman" w:cs="Times New Roman"/>
        </w:rPr>
      </w:pPr>
      <w:r w:rsidRPr="008C182B">
        <w:rPr>
          <w:rFonts w:ascii="Times New Roman" w:hAnsi="Times New Roman" w:cs="Times New Roman"/>
        </w:rPr>
        <w:t>The term of office of elected members of</w:t>
      </w:r>
      <w:r w:rsidR="00F1022C" w:rsidRPr="008C182B">
        <w:rPr>
          <w:rFonts w:ascii="Times New Roman" w:hAnsi="Times New Roman" w:cs="Times New Roman"/>
        </w:rPr>
        <w:t xml:space="preserve"> </w:t>
      </w:r>
      <w:r w:rsidRPr="008C182B">
        <w:rPr>
          <w:rFonts w:ascii="Times New Roman" w:hAnsi="Times New Roman" w:cs="Times New Roman"/>
        </w:rPr>
        <w:t>the DGC</w:t>
      </w:r>
      <w:r w:rsidR="00797F5C" w:rsidRPr="008C182B">
        <w:rPr>
          <w:rFonts w:ascii="Times New Roman" w:hAnsi="Times New Roman" w:cs="Times New Roman"/>
        </w:rPr>
        <w:t>/CGC/SGC</w:t>
      </w:r>
      <w:r w:rsidRPr="008C182B">
        <w:rPr>
          <w:rFonts w:ascii="Times New Roman" w:hAnsi="Times New Roman" w:cs="Times New Roman"/>
        </w:rPr>
        <w:t xml:space="preserve"> shall be three years.</w:t>
      </w:r>
    </w:p>
    <w:p w:rsidR="00BB1A3A" w:rsidRPr="008C182B" w:rsidRDefault="00BB1A3A" w:rsidP="00420F6C">
      <w:pPr>
        <w:tabs>
          <w:tab w:val="left" w:pos="180"/>
        </w:tabs>
        <w:spacing w:after="0"/>
        <w:jc w:val="both"/>
        <w:rPr>
          <w:rFonts w:ascii="Times New Roman" w:hAnsi="Times New Roman" w:cs="Times New Roman"/>
        </w:rPr>
      </w:pPr>
    </w:p>
    <w:p w:rsidR="00E77B9B" w:rsidRPr="008C182B" w:rsidRDefault="00F1022C" w:rsidP="004725D1">
      <w:pPr>
        <w:pStyle w:val="ListParagraph"/>
        <w:numPr>
          <w:ilvl w:val="1"/>
          <w:numId w:val="143"/>
        </w:numPr>
        <w:spacing w:after="0"/>
        <w:ind w:left="990" w:hanging="630"/>
        <w:jc w:val="both"/>
        <w:rPr>
          <w:rFonts w:ascii="Times New Roman" w:hAnsi="Times New Roman" w:cs="Times New Roman"/>
          <w:b/>
          <w:bCs/>
        </w:rPr>
      </w:pPr>
      <w:r w:rsidRPr="008C182B">
        <w:rPr>
          <w:rFonts w:ascii="Times New Roman" w:hAnsi="Times New Roman" w:cs="Times New Roman"/>
          <w:b/>
          <w:bCs/>
        </w:rPr>
        <w:t xml:space="preserve"> </w:t>
      </w:r>
      <w:r w:rsidR="006C0790" w:rsidRPr="008C182B">
        <w:rPr>
          <w:rFonts w:ascii="Times New Roman" w:hAnsi="Times New Roman" w:cs="Times New Roman"/>
          <w:b/>
          <w:bCs/>
        </w:rPr>
        <w:t xml:space="preserve"> </w:t>
      </w:r>
      <w:r w:rsidR="00C13AD8" w:rsidRPr="008C182B">
        <w:rPr>
          <w:rFonts w:ascii="Times New Roman" w:hAnsi="Times New Roman" w:cs="Times New Roman"/>
          <w:b/>
          <w:bCs/>
        </w:rPr>
        <w:t xml:space="preserve">Powers </w:t>
      </w:r>
      <w:r w:rsidR="00E77B9B" w:rsidRPr="008C182B">
        <w:rPr>
          <w:rFonts w:ascii="Times New Roman" w:hAnsi="Times New Roman" w:cs="Times New Roman"/>
          <w:b/>
          <w:bCs/>
        </w:rPr>
        <w:t>and Responsibilities</w:t>
      </w:r>
    </w:p>
    <w:p w:rsidR="008A6AF4" w:rsidRPr="008C182B" w:rsidRDefault="008A6AF4" w:rsidP="008A6AF4">
      <w:pPr>
        <w:pStyle w:val="ListParagraph"/>
        <w:spacing w:after="0"/>
        <w:ind w:left="555"/>
        <w:jc w:val="both"/>
        <w:rPr>
          <w:rFonts w:ascii="Times New Roman" w:hAnsi="Times New Roman" w:cs="Times New Roman"/>
          <w:b/>
          <w:bCs/>
        </w:rPr>
      </w:pPr>
    </w:p>
    <w:p w:rsidR="00E77B9B" w:rsidRPr="008C182B" w:rsidRDefault="00F1022C" w:rsidP="004725D1">
      <w:pPr>
        <w:pStyle w:val="ListParagraph"/>
        <w:numPr>
          <w:ilvl w:val="2"/>
          <w:numId w:val="143"/>
        </w:numPr>
        <w:tabs>
          <w:tab w:val="left" w:pos="180"/>
          <w:tab w:val="left" w:pos="360"/>
          <w:tab w:val="left" w:pos="1620"/>
        </w:tabs>
        <w:spacing w:after="0"/>
        <w:ind w:hanging="585"/>
        <w:jc w:val="both"/>
        <w:rPr>
          <w:rFonts w:ascii="Times New Roman" w:hAnsi="Times New Roman" w:cs="Times New Roman"/>
        </w:rPr>
      </w:pPr>
      <w:r w:rsidRPr="008C182B">
        <w:rPr>
          <w:rFonts w:ascii="Times New Roman" w:hAnsi="Times New Roman" w:cs="Times New Roman"/>
        </w:rPr>
        <w:t xml:space="preserve">  </w:t>
      </w:r>
      <w:r w:rsidR="00E77B9B" w:rsidRPr="008C182B">
        <w:rPr>
          <w:rFonts w:ascii="Times New Roman" w:hAnsi="Times New Roman" w:cs="Times New Roman"/>
        </w:rPr>
        <w:t>The DAC</w:t>
      </w:r>
      <w:r w:rsidR="00797F5C" w:rsidRPr="008C182B">
        <w:rPr>
          <w:rFonts w:ascii="Times New Roman" w:hAnsi="Times New Roman" w:cs="Times New Roman"/>
        </w:rPr>
        <w:t>/CAC/SAC</w:t>
      </w:r>
      <w:r w:rsidR="00E77B9B" w:rsidRPr="008C182B">
        <w:rPr>
          <w:rFonts w:ascii="Times New Roman" w:hAnsi="Times New Roman" w:cs="Times New Roman"/>
        </w:rPr>
        <w:t xml:space="preserve"> shall:</w:t>
      </w:r>
    </w:p>
    <w:p w:rsidR="008A6AF4" w:rsidRPr="008C182B" w:rsidRDefault="008A6AF4" w:rsidP="008A6AF4">
      <w:pPr>
        <w:pStyle w:val="ListParagraph"/>
        <w:tabs>
          <w:tab w:val="left" w:pos="180"/>
          <w:tab w:val="left" w:pos="360"/>
        </w:tabs>
        <w:spacing w:after="0"/>
        <w:jc w:val="both"/>
        <w:rPr>
          <w:rFonts w:ascii="Times New Roman" w:hAnsi="Times New Roman" w:cs="Times New Roman"/>
        </w:rPr>
      </w:pPr>
    </w:p>
    <w:p w:rsidR="00E77B9B" w:rsidRPr="008C182B" w:rsidRDefault="00A26CD3" w:rsidP="00304F04">
      <w:pPr>
        <w:pStyle w:val="ListParagraph"/>
        <w:numPr>
          <w:ilvl w:val="3"/>
          <w:numId w:val="143"/>
        </w:numPr>
        <w:tabs>
          <w:tab w:val="left" w:pos="180"/>
          <w:tab w:val="left" w:pos="360"/>
          <w:tab w:val="left" w:pos="990"/>
        </w:tabs>
        <w:spacing w:after="0" w:line="240" w:lineRule="auto"/>
        <w:ind w:left="2160" w:hanging="900"/>
        <w:jc w:val="both"/>
        <w:rPr>
          <w:rFonts w:ascii="Times New Roman" w:hAnsi="Times New Roman" w:cs="Times New Roman"/>
        </w:rPr>
      </w:pPr>
      <w:r w:rsidRPr="008C182B">
        <w:rPr>
          <w:rFonts w:ascii="Times New Roman" w:hAnsi="Times New Roman" w:cs="Times New Roman"/>
        </w:rPr>
        <w:t>P</w:t>
      </w:r>
      <w:r w:rsidR="00E77B9B" w:rsidRPr="008C182B">
        <w:rPr>
          <w:rFonts w:ascii="Times New Roman" w:hAnsi="Times New Roman" w:cs="Times New Roman"/>
        </w:rPr>
        <w:t>repare the department's</w:t>
      </w:r>
      <w:r w:rsidR="00F1022C" w:rsidRPr="008C182B">
        <w:rPr>
          <w:rFonts w:ascii="Times New Roman" w:hAnsi="Times New Roman" w:cs="Times New Roman"/>
        </w:rPr>
        <w:t>/center’s/school’s</w:t>
      </w:r>
      <w:r w:rsidR="00E77B9B" w:rsidRPr="008C182B">
        <w:rPr>
          <w:rFonts w:ascii="Times New Roman" w:hAnsi="Times New Roman" w:cs="Times New Roman"/>
        </w:rPr>
        <w:t xml:space="preserve"> short and long</w:t>
      </w:r>
      <w:r w:rsidR="00F1022C" w:rsidRPr="008C182B">
        <w:rPr>
          <w:rFonts w:ascii="Times New Roman" w:hAnsi="Times New Roman" w:cs="Times New Roman"/>
        </w:rPr>
        <w:t xml:space="preserve"> </w:t>
      </w:r>
      <w:r w:rsidR="00E77B9B" w:rsidRPr="008C182B">
        <w:rPr>
          <w:rFonts w:ascii="Times New Roman" w:hAnsi="Times New Roman" w:cs="Times New Roman"/>
        </w:rPr>
        <w:t>term objectives, plans and programs, and</w:t>
      </w:r>
      <w:r w:rsidR="00F1022C" w:rsidRPr="008C182B">
        <w:rPr>
          <w:rFonts w:ascii="Times New Roman" w:hAnsi="Times New Roman" w:cs="Times New Roman"/>
        </w:rPr>
        <w:t xml:space="preserve"> </w:t>
      </w:r>
      <w:r w:rsidR="00E77B9B" w:rsidRPr="008C182B">
        <w:rPr>
          <w:rFonts w:ascii="Times New Roman" w:hAnsi="Times New Roman" w:cs="Times New Roman"/>
        </w:rPr>
        <w:t>necessary budget for their</w:t>
      </w:r>
      <w:r w:rsidR="00F1022C" w:rsidRPr="008C182B">
        <w:rPr>
          <w:rFonts w:ascii="Times New Roman" w:hAnsi="Times New Roman" w:cs="Times New Roman"/>
        </w:rPr>
        <w:t xml:space="preserve"> </w:t>
      </w:r>
      <w:r w:rsidR="00E77B9B" w:rsidRPr="008C182B">
        <w:rPr>
          <w:rFonts w:ascii="Times New Roman" w:hAnsi="Times New Roman" w:cs="Times New Roman"/>
        </w:rPr>
        <w:t xml:space="preserve">implementation and submit </w:t>
      </w:r>
      <w:r w:rsidR="005D7CC4" w:rsidRPr="008C182B">
        <w:rPr>
          <w:rFonts w:ascii="Times New Roman" w:hAnsi="Times New Roman" w:cs="Times New Roman"/>
        </w:rPr>
        <w:t xml:space="preserve">the </w:t>
      </w:r>
      <w:r w:rsidR="00E77B9B" w:rsidRPr="008C182B">
        <w:rPr>
          <w:rFonts w:ascii="Times New Roman" w:hAnsi="Times New Roman" w:cs="Times New Roman"/>
        </w:rPr>
        <w:t>same to</w:t>
      </w:r>
      <w:r w:rsidR="00F1022C" w:rsidRPr="008C182B">
        <w:rPr>
          <w:rFonts w:ascii="Times New Roman" w:hAnsi="Times New Roman" w:cs="Times New Roman"/>
        </w:rPr>
        <w:t xml:space="preserve"> the dean through the chair/</w:t>
      </w:r>
      <w:r w:rsidR="00E77B9B" w:rsidRPr="008C182B">
        <w:rPr>
          <w:rFonts w:ascii="Times New Roman" w:hAnsi="Times New Roman" w:cs="Times New Roman"/>
        </w:rPr>
        <w:t xml:space="preserve"> head;</w:t>
      </w:r>
    </w:p>
    <w:p w:rsidR="008A6AF4" w:rsidRPr="008C182B" w:rsidRDefault="008A6AF4" w:rsidP="00304F04">
      <w:pPr>
        <w:pStyle w:val="ListParagraph"/>
        <w:tabs>
          <w:tab w:val="left" w:pos="180"/>
          <w:tab w:val="left" w:pos="360"/>
          <w:tab w:val="left" w:pos="990"/>
        </w:tabs>
        <w:spacing w:after="0" w:line="240" w:lineRule="auto"/>
        <w:jc w:val="both"/>
        <w:rPr>
          <w:rFonts w:ascii="Times New Roman" w:hAnsi="Times New Roman" w:cs="Times New Roman"/>
        </w:rPr>
      </w:pPr>
    </w:p>
    <w:p w:rsidR="00E77B9B" w:rsidRPr="008C182B" w:rsidRDefault="00AF7015" w:rsidP="00304F04">
      <w:pPr>
        <w:pStyle w:val="ListParagraph"/>
        <w:numPr>
          <w:ilvl w:val="3"/>
          <w:numId w:val="143"/>
        </w:numPr>
        <w:tabs>
          <w:tab w:val="left" w:pos="180"/>
          <w:tab w:val="left" w:pos="360"/>
          <w:tab w:val="left" w:pos="990"/>
        </w:tabs>
        <w:spacing w:after="0" w:line="240" w:lineRule="auto"/>
        <w:ind w:left="2160" w:hanging="900"/>
        <w:jc w:val="both"/>
        <w:rPr>
          <w:rFonts w:ascii="Times New Roman" w:hAnsi="Times New Roman" w:cs="Times New Roman"/>
        </w:rPr>
      </w:pPr>
      <w:r w:rsidRPr="008C182B">
        <w:rPr>
          <w:rFonts w:ascii="Times New Roman" w:hAnsi="Times New Roman" w:cs="Times New Roman"/>
        </w:rPr>
        <w:t>R</w:t>
      </w:r>
      <w:r w:rsidR="00E77B9B" w:rsidRPr="008C182B">
        <w:rPr>
          <w:rFonts w:ascii="Times New Roman" w:hAnsi="Times New Roman" w:cs="Times New Roman"/>
        </w:rPr>
        <w:t>ecommend criteria to the AC for the</w:t>
      </w:r>
      <w:r w:rsidR="00F1022C" w:rsidRPr="008C182B">
        <w:rPr>
          <w:rFonts w:ascii="Times New Roman" w:hAnsi="Times New Roman" w:cs="Times New Roman"/>
        </w:rPr>
        <w:t xml:space="preserve"> </w:t>
      </w:r>
      <w:r w:rsidR="00E77B9B" w:rsidRPr="008C182B">
        <w:rPr>
          <w:rFonts w:ascii="Times New Roman" w:hAnsi="Times New Roman" w:cs="Times New Roman"/>
        </w:rPr>
        <w:t>selection of students joining the</w:t>
      </w:r>
      <w:r w:rsidR="00F1022C" w:rsidRPr="008C182B">
        <w:rPr>
          <w:rFonts w:ascii="Times New Roman" w:hAnsi="Times New Roman" w:cs="Times New Roman"/>
        </w:rPr>
        <w:t xml:space="preserve"> </w:t>
      </w:r>
      <w:r w:rsidR="00E77B9B" w:rsidRPr="008C182B">
        <w:rPr>
          <w:rFonts w:ascii="Times New Roman" w:hAnsi="Times New Roman" w:cs="Times New Roman"/>
        </w:rPr>
        <w:t>department</w:t>
      </w:r>
      <w:r w:rsidR="00F1022C" w:rsidRPr="008C182B">
        <w:rPr>
          <w:rFonts w:ascii="Times New Roman" w:hAnsi="Times New Roman" w:cs="Times New Roman"/>
        </w:rPr>
        <w:t>/center/school</w:t>
      </w:r>
      <w:r w:rsidR="008A6AF4" w:rsidRPr="008C182B">
        <w:rPr>
          <w:rFonts w:ascii="Times New Roman" w:hAnsi="Times New Roman" w:cs="Times New Roman"/>
        </w:rPr>
        <w:t>;</w:t>
      </w:r>
    </w:p>
    <w:p w:rsidR="008A6AF4" w:rsidRPr="008C182B" w:rsidRDefault="008A6AF4" w:rsidP="00304F04">
      <w:pPr>
        <w:pStyle w:val="ListParagraph"/>
        <w:spacing w:after="0" w:line="240" w:lineRule="auto"/>
        <w:rPr>
          <w:rFonts w:ascii="Times New Roman" w:hAnsi="Times New Roman" w:cs="Times New Roman"/>
        </w:rPr>
      </w:pPr>
    </w:p>
    <w:p w:rsidR="00E77B9B" w:rsidRPr="008C182B" w:rsidRDefault="00AF7015" w:rsidP="00304F04">
      <w:pPr>
        <w:pStyle w:val="ListParagraph"/>
        <w:numPr>
          <w:ilvl w:val="3"/>
          <w:numId w:val="143"/>
        </w:numPr>
        <w:tabs>
          <w:tab w:val="left" w:pos="180"/>
          <w:tab w:val="left" w:pos="360"/>
          <w:tab w:val="left" w:pos="990"/>
        </w:tabs>
        <w:spacing w:after="0" w:line="240" w:lineRule="auto"/>
        <w:ind w:left="2160" w:hanging="900"/>
        <w:jc w:val="both"/>
        <w:rPr>
          <w:rFonts w:ascii="Times New Roman" w:hAnsi="Times New Roman" w:cs="Times New Roman"/>
        </w:rPr>
      </w:pPr>
      <w:r w:rsidRPr="008C182B">
        <w:rPr>
          <w:rFonts w:ascii="Times New Roman" w:hAnsi="Times New Roman" w:cs="Times New Roman"/>
        </w:rPr>
        <w:t>E</w:t>
      </w:r>
      <w:r w:rsidR="00E77B9B" w:rsidRPr="008C182B">
        <w:rPr>
          <w:rFonts w:ascii="Times New Roman" w:hAnsi="Times New Roman" w:cs="Times New Roman"/>
        </w:rPr>
        <w:t>nsure that all examinations are reviewed</w:t>
      </w:r>
      <w:r w:rsidR="00F1022C" w:rsidRPr="008C182B">
        <w:rPr>
          <w:rFonts w:ascii="Times New Roman" w:hAnsi="Times New Roman" w:cs="Times New Roman"/>
        </w:rPr>
        <w:t xml:space="preserve"> </w:t>
      </w:r>
      <w:r w:rsidR="00E77B9B" w:rsidRPr="008C182B">
        <w:rPr>
          <w:rFonts w:ascii="Times New Roman" w:hAnsi="Times New Roman" w:cs="Times New Roman"/>
        </w:rPr>
        <w:t>for completeness of content, rigor and</w:t>
      </w:r>
      <w:r w:rsidR="00F1022C" w:rsidRPr="008C182B">
        <w:rPr>
          <w:rFonts w:ascii="Times New Roman" w:hAnsi="Times New Roman" w:cs="Times New Roman"/>
        </w:rPr>
        <w:t xml:space="preserve"> </w:t>
      </w:r>
      <w:r w:rsidR="00E77B9B" w:rsidRPr="008C182B">
        <w:rPr>
          <w:rFonts w:ascii="Times New Roman" w:hAnsi="Times New Roman" w:cs="Times New Roman"/>
        </w:rPr>
        <w:t>soundness;</w:t>
      </w:r>
    </w:p>
    <w:p w:rsidR="008A6AF4" w:rsidRPr="008C182B" w:rsidRDefault="008A6AF4" w:rsidP="00304F04">
      <w:pPr>
        <w:pStyle w:val="ListParagraph"/>
        <w:tabs>
          <w:tab w:val="left" w:pos="180"/>
          <w:tab w:val="left" w:pos="360"/>
          <w:tab w:val="left" w:pos="990"/>
        </w:tabs>
        <w:spacing w:after="0" w:line="240" w:lineRule="auto"/>
        <w:jc w:val="both"/>
        <w:rPr>
          <w:rFonts w:ascii="Times New Roman" w:hAnsi="Times New Roman" w:cs="Times New Roman"/>
        </w:rPr>
      </w:pPr>
    </w:p>
    <w:p w:rsidR="00E77B9B" w:rsidRPr="008C182B" w:rsidRDefault="00AF7015" w:rsidP="00304F04">
      <w:pPr>
        <w:pStyle w:val="ListParagraph"/>
        <w:numPr>
          <w:ilvl w:val="3"/>
          <w:numId w:val="143"/>
        </w:numPr>
        <w:tabs>
          <w:tab w:val="left" w:pos="180"/>
          <w:tab w:val="left" w:pos="360"/>
          <w:tab w:val="left" w:pos="990"/>
        </w:tabs>
        <w:spacing w:after="0" w:line="240" w:lineRule="auto"/>
        <w:ind w:left="2250" w:hanging="990"/>
        <w:jc w:val="both"/>
        <w:rPr>
          <w:rFonts w:ascii="Times New Roman" w:hAnsi="Times New Roman" w:cs="Times New Roman"/>
        </w:rPr>
      </w:pPr>
      <w:r w:rsidRPr="008C182B">
        <w:rPr>
          <w:rFonts w:ascii="Times New Roman" w:hAnsi="Times New Roman" w:cs="Times New Roman"/>
        </w:rPr>
        <w:t>R</w:t>
      </w:r>
      <w:r w:rsidR="00E77B9B" w:rsidRPr="008C182B">
        <w:rPr>
          <w:rFonts w:ascii="Times New Roman" w:hAnsi="Times New Roman" w:cs="Times New Roman"/>
        </w:rPr>
        <w:t xml:space="preserve">eview grades and </w:t>
      </w:r>
      <w:r w:rsidR="00872AFA" w:rsidRPr="008C182B">
        <w:rPr>
          <w:rFonts w:ascii="Times New Roman" w:hAnsi="Times New Roman" w:cs="Times New Roman"/>
        </w:rPr>
        <w:t xml:space="preserve">report </w:t>
      </w:r>
      <w:r w:rsidR="00E77B9B" w:rsidRPr="008C182B">
        <w:rPr>
          <w:rFonts w:ascii="Times New Roman" w:hAnsi="Times New Roman" w:cs="Times New Roman"/>
        </w:rPr>
        <w:t>the</w:t>
      </w:r>
      <w:r w:rsidR="00F1022C" w:rsidRPr="008C182B">
        <w:rPr>
          <w:rFonts w:ascii="Times New Roman" w:hAnsi="Times New Roman" w:cs="Times New Roman"/>
        </w:rPr>
        <w:t xml:space="preserve"> </w:t>
      </w:r>
      <w:r w:rsidR="00E77B9B" w:rsidRPr="008C182B">
        <w:rPr>
          <w:rFonts w:ascii="Times New Roman" w:hAnsi="Times New Roman" w:cs="Times New Roman"/>
        </w:rPr>
        <w:t>academic status of students to the AC</w:t>
      </w:r>
      <w:r w:rsidR="00F1022C" w:rsidRPr="008C182B">
        <w:rPr>
          <w:rFonts w:ascii="Times New Roman" w:hAnsi="Times New Roman" w:cs="Times New Roman"/>
        </w:rPr>
        <w:t xml:space="preserve"> </w:t>
      </w:r>
      <w:r w:rsidR="00E77B9B" w:rsidRPr="008C182B">
        <w:rPr>
          <w:rFonts w:ascii="Times New Roman" w:hAnsi="Times New Roman" w:cs="Times New Roman"/>
        </w:rPr>
        <w:t>every semester;</w:t>
      </w:r>
    </w:p>
    <w:p w:rsidR="00BD276B" w:rsidRPr="008C182B" w:rsidRDefault="00BD276B" w:rsidP="00304F04">
      <w:pPr>
        <w:pStyle w:val="ListParagraph"/>
        <w:spacing w:after="0" w:line="240" w:lineRule="auto"/>
        <w:rPr>
          <w:rFonts w:ascii="Times New Roman" w:hAnsi="Times New Roman" w:cs="Times New Roman"/>
        </w:rPr>
      </w:pPr>
    </w:p>
    <w:p w:rsidR="00F1022C" w:rsidRPr="008C182B" w:rsidRDefault="00981E0F" w:rsidP="00304F04">
      <w:pPr>
        <w:pStyle w:val="ListParagraph"/>
        <w:numPr>
          <w:ilvl w:val="3"/>
          <w:numId w:val="143"/>
        </w:numPr>
        <w:tabs>
          <w:tab w:val="left" w:pos="180"/>
          <w:tab w:val="left" w:pos="360"/>
          <w:tab w:val="left" w:pos="990"/>
        </w:tabs>
        <w:spacing w:after="0" w:line="240" w:lineRule="auto"/>
        <w:ind w:hanging="585"/>
        <w:jc w:val="both"/>
        <w:rPr>
          <w:rFonts w:ascii="Times New Roman" w:hAnsi="Times New Roman" w:cs="Times New Roman"/>
        </w:rPr>
      </w:pPr>
      <w:r w:rsidRPr="008C182B">
        <w:rPr>
          <w:rFonts w:ascii="Times New Roman" w:hAnsi="Times New Roman" w:cs="Times New Roman"/>
        </w:rPr>
        <w:t>R</w:t>
      </w:r>
      <w:r w:rsidR="00E77B9B" w:rsidRPr="008C182B">
        <w:rPr>
          <w:rFonts w:ascii="Times New Roman" w:hAnsi="Times New Roman" w:cs="Times New Roman"/>
        </w:rPr>
        <w:t>ecommend graduation of students</w:t>
      </w:r>
      <w:r w:rsidR="00872AFA" w:rsidRPr="008C182B">
        <w:rPr>
          <w:rFonts w:ascii="Times New Roman" w:hAnsi="Times New Roman" w:cs="Times New Roman"/>
        </w:rPr>
        <w:t xml:space="preserve"> to the AC</w:t>
      </w:r>
      <w:r w:rsidR="00E77B9B" w:rsidRPr="008C182B">
        <w:rPr>
          <w:rFonts w:ascii="Times New Roman" w:hAnsi="Times New Roman" w:cs="Times New Roman"/>
        </w:rPr>
        <w:t>;</w:t>
      </w:r>
    </w:p>
    <w:p w:rsidR="00BD276B" w:rsidRPr="008C182B" w:rsidRDefault="00BD276B" w:rsidP="00304F04">
      <w:pPr>
        <w:pStyle w:val="ListParagraph"/>
        <w:spacing w:after="0" w:line="240" w:lineRule="auto"/>
        <w:rPr>
          <w:rFonts w:ascii="Times New Roman" w:hAnsi="Times New Roman" w:cs="Times New Roman"/>
        </w:rPr>
      </w:pPr>
    </w:p>
    <w:p w:rsidR="00E77B9B" w:rsidRPr="008C182B" w:rsidRDefault="00981E0F" w:rsidP="00304F04">
      <w:pPr>
        <w:pStyle w:val="ListParagraph"/>
        <w:numPr>
          <w:ilvl w:val="3"/>
          <w:numId w:val="143"/>
        </w:numPr>
        <w:tabs>
          <w:tab w:val="left" w:pos="180"/>
          <w:tab w:val="left" w:pos="360"/>
          <w:tab w:val="left" w:pos="990"/>
        </w:tabs>
        <w:spacing w:after="0" w:line="240" w:lineRule="auto"/>
        <w:ind w:left="2160" w:hanging="900"/>
        <w:jc w:val="both"/>
        <w:rPr>
          <w:rFonts w:ascii="Times New Roman" w:hAnsi="Times New Roman" w:cs="Times New Roman"/>
        </w:rPr>
      </w:pPr>
      <w:r w:rsidRPr="008C182B">
        <w:rPr>
          <w:rFonts w:ascii="Times New Roman" w:hAnsi="Times New Roman" w:cs="Times New Roman"/>
        </w:rPr>
        <w:t>P</w:t>
      </w:r>
      <w:r w:rsidR="00E77B9B" w:rsidRPr="008C182B">
        <w:rPr>
          <w:rFonts w:ascii="Times New Roman" w:hAnsi="Times New Roman" w:cs="Times New Roman"/>
        </w:rPr>
        <w:t>lan and coordinate regular reviews of</w:t>
      </w:r>
      <w:r w:rsidR="00F1022C" w:rsidRPr="008C182B">
        <w:rPr>
          <w:rFonts w:ascii="Times New Roman" w:hAnsi="Times New Roman" w:cs="Times New Roman"/>
        </w:rPr>
        <w:t xml:space="preserve"> </w:t>
      </w:r>
      <w:r w:rsidR="00E77B9B" w:rsidRPr="008C182B">
        <w:rPr>
          <w:rFonts w:ascii="Times New Roman" w:hAnsi="Times New Roman" w:cs="Times New Roman"/>
        </w:rPr>
        <w:t>curricula, initiation of new courses,</w:t>
      </w:r>
      <w:r w:rsidR="00F1022C" w:rsidRPr="008C182B">
        <w:rPr>
          <w:rFonts w:ascii="Times New Roman" w:hAnsi="Times New Roman" w:cs="Times New Roman"/>
        </w:rPr>
        <w:t xml:space="preserve"> </w:t>
      </w:r>
      <w:r w:rsidR="00E77B9B" w:rsidRPr="008C182B">
        <w:rPr>
          <w:rFonts w:ascii="Times New Roman" w:hAnsi="Times New Roman" w:cs="Times New Roman"/>
        </w:rPr>
        <w:t>cancellation of obsolete ones, merger of</w:t>
      </w:r>
      <w:r w:rsidR="00F1022C" w:rsidRPr="008C182B">
        <w:rPr>
          <w:rFonts w:ascii="Times New Roman" w:hAnsi="Times New Roman" w:cs="Times New Roman"/>
        </w:rPr>
        <w:t xml:space="preserve"> </w:t>
      </w:r>
      <w:r w:rsidR="00E77B9B" w:rsidRPr="008C182B">
        <w:rPr>
          <w:rFonts w:ascii="Times New Roman" w:hAnsi="Times New Roman" w:cs="Times New Roman"/>
        </w:rPr>
        <w:t>courses, conduct of research, proper</w:t>
      </w:r>
      <w:r w:rsidR="00F1022C" w:rsidRPr="008C182B">
        <w:rPr>
          <w:rFonts w:ascii="Times New Roman" w:hAnsi="Times New Roman" w:cs="Times New Roman"/>
        </w:rPr>
        <w:t xml:space="preserve"> </w:t>
      </w:r>
      <w:r w:rsidR="00E77B9B" w:rsidRPr="008C182B">
        <w:rPr>
          <w:rFonts w:ascii="Times New Roman" w:hAnsi="Times New Roman" w:cs="Times New Roman"/>
        </w:rPr>
        <w:t>utilization of departmental resources,</w:t>
      </w:r>
      <w:r w:rsidR="00F1022C" w:rsidRPr="008C182B">
        <w:rPr>
          <w:rFonts w:ascii="Times New Roman" w:hAnsi="Times New Roman" w:cs="Times New Roman"/>
        </w:rPr>
        <w:t xml:space="preserve"> </w:t>
      </w:r>
      <w:r w:rsidR="00E77B9B" w:rsidRPr="008C182B">
        <w:rPr>
          <w:rFonts w:ascii="Times New Roman" w:hAnsi="Times New Roman" w:cs="Times New Roman"/>
        </w:rPr>
        <w:t>maintenance of academic standards and</w:t>
      </w:r>
      <w:r w:rsidR="00F1022C" w:rsidRPr="008C182B">
        <w:rPr>
          <w:rFonts w:ascii="Times New Roman" w:hAnsi="Times New Roman" w:cs="Times New Roman"/>
        </w:rPr>
        <w:t xml:space="preserve"> </w:t>
      </w:r>
      <w:r w:rsidR="00E77B9B" w:rsidRPr="008C182B">
        <w:rPr>
          <w:rFonts w:ascii="Times New Roman" w:hAnsi="Times New Roman" w:cs="Times New Roman"/>
        </w:rPr>
        <w:t>quality of the programs of the department</w:t>
      </w:r>
      <w:r w:rsidR="00F1022C" w:rsidRPr="008C182B">
        <w:rPr>
          <w:rFonts w:ascii="Times New Roman" w:hAnsi="Times New Roman" w:cs="Times New Roman"/>
        </w:rPr>
        <w:t>/center/school</w:t>
      </w:r>
      <w:r w:rsidR="00E77B9B" w:rsidRPr="008C182B">
        <w:rPr>
          <w:rFonts w:ascii="Times New Roman" w:hAnsi="Times New Roman" w:cs="Times New Roman"/>
        </w:rPr>
        <w:t>;</w:t>
      </w:r>
    </w:p>
    <w:p w:rsidR="00BD276B" w:rsidRPr="008C182B" w:rsidRDefault="00BD276B" w:rsidP="00304F04">
      <w:pPr>
        <w:pStyle w:val="ListParagraph"/>
        <w:spacing w:after="0" w:line="240" w:lineRule="auto"/>
        <w:rPr>
          <w:rFonts w:ascii="Times New Roman" w:hAnsi="Times New Roman" w:cs="Times New Roman"/>
        </w:rPr>
      </w:pPr>
    </w:p>
    <w:p w:rsidR="00F1022C" w:rsidRPr="008C182B" w:rsidRDefault="006C5301" w:rsidP="00304F04">
      <w:pPr>
        <w:pStyle w:val="ListParagraph"/>
        <w:numPr>
          <w:ilvl w:val="3"/>
          <w:numId w:val="143"/>
        </w:numPr>
        <w:tabs>
          <w:tab w:val="left" w:pos="180"/>
          <w:tab w:val="left" w:pos="360"/>
          <w:tab w:val="left" w:pos="990"/>
        </w:tabs>
        <w:spacing w:after="0" w:line="240" w:lineRule="auto"/>
        <w:ind w:hanging="585"/>
        <w:jc w:val="both"/>
        <w:rPr>
          <w:rFonts w:ascii="Times New Roman" w:hAnsi="Times New Roman" w:cs="Times New Roman"/>
        </w:rPr>
      </w:pPr>
      <w:r w:rsidRPr="008C182B">
        <w:rPr>
          <w:rFonts w:ascii="Times New Roman" w:hAnsi="Times New Roman" w:cs="Times New Roman"/>
        </w:rPr>
        <w:t>R</w:t>
      </w:r>
      <w:r w:rsidR="00E77B9B" w:rsidRPr="008C182B">
        <w:rPr>
          <w:rFonts w:ascii="Times New Roman" w:hAnsi="Times New Roman" w:cs="Times New Roman"/>
        </w:rPr>
        <w:t>eview and approve research proposals;</w:t>
      </w:r>
    </w:p>
    <w:p w:rsidR="00BD276B" w:rsidRPr="008C182B" w:rsidRDefault="00BD276B" w:rsidP="00304F04">
      <w:pPr>
        <w:pStyle w:val="ListParagraph"/>
        <w:spacing w:after="0" w:line="240" w:lineRule="auto"/>
        <w:rPr>
          <w:rFonts w:ascii="Times New Roman" w:hAnsi="Times New Roman" w:cs="Times New Roman"/>
        </w:rPr>
      </w:pPr>
    </w:p>
    <w:p w:rsidR="00F1022C" w:rsidRPr="008C182B" w:rsidRDefault="006C5301" w:rsidP="00304F04">
      <w:pPr>
        <w:pStyle w:val="ListParagraph"/>
        <w:numPr>
          <w:ilvl w:val="3"/>
          <w:numId w:val="143"/>
        </w:numPr>
        <w:tabs>
          <w:tab w:val="left" w:pos="180"/>
          <w:tab w:val="left" w:pos="360"/>
          <w:tab w:val="left" w:pos="990"/>
        </w:tabs>
        <w:spacing w:after="0" w:line="240" w:lineRule="auto"/>
        <w:ind w:left="2160" w:hanging="900"/>
        <w:jc w:val="both"/>
        <w:rPr>
          <w:rFonts w:ascii="Times New Roman" w:hAnsi="Times New Roman" w:cs="Times New Roman"/>
        </w:rPr>
      </w:pPr>
      <w:r w:rsidRPr="008C182B">
        <w:rPr>
          <w:rFonts w:ascii="Times New Roman" w:hAnsi="Times New Roman" w:cs="Times New Roman"/>
        </w:rPr>
        <w:t>P</w:t>
      </w:r>
      <w:r w:rsidR="00E77B9B" w:rsidRPr="008C182B">
        <w:rPr>
          <w:rFonts w:ascii="Times New Roman" w:hAnsi="Times New Roman" w:cs="Times New Roman"/>
        </w:rPr>
        <w:t>romote and coordinate consultancy</w:t>
      </w:r>
      <w:r w:rsidR="00F1022C" w:rsidRPr="008C182B">
        <w:rPr>
          <w:rFonts w:ascii="Times New Roman" w:hAnsi="Times New Roman" w:cs="Times New Roman"/>
        </w:rPr>
        <w:t xml:space="preserve"> </w:t>
      </w:r>
      <w:r w:rsidR="00E77B9B" w:rsidRPr="008C182B">
        <w:rPr>
          <w:rFonts w:ascii="Times New Roman" w:hAnsi="Times New Roman" w:cs="Times New Roman"/>
        </w:rPr>
        <w:t>services in the department</w:t>
      </w:r>
      <w:r w:rsidR="00872AFA" w:rsidRPr="008C182B">
        <w:rPr>
          <w:rFonts w:ascii="Times New Roman" w:hAnsi="Times New Roman" w:cs="Times New Roman"/>
        </w:rPr>
        <w:t>/center/school</w:t>
      </w:r>
      <w:r w:rsidR="00E77B9B" w:rsidRPr="008C182B">
        <w:rPr>
          <w:rFonts w:ascii="Times New Roman" w:hAnsi="Times New Roman" w:cs="Times New Roman"/>
        </w:rPr>
        <w:t xml:space="preserve">; and ensure </w:t>
      </w:r>
      <w:r w:rsidR="00BC3F3B" w:rsidRPr="008C182B">
        <w:rPr>
          <w:rFonts w:ascii="Times New Roman" w:hAnsi="Times New Roman" w:cs="Times New Roman"/>
        </w:rPr>
        <w:t xml:space="preserve">that </w:t>
      </w:r>
      <w:r w:rsidR="00E77B9B" w:rsidRPr="008C182B">
        <w:rPr>
          <w:rFonts w:ascii="Times New Roman" w:hAnsi="Times New Roman" w:cs="Times New Roman"/>
        </w:rPr>
        <w:t>the</w:t>
      </w:r>
      <w:r w:rsidR="00F1022C" w:rsidRPr="008C182B">
        <w:rPr>
          <w:rFonts w:ascii="Times New Roman" w:hAnsi="Times New Roman" w:cs="Times New Roman"/>
        </w:rPr>
        <w:t xml:space="preserve"> </w:t>
      </w:r>
      <w:r w:rsidR="00E77B9B" w:rsidRPr="008C182B">
        <w:rPr>
          <w:rFonts w:ascii="Times New Roman" w:hAnsi="Times New Roman" w:cs="Times New Roman"/>
        </w:rPr>
        <w:t>University’s regulations governing</w:t>
      </w:r>
      <w:r w:rsidR="00F1022C" w:rsidRPr="008C182B">
        <w:rPr>
          <w:rFonts w:ascii="Times New Roman" w:hAnsi="Times New Roman" w:cs="Times New Roman"/>
        </w:rPr>
        <w:t xml:space="preserve"> </w:t>
      </w:r>
      <w:r w:rsidR="00E77B9B" w:rsidRPr="008C182B">
        <w:rPr>
          <w:rFonts w:ascii="Times New Roman" w:hAnsi="Times New Roman" w:cs="Times New Roman"/>
        </w:rPr>
        <w:t>consultancy services are adhered to;</w:t>
      </w:r>
    </w:p>
    <w:p w:rsidR="00BD276B" w:rsidRPr="008C182B" w:rsidRDefault="00BD276B" w:rsidP="00304F04">
      <w:pPr>
        <w:pStyle w:val="ListParagraph"/>
        <w:spacing w:after="0" w:line="240" w:lineRule="auto"/>
        <w:rPr>
          <w:rFonts w:ascii="Times New Roman" w:hAnsi="Times New Roman" w:cs="Times New Roman"/>
        </w:rPr>
      </w:pPr>
    </w:p>
    <w:p w:rsidR="00F1022C" w:rsidRPr="008C182B" w:rsidRDefault="006C5301" w:rsidP="00304F04">
      <w:pPr>
        <w:pStyle w:val="ListParagraph"/>
        <w:numPr>
          <w:ilvl w:val="3"/>
          <w:numId w:val="143"/>
        </w:numPr>
        <w:tabs>
          <w:tab w:val="left" w:pos="180"/>
          <w:tab w:val="left" w:pos="360"/>
          <w:tab w:val="left" w:pos="990"/>
        </w:tabs>
        <w:spacing w:after="0" w:line="240" w:lineRule="auto"/>
        <w:ind w:left="2250" w:hanging="990"/>
        <w:jc w:val="both"/>
        <w:rPr>
          <w:rFonts w:ascii="Times New Roman" w:hAnsi="Times New Roman" w:cs="Times New Roman"/>
        </w:rPr>
      </w:pPr>
      <w:r w:rsidRPr="008C182B">
        <w:rPr>
          <w:rFonts w:ascii="Times New Roman" w:hAnsi="Times New Roman" w:cs="Times New Roman"/>
        </w:rPr>
        <w:t>D</w:t>
      </w:r>
      <w:r w:rsidR="00E77B9B" w:rsidRPr="008C182B">
        <w:rPr>
          <w:rFonts w:ascii="Times New Roman" w:hAnsi="Times New Roman" w:cs="Times New Roman"/>
        </w:rPr>
        <w:t>eliberate and decide on disciplinary cases</w:t>
      </w:r>
      <w:r w:rsidR="00F1022C" w:rsidRPr="008C182B">
        <w:rPr>
          <w:rFonts w:ascii="Times New Roman" w:hAnsi="Times New Roman" w:cs="Times New Roman"/>
        </w:rPr>
        <w:t xml:space="preserve"> </w:t>
      </w:r>
      <w:r w:rsidR="00E77B9B" w:rsidRPr="008C182B">
        <w:rPr>
          <w:rFonts w:ascii="Times New Roman" w:hAnsi="Times New Roman" w:cs="Times New Roman"/>
        </w:rPr>
        <w:t>of students pertaining to academic matters</w:t>
      </w:r>
      <w:r w:rsidR="00F1022C" w:rsidRPr="008C182B">
        <w:rPr>
          <w:rFonts w:ascii="Times New Roman" w:hAnsi="Times New Roman" w:cs="Times New Roman"/>
        </w:rPr>
        <w:t xml:space="preserve"> </w:t>
      </w:r>
      <w:r w:rsidR="00E77B9B" w:rsidRPr="008C182B">
        <w:rPr>
          <w:rFonts w:ascii="Times New Roman" w:hAnsi="Times New Roman" w:cs="Times New Roman"/>
        </w:rPr>
        <w:t>in accordance with the rules and</w:t>
      </w:r>
      <w:r w:rsidR="00F1022C" w:rsidRPr="008C182B">
        <w:rPr>
          <w:rFonts w:ascii="Times New Roman" w:hAnsi="Times New Roman" w:cs="Times New Roman"/>
        </w:rPr>
        <w:t xml:space="preserve"> </w:t>
      </w:r>
      <w:r w:rsidR="00E77B9B" w:rsidRPr="008C182B">
        <w:rPr>
          <w:rFonts w:ascii="Times New Roman" w:hAnsi="Times New Roman" w:cs="Times New Roman"/>
        </w:rPr>
        <w:t>regulations of the University; and</w:t>
      </w:r>
    </w:p>
    <w:p w:rsidR="00BD276B" w:rsidRPr="008C182B" w:rsidRDefault="00BD276B" w:rsidP="00304F04">
      <w:pPr>
        <w:pStyle w:val="ListParagraph"/>
        <w:spacing w:after="0" w:line="240" w:lineRule="auto"/>
        <w:rPr>
          <w:rFonts w:ascii="Times New Roman" w:hAnsi="Times New Roman" w:cs="Times New Roman"/>
        </w:rPr>
      </w:pPr>
    </w:p>
    <w:p w:rsidR="00E77B9B" w:rsidRPr="008C182B" w:rsidRDefault="00E467B7" w:rsidP="00304F04">
      <w:pPr>
        <w:pStyle w:val="ListParagraph"/>
        <w:numPr>
          <w:ilvl w:val="3"/>
          <w:numId w:val="143"/>
        </w:numPr>
        <w:tabs>
          <w:tab w:val="left" w:pos="180"/>
          <w:tab w:val="left" w:pos="360"/>
          <w:tab w:val="left" w:pos="990"/>
        </w:tabs>
        <w:spacing w:after="0" w:line="240" w:lineRule="auto"/>
        <w:ind w:left="2340" w:hanging="1080"/>
        <w:jc w:val="both"/>
        <w:rPr>
          <w:rFonts w:ascii="Times New Roman" w:hAnsi="Times New Roman" w:cs="Times New Roman"/>
        </w:rPr>
      </w:pPr>
      <w:r w:rsidRPr="008C182B">
        <w:rPr>
          <w:rFonts w:ascii="Times New Roman" w:hAnsi="Times New Roman" w:cs="Times New Roman"/>
        </w:rPr>
        <w:t>R</w:t>
      </w:r>
      <w:r w:rsidR="00E77B9B" w:rsidRPr="008C182B">
        <w:rPr>
          <w:rFonts w:ascii="Times New Roman" w:hAnsi="Times New Roman" w:cs="Times New Roman"/>
        </w:rPr>
        <w:t>ecommend actions to the dean,</w:t>
      </w:r>
      <w:r w:rsidR="00F1022C" w:rsidRPr="008C182B">
        <w:rPr>
          <w:rFonts w:ascii="Times New Roman" w:hAnsi="Times New Roman" w:cs="Times New Roman"/>
        </w:rPr>
        <w:t xml:space="preserve"> </w:t>
      </w:r>
      <w:r w:rsidR="00E77B9B" w:rsidRPr="008C182B">
        <w:rPr>
          <w:rFonts w:ascii="Times New Roman" w:hAnsi="Times New Roman" w:cs="Times New Roman"/>
        </w:rPr>
        <w:t>regarding:</w:t>
      </w:r>
    </w:p>
    <w:p w:rsidR="00BD276B" w:rsidRPr="008C182B" w:rsidRDefault="00BD276B" w:rsidP="00BD276B">
      <w:pPr>
        <w:pStyle w:val="ListParagraph"/>
        <w:rPr>
          <w:rFonts w:ascii="Times New Roman" w:hAnsi="Times New Roman" w:cs="Times New Roman"/>
        </w:rPr>
      </w:pPr>
    </w:p>
    <w:p w:rsidR="00F1022C" w:rsidRPr="008C182B" w:rsidRDefault="00E467B7" w:rsidP="00683F0D">
      <w:pPr>
        <w:pStyle w:val="ListParagraph"/>
        <w:numPr>
          <w:ilvl w:val="4"/>
          <w:numId w:val="143"/>
        </w:numPr>
        <w:tabs>
          <w:tab w:val="left" w:pos="180"/>
          <w:tab w:val="left" w:pos="360"/>
          <w:tab w:val="left" w:pos="990"/>
          <w:tab w:val="left" w:pos="1260"/>
        </w:tabs>
        <w:spacing w:after="0" w:line="240" w:lineRule="auto"/>
        <w:ind w:left="3254" w:hanging="1267"/>
        <w:jc w:val="both"/>
        <w:rPr>
          <w:rFonts w:ascii="Times New Roman" w:hAnsi="Times New Roman" w:cs="Times New Roman"/>
        </w:rPr>
      </w:pPr>
      <w:r w:rsidRPr="008C182B">
        <w:rPr>
          <w:rFonts w:ascii="Times New Roman" w:hAnsi="Times New Roman" w:cs="Times New Roman"/>
        </w:rPr>
        <w:t>P</w:t>
      </w:r>
      <w:r w:rsidR="00E77B9B" w:rsidRPr="008C182B">
        <w:rPr>
          <w:rFonts w:ascii="Times New Roman" w:hAnsi="Times New Roman" w:cs="Times New Roman"/>
        </w:rPr>
        <w:t>r</w:t>
      </w:r>
      <w:r w:rsidRPr="008C182B">
        <w:rPr>
          <w:rFonts w:ascii="Times New Roman" w:hAnsi="Times New Roman" w:cs="Times New Roman"/>
        </w:rPr>
        <w:t>omote</w:t>
      </w:r>
      <w:r w:rsidR="00E77B9B" w:rsidRPr="008C182B">
        <w:rPr>
          <w:rFonts w:ascii="Times New Roman" w:hAnsi="Times New Roman" w:cs="Times New Roman"/>
        </w:rPr>
        <w:t xml:space="preserve"> the well-being of staff</w:t>
      </w:r>
      <w:r w:rsidR="00F1022C" w:rsidRPr="008C182B">
        <w:rPr>
          <w:rFonts w:ascii="Times New Roman" w:hAnsi="Times New Roman" w:cs="Times New Roman"/>
        </w:rPr>
        <w:t xml:space="preserve"> </w:t>
      </w:r>
      <w:r w:rsidR="00E77B9B" w:rsidRPr="008C182B">
        <w:rPr>
          <w:rFonts w:ascii="Times New Roman" w:hAnsi="Times New Roman" w:cs="Times New Roman"/>
        </w:rPr>
        <w:t>and the students of the department</w:t>
      </w:r>
      <w:r w:rsidR="00F1022C" w:rsidRPr="008C182B">
        <w:rPr>
          <w:rFonts w:ascii="Times New Roman" w:hAnsi="Times New Roman" w:cs="Times New Roman"/>
        </w:rPr>
        <w:t>/center/school</w:t>
      </w:r>
      <w:r w:rsidR="00E77B9B" w:rsidRPr="008C182B">
        <w:rPr>
          <w:rFonts w:ascii="Times New Roman" w:hAnsi="Times New Roman" w:cs="Times New Roman"/>
        </w:rPr>
        <w:t>;</w:t>
      </w:r>
    </w:p>
    <w:p w:rsidR="00BD276B" w:rsidRPr="008C182B" w:rsidRDefault="00BD276B" w:rsidP="00683F0D">
      <w:pPr>
        <w:pStyle w:val="ListParagraph"/>
        <w:tabs>
          <w:tab w:val="left" w:pos="180"/>
          <w:tab w:val="left" w:pos="360"/>
          <w:tab w:val="left" w:pos="990"/>
          <w:tab w:val="left" w:pos="1260"/>
        </w:tabs>
        <w:spacing w:after="0" w:line="240" w:lineRule="auto"/>
        <w:ind w:left="3254" w:hanging="1267"/>
        <w:jc w:val="both"/>
        <w:rPr>
          <w:rFonts w:ascii="Times New Roman" w:hAnsi="Times New Roman" w:cs="Times New Roman"/>
        </w:rPr>
      </w:pPr>
    </w:p>
    <w:p w:rsidR="00F1022C" w:rsidRPr="008C182B" w:rsidRDefault="00E467B7" w:rsidP="00683F0D">
      <w:pPr>
        <w:pStyle w:val="ListParagraph"/>
        <w:numPr>
          <w:ilvl w:val="4"/>
          <w:numId w:val="143"/>
        </w:numPr>
        <w:tabs>
          <w:tab w:val="left" w:pos="180"/>
          <w:tab w:val="left" w:pos="360"/>
          <w:tab w:val="left" w:pos="990"/>
          <w:tab w:val="left" w:pos="1260"/>
        </w:tabs>
        <w:spacing w:after="0" w:line="240" w:lineRule="auto"/>
        <w:ind w:left="3254" w:hanging="1267"/>
        <w:jc w:val="both"/>
        <w:rPr>
          <w:rFonts w:ascii="Times New Roman" w:hAnsi="Times New Roman" w:cs="Times New Roman"/>
        </w:rPr>
      </w:pPr>
      <w:r w:rsidRPr="008C182B">
        <w:rPr>
          <w:rFonts w:ascii="Times New Roman" w:hAnsi="Times New Roman" w:cs="Times New Roman"/>
        </w:rPr>
        <w:t xml:space="preserve"> Put in place s</w:t>
      </w:r>
      <w:r w:rsidR="00E77B9B" w:rsidRPr="008C182B">
        <w:rPr>
          <w:rFonts w:ascii="Times New Roman" w:hAnsi="Times New Roman" w:cs="Times New Roman"/>
        </w:rPr>
        <w:t>taff development schemes for the</w:t>
      </w:r>
      <w:r w:rsidR="00F1022C" w:rsidRPr="008C182B">
        <w:rPr>
          <w:rFonts w:ascii="Times New Roman" w:hAnsi="Times New Roman" w:cs="Times New Roman"/>
        </w:rPr>
        <w:t xml:space="preserve"> </w:t>
      </w:r>
      <w:r w:rsidR="00E77B9B" w:rsidRPr="008C182B">
        <w:rPr>
          <w:rFonts w:ascii="Times New Roman" w:hAnsi="Times New Roman" w:cs="Times New Roman"/>
        </w:rPr>
        <w:t>department</w:t>
      </w:r>
      <w:r w:rsidR="00872AFA" w:rsidRPr="008C182B">
        <w:rPr>
          <w:rFonts w:ascii="Times New Roman" w:hAnsi="Times New Roman" w:cs="Times New Roman"/>
        </w:rPr>
        <w:t>/center/school</w:t>
      </w:r>
      <w:r w:rsidR="00E77B9B" w:rsidRPr="008C182B">
        <w:rPr>
          <w:rFonts w:ascii="Times New Roman" w:hAnsi="Times New Roman" w:cs="Times New Roman"/>
        </w:rPr>
        <w:t>; and</w:t>
      </w:r>
    </w:p>
    <w:p w:rsidR="00BD276B" w:rsidRPr="008C182B" w:rsidRDefault="00BD276B" w:rsidP="00683F0D">
      <w:pPr>
        <w:pStyle w:val="ListParagraph"/>
        <w:spacing w:after="0" w:line="240" w:lineRule="auto"/>
        <w:ind w:left="3254" w:hanging="1267"/>
        <w:rPr>
          <w:rFonts w:ascii="Times New Roman" w:hAnsi="Times New Roman" w:cs="Times New Roman"/>
        </w:rPr>
      </w:pPr>
    </w:p>
    <w:p w:rsidR="00F1022C" w:rsidRPr="008C182B" w:rsidRDefault="00FE797D" w:rsidP="00683F0D">
      <w:pPr>
        <w:pStyle w:val="ListParagraph"/>
        <w:numPr>
          <w:ilvl w:val="4"/>
          <w:numId w:val="143"/>
        </w:numPr>
        <w:tabs>
          <w:tab w:val="left" w:pos="180"/>
          <w:tab w:val="left" w:pos="360"/>
          <w:tab w:val="left" w:pos="990"/>
        </w:tabs>
        <w:spacing w:after="0" w:line="240" w:lineRule="auto"/>
        <w:ind w:left="3254" w:hanging="1267"/>
        <w:jc w:val="both"/>
        <w:rPr>
          <w:rFonts w:ascii="Times New Roman" w:hAnsi="Times New Roman" w:cs="Times New Roman"/>
        </w:rPr>
      </w:pPr>
      <w:r w:rsidRPr="008C182B">
        <w:rPr>
          <w:rFonts w:ascii="Times New Roman" w:hAnsi="Times New Roman" w:cs="Times New Roman"/>
        </w:rPr>
        <w:t>I</w:t>
      </w:r>
      <w:r w:rsidR="00E77B9B" w:rsidRPr="008C182B">
        <w:rPr>
          <w:rFonts w:ascii="Times New Roman" w:hAnsi="Times New Roman" w:cs="Times New Roman"/>
        </w:rPr>
        <w:t>nitiat</w:t>
      </w:r>
      <w:r w:rsidRPr="008C182B">
        <w:rPr>
          <w:rFonts w:ascii="Times New Roman" w:hAnsi="Times New Roman" w:cs="Times New Roman"/>
        </w:rPr>
        <w:t xml:space="preserve">e </w:t>
      </w:r>
      <w:r w:rsidR="00E77B9B" w:rsidRPr="008C182B">
        <w:rPr>
          <w:rFonts w:ascii="Times New Roman" w:hAnsi="Times New Roman" w:cs="Times New Roman"/>
        </w:rPr>
        <w:t>scholarships,</w:t>
      </w:r>
      <w:r w:rsidR="00F1022C" w:rsidRPr="008C182B">
        <w:rPr>
          <w:rFonts w:ascii="Times New Roman" w:hAnsi="Times New Roman" w:cs="Times New Roman"/>
        </w:rPr>
        <w:t xml:space="preserve"> </w:t>
      </w:r>
      <w:r w:rsidR="00E77B9B" w:rsidRPr="008C182B">
        <w:rPr>
          <w:rFonts w:ascii="Times New Roman" w:hAnsi="Times New Roman" w:cs="Times New Roman"/>
        </w:rPr>
        <w:t>fellowships, prizes and other awards</w:t>
      </w:r>
      <w:r w:rsidR="00F1022C" w:rsidRPr="008C182B">
        <w:rPr>
          <w:rFonts w:ascii="Times New Roman" w:hAnsi="Times New Roman" w:cs="Times New Roman"/>
        </w:rPr>
        <w:t xml:space="preserve"> </w:t>
      </w:r>
      <w:r w:rsidR="00E77B9B" w:rsidRPr="008C182B">
        <w:rPr>
          <w:rFonts w:ascii="Times New Roman" w:hAnsi="Times New Roman" w:cs="Times New Roman"/>
        </w:rPr>
        <w:t>to students of the department</w:t>
      </w:r>
      <w:r w:rsidR="00872AFA" w:rsidRPr="008C182B">
        <w:rPr>
          <w:rFonts w:ascii="Times New Roman" w:hAnsi="Times New Roman" w:cs="Times New Roman"/>
        </w:rPr>
        <w:t>/center/school</w:t>
      </w:r>
      <w:r w:rsidR="00E77B9B" w:rsidRPr="008C182B">
        <w:rPr>
          <w:rFonts w:ascii="Times New Roman" w:hAnsi="Times New Roman" w:cs="Times New Roman"/>
        </w:rPr>
        <w:t>;</w:t>
      </w:r>
    </w:p>
    <w:p w:rsidR="00BD276B" w:rsidRPr="008C182B" w:rsidRDefault="00BD276B" w:rsidP="00683F0D">
      <w:pPr>
        <w:pStyle w:val="ListParagraph"/>
        <w:tabs>
          <w:tab w:val="left" w:pos="180"/>
          <w:tab w:val="left" w:pos="360"/>
          <w:tab w:val="left" w:pos="990"/>
          <w:tab w:val="left" w:pos="1260"/>
        </w:tabs>
        <w:spacing w:after="0" w:line="240" w:lineRule="auto"/>
        <w:ind w:left="3254" w:hanging="1267"/>
        <w:jc w:val="both"/>
        <w:rPr>
          <w:rFonts w:ascii="Times New Roman" w:hAnsi="Times New Roman" w:cs="Times New Roman"/>
        </w:rPr>
      </w:pPr>
    </w:p>
    <w:p w:rsidR="00E77B9B" w:rsidRPr="008C182B" w:rsidRDefault="00FE797D" w:rsidP="00683F0D">
      <w:pPr>
        <w:pStyle w:val="ListParagraph"/>
        <w:numPr>
          <w:ilvl w:val="4"/>
          <w:numId w:val="143"/>
        </w:numPr>
        <w:tabs>
          <w:tab w:val="left" w:pos="180"/>
          <w:tab w:val="left" w:pos="360"/>
          <w:tab w:val="left" w:pos="990"/>
        </w:tabs>
        <w:spacing w:after="0" w:line="240" w:lineRule="auto"/>
        <w:ind w:left="3254" w:hanging="1267"/>
        <w:jc w:val="both"/>
        <w:rPr>
          <w:rFonts w:ascii="Times New Roman" w:hAnsi="Times New Roman" w:cs="Times New Roman"/>
        </w:rPr>
      </w:pPr>
      <w:r w:rsidRPr="008C182B">
        <w:rPr>
          <w:rFonts w:ascii="Times New Roman" w:hAnsi="Times New Roman" w:cs="Times New Roman"/>
        </w:rPr>
        <w:t>Recommend</w:t>
      </w:r>
      <w:r w:rsidR="00E77B9B" w:rsidRPr="008C182B">
        <w:rPr>
          <w:rFonts w:ascii="Times New Roman" w:hAnsi="Times New Roman" w:cs="Times New Roman"/>
        </w:rPr>
        <w:t xml:space="preserve"> to the AC, the</w:t>
      </w:r>
      <w:r w:rsidR="00F1022C" w:rsidRPr="008C182B">
        <w:rPr>
          <w:rFonts w:ascii="Times New Roman" w:hAnsi="Times New Roman" w:cs="Times New Roman"/>
        </w:rPr>
        <w:t xml:space="preserve"> </w:t>
      </w:r>
      <w:r w:rsidR="00E77B9B" w:rsidRPr="008C182B">
        <w:rPr>
          <w:rFonts w:ascii="Times New Roman" w:hAnsi="Times New Roman" w:cs="Times New Roman"/>
        </w:rPr>
        <w:t>appointment and promotion of</w:t>
      </w:r>
      <w:r w:rsidR="00F1022C" w:rsidRPr="008C182B">
        <w:rPr>
          <w:rFonts w:ascii="Times New Roman" w:hAnsi="Times New Roman" w:cs="Times New Roman"/>
        </w:rPr>
        <w:t xml:space="preserve"> </w:t>
      </w:r>
      <w:r w:rsidR="00C06797" w:rsidRPr="008C182B">
        <w:rPr>
          <w:rFonts w:ascii="Times New Roman" w:hAnsi="Times New Roman" w:cs="Times New Roman"/>
        </w:rPr>
        <w:t xml:space="preserve">academic </w:t>
      </w:r>
      <w:r w:rsidRPr="008C182B">
        <w:rPr>
          <w:rFonts w:ascii="Times New Roman" w:hAnsi="Times New Roman" w:cs="Times New Roman"/>
        </w:rPr>
        <w:t>staff of</w:t>
      </w:r>
      <w:r w:rsidR="00E77B9B" w:rsidRPr="008C182B">
        <w:rPr>
          <w:rFonts w:ascii="Times New Roman" w:hAnsi="Times New Roman" w:cs="Times New Roman"/>
        </w:rPr>
        <w:t xml:space="preserve"> the department</w:t>
      </w:r>
      <w:r w:rsidR="00872AFA" w:rsidRPr="008C182B">
        <w:rPr>
          <w:rFonts w:ascii="Times New Roman" w:hAnsi="Times New Roman" w:cs="Times New Roman"/>
        </w:rPr>
        <w:t>/center/school</w:t>
      </w:r>
      <w:r w:rsidR="00E77B9B" w:rsidRPr="008C182B">
        <w:rPr>
          <w:rFonts w:ascii="Times New Roman" w:hAnsi="Times New Roman" w:cs="Times New Roman"/>
        </w:rPr>
        <w:t>.</w:t>
      </w:r>
    </w:p>
    <w:p w:rsidR="00F1022C" w:rsidRPr="008C182B" w:rsidRDefault="00F1022C" w:rsidP="009779FE">
      <w:pPr>
        <w:pStyle w:val="ListParagraph"/>
        <w:tabs>
          <w:tab w:val="left" w:pos="180"/>
          <w:tab w:val="left" w:pos="360"/>
          <w:tab w:val="left" w:pos="990"/>
          <w:tab w:val="left" w:pos="1260"/>
        </w:tabs>
        <w:spacing w:after="0"/>
        <w:ind w:left="1080"/>
        <w:jc w:val="both"/>
        <w:rPr>
          <w:rFonts w:ascii="Times New Roman" w:hAnsi="Times New Roman" w:cs="Times New Roman"/>
        </w:rPr>
      </w:pPr>
    </w:p>
    <w:p w:rsidR="00BB1A3A" w:rsidRPr="008C182B" w:rsidRDefault="00BB1A3A" w:rsidP="003931A8">
      <w:pPr>
        <w:pStyle w:val="ListParagraph"/>
        <w:numPr>
          <w:ilvl w:val="2"/>
          <w:numId w:val="143"/>
        </w:numPr>
        <w:tabs>
          <w:tab w:val="left" w:pos="180"/>
          <w:tab w:val="left" w:pos="360"/>
          <w:tab w:val="left" w:pos="990"/>
          <w:tab w:val="left" w:pos="1260"/>
        </w:tabs>
        <w:spacing w:after="0" w:line="360" w:lineRule="auto"/>
        <w:ind w:left="1710" w:hanging="810"/>
        <w:jc w:val="both"/>
        <w:rPr>
          <w:rFonts w:ascii="Times New Roman" w:hAnsi="Times New Roman" w:cs="Times New Roman"/>
        </w:rPr>
      </w:pPr>
      <w:r w:rsidRPr="008C182B">
        <w:rPr>
          <w:rFonts w:ascii="Times New Roman" w:hAnsi="Times New Roman" w:cs="Times New Roman"/>
        </w:rPr>
        <w:t>The functions of DGC</w:t>
      </w:r>
      <w:r w:rsidR="00872AFA" w:rsidRPr="008C182B">
        <w:rPr>
          <w:rFonts w:ascii="Times New Roman" w:hAnsi="Times New Roman" w:cs="Times New Roman"/>
        </w:rPr>
        <w:t>/CGCs/SGCs</w:t>
      </w:r>
      <w:r w:rsidRPr="008C182B">
        <w:rPr>
          <w:rFonts w:ascii="Times New Roman" w:hAnsi="Times New Roman" w:cs="Times New Roman"/>
        </w:rPr>
        <w:t xml:space="preserve"> shall be to:</w:t>
      </w:r>
    </w:p>
    <w:p w:rsidR="00F1022C" w:rsidRPr="008C182B" w:rsidRDefault="00FE797D" w:rsidP="003931A8">
      <w:pPr>
        <w:pStyle w:val="ListParagraph"/>
        <w:numPr>
          <w:ilvl w:val="3"/>
          <w:numId w:val="143"/>
        </w:numPr>
        <w:tabs>
          <w:tab w:val="left" w:pos="180"/>
          <w:tab w:val="left" w:pos="360"/>
          <w:tab w:val="left" w:pos="990"/>
          <w:tab w:val="left" w:pos="1260"/>
        </w:tabs>
        <w:spacing w:after="0" w:line="360" w:lineRule="auto"/>
        <w:ind w:left="2261" w:hanging="994"/>
        <w:jc w:val="both"/>
        <w:rPr>
          <w:rFonts w:ascii="Times New Roman" w:hAnsi="Times New Roman" w:cs="Times New Roman"/>
        </w:rPr>
      </w:pPr>
      <w:r w:rsidRPr="008C182B">
        <w:rPr>
          <w:rFonts w:ascii="Times New Roman" w:hAnsi="Times New Roman" w:cs="Times New Roman"/>
        </w:rPr>
        <w:t xml:space="preserve"> D</w:t>
      </w:r>
      <w:r w:rsidR="00BB1A3A" w:rsidRPr="008C182B">
        <w:rPr>
          <w:rFonts w:ascii="Times New Roman" w:hAnsi="Times New Roman" w:cs="Times New Roman"/>
        </w:rPr>
        <w:t>evelop department</w:t>
      </w:r>
      <w:r w:rsidR="00872AFA" w:rsidRPr="008C182B">
        <w:rPr>
          <w:rFonts w:ascii="Times New Roman" w:hAnsi="Times New Roman" w:cs="Times New Roman"/>
        </w:rPr>
        <w:t>/center/school</w:t>
      </w:r>
      <w:r w:rsidR="00BB1A3A" w:rsidRPr="008C182B">
        <w:rPr>
          <w:rFonts w:ascii="Times New Roman" w:hAnsi="Times New Roman" w:cs="Times New Roman"/>
        </w:rPr>
        <w:t xml:space="preserve"> graduate program</w:t>
      </w:r>
      <w:r w:rsidR="00872AFA" w:rsidRPr="008C182B">
        <w:rPr>
          <w:rFonts w:ascii="Times New Roman" w:hAnsi="Times New Roman" w:cs="Times New Roman"/>
        </w:rPr>
        <w:t>/s</w:t>
      </w:r>
      <w:r w:rsidR="00BB1A3A" w:rsidRPr="008C182B">
        <w:rPr>
          <w:rFonts w:ascii="Times New Roman" w:hAnsi="Times New Roman" w:cs="Times New Roman"/>
        </w:rPr>
        <w:t xml:space="preserve"> in</w:t>
      </w:r>
      <w:r w:rsidR="00F1022C" w:rsidRPr="008C182B">
        <w:rPr>
          <w:rFonts w:ascii="Times New Roman" w:hAnsi="Times New Roman" w:cs="Times New Roman"/>
        </w:rPr>
        <w:t xml:space="preserve"> </w:t>
      </w:r>
      <w:r w:rsidR="00BB1A3A" w:rsidRPr="008C182B">
        <w:rPr>
          <w:rFonts w:ascii="Times New Roman" w:hAnsi="Times New Roman" w:cs="Times New Roman"/>
        </w:rPr>
        <w:t>collaboration with the staff;</w:t>
      </w:r>
    </w:p>
    <w:p w:rsidR="00F1022C" w:rsidRPr="008C182B" w:rsidRDefault="001B6A88" w:rsidP="003931A8">
      <w:pPr>
        <w:pStyle w:val="ListParagraph"/>
        <w:numPr>
          <w:ilvl w:val="3"/>
          <w:numId w:val="143"/>
        </w:numPr>
        <w:tabs>
          <w:tab w:val="left" w:pos="990"/>
        </w:tabs>
        <w:spacing w:after="0" w:line="360" w:lineRule="auto"/>
        <w:ind w:hanging="585"/>
        <w:jc w:val="both"/>
        <w:rPr>
          <w:rFonts w:ascii="Times New Roman" w:hAnsi="Times New Roman" w:cs="Times New Roman"/>
        </w:rPr>
      </w:pPr>
      <w:r>
        <w:rPr>
          <w:rFonts w:ascii="Times New Roman" w:hAnsi="Times New Roman" w:cs="Times New Roman"/>
        </w:rPr>
        <w:t xml:space="preserve"> </w:t>
      </w:r>
      <w:r w:rsidR="00FE797D" w:rsidRPr="008C182B">
        <w:rPr>
          <w:rFonts w:ascii="Times New Roman" w:hAnsi="Times New Roman" w:cs="Times New Roman"/>
        </w:rPr>
        <w:t>R</w:t>
      </w:r>
      <w:r w:rsidR="00BB1A3A" w:rsidRPr="008C182B">
        <w:rPr>
          <w:rFonts w:ascii="Times New Roman" w:hAnsi="Times New Roman" w:cs="Times New Roman"/>
        </w:rPr>
        <w:t>eview and revise the program</w:t>
      </w:r>
      <w:r w:rsidR="00872AFA" w:rsidRPr="008C182B">
        <w:rPr>
          <w:rFonts w:ascii="Times New Roman" w:hAnsi="Times New Roman" w:cs="Times New Roman"/>
        </w:rPr>
        <w:t>/s</w:t>
      </w:r>
      <w:r w:rsidR="00BB1A3A" w:rsidRPr="008C182B">
        <w:rPr>
          <w:rFonts w:ascii="Times New Roman" w:hAnsi="Times New Roman" w:cs="Times New Roman"/>
        </w:rPr>
        <w:t xml:space="preserve"> at least</w:t>
      </w:r>
      <w:r w:rsidR="00F1022C" w:rsidRPr="008C182B">
        <w:rPr>
          <w:rFonts w:ascii="Times New Roman" w:hAnsi="Times New Roman" w:cs="Times New Roman"/>
        </w:rPr>
        <w:t xml:space="preserve"> </w:t>
      </w:r>
      <w:r w:rsidR="00BB1A3A" w:rsidRPr="008C182B">
        <w:rPr>
          <w:rFonts w:ascii="Times New Roman" w:hAnsi="Times New Roman" w:cs="Times New Roman"/>
        </w:rPr>
        <w:t>every three years;</w:t>
      </w:r>
    </w:p>
    <w:p w:rsidR="00F1022C" w:rsidRPr="008C182B" w:rsidRDefault="001B6A88" w:rsidP="003931A8">
      <w:pPr>
        <w:pStyle w:val="ListParagraph"/>
        <w:numPr>
          <w:ilvl w:val="3"/>
          <w:numId w:val="143"/>
        </w:numPr>
        <w:tabs>
          <w:tab w:val="left" w:pos="180"/>
          <w:tab w:val="left" w:pos="360"/>
          <w:tab w:val="left" w:pos="990"/>
          <w:tab w:val="left" w:pos="1260"/>
        </w:tabs>
        <w:spacing w:after="0" w:line="360" w:lineRule="auto"/>
        <w:ind w:hanging="585"/>
        <w:jc w:val="both"/>
        <w:rPr>
          <w:rFonts w:ascii="Times New Roman" w:hAnsi="Times New Roman" w:cs="Times New Roman"/>
        </w:rPr>
      </w:pPr>
      <w:r>
        <w:rPr>
          <w:rFonts w:ascii="Times New Roman" w:hAnsi="Times New Roman" w:cs="Times New Roman"/>
        </w:rPr>
        <w:t xml:space="preserve"> </w:t>
      </w:r>
      <w:r w:rsidR="00FE797D" w:rsidRPr="008C182B">
        <w:rPr>
          <w:rFonts w:ascii="Times New Roman" w:hAnsi="Times New Roman" w:cs="Times New Roman"/>
        </w:rPr>
        <w:t>C</w:t>
      </w:r>
      <w:r w:rsidR="00BB1A3A" w:rsidRPr="008C182B">
        <w:rPr>
          <w:rFonts w:ascii="Times New Roman" w:hAnsi="Times New Roman" w:cs="Times New Roman"/>
        </w:rPr>
        <w:t>oordinate and supervise all activities of</w:t>
      </w:r>
      <w:r w:rsidR="00F1022C" w:rsidRPr="008C182B">
        <w:rPr>
          <w:rFonts w:ascii="Times New Roman" w:hAnsi="Times New Roman" w:cs="Times New Roman"/>
        </w:rPr>
        <w:t xml:space="preserve"> </w:t>
      </w:r>
      <w:r w:rsidR="00BB1A3A" w:rsidRPr="008C182B">
        <w:rPr>
          <w:rFonts w:ascii="Times New Roman" w:hAnsi="Times New Roman" w:cs="Times New Roman"/>
        </w:rPr>
        <w:t>the program</w:t>
      </w:r>
      <w:r w:rsidR="00872AFA" w:rsidRPr="008C182B">
        <w:rPr>
          <w:rFonts w:ascii="Times New Roman" w:hAnsi="Times New Roman" w:cs="Times New Roman"/>
        </w:rPr>
        <w:t>/</w:t>
      </w:r>
      <w:r w:rsidR="00BB1A3A" w:rsidRPr="008C182B">
        <w:rPr>
          <w:rFonts w:ascii="Times New Roman" w:hAnsi="Times New Roman" w:cs="Times New Roman"/>
        </w:rPr>
        <w:t>s;</w:t>
      </w:r>
    </w:p>
    <w:p w:rsidR="00F1022C" w:rsidRPr="008C182B" w:rsidRDefault="001B6A88" w:rsidP="003931A8">
      <w:pPr>
        <w:pStyle w:val="ListParagraph"/>
        <w:numPr>
          <w:ilvl w:val="3"/>
          <w:numId w:val="143"/>
        </w:numPr>
        <w:tabs>
          <w:tab w:val="left" w:pos="180"/>
          <w:tab w:val="left" w:pos="360"/>
          <w:tab w:val="left" w:pos="1260"/>
        </w:tabs>
        <w:spacing w:after="0" w:line="360" w:lineRule="auto"/>
        <w:ind w:left="2174" w:hanging="907"/>
        <w:jc w:val="both"/>
        <w:rPr>
          <w:rFonts w:ascii="Times New Roman" w:hAnsi="Times New Roman" w:cs="Times New Roman"/>
        </w:rPr>
      </w:pPr>
      <w:r>
        <w:rPr>
          <w:rFonts w:ascii="Times New Roman" w:hAnsi="Times New Roman" w:cs="Times New Roman"/>
        </w:rPr>
        <w:t xml:space="preserve"> </w:t>
      </w:r>
      <w:r w:rsidR="00FE797D" w:rsidRPr="008C182B">
        <w:rPr>
          <w:rFonts w:ascii="Times New Roman" w:hAnsi="Times New Roman" w:cs="Times New Roman"/>
        </w:rPr>
        <w:t>R</w:t>
      </w:r>
      <w:r w:rsidR="00BB1A3A" w:rsidRPr="008C182B">
        <w:rPr>
          <w:rFonts w:ascii="Times New Roman" w:hAnsi="Times New Roman" w:cs="Times New Roman"/>
        </w:rPr>
        <w:t>eview and approve examination</w:t>
      </w:r>
      <w:r w:rsidR="00455480" w:rsidRPr="008C182B">
        <w:rPr>
          <w:rFonts w:ascii="Times New Roman" w:hAnsi="Times New Roman" w:cs="Times New Roman"/>
        </w:rPr>
        <w:t>s</w:t>
      </w:r>
      <w:r w:rsidR="00F1022C" w:rsidRPr="008C182B">
        <w:rPr>
          <w:rFonts w:ascii="Times New Roman" w:hAnsi="Times New Roman" w:cs="Times New Roman"/>
        </w:rPr>
        <w:t xml:space="preserve"> </w:t>
      </w:r>
      <w:r w:rsidR="00BB1A3A" w:rsidRPr="008C182B">
        <w:rPr>
          <w:rFonts w:ascii="Times New Roman" w:hAnsi="Times New Roman" w:cs="Times New Roman"/>
        </w:rPr>
        <w:t>and grades on the basis of guidelines</w:t>
      </w:r>
      <w:r w:rsidR="00F1022C" w:rsidRPr="008C182B">
        <w:rPr>
          <w:rFonts w:ascii="Times New Roman" w:hAnsi="Times New Roman" w:cs="Times New Roman"/>
        </w:rPr>
        <w:t xml:space="preserve"> </w:t>
      </w:r>
      <w:r w:rsidR="00BB1A3A" w:rsidRPr="008C182B">
        <w:rPr>
          <w:rFonts w:ascii="Times New Roman" w:hAnsi="Times New Roman" w:cs="Times New Roman"/>
        </w:rPr>
        <w:t xml:space="preserve">provided by the </w:t>
      </w:r>
      <w:r w:rsidR="00F1022C" w:rsidRPr="008C182B">
        <w:rPr>
          <w:rFonts w:ascii="Times New Roman" w:hAnsi="Times New Roman" w:cs="Times New Roman"/>
        </w:rPr>
        <w:t>GPO</w:t>
      </w:r>
      <w:r w:rsidR="00BB1A3A" w:rsidRPr="008C182B">
        <w:rPr>
          <w:rFonts w:ascii="Times New Roman" w:hAnsi="Times New Roman" w:cs="Times New Roman"/>
        </w:rPr>
        <w:t>;</w:t>
      </w:r>
    </w:p>
    <w:p w:rsidR="001938BE" w:rsidRPr="008C182B" w:rsidRDefault="001B6A88" w:rsidP="003931A8">
      <w:pPr>
        <w:pStyle w:val="ListParagraph"/>
        <w:numPr>
          <w:ilvl w:val="3"/>
          <w:numId w:val="143"/>
        </w:numPr>
        <w:tabs>
          <w:tab w:val="left" w:pos="180"/>
          <w:tab w:val="left" w:pos="360"/>
          <w:tab w:val="left" w:pos="990"/>
          <w:tab w:val="left" w:pos="1260"/>
        </w:tabs>
        <w:spacing w:after="0" w:line="360" w:lineRule="auto"/>
        <w:ind w:hanging="585"/>
        <w:jc w:val="both"/>
        <w:rPr>
          <w:rFonts w:ascii="Times New Roman" w:hAnsi="Times New Roman" w:cs="Times New Roman"/>
        </w:rPr>
      </w:pPr>
      <w:r>
        <w:rPr>
          <w:rFonts w:ascii="Times New Roman" w:hAnsi="Times New Roman" w:cs="Times New Roman"/>
        </w:rPr>
        <w:t xml:space="preserve"> </w:t>
      </w:r>
      <w:r w:rsidR="00FE797D" w:rsidRPr="008C182B">
        <w:rPr>
          <w:rFonts w:ascii="Times New Roman" w:hAnsi="Times New Roman" w:cs="Times New Roman"/>
        </w:rPr>
        <w:t>P</w:t>
      </w:r>
      <w:r w:rsidR="00BB1A3A" w:rsidRPr="008C182B">
        <w:rPr>
          <w:rFonts w:ascii="Times New Roman" w:hAnsi="Times New Roman" w:cs="Times New Roman"/>
        </w:rPr>
        <w:t>repare semester reports on its activities</w:t>
      </w:r>
      <w:r w:rsidR="001938BE" w:rsidRPr="008C182B">
        <w:rPr>
          <w:rFonts w:ascii="Times New Roman" w:hAnsi="Times New Roman" w:cs="Times New Roman"/>
        </w:rPr>
        <w:t xml:space="preserve"> </w:t>
      </w:r>
      <w:r w:rsidR="00BB1A3A" w:rsidRPr="008C182B">
        <w:rPr>
          <w:rFonts w:ascii="Times New Roman" w:hAnsi="Times New Roman" w:cs="Times New Roman"/>
        </w:rPr>
        <w:t xml:space="preserve">and submit </w:t>
      </w:r>
      <w:r w:rsidR="00FE797D" w:rsidRPr="008C182B">
        <w:rPr>
          <w:rFonts w:ascii="Times New Roman" w:hAnsi="Times New Roman" w:cs="Times New Roman"/>
        </w:rPr>
        <w:t xml:space="preserve">the </w:t>
      </w:r>
      <w:r w:rsidR="00BB1A3A" w:rsidRPr="008C182B">
        <w:rPr>
          <w:rFonts w:ascii="Times New Roman" w:hAnsi="Times New Roman" w:cs="Times New Roman"/>
        </w:rPr>
        <w:t>same to the AC;</w:t>
      </w:r>
    </w:p>
    <w:p w:rsidR="001938BE" w:rsidRPr="008C182B" w:rsidRDefault="001B6A88" w:rsidP="003931A8">
      <w:pPr>
        <w:pStyle w:val="ListParagraph"/>
        <w:numPr>
          <w:ilvl w:val="3"/>
          <w:numId w:val="143"/>
        </w:numPr>
        <w:tabs>
          <w:tab w:val="left" w:pos="180"/>
          <w:tab w:val="left" w:pos="360"/>
          <w:tab w:val="left" w:pos="990"/>
          <w:tab w:val="left" w:pos="1260"/>
        </w:tabs>
        <w:spacing w:after="0" w:line="360" w:lineRule="auto"/>
        <w:ind w:hanging="585"/>
        <w:jc w:val="both"/>
        <w:rPr>
          <w:rFonts w:ascii="Times New Roman" w:hAnsi="Times New Roman" w:cs="Times New Roman"/>
        </w:rPr>
      </w:pPr>
      <w:r>
        <w:rPr>
          <w:rFonts w:ascii="Times New Roman" w:hAnsi="Times New Roman" w:cs="Times New Roman"/>
        </w:rPr>
        <w:t xml:space="preserve"> </w:t>
      </w:r>
      <w:r w:rsidR="00FE797D" w:rsidRPr="008C182B">
        <w:rPr>
          <w:rFonts w:ascii="Times New Roman" w:hAnsi="Times New Roman" w:cs="Times New Roman"/>
        </w:rPr>
        <w:t>A</w:t>
      </w:r>
      <w:r w:rsidR="00BB1A3A" w:rsidRPr="008C182B">
        <w:rPr>
          <w:rFonts w:ascii="Times New Roman" w:hAnsi="Times New Roman" w:cs="Times New Roman"/>
        </w:rPr>
        <w:t>ssign a research advisor for each</w:t>
      </w:r>
      <w:r w:rsidR="001938BE" w:rsidRPr="008C182B">
        <w:rPr>
          <w:rFonts w:ascii="Times New Roman" w:hAnsi="Times New Roman" w:cs="Times New Roman"/>
        </w:rPr>
        <w:t xml:space="preserve"> </w:t>
      </w:r>
      <w:r w:rsidR="00672CA8" w:rsidRPr="008C182B">
        <w:rPr>
          <w:rFonts w:ascii="Times New Roman" w:hAnsi="Times New Roman" w:cs="Times New Roman"/>
        </w:rPr>
        <w:t xml:space="preserve">graduate student; </w:t>
      </w:r>
    </w:p>
    <w:p w:rsidR="001938BE" w:rsidRPr="008C182B" w:rsidRDefault="001B6A88" w:rsidP="003931A8">
      <w:pPr>
        <w:pStyle w:val="ListParagraph"/>
        <w:numPr>
          <w:ilvl w:val="3"/>
          <w:numId w:val="143"/>
        </w:numPr>
        <w:tabs>
          <w:tab w:val="left" w:pos="180"/>
          <w:tab w:val="left" w:pos="360"/>
          <w:tab w:val="left" w:pos="1260"/>
        </w:tabs>
        <w:spacing w:after="0" w:line="360" w:lineRule="auto"/>
        <w:ind w:left="2160" w:hanging="900"/>
        <w:jc w:val="both"/>
        <w:rPr>
          <w:rFonts w:ascii="Times New Roman" w:hAnsi="Times New Roman" w:cs="Times New Roman"/>
        </w:rPr>
      </w:pPr>
      <w:r>
        <w:rPr>
          <w:rFonts w:ascii="Times New Roman" w:hAnsi="Times New Roman" w:cs="Times New Roman"/>
        </w:rPr>
        <w:t xml:space="preserve"> </w:t>
      </w:r>
      <w:r w:rsidR="00FE797D" w:rsidRPr="008C182B">
        <w:rPr>
          <w:rFonts w:ascii="Times New Roman" w:hAnsi="Times New Roman" w:cs="Times New Roman"/>
        </w:rPr>
        <w:t>Assign</w:t>
      </w:r>
      <w:r w:rsidR="00BB1A3A" w:rsidRPr="008C182B">
        <w:rPr>
          <w:rFonts w:ascii="Times New Roman" w:hAnsi="Times New Roman" w:cs="Times New Roman"/>
        </w:rPr>
        <w:t xml:space="preserve"> members of examining board for</w:t>
      </w:r>
      <w:r w:rsidR="001938BE" w:rsidRPr="008C182B">
        <w:rPr>
          <w:rFonts w:ascii="Times New Roman" w:hAnsi="Times New Roman" w:cs="Times New Roman"/>
        </w:rPr>
        <w:t xml:space="preserve"> </w:t>
      </w:r>
      <w:r w:rsidR="00455480" w:rsidRPr="008C182B">
        <w:rPr>
          <w:rFonts w:ascii="Times New Roman" w:hAnsi="Times New Roman" w:cs="Times New Roman"/>
        </w:rPr>
        <w:t>theses</w:t>
      </w:r>
      <w:r w:rsidR="00BB1A3A" w:rsidRPr="008C182B">
        <w:rPr>
          <w:rFonts w:ascii="Times New Roman" w:hAnsi="Times New Roman" w:cs="Times New Roman"/>
        </w:rPr>
        <w:t>, dissertation</w:t>
      </w:r>
      <w:r w:rsidR="00455480" w:rsidRPr="008C182B">
        <w:rPr>
          <w:rFonts w:ascii="Times New Roman" w:hAnsi="Times New Roman" w:cs="Times New Roman"/>
        </w:rPr>
        <w:t>s</w:t>
      </w:r>
      <w:r w:rsidR="00BB1A3A" w:rsidRPr="008C182B">
        <w:rPr>
          <w:rFonts w:ascii="Times New Roman" w:hAnsi="Times New Roman" w:cs="Times New Roman"/>
        </w:rPr>
        <w:t xml:space="preserve"> and other qualifying</w:t>
      </w:r>
      <w:r w:rsidR="001938BE" w:rsidRPr="008C182B">
        <w:rPr>
          <w:rFonts w:ascii="Times New Roman" w:hAnsi="Times New Roman" w:cs="Times New Roman"/>
        </w:rPr>
        <w:t xml:space="preserve"> examinations </w:t>
      </w:r>
      <w:r w:rsidR="00BB1A3A" w:rsidRPr="008C182B">
        <w:rPr>
          <w:rFonts w:ascii="Times New Roman" w:hAnsi="Times New Roman" w:cs="Times New Roman"/>
        </w:rPr>
        <w:t>for approval by the AC.</w:t>
      </w:r>
      <w:r w:rsidR="00455480" w:rsidRPr="008C182B">
        <w:rPr>
          <w:rFonts w:ascii="Times New Roman" w:hAnsi="Times New Roman" w:cs="Times New Roman"/>
        </w:rPr>
        <w:t xml:space="preserve"> </w:t>
      </w:r>
    </w:p>
    <w:p w:rsidR="001938BE" w:rsidRPr="008C182B" w:rsidRDefault="00672CA8" w:rsidP="003931A8">
      <w:pPr>
        <w:pStyle w:val="ListParagraph"/>
        <w:numPr>
          <w:ilvl w:val="3"/>
          <w:numId w:val="143"/>
        </w:numPr>
        <w:tabs>
          <w:tab w:val="left" w:pos="180"/>
          <w:tab w:val="left" w:pos="360"/>
          <w:tab w:val="left" w:pos="1260"/>
        </w:tabs>
        <w:spacing w:after="0" w:line="360" w:lineRule="auto"/>
        <w:ind w:left="2250" w:hanging="990"/>
        <w:jc w:val="both"/>
        <w:rPr>
          <w:rFonts w:ascii="Times New Roman" w:hAnsi="Times New Roman" w:cs="Times New Roman"/>
        </w:rPr>
      </w:pPr>
      <w:r w:rsidRPr="008C182B">
        <w:rPr>
          <w:rFonts w:ascii="Times New Roman" w:hAnsi="Times New Roman" w:cs="Times New Roman"/>
        </w:rPr>
        <w:t xml:space="preserve"> D</w:t>
      </w:r>
      <w:r w:rsidR="00C15248" w:rsidRPr="008C182B">
        <w:rPr>
          <w:rFonts w:ascii="Times New Roman" w:hAnsi="Times New Roman" w:cs="Times New Roman"/>
        </w:rPr>
        <w:t xml:space="preserve">etermine applicants’ transfer request and ascertain that students who request </w:t>
      </w:r>
      <w:r w:rsidRPr="008C182B">
        <w:rPr>
          <w:rFonts w:ascii="Times New Roman" w:hAnsi="Times New Roman" w:cs="Times New Roman"/>
        </w:rPr>
        <w:t xml:space="preserve"> </w:t>
      </w:r>
      <w:r w:rsidR="00C15248" w:rsidRPr="008C182B">
        <w:rPr>
          <w:rFonts w:ascii="Times New Roman" w:hAnsi="Times New Roman" w:cs="Times New Roman"/>
        </w:rPr>
        <w:t>transfer to the department</w:t>
      </w:r>
      <w:r w:rsidR="00455480" w:rsidRPr="008C182B">
        <w:rPr>
          <w:rFonts w:ascii="Times New Roman" w:hAnsi="Times New Roman" w:cs="Times New Roman"/>
        </w:rPr>
        <w:t>/center/school</w:t>
      </w:r>
      <w:r w:rsidR="00C15248" w:rsidRPr="008C182B">
        <w:rPr>
          <w:rFonts w:ascii="Times New Roman" w:hAnsi="Times New Roman" w:cs="Times New Roman"/>
        </w:rPr>
        <w:t xml:space="preserve"> satisfy the academic </w:t>
      </w:r>
      <w:r w:rsidR="00C15248" w:rsidRPr="008C182B">
        <w:rPr>
          <w:rFonts w:ascii="Times New Roman" w:hAnsi="Times New Roman" w:cs="Times New Roman"/>
          <w:spacing w:val="6"/>
        </w:rPr>
        <w:t xml:space="preserve">requirements for admission into the program to </w:t>
      </w:r>
      <w:r w:rsidR="00C15248" w:rsidRPr="008C182B">
        <w:rPr>
          <w:rFonts w:ascii="Times New Roman" w:hAnsi="Times New Roman" w:cs="Times New Roman"/>
        </w:rPr>
        <w:t>which transfer is sought;</w:t>
      </w:r>
    </w:p>
    <w:p w:rsidR="001938BE" w:rsidRPr="008C182B" w:rsidRDefault="00672CA8" w:rsidP="003931A8">
      <w:pPr>
        <w:pStyle w:val="ListParagraph"/>
        <w:numPr>
          <w:ilvl w:val="3"/>
          <w:numId w:val="143"/>
        </w:numPr>
        <w:tabs>
          <w:tab w:val="left" w:pos="180"/>
          <w:tab w:val="left" w:pos="360"/>
          <w:tab w:val="left" w:pos="1260"/>
        </w:tabs>
        <w:spacing w:after="0" w:line="360" w:lineRule="auto"/>
        <w:ind w:left="2250" w:hanging="990"/>
        <w:jc w:val="both"/>
        <w:rPr>
          <w:rFonts w:ascii="Times New Roman" w:hAnsi="Times New Roman" w:cs="Times New Roman"/>
        </w:rPr>
      </w:pPr>
      <w:r w:rsidRPr="008C182B">
        <w:rPr>
          <w:rFonts w:ascii="Times New Roman" w:hAnsi="Times New Roman" w:cs="Times New Roman"/>
          <w:spacing w:val="-2"/>
        </w:rPr>
        <w:t>A</w:t>
      </w:r>
      <w:r w:rsidR="00C15248" w:rsidRPr="008C182B">
        <w:rPr>
          <w:rFonts w:ascii="Times New Roman" w:hAnsi="Times New Roman" w:cs="Times New Roman"/>
          <w:spacing w:val="-2"/>
        </w:rPr>
        <w:t>ssess applications of students who request readmission and make recommendation</w:t>
      </w:r>
      <w:r w:rsidRPr="008C182B">
        <w:rPr>
          <w:rFonts w:ascii="Times New Roman" w:hAnsi="Times New Roman" w:cs="Times New Roman"/>
          <w:spacing w:val="-2"/>
        </w:rPr>
        <w:t xml:space="preserve">s </w:t>
      </w:r>
      <w:r w:rsidR="00455480" w:rsidRPr="008C182B">
        <w:rPr>
          <w:rFonts w:ascii="Times New Roman" w:hAnsi="Times New Roman" w:cs="Times New Roman"/>
          <w:spacing w:val="-2"/>
        </w:rPr>
        <w:t xml:space="preserve"> to the AC</w:t>
      </w:r>
      <w:r w:rsidR="001938BE" w:rsidRPr="008C182B">
        <w:rPr>
          <w:rFonts w:ascii="Times New Roman" w:hAnsi="Times New Roman" w:cs="Times New Roman"/>
          <w:spacing w:val="-2"/>
        </w:rPr>
        <w:t>;</w:t>
      </w:r>
      <w:r w:rsidR="00455480" w:rsidRPr="008C182B">
        <w:rPr>
          <w:rFonts w:ascii="Times New Roman" w:hAnsi="Times New Roman" w:cs="Times New Roman"/>
          <w:spacing w:val="-2"/>
        </w:rPr>
        <w:t xml:space="preserve"> </w:t>
      </w:r>
      <w:r w:rsidRPr="008C182B">
        <w:rPr>
          <w:rFonts w:ascii="Times New Roman" w:hAnsi="Times New Roman" w:cs="Times New Roman"/>
          <w:spacing w:val="-2"/>
        </w:rPr>
        <w:t xml:space="preserve"> and</w:t>
      </w:r>
    </w:p>
    <w:p w:rsidR="00C15248" w:rsidRPr="00A76F36" w:rsidRDefault="00672CA8" w:rsidP="003931A8">
      <w:pPr>
        <w:pStyle w:val="ListParagraph"/>
        <w:numPr>
          <w:ilvl w:val="3"/>
          <w:numId w:val="143"/>
        </w:numPr>
        <w:tabs>
          <w:tab w:val="left" w:pos="180"/>
          <w:tab w:val="left" w:pos="360"/>
          <w:tab w:val="left" w:pos="1260"/>
          <w:tab w:val="left" w:pos="2430"/>
        </w:tabs>
        <w:spacing w:after="0" w:line="360" w:lineRule="auto"/>
        <w:ind w:left="2250" w:hanging="990"/>
        <w:jc w:val="both"/>
        <w:rPr>
          <w:rFonts w:ascii="Times New Roman" w:hAnsi="Times New Roman" w:cs="Times New Roman"/>
        </w:rPr>
      </w:pPr>
      <w:r w:rsidRPr="008C182B">
        <w:rPr>
          <w:rFonts w:ascii="Times New Roman" w:hAnsi="Times New Roman" w:cs="Times New Roman"/>
        </w:rPr>
        <w:t>Assess</w:t>
      </w:r>
      <w:r w:rsidR="00C15248" w:rsidRPr="008C182B">
        <w:rPr>
          <w:rFonts w:ascii="Times New Roman" w:hAnsi="Times New Roman" w:cs="Times New Roman"/>
          <w:spacing w:val="3"/>
        </w:rPr>
        <w:t xml:space="preserve"> students’ request for extension of the duration of study and make recommendations</w:t>
      </w:r>
      <w:r w:rsidR="00455480" w:rsidRPr="008C182B">
        <w:rPr>
          <w:rFonts w:ascii="Times New Roman" w:hAnsi="Times New Roman" w:cs="Times New Roman"/>
          <w:spacing w:val="3"/>
        </w:rPr>
        <w:t xml:space="preserve"> to the AC</w:t>
      </w:r>
      <w:r w:rsidR="00C15248" w:rsidRPr="008C182B">
        <w:rPr>
          <w:rFonts w:ascii="Times New Roman" w:hAnsi="Times New Roman" w:cs="Times New Roman"/>
          <w:spacing w:val="3"/>
        </w:rPr>
        <w:t>.</w:t>
      </w:r>
    </w:p>
    <w:p w:rsidR="00A76F36" w:rsidRDefault="00A76F36" w:rsidP="00A76F36">
      <w:pPr>
        <w:pStyle w:val="ListParagraph"/>
        <w:tabs>
          <w:tab w:val="left" w:pos="180"/>
          <w:tab w:val="left" w:pos="360"/>
          <w:tab w:val="left" w:pos="1260"/>
          <w:tab w:val="left" w:pos="2430"/>
        </w:tabs>
        <w:spacing w:after="0" w:line="360" w:lineRule="auto"/>
        <w:jc w:val="both"/>
        <w:rPr>
          <w:rFonts w:ascii="Times New Roman" w:hAnsi="Times New Roman" w:cs="Times New Roman"/>
          <w:spacing w:val="3"/>
        </w:rPr>
      </w:pPr>
    </w:p>
    <w:p w:rsidR="00A76F36" w:rsidRDefault="00A76F36" w:rsidP="00A76F36">
      <w:pPr>
        <w:pStyle w:val="ListParagraph"/>
        <w:tabs>
          <w:tab w:val="left" w:pos="180"/>
          <w:tab w:val="left" w:pos="360"/>
          <w:tab w:val="left" w:pos="1260"/>
          <w:tab w:val="left" w:pos="2430"/>
        </w:tabs>
        <w:spacing w:after="0" w:line="360" w:lineRule="auto"/>
        <w:jc w:val="both"/>
        <w:rPr>
          <w:rFonts w:ascii="Times New Roman" w:hAnsi="Times New Roman" w:cs="Times New Roman"/>
          <w:spacing w:val="3"/>
        </w:rPr>
      </w:pPr>
    </w:p>
    <w:p w:rsidR="00A76F36" w:rsidRDefault="00A76F36" w:rsidP="00A76F36">
      <w:pPr>
        <w:pStyle w:val="ListParagraph"/>
        <w:tabs>
          <w:tab w:val="left" w:pos="180"/>
          <w:tab w:val="left" w:pos="360"/>
          <w:tab w:val="left" w:pos="1260"/>
          <w:tab w:val="left" w:pos="2430"/>
        </w:tabs>
        <w:spacing w:after="0" w:line="360" w:lineRule="auto"/>
        <w:jc w:val="both"/>
        <w:rPr>
          <w:rFonts w:ascii="Times New Roman" w:hAnsi="Times New Roman" w:cs="Times New Roman"/>
          <w:spacing w:val="3"/>
        </w:rPr>
      </w:pPr>
    </w:p>
    <w:p w:rsidR="00A76F36" w:rsidRDefault="00A76F36" w:rsidP="00A76F36">
      <w:pPr>
        <w:pStyle w:val="ListParagraph"/>
        <w:tabs>
          <w:tab w:val="left" w:pos="180"/>
          <w:tab w:val="left" w:pos="360"/>
          <w:tab w:val="left" w:pos="1260"/>
          <w:tab w:val="left" w:pos="2430"/>
        </w:tabs>
        <w:spacing w:after="0" w:line="360" w:lineRule="auto"/>
        <w:jc w:val="both"/>
        <w:rPr>
          <w:rFonts w:ascii="Times New Roman" w:hAnsi="Times New Roman" w:cs="Times New Roman"/>
          <w:spacing w:val="3"/>
        </w:rPr>
      </w:pPr>
    </w:p>
    <w:p w:rsidR="00A76F36" w:rsidRDefault="00A76F36" w:rsidP="00A76F36">
      <w:pPr>
        <w:pStyle w:val="ListParagraph"/>
        <w:tabs>
          <w:tab w:val="left" w:pos="180"/>
          <w:tab w:val="left" w:pos="360"/>
          <w:tab w:val="left" w:pos="1260"/>
          <w:tab w:val="left" w:pos="2430"/>
        </w:tabs>
        <w:spacing w:after="0" w:line="360" w:lineRule="auto"/>
        <w:jc w:val="both"/>
        <w:rPr>
          <w:rFonts w:ascii="Times New Roman" w:hAnsi="Times New Roman" w:cs="Times New Roman"/>
          <w:spacing w:val="3"/>
        </w:rPr>
      </w:pPr>
    </w:p>
    <w:p w:rsidR="00A76F36" w:rsidRDefault="00A76F36" w:rsidP="00A76F36">
      <w:pPr>
        <w:pStyle w:val="ListParagraph"/>
        <w:tabs>
          <w:tab w:val="left" w:pos="180"/>
          <w:tab w:val="left" w:pos="360"/>
          <w:tab w:val="left" w:pos="1260"/>
          <w:tab w:val="left" w:pos="2430"/>
        </w:tabs>
        <w:spacing w:after="0" w:line="360" w:lineRule="auto"/>
        <w:jc w:val="both"/>
        <w:rPr>
          <w:rFonts w:ascii="Times New Roman" w:hAnsi="Times New Roman" w:cs="Times New Roman"/>
          <w:spacing w:val="3"/>
        </w:rPr>
      </w:pPr>
    </w:p>
    <w:p w:rsidR="00C15248" w:rsidRPr="008C182B" w:rsidRDefault="00C15248" w:rsidP="006C0790">
      <w:pPr>
        <w:spacing w:after="0"/>
        <w:jc w:val="center"/>
        <w:rPr>
          <w:rFonts w:ascii="Times New Roman" w:hAnsi="Times New Roman" w:cs="Times New Roman"/>
          <w:b/>
          <w:sz w:val="28"/>
          <w:szCs w:val="28"/>
        </w:rPr>
      </w:pPr>
      <w:r w:rsidRPr="008C182B">
        <w:rPr>
          <w:rFonts w:ascii="Times New Roman" w:hAnsi="Times New Roman" w:cs="Times New Roman"/>
          <w:b/>
          <w:sz w:val="28"/>
          <w:szCs w:val="28"/>
        </w:rPr>
        <w:t>CHAPTER TWENTY</w:t>
      </w:r>
      <w:r w:rsidR="008F6932" w:rsidRPr="008C182B">
        <w:rPr>
          <w:rFonts w:ascii="Times New Roman" w:hAnsi="Times New Roman" w:cs="Times New Roman"/>
          <w:b/>
          <w:sz w:val="28"/>
          <w:szCs w:val="28"/>
        </w:rPr>
        <w:t xml:space="preserve"> ONE</w:t>
      </w:r>
      <w:r w:rsidRPr="008C182B">
        <w:rPr>
          <w:rFonts w:ascii="Times New Roman" w:hAnsi="Times New Roman" w:cs="Times New Roman"/>
          <w:b/>
          <w:sz w:val="28"/>
          <w:szCs w:val="28"/>
        </w:rPr>
        <w:t xml:space="preserve"> </w:t>
      </w:r>
    </w:p>
    <w:p w:rsidR="00C15248" w:rsidRPr="008C182B" w:rsidRDefault="00C15248" w:rsidP="006C0790">
      <w:pPr>
        <w:spacing w:after="0"/>
        <w:jc w:val="center"/>
        <w:rPr>
          <w:rFonts w:ascii="Times New Roman" w:hAnsi="Times New Roman" w:cs="Times New Roman"/>
          <w:b/>
          <w:sz w:val="28"/>
          <w:szCs w:val="28"/>
        </w:rPr>
      </w:pPr>
      <w:r w:rsidRPr="008C182B">
        <w:rPr>
          <w:rFonts w:ascii="Times New Roman" w:hAnsi="Times New Roman" w:cs="Times New Roman"/>
          <w:b/>
          <w:sz w:val="28"/>
          <w:szCs w:val="28"/>
        </w:rPr>
        <w:t>CONTINUING AND DISTANCE EDUCATION</w:t>
      </w:r>
      <w:r w:rsidR="00137D46" w:rsidRPr="008C182B">
        <w:rPr>
          <w:rFonts w:ascii="Times New Roman" w:hAnsi="Times New Roman" w:cs="Times New Roman"/>
          <w:b/>
          <w:sz w:val="28"/>
          <w:szCs w:val="28"/>
        </w:rPr>
        <w:t xml:space="preserve"> </w:t>
      </w:r>
      <w:r w:rsidRPr="008C182B">
        <w:rPr>
          <w:rFonts w:ascii="Times New Roman" w:hAnsi="Times New Roman" w:cs="Times New Roman"/>
          <w:b/>
          <w:sz w:val="28"/>
          <w:szCs w:val="28"/>
        </w:rPr>
        <w:t xml:space="preserve"> </w:t>
      </w:r>
    </w:p>
    <w:p w:rsidR="006C0790" w:rsidRPr="008C182B" w:rsidRDefault="006C0790" w:rsidP="006C0790">
      <w:pPr>
        <w:spacing w:after="0"/>
        <w:jc w:val="center"/>
        <w:rPr>
          <w:rFonts w:ascii="Times New Roman" w:hAnsi="Times New Roman" w:cs="Times New Roman"/>
          <w:b/>
          <w:sz w:val="28"/>
          <w:szCs w:val="28"/>
        </w:rPr>
      </w:pPr>
    </w:p>
    <w:p w:rsidR="00C15248" w:rsidRPr="008C182B" w:rsidRDefault="00137D46" w:rsidP="00316133">
      <w:pPr>
        <w:numPr>
          <w:ilvl w:val="0"/>
          <w:numId w:val="214"/>
        </w:numPr>
        <w:autoSpaceDE w:val="0"/>
        <w:autoSpaceDN w:val="0"/>
        <w:adjustRightInd w:val="0"/>
        <w:spacing w:after="0" w:line="360" w:lineRule="auto"/>
        <w:ind w:left="1080" w:hanging="1080"/>
        <w:jc w:val="both"/>
        <w:rPr>
          <w:rFonts w:ascii="Times New Roman" w:hAnsi="Times New Roman" w:cs="Times New Roman"/>
          <w:b/>
        </w:rPr>
      </w:pPr>
      <w:r w:rsidRPr="008C182B">
        <w:rPr>
          <w:rFonts w:ascii="Times New Roman" w:hAnsi="Times New Roman" w:cs="Times New Roman"/>
          <w:b/>
        </w:rPr>
        <w:t>General Provisions</w:t>
      </w:r>
    </w:p>
    <w:p w:rsidR="00137D46" w:rsidRPr="008C182B" w:rsidRDefault="00137D46" w:rsidP="009779FE">
      <w:pPr>
        <w:spacing w:after="0"/>
        <w:jc w:val="both"/>
        <w:rPr>
          <w:rFonts w:ascii="Times New Roman" w:hAnsi="Times New Roman" w:cs="Times New Roman"/>
          <w:b/>
        </w:rPr>
      </w:pPr>
    </w:p>
    <w:p w:rsidR="00C15248" w:rsidRPr="008C182B" w:rsidRDefault="00C15248" w:rsidP="00BC3101">
      <w:pPr>
        <w:pStyle w:val="ListParagraph"/>
        <w:numPr>
          <w:ilvl w:val="1"/>
          <w:numId w:val="144"/>
        </w:numPr>
        <w:autoSpaceDE w:val="0"/>
        <w:autoSpaceDN w:val="0"/>
        <w:adjustRightInd w:val="0"/>
        <w:spacing w:after="0"/>
        <w:ind w:left="990" w:hanging="630"/>
        <w:jc w:val="both"/>
        <w:rPr>
          <w:rFonts w:ascii="Times New Roman" w:hAnsi="Times New Roman" w:cs="Times New Roman"/>
        </w:rPr>
      </w:pPr>
      <w:r w:rsidRPr="008C182B">
        <w:rPr>
          <w:rFonts w:ascii="Times New Roman" w:hAnsi="Times New Roman" w:cs="Times New Roman"/>
          <w:lang w:bidi="th-TH"/>
        </w:rPr>
        <w:t xml:space="preserve">The </w:t>
      </w:r>
      <w:r w:rsidRPr="008C182B">
        <w:rPr>
          <w:rFonts w:ascii="Times New Roman" w:hAnsi="Times New Roman" w:cs="Times New Roman"/>
          <w:i/>
          <w:iCs/>
          <w:lang w:bidi="th-TH"/>
        </w:rPr>
        <w:t xml:space="preserve">raison d'être </w:t>
      </w:r>
      <w:r w:rsidRPr="008C182B">
        <w:rPr>
          <w:rFonts w:ascii="Times New Roman" w:hAnsi="Times New Roman" w:cs="Times New Roman"/>
          <w:lang w:bidi="th-TH"/>
        </w:rPr>
        <w:t>for continuing and distance education includes the need to expand access to post</w:t>
      </w:r>
      <w:r w:rsidRPr="008C182B">
        <w:rPr>
          <w:rFonts w:ascii="Cambria Math" w:hAnsi="Cambria Math" w:cs="Cambria Math"/>
          <w:lang w:bidi="th-TH"/>
        </w:rPr>
        <w:t>‐</w:t>
      </w:r>
      <w:r w:rsidRPr="008C182B">
        <w:rPr>
          <w:rFonts w:ascii="Times New Roman" w:hAnsi="Times New Roman" w:cs="Times New Roman"/>
          <w:lang w:bidi="th-TH"/>
        </w:rPr>
        <w:t>secondary education, to enhance the role of the University in the nation’s socio</w:t>
      </w:r>
      <w:r w:rsidRPr="008C182B">
        <w:rPr>
          <w:rFonts w:ascii="Cambria Math" w:hAnsi="Cambria Math" w:cs="Cambria Math"/>
          <w:lang w:bidi="th-TH"/>
        </w:rPr>
        <w:t>‐</w:t>
      </w:r>
      <w:r w:rsidRPr="008C182B">
        <w:rPr>
          <w:rFonts w:ascii="Times New Roman" w:hAnsi="Times New Roman" w:cs="Times New Roman"/>
          <w:lang w:bidi="th-TH"/>
        </w:rPr>
        <w:t>economic development and expand partnership with stakeholders (business community, government agencies, and non</w:t>
      </w:r>
      <w:r w:rsidRPr="008C182B">
        <w:rPr>
          <w:rFonts w:ascii="Cambria Math" w:hAnsi="Cambria Math" w:cs="Cambria Math"/>
          <w:lang w:bidi="th-TH"/>
        </w:rPr>
        <w:t>‐</w:t>
      </w:r>
      <w:r w:rsidRPr="008C182B">
        <w:rPr>
          <w:rFonts w:ascii="Times New Roman" w:hAnsi="Times New Roman" w:cs="Times New Roman"/>
          <w:lang w:bidi="th-TH"/>
        </w:rPr>
        <w:t>profit organizations).</w:t>
      </w:r>
    </w:p>
    <w:p w:rsidR="00137D46" w:rsidRPr="008C182B" w:rsidRDefault="00137D46" w:rsidP="009779FE">
      <w:pPr>
        <w:pStyle w:val="ListParagraph"/>
        <w:autoSpaceDE w:val="0"/>
        <w:autoSpaceDN w:val="0"/>
        <w:adjustRightInd w:val="0"/>
        <w:spacing w:after="0"/>
        <w:ind w:left="570"/>
        <w:jc w:val="both"/>
        <w:rPr>
          <w:rFonts w:ascii="Times New Roman" w:hAnsi="Times New Roman" w:cs="Times New Roman"/>
        </w:rPr>
      </w:pPr>
    </w:p>
    <w:p w:rsidR="00137D46" w:rsidRPr="008C182B" w:rsidRDefault="00E41D27" w:rsidP="00316133">
      <w:pPr>
        <w:pStyle w:val="ListParagraph"/>
        <w:numPr>
          <w:ilvl w:val="1"/>
          <w:numId w:val="144"/>
        </w:numPr>
        <w:autoSpaceDE w:val="0"/>
        <w:autoSpaceDN w:val="0"/>
        <w:adjustRightInd w:val="0"/>
        <w:spacing w:after="0"/>
        <w:ind w:left="990" w:hanging="630"/>
        <w:jc w:val="both"/>
        <w:rPr>
          <w:rFonts w:ascii="Times New Roman" w:hAnsi="Times New Roman" w:cs="Times New Roman"/>
        </w:rPr>
      </w:pPr>
      <w:r w:rsidRPr="008C182B">
        <w:rPr>
          <w:rFonts w:ascii="Times New Roman" w:hAnsi="Times New Roman" w:cs="Times New Roman"/>
        </w:rPr>
        <w:t xml:space="preserve">The </w:t>
      </w:r>
      <w:r w:rsidR="00C15248" w:rsidRPr="008C182B">
        <w:rPr>
          <w:rFonts w:ascii="Times New Roman" w:hAnsi="Times New Roman" w:cs="Times New Roman"/>
        </w:rPr>
        <w:t xml:space="preserve">CDE </w:t>
      </w:r>
      <w:r w:rsidR="00137D46" w:rsidRPr="008C182B">
        <w:rPr>
          <w:rFonts w:ascii="Times New Roman" w:hAnsi="Times New Roman" w:cs="Times New Roman"/>
        </w:rPr>
        <w:t xml:space="preserve">Office </w:t>
      </w:r>
      <w:r w:rsidR="00C15248" w:rsidRPr="008C182B">
        <w:rPr>
          <w:rFonts w:ascii="Times New Roman" w:hAnsi="Times New Roman" w:cs="Times New Roman"/>
        </w:rPr>
        <w:t>shall place excellence in th</w:t>
      </w:r>
      <w:r w:rsidR="00137D46" w:rsidRPr="008C182B">
        <w:rPr>
          <w:rFonts w:ascii="Times New Roman" w:hAnsi="Times New Roman" w:cs="Times New Roman"/>
        </w:rPr>
        <w:t xml:space="preserve">e pursuit of the University’s </w:t>
      </w:r>
      <w:r w:rsidR="00C15248" w:rsidRPr="008C182B">
        <w:rPr>
          <w:rFonts w:ascii="Times New Roman" w:hAnsi="Times New Roman" w:cs="Times New Roman"/>
        </w:rPr>
        <w:t>mission of providing education, conducting research and rendering service to the public</w:t>
      </w:r>
      <w:r w:rsidR="00137D46" w:rsidRPr="008C182B">
        <w:rPr>
          <w:rFonts w:ascii="Times New Roman" w:hAnsi="Times New Roman" w:cs="Times New Roman"/>
        </w:rPr>
        <w:t>.</w:t>
      </w:r>
    </w:p>
    <w:p w:rsidR="00137D46" w:rsidRPr="008C182B" w:rsidRDefault="00137D46" w:rsidP="009779FE">
      <w:pPr>
        <w:pStyle w:val="ListParagraph"/>
        <w:jc w:val="both"/>
        <w:rPr>
          <w:rFonts w:ascii="Times New Roman" w:hAnsi="Times New Roman" w:cs="Times New Roman"/>
        </w:rPr>
      </w:pPr>
    </w:p>
    <w:p w:rsidR="00C15248" w:rsidRPr="008C182B" w:rsidRDefault="00137D46" w:rsidP="00814C9A">
      <w:pPr>
        <w:pStyle w:val="ListParagraph"/>
        <w:numPr>
          <w:ilvl w:val="1"/>
          <w:numId w:val="144"/>
        </w:numPr>
        <w:autoSpaceDE w:val="0"/>
        <w:autoSpaceDN w:val="0"/>
        <w:adjustRightInd w:val="0"/>
        <w:spacing w:after="0"/>
        <w:ind w:left="990" w:hanging="630"/>
        <w:jc w:val="both"/>
        <w:rPr>
          <w:rFonts w:ascii="Times New Roman" w:hAnsi="Times New Roman" w:cs="Times New Roman"/>
        </w:rPr>
      </w:pPr>
      <w:r w:rsidRPr="008C182B">
        <w:rPr>
          <w:rFonts w:ascii="Times New Roman" w:hAnsi="Times New Roman" w:cs="Times New Roman"/>
        </w:rPr>
        <w:t xml:space="preserve"> </w:t>
      </w:r>
      <w:r w:rsidR="00E41D27" w:rsidRPr="008C182B">
        <w:rPr>
          <w:rFonts w:ascii="Times New Roman" w:hAnsi="Times New Roman" w:cs="Times New Roman"/>
        </w:rPr>
        <w:t xml:space="preserve">The </w:t>
      </w:r>
      <w:r w:rsidRPr="008C182B">
        <w:rPr>
          <w:rFonts w:ascii="Times New Roman" w:hAnsi="Times New Roman" w:cs="Times New Roman"/>
        </w:rPr>
        <w:t>CDE Office shall work closely with the</w:t>
      </w:r>
      <w:r w:rsidR="00CF5AFF" w:rsidRPr="008C182B">
        <w:rPr>
          <w:rFonts w:ascii="Times New Roman" w:hAnsi="Times New Roman" w:cs="Times New Roman"/>
        </w:rPr>
        <w:t xml:space="preserve"> Regular</w:t>
      </w:r>
      <w:r w:rsidRPr="008C182B">
        <w:rPr>
          <w:rFonts w:ascii="Times New Roman" w:hAnsi="Times New Roman" w:cs="Times New Roman"/>
        </w:rPr>
        <w:t xml:space="preserve"> Undergraduate and </w:t>
      </w:r>
      <w:r w:rsidR="003C08CB" w:rsidRPr="008C182B">
        <w:rPr>
          <w:rFonts w:ascii="Times New Roman" w:hAnsi="Times New Roman" w:cs="Times New Roman"/>
        </w:rPr>
        <w:t>Graduate Program</w:t>
      </w:r>
      <w:r w:rsidR="00CF5AFF" w:rsidRPr="008C182B">
        <w:rPr>
          <w:rFonts w:ascii="Times New Roman" w:hAnsi="Times New Roman" w:cs="Times New Roman"/>
        </w:rPr>
        <w:t xml:space="preserve"> Offices. </w:t>
      </w:r>
      <w:r w:rsidRPr="008C182B">
        <w:rPr>
          <w:rFonts w:ascii="Times New Roman" w:hAnsi="Times New Roman" w:cs="Times New Roman"/>
        </w:rPr>
        <w:t xml:space="preserve"> </w:t>
      </w:r>
      <w:r w:rsidR="00C15248" w:rsidRPr="008C182B">
        <w:rPr>
          <w:rFonts w:ascii="Times New Roman" w:hAnsi="Times New Roman" w:cs="Times New Roman"/>
        </w:rPr>
        <w:t xml:space="preserve"> </w:t>
      </w:r>
    </w:p>
    <w:p w:rsidR="00137D46" w:rsidRPr="008C182B" w:rsidRDefault="00137D46" w:rsidP="009779FE">
      <w:pPr>
        <w:pStyle w:val="ListParagraph"/>
        <w:jc w:val="both"/>
        <w:rPr>
          <w:rFonts w:ascii="Times New Roman" w:hAnsi="Times New Roman" w:cs="Times New Roman"/>
        </w:rPr>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rPr>
        <w:t xml:space="preserve">Power and Responsibilities </w:t>
      </w:r>
      <w:r w:rsidR="003C08CB" w:rsidRPr="008C182B">
        <w:rPr>
          <w:rFonts w:ascii="Times New Roman" w:hAnsi="Times New Roman" w:cs="Times New Roman"/>
          <w:b/>
        </w:rPr>
        <w:t>of</w:t>
      </w:r>
      <w:r w:rsidR="00B63DA5" w:rsidRPr="008C182B">
        <w:rPr>
          <w:rFonts w:ascii="Times New Roman" w:hAnsi="Times New Roman" w:cs="Times New Roman"/>
          <w:b/>
        </w:rPr>
        <w:t xml:space="preserve"> the</w:t>
      </w:r>
      <w:r w:rsidR="003C08CB" w:rsidRPr="008C182B">
        <w:rPr>
          <w:rFonts w:ascii="Times New Roman" w:hAnsi="Times New Roman" w:cs="Times New Roman"/>
          <w:b/>
        </w:rPr>
        <w:t xml:space="preserve"> </w:t>
      </w:r>
      <w:r w:rsidRPr="008C182B">
        <w:rPr>
          <w:rFonts w:ascii="Times New Roman" w:hAnsi="Times New Roman" w:cs="Times New Roman"/>
          <w:b/>
        </w:rPr>
        <w:t>CDE</w:t>
      </w:r>
      <w:r w:rsidRPr="008C182B">
        <w:rPr>
          <w:rFonts w:ascii="Times New Roman" w:hAnsi="Times New Roman" w:cs="Times New Roman"/>
        </w:rPr>
        <w:t xml:space="preserve"> </w:t>
      </w:r>
      <w:r w:rsidR="003C08CB" w:rsidRPr="008C182B">
        <w:rPr>
          <w:rFonts w:ascii="Times New Roman" w:hAnsi="Times New Roman" w:cs="Times New Roman"/>
          <w:b/>
          <w:bCs/>
        </w:rPr>
        <w:t>Office</w:t>
      </w:r>
    </w:p>
    <w:p w:rsidR="003C08CB" w:rsidRPr="008C182B" w:rsidRDefault="003C08CB" w:rsidP="009779FE">
      <w:pPr>
        <w:autoSpaceDE w:val="0"/>
        <w:autoSpaceDN w:val="0"/>
        <w:adjustRightInd w:val="0"/>
        <w:spacing w:after="0"/>
        <w:jc w:val="both"/>
        <w:rPr>
          <w:rFonts w:ascii="Times New Roman" w:hAnsi="Times New Roman" w:cs="Times New Roman"/>
        </w:rPr>
      </w:pPr>
    </w:p>
    <w:p w:rsidR="003C08CB" w:rsidRPr="008C182B" w:rsidRDefault="003C08CB" w:rsidP="00BC3101">
      <w:pPr>
        <w:pStyle w:val="Default"/>
        <w:widowControl/>
        <w:numPr>
          <w:ilvl w:val="1"/>
          <w:numId w:val="145"/>
        </w:numPr>
        <w:spacing w:line="276" w:lineRule="auto"/>
        <w:ind w:left="990" w:hanging="63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Develop policies and guidelines and frameworks to ensure the implementation of continuing and distance education programs  by academic units</w:t>
      </w:r>
      <w:r w:rsidR="00B63DA5" w:rsidRPr="008C182B">
        <w:rPr>
          <w:rFonts w:ascii="Times New Roman" w:hAnsi="Times New Roman" w:cs="Times New Roman"/>
          <w:color w:val="auto"/>
          <w:sz w:val="22"/>
          <w:szCs w:val="22"/>
        </w:rPr>
        <w:t>;</w:t>
      </w:r>
    </w:p>
    <w:p w:rsidR="00B72080" w:rsidRPr="008C182B" w:rsidRDefault="00B72080" w:rsidP="009779FE">
      <w:pPr>
        <w:pStyle w:val="Default"/>
        <w:widowControl/>
        <w:spacing w:line="276" w:lineRule="auto"/>
        <w:ind w:left="570"/>
        <w:jc w:val="both"/>
        <w:rPr>
          <w:rFonts w:ascii="Times New Roman" w:hAnsi="Times New Roman" w:cs="Times New Roman"/>
          <w:color w:val="auto"/>
          <w:sz w:val="22"/>
          <w:szCs w:val="22"/>
        </w:rPr>
      </w:pPr>
    </w:p>
    <w:p w:rsidR="00B72080" w:rsidRPr="008C182B" w:rsidRDefault="00B72080" w:rsidP="00BC3101">
      <w:pPr>
        <w:pStyle w:val="Default"/>
        <w:widowControl/>
        <w:numPr>
          <w:ilvl w:val="1"/>
          <w:numId w:val="145"/>
        </w:numPr>
        <w:spacing w:line="276" w:lineRule="auto"/>
        <w:ind w:left="990" w:hanging="63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Prepare a strategic plan for continuing and distance education program of the University by identifying the </w:t>
      </w:r>
      <w:r w:rsidR="000E7C7A" w:rsidRPr="008C182B">
        <w:rPr>
          <w:rFonts w:ascii="Times New Roman" w:hAnsi="Times New Roman" w:cs="Times New Roman"/>
          <w:color w:val="auto"/>
          <w:sz w:val="22"/>
          <w:szCs w:val="22"/>
        </w:rPr>
        <w:t>educational needs of the public and  facilitat</w:t>
      </w:r>
      <w:r w:rsidR="00B63DA5" w:rsidRPr="008C182B">
        <w:rPr>
          <w:rFonts w:ascii="Times New Roman" w:hAnsi="Times New Roman" w:cs="Times New Roman"/>
          <w:color w:val="auto"/>
          <w:sz w:val="22"/>
          <w:szCs w:val="22"/>
        </w:rPr>
        <w:t>e the launching of the programs;</w:t>
      </w:r>
    </w:p>
    <w:p w:rsidR="00B72080" w:rsidRPr="008C182B" w:rsidRDefault="00B72080" w:rsidP="009779FE">
      <w:pPr>
        <w:pStyle w:val="Default"/>
        <w:widowControl/>
        <w:spacing w:line="276" w:lineRule="auto"/>
        <w:ind w:left="570"/>
        <w:jc w:val="both"/>
        <w:rPr>
          <w:rFonts w:ascii="Times New Roman" w:hAnsi="Times New Roman" w:cs="Times New Roman"/>
          <w:color w:val="auto"/>
          <w:sz w:val="22"/>
          <w:szCs w:val="22"/>
        </w:rPr>
      </w:pPr>
    </w:p>
    <w:p w:rsidR="003C08CB" w:rsidRPr="008C182B" w:rsidRDefault="003C08CB" w:rsidP="00BC3101">
      <w:pPr>
        <w:pStyle w:val="Default"/>
        <w:widowControl/>
        <w:numPr>
          <w:ilvl w:val="1"/>
          <w:numId w:val="145"/>
        </w:numPr>
        <w:spacing w:line="276" w:lineRule="auto"/>
        <w:ind w:left="990" w:hanging="63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Plan and coordinate the offering of education and training programs through continuing </w:t>
      </w:r>
      <w:r w:rsidR="00B63DA5" w:rsidRPr="008C182B">
        <w:rPr>
          <w:rFonts w:ascii="Times New Roman" w:hAnsi="Times New Roman" w:cs="Times New Roman"/>
          <w:color w:val="auto"/>
          <w:sz w:val="22"/>
          <w:szCs w:val="22"/>
        </w:rPr>
        <w:t xml:space="preserve">and distance </w:t>
      </w:r>
      <w:r w:rsidRPr="008C182B">
        <w:rPr>
          <w:rFonts w:ascii="Times New Roman" w:hAnsi="Times New Roman" w:cs="Times New Roman"/>
          <w:color w:val="auto"/>
          <w:sz w:val="22"/>
          <w:szCs w:val="22"/>
        </w:rPr>
        <w:t>education, distance or virtual and summer education for short-term trainings for capacity building, or for imparting knowledge and skills in specific fields, and</w:t>
      </w:r>
      <w:r w:rsidR="00B63DA5" w:rsidRPr="008C182B">
        <w:rPr>
          <w:rFonts w:ascii="Times New Roman" w:hAnsi="Times New Roman" w:cs="Times New Roman"/>
          <w:color w:val="auto"/>
          <w:sz w:val="22"/>
          <w:szCs w:val="22"/>
        </w:rPr>
        <w:t xml:space="preserve"> award appropriate certificates;</w:t>
      </w:r>
    </w:p>
    <w:p w:rsidR="00B72080" w:rsidRPr="008C182B" w:rsidRDefault="00B72080" w:rsidP="009779FE">
      <w:pPr>
        <w:pStyle w:val="ListParagraph"/>
        <w:spacing w:after="0"/>
        <w:jc w:val="both"/>
        <w:rPr>
          <w:rFonts w:ascii="Times New Roman" w:hAnsi="Times New Roman" w:cs="Times New Roman"/>
        </w:rPr>
      </w:pPr>
    </w:p>
    <w:p w:rsidR="003C08CB" w:rsidRPr="008C182B" w:rsidRDefault="003C08CB" w:rsidP="00BC3101">
      <w:pPr>
        <w:pStyle w:val="Default"/>
        <w:widowControl/>
        <w:numPr>
          <w:ilvl w:val="1"/>
          <w:numId w:val="145"/>
        </w:numPr>
        <w:spacing w:line="276" w:lineRule="auto"/>
        <w:ind w:left="990" w:hanging="63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Coordinate and implement graduate and undergraduate programs in continuing and distance education</w:t>
      </w:r>
      <w:r w:rsidR="00B72080" w:rsidRPr="008C182B">
        <w:rPr>
          <w:rFonts w:ascii="Times New Roman" w:hAnsi="Times New Roman" w:cs="Times New Roman"/>
          <w:color w:val="auto"/>
          <w:sz w:val="22"/>
          <w:szCs w:val="22"/>
        </w:rPr>
        <w:t xml:space="preserve"> in collaboration with graduate and undergraduate program offices</w:t>
      </w:r>
      <w:r w:rsidRPr="008C182B">
        <w:rPr>
          <w:rFonts w:ascii="Times New Roman" w:hAnsi="Times New Roman" w:cs="Times New Roman"/>
          <w:color w:val="auto"/>
          <w:sz w:val="22"/>
          <w:szCs w:val="22"/>
        </w:rPr>
        <w:t>;</w:t>
      </w:r>
    </w:p>
    <w:p w:rsidR="00B72080" w:rsidRPr="008C182B" w:rsidRDefault="00B72080" w:rsidP="009779FE">
      <w:pPr>
        <w:pStyle w:val="ListParagraph"/>
        <w:spacing w:after="0"/>
        <w:jc w:val="both"/>
        <w:rPr>
          <w:rFonts w:ascii="Times New Roman" w:hAnsi="Times New Roman" w:cs="Times New Roman"/>
        </w:rPr>
      </w:pPr>
    </w:p>
    <w:p w:rsidR="000E7C7A" w:rsidRPr="008C182B" w:rsidRDefault="003C08CB" w:rsidP="00BC3101">
      <w:pPr>
        <w:pStyle w:val="Default"/>
        <w:widowControl/>
        <w:numPr>
          <w:ilvl w:val="1"/>
          <w:numId w:val="145"/>
        </w:numPr>
        <w:spacing w:line="276" w:lineRule="auto"/>
        <w:ind w:left="990" w:hanging="63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Work in consultation with relevant academic units and offices to develop strategies in the management of income generated through continuing and distance education as part of community services</w:t>
      </w:r>
      <w:r w:rsidR="00B63DA5" w:rsidRPr="008C182B">
        <w:rPr>
          <w:rFonts w:ascii="Times New Roman" w:hAnsi="Times New Roman" w:cs="Times New Roman"/>
          <w:color w:val="auto"/>
          <w:sz w:val="22"/>
          <w:szCs w:val="22"/>
        </w:rPr>
        <w:t>;</w:t>
      </w:r>
      <w:r w:rsidRPr="008C182B">
        <w:rPr>
          <w:rFonts w:ascii="Times New Roman" w:hAnsi="Times New Roman" w:cs="Times New Roman"/>
          <w:color w:val="auto"/>
          <w:sz w:val="22"/>
          <w:szCs w:val="22"/>
        </w:rPr>
        <w:t xml:space="preserve">  </w:t>
      </w:r>
    </w:p>
    <w:p w:rsidR="000E7C7A" w:rsidRPr="008C182B" w:rsidRDefault="000E7C7A" w:rsidP="009779FE">
      <w:pPr>
        <w:pStyle w:val="ListParagraph"/>
        <w:spacing w:after="0"/>
        <w:jc w:val="both"/>
        <w:rPr>
          <w:rFonts w:ascii="Times New Roman" w:hAnsi="Times New Roman" w:cs="Times New Roman"/>
        </w:rPr>
      </w:pPr>
    </w:p>
    <w:p w:rsidR="003C08CB" w:rsidRPr="008C182B" w:rsidRDefault="000E7C7A" w:rsidP="00BC3101">
      <w:pPr>
        <w:pStyle w:val="Default"/>
        <w:widowControl/>
        <w:numPr>
          <w:ilvl w:val="1"/>
          <w:numId w:val="145"/>
        </w:numPr>
        <w:spacing w:line="276" w:lineRule="auto"/>
        <w:ind w:left="990" w:hanging="63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Review and revise, from time to time, the rate of tuition fee in order to provide quality service at an affordable price and</w:t>
      </w:r>
      <w:r w:rsidR="00B63DA5" w:rsidRPr="008C182B">
        <w:rPr>
          <w:rFonts w:ascii="Times New Roman" w:hAnsi="Times New Roman" w:cs="Times New Roman"/>
          <w:color w:val="auto"/>
          <w:sz w:val="22"/>
          <w:szCs w:val="22"/>
        </w:rPr>
        <w:t xml:space="preserve"> as a</w:t>
      </w:r>
      <w:r w:rsidRPr="008C182B">
        <w:rPr>
          <w:rFonts w:ascii="Times New Roman" w:hAnsi="Times New Roman" w:cs="Times New Roman"/>
          <w:color w:val="auto"/>
          <w:sz w:val="22"/>
          <w:szCs w:val="22"/>
        </w:rPr>
        <w:t xml:space="preserve"> means of revenue generation for the university</w:t>
      </w:r>
      <w:r w:rsidR="00B63DA5" w:rsidRPr="008C182B">
        <w:rPr>
          <w:rFonts w:ascii="Times New Roman" w:hAnsi="Times New Roman" w:cs="Times New Roman"/>
          <w:color w:val="auto"/>
          <w:sz w:val="22"/>
          <w:szCs w:val="22"/>
        </w:rPr>
        <w:t>;</w:t>
      </w:r>
    </w:p>
    <w:p w:rsidR="000E7C7A" w:rsidRPr="008C182B" w:rsidRDefault="000E7C7A" w:rsidP="009779FE">
      <w:pPr>
        <w:pStyle w:val="ListParagraph"/>
        <w:spacing w:after="0"/>
        <w:jc w:val="both"/>
        <w:rPr>
          <w:rFonts w:ascii="Times New Roman" w:hAnsi="Times New Roman" w:cs="Times New Roman"/>
        </w:rPr>
      </w:pPr>
    </w:p>
    <w:p w:rsidR="003C08CB" w:rsidRPr="008C182B" w:rsidRDefault="003C08CB" w:rsidP="00BC3101">
      <w:pPr>
        <w:pStyle w:val="Default"/>
        <w:widowControl/>
        <w:numPr>
          <w:ilvl w:val="1"/>
          <w:numId w:val="145"/>
        </w:numPr>
        <w:spacing w:line="276" w:lineRule="auto"/>
        <w:ind w:left="990" w:hanging="63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lastRenderedPageBreak/>
        <w:t xml:space="preserve">Provide programs to enable professionals who may already have degrees </w:t>
      </w:r>
      <w:r w:rsidR="00B63DA5" w:rsidRPr="008C182B">
        <w:rPr>
          <w:rFonts w:ascii="Times New Roman" w:hAnsi="Times New Roman" w:cs="Times New Roman"/>
          <w:color w:val="auto"/>
          <w:sz w:val="22"/>
          <w:szCs w:val="22"/>
        </w:rPr>
        <w:t xml:space="preserve">to </w:t>
      </w:r>
      <w:r w:rsidRPr="008C182B">
        <w:rPr>
          <w:rFonts w:ascii="Times New Roman" w:hAnsi="Times New Roman" w:cs="Times New Roman"/>
          <w:color w:val="auto"/>
          <w:sz w:val="22"/>
          <w:szCs w:val="22"/>
        </w:rPr>
        <w:t>advance their careers by acquiring supplementary skills or capabilities</w:t>
      </w:r>
      <w:r w:rsidR="00B63DA5" w:rsidRPr="008C182B">
        <w:rPr>
          <w:rFonts w:ascii="Times New Roman" w:hAnsi="Times New Roman" w:cs="Times New Roman"/>
          <w:color w:val="auto"/>
          <w:sz w:val="22"/>
          <w:szCs w:val="22"/>
        </w:rPr>
        <w:t>;</w:t>
      </w:r>
    </w:p>
    <w:p w:rsidR="00B72080" w:rsidRPr="008C182B" w:rsidRDefault="00B72080" w:rsidP="00BC3101">
      <w:pPr>
        <w:pStyle w:val="ListParagraph"/>
        <w:ind w:left="360" w:firstLine="360"/>
        <w:jc w:val="both"/>
        <w:rPr>
          <w:rFonts w:ascii="Times New Roman" w:hAnsi="Times New Roman" w:cs="Times New Roman"/>
          <w:b/>
          <w:bCs/>
        </w:rPr>
      </w:pPr>
    </w:p>
    <w:p w:rsidR="003C08CB" w:rsidRPr="008C182B" w:rsidRDefault="00AF59FD" w:rsidP="00BC3101">
      <w:pPr>
        <w:pStyle w:val="ListParagraph"/>
        <w:numPr>
          <w:ilvl w:val="1"/>
          <w:numId w:val="145"/>
        </w:numPr>
        <w:autoSpaceDE w:val="0"/>
        <w:autoSpaceDN w:val="0"/>
        <w:adjustRightInd w:val="0"/>
        <w:spacing w:after="0"/>
        <w:ind w:left="990" w:hanging="630"/>
        <w:jc w:val="both"/>
        <w:rPr>
          <w:rFonts w:ascii="Times New Roman" w:hAnsi="Times New Roman" w:cs="Times New Roman"/>
        </w:rPr>
      </w:pPr>
      <w:r w:rsidRPr="008C182B">
        <w:rPr>
          <w:rFonts w:ascii="Times New Roman" w:eastAsia="Tahoma-Bold" w:hAnsi="Times New Roman" w:cs="Times New Roman"/>
        </w:rPr>
        <w:t xml:space="preserve"> </w:t>
      </w:r>
      <w:r w:rsidR="003C08CB" w:rsidRPr="008C182B">
        <w:rPr>
          <w:rFonts w:ascii="Times New Roman" w:eastAsia="Tahoma-Bold" w:hAnsi="Times New Roman" w:cs="Times New Roman"/>
        </w:rPr>
        <w:t>Make continuing education accessible to everyone as a starting point f</w:t>
      </w:r>
      <w:r w:rsidRPr="008C182B">
        <w:rPr>
          <w:rFonts w:ascii="Times New Roman" w:eastAsia="Tahoma-Bold" w:hAnsi="Times New Roman" w:cs="Times New Roman"/>
        </w:rPr>
        <w:t>or a lifelong learning process;</w:t>
      </w:r>
    </w:p>
    <w:p w:rsidR="000E7C7A" w:rsidRPr="008C182B" w:rsidRDefault="000E7C7A" w:rsidP="00BC3101">
      <w:pPr>
        <w:pStyle w:val="ListParagraph"/>
        <w:ind w:left="360" w:firstLine="360"/>
        <w:jc w:val="both"/>
        <w:rPr>
          <w:rFonts w:ascii="Times New Roman" w:hAnsi="Times New Roman" w:cs="Times New Roman"/>
        </w:rPr>
      </w:pPr>
    </w:p>
    <w:p w:rsidR="000E7C7A" w:rsidRPr="008C182B" w:rsidRDefault="000E7C7A" w:rsidP="00BC3101">
      <w:pPr>
        <w:pStyle w:val="ListParagraph"/>
        <w:numPr>
          <w:ilvl w:val="1"/>
          <w:numId w:val="145"/>
        </w:numPr>
        <w:autoSpaceDE w:val="0"/>
        <w:autoSpaceDN w:val="0"/>
        <w:adjustRightInd w:val="0"/>
        <w:spacing w:after="0"/>
        <w:ind w:left="990" w:hanging="630"/>
        <w:jc w:val="both"/>
        <w:rPr>
          <w:rFonts w:ascii="Times New Roman" w:hAnsi="Times New Roman" w:cs="Times New Roman"/>
        </w:rPr>
      </w:pPr>
      <w:r w:rsidRPr="008C182B">
        <w:rPr>
          <w:rFonts w:ascii="Times New Roman" w:hAnsi="Times New Roman" w:cs="Times New Roman"/>
        </w:rPr>
        <w:t xml:space="preserve"> Provide part-time, on-the-job and/or on-the-spot education and facilitate lifelong learning by overcoming barriers of time and distance through the use of appropriate media of communications such as internet, interactive video and others;</w:t>
      </w:r>
    </w:p>
    <w:p w:rsidR="006852BE" w:rsidRPr="008C182B" w:rsidRDefault="006852BE" w:rsidP="00BC3101">
      <w:pPr>
        <w:pStyle w:val="ListParagraph"/>
        <w:ind w:left="360" w:firstLine="360"/>
        <w:jc w:val="both"/>
        <w:rPr>
          <w:rFonts w:ascii="Times New Roman" w:hAnsi="Times New Roman" w:cs="Times New Roman"/>
        </w:rPr>
      </w:pPr>
    </w:p>
    <w:p w:rsidR="003C08CB" w:rsidRPr="008C182B" w:rsidRDefault="003C08CB" w:rsidP="00BC3101">
      <w:pPr>
        <w:pStyle w:val="ListParagraph"/>
        <w:numPr>
          <w:ilvl w:val="1"/>
          <w:numId w:val="145"/>
        </w:numPr>
        <w:autoSpaceDE w:val="0"/>
        <w:autoSpaceDN w:val="0"/>
        <w:adjustRightInd w:val="0"/>
        <w:spacing w:after="0"/>
        <w:ind w:left="1080" w:hanging="720"/>
        <w:jc w:val="both"/>
        <w:rPr>
          <w:rFonts w:ascii="Times New Roman" w:hAnsi="Times New Roman" w:cs="Times New Roman"/>
        </w:rPr>
      </w:pPr>
      <w:r w:rsidRPr="008C182B">
        <w:rPr>
          <w:rFonts w:ascii="Times New Roman" w:eastAsia="Tahoma-Bold" w:hAnsi="Times New Roman" w:cs="Times New Roman"/>
        </w:rPr>
        <w:t>Develop, coordinate and  implement more flexible programs compared to those executed at higher education institutions</w:t>
      </w:r>
      <w:r w:rsidR="00AF59FD" w:rsidRPr="008C182B">
        <w:rPr>
          <w:rFonts w:ascii="Times New Roman" w:eastAsia="Tahoma-Bold" w:hAnsi="Times New Roman" w:cs="Times New Roman"/>
        </w:rPr>
        <w:t>;</w:t>
      </w:r>
    </w:p>
    <w:p w:rsidR="00B72080" w:rsidRPr="008C182B" w:rsidRDefault="00B72080" w:rsidP="00BC3101">
      <w:pPr>
        <w:pStyle w:val="ListParagraph"/>
        <w:autoSpaceDE w:val="0"/>
        <w:autoSpaceDN w:val="0"/>
        <w:adjustRightInd w:val="0"/>
        <w:spacing w:after="0"/>
        <w:ind w:left="360" w:firstLine="360"/>
        <w:jc w:val="both"/>
        <w:rPr>
          <w:rFonts w:ascii="Times New Roman" w:hAnsi="Times New Roman" w:cs="Times New Roman"/>
        </w:rPr>
      </w:pPr>
    </w:p>
    <w:p w:rsidR="003C08CB" w:rsidRPr="008C182B" w:rsidRDefault="003C08CB" w:rsidP="00BC3101">
      <w:pPr>
        <w:pStyle w:val="Default"/>
        <w:widowControl/>
        <w:numPr>
          <w:ilvl w:val="1"/>
          <w:numId w:val="145"/>
        </w:numPr>
        <w:spacing w:line="276" w:lineRule="auto"/>
        <w:ind w:left="1080" w:hanging="72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Ensure equal access to university academic resources for students enrolled in continuing education programs; </w:t>
      </w:r>
    </w:p>
    <w:p w:rsidR="00B72080" w:rsidRPr="008C182B" w:rsidRDefault="00B72080" w:rsidP="00BC3101">
      <w:pPr>
        <w:pStyle w:val="ListParagraph"/>
        <w:spacing w:after="0"/>
        <w:ind w:left="360" w:firstLine="360"/>
        <w:jc w:val="both"/>
        <w:rPr>
          <w:rFonts w:ascii="Times New Roman" w:hAnsi="Times New Roman" w:cs="Times New Roman"/>
        </w:rPr>
      </w:pPr>
    </w:p>
    <w:p w:rsidR="003C08CB" w:rsidRPr="008C182B" w:rsidRDefault="003C08CB" w:rsidP="00320BB3">
      <w:pPr>
        <w:pStyle w:val="Default"/>
        <w:widowControl/>
        <w:numPr>
          <w:ilvl w:val="1"/>
          <w:numId w:val="145"/>
        </w:numPr>
        <w:ind w:left="1080" w:hanging="72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Oversee the proper execution of rules and regulations of the University regarding the teaching</w:t>
      </w:r>
      <w:r w:rsidR="00E6027E" w:rsidRPr="008C182B">
        <w:rPr>
          <w:rFonts w:ascii="Times New Roman" w:hAnsi="Times New Roman" w:cs="Times New Roman"/>
          <w:color w:val="auto"/>
          <w:sz w:val="22"/>
          <w:szCs w:val="22"/>
        </w:rPr>
        <w:t>-</w:t>
      </w:r>
      <w:r w:rsidRPr="008C182B">
        <w:rPr>
          <w:rFonts w:ascii="Times New Roman" w:hAnsi="Times New Roman" w:cs="Times New Roman"/>
          <w:color w:val="auto"/>
          <w:sz w:val="22"/>
          <w:szCs w:val="22"/>
        </w:rPr>
        <w:t xml:space="preserve">learning process in the University’s extension, in-service </w:t>
      </w:r>
      <w:r w:rsidR="00AF59FD" w:rsidRPr="008C182B">
        <w:rPr>
          <w:rFonts w:ascii="Times New Roman" w:hAnsi="Times New Roman" w:cs="Times New Roman"/>
          <w:color w:val="auto"/>
          <w:sz w:val="22"/>
          <w:szCs w:val="22"/>
        </w:rPr>
        <w:t>and distance education programs;</w:t>
      </w:r>
    </w:p>
    <w:p w:rsidR="00B72080" w:rsidRPr="008C182B" w:rsidRDefault="00B72080" w:rsidP="00320BB3">
      <w:pPr>
        <w:pStyle w:val="ListParagraph"/>
        <w:spacing w:after="0" w:line="240" w:lineRule="auto"/>
        <w:ind w:left="1080" w:hanging="720"/>
        <w:jc w:val="both"/>
        <w:rPr>
          <w:rFonts w:ascii="Times New Roman" w:hAnsi="Times New Roman" w:cs="Times New Roman"/>
        </w:rPr>
      </w:pPr>
    </w:p>
    <w:p w:rsidR="003C08CB" w:rsidRPr="008C182B" w:rsidRDefault="003C08CB" w:rsidP="00320BB3">
      <w:pPr>
        <w:pStyle w:val="Default"/>
        <w:widowControl/>
        <w:numPr>
          <w:ilvl w:val="1"/>
          <w:numId w:val="145"/>
        </w:numPr>
        <w:ind w:left="1080" w:hanging="72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Develop and oversee the implementation of guidelines, programs and mechanisms for student success and reduction of attrition;</w:t>
      </w:r>
    </w:p>
    <w:p w:rsidR="00B72080" w:rsidRPr="008C182B" w:rsidRDefault="00B72080" w:rsidP="00320BB3">
      <w:pPr>
        <w:pStyle w:val="ListParagraph"/>
        <w:spacing w:after="0" w:line="240" w:lineRule="auto"/>
        <w:ind w:left="1080" w:hanging="720"/>
        <w:jc w:val="both"/>
        <w:rPr>
          <w:rFonts w:ascii="Times New Roman" w:hAnsi="Times New Roman" w:cs="Times New Roman"/>
        </w:rPr>
      </w:pPr>
    </w:p>
    <w:p w:rsidR="003C08CB" w:rsidRPr="008C182B" w:rsidRDefault="003C08CB" w:rsidP="00320BB3">
      <w:pPr>
        <w:pStyle w:val="Default"/>
        <w:widowControl/>
        <w:numPr>
          <w:ilvl w:val="1"/>
          <w:numId w:val="145"/>
        </w:numPr>
        <w:ind w:left="1080" w:hanging="72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Collect, process, deploy and disseminate information and data in the form of catalogues on extension, in</w:t>
      </w:r>
      <w:r w:rsidR="00E6027E" w:rsidRPr="008C182B">
        <w:rPr>
          <w:rFonts w:ascii="Times New Roman" w:hAnsi="Times New Roman" w:cs="Times New Roman"/>
          <w:color w:val="auto"/>
          <w:sz w:val="22"/>
          <w:szCs w:val="22"/>
        </w:rPr>
        <w:t>-service and distance programs;  and</w:t>
      </w:r>
    </w:p>
    <w:p w:rsidR="00B72080" w:rsidRPr="008C182B" w:rsidRDefault="00B72080" w:rsidP="00320BB3">
      <w:pPr>
        <w:pStyle w:val="ListParagraph"/>
        <w:spacing w:after="0" w:line="240" w:lineRule="auto"/>
        <w:ind w:left="1080" w:hanging="720"/>
        <w:jc w:val="both"/>
        <w:rPr>
          <w:rFonts w:ascii="Times New Roman" w:hAnsi="Times New Roman" w:cs="Times New Roman"/>
        </w:rPr>
      </w:pPr>
    </w:p>
    <w:p w:rsidR="003C08CB" w:rsidRPr="008C182B" w:rsidRDefault="003C08CB" w:rsidP="00320BB3">
      <w:pPr>
        <w:pStyle w:val="Default"/>
        <w:widowControl/>
        <w:numPr>
          <w:ilvl w:val="1"/>
          <w:numId w:val="145"/>
        </w:numPr>
        <w:ind w:left="1080" w:hanging="72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Monitor and oversee the process of appointment of instructors for continuing education programs as per the legislation and applicable laws.</w:t>
      </w:r>
    </w:p>
    <w:p w:rsidR="00C15248" w:rsidRPr="008C182B" w:rsidRDefault="00C15248" w:rsidP="00320BB3">
      <w:pPr>
        <w:spacing w:after="0" w:line="240" w:lineRule="auto"/>
        <w:ind w:left="1080" w:hanging="720"/>
        <w:jc w:val="both"/>
        <w:rPr>
          <w:rFonts w:ascii="Times New Roman" w:hAnsi="Times New Roman" w:cs="Times New Roman"/>
          <w:b/>
        </w:rPr>
      </w:pPr>
    </w:p>
    <w:p w:rsidR="003C08CB" w:rsidRPr="008C182B" w:rsidRDefault="003C08CB" w:rsidP="00137D46">
      <w:pPr>
        <w:spacing w:after="0"/>
        <w:jc w:val="both"/>
        <w:rPr>
          <w:rFonts w:ascii="Times New Roman" w:hAnsi="Times New Roman" w:cs="Times New Roman"/>
          <w:b/>
        </w:rPr>
      </w:pPr>
    </w:p>
    <w:p w:rsidR="00C15248" w:rsidRPr="008C182B" w:rsidRDefault="00C15248" w:rsidP="00C15248">
      <w:pPr>
        <w:spacing w:line="240" w:lineRule="auto"/>
        <w:jc w:val="center"/>
        <w:rPr>
          <w:rFonts w:ascii="Times New Roman" w:hAnsi="Times New Roman" w:cs="Times New Roman"/>
          <w:sz w:val="32"/>
          <w:szCs w:val="32"/>
        </w:rPr>
      </w:pPr>
    </w:p>
    <w:p w:rsidR="009B4772" w:rsidRPr="008C182B" w:rsidRDefault="009B4772" w:rsidP="00C15248">
      <w:pPr>
        <w:spacing w:line="240" w:lineRule="auto"/>
        <w:jc w:val="center"/>
        <w:rPr>
          <w:rFonts w:ascii="Times New Roman" w:hAnsi="Times New Roman" w:cs="Times New Roman"/>
          <w:sz w:val="32"/>
          <w:szCs w:val="32"/>
        </w:rPr>
      </w:pPr>
    </w:p>
    <w:p w:rsidR="009B4772" w:rsidRPr="008C182B" w:rsidRDefault="009B4772" w:rsidP="00C15248">
      <w:pPr>
        <w:spacing w:line="240" w:lineRule="auto"/>
        <w:jc w:val="center"/>
        <w:rPr>
          <w:rFonts w:ascii="Times New Roman" w:hAnsi="Times New Roman" w:cs="Times New Roman"/>
          <w:sz w:val="32"/>
          <w:szCs w:val="32"/>
        </w:rPr>
      </w:pPr>
    </w:p>
    <w:p w:rsidR="009B4772" w:rsidRPr="008C182B" w:rsidRDefault="009B4772" w:rsidP="00C15248">
      <w:pPr>
        <w:spacing w:line="240" w:lineRule="auto"/>
        <w:jc w:val="center"/>
        <w:rPr>
          <w:rFonts w:ascii="Times New Roman" w:hAnsi="Times New Roman" w:cs="Times New Roman"/>
          <w:sz w:val="32"/>
          <w:szCs w:val="32"/>
        </w:rPr>
      </w:pPr>
    </w:p>
    <w:p w:rsidR="009B4772" w:rsidRPr="008C182B" w:rsidRDefault="009B4772" w:rsidP="00C15248">
      <w:pPr>
        <w:spacing w:line="240" w:lineRule="auto"/>
        <w:jc w:val="center"/>
        <w:rPr>
          <w:rFonts w:ascii="Times New Roman" w:hAnsi="Times New Roman" w:cs="Times New Roman"/>
          <w:sz w:val="32"/>
          <w:szCs w:val="32"/>
        </w:rPr>
      </w:pPr>
    </w:p>
    <w:p w:rsidR="009B4772" w:rsidRPr="008C182B" w:rsidRDefault="009B4772" w:rsidP="00C15248">
      <w:pPr>
        <w:spacing w:line="240" w:lineRule="auto"/>
        <w:jc w:val="center"/>
        <w:rPr>
          <w:rFonts w:ascii="Times New Roman" w:hAnsi="Times New Roman" w:cs="Times New Roman"/>
          <w:sz w:val="32"/>
          <w:szCs w:val="32"/>
        </w:rPr>
      </w:pPr>
    </w:p>
    <w:p w:rsidR="009B4772" w:rsidRPr="008C182B" w:rsidRDefault="009B4772" w:rsidP="00C15248">
      <w:pPr>
        <w:spacing w:line="240" w:lineRule="auto"/>
        <w:jc w:val="center"/>
        <w:rPr>
          <w:rFonts w:ascii="Times New Roman" w:hAnsi="Times New Roman" w:cs="Times New Roman"/>
          <w:sz w:val="32"/>
          <w:szCs w:val="32"/>
        </w:rPr>
      </w:pPr>
    </w:p>
    <w:p w:rsidR="009B4772" w:rsidRPr="008C182B" w:rsidRDefault="009B4772" w:rsidP="00C15248">
      <w:pPr>
        <w:spacing w:line="240" w:lineRule="auto"/>
        <w:jc w:val="center"/>
        <w:rPr>
          <w:rFonts w:ascii="Times New Roman" w:hAnsi="Times New Roman" w:cs="Times New Roman"/>
          <w:sz w:val="32"/>
          <w:szCs w:val="32"/>
        </w:rPr>
      </w:pPr>
    </w:p>
    <w:p w:rsidR="00C15248" w:rsidRPr="008C182B" w:rsidRDefault="00C15248" w:rsidP="008F6932">
      <w:pPr>
        <w:spacing w:after="0"/>
        <w:jc w:val="center"/>
        <w:rPr>
          <w:rFonts w:ascii="Times New Roman" w:hAnsi="Times New Roman" w:cs="Times New Roman"/>
          <w:b/>
          <w:sz w:val="28"/>
          <w:szCs w:val="28"/>
        </w:rPr>
      </w:pPr>
      <w:r w:rsidRPr="008C182B">
        <w:rPr>
          <w:rFonts w:ascii="Times New Roman" w:hAnsi="Times New Roman" w:cs="Times New Roman"/>
          <w:b/>
          <w:sz w:val="28"/>
          <w:szCs w:val="28"/>
        </w:rPr>
        <w:lastRenderedPageBreak/>
        <w:t xml:space="preserve">CHAPTER TWENTY </w:t>
      </w:r>
      <w:r w:rsidR="008F6932" w:rsidRPr="008C182B">
        <w:rPr>
          <w:rFonts w:ascii="Times New Roman" w:hAnsi="Times New Roman" w:cs="Times New Roman"/>
          <w:b/>
          <w:sz w:val="28"/>
          <w:szCs w:val="28"/>
        </w:rPr>
        <w:t>TWO</w:t>
      </w:r>
    </w:p>
    <w:p w:rsidR="00841AA9" w:rsidRPr="008C182B" w:rsidRDefault="00C15248" w:rsidP="000E7C7A">
      <w:pPr>
        <w:pStyle w:val="CM100"/>
        <w:spacing w:after="0" w:line="276" w:lineRule="auto"/>
        <w:jc w:val="center"/>
        <w:rPr>
          <w:rFonts w:ascii="Times New Roman" w:hAnsi="Times New Roman" w:cs="Times New Roman"/>
          <w:b/>
          <w:sz w:val="28"/>
          <w:szCs w:val="28"/>
        </w:rPr>
      </w:pPr>
      <w:r w:rsidRPr="008C182B">
        <w:rPr>
          <w:rFonts w:ascii="Times New Roman" w:hAnsi="Times New Roman" w:cs="Times New Roman"/>
          <w:b/>
          <w:sz w:val="28"/>
          <w:szCs w:val="28"/>
        </w:rPr>
        <w:t>GRADUATE STUDIES</w:t>
      </w:r>
    </w:p>
    <w:p w:rsidR="00C15248" w:rsidRPr="008C182B" w:rsidRDefault="00C15248" w:rsidP="000E7C7A">
      <w:pPr>
        <w:pStyle w:val="CM100"/>
        <w:spacing w:after="0" w:line="276" w:lineRule="auto"/>
        <w:jc w:val="center"/>
        <w:rPr>
          <w:rFonts w:ascii="Times New Roman" w:hAnsi="Times New Roman" w:cs="Times New Roman"/>
          <w:b/>
          <w:sz w:val="28"/>
          <w:szCs w:val="28"/>
        </w:rPr>
      </w:pPr>
      <w:r w:rsidRPr="008C182B">
        <w:rPr>
          <w:rFonts w:ascii="Times New Roman" w:hAnsi="Times New Roman" w:cs="Times New Roman"/>
          <w:b/>
          <w:sz w:val="28"/>
          <w:szCs w:val="28"/>
        </w:rPr>
        <w:t xml:space="preserve"> </w:t>
      </w:r>
    </w:p>
    <w:p w:rsidR="00C15248" w:rsidRPr="008C182B" w:rsidRDefault="00841AA9"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General Provisions </w:t>
      </w:r>
      <w:r w:rsidR="00C15248" w:rsidRPr="008C182B">
        <w:rPr>
          <w:rFonts w:ascii="Times New Roman" w:hAnsi="Times New Roman" w:cs="Times New Roman"/>
          <w:b/>
          <w:bCs/>
        </w:rPr>
        <w:t xml:space="preserve"> </w:t>
      </w:r>
    </w:p>
    <w:p w:rsidR="00841AA9" w:rsidRPr="008C182B" w:rsidRDefault="00841AA9" w:rsidP="009779FE">
      <w:pPr>
        <w:pStyle w:val="Default"/>
        <w:spacing w:line="276" w:lineRule="auto"/>
        <w:jc w:val="both"/>
        <w:rPr>
          <w:rFonts w:ascii="Times New Roman" w:hAnsi="Times New Roman" w:cs="Times New Roman"/>
          <w:color w:val="auto"/>
          <w:sz w:val="22"/>
          <w:szCs w:val="22"/>
        </w:rPr>
      </w:pPr>
    </w:p>
    <w:p w:rsidR="00C15248" w:rsidRPr="008C182B" w:rsidRDefault="00C15248" w:rsidP="002A783C">
      <w:pPr>
        <w:pStyle w:val="Default"/>
        <w:numPr>
          <w:ilvl w:val="1"/>
          <w:numId w:val="146"/>
        </w:numPr>
        <w:tabs>
          <w:tab w:val="left" w:pos="990"/>
        </w:tabs>
        <w:spacing w:line="276" w:lineRule="auto"/>
        <w:ind w:left="990" w:hanging="63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The </w:t>
      </w:r>
      <w:r w:rsidR="00756CF4" w:rsidRPr="008C182B">
        <w:rPr>
          <w:rFonts w:ascii="Times New Roman" w:hAnsi="Times New Roman" w:cs="Times New Roman"/>
          <w:color w:val="auto"/>
          <w:sz w:val="22"/>
          <w:szCs w:val="22"/>
        </w:rPr>
        <w:t xml:space="preserve">University </w:t>
      </w:r>
      <w:r w:rsidRPr="008C182B">
        <w:rPr>
          <w:rFonts w:ascii="Times New Roman" w:hAnsi="Times New Roman" w:cs="Times New Roman"/>
          <w:color w:val="auto"/>
          <w:sz w:val="22"/>
          <w:szCs w:val="22"/>
        </w:rPr>
        <w:t xml:space="preserve">offers programs of study and research leading to Master of Arts (M.A.), Master of Education (M.Ed.), Master of Science (M.Sc.), Master of Laws (LL.M), Master of Business Administration (MBA), Doctor of Philosophy (Ph.D.) and similar other graduate degrees as well as programs leading to specialty and sub-specialty certificates in medicine or other similar programs. </w:t>
      </w:r>
    </w:p>
    <w:p w:rsidR="00841AA9" w:rsidRPr="008C182B" w:rsidRDefault="00841AA9" w:rsidP="00484F7C">
      <w:pPr>
        <w:pStyle w:val="Default"/>
        <w:spacing w:line="276" w:lineRule="auto"/>
        <w:ind w:left="720" w:hanging="360"/>
        <w:jc w:val="both"/>
        <w:rPr>
          <w:rFonts w:ascii="Times New Roman" w:hAnsi="Times New Roman" w:cs="Times New Roman"/>
          <w:color w:val="auto"/>
          <w:sz w:val="22"/>
          <w:szCs w:val="22"/>
        </w:rPr>
      </w:pPr>
    </w:p>
    <w:p w:rsidR="00C15248" w:rsidRPr="008C182B" w:rsidRDefault="00C15248" w:rsidP="006561F0">
      <w:pPr>
        <w:pStyle w:val="Default"/>
        <w:numPr>
          <w:ilvl w:val="1"/>
          <w:numId w:val="146"/>
        </w:numPr>
        <w:spacing w:line="276" w:lineRule="auto"/>
        <w:ind w:left="990" w:hanging="63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The </w:t>
      </w:r>
      <w:r w:rsidR="00756CF4" w:rsidRPr="008C182B">
        <w:rPr>
          <w:rFonts w:ascii="Times New Roman" w:hAnsi="Times New Roman" w:cs="Times New Roman"/>
          <w:color w:val="auto"/>
          <w:sz w:val="22"/>
          <w:szCs w:val="22"/>
        </w:rPr>
        <w:t xml:space="preserve">University </w:t>
      </w:r>
      <w:r w:rsidRPr="008C182B">
        <w:rPr>
          <w:rFonts w:ascii="Times New Roman" w:hAnsi="Times New Roman" w:cs="Times New Roman"/>
          <w:color w:val="auto"/>
          <w:sz w:val="22"/>
          <w:szCs w:val="22"/>
        </w:rPr>
        <w:t xml:space="preserve">may also, as conditions permit, offer such programs of study and research leading to post-graduate and post-doctoral diplomas. </w:t>
      </w:r>
    </w:p>
    <w:p w:rsidR="00841AA9" w:rsidRPr="008C182B" w:rsidRDefault="00841AA9" w:rsidP="00484F7C">
      <w:pPr>
        <w:pStyle w:val="ListParagraph"/>
        <w:spacing w:after="0"/>
        <w:ind w:hanging="360"/>
        <w:jc w:val="both"/>
        <w:rPr>
          <w:rFonts w:ascii="Times New Roman" w:hAnsi="Times New Roman" w:cs="Times New Roman"/>
        </w:rPr>
      </w:pPr>
    </w:p>
    <w:p w:rsidR="00C15248" w:rsidRPr="008C182B" w:rsidRDefault="00C15248" w:rsidP="00A1422B">
      <w:pPr>
        <w:pStyle w:val="Default"/>
        <w:numPr>
          <w:ilvl w:val="1"/>
          <w:numId w:val="146"/>
        </w:numPr>
        <w:spacing w:line="276" w:lineRule="auto"/>
        <w:ind w:left="990" w:hanging="63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The provisions of sub-article 1 of this Article shall also apply to graduate continuing and distance education programs. </w:t>
      </w:r>
    </w:p>
    <w:p w:rsidR="00841AA9" w:rsidRPr="008C182B" w:rsidRDefault="00841AA9" w:rsidP="00484F7C">
      <w:pPr>
        <w:pStyle w:val="ListParagraph"/>
        <w:spacing w:after="0"/>
        <w:ind w:hanging="360"/>
        <w:jc w:val="both"/>
        <w:rPr>
          <w:rFonts w:ascii="Times New Roman" w:hAnsi="Times New Roman" w:cs="Times New Roman"/>
        </w:rPr>
      </w:pPr>
    </w:p>
    <w:p w:rsidR="00C15248" w:rsidRPr="008C182B" w:rsidRDefault="00C15248" w:rsidP="006561F0">
      <w:pPr>
        <w:pStyle w:val="Default"/>
        <w:numPr>
          <w:ilvl w:val="1"/>
          <w:numId w:val="146"/>
        </w:numPr>
        <w:tabs>
          <w:tab w:val="left" w:pos="990"/>
        </w:tabs>
        <w:spacing w:line="276" w:lineRule="auto"/>
        <w:ind w:left="990" w:hanging="63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Graduate programs in the regular, continuing and distance shall have equal value as such programs are the same as regular graduate programs in all respects except in the form of delivery, duration of study and scheduling. Accordingly, </w:t>
      </w:r>
      <w:r w:rsidR="00DF3907" w:rsidRPr="008C182B">
        <w:rPr>
          <w:rFonts w:ascii="Times New Roman" w:hAnsi="Times New Roman" w:cs="Times New Roman"/>
          <w:color w:val="auto"/>
          <w:sz w:val="22"/>
          <w:szCs w:val="22"/>
        </w:rPr>
        <w:t xml:space="preserve">graduate continuing and distance education </w:t>
      </w:r>
      <w:r w:rsidRPr="008C182B">
        <w:rPr>
          <w:rFonts w:ascii="Times New Roman" w:hAnsi="Times New Roman" w:cs="Times New Roman"/>
          <w:color w:val="auto"/>
          <w:sz w:val="22"/>
          <w:szCs w:val="22"/>
        </w:rPr>
        <w:t xml:space="preserve">students shall receive quality instruction, advising and administrative services comparable to regular graduate students. </w:t>
      </w:r>
    </w:p>
    <w:p w:rsidR="00841AA9" w:rsidRPr="008C182B" w:rsidRDefault="00841AA9" w:rsidP="00484F7C">
      <w:pPr>
        <w:pStyle w:val="ListParagraph"/>
        <w:spacing w:after="0"/>
        <w:ind w:hanging="360"/>
        <w:jc w:val="both"/>
        <w:rPr>
          <w:rFonts w:ascii="Times New Roman" w:hAnsi="Times New Roman" w:cs="Times New Roman"/>
        </w:rPr>
      </w:pPr>
    </w:p>
    <w:p w:rsidR="00C15248" w:rsidRPr="008C182B" w:rsidRDefault="00C15248" w:rsidP="006561F0">
      <w:pPr>
        <w:pStyle w:val="Default"/>
        <w:numPr>
          <w:ilvl w:val="1"/>
          <w:numId w:val="146"/>
        </w:numPr>
        <w:spacing w:line="276" w:lineRule="auto"/>
        <w:ind w:left="990" w:hanging="63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The University may introduce differential payment structure relating to tuition and other fees to be made by </w:t>
      </w:r>
      <w:r w:rsidR="00DF3907" w:rsidRPr="008C182B">
        <w:rPr>
          <w:rFonts w:ascii="Times New Roman" w:hAnsi="Times New Roman" w:cs="Times New Roman"/>
          <w:color w:val="auto"/>
          <w:sz w:val="22"/>
          <w:szCs w:val="22"/>
        </w:rPr>
        <w:t xml:space="preserve">graduate continuing and distance education </w:t>
      </w:r>
      <w:r w:rsidRPr="008C182B">
        <w:rPr>
          <w:rFonts w:ascii="Times New Roman" w:hAnsi="Times New Roman" w:cs="Times New Roman"/>
          <w:color w:val="auto"/>
          <w:sz w:val="22"/>
          <w:szCs w:val="22"/>
        </w:rPr>
        <w:t xml:space="preserve">students. The threshold of such payments shall be that paid by regular graduate students per ECTS. </w:t>
      </w:r>
    </w:p>
    <w:p w:rsidR="00841AA9" w:rsidRPr="008C182B" w:rsidRDefault="00841AA9" w:rsidP="00484F7C">
      <w:pPr>
        <w:pStyle w:val="ListParagraph"/>
        <w:spacing w:after="0"/>
        <w:ind w:hanging="360"/>
        <w:jc w:val="both"/>
        <w:rPr>
          <w:rFonts w:ascii="Times New Roman" w:hAnsi="Times New Roman" w:cs="Times New Roman"/>
        </w:rPr>
      </w:pPr>
    </w:p>
    <w:p w:rsidR="00841AA9" w:rsidRPr="008C182B" w:rsidRDefault="00C15248" w:rsidP="0018209B">
      <w:pPr>
        <w:pStyle w:val="Default"/>
        <w:numPr>
          <w:ilvl w:val="1"/>
          <w:numId w:val="146"/>
        </w:numPr>
        <w:tabs>
          <w:tab w:val="left" w:pos="990"/>
        </w:tabs>
        <w:spacing w:line="276" w:lineRule="auto"/>
        <w:ind w:left="990" w:hanging="63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Full-time academic staff shall accept teaching assignments in continuing and distance programs whenever circumstances warrant. Similarly, supporting staff, whether fulltime or part-time, shall accept assignments in such programs beyond their regular hours of work in accordance with the principles and rules of civil service.</w:t>
      </w:r>
    </w:p>
    <w:p w:rsidR="00841AA9" w:rsidRPr="008C182B" w:rsidRDefault="00841AA9" w:rsidP="00484F7C">
      <w:pPr>
        <w:pStyle w:val="ListParagraph"/>
        <w:spacing w:after="0"/>
        <w:ind w:hanging="360"/>
        <w:jc w:val="both"/>
        <w:rPr>
          <w:rFonts w:ascii="Times New Roman" w:hAnsi="Times New Roman" w:cs="Times New Roman"/>
        </w:rPr>
      </w:pPr>
    </w:p>
    <w:p w:rsidR="00C15248" w:rsidRPr="008C182B" w:rsidRDefault="00C15248" w:rsidP="006561F0">
      <w:pPr>
        <w:pStyle w:val="Default"/>
        <w:numPr>
          <w:ilvl w:val="1"/>
          <w:numId w:val="146"/>
        </w:numPr>
        <w:spacing w:line="276" w:lineRule="auto"/>
        <w:ind w:left="990" w:hanging="63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 The University shall put in place a system of appropriate payment and incentive scheme for work done by academic and support staff beyond their regular hours of work. </w:t>
      </w:r>
    </w:p>
    <w:p w:rsidR="00841AA9" w:rsidRPr="008C182B" w:rsidRDefault="00841AA9" w:rsidP="00484F7C">
      <w:pPr>
        <w:pStyle w:val="ListParagraph"/>
        <w:spacing w:after="0"/>
        <w:ind w:hanging="360"/>
        <w:jc w:val="both"/>
        <w:rPr>
          <w:rFonts w:ascii="Times New Roman" w:hAnsi="Times New Roman" w:cs="Times New Roman"/>
        </w:rPr>
      </w:pPr>
    </w:p>
    <w:p w:rsidR="00C15248" w:rsidRPr="008C182B" w:rsidRDefault="00C15248" w:rsidP="00810B3F">
      <w:pPr>
        <w:pStyle w:val="Default"/>
        <w:numPr>
          <w:ilvl w:val="1"/>
          <w:numId w:val="146"/>
        </w:numPr>
        <w:spacing w:line="276" w:lineRule="auto"/>
        <w:ind w:left="990" w:hanging="63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All university-wide policies, rules and regulations shall, </w:t>
      </w:r>
      <w:r w:rsidRPr="008C182B">
        <w:rPr>
          <w:rFonts w:ascii="Times New Roman" w:hAnsi="Times New Roman" w:cs="Times New Roman"/>
          <w:i/>
          <w:iCs/>
          <w:color w:val="auto"/>
          <w:sz w:val="22"/>
          <w:szCs w:val="22"/>
        </w:rPr>
        <w:t xml:space="preserve">mutatis mutandis, </w:t>
      </w:r>
      <w:r w:rsidRPr="008C182B">
        <w:rPr>
          <w:rFonts w:ascii="Times New Roman" w:hAnsi="Times New Roman" w:cs="Times New Roman"/>
          <w:color w:val="auto"/>
          <w:sz w:val="22"/>
          <w:szCs w:val="22"/>
        </w:rPr>
        <w:t xml:space="preserve">apply to graduate programs run under the auspices of the Office of the AVP. </w:t>
      </w:r>
    </w:p>
    <w:p w:rsidR="00841AA9" w:rsidRPr="008C182B" w:rsidRDefault="00841AA9" w:rsidP="00484F7C">
      <w:pPr>
        <w:pStyle w:val="ListParagraph"/>
        <w:spacing w:after="0"/>
        <w:ind w:hanging="360"/>
        <w:jc w:val="both"/>
        <w:rPr>
          <w:rFonts w:ascii="Times New Roman" w:hAnsi="Times New Roman" w:cs="Times New Roman"/>
        </w:rPr>
      </w:pPr>
    </w:p>
    <w:p w:rsidR="00C15248" w:rsidRPr="008C182B" w:rsidRDefault="00E96E05" w:rsidP="0045195D">
      <w:pPr>
        <w:pStyle w:val="Default"/>
        <w:numPr>
          <w:ilvl w:val="1"/>
          <w:numId w:val="146"/>
        </w:numPr>
        <w:tabs>
          <w:tab w:val="left" w:pos="990"/>
        </w:tabs>
        <w:spacing w:line="276" w:lineRule="auto"/>
        <w:ind w:left="994" w:hanging="634"/>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Graduate programs shall be under the </w:t>
      </w:r>
      <w:r w:rsidR="00C15248" w:rsidRPr="008C182B">
        <w:rPr>
          <w:rFonts w:ascii="Times New Roman" w:hAnsi="Times New Roman" w:cs="Times New Roman"/>
          <w:color w:val="auto"/>
          <w:sz w:val="22"/>
          <w:szCs w:val="22"/>
        </w:rPr>
        <w:t xml:space="preserve">Office of the AVP </w:t>
      </w:r>
      <w:r w:rsidRPr="008C182B">
        <w:rPr>
          <w:rFonts w:ascii="Times New Roman" w:hAnsi="Times New Roman" w:cs="Times New Roman"/>
          <w:color w:val="auto"/>
          <w:sz w:val="22"/>
          <w:szCs w:val="22"/>
        </w:rPr>
        <w:t xml:space="preserve">which shall, for this purpose, </w:t>
      </w:r>
      <w:r w:rsidR="00C15248" w:rsidRPr="008C182B">
        <w:rPr>
          <w:rFonts w:ascii="Times New Roman" w:hAnsi="Times New Roman" w:cs="Times New Roman"/>
          <w:color w:val="auto"/>
          <w:sz w:val="22"/>
          <w:szCs w:val="22"/>
        </w:rPr>
        <w:t xml:space="preserve">function through the </w:t>
      </w:r>
      <w:r w:rsidR="00DF3907" w:rsidRPr="008C182B">
        <w:rPr>
          <w:rFonts w:ascii="Times New Roman" w:hAnsi="Times New Roman" w:cs="Times New Roman"/>
          <w:color w:val="auto"/>
          <w:sz w:val="22"/>
          <w:szCs w:val="22"/>
        </w:rPr>
        <w:t>OGP</w:t>
      </w:r>
      <w:r w:rsidR="00C15248" w:rsidRPr="008C182B">
        <w:rPr>
          <w:rFonts w:ascii="Times New Roman" w:hAnsi="Times New Roman" w:cs="Times New Roman"/>
          <w:color w:val="auto"/>
          <w:sz w:val="22"/>
          <w:szCs w:val="22"/>
        </w:rPr>
        <w:t>, the Office of Continuing and Distance Education, College ACs, Department/School/Center/Graduate Committees (D/S/C/GCs), the Academic Standards and Curriculum Review Committee (ASCRC).</w:t>
      </w:r>
    </w:p>
    <w:p w:rsidR="00C15248" w:rsidRPr="008C182B" w:rsidRDefault="00C15248" w:rsidP="009779FE">
      <w:pPr>
        <w:pStyle w:val="Default"/>
        <w:spacing w:line="276" w:lineRule="auto"/>
        <w:jc w:val="both"/>
        <w:rPr>
          <w:rFonts w:ascii="Times New Roman" w:hAnsi="Times New Roman" w:cs="Times New Roman"/>
          <w:color w:val="auto"/>
          <w:sz w:val="22"/>
          <w:szCs w:val="22"/>
        </w:rPr>
      </w:pPr>
    </w:p>
    <w:p w:rsidR="00E96E05" w:rsidRPr="008C182B" w:rsidRDefault="00E96E05"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rPr>
      </w:pPr>
      <w:r w:rsidRPr="008C182B">
        <w:rPr>
          <w:rFonts w:ascii="Times New Roman" w:hAnsi="Times New Roman" w:cs="Times New Roman"/>
          <w:b/>
        </w:rPr>
        <w:t>Multidisciplinary graduate programs involving several academic units</w:t>
      </w:r>
    </w:p>
    <w:p w:rsidR="00E96E05" w:rsidRPr="008C182B" w:rsidRDefault="00E96E05" w:rsidP="009779FE">
      <w:pPr>
        <w:pStyle w:val="Default"/>
        <w:spacing w:line="276" w:lineRule="auto"/>
        <w:ind w:left="600"/>
        <w:jc w:val="both"/>
        <w:rPr>
          <w:rFonts w:ascii="Times New Roman" w:hAnsi="Times New Roman" w:cs="Times New Roman"/>
          <w:color w:val="auto"/>
          <w:sz w:val="22"/>
          <w:szCs w:val="22"/>
        </w:rPr>
      </w:pPr>
    </w:p>
    <w:p w:rsidR="00E96E05" w:rsidRPr="008C182B" w:rsidRDefault="00E96E05" w:rsidP="00810B3F">
      <w:pPr>
        <w:pStyle w:val="Default"/>
        <w:spacing w:line="276" w:lineRule="auto"/>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Multidisciplinary graduate programs involving two or more academic units shall be based on the principle of participatory governance. In particular, chairpersonship of the graduate committee set up for this purpose shall rotate between the hosting and the participating academic units. Details about the governance of multidisciplinary graduate programs run by several academic units shall be prescribed by the Senate.</w:t>
      </w:r>
    </w:p>
    <w:p w:rsidR="00F9063A" w:rsidRDefault="00F9063A" w:rsidP="009779FE">
      <w:pPr>
        <w:pStyle w:val="CM99"/>
        <w:spacing w:after="0" w:line="276" w:lineRule="auto"/>
        <w:jc w:val="both"/>
        <w:rPr>
          <w:rFonts w:ascii="Times New Roman" w:hAnsi="Times New Roman" w:cs="Times New Roman"/>
          <w:sz w:val="22"/>
          <w:szCs w:val="22"/>
        </w:rPr>
      </w:pPr>
    </w:p>
    <w:p w:rsidR="00810B3F" w:rsidRPr="00810B3F" w:rsidRDefault="00810B3F" w:rsidP="00810B3F">
      <w:pPr>
        <w:pStyle w:val="Default"/>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rPr>
      </w:pPr>
      <w:r w:rsidRPr="008C182B">
        <w:rPr>
          <w:rFonts w:ascii="Times New Roman" w:hAnsi="Times New Roman" w:cs="Times New Roman"/>
          <w:b/>
        </w:rPr>
        <w:t>Duties and Responsibilities of the</w:t>
      </w:r>
      <w:r w:rsidRPr="008C182B">
        <w:rPr>
          <w:rFonts w:ascii="Times New Roman" w:hAnsi="Times New Roman" w:cs="Times New Roman"/>
        </w:rPr>
        <w:t xml:space="preserve"> </w:t>
      </w:r>
      <w:r w:rsidRPr="008C182B">
        <w:rPr>
          <w:rFonts w:ascii="Times New Roman" w:hAnsi="Times New Roman" w:cs="Times New Roman"/>
          <w:b/>
        </w:rPr>
        <w:t>Office of the Graduate Programs (OGP)</w:t>
      </w:r>
      <w:r w:rsidRPr="008C182B">
        <w:rPr>
          <w:rFonts w:ascii="Times New Roman" w:hAnsi="Times New Roman" w:cs="Times New Roman"/>
        </w:rPr>
        <w:t xml:space="preserve"> </w:t>
      </w:r>
    </w:p>
    <w:p w:rsidR="0003046D" w:rsidRPr="008C182B" w:rsidRDefault="0003046D" w:rsidP="009779FE">
      <w:pPr>
        <w:pStyle w:val="CM10"/>
        <w:spacing w:line="276" w:lineRule="auto"/>
        <w:jc w:val="both"/>
        <w:rPr>
          <w:rFonts w:ascii="Times New Roman" w:hAnsi="Times New Roman" w:cs="Times New Roman"/>
          <w:b/>
          <w:sz w:val="22"/>
          <w:szCs w:val="22"/>
        </w:rPr>
      </w:pPr>
    </w:p>
    <w:p w:rsidR="0003046D" w:rsidRPr="008C182B" w:rsidRDefault="00C15248" w:rsidP="009779FE">
      <w:pPr>
        <w:pStyle w:val="CM10"/>
        <w:spacing w:line="276" w:lineRule="auto"/>
        <w:jc w:val="both"/>
        <w:rPr>
          <w:rFonts w:ascii="Times New Roman" w:hAnsi="Times New Roman" w:cs="Times New Roman"/>
          <w:bCs/>
          <w:sz w:val="22"/>
          <w:szCs w:val="22"/>
        </w:rPr>
      </w:pPr>
      <w:r w:rsidRPr="008C182B">
        <w:rPr>
          <w:rFonts w:ascii="Times New Roman" w:hAnsi="Times New Roman" w:cs="Times New Roman"/>
          <w:bCs/>
          <w:sz w:val="22"/>
          <w:szCs w:val="22"/>
        </w:rPr>
        <w:t xml:space="preserve">The OGP shall: </w:t>
      </w:r>
    </w:p>
    <w:p w:rsidR="00C925A7" w:rsidRPr="008C182B" w:rsidRDefault="00C925A7" w:rsidP="00C925A7">
      <w:pPr>
        <w:pStyle w:val="Default"/>
        <w:rPr>
          <w:rFonts w:ascii="Times New Roman" w:hAnsi="Times New Roman" w:cs="Times New Roman"/>
        </w:rPr>
      </w:pPr>
    </w:p>
    <w:p w:rsidR="0003046D" w:rsidRPr="008C182B" w:rsidRDefault="005F729D" w:rsidP="00BB5773">
      <w:pPr>
        <w:pStyle w:val="CM10"/>
        <w:numPr>
          <w:ilvl w:val="1"/>
          <w:numId w:val="147"/>
        </w:numPr>
        <w:spacing w:line="276" w:lineRule="auto"/>
        <w:ind w:left="990" w:hanging="630"/>
        <w:jc w:val="both"/>
        <w:rPr>
          <w:rFonts w:ascii="Times New Roman" w:hAnsi="Times New Roman" w:cs="Times New Roman"/>
          <w:bCs/>
          <w:sz w:val="22"/>
          <w:szCs w:val="22"/>
        </w:rPr>
      </w:pPr>
      <w:r w:rsidRPr="008C182B">
        <w:rPr>
          <w:rFonts w:ascii="Times New Roman" w:hAnsi="Times New Roman" w:cs="Times New Roman"/>
          <w:bCs/>
          <w:sz w:val="22"/>
          <w:szCs w:val="22"/>
        </w:rPr>
        <w:t>E</w:t>
      </w:r>
      <w:r w:rsidR="00C15248" w:rsidRPr="008C182B">
        <w:rPr>
          <w:rFonts w:ascii="Times New Roman" w:hAnsi="Times New Roman" w:cs="Times New Roman"/>
          <w:bCs/>
          <w:sz w:val="22"/>
          <w:szCs w:val="22"/>
        </w:rPr>
        <w:t>nsure effective implementation of policies laid down by the Senate and the ASCRC with regard to the proper administration of graduate programs; develop policies and guidelines and frameworks on curricular development process of graduate programs and, upon approval, ensure the implementation thereof by academic units;</w:t>
      </w:r>
    </w:p>
    <w:p w:rsidR="00C36FFD" w:rsidRPr="008C182B" w:rsidRDefault="00C36FFD" w:rsidP="00BB5773">
      <w:pPr>
        <w:pStyle w:val="Default"/>
        <w:spacing w:line="276" w:lineRule="auto"/>
        <w:ind w:left="360" w:firstLine="360"/>
        <w:jc w:val="both"/>
        <w:rPr>
          <w:rFonts w:ascii="Times New Roman" w:hAnsi="Times New Roman" w:cs="Times New Roman"/>
          <w:color w:val="auto"/>
        </w:rPr>
      </w:pPr>
    </w:p>
    <w:p w:rsidR="00C15248" w:rsidRPr="008C182B" w:rsidRDefault="0003046D" w:rsidP="00BB5773">
      <w:pPr>
        <w:pStyle w:val="CM10"/>
        <w:numPr>
          <w:ilvl w:val="1"/>
          <w:numId w:val="147"/>
        </w:numPr>
        <w:spacing w:line="276" w:lineRule="auto"/>
        <w:ind w:left="990" w:hanging="630"/>
        <w:jc w:val="both"/>
        <w:rPr>
          <w:rFonts w:ascii="Times New Roman" w:hAnsi="Times New Roman" w:cs="Times New Roman"/>
          <w:bCs/>
          <w:sz w:val="22"/>
          <w:szCs w:val="22"/>
        </w:rPr>
      </w:pPr>
      <w:r w:rsidRPr="008C182B">
        <w:rPr>
          <w:rFonts w:ascii="Times New Roman" w:hAnsi="Times New Roman" w:cs="Times New Roman"/>
          <w:bCs/>
          <w:sz w:val="22"/>
          <w:szCs w:val="22"/>
        </w:rPr>
        <w:t xml:space="preserve"> </w:t>
      </w:r>
      <w:r w:rsidR="005F729D" w:rsidRPr="008C182B">
        <w:rPr>
          <w:rFonts w:ascii="Times New Roman" w:hAnsi="Times New Roman" w:cs="Times New Roman"/>
          <w:bCs/>
          <w:sz w:val="22"/>
          <w:szCs w:val="22"/>
        </w:rPr>
        <w:t>P</w:t>
      </w:r>
      <w:r w:rsidR="00C15248" w:rsidRPr="008C182B">
        <w:rPr>
          <w:rFonts w:ascii="Times New Roman" w:hAnsi="Times New Roman" w:cs="Times New Roman"/>
          <w:bCs/>
          <w:sz w:val="22"/>
          <w:szCs w:val="22"/>
        </w:rPr>
        <w:t>lan, initiate, coordinate and assist the development of strategic plan for efficient management of existing and expansion graduate program</w:t>
      </w:r>
      <w:r w:rsidR="005F729D" w:rsidRPr="008C182B">
        <w:rPr>
          <w:rFonts w:ascii="Times New Roman" w:hAnsi="Times New Roman" w:cs="Times New Roman"/>
          <w:bCs/>
          <w:sz w:val="22"/>
          <w:szCs w:val="22"/>
        </w:rPr>
        <w:t>s</w:t>
      </w:r>
      <w:r w:rsidR="00C15248" w:rsidRPr="008C182B">
        <w:rPr>
          <w:rFonts w:ascii="Times New Roman" w:hAnsi="Times New Roman" w:cs="Times New Roman"/>
          <w:bCs/>
          <w:sz w:val="22"/>
          <w:szCs w:val="22"/>
        </w:rPr>
        <w:t>, and opening of new ones</w:t>
      </w:r>
      <w:r w:rsidR="005F729D" w:rsidRPr="008C182B">
        <w:rPr>
          <w:rFonts w:ascii="Times New Roman" w:hAnsi="Times New Roman" w:cs="Times New Roman"/>
          <w:bCs/>
          <w:sz w:val="22"/>
          <w:szCs w:val="22"/>
        </w:rPr>
        <w:t xml:space="preserve"> based</w:t>
      </w:r>
      <w:r w:rsidR="00C15248" w:rsidRPr="008C182B">
        <w:rPr>
          <w:rFonts w:ascii="Times New Roman" w:hAnsi="Times New Roman" w:cs="Times New Roman"/>
          <w:bCs/>
          <w:sz w:val="22"/>
          <w:szCs w:val="22"/>
        </w:rPr>
        <w:t xml:space="preserve"> on need</w:t>
      </w:r>
      <w:r w:rsidR="005F729D" w:rsidRPr="008C182B">
        <w:rPr>
          <w:rFonts w:ascii="Times New Roman" w:hAnsi="Times New Roman" w:cs="Times New Roman"/>
          <w:bCs/>
          <w:sz w:val="22"/>
          <w:szCs w:val="22"/>
        </w:rPr>
        <w:t>s</w:t>
      </w:r>
      <w:r w:rsidR="00C15248" w:rsidRPr="008C182B">
        <w:rPr>
          <w:rFonts w:ascii="Times New Roman" w:hAnsi="Times New Roman" w:cs="Times New Roman"/>
          <w:bCs/>
          <w:sz w:val="22"/>
          <w:szCs w:val="22"/>
        </w:rPr>
        <w:t xml:space="preserve"> and </w:t>
      </w:r>
      <w:r w:rsidR="005F729D" w:rsidRPr="008C182B">
        <w:rPr>
          <w:rFonts w:ascii="Times New Roman" w:hAnsi="Times New Roman" w:cs="Times New Roman"/>
          <w:bCs/>
          <w:sz w:val="22"/>
          <w:szCs w:val="22"/>
        </w:rPr>
        <w:t xml:space="preserve">on </w:t>
      </w:r>
      <w:r w:rsidR="00C15248" w:rsidRPr="008C182B">
        <w:rPr>
          <w:rFonts w:ascii="Times New Roman" w:hAnsi="Times New Roman" w:cs="Times New Roman"/>
          <w:bCs/>
          <w:sz w:val="22"/>
          <w:szCs w:val="22"/>
        </w:rPr>
        <w:t>national priorities;</w:t>
      </w:r>
    </w:p>
    <w:p w:rsidR="0003046D" w:rsidRPr="008C182B" w:rsidRDefault="0003046D" w:rsidP="00BB5773">
      <w:pPr>
        <w:pStyle w:val="Default"/>
        <w:spacing w:line="276" w:lineRule="auto"/>
        <w:ind w:left="360" w:firstLine="360"/>
        <w:jc w:val="both"/>
        <w:rPr>
          <w:rFonts w:ascii="Times New Roman" w:hAnsi="Times New Roman" w:cs="Times New Roman"/>
          <w:bCs/>
          <w:color w:val="auto"/>
        </w:rPr>
      </w:pPr>
    </w:p>
    <w:p w:rsidR="00C15248" w:rsidRPr="008C182B" w:rsidRDefault="00C15248" w:rsidP="00BB5773">
      <w:pPr>
        <w:pStyle w:val="Default"/>
        <w:numPr>
          <w:ilvl w:val="1"/>
          <w:numId w:val="147"/>
        </w:numPr>
        <w:spacing w:line="276" w:lineRule="auto"/>
        <w:ind w:left="990" w:hanging="630"/>
        <w:jc w:val="both"/>
        <w:rPr>
          <w:rFonts w:ascii="Times New Roman" w:hAnsi="Times New Roman" w:cs="Times New Roman"/>
          <w:bCs/>
          <w:color w:val="auto"/>
        </w:rPr>
      </w:pPr>
      <w:r w:rsidRPr="008C182B">
        <w:rPr>
          <w:rFonts w:ascii="Times New Roman" w:hAnsi="Times New Roman" w:cs="Times New Roman"/>
          <w:bCs/>
          <w:color w:val="auto"/>
          <w:sz w:val="22"/>
          <w:szCs w:val="22"/>
        </w:rPr>
        <w:t>Assemble data on graduate intake capacity and reconcile needs with capacities</w:t>
      </w:r>
      <w:r w:rsidR="00234BDE" w:rsidRPr="008C182B">
        <w:rPr>
          <w:rFonts w:ascii="Times New Roman" w:hAnsi="Times New Roman" w:cs="Times New Roman"/>
          <w:bCs/>
          <w:color w:val="auto"/>
          <w:sz w:val="22"/>
          <w:szCs w:val="22"/>
        </w:rPr>
        <w:t>;</w:t>
      </w:r>
      <w:r w:rsidRPr="008C182B">
        <w:rPr>
          <w:rFonts w:ascii="Times New Roman" w:hAnsi="Times New Roman" w:cs="Times New Roman"/>
          <w:bCs/>
          <w:color w:val="auto"/>
          <w:sz w:val="22"/>
          <w:szCs w:val="22"/>
        </w:rPr>
        <w:t xml:space="preserve"> </w:t>
      </w:r>
    </w:p>
    <w:p w:rsidR="0003046D" w:rsidRPr="008C182B" w:rsidRDefault="0003046D" w:rsidP="00BB5773">
      <w:pPr>
        <w:pStyle w:val="ListParagraph"/>
        <w:spacing w:after="0"/>
        <w:ind w:left="990" w:hanging="630"/>
        <w:jc w:val="both"/>
        <w:rPr>
          <w:rFonts w:ascii="Times New Roman" w:hAnsi="Times New Roman" w:cs="Times New Roman"/>
          <w:bCs/>
        </w:rPr>
      </w:pPr>
    </w:p>
    <w:p w:rsidR="00C15248" w:rsidRPr="008C182B" w:rsidRDefault="00C15248" w:rsidP="00BB5773">
      <w:pPr>
        <w:pStyle w:val="Default"/>
        <w:numPr>
          <w:ilvl w:val="1"/>
          <w:numId w:val="147"/>
        </w:numPr>
        <w:spacing w:line="276" w:lineRule="auto"/>
        <w:ind w:left="990" w:hanging="630"/>
        <w:jc w:val="both"/>
        <w:rPr>
          <w:rFonts w:ascii="Times New Roman" w:hAnsi="Times New Roman" w:cs="Times New Roman"/>
          <w:bCs/>
          <w:color w:val="auto"/>
        </w:rPr>
      </w:pPr>
      <w:r w:rsidRPr="008C182B">
        <w:rPr>
          <w:rFonts w:ascii="Times New Roman" w:hAnsi="Times New Roman" w:cs="Times New Roman"/>
          <w:bCs/>
          <w:color w:val="auto"/>
          <w:sz w:val="22"/>
          <w:szCs w:val="22"/>
        </w:rPr>
        <w:t xml:space="preserve">Recommend ways of fostering the development of graduate programs in the University; </w:t>
      </w:r>
    </w:p>
    <w:p w:rsidR="0003046D" w:rsidRPr="008C182B" w:rsidRDefault="0003046D" w:rsidP="00BB5773">
      <w:pPr>
        <w:pStyle w:val="ListParagraph"/>
        <w:spacing w:after="0"/>
        <w:ind w:left="990" w:hanging="630"/>
        <w:jc w:val="both"/>
        <w:rPr>
          <w:rFonts w:ascii="Times New Roman" w:hAnsi="Times New Roman" w:cs="Times New Roman"/>
          <w:bCs/>
        </w:rPr>
      </w:pPr>
    </w:p>
    <w:p w:rsidR="00C15248" w:rsidRPr="008C182B" w:rsidRDefault="00C15248" w:rsidP="00BB5773">
      <w:pPr>
        <w:pStyle w:val="Default"/>
        <w:numPr>
          <w:ilvl w:val="1"/>
          <w:numId w:val="147"/>
        </w:numPr>
        <w:spacing w:line="276" w:lineRule="auto"/>
        <w:ind w:left="990" w:hanging="630"/>
        <w:jc w:val="both"/>
        <w:rPr>
          <w:rFonts w:ascii="Times New Roman" w:hAnsi="Times New Roman" w:cs="Times New Roman"/>
          <w:bCs/>
          <w:color w:val="auto"/>
        </w:rPr>
      </w:pPr>
      <w:r w:rsidRPr="008C182B">
        <w:rPr>
          <w:rFonts w:ascii="Times New Roman" w:hAnsi="Times New Roman" w:cs="Times New Roman"/>
          <w:bCs/>
          <w:color w:val="auto"/>
          <w:sz w:val="22"/>
          <w:szCs w:val="22"/>
        </w:rPr>
        <w:t>Coordinate and facilitate the development of trans</w:t>
      </w:r>
      <w:r w:rsidR="005F729D" w:rsidRPr="008C182B">
        <w:rPr>
          <w:rFonts w:ascii="Times New Roman" w:hAnsi="Times New Roman" w:cs="Times New Roman"/>
          <w:bCs/>
          <w:color w:val="auto"/>
          <w:sz w:val="22"/>
          <w:szCs w:val="22"/>
        </w:rPr>
        <w:t>-</w:t>
      </w:r>
      <w:r w:rsidRPr="008C182B">
        <w:rPr>
          <w:rFonts w:ascii="Times New Roman" w:hAnsi="Times New Roman" w:cs="Times New Roman"/>
          <w:bCs/>
          <w:color w:val="auto"/>
          <w:sz w:val="22"/>
          <w:szCs w:val="22"/>
        </w:rPr>
        <w:t xml:space="preserve">and interdisciplinary graduate programs in consultation with </w:t>
      </w:r>
      <w:r w:rsidR="00E45421" w:rsidRPr="008C182B">
        <w:rPr>
          <w:rFonts w:ascii="Times New Roman" w:hAnsi="Times New Roman" w:cs="Times New Roman"/>
          <w:bCs/>
          <w:color w:val="auto"/>
          <w:sz w:val="22"/>
          <w:szCs w:val="22"/>
        </w:rPr>
        <w:t xml:space="preserve">the </w:t>
      </w:r>
      <w:r w:rsidRPr="008C182B">
        <w:rPr>
          <w:rFonts w:ascii="Times New Roman" w:hAnsi="Times New Roman" w:cs="Times New Roman"/>
          <w:bCs/>
          <w:color w:val="auto"/>
          <w:sz w:val="22"/>
          <w:szCs w:val="22"/>
        </w:rPr>
        <w:t>colleges, departments, schools and centers</w:t>
      </w:r>
      <w:r w:rsidR="00E45421" w:rsidRPr="008C182B">
        <w:rPr>
          <w:rFonts w:ascii="Times New Roman" w:hAnsi="Times New Roman" w:cs="Times New Roman"/>
          <w:bCs/>
          <w:color w:val="auto"/>
          <w:sz w:val="22"/>
          <w:szCs w:val="22"/>
        </w:rPr>
        <w:t xml:space="preserve"> concerned</w:t>
      </w:r>
      <w:r w:rsidRPr="008C182B">
        <w:rPr>
          <w:rFonts w:ascii="Times New Roman" w:hAnsi="Times New Roman" w:cs="Times New Roman"/>
          <w:bCs/>
          <w:color w:val="auto"/>
          <w:sz w:val="22"/>
          <w:szCs w:val="22"/>
        </w:rPr>
        <w:t xml:space="preserve">; </w:t>
      </w:r>
    </w:p>
    <w:p w:rsidR="0003046D" w:rsidRPr="008C182B" w:rsidRDefault="0003046D" w:rsidP="00BB5773">
      <w:pPr>
        <w:pStyle w:val="ListParagraph"/>
        <w:spacing w:after="0"/>
        <w:ind w:left="990" w:hanging="630"/>
        <w:jc w:val="both"/>
        <w:rPr>
          <w:rFonts w:ascii="Times New Roman" w:hAnsi="Times New Roman" w:cs="Times New Roman"/>
          <w:bCs/>
        </w:rPr>
      </w:pPr>
    </w:p>
    <w:p w:rsidR="0003046D" w:rsidRPr="008C182B" w:rsidRDefault="00C15248" w:rsidP="00BB5773">
      <w:pPr>
        <w:pStyle w:val="Default"/>
        <w:numPr>
          <w:ilvl w:val="1"/>
          <w:numId w:val="147"/>
        </w:numPr>
        <w:spacing w:line="276" w:lineRule="auto"/>
        <w:ind w:left="990" w:hanging="630"/>
        <w:jc w:val="both"/>
        <w:rPr>
          <w:rFonts w:ascii="Times New Roman" w:hAnsi="Times New Roman" w:cs="Times New Roman"/>
          <w:bCs/>
          <w:color w:val="auto"/>
        </w:rPr>
      </w:pPr>
      <w:r w:rsidRPr="008C182B">
        <w:rPr>
          <w:rFonts w:ascii="Times New Roman" w:hAnsi="Times New Roman" w:cs="Times New Roman"/>
          <w:bCs/>
          <w:color w:val="auto"/>
          <w:sz w:val="22"/>
          <w:szCs w:val="22"/>
        </w:rPr>
        <w:t>Collaborate and facilitate internal and external assistance for graduate programs and their research activities;</w:t>
      </w:r>
    </w:p>
    <w:p w:rsidR="00C925A7" w:rsidRPr="008C182B" w:rsidRDefault="00C925A7" w:rsidP="00BB5773">
      <w:pPr>
        <w:pStyle w:val="ListParagraph"/>
        <w:spacing w:after="0"/>
        <w:ind w:left="990" w:hanging="630"/>
        <w:jc w:val="both"/>
        <w:rPr>
          <w:rFonts w:ascii="Times New Roman" w:hAnsi="Times New Roman" w:cs="Times New Roman"/>
          <w:bCs/>
        </w:rPr>
      </w:pPr>
    </w:p>
    <w:p w:rsidR="0003046D" w:rsidRPr="008C182B" w:rsidRDefault="00C15248" w:rsidP="00BB5773">
      <w:pPr>
        <w:pStyle w:val="Default"/>
        <w:numPr>
          <w:ilvl w:val="1"/>
          <w:numId w:val="147"/>
        </w:numPr>
        <w:spacing w:line="276" w:lineRule="auto"/>
        <w:ind w:left="990" w:hanging="630"/>
        <w:jc w:val="both"/>
        <w:rPr>
          <w:rFonts w:ascii="Times New Roman" w:hAnsi="Times New Roman" w:cs="Times New Roman"/>
          <w:bCs/>
          <w:color w:val="auto"/>
        </w:rPr>
      </w:pPr>
      <w:r w:rsidRPr="008C182B">
        <w:rPr>
          <w:rFonts w:ascii="Times New Roman" w:hAnsi="Times New Roman" w:cs="Times New Roman"/>
          <w:bCs/>
          <w:color w:val="auto"/>
          <w:sz w:val="22"/>
          <w:szCs w:val="22"/>
        </w:rPr>
        <w:t xml:space="preserve"> Ensure standards set are met in graduate program development and implementation</w:t>
      </w:r>
      <w:r w:rsidR="00234BDE" w:rsidRPr="008C182B">
        <w:rPr>
          <w:rFonts w:ascii="Times New Roman" w:hAnsi="Times New Roman" w:cs="Times New Roman"/>
          <w:bCs/>
          <w:color w:val="auto"/>
          <w:sz w:val="22"/>
          <w:szCs w:val="22"/>
        </w:rPr>
        <w:t>;</w:t>
      </w:r>
    </w:p>
    <w:p w:rsidR="0003046D" w:rsidRPr="008C182B" w:rsidRDefault="0003046D" w:rsidP="00BB5773">
      <w:pPr>
        <w:pStyle w:val="ListParagraph"/>
        <w:spacing w:after="0"/>
        <w:ind w:left="990" w:hanging="630"/>
        <w:jc w:val="both"/>
        <w:rPr>
          <w:rFonts w:ascii="Times New Roman" w:hAnsi="Times New Roman" w:cs="Times New Roman"/>
          <w:bCs/>
        </w:rPr>
      </w:pPr>
    </w:p>
    <w:p w:rsidR="00C15248" w:rsidRPr="008C182B" w:rsidRDefault="00C15248" w:rsidP="00BB5773">
      <w:pPr>
        <w:pStyle w:val="Default"/>
        <w:numPr>
          <w:ilvl w:val="1"/>
          <w:numId w:val="147"/>
        </w:numPr>
        <w:spacing w:line="276" w:lineRule="auto"/>
        <w:ind w:left="990" w:hanging="630"/>
        <w:jc w:val="both"/>
        <w:rPr>
          <w:rFonts w:ascii="Times New Roman" w:hAnsi="Times New Roman" w:cs="Times New Roman"/>
          <w:bCs/>
          <w:color w:val="auto"/>
        </w:rPr>
      </w:pPr>
      <w:r w:rsidRPr="008C182B">
        <w:rPr>
          <w:rFonts w:ascii="Times New Roman" w:hAnsi="Times New Roman" w:cs="Times New Roman"/>
          <w:bCs/>
          <w:color w:val="auto"/>
          <w:sz w:val="22"/>
          <w:szCs w:val="22"/>
        </w:rPr>
        <w:t xml:space="preserve"> Collect, process, deploy and disseminate information and data on graduate academic programs; </w:t>
      </w:r>
    </w:p>
    <w:p w:rsidR="0003046D" w:rsidRPr="008C182B" w:rsidRDefault="0003046D" w:rsidP="00BB5773">
      <w:pPr>
        <w:pStyle w:val="ListParagraph"/>
        <w:spacing w:after="0"/>
        <w:ind w:left="990" w:hanging="630"/>
        <w:jc w:val="both"/>
        <w:rPr>
          <w:rFonts w:ascii="Times New Roman" w:hAnsi="Times New Roman" w:cs="Times New Roman"/>
          <w:bCs/>
        </w:rPr>
      </w:pPr>
    </w:p>
    <w:p w:rsidR="0003046D" w:rsidRPr="008C182B" w:rsidRDefault="00C15248" w:rsidP="00BB5773">
      <w:pPr>
        <w:pStyle w:val="Default"/>
        <w:numPr>
          <w:ilvl w:val="1"/>
          <w:numId w:val="147"/>
        </w:numPr>
        <w:spacing w:line="276" w:lineRule="auto"/>
        <w:ind w:left="990" w:hanging="630"/>
        <w:jc w:val="both"/>
        <w:rPr>
          <w:rFonts w:ascii="Times New Roman" w:hAnsi="Times New Roman" w:cs="Times New Roman"/>
          <w:bCs/>
          <w:color w:val="auto"/>
        </w:rPr>
      </w:pPr>
      <w:r w:rsidRPr="008C182B">
        <w:rPr>
          <w:rFonts w:ascii="Times New Roman" w:hAnsi="Times New Roman" w:cs="Times New Roman"/>
          <w:bCs/>
          <w:color w:val="auto"/>
          <w:sz w:val="22"/>
          <w:szCs w:val="22"/>
        </w:rPr>
        <w:t>Monitor the management of graduate programs in colleges and forward recommendations; and</w:t>
      </w:r>
    </w:p>
    <w:p w:rsidR="00C925A7" w:rsidRPr="008C182B" w:rsidRDefault="00C925A7" w:rsidP="00BB5773">
      <w:pPr>
        <w:pStyle w:val="Default"/>
        <w:spacing w:line="276" w:lineRule="auto"/>
        <w:ind w:left="990" w:hanging="630"/>
        <w:jc w:val="both"/>
        <w:rPr>
          <w:rFonts w:ascii="Times New Roman" w:hAnsi="Times New Roman" w:cs="Times New Roman"/>
          <w:bCs/>
          <w:color w:val="auto"/>
        </w:rPr>
      </w:pPr>
    </w:p>
    <w:p w:rsidR="00C15248" w:rsidRPr="008C182B" w:rsidRDefault="00C15248" w:rsidP="00BB5773">
      <w:pPr>
        <w:pStyle w:val="Default"/>
        <w:numPr>
          <w:ilvl w:val="1"/>
          <w:numId w:val="147"/>
        </w:numPr>
        <w:spacing w:line="276" w:lineRule="auto"/>
        <w:ind w:left="1170" w:hanging="810"/>
        <w:jc w:val="both"/>
        <w:rPr>
          <w:rFonts w:ascii="Times New Roman" w:hAnsi="Times New Roman" w:cs="Times New Roman"/>
          <w:bCs/>
          <w:color w:val="auto"/>
        </w:rPr>
      </w:pPr>
      <w:r w:rsidRPr="008C182B">
        <w:rPr>
          <w:rFonts w:ascii="Times New Roman" w:hAnsi="Times New Roman" w:cs="Times New Roman"/>
          <w:bCs/>
          <w:color w:val="auto"/>
          <w:sz w:val="22"/>
          <w:szCs w:val="22"/>
        </w:rPr>
        <w:t xml:space="preserve">Perform such other duties as may be assigned by the AVP. </w:t>
      </w:r>
    </w:p>
    <w:p w:rsidR="00071E7F" w:rsidRPr="008C182B" w:rsidRDefault="00071E7F"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rPr>
      </w:pPr>
      <w:r w:rsidRPr="008C182B">
        <w:rPr>
          <w:rFonts w:ascii="Times New Roman" w:hAnsi="Times New Roman" w:cs="Times New Roman"/>
          <w:b/>
        </w:rPr>
        <w:lastRenderedPageBreak/>
        <w:t>Admission to graduate studies and transfer of graduate students</w:t>
      </w:r>
    </w:p>
    <w:p w:rsidR="00C925A7" w:rsidRPr="008C182B" w:rsidRDefault="00C925A7" w:rsidP="009779FE">
      <w:pPr>
        <w:pStyle w:val="Default"/>
        <w:spacing w:line="276" w:lineRule="auto"/>
        <w:jc w:val="both"/>
        <w:rPr>
          <w:rFonts w:ascii="Times New Roman" w:hAnsi="Times New Roman" w:cs="Times New Roman"/>
          <w:b/>
          <w:color w:val="auto"/>
          <w:sz w:val="22"/>
          <w:szCs w:val="22"/>
        </w:rPr>
      </w:pPr>
    </w:p>
    <w:p w:rsidR="009B4772" w:rsidRPr="008C182B" w:rsidRDefault="00071E7F" w:rsidP="009779FE">
      <w:pPr>
        <w:pStyle w:val="Default"/>
        <w:spacing w:line="276" w:lineRule="auto"/>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The provisions of </w:t>
      </w:r>
      <w:r w:rsidR="00967BF5" w:rsidRPr="008C182B">
        <w:rPr>
          <w:rFonts w:ascii="Times New Roman" w:hAnsi="Times New Roman" w:cs="Times New Roman"/>
          <w:color w:val="auto"/>
          <w:sz w:val="22"/>
          <w:szCs w:val="22"/>
        </w:rPr>
        <w:t>Chapter</w:t>
      </w:r>
      <w:r w:rsidR="008C0E01" w:rsidRPr="008C182B">
        <w:rPr>
          <w:rFonts w:ascii="Times New Roman" w:hAnsi="Times New Roman" w:cs="Times New Roman"/>
          <w:color w:val="auto"/>
          <w:sz w:val="22"/>
          <w:szCs w:val="22"/>
        </w:rPr>
        <w:t xml:space="preserve"> 9 </w:t>
      </w:r>
      <w:r w:rsidR="007C4806" w:rsidRPr="008C182B">
        <w:rPr>
          <w:rFonts w:ascii="Times New Roman" w:hAnsi="Times New Roman" w:cs="Times New Roman"/>
          <w:color w:val="auto"/>
          <w:sz w:val="22"/>
          <w:szCs w:val="22"/>
        </w:rPr>
        <w:t>and Article</w:t>
      </w:r>
      <w:r w:rsidR="004966FF" w:rsidRPr="008C182B">
        <w:rPr>
          <w:rFonts w:ascii="Times New Roman" w:hAnsi="Times New Roman" w:cs="Times New Roman"/>
          <w:color w:val="auto"/>
          <w:sz w:val="22"/>
          <w:szCs w:val="22"/>
        </w:rPr>
        <w:t xml:space="preserve"> 9</w:t>
      </w:r>
      <w:r w:rsidR="00E45421" w:rsidRPr="008C182B">
        <w:rPr>
          <w:rFonts w:ascii="Times New Roman" w:hAnsi="Times New Roman" w:cs="Times New Roman"/>
          <w:color w:val="auto"/>
          <w:sz w:val="22"/>
          <w:szCs w:val="22"/>
        </w:rPr>
        <w:t>4</w:t>
      </w:r>
      <w:r w:rsidR="004966FF" w:rsidRPr="008C182B">
        <w:rPr>
          <w:rFonts w:ascii="Times New Roman" w:hAnsi="Times New Roman" w:cs="Times New Roman"/>
          <w:color w:val="auto"/>
          <w:sz w:val="22"/>
          <w:szCs w:val="22"/>
        </w:rPr>
        <w:t xml:space="preserve"> </w:t>
      </w:r>
      <w:r w:rsidR="008C0E01" w:rsidRPr="008C182B">
        <w:rPr>
          <w:rFonts w:ascii="Times New Roman" w:hAnsi="Times New Roman" w:cs="Times New Roman"/>
          <w:color w:val="auto"/>
          <w:sz w:val="22"/>
          <w:szCs w:val="22"/>
        </w:rPr>
        <w:t>o</w:t>
      </w:r>
      <w:r w:rsidRPr="008C182B">
        <w:rPr>
          <w:rFonts w:ascii="Times New Roman" w:hAnsi="Times New Roman" w:cs="Times New Roman"/>
          <w:color w:val="auto"/>
          <w:sz w:val="22"/>
          <w:szCs w:val="22"/>
        </w:rPr>
        <w:t>f this Legislation shall govern matters pertaining to admission to graduate studies including special admission</w:t>
      </w:r>
      <w:r w:rsidR="00E45421" w:rsidRPr="008C182B">
        <w:rPr>
          <w:rFonts w:ascii="Times New Roman" w:hAnsi="Times New Roman" w:cs="Times New Roman"/>
          <w:color w:val="auto"/>
          <w:sz w:val="22"/>
          <w:szCs w:val="22"/>
        </w:rPr>
        <w:t>,</w:t>
      </w:r>
      <w:r w:rsidRPr="008C182B">
        <w:rPr>
          <w:rFonts w:ascii="Times New Roman" w:hAnsi="Times New Roman" w:cs="Times New Roman"/>
          <w:color w:val="auto"/>
          <w:sz w:val="22"/>
          <w:szCs w:val="22"/>
        </w:rPr>
        <w:t xml:space="preserve"> advance standing and transfer of students.</w:t>
      </w:r>
    </w:p>
    <w:p w:rsidR="00C15248" w:rsidRPr="008C182B" w:rsidRDefault="00C15248" w:rsidP="009779FE">
      <w:pPr>
        <w:pStyle w:val="CM99"/>
        <w:spacing w:after="0" w:line="276" w:lineRule="auto"/>
        <w:jc w:val="both"/>
        <w:rPr>
          <w:rFonts w:ascii="Times New Roman" w:hAnsi="Times New Roman" w:cs="Times New Roman"/>
          <w:sz w:val="22"/>
          <w:szCs w:val="22"/>
        </w:rPr>
      </w:pPr>
    </w:p>
    <w:p w:rsidR="00C15248" w:rsidRPr="008C182B" w:rsidRDefault="00C15248" w:rsidP="00824012">
      <w:pPr>
        <w:numPr>
          <w:ilvl w:val="0"/>
          <w:numId w:val="214"/>
        </w:numPr>
        <w:autoSpaceDE w:val="0"/>
        <w:autoSpaceDN w:val="0"/>
        <w:adjustRightInd w:val="0"/>
        <w:spacing w:after="0" w:line="360" w:lineRule="auto"/>
        <w:ind w:left="1080" w:hanging="1080"/>
        <w:jc w:val="both"/>
        <w:rPr>
          <w:rFonts w:ascii="Times New Roman" w:hAnsi="Times New Roman" w:cs="Times New Roman"/>
          <w:b/>
        </w:rPr>
      </w:pPr>
      <w:r w:rsidRPr="008C182B">
        <w:rPr>
          <w:rFonts w:ascii="Times New Roman" w:hAnsi="Times New Roman" w:cs="Times New Roman"/>
          <w:b/>
        </w:rPr>
        <w:t>Conditions of student scholarship award</w:t>
      </w:r>
    </w:p>
    <w:p w:rsidR="008A1FA7" w:rsidRPr="008C182B" w:rsidRDefault="008A1FA7" w:rsidP="009779FE">
      <w:pPr>
        <w:pStyle w:val="Default"/>
        <w:spacing w:line="276" w:lineRule="auto"/>
        <w:jc w:val="both"/>
        <w:rPr>
          <w:rFonts w:ascii="Times New Roman" w:hAnsi="Times New Roman" w:cs="Times New Roman"/>
          <w:bCs/>
          <w:color w:val="auto"/>
        </w:rPr>
      </w:pPr>
    </w:p>
    <w:p w:rsidR="008A1FA7" w:rsidRPr="008C182B" w:rsidRDefault="008A1FA7" w:rsidP="00824012">
      <w:pPr>
        <w:pStyle w:val="Default"/>
        <w:numPr>
          <w:ilvl w:val="1"/>
          <w:numId w:val="148"/>
        </w:numPr>
        <w:spacing w:line="276" w:lineRule="auto"/>
        <w:ind w:left="1080" w:hanging="720"/>
        <w:jc w:val="both"/>
        <w:rPr>
          <w:rFonts w:ascii="Times New Roman" w:hAnsi="Times New Roman" w:cs="Times New Roman"/>
          <w:bCs/>
          <w:color w:val="auto"/>
        </w:rPr>
      </w:pPr>
      <w:r w:rsidRPr="008C182B">
        <w:rPr>
          <w:rFonts w:ascii="Times New Roman" w:hAnsi="Times New Roman" w:cs="Times New Roman"/>
          <w:bCs/>
          <w:color w:val="auto"/>
        </w:rPr>
        <w:t xml:space="preserve"> </w:t>
      </w:r>
      <w:r w:rsidR="00C15248" w:rsidRPr="008C182B">
        <w:rPr>
          <w:rFonts w:ascii="Times New Roman" w:hAnsi="Times New Roman" w:cs="Times New Roman"/>
          <w:bCs/>
          <w:color w:val="auto"/>
          <w:sz w:val="22"/>
          <w:szCs w:val="22"/>
        </w:rPr>
        <w:t>The University may grant scholarship to gradu</w:t>
      </w:r>
      <w:r w:rsidRPr="008C182B">
        <w:rPr>
          <w:rFonts w:ascii="Times New Roman" w:hAnsi="Times New Roman" w:cs="Times New Roman"/>
          <w:bCs/>
          <w:color w:val="auto"/>
          <w:sz w:val="22"/>
          <w:szCs w:val="22"/>
        </w:rPr>
        <w:t xml:space="preserve">ate students who meet admission </w:t>
      </w:r>
      <w:r w:rsidR="00C15248" w:rsidRPr="008C182B">
        <w:rPr>
          <w:rFonts w:ascii="Times New Roman" w:hAnsi="Times New Roman" w:cs="Times New Roman"/>
          <w:bCs/>
          <w:color w:val="auto"/>
          <w:sz w:val="22"/>
          <w:szCs w:val="22"/>
        </w:rPr>
        <w:t>requirements.</w:t>
      </w:r>
    </w:p>
    <w:p w:rsidR="009B4772" w:rsidRPr="008C182B" w:rsidRDefault="009B4772" w:rsidP="00824012">
      <w:pPr>
        <w:pStyle w:val="Default"/>
        <w:spacing w:line="276" w:lineRule="auto"/>
        <w:ind w:left="1080" w:hanging="720"/>
        <w:jc w:val="both"/>
        <w:rPr>
          <w:rFonts w:ascii="Times New Roman" w:hAnsi="Times New Roman" w:cs="Times New Roman"/>
          <w:bCs/>
          <w:color w:val="auto"/>
        </w:rPr>
      </w:pPr>
    </w:p>
    <w:p w:rsidR="008A1FA7" w:rsidRPr="008C182B" w:rsidRDefault="00C15248" w:rsidP="00824012">
      <w:pPr>
        <w:pStyle w:val="Default"/>
        <w:numPr>
          <w:ilvl w:val="1"/>
          <w:numId w:val="148"/>
        </w:numPr>
        <w:spacing w:line="276" w:lineRule="auto"/>
        <w:ind w:left="1080" w:hanging="720"/>
        <w:jc w:val="both"/>
        <w:rPr>
          <w:rFonts w:ascii="Times New Roman" w:hAnsi="Times New Roman" w:cs="Times New Roman"/>
          <w:bCs/>
          <w:color w:val="auto"/>
        </w:rPr>
      </w:pPr>
      <w:r w:rsidRPr="008C182B">
        <w:rPr>
          <w:rFonts w:ascii="Times New Roman" w:hAnsi="Times New Roman" w:cs="Times New Roman"/>
          <w:bCs/>
          <w:color w:val="auto"/>
          <w:sz w:val="22"/>
          <w:szCs w:val="22"/>
        </w:rPr>
        <w:t>Such scholarship scheme shall be based on academic merit and need. Scholarship shall be granted in a competitive and transparent manner.</w:t>
      </w:r>
    </w:p>
    <w:p w:rsidR="00695DEB" w:rsidRPr="008C182B" w:rsidRDefault="00695DEB" w:rsidP="00824012">
      <w:pPr>
        <w:pStyle w:val="Default"/>
        <w:spacing w:line="276" w:lineRule="auto"/>
        <w:ind w:left="1080" w:hanging="720"/>
        <w:jc w:val="both"/>
        <w:rPr>
          <w:rFonts w:ascii="Times New Roman" w:hAnsi="Times New Roman" w:cs="Times New Roman"/>
          <w:bCs/>
          <w:color w:val="auto"/>
        </w:rPr>
      </w:pPr>
    </w:p>
    <w:p w:rsidR="008A1FA7" w:rsidRPr="008C182B" w:rsidRDefault="00C15248" w:rsidP="00824012">
      <w:pPr>
        <w:pStyle w:val="Default"/>
        <w:numPr>
          <w:ilvl w:val="1"/>
          <w:numId w:val="148"/>
        </w:numPr>
        <w:spacing w:line="276" w:lineRule="auto"/>
        <w:ind w:left="1080" w:hanging="720"/>
        <w:jc w:val="both"/>
        <w:rPr>
          <w:rFonts w:ascii="Times New Roman" w:hAnsi="Times New Roman" w:cs="Times New Roman"/>
          <w:bCs/>
          <w:color w:val="auto"/>
        </w:rPr>
      </w:pPr>
      <w:r w:rsidRPr="008C182B">
        <w:rPr>
          <w:rFonts w:ascii="Times New Roman" w:hAnsi="Times New Roman" w:cs="Times New Roman"/>
          <w:bCs/>
          <w:color w:val="auto"/>
          <w:sz w:val="22"/>
          <w:szCs w:val="22"/>
        </w:rPr>
        <w:t xml:space="preserve">The University may deploy its scholarship scheme to promote equity without however compromising academic merit. It may also use its scholarship scheme to attract academically meritorious students to certain disciplines. </w:t>
      </w:r>
    </w:p>
    <w:p w:rsidR="00695DEB" w:rsidRPr="008C182B" w:rsidRDefault="00695DEB" w:rsidP="00824012">
      <w:pPr>
        <w:pStyle w:val="ListParagraph"/>
        <w:spacing w:after="0"/>
        <w:ind w:left="1080" w:hanging="720"/>
        <w:jc w:val="both"/>
        <w:rPr>
          <w:rFonts w:ascii="Times New Roman" w:hAnsi="Times New Roman" w:cs="Times New Roman"/>
          <w:bCs/>
        </w:rPr>
      </w:pPr>
    </w:p>
    <w:p w:rsidR="00C15248" w:rsidRPr="008C182B" w:rsidRDefault="00C15248" w:rsidP="00824012">
      <w:pPr>
        <w:pStyle w:val="Default"/>
        <w:numPr>
          <w:ilvl w:val="1"/>
          <w:numId w:val="148"/>
        </w:numPr>
        <w:spacing w:line="276" w:lineRule="auto"/>
        <w:ind w:left="1080" w:hanging="720"/>
        <w:jc w:val="both"/>
        <w:rPr>
          <w:rFonts w:ascii="Times New Roman" w:hAnsi="Times New Roman" w:cs="Times New Roman"/>
          <w:bCs/>
          <w:color w:val="auto"/>
        </w:rPr>
      </w:pPr>
      <w:r w:rsidRPr="008C182B">
        <w:rPr>
          <w:rFonts w:ascii="Times New Roman" w:hAnsi="Times New Roman" w:cs="Times New Roman"/>
          <w:bCs/>
          <w:color w:val="auto"/>
          <w:sz w:val="22"/>
          <w:szCs w:val="22"/>
        </w:rPr>
        <w:t xml:space="preserve">The University </w:t>
      </w:r>
      <w:r w:rsidR="00E45421" w:rsidRPr="008C182B">
        <w:rPr>
          <w:rFonts w:ascii="Times New Roman" w:hAnsi="Times New Roman" w:cs="Times New Roman"/>
          <w:bCs/>
          <w:color w:val="auto"/>
          <w:sz w:val="22"/>
          <w:szCs w:val="22"/>
        </w:rPr>
        <w:t xml:space="preserve">concerned </w:t>
      </w:r>
      <w:r w:rsidRPr="008C182B">
        <w:rPr>
          <w:rFonts w:ascii="Times New Roman" w:hAnsi="Times New Roman" w:cs="Times New Roman"/>
          <w:bCs/>
          <w:color w:val="auto"/>
          <w:sz w:val="22"/>
          <w:szCs w:val="22"/>
        </w:rPr>
        <w:t>body shall propose uniform scholarship fund raising and administration mechanisms and secure the approval and oversee the implementation thereof.</w:t>
      </w:r>
    </w:p>
    <w:p w:rsidR="008F6932" w:rsidRPr="008C182B" w:rsidRDefault="008F6932" w:rsidP="009779FE">
      <w:pPr>
        <w:pStyle w:val="ListParagraph"/>
        <w:jc w:val="both"/>
        <w:rPr>
          <w:rFonts w:ascii="Times New Roman" w:hAnsi="Times New Roman" w:cs="Times New Roman"/>
          <w:bCs/>
        </w:rPr>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Enrolment and Registration in Graduate Studies </w:t>
      </w:r>
    </w:p>
    <w:p w:rsidR="008A1FA7" w:rsidRPr="008C182B" w:rsidRDefault="008A1FA7" w:rsidP="009779FE">
      <w:pPr>
        <w:pStyle w:val="Default"/>
        <w:spacing w:line="276" w:lineRule="auto"/>
        <w:jc w:val="both"/>
        <w:rPr>
          <w:rFonts w:ascii="Times New Roman" w:hAnsi="Times New Roman" w:cs="Times New Roman"/>
          <w:b/>
          <w:bCs/>
          <w:color w:val="auto"/>
          <w:sz w:val="22"/>
          <w:szCs w:val="22"/>
        </w:rPr>
      </w:pPr>
    </w:p>
    <w:p w:rsidR="008A1FA7" w:rsidRPr="008C182B" w:rsidRDefault="00C15248" w:rsidP="00824012">
      <w:pPr>
        <w:pStyle w:val="Default"/>
        <w:numPr>
          <w:ilvl w:val="1"/>
          <w:numId w:val="149"/>
        </w:numPr>
        <w:spacing w:line="276" w:lineRule="auto"/>
        <w:ind w:left="1080" w:hanging="720"/>
        <w:jc w:val="both"/>
        <w:rPr>
          <w:rFonts w:ascii="Times New Roman" w:hAnsi="Times New Roman" w:cs="Times New Roman"/>
          <w:b/>
          <w:bCs/>
          <w:color w:val="auto"/>
        </w:rPr>
      </w:pPr>
      <w:r w:rsidRPr="008C182B">
        <w:rPr>
          <w:rFonts w:ascii="Times New Roman" w:hAnsi="Times New Roman" w:cs="Times New Roman"/>
          <w:color w:val="auto"/>
          <w:sz w:val="22"/>
          <w:szCs w:val="22"/>
        </w:rPr>
        <w:t>A candidate may be admitted to a Ph.D. program at any time in the year, but shall normally enroll for his formal studies at the beginning of the semester following his admission.</w:t>
      </w:r>
    </w:p>
    <w:p w:rsidR="006852BE" w:rsidRPr="008C182B" w:rsidRDefault="006852BE" w:rsidP="00824012">
      <w:pPr>
        <w:pStyle w:val="Default"/>
        <w:spacing w:line="276" w:lineRule="auto"/>
        <w:ind w:left="1080" w:hanging="720"/>
        <w:jc w:val="both"/>
        <w:rPr>
          <w:rFonts w:ascii="Times New Roman" w:hAnsi="Times New Roman" w:cs="Times New Roman"/>
          <w:b/>
          <w:bCs/>
          <w:color w:val="auto"/>
        </w:rPr>
      </w:pPr>
    </w:p>
    <w:p w:rsidR="00C15248" w:rsidRPr="008C182B" w:rsidRDefault="00C15248" w:rsidP="00824012">
      <w:pPr>
        <w:pStyle w:val="Default"/>
        <w:numPr>
          <w:ilvl w:val="1"/>
          <w:numId w:val="149"/>
        </w:numPr>
        <w:spacing w:line="276" w:lineRule="auto"/>
        <w:ind w:left="1080" w:hanging="720"/>
        <w:jc w:val="both"/>
        <w:rPr>
          <w:rFonts w:ascii="Times New Roman" w:hAnsi="Times New Roman" w:cs="Times New Roman"/>
          <w:b/>
          <w:bCs/>
          <w:color w:val="auto"/>
        </w:rPr>
      </w:pPr>
      <w:r w:rsidRPr="008C182B">
        <w:rPr>
          <w:rFonts w:ascii="Times New Roman" w:hAnsi="Times New Roman" w:cs="Times New Roman"/>
          <w:color w:val="auto"/>
          <w:sz w:val="22"/>
          <w:szCs w:val="22"/>
        </w:rPr>
        <w:t xml:space="preserve">A graduate student must register at the beginning of each semester. A student who fails to maintain continuous registration without officially withdrawing from a program shall be considered to have dropped out of the program. If such student </w:t>
      </w:r>
      <w:r w:rsidR="00C605AD" w:rsidRPr="008C182B">
        <w:rPr>
          <w:rFonts w:ascii="Times New Roman" w:hAnsi="Times New Roman" w:cs="Times New Roman"/>
          <w:color w:val="auto"/>
          <w:sz w:val="22"/>
          <w:szCs w:val="22"/>
        </w:rPr>
        <w:t xml:space="preserve">seeks </w:t>
      </w:r>
      <w:r w:rsidRPr="008C182B">
        <w:rPr>
          <w:rFonts w:ascii="Times New Roman" w:hAnsi="Times New Roman" w:cs="Times New Roman"/>
          <w:color w:val="auto"/>
          <w:sz w:val="22"/>
          <w:szCs w:val="22"/>
        </w:rPr>
        <w:t>to resume his studies, he must submit a readmission application to the Office of the Registrar. The application shall be assessed by the DGCs,</w:t>
      </w:r>
      <w:r w:rsidRPr="008C182B">
        <w:rPr>
          <w:rFonts w:ascii="Times New Roman" w:hAnsi="Times New Roman" w:cs="Times New Roman"/>
          <w:b/>
          <w:color w:val="auto"/>
          <w:sz w:val="22"/>
          <w:szCs w:val="22"/>
        </w:rPr>
        <w:t xml:space="preserve"> </w:t>
      </w:r>
      <w:r w:rsidRPr="008C182B">
        <w:rPr>
          <w:rFonts w:ascii="Times New Roman" w:hAnsi="Times New Roman" w:cs="Times New Roman"/>
          <w:bCs/>
          <w:color w:val="auto"/>
          <w:sz w:val="22"/>
          <w:szCs w:val="22"/>
        </w:rPr>
        <w:t>endorsed by the AC</w:t>
      </w:r>
      <w:r w:rsidRPr="008C182B">
        <w:rPr>
          <w:rFonts w:ascii="Times New Roman" w:hAnsi="Times New Roman" w:cs="Times New Roman"/>
          <w:b/>
          <w:color w:val="auto"/>
          <w:sz w:val="22"/>
          <w:szCs w:val="22"/>
        </w:rPr>
        <w:t xml:space="preserve"> </w:t>
      </w:r>
      <w:r w:rsidRPr="008C182B">
        <w:rPr>
          <w:rFonts w:ascii="Times New Roman" w:hAnsi="Times New Roman" w:cs="Times New Roman"/>
          <w:bCs/>
          <w:color w:val="auto"/>
          <w:sz w:val="22"/>
          <w:szCs w:val="22"/>
        </w:rPr>
        <w:t>and approved by the ASCRC</w:t>
      </w:r>
      <w:r w:rsidRPr="008C182B">
        <w:rPr>
          <w:rFonts w:ascii="Times New Roman" w:hAnsi="Times New Roman" w:cs="Times New Roman"/>
          <w:color w:val="auto"/>
          <w:sz w:val="22"/>
          <w:szCs w:val="22"/>
        </w:rPr>
        <w:t xml:space="preserve"> on the basis of the rules and regulations in force at the time of readmission. </w:t>
      </w:r>
    </w:p>
    <w:p w:rsidR="008A1FA7" w:rsidRPr="008C182B" w:rsidRDefault="008A1FA7" w:rsidP="00824012">
      <w:pPr>
        <w:pStyle w:val="Default"/>
        <w:spacing w:line="276" w:lineRule="auto"/>
        <w:ind w:left="1080" w:hanging="720"/>
        <w:jc w:val="both"/>
        <w:rPr>
          <w:rFonts w:ascii="Times New Roman" w:hAnsi="Times New Roman" w:cs="Times New Roman"/>
          <w:color w:val="auto"/>
          <w:sz w:val="22"/>
          <w:szCs w:val="22"/>
        </w:rPr>
      </w:pPr>
    </w:p>
    <w:p w:rsidR="00C925A7" w:rsidRPr="008C182B" w:rsidRDefault="00C925A7" w:rsidP="009779FE">
      <w:pPr>
        <w:pStyle w:val="Default"/>
        <w:spacing w:line="276" w:lineRule="auto"/>
        <w:jc w:val="both"/>
        <w:rPr>
          <w:rFonts w:ascii="Times New Roman" w:hAnsi="Times New Roman" w:cs="Times New Roman"/>
          <w:color w:val="auto"/>
          <w:sz w:val="22"/>
          <w:szCs w:val="22"/>
        </w:rPr>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Program of Study </w:t>
      </w:r>
    </w:p>
    <w:p w:rsidR="008A1FA7" w:rsidRPr="008C182B" w:rsidRDefault="008A1FA7" w:rsidP="009779FE">
      <w:pPr>
        <w:pStyle w:val="Default"/>
        <w:jc w:val="both"/>
        <w:rPr>
          <w:rFonts w:ascii="Times New Roman" w:hAnsi="Times New Roman" w:cs="Times New Roman"/>
          <w:color w:val="auto"/>
        </w:rPr>
      </w:pPr>
    </w:p>
    <w:p w:rsidR="00695DEB" w:rsidRPr="008C182B" w:rsidRDefault="00C15248" w:rsidP="007F5B35">
      <w:pPr>
        <w:pStyle w:val="Default"/>
        <w:numPr>
          <w:ilvl w:val="1"/>
          <w:numId w:val="150"/>
        </w:numPr>
        <w:spacing w:line="276" w:lineRule="auto"/>
        <w:ind w:left="1080" w:hanging="720"/>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All graduate students including continuing and distance graduate students shall, prior to starting their courses of study, be given diagnostic tests to determine their levels of preparation in the areas of Academic English</w:t>
      </w:r>
      <w:r w:rsidR="001C240D" w:rsidRPr="008C182B">
        <w:rPr>
          <w:rFonts w:ascii="Times New Roman" w:hAnsi="Times New Roman" w:cs="Times New Roman"/>
          <w:bCs/>
          <w:color w:val="auto"/>
          <w:sz w:val="22"/>
          <w:szCs w:val="22"/>
        </w:rPr>
        <w:t xml:space="preserve"> or </w:t>
      </w:r>
      <w:r w:rsidRPr="008C182B">
        <w:rPr>
          <w:rFonts w:ascii="Times New Roman" w:hAnsi="Times New Roman" w:cs="Times New Roman"/>
          <w:bCs/>
          <w:color w:val="auto"/>
          <w:sz w:val="22"/>
          <w:szCs w:val="22"/>
        </w:rPr>
        <w:t>Quantitative Methods and</w:t>
      </w:r>
      <w:r w:rsidR="001C240D" w:rsidRPr="008C182B">
        <w:rPr>
          <w:rFonts w:ascii="Times New Roman" w:hAnsi="Times New Roman" w:cs="Times New Roman"/>
          <w:bCs/>
          <w:color w:val="auto"/>
          <w:sz w:val="22"/>
          <w:szCs w:val="22"/>
        </w:rPr>
        <w:t>/or</w:t>
      </w:r>
      <w:r w:rsidRPr="008C182B">
        <w:rPr>
          <w:rFonts w:ascii="Times New Roman" w:hAnsi="Times New Roman" w:cs="Times New Roman"/>
          <w:bCs/>
          <w:color w:val="auto"/>
          <w:sz w:val="22"/>
          <w:szCs w:val="22"/>
        </w:rPr>
        <w:t xml:space="preserve"> Computational Skills.</w:t>
      </w:r>
    </w:p>
    <w:p w:rsidR="009B4772" w:rsidRPr="008C182B" w:rsidRDefault="009B4772" w:rsidP="007F5B35">
      <w:pPr>
        <w:pStyle w:val="Default"/>
        <w:spacing w:line="276" w:lineRule="auto"/>
        <w:ind w:left="1080" w:hanging="720"/>
        <w:jc w:val="both"/>
        <w:rPr>
          <w:rFonts w:ascii="Times New Roman" w:hAnsi="Times New Roman" w:cs="Times New Roman"/>
          <w:bCs/>
          <w:color w:val="auto"/>
          <w:sz w:val="22"/>
          <w:szCs w:val="22"/>
        </w:rPr>
      </w:pPr>
    </w:p>
    <w:p w:rsidR="00C15248" w:rsidRPr="008C182B" w:rsidRDefault="0008035B" w:rsidP="007F5B35">
      <w:pPr>
        <w:pStyle w:val="Default"/>
        <w:numPr>
          <w:ilvl w:val="1"/>
          <w:numId w:val="150"/>
        </w:numPr>
        <w:spacing w:line="276" w:lineRule="auto"/>
        <w:ind w:left="1080" w:hanging="720"/>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 xml:space="preserve"> </w:t>
      </w:r>
      <w:r w:rsidR="00C15248" w:rsidRPr="008C182B">
        <w:rPr>
          <w:rFonts w:ascii="Times New Roman" w:hAnsi="Times New Roman" w:cs="Times New Roman"/>
          <w:bCs/>
          <w:color w:val="auto"/>
          <w:sz w:val="22"/>
          <w:szCs w:val="22"/>
        </w:rPr>
        <w:t>A Ph</w:t>
      </w:r>
      <w:r w:rsidR="00270B67" w:rsidRPr="008C182B">
        <w:rPr>
          <w:rFonts w:ascii="Times New Roman" w:hAnsi="Times New Roman" w:cs="Times New Roman"/>
          <w:bCs/>
          <w:color w:val="auto"/>
          <w:sz w:val="22"/>
          <w:szCs w:val="22"/>
        </w:rPr>
        <w:t>.</w:t>
      </w:r>
      <w:r w:rsidR="00C15248" w:rsidRPr="008C182B">
        <w:rPr>
          <w:rFonts w:ascii="Times New Roman" w:hAnsi="Times New Roman" w:cs="Times New Roman"/>
          <w:bCs/>
          <w:color w:val="auto"/>
          <w:sz w:val="22"/>
          <w:szCs w:val="22"/>
        </w:rPr>
        <w:t>D</w:t>
      </w:r>
      <w:r w:rsidR="00270B67" w:rsidRPr="008C182B">
        <w:rPr>
          <w:rFonts w:ascii="Times New Roman" w:hAnsi="Times New Roman" w:cs="Times New Roman"/>
          <w:bCs/>
          <w:color w:val="auto"/>
          <w:sz w:val="22"/>
          <w:szCs w:val="22"/>
        </w:rPr>
        <w:t>.</w:t>
      </w:r>
      <w:r w:rsidR="00C15248" w:rsidRPr="008C182B">
        <w:rPr>
          <w:rFonts w:ascii="Times New Roman" w:hAnsi="Times New Roman" w:cs="Times New Roman"/>
          <w:bCs/>
          <w:color w:val="auto"/>
          <w:sz w:val="22"/>
          <w:szCs w:val="22"/>
        </w:rPr>
        <w:t xml:space="preserve"> candidate shall </w:t>
      </w:r>
      <w:r w:rsidR="00DC52B7" w:rsidRPr="008C182B">
        <w:rPr>
          <w:rFonts w:ascii="Times New Roman" w:hAnsi="Times New Roman" w:cs="Times New Roman"/>
          <w:bCs/>
          <w:color w:val="auto"/>
          <w:sz w:val="22"/>
          <w:szCs w:val="22"/>
        </w:rPr>
        <w:t xml:space="preserve">have </w:t>
      </w:r>
      <w:r w:rsidR="00C15248" w:rsidRPr="008C182B">
        <w:rPr>
          <w:rFonts w:ascii="Times New Roman" w:hAnsi="Times New Roman" w:cs="Times New Roman"/>
          <w:bCs/>
          <w:color w:val="auto"/>
          <w:sz w:val="22"/>
          <w:szCs w:val="22"/>
        </w:rPr>
        <w:t xml:space="preserve">a supervisor assigned by the DGC. The supervisor shall have a </w:t>
      </w:r>
      <w:r w:rsidR="00C15248" w:rsidRPr="005A28CD">
        <w:rPr>
          <w:rFonts w:ascii="Times New Roman" w:hAnsi="Times New Roman" w:cs="Times New Roman"/>
          <w:b/>
          <w:bCs/>
          <w:color w:val="auto"/>
          <w:sz w:val="22"/>
          <w:szCs w:val="22"/>
        </w:rPr>
        <w:lastRenderedPageBreak/>
        <w:t>rank of assistant professor or above</w:t>
      </w:r>
      <w:r w:rsidR="00C15248" w:rsidRPr="008C182B">
        <w:rPr>
          <w:rFonts w:ascii="Times New Roman" w:hAnsi="Times New Roman" w:cs="Times New Roman"/>
          <w:bCs/>
          <w:color w:val="auto"/>
          <w:sz w:val="22"/>
          <w:szCs w:val="22"/>
        </w:rPr>
        <w:t xml:space="preserve">. The primary responsibility of the supervisor is to assist the student to complete the research area within an agreed time-frame. In particular, it is the responsibility of such </w:t>
      </w:r>
      <w:r w:rsidR="00FD661F" w:rsidRPr="008C182B">
        <w:rPr>
          <w:rFonts w:ascii="Times New Roman" w:hAnsi="Times New Roman" w:cs="Times New Roman"/>
          <w:bCs/>
          <w:color w:val="auto"/>
          <w:sz w:val="22"/>
          <w:szCs w:val="22"/>
        </w:rPr>
        <w:t xml:space="preserve">a </w:t>
      </w:r>
      <w:r w:rsidR="00C15248" w:rsidRPr="008C182B">
        <w:rPr>
          <w:rFonts w:ascii="Times New Roman" w:hAnsi="Times New Roman" w:cs="Times New Roman"/>
          <w:bCs/>
          <w:color w:val="auto"/>
          <w:sz w:val="22"/>
          <w:szCs w:val="22"/>
        </w:rPr>
        <w:t xml:space="preserve">supervisor to follow up the progress of the candidate and advise him on areas of specialization and research and provide adequate and timely feedback and evaluation of his progress. </w:t>
      </w:r>
      <w:r w:rsidR="00C15248" w:rsidRPr="005A28CD">
        <w:rPr>
          <w:rFonts w:ascii="Times New Roman" w:hAnsi="Times New Roman" w:cs="Times New Roman"/>
          <w:b/>
          <w:bCs/>
          <w:color w:val="auto"/>
          <w:sz w:val="22"/>
          <w:szCs w:val="22"/>
        </w:rPr>
        <w:t>Where the DGC finds it feasible, it may set up a PhD advisory committee in consultation with the student concerned consisting of three members to be chaired by a principal advisor.</w:t>
      </w:r>
      <w:r w:rsidR="00C15248" w:rsidRPr="008C182B">
        <w:rPr>
          <w:rFonts w:ascii="Times New Roman" w:hAnsi="Times New Roman" w:cs="Times New Roman"/>
          <w:bCs/>
          <w:color w:val="auto"/>
          <w:sz w:val="22"/>
          <w:szCs w:val="22"/>
        </w:rPr>
        <w:t xml:space="preserve"> The advisory committee shall prepare and conduct a comprehensive qualifying examination </w:t>
      </w:r>
      <w:r w:rsidR="00FD661F" w:rsidRPr="008C182B">
        <w:rPr>
          <w:rFonts w:ascii="Times New Roman" w:hAnsi="Times New Roman" w:cs="Times New Roman"/>
          <w:bCs/>
          <w:color w:val="auto"/>
          <w:sz w:val="22"/>
          <w:szCs w:val="22"/>
        </w:rPr>
        <w:t xml:space="preserve">within two months after the </w:t>
      </w:r>
      <w:r w:rsidR="00C15248" w:rsidRPr="008C182B">
        <w:rPr>
          <w:rFonts w:ascii="Times New Roman" w:hAnsi="Times New Roman" w:cs="Times New Roman"/>
          <w:bCs/>
          <w:color w:val="auto"/>
          <w:sz w:val="22"/>
          <w:szCs w:val="22"/>
        </w:rPr>
        <w:t xml:space="preserve">candidate has completed the course requirements.  </w:t>
      </w:r>
      <w:r w:rsidR="0086693C" w:rsidRPr="008C182B">
        <w:rPr>
          <w:rFonts w:ascii="Times New Roman" w:hAnsi="Times New Roman" w:cs="Times New Roman"/>
          <w:bCs/>
          <w:color w:val="auto"/>
          <w:sz w:val="22"/>
          <w:szCs w:val="22"/>
        </w:rPr>
        <w:t xml:space="preserve">Where the setting up of a PhD advisory committee is deemed feasible, </w:t>
      </w:r>
      <w:r w:rsidR="00C15248" w:rsidRPr="008C182B">
        <w:rPr>
          <w:rFonts w:ascii="Times New Roman" w:hAnsi="Times New Roman" w:cs="Times New Roman"/>
          <w:bCs/>
          <w:color w:val="auto"/>
          <w:sz w:val="22"/>
          <w:szCs w:val="22"/>
        </w:rPr>
        <w:t xml:space="preserve">a scholar from </w:t>
      </w:r>
      <w:r w:rsidR="00C15248" w:rsidRPr="005A28CD">
        <w:rPr>
          <w:rFonts w:ascii="Times New Roman" w:hAnsi="Times New Roman" w:cs="Times New Roman"/>
          <w:b/>
          <w:bCs/>
          <w:color w:val="auto"/>
          <w:sz w:val="22"/>
          <w:szCs w:val="22"/>
        </w:rPr>
        <w:t>outside the University</w:t>
      </w:r>
      <w:r w:rsidR="00C15248" w:rsidRPr="008C182B">
        <w:rPr>
          <w:rFonts w:ascii="Times New Roman" w:hAnsi="Times New Roman" w:cs="Times New Roman"/>
          <w:bCs/>
          <w:color w:val="auto"/>
          <w:sz w:val="22"/>
          <w:szCs w:val="22"/>
        </w:rPr>
        <w:t xml:space="preserve"> may be appointed by the DGC as a member of the advisory committee.</w:t>
      </w:r>
    </w:p>
    <w:p w:rsidR="00C925A7" w:rsidRPr="008C182B" w:rsidRDefault="00C925A7" w:rsidP="009779FE">
      <w:pPr>
        <w:pStyle w:val="ListParagraph"/>
        <w:spacing w:after="0"/>
        <w:jc w:val="both"/>
        <w:rPr>
          <w:rFonts w:ascii="Times New Roman" w:hAnsi="Times New Roman" w:cs="Times New Roman"/>
          <w:bCs/>
        </w:rPr>
      </w:pPr>
    </w:p>
    <w:p w:rsidR="00C15248" w:rsidRPr="008C182B" w:rsidRDefault="00C15248" w:rsidP="007F5B35">
      <w:pPr>
        <w:pStyle w:val="Default"/>
        <w:numPr>
          <w:ilvl w:val="1"/>
          <w:numId w:val="150"/>
        </w:numPr>
        <w:spacing w:line="276" w:lineRule="auto"/>
        <w:ind w:left="1080" w:hanging="720"/>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 xml:space="preserve">The DGC shall present its program of graduate studies to the AC, which, after careful consideration, shall present it to the ASCRC for approval before implementation. </w:t>
      </w:r>
    </w:p>
    <w:p w:rsidR="00695DEB" w:rsidRPr="008C182B" w:rsidRDefault="00695DEB" w:rsidP="009779FE">
      <w:pPr>
        <w:pStyle w:val="ListParagraph"/>
        <w:spacing w:after="0"/>
        <w:jc w:val="both"/>
        <w:rPr>
          <w:rFonts w:ascii="Times New Roman" w:hAnsi="Times New Roman" w:cs="Times New Roman"/>
          <w:bCs/>
        </w:rPr>
      </w:pPr>
    </w:p>
    <w:p w:rsidR="00C15248" w:rsidRPr="008C182B" w:rsidRDefault="00C15248" w:rsidP="007F5B35">
      <w:pPr>
        <w:pStyle w:val="Default"/>
        <w:numPr>
          <w:ilvl w:val="1"/>
          <w:numId w:val="150"/>
        </w:numPr>
        <w:spacing w:line="276" w:lineRule="auto"/>
        <w:ind w:left="990" w:hanging="630"/>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 xml:space="preserve">Programs shall be modular with a minimum of </w:t>
      </w:r>
      <w:r w:rsidR="00910A9B" w:rsidRPr="008C182B">
        <w:rPr>
          <w:rFonts w:ascii="Times New Roman" w:hAnsi="Times New Roman" w:cs="Times New Roman"/>
          <w:bCs/>
          <w:color w:val="auto"/>
          <w:sz w:val="22"/>
          <w:szCs w:val="22"/>
        </w:rPr>
        <w:t>eight</w:t>
      </w:r>
      <w:r w:rsidRPr="008C182B">
        <w:rPr>
          <w:rFonts w:ascii="Times New Roman" w:hAnsi="Times New Roman" w:cs="Times New Roman"/>
          <w:bCs/>
          <w:color w:val="auto"/>
          <w:sz w:val="22"/>
          <w:szCs w:val="22"/>
        </w:rPr>
        <w:t xml:space="preserve"> hours student daily workload</w:t>
      </w:r>
      <w:r w:rsidR="00F215B1" w:rsidRPr="008C182B">
        <w:rPr>
          <w:rFonts w:ascii="Times New Roman" w:hAnsi="Times New Roman" w:cs="Times New Roman"/>
          <w:bCs/>
          <w:color w:val="auto"/>
          <w:sz w:val="22"/>
          <w:szCs w:val="22"/>
        </w:rPr>
        <w:t xml:space="preserve"> but may or may not be delivered in block teaching</w:t>
      </w:r>
      <w:r w:rsidRPr="008C182B">
        <w:rPr>
          <w:rFonts w:ascii="Times New Roman" w:hAnsi="Times New Roman" w:cs="Times New Roman"/>
          <w:bCs/>
          <w:color w:val="auto"/>
          <w:sz w:val="22"/>
          <w:szCs w:val="22"/>
        </w:rPr>
        <w:t xml:space="preserve">.  One ECTS shall approximately be equivalent to 25 hours of student workload for theoretically inclined module and 30 hours of student workload for practically inclined module. </w:t>
      </w:r>
    </w:p>
    <w:p w:rsidR="00C925A7" w:rsidRPr="008C182B" w:rsidRDefault="00C925A7" w:rsidP="007F5B35">
      <w:pPr>
        <w:pStyle w:val="Default"/>
        <w:spacing w:line="276" w:lineRule="auto"/>
        <w:ind w:left="990" w:hanging="630"/>
        <w:jc w:val="both"/>
        <w:rPr>
          <w:rFonts w:ascii="Times New Roman" w:hAnsi="Times New Roman" w:cs="Times New Roman"/>
          <w:bCs/>
          <w:color w:val="auto"/>
          <w:sz w:val="22"/>
          <w:szCs w:val="22"/>
        </w:rPr>
      </w:pPr>
    </w:p>
    <w:p w:rsidR="00C15248" w:rsidRPr="008C182B" w:rsidRDefault="00C15248" w:rsidP="007F5B35">
      <w:pPr>
        <w:pStyle w:val="Default"/>
        <w:numPr>
          <w:ilvl w:val="1"/>
          <w:numId w:val="150"/>
        </w:numPr>
        <w:spacing w:line="276" w:lineRule="auto"/>
        <w:ind w:left="990" w:hanging="630"/>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 xml:space="preserve"> In programs where credit points system is retained, one credit hour shall be one lecture hour or three laboratory hours per week per semester. Book reviews, laboratory reports, term papers, etc. shall normally be required for each graduate course. </w:t>
      </w:r>
    </w:p>
    <w:p w:rsidR="00695DEB" w:rsidRPr="008C182B" w:rsidRDefault="00695DEB" w:rsidP="007F5B35">
      <w:pPr>
        <w:pStyle w:val="ListParagraph"/>
        <w:spacing w:after="0"/>
        <w:ind w:left="990" w:hanging="630"/>
        <w:jc w:val="both"/>
        <w:rPr>
          <w:rFonts w:ascii="Times New Roman" w:hAnsi="Times New Roman" w:cs="Times New Roman"/>
          <w:bCs/>
        </w:rPr>
      </w:pPr>
    </w:p>
    <w:p w:rsidR="00C15248" w:rsidRPr="008C182B" w:rsidRDefault="00C15248" w:rsidP="007F5B35">
      <w:pPr>
        <w:pStyle w:val="Default"/>
        <w:numPr>
          <w:ilvl w:val="1"/>
          <w:numId w:val="150"/>
        </w:numPr>
        <w:spacing w:line="276" w:lineRule="auto"/>
        <w:ind w:left="990" w:hanging="630"/>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 xml:space="preserve">Delivery of a module shall involve the division of student workload into three </w:t>
      </w:r>
      <w:r w:rsidR="001F0D52" w:rsidRPr="008C182B">
        <w:rPr>
          <w:rFonts w:ascii="Times New Roman" w:hAnsi="Times New Roman" w:cs="Times New Roman"/>
          <w:bCs/>
          <w:color w:val="auto"/>
          <w:sz w:val="22"/>
          <w:szCs w:val="22"/>
        </w:rPr>
        <w:t xml:space="preserve">components </w:t>
      </w:r>
      <w:r w:rsidRPr="008C182B">
        <w:rPr>
          <w:rFonts w:ascii="Times New Roman" w:hAnsi="Times New Roman" w:cs="Times New Roman"/>
          <w:bCs/>
          <w:color w:val="auto"/>
          <w:sz w:val="22"/>
          <w:szCs w:val="22"/>
        </w:rPr>
        <w:t xml:space="preserve">namely interactive teaching-and-learning, self-learning and collaborative learning. The meaning of </w:t>
      </w:r>
      <w:r w:rsidR="0003516F" w:rsidRPr="008C182B">
        <w:rPr>
          <w:rFonts w:ascii="Times New Roman" w:hAnsi="Times New Roman" w:cs="Times New Roman"/>
          <w:bCs/>
          <w:color w:val="auto"/>
          <w:sz w:val="22"/>
          <w:szCs w:val="22"/>
        </w:rPr>
        <w:t>each of t</w:t>
      </w:r>
      <w:r w:rsidRPr="008C182B">
        <w:rPr>
          <w:rFonts w:ascii="Times New Roman" w:hAnsi="Times New Roman" w:cs="Times New Roman"/>
          <w:bCs/>
          <w:color w:val="auto"/>
          <w:sz w:val="22"/>
          <w:szCs w:val="22"/>
        </w:rPr>
        <w:t xml:space="preserve">hese </w:t>
      </w:r>
      <w:r w:rsidR="001F0D52" w:rsidRPr="008C182B">
        <w:rPr>
          <w:rFonts w:ascii="Times New Roman" w:hAnsi="Times New Roman" w:cs="Times New Roman"/>
          <w:bCs/>
          <w:color w:val="auto"/>
          <w:sz w:val="22"/>
          <w:szCs w:val="22"/>
        </w:rPr>
        <w:t xml:space="preserve">teaching-learning components </w:t>
      </w:r>
      <w:r w:rsidRPr="008C182B">
        <w:rPr>
          <w:rFonts w:ascii="Times New Roman" w:hAnsi="Times New Roman" w:cs="Times New Roman"/>
          <w:bCs/>
          <w:color w:val="auto"/>
          <w:sz w:val="22"/>
          <w:szCs w:val="22"/>
        </w:rPr>
        <w:t xml:space="preserve">and the percentage to be allocated to each shall be as determined in the Policy for </w:t>
      </w:r>
      <w:r w:rsidR="00910A9B" w:rsidRPr="008C182B">
        <w:rPr>
          <w:rFonts w:ascii="Times New Roman" w:hAnsi="Times New Roman" w:cs="Times New Roman"/>
          <w:bCs/>
          <w:color w:val="auto"/>
          <w:sz w:val="22"/>
          <w:szCs w:val="22"/>
        </w:rPr>
        <w:t xml:space="preserve">the </w:t>
      </w:r>
      <w:r w:rsidRPr="008C182B">
        <w:rPr>
          <w:rFonts w:ascii="Times New Roman" w:hAnsi="Times New Roman" w:cs="Times New Roman"/>
          <w:bCs/>
          <w:color w:val="auto"/>
          <w:sz w:val="22"/>
          <w:szCs w:val="22"/>
        </w:rPr>
        <w:t>Graduate Program</w:t>
      </w:r>
      <w:r w:rsidR="00910A9B" w:rsidRPr="008C182B">
        <w:rPr>
          <w:rFonts w:ascii="Times New Roman" w:hAnsi="Times New Roman" w:cs="Times New Roman"/>
          <w:bCs/>
          <w:color w:val="auto"/>
          <w:sz w:val="22"/>
          <w:szCs w:val="22"/>
        </w:rPr>
        <w:t>s</w:t>
      </w:r>
      <w:r w:rsidRPr="008C182B">
        <w:rPr>
          <w:rFonts w:ascii="Times New Roman" w:hAnsi="Times New Roman" w:cs="Times New Roman"/>
          <w:bCs/>
          <w:color w:val="auto"/>
          <w:sz w:val="22"/>
          <w:szCs w:val="22"/>
        </w:rPr>
        <w:t xml:space="preserve"> of the University. </w:t>
      </w:r>
    </w:p>
    <w:p w:rsidR="00695DEB" w:rsidRPr="008C182B" w:rsidRDefault="00695DEB" w:rsidP="007F5B35">
      <w:pPr>
        <w:pStyle w:val="ListParagraph"/>
        <w:spacing w:after="0"/>
        <w:ind w:left="990" w:hanging="630"/>
        <w:jc w:val="both"/>
        <w:rPr>
          <w:rFonts w:ascii="Times New Roman" w:hAnsi="Times New Roman" w:cs="Times New Roman"/>
          <w:bCs/>
        </w:rPr>
      </w:pPr>
    </w:p>
    <w:p w:rsidR="00215DC2" w:rsidRPr="008C182B" w:rsidRDefault="00C15248" w:rsidP="007F5B35">
      <w:pPr>
        <w:pStyle w:val="Default"/>
        <w:numPr>
          <w:ilvl w:val="1"/>
          <w:numId w:val="150"/>
        </w:numPr>
        <w:spacing w:line="276" w:lineRule="auto"/>
        <w:ind w:left="990" w:hanging="630"/>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 xml:space="preserve">Student assessment in every module shall consist of continuous assessment and a final comprehensive exam. </w:t>
      </w:r>
    </w:p>
    <w:p w:rsidR="00C15248" w:rsidRPr="008C182B" w:rsidRDefault="00C15248" w:rsidP="007F5B35">
      <w:pPr>
        <w:pStyle w:val="Default"/>
        <w:spacing w:line="276" w:lineRule="auto"/>
        <w:ind w:left="990" w:hanging="630"/>
        <w:jc w:val="both"/>
        <w:rPr>
          <w:rFonts w:ascii="Times New Roman" w:hAnsi="Times New Roman" w:cs="Times New Roman"/>
          <w:bCs/>
          <w:color w:val="auto"/>
          <w:sz w:val="22"/>
          <w:szCs w:val="22"/>
        </w:rPr>
      </w:pPr>
    </w:p>
    <w:p w:rsidR="00215DC2" w:rsidRPr="008C182B" w:rsidRDefault="00215DC2" w:rsidP="009779FE">
      <w:pPr>
        <w:pStyle w:val="Default"/>
        <w:spacing w:line="276" w:lineRule="auto"/>
        <w:ind w:left="600"/>
        <w:jc w:val="both"/>
        <w:rPr>
          <w:rFonts w:ascii="Times New Roman" w:hAnsi="Times New Roman" w:cs="Times New Roman"/>
          <w:bCs/>
          <w:color w:val="auto"/>
          <w:sz w:val="22"/>
          <w:szCs w:val="22"/>
        </w:rPr>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rPr>
      </w:pPr>
      <w:r w:rsidRPr="008C182B">
        <w:rPr>
          <w:rFonts w:ascii="Times New Roman" w:hAnsi="Times New Roman" w:cs="Times New Roman"/>
          <w:b/>
        </w:rPr>
        <w:t xml:space="preserve">Credit Requirements and Course Load </w:t>
      </w:r>
    </w:p>
    <w:p w:rsidR="00215DC2" w:rsidRPr="008C182B" w:rsidRDefault="00215DC2" w:rsidP="009779FE">
      <w:pPr>
        <w:pStyle w:val="Default"/>
        <w:spacing w:line="276" w:lineRule="auto"/>
        <w:jc w:val="both"/>
        <w:rPr>
          <w:rFonts w:ascii="Times New Roman" w:hAnsi="Times New Roman" w:cs="Times New Roman"/>
          <w:color w:val="auto"/>
        </w:rPr>
      </w:pPr>
    </w:p>
    <w:p w:rsidR="00C15248" w:rsidRPr="008C182B" w:rsidRDefault="00C15248" w:rsidP="003D0C57">
      <w:pPr>
        <w:pStyle w:val="Default"/>
        <w:numPr>
          <w:ilvl w:val="1"/>
          <w:numId w:val="151"/>
        </w:numPr>
        <w:spacing w:line="276" w:lineRule="auto"/>
        <w:ind w:left="990" w:hanging="630"/>
        <w:jc w:val="both"/>
        <w:rPr>
          <w:rFonts w:ascii="Times New Roman" w:hAnsi="Times New Roman" w:cs="Times New Roman"/>
          <w:color w:val="auto"/>
        </w:rPr>
      </w:pPr>
      <w:r w:rsidRPr="008C182B">
        <w:rPr>
          <w:rFonts w:ascii="Times New Roman" w:hAnsi="Times New Roman" w:cs="Times New Roman"/>
          <w:bCs/>
          <w:color w:val="auto"/>
          <w:sz w:val="22"/>
          <w:szCs w:val="22"/>
        </w:rPr>
        <w:t>The total number of ECTS for course/</w:t>
      </w:r>
      <w:r w:rsidR="00695DEB" w:rsidRPr="008C182B">
        <w:rPr>
          <w:rFonts w:ascii="Times New Roman" w:hAnsi="Times New Roman" w:cs="Times New Roman"/>
          <w:bCs/>
          <w:color w:val="auto"/>
          <w:sz w:val="22"/>
          <w:szCs w:val="22"/>
        </w:rPr>
        <w:t>module work</w:t>
      </w:r>
      <w:r w:rsidRPr="008C182B">
        <w:rPr>
          <w:rFonts w:ascii="Times New Roman" w:hAnsi="Times New Roman" w:cs="Times New Roman"/>
          <w:bCs/>
          <w:color w:val="auto"/>
          <w:sz w:val="22"/>
          <w:szCs w:val="22"/>
        </w:rPr>
        <w:t xml:space="preserve"> in Masters Programs shall be </w:t>
      </w:r>
      <w:r w:rsidR="004E3F7C" w:rsidRPr="008C182B">
        <w:rPr>
          <w:rFonts w:ascii="Times New Roman" w:hAnsi="Times New Roman" w:cs="Times New Roman"/>
          <w:bCs/>
          <w:color w:val="auto"/>
          <w:sz w:val="22"/>
          <w:szCs w:val="22"/>
        </w:rPr>
        <w:t xml:space="preserve">from </w:t>
      </w:r>
      <w:r w:rsidRPr="008C182B">
        <w:rPr>
          <w:rFonts w:ascii="Times New Roman" w:hAnsi="Times New Roman" w:cs="Times New Roman"/>
          <w:bCs/>
          <w:color w:val="auto"/>
          <w:sz w:val="22"/>
          <w:szCs w:val="22"/>
        </w:rPr>
        <w:t xml:space="preserve">59.5 to 70 ECTS for programs requiring thesis work and </w:t>
      </w:r>
      <w:r w:rsidR="004E3F7C" w:rsidRPr="008C182B">
        <w:rPr>
          <w:rFonts w:ascii="Times New Roman" w:hAnsi="Times New Roman" w:cs="Times New Roman"/>
          <w:bCs/>
          <w:color w:val="auto"/>
          <w:sz w:val="22"/>
          <w:szCs w:val="22"/>
        </w:rPr>
        <w:t xml:space="preserve">from </w:t>
      </w:r>
      <w:r w:rsidRPr="008C182B">
        <w:rPr>
          <w:rFonts w:ascii="Times New Roman" w:hAnsi="Times New Roman" w:cs="Times New Roman"/>
          <w:bCs/>
          <w:color w:val="auto"/>
          <w:sz w:val="22"/>
          <w:szCs w:val="22"/>
        </w:rPr>
        <w:t xml:space="preserve">89.5 to 100 ECTS for non-thesis programs. </w:t>
      </w:r>
    </w:p>
    <w:p w:rsidR="00695DEB" w:rsidRPr="008C182B" w:rsidRDefault="00695DEB" w:rsidP="009779FE">
      <w:pPr>
        <w:pStyle w:val="Default"/>
        <w:spacing w:line="276" w:lineRule="auto"/>
        <w:ind w:left="605"/>
        <w:jc w:val="both"/>
        <w:rPr>
          <w:rFonts w:ascii="Times New Roman" w:hAnsi="Times New Roman" w:cs="Times New Roman"/>
          <w:color w:val="auto"/>
        </w:rPr>
      </w:pPr>
    </w:p>
    <w:p w:rsidR="00695DEB" w:rsidRPr="008C182B" w:rsidRDefault="00C15248" w:rsidP="003D0C57">
      <w:pPr>
        <w:pStyle w:val="Default"/>
        <w:numPr>
          <w:ilvl w:val="1"/>
          <w:numId w:val="151"/>
        </w:numPr>
        <w:spacing w:line="276" w:lineRule="auto"/>
        <w:ind w:left="990" w:hanging="630"/>
        <w:jc w:val="both"/>
        <w:rPr>
          <w:rFonts w:ascii="Times New Roman" w:hAnsi="Times New Roman" w:cs="Times New Roman"/>
          <w:color w:val="auto"/>
        </w:rPr>
      </w:pPr>
      <w:r w:rsidRPr="008C182B">
        <w:rPr>
          <w:rFonts w:ascii="Times New Roman" w:hAnsi="Times New Roman" w:cs="Times New Roman"/>
          <w:bCs/>
          <w:color w:val="auto"/>
          <w:sz w:val="22"/>
          <w:szCs w:val="22"/>
        </w:rPr>
        <w:t>The minimum number of ECTS in Ph.D. programs requiring coursework shall be 28.</w:t>
      </w:r>
    </w:p>
    <w:p w:rsidR="00695DEB" w:rsidRPr="008C182B" w:rsidRDefault="00695DEB" w:rsidP="009779FE">
      <w:pPr>
        <w:pStyle w:val="ListParagraph"/>
        <w:spacing w:after="0"/>
        <w:jc w:val="both"/>
        <w:rPr>
          <w:rFonts w:ascii="Times New Roman" w:hAnsi="Times New Roman" w:cs="Times New Roman"/>
          <w:bCs/>
        </w:rPr>
      </w:pPr>
    </w:p>
    <w:p w:rsidR="00215DC2" w:rsidRPr="008C182B" w:rsidRDefault="00C15248" w:rsidP="003D0C57">
      <w:pPr>
        <w:pStyle w:val="Default"/>
        <w:numPr>
          <w:ilvl w:val="1"/>
          <w:numId w:val="151"/>
        </w:numPr>
        <w:spacing w:line="276" w:lineRule="auto"/>
        <w:ind w:left="990" w:hanging="630"/>
        <w:jc w:val="both"/>
        <w:rPr>
          <w:rFonts w:ascii="Times New Roman" w:hAnsi="Times New Roman" w:cs="Times New Roman"/>
          <w:color w:val="auto"/>
        </w:rPr>
      </w:pPr>
      <w:r w:rsidRPr="008C182B">
        <w:rPr>
          <w:rFonts w:ascii="Times New Roman" w:hAnsi="Times New Roman" w:cs="Times New Roman"/>
          <w:bCs/>
          <w:color w:val="auto"/>
          <w:sz w:val="22"/>
          <w:szCs w:val="22"/>
        </w:rPr>
        <w:t>Departments/schools/centers may administer comprehensive examinations for non-thesis programs as partial fulfillment for graduation.</w:t>
      </w:r>
    </w:p>
    <w:p w:rsidR="00695DEB" w:rsidRPr="008C182B" w:rsidRDefault="00695DEB" w:rsidP="009779FE">
      <w:pPr>
        <w:pStyle w:val="Default"/>
        <w:spacing w:line="276" w:lineRule="auto"/>
        <w:ind w:left="605"/>
        <w:jc w:val="both"/>
        <w:rPr>
          <w:rFonts w:ascii="Times New Roman" w:hAnsi="Times New Roman" w:cs="Times New Roman"/>
          <w:color w:val="auto"/>
        </w:rPr>
      </w:pPr>
    </w:p>
    <w:p w:rsidR="00695DEB" w:rsidRPr="008C182B" w:rsidRDefault="00C15248" w:rsidP="003D0C57">
      <w:pPr>
        <w:pStyle w:val="Default"/>
        <w:numPr>
          <w:ilvl w:val="1"/>
          <w:numId w:val="151"/>
        </w:numPr>
        <w:tabs>
          <w:tab w:val="left" w:pos="990"/>
        </w:tabs>
        <w:spacing w:line="276" w:lineRule="auto"/>
        <w:ind w:left="1170" w:hanging="810"/>
        <w:jc w:val="both"/>
        <w:rPr>
          <w:rFonts w:ascii="Times New Roman" w:hAnsi="Times New Roman" w:cs="Times New Roman"/>
          <w:color w:val="auto"/>
        </w:rPr>
      </w:pPr>
      <w:r w:rsidRPr="008C182B">
        <w:rPr>
          <w:rFonts w:ascii="Times New Roman" w:hAnsi="Times New Roman" w:cs="Times New Roman"/>
          <w:bCs/>
          <w:color w:val="auto"/>
          <w:sz w:val="22"/>
          <w:szCs w:val="22"/>
        </w:rPr>
        <w:t xml:space="preserve"> Upon the recommendation of their advisors, Master`s and Ph.D. students may audit courses.</w:t>
      </w:r>
    </w:p>
    <w:p w:rsidR="005C4E8E" w:rsidRPr="008C182B" w:rsidRDefault="005C4E8E" w:rsidP="009779FE">
      <w:pPr>
        <w:pStyle w:val="ListParagraph"/>
        <w:spacing w:after="0"/>
        <w:jc w:val="both"/>
        <w:rPr>
          <w:rFonts w:ascii="Times New Roman" w:hAnsi="Times New Roman" w:cs="Times New Roman"/>
          <w:bCs/>
        </w:rPr>
      </w:pPr>
    </w:p>
    <w:p w:rsidR="00C15248" w:rsidRPr="008C182B" w:rsidRDefault="00CE1482" w:rsidP="003D0C57">
      <w:pPr>
        <w:pStyle w:val="Default"/>
        <w:numPr>
          <w:ilvl w:val="1"/>
          <w:numId w:val="151"/>
        </w:numPr>
        <w:spacing w:line="276" w:lineRule="auto"/>
        <w:ind w:left="1080" w:hanging="720"/>
        <w:jc w:val="both"/>
        <w:rPr>
          <w:rFonts w:ascii="Times New Roman" w:hAnsi="Times New Roman" w:cs="Times New Roman"/>
          <w:color w:val="auto"/>
        </w:rPr>
      </w:pPr>
      <w:r w:rsidRPr="008C182B">
        <w:rPr>
          <w:rFonts w:ascii="Times New Roman" w:hAnsi="Times New Roman" w:cs="Times New Roman"/>
          <w:bCs/>
          <w:color w:val="auto"/>
          <w:sz w:val="22"/>
          <w:szCs w:val="22"/>
        </w:rPr>
        <w:t xml:space="preserve">The Office of the AVP </w:t>
      </w:r>
      <w:r w:rsidR="008C182B" w:rsidRPr="008C182B">
        <w:rPr>
          <w:rFonts w:ascii="Times New Roman" w:hAnsi="Times New Roman" w:cs="Times New Roman"/>
          <w:bCs/>
          <w:color w:val="auto"/>
          <w:sz w:val="22"/>
          <w:szCs w:val="22"/>
        </w:rPr>
        <w:t>may issue</w:t>
      </w:r>
      <w:r w:rsidR="00C15248" w:rsidRPr="008C182B">
        <w:rPr>
          <w:rFonts w:ascii="Times New Roman" w:hAnsi="Times New Roman" w:cs="Times New Roman"/>
          <w:bCs/>
          <w:color w:val="auto"/>
          <w:sz w:val="22"/>
          <w:szCs w:val="22"/>
        </w:rPr>
        <w:t xml:space="preserve"> guidelines on the modalities of auditing courses. </w:t>
      </w:r>
    </w:p>
    <w:p w:rsidR="00215DC2" w:rsidRPr="008C182B" w:rsidRDefault="00215DC2" w:rsidP="009779FE">
      <w:pPr>
        <w:pStyle w:val="Default"/>
        <w:spacing w:line="276" w:lineRule="auto"/>
        <w:ind w:left="605"/>
        <w:jc w:val="both"/>
        <w:rPr>
          <w:rFonts w:ascii="Times New Roman" w:hAnsi="Times New Roman" w:cs="Times New Roman"/>
          <w:color w:val="auto"/>
        </w:rPr>
      </w:pPr>
    </w:p>
    <w:p w:rsidR="005C4E8E" w:rsidRPr="008C182B" w:rsidRDefault="005C4E8E" w:rsidP="009779FE">
      <w:pPr>
        <w:pStyle w:val="Default"/>
        <w:spacing w:line="276" w:lineRule="auto"/>
        <w:ind w:left="605"/>
        <w:jc w:val="both"/>
        <w:rPr>
          <w:rFonts w:ascii="Times New Roman" w:hAnsi="Times New Roman" w:cs="Times New Roman"/>
          <w:color w:val="auto"/>
        </w:rPr>
      </w:pPr>
    </w:p>
    <w:p w:rsidR="006A3480"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rPr>
      </w:pPr>
      <w:r w:rsidRPr="008C182B">
        <w:rPr>
          <w:rFonts w:ascii="Times New Roman" w:hAnsi="Times New Roman" w:cs="Times New Roman"/>
          <w:b/>
        </w:rPr>
        <w:t>Duration of Study</w:t>
      </w:r>
    </w:p>
    <w:p w:rsidR="00695DEB" w:rsidRPr="008C182B" w:rsidRDefault="00C15248" w:rsidP="009779FE">
      <w:pPr>
        <w:pStyle w:val="CM99"/>
        <w:spacing w:after="0" w:line="276" w:lineRule="auto"/>
        <w:jc w:val="both"/>
        <w:rPr>
          <w:rFonts w:ascii="Times New Roman" w:hAnsi="Times New Roman" w:cs="Times New Roman"/>
        </w:rPr>
      </w:pPr>
      <w:r w:rsidRPr="008C182B">
        <w:rPr>
          <w:rFonts w:ascii="Times New Roman" w:hAnsi="Times New Roman" w:cs="Times New Roman"/>
          <w:b/>
          <w:sz w:val="22"/>
          <w:szCs w:val="22"/>
        </w:rPr>
        <w:t xml:space="preserve"> </w:t>
      </w:r>
    </w:p>
    <w:p w:rsidR="00AF1291" w:rsidRPr="008C182B" w:rsidRDefault="00BA2825" w:rsidP="007E6FCA">
      <w:pPr>
        <w:pStyle w:val="CM99"/>
        <w:numPr>
          <w:ilvl w:val="1"/>
          <w:numId w:val="152"/>
        </w:numPr>
        <w:spacing w:after="0" w:line="276" w:lineRule="auto"/>
        <w:ind w:left="1080" w:hanging="720"/>
        <w:jc w:val="both"/>
        <w:rPr>
          <w:rFonts w:ascii="Times New Roman" w:hAnsi="Times New Roman" w:cs="Times New Roman"/>
          <w:bCs/>
          <w:sz w:val="22"/>
          <w:szCs w:val="22"/>
        </w:rPr>
      </w:pPr>
      <w:r w:rsidRPr="008C182B">
        <w:rPr>
          <w:rFonts w:ascii="Times New Roman" w:hAnsi="Times New Roman" w:cs="Times New Roman"/>
          <w:bCs/>
          <w:sz w:val="22"/>
          <w:szCs w:val="22"/>
        </w:rPr>
        <w:t xml:space="preserve">The duration for the completion of a Masters program shall range from a minimum of 12 months to a maximum of 18 months. </w:t>
      </w:r>
    </w:p>
    <w:p w:rsidR="005C4E8E" w:rsidRPr="008C182B" w:rsidRDefault="005C4E8E" w:rsidP="007E6FCA">
      <w:pPr>
        <w:pStyle w:val="Default"/>
        <w:ind w:left="1080" w:hanging="720"/>
        <w:rPr>
          <w:rFonts w:ascii="Times New Roman" w:hAnsi="Times New Roman" w:cs="Times New Roman"/>
        </w:rPr>
      </w:pPr>
    </w:p>
    <w:p w:rsidR="006A3480" w:rsidRPr="008C182B" w:rsidRDefault="00C15248" w:rsidP="007E6FCA">
      <w:pPr>
        <w:pStyle w:val="CM99"/>
        <w:numPr>
          <w:ilvl w:val="1"/>
          <w:numId w:val="152"/>
        </w:numPr>
        <w:spacing w:after="0" w:line="276" w:lineRule="auto"/>
        <w:ind w:left="1080" w:hanging="720"/>
        <w:jc w:val="both"/>
        <w:rPr>
          <w:rFonts w:ascii="Times New Roman" w:hAnsi="Times New Roman" w:cs="Times New Roman"/>
          <w:bCs/>
          <w:sz w:val="22"/>
          <w:szCs w:val="22"/>
        </w:rPr>
      </w:pPr>
      <w:r w:rsidRPr="008C182B">
        <w:rPr>
          <w:rFonts w:ascii="Times New Roman" w:hAnsi="Times New Roman" w:cs="Times New Roman"/>
          <w:bCs/>
          <w:sz w:val="22"/>
          <w:szCs w:val="22"/>
        </w:rPr>
        <w:t xml:space="preserve">The duration for the completion of a Ph.D. </w:t>
      </w:r>
      <w:r w:rsidR="00513751" w:rsidRPr="008C182B">
        <w:rPr>
          <w:rFonts w:ascii="Times New Roman" w:hAnsi="Times New Roman" w:cs="Times New Roman"/>
          <w:bCs/>
          <w:sz w:val="22"/>
          <w:szCs w:val="22"/>
        </w:rPr>
        <w:t>or specialty certificate</w:t>
      </w:r>
      <w:r w:rsidR="00630DCB" w:rsidRPr="008C182B">
        <w:rPr>
          <w:rFonts w:ascii="Times New Roman" w:hAnsi="Times New Roman" w:cs="Times New Roman"/>
          <w:bCs/>
          <w:sz w:val="22"/>
          <w:szCs w:val="22"/>
        </w:rPr>
        <w:t xml:space="preserve"> program</w:t>
      </w:r>
      <w:r w:rsidR="00513751" w:rsidRPr="008C182B">
        <w:rPr>
          <w:rFonts w:ascii="Times New Roman" w:hAnsi="Times New Roman" w:cs="Times New Roman"/>
          <w:bCs/>
          <w:sz w:val="22"/>
          <w:szCs w:val="22"/>
        </w:rPr>
        <w:t xml:space="preserve"> </w:t>
      </w:r>
      <w:r w:rsidRPr="008C182B">
        <w:rPr>
          <w:rFonts w:ascii="Times New Roman" w:hAnsi="Times New Roman" w:cs="Times New Roman"/>
          <w:bCs/>
          <w:sz w:val="22"/>
          <w:szCs w:val="22"/>
        </w:rPr>
        <w:t xml:space="preserve">shall </w:t>
      </w:r>
      <w:r w:rsidR="00682022" w:rsidRPr="008C182B">
        <w:rPr>
          <w:rFonts w:ascii="Times New Roman" w:hAnsi="Times New Roman" w:cs="Times New Roman"/>
          <w:bCs/>
          <w:sz w:val="22"/>
          <w:szCs w:val="22"/>
        </w:rPr>
        <w:t xml:space="preserve">be </w:t>
      </w:r>
      <w:r w:rsidRPr="005A28CD">
        <w:rPr>
          <w:rFonts w:ascii="Times New Roman" w:hAnsi="Times New Roman" w:cs="Times New Roman"/>
          <w:b/>
          <w:bCs/>
          <w:sz w:val="22"/>
          <w:szCs w:val="22"/>
        </w:rPr>
        <w:t xml:space="preserve">four </w:t>
      </w:r>
      <w:r w:rsidRPr="008C182B">
        <w:rPr>
          <w:rFonts w:ascii="Times New Roman" w:hAnsi="Times New Roman" w:cs="Times New Roman"/>
          <w:bCs/>
          <w:sz w:val="22"/>
          <w:szCs w:val="22"/>
        </w:rPr>
        <w:t>years</w:t>
      </w:r>
      <w:r w:rsidR="002B082F" w:rsidRPr="008C182B">
        <w:rPr>
          <w:rFonts w:ascii="Times New Roman" w:hAnsi="Times New Roman" w:cs="Times New Roman"/>
          <w:bCs/>
          <w:sz w:val="22"/>
          <w:szCs w:val="22"/>
        </w:rPr>
        <w:t xml:space="preserve"> except </w:t>
      </w:r>
      <w:r w:rsidR="00CE1482" w:rsidRPr="008C182B">
        <w:rPr>
          <w:rFonts w:ascii="Times New Roman" w:hAnsi="Times New Roman" w:cs="Times New Roman"/>
          <w:bCs/>
          <w:sz w:val="22"/>
          <w:szCs w:val="22"/>
        </w:rPr>
        <w:t xml:space="preserve">in </w:t>
      </w:r>
      <w:r w:rsidR="002B082F" w:rsidRPr="008C182B">
        <w:rPr>
          <w:rFonts w:ascii="Times New Roman" w:hAnsi="Times New Roman" w:cs="Times New Roman"/>
          <w:bCs/>
          <w:sz w:val="22"/>
          <w:szCs w:val="22"/>
        </w:rPr>
        <w:t xml:space="preserve">the case where it can be established that a candidate </w:t>
      </w:r>
      <w:r w:rsidR="00513751" w:rsidRPr="008C182B">
        <w:rPr>
          <w:rFonts w:ascii="Times New Roman" w:hAnsi="Times New Roman" w:cs="Times New Roman"/>
          <w:bCs/>
          <w:sz w:val="22"/>
          <w:szCs w:val="22"/>
        </w:rPr>
        <w:t xml:space="preserve">can </w:t>
      </w:r>
      <w:r w:rsidR="002B082F" w:rsidRPr="008C182B">
        <w:rPr>
          <w:rFonts w:ascii="Times New Roman" w:hAnsi="Times New Roman" w:cs="Times New Roman"/>
          <w:bCs/>
          <w:sz w:val="22"/>
          <w:szCs w:val="22"/>
        </w:rPr>
        <w:t>complete his Ph.D</w:t>
      </w:r>
      <w:r w:rsidR="00513751" w:rsidRPr="008C182B">
        <w:rPr>
          <w:rFonts w:ascii="Times New Roman" w:hAnsi="Times New Roman" w:cs="Times New Roman"/>
          <w:bCs/>
          <w:sz w:val="22"/>
          <w:szCs w:val="22"/>
        </w:rPr>
        <w:t>.</w:t>
      </w:r>
      <w:r w:rsidR="002B082F" w:rsidRPr="008C182B">
        <w:rPr>
          <w:rFonts w:ascii="Times New Roman" w:hAnsi="Times New Roman" w:cs="Times New Roman"/>
          <w:bCs/>
          <w:sz w:val="22"/>
          <w:szCs w:val="22"/>
        </w:rPr>
        <w:t xml:space="preserve"> </w:t>
      </w:r>
      <w:r w:rsidR="00513751" w:rsidRPr="008C182B">
        <w:rPr>
          <w:rFonts w:ascii="Times New Roman" w:hAnsi="Times New Roman" w:cs="Times New Roman"/>
          <w:bCs/>
          <w:sz w:val="22"/>
          <w:szCs w:val="22"/>
        </w:rPr>
        <w:t xml:space="preserve">or specialty </w:t>
      </w:r>
      <w:r w:rsidR="00630DCB" w:rsidRPr="008C182B">
        <w:rPr>
          <w:rFonts w:ascii="Times New Roman" w:hAnsi="Times New Roman" w:cs="Times New Roman"/>
          <w:bCs/>
          <w:sz w:val="22"/>
          <w:szCs w:val="22"/>
        </w:rPr>
        <w:t xml:space="preserve">program </w:t>
      </w:r>
      <w:r w:rsidR="002B082F" w:rsidRPr="008C182B">
        <w:rPr>
          <w:rFonts w:ascii="Times New Roman" w:hAnsi="Times New Roman" w:cs="Times New Roman"/>
          <w:bCs/>
          <w:sz w:val="22"/>
          <w:szCs w:val="22"/>
        </w:rPr>
        <w:t>in three years without compromising University academic standards</w:t>
      </w:r>
      <w:r w:rsidRPr="008C182B">
        <w:rPr>
          <w:rFonts w:ascii="Times New Roman" w:hAnsi="Times New Roman" w:cs="Times New Roman"/>
          <w:bCs/>
          <w:sz w:val="22"/>
          <w:szCs w:val="22"/>
        </w:rPr>
        <w:t>.</w:t>
      </w:r>
    </w:p>
    <w:p w:rsidR="00695DEB" w:rsidRPr="008C182B" w:rsidRDefault="00695DEB" w:rsidP="007E6FCA">
      <w:pPr>
        <w:pStyle w:val="Default"/>
        <w:ind w:left="1080" w:hanging="720"/>
        <w:jc w:val="both"/>
        <w:rPr>
          <w:rFonts w:ascii="Times New Roman" w:hAnsi="Times New Roman" w:cs="Times New Roman"/>
          <w:color w:val="auto"/>
        </w:rPr>
      </w:pPr>
    </w:p>
    <w:p w:rsidR="00695DEB" w:rsidRPr="008C182B" w:rsidRDefault="00C15248" w:rsidP="007E6FCA">
      <w:pPr>
        <w:pStyle w:val="CM99"/>
        <w:numPr>
          <w:ilvl w:val="1"/>
          <w:numId w:val="152"/>
        </w:numPr>
        <w:spacing w:after="0" w:line="276" w:lineRule="auto"/>
        <w:ind w:left="1080" w:hanging="720"/>
        <w:jc w:val="both"/>
        <w:rPr>
          <w:rFonts w:ascii="Times New Roman" w:hAnsi="Times New Roman" w:cs="Times New Roman"/>
          <w:bCs/>
          <w:sz w:val="22"/>
          <w:szCs w:val="22"/>
        </w:rPr>
      </w:pPr>
      <w:r w:rsidRPr="008C182B">
        <w:rPr>
          <w:rFonts w:ascii="Times New Roman" w:hAnsi="Times New Roman" w:cs="Times New Roman"/>
          <w:bCs/>
          <w:sz w:val="22"/>
          <w:szCs w:val="22"/>
        </w:rPr>
        <w:t xml:space="preserve"> </w:t>
      </w:r>
      <w:r w:rsidR="00513751" w:rsidRPr="008C182B">
        <w:rPr>
          <w:rFonts w:ascii="Times New Roman" w:hAnsi="Times New Roman" w:cs="Times New Roman"/>
          <w:bCs/>
          <w:sz w:val="22"/>
          <w:szCs w:val="22"/>
        </w:rPr>
        <w:t>The</w:t>
      </w:r>
      <w:r w:rsidR="00715B9F" w:rsidRPr="008C182B">
        <w:rPr>
          <w:rFonts w:ascii="Times New Roman" w:hAnsi="Times New Roman" w:cs="Times New Roman"/>
          <w:bCs/>
          <w:sz w:val="22"/>
          <w:szCs w:val="22"/>
        </w:rPr>
        <w:t xml:space="preserve"> </w:t>
      </w:r>
      <w:r w:rsidR="002B082F" w:rsidRPr="008C182B">
        <w:rPr>
          <w:rFonts w:ascii="Times New Roman" w:hAnsi="Times New Roman" w:cs="Times New Roman"/>
          <w:bCs/>
          <w:sz w:val="22"/>
          <w:szCs w:val="22"/>
        </w:rPr>
        <w:t>duration of sub-specialty certificate</w:t>
      </w:r>
      <w:r w:rsidR="00513751" w:rsidRPr="008C182B">
        <w:rPr>
          <w:rFonts w:ascii="Times New Roman" w:hAnsi="Times New Roman" w:cs="Times New Roman"/>
          <w:bCs/>
          <w:sz w:val="22"/>
          <w:szCs w:val="22"/>
        </w:rPr>
        <w:t>s</w:t>
      </w:r>
      <w:r w:rsidR="002B082F" w:rsidRPr="008C182B">
        <w:rPr>
          <w:rFonts w:ascii="Times New Roman" w:hAnsi="Times New Roman" w:cs="Times New Roman"/>
          <w:bCs/>
          <w:sz w:val="22"/>
          <w:szCs w:val="22"/>
        </w:rPr>
        <w:t xml:space="preserve"> shall be between </w:t>
      </w:r>
      <w:r w:rsidR="002B082F" w:rsidRPr="005A28CD">
        <w:rPr>
          <w:rFonts w:ascii="Times New Roman" w:hAnsi="Times New Roman" w:cs="Times New Roman"/>
          <w:b/>
          <w:bCs/>
          <w:sz w:val="22"/>
          <w:szCs w:val="22"/>
        </w:rPr>
        <w:t>two to three</w:t>
      </w:r>
      <w:r w:rsidR="002B082F" w:rsidRPr="008C182B">
        <w:rPr>
          <w:rFonts w:ascii="Times New Roman" w:hAnsi="Times New Roman" w:cs="Times New Roman"/>
          <w:bCs/>
          <w:sz w:val="22"/>
          <w:szCs w:val="22"/>
        </w:rPr>
        <w:t xml:space="preserve"> years</w:t>
      </w:r>
      <w:r w:rsidRPr="008C182B">
        <w:rPr>
          <w:rFonts w:ascii="Times New Roman" w:hAnsi="Times New Roman" w:cs="Times New Roman"/>
          <w:bCs/>
          <w:sz w:val="22"/>
          <w:szCs w:val="22"/>
        </w:rPr>
        <w:t>.</w:t>
      </w:r>
    </w:p>
    <w:p w:rsidR="00695DEB" w:rsidRPr="008C182B" w:rsidRDefault="00695DEB" w:rsidP="007E6FCA">
      <w:pPr>
        <w:pStyle w:val="Default"/>
        <w:ind w:left="1080" w:hanging="720"/>
        <w:jc w:val="both"/>
        <w:rPr>
          <w:rFonts w:ascii="Times New Roman" w:hAnsi="Times New Roman" w:cs="Times New Roman"/>
          <w:color w:val="auto"/>
        </w:rPr>
      </w:pPr>
    </w:p>
    <w:p w:rsidR="00695DEB" w:rsidRPr="008C182B" w:rsidRDefault="00C15248" w:rsidP="007E6FCA">
      <w:pPr>
        <w:pStyle w:val="CM99"/>
        <w:numPr>
          <w:ilvl w:val="1"/>
          <w:numId w:val="152"/>
        </w:numPr>
        <w:spacing w:after="0" w:line="276" w:lineRule="auto"/>
        <w:ind w:left="1080" w:hanging="720"/>
        <w:jc w:val="both"/>
        <w:rPr>
          <w:rFonts w:ascii="Times New Roman" w:hAnsi="Times New Roman" w:cs="Times New Roman"/>
          <w:bCs/>
          <w:sz w:val="22"/>
          <w:szCs w:val="22"/>
        </w:rPr>
      </w:pPr>
      <w:r w:rsidRPr="008C182B">
        <w:rPr>
          <w:rFonts w:ascii="Times New Roman" w:hAnsi="Times New Roman" w:cs="Times New Roman"/>
          <w:bCs/>
          <w:sz w:val="22"/>
          <w:szCs w:val="22"/>
        </w:rPr>
        <w:t xml:space="preserve"> Extension of the duration of study may be allowed as provided herein where a candidate shows that he was unable to complete his studies within the specified period due to </w:t>
      </w:r>
      <w:r w:rsidRPr="008C182B">
        <w:rPr>
          <w:rFonts w:ascii="Times New Roman" w:hAnsi="Times New Roman" w:cs="Times New Roman"/>
          <w:bCs/>
          <w:i/>
          <w:iCs/>
          <w:sz w:val="22"/>
          <w:szCs w:val="22"/>
        </w:rPr>
        <w:t xml:space="preserve">force majeure </w:t>
      </w:r>
      <w:r w:rsidRPr="008C182B">
        <w:rPr>
          <w:rFonts w:ascii="Times New Roman" w:hAnsi="Times New Roman" w:cs="Times New Roman"/>
          <w:bCs/>
          <w:sz w:val="22"/>
          <w:szCs w:val="22"/>
        </w:rPr>
        <w:t>and where the extension is recommended by the DGC endorsed by AC and approved by ASCRC:</w:t>
      </w:r>
    </w:p>
    <w:p w:rsidR="00CE1482" w:rsidRPr="008C182B" w:rsidRDefault="00CE1482" w:rsidP="00CE1482">
      <w:pPr>
        <w:pStyle w:val="Default"/>
        <w:rPr>
          <w:rFonts w:ascii="Times New Roman" w:hAnsi="Times New Roman" w:cs="Times New Roman"/>
        </w:rPr>
      </w:pPr>
    </w:p>
    <w:p w:rsidR="00695DEB" w:rsidRPr="008C182B" w:rsidRDefault="00C15248" w:rsidP="004725D1">
      <w:pPr>
        <w:pStyle w:val="CM99"/>
        <w:numPr>
          <w:ilvl w:val="2"/>
          <w:numId w:val="152"/>
        </w:numPr>
        <w:spacing w:after="0" w:line="480" w:lineRule="auto"/>
        <w:jc w:val="both"/>
        <w:rPr>
          <w:rFonts w:ascii="Times New Roman" w:hAnsi="Times New Roman" w:cs="Times New Roman"/>
          <w:bCs/>
          <w:sz w:val="22"/>
          <w:szCs w:val="22"/>
        </w:rPr>
      </w:pPr>
      <w:r w:rsidRPr="008C182B">
        <w:rPr>
          <w:rFonts w:ascii="Times New Roman" w:hAnsi="Times New Roman" w:cs="Times New Roman"/>
          <w:bCs/>
          <w:sz w:val="22"/>
          <w:szCs w:val="22"/>
        </w:rPr>
        <w:t xml:space="preserve"> for a </w:t>
      </w:r>
      <w:r w:rsidRPr="005A28CD">
        <w:rPr>
          <w:rFonts w:ascii="Times New Roman" w:hAnsi="Times New Roman" w:cs="Times New Roman"/>
          <w:b/>
          <w:bCs/>
          <w:sz w:val="22"/>
          <w:szCs w:val="22"/>
        </w:rPr>
        <w:t>Master’s degree a maximum of four</w:t>
      </w:r>
      <w:r w:rsidRPr="008C182B">
        <w:rPr>
          <w:rFonts w:ascii="Times New Roman" w:hAnsi="Times New Roman" w:cs="Times New Roman"/>
          <w:bCs/>
          <w:sz w:val="22"/>
          <w:szCs w:val="22"/>
        </w:rPr>
        <w:t xml:space="preserve"> years;</w:t>
      </w:r>
    </w:p>
    <w:p w:rsidR="00695DEB" w:rsidRPr="008C182B" w:rsidRDefault="00C15248" w:rsidP="004725D1">
      <w:pPr>
        <w:pStyle w:val="CM99"/>
        <w:numPr>
          <w:ilvl w:val="2"/>
          <w:numId w:val="152"/>
        </w:numPr>
        <w:spacing w:after="0" w:line="480" w:lineRule="auto"/>
        <w:jc w:val="both"/>
        <w:rPr>
          <w:rFonts w:ascii="Times New Roman" w:hAnsi="Times New Roman" w:cs="Times New Roman"/>
          <w:bCs/>
          <w:sz w:val="22"/>
          <w:szCs w:val="22"/>
        </w:rPr>
      </w:pPr>
      <w:r w:rsidRPr="008C182B">
        <w:rPr>
          <w:rFonts w:ascii="Times New Roman" w:hAnsi="Times New Roman" w:cs="Times New Roman"/>
          <w:bCs/>
          <w:sz w:val="22"/>
          <w:szCs w:val="22"/>
        </w:rPr>
        <w:t xml:space="preserve"> for a </w:t>
      </w:r>
      <w:r w:rsidRPr="005A28CD">
        <w:rPr>
          <w:rFonts w:ascii="Times New Roman" w:hAnsi="Times New Roman" w:cs="Times New Roman"/>
          <w:b/>
          <w:bCs/>
          <w:sz w:val="22"/>
          <w:szCs w:val="22"/>
        </w:rPr>
        <w:t>specialty c</w:t>
      </w:r>
      <w:r w:rsidRPr="008C182B">
        <w:rPr>
          <w:rFonts w:ascii="Times New Roman" w:hAnsi="Times New Roman" w:cs="Times New Roman"/>
          <w:bCs/>
          <w:sz w:val="22"/>
          <w:szCs w:val="22"/>
        </w:rPr>
        <w:t xml:space="preserve">ertificate a maximum of </w:t>
      </w:r>
      <w:r w:rsidRPr="005A28CD">
        <w:rPr>
          <w:rFonts w:ascii="Times New Roman" w:hAnsi="Times New Roman" w:cs="Times New Roman"/>
          <w:b/>
          <w:bCs/>
          <w:sz w:val="22"/>
          <w:szCs w:val="22"/>
        </w:rPr>
        <w:t>five years</w:t>
      </w:r>
      <w:r w:rsidRPr="008C182B">
        <w:rPr>
          <w:rFonts w:ascii="Times New Roman" w:hAnsi="Times New Roman" w:cs="Times New Roman"/>
          <w:bCs/>
          <w:sz w:val="22"/>
          <w:szCs w:val="22"/>
        </w:rPr>
        <w:t>; and</w:t>
      </w:r>
    </w:p>
    <w:p w:rsidR="00695DEB" w:rsidRPr="008C182B" w:rsidRDefault="00C15248" w:rsidP="004725D1">
      <w:pPr>
        <w:pStyle w:val="CM99"/>
        <w:numPr>
          <w:ilvl w:val="2"/>
          <w:numId w:val="152"/>
        </w:numPr>
        <w:spacing w:after="0" w:line="480" w:lineRule="auto"/>
        <w:jc w:val="both"/>
        <w:rPr>
          <w:rFonts w:ascii="Times New Roman" w:hAnsi="Times New Roman" w:cs="Times New Roman"/>
          <w:bCs/>
          <w:sz w:val="22"/>
          <w:szCs w:val="22"/>
        </w:rPr>
      </w:pPr>
      <w:r w:rsidRPr="008C182B">
        <w:rPr>
          <w:rFonts w:ascii="Times New Roman" w:hAnsi="Times New Roman" w:cs="Times New Roman"/>
          <w:bCs/>
          <w:sz w:val="22"/>
          <w:szCs w:val="22"/>
        </w:rPr>
        <w:t xml:space="preserve"> for a </w:t>
      </w:r>
      <w:r w:rsidRPr="005A28CD">
        <w:rPr>
          <w:rFonts w:ascii="Times New Roman" w:hAnsi="Times New Roman" w:cs="Times New Roman"/>
          <w:b/>
          <w:bCs/>
          <w:sz w:val="22"/>
          <w:szCs w:val="22"/>
        </w:rPr>
        <w:t>Ph.D</w:t>
      </w:r>
      <w:r w:rsidRPr="008C182B">
        <w:rPr>
          <w:rFonts w:ascii="Times New Roman" w:hAnsi="Times New Roman" w:cs="Times New Roman"/>
          <w:bCs/>
          <w:sz w:val="22"/>
          <w:szCs w:val="22"/>
        </w:rPr>
        <w:t xml:space="preserve">. a maximum of </w:t>
      </w:r>
      <w:r w:rsidRPr="005A28CD">
        <w:rPr>
          <w:rFonts w:ascii="Times New Roman" w:hAnsi="Times New Roman" w:cs="Times New Roman"/>
          <w:b/>
          <w:bCs/>
          <w:sz w:val="22"/>
          <w:szCs w:val="22"/>
        </w:rPr>
        <w:t>six years</w:t>
      </w:r>
      <w:r w:rsidRPr="008C182B">
        <w:rPr>
          <w:rFonts w:ascii="Times New Roman" w:hAnsi="Times New Roman" w:cs="Times New Roman"/>
          <w:bCs/>
          <w:sz w:val="22"/>
          <w:szCs w:val="22"/>
        </w:rPr>
        <w:t>.</w:t>
      </w:r>
    </w:p>
    <w:p w:rsidR="00695DEB" w:rsidRPr="008C182B" w:rsidRDefault="00C15248" w:rsidP="007E6FCA">
      <w:pPr>
        <w:pStyle w:val="CM99"/>
        <w:numPr>
          <w:ilvl w:val="1"/>
          <w:numId w:val="152"/>
        </w:numPr>
        <w:spacing w:after="0" w:line="276" w:lineRule="auto"/>
        <w:ind w:left="1080" w:hanging="720"/>
        <w:jc w:val="both"/>
        <w:rPr>
          <w:rFonts w:ascii="Times New Roman" w:hAnsi="Times New Roman" w:cs="Times New Roman"/>
          <w:bCs/>
          <w:sz w:val="22"/>
          <w:szCs w:val="22"/>
        </w:rPr>
      </w:pPr>
      <w:r w:rsidRPr="008C182B">
        <w:rPr>
          <w:rFonts w:ascii="Times New Roman" w:hAnsi="Times New Roman" w:cs="Times New Roman"/>
          <w:bCs/>
          <w:sz w:val="22"/>
          <w:szCs w:val="22"/>
        </w:rPr>
        <w:t>A candidate shall complete at least 50% of the required duration of study at the University to qualify for graduation.</w:t>
      </w:r>
    </w:p>
    <w:p w:rsidR="00695DEB" w:rsidRPr="008C182B" w:rsidRDefault="00695DEB" w:rsidP="007E6FCA">
      <w:pPr>
        <w:pStyle w:val="Default"/>
        <w:ind w:left="1080" w:hanging="720"/>
        <w:jc w:val="both"/>
        <w:rPr>
          <w:rFonts w:ascii="Times New Roman" w:hAnsi="Times New Roman" w:cs="Times New Roman"/>
          <w:color w:val="auto"/>
        </w:rPr>
      </w:pPr>
    </w:p>
    <w:p w:rsidR="00C15248" w:rsidRPr="008C182B" w:rsidRDefault="00C15248" w:rsidP="007E6FCA">
      <w:pPr>
        <w:pStyle w:val="CM99"/>
        <w:numPr>
          <w:ilvl w:val="1"/>
          <w:numId w:val="152"/>
        </w:numPr>
        <w:spacing w:after="0" w:line="276" w:lineRule="auto"/>
        <w:ind w:left="1080" w:hanging="720"/>
        <w:jc w:val="both"/>
        <w:rPr>
          <w:rFonts w:ascii="Times New Roman" w:hAnsi="Times New Roman" w:cs="Times New Roman"/>
          <w:bCs/>
          <w:sz w:val="22"/>
          <w:szCs w:val="22"/>
        </w:rPr>
      </w:pPr>
      <w:r w:rsidRPr="008C182B">
        <w:rPr>
          <w:rFonts w:ascii="Times New Roman" w:hAnsi="Times New Roman" w:cs="Times New Roman"/>
          <w:bCs/>
          <w:sz w:val="22"/>
          <w:szCs w:val="22"/>
        </w:rPr>
        <w:t xml:space="preserve">Residency requirements for special graduate programs shall be set by guidelines to be issued by ASCRC. </w:t>
      </w:r>
    </w:p>
    <w:p w:rsidR="00436960" w:rsidRPr="008C182B" w:rsidRDefault="00436960" w:rsidP="009779FE">
      <w:pPr>
        <w:pStyle w:val="CM99"/>
        <w:spacing w:after="0" w:line="276" w:lineRule="auto"/>
        <w:jc w:val="both"/>
        <w:rPr>
          <w:rFonts w:ascii="Times New Roman" w:hAnsi="Times New Roman" w:cs="Times New Roman"/>
          <w:bCs/>
          <w:sz w:val="22"/>
          <w:szCs w:val="22"/>
        </w:rPr>
      </w:pPr>
    </w:p>
    <w:p w:rsidR="00BA3FDD" w:rsidRPr="008C182B" w:rsidRDefault="00C15248" w:rsidP="0083537C">
      <w:pPr>
        <w:numPr>
          <w:ilvl w:val="0"/>
          <w:numId w:val="214"/>
        </w:numPr>
        <w:tabs>
          <w:tab w:val="left" w:pos="1260"/>
        </w:tabs>
        <w:autoSpaceDE w:val="0"/>
        <w:autoSpaceDN w:val="0"/>
        <w:adjustRightInd w:val="0"/>
        <w:spacing w:after="0" w:line="360" w:lineRule="auto"/>
        <w:ind w:left="1080" w:hanging="1080"/>
        <w:jc w:val="both"/>
        <w:rPr>
          <w:rFonts w:ascii="Times New Roman" w:hAnsi="Times New Roman" w:cs="Times New Roman"/>
          <w:b/>
        </w:rPr>
      </w:pPr>
      <w:r w:rsidRPr="008C182B">
        <w:rPr>
          <w:rFonts w:ascii="Times New Roman" w:hAnsi="Times New Roman" w:cs="Times New Roman"/>
          <w:b/>
        </w:rPr>
        <w:t>Grading System and Status</w:t>
      </w:r>
    </w:p>
    <w:p w:rsidR="00BA3FDD" w:rsidRPr="008C182B" w:rsidRDefault="00BA3FDD" w:rsidP="009779FE">
      <w:pPr>
        <w:pStyle w:val="CM99"/>
        <w:spacing w:after="0" w:line="276" w:lineRule="auto"/>
        <w:jc w:val="both"/>
        <w:rPr>
          <w:rFonts w:ascii="Times New Roman" w:hAnsi="Times New Roman" w:cs="Times New Roman"/>
          <w:b/>
          <w:sz w:val="22"/>
          <w:szCs w:val="22"/>
        </w:rPr>
      </w:pPr>
    </w:p>
    <w:p w:rsidR="00C15248" w:rsidRPr="008C182B" w:rsidRDefault="00C15248" w:rsidP="000C36BB">
      <w:pPr>
        <w:pStyle w:val="CM99"/>
        <w:numPr>
          <w:ilvl w:val="1"/>
          <w:numId w:val="153"/>
        </w:numPr>
        <w:spacing w:after="0" w:line="276" w:lineRule="auto"/>
        <w:ind w:left="1080" w:hanging="720"/>
        <w:jc w:val="both"/>
        <w:rPr>
          <w:rFonts w:ascii="Times New Roman" w:hAnsi="Times New Roman" w:cs="Times New Roman"/>
          <w:bCs/>
          <w:sz w:val="22"/>
          <w:szCs w:val="22"/>
        </w:rPr>
      </w:pPr>
      <w:r w:rsidRPr="008C182B">
        <w:rPr>
          <w:rFonts w:ascii="Times New Roman" w:hAnsi="Times New Roman" w:cs="Times New Roman"/>
          <w:bCs/>
          <w:sz w:val="22"/>
          <w:szCs w:val="22"/>
        </w:rPr>
        <w:t xml:space="preserve">Examinations are graded as stipulated </w:t>
      </w:r>
      <w:r w:rsidR="001C620B" w:rsidRPr="008C182B">
        <w:rPr>
          <w:rFonts w:ascii="Times New Roman" w:hAnsi="Times New Roman" w:cs="Times New Roman"/>
          <w:bCs/>
          <w:sz w:val="22"/>
          <w:szCs w:val="22"/>
        </w:rPr>
        <w:t xml:space="preserve">in chapter </w:t>
      </w:r>
      <w:r w:rsidR="00501C9A" w:rsidRPr="008C182B">
        <w:rPr>
          <w:rFonts w:ascii="Times New Roman" w:hAnsi="Times New Roman" w:cs="Times New Roman"/>
          <w:bCs/>
          <w:sz w:val="22"/>
          <w:szCs w:val="22"/>
        </w:rPr>
        <w:t xml:space="preserve">thirteen </w:t>
      </w:r>
      <w:r w:rsidRPr="008C182B">
        <w:rPr>
          <w:rFonts w:ascii="Times New Roman" w:hAnsi="Times New Roman" w:cs="Times New Roman"/>
          <w:bCs/>
          <w:sz w:val="22"/>
          <w:szCs w:val="22"/>
        </w:rPr>
        <w:t xml:space="preserve">of this Legislation. </w:t>
      </w:r>
    </w:p>
    <w:p w:rsidR="00BA3FDD" w:rsidRPr="008C182B" w:rsidRDefault="00BA3FDD" w:rsidP="000C36BB">
      <w:pPr>
        <w:pStyle w:val="Default"/>
        <w:ind w:left="1080" w:hanging="720"/>
        <w:jc w:val="both"/>
        <w:rPr>
          <w:rFonts w:ascii="Times New Roman" w:hAnsi="Times New Roman" w:cs="Times New Roman"/>
          <w:color w:val="auto"/>
        </w:rPr>
      </w:pPr>
    </w:p>
    <w:p w:rsidR="00C15248" w:rsidRPr="008C182B" w:rsidRDefault="00C15248" w:rsidP="000C36BB">
      <w:pPr>
        <w:pStyle w:val="Default"/>
        <w:numPr>
          <w:ilvl w:val="1"/>
          <w:numId w:val="153"/>
        </w:numPr>
        <w:ind w:left="1080" w:hanging="720"/>
        <w:jc w:val="both"/>
        <w:rPr>
          <w:rFonts w:ascii="Times New Roman" w:hAnsi="Times New Roman" w:cs="Times New Roman"/>
          <w:color w:val="auto"/>
        </w:rPr>
      </w:pPr>
      <w:r w:rsidRPr="008C182B">
        <w:rPr>
          <w:rFonts w:ascii="Times New Roman" w:hAnsi="Times New Roman" w:cs="Times New Roman"/>
          <w:bCs/>
          <w:color w:val="auto"/>
          <w:sz w:val="22"/>
          <w:szCs w:val="22"/>
        </w:rPr>
        <w:t xml:space="preserve">The status and academic achievements of students enrolled in graduate programs shall be governed by the provisions under </w:t>
      </w:r>
      <w:r w:rsidR="001C620B" w:rsidRPr="008C182B">
        <w:rPr>
          <w:rFonts w:ascii="Times New Roman" w:hAnsi="Times New Roman" w:cs="Times New Roman"/>
          <w:bCs/>
          <w:color w:val="auto"/>
          <w:sz w:val="22"/>
          <w:szCs w:val="22"/>
        </w:rPr>
        <w:t xml:space="preserve">chapter </w:t>
      </w:r>
      <w:r w:rsidR="00501C9A" w:rsidRPr="008C182B">
        <w:rPr>
          <w:rFonts w:ascii="Times New Roman" w:hAnsi="Times New Roman" w:cs="Times New Roman"/>
          <w:bCs/>
          <w:color w:val="auto"/>
          <w:sz w:val="22"/>
          <w:szCs w:val="22"/>
        </w:rPr>
        <w:t xml:space="preserve">fourteen </w:t>
      </w:r>
      <w:r w:rsidRPr="008C182B">
        <w:rPr>
          <w:rFonts w:ascii="Times New Roman" w:hAnsi="Times New Roman" w:cs="Times New Roman"/>
          <w:bCs/>
          <w:color w:val="auto"/>
          <w:sz w:val="22"/>
          <w:szCs w:val="22"/>
        </w:rPr>
        <w:t xml:space="preserve">of this Legislation. </w:t>
      </w:r>
    </w:p>
    <w:p w:rsidR="00BA3FDD" w:rsidRDefault="00BA3FDD" w:rsidP="000C36BB">
      <w:pPr>
        <w:pStyle w:val="CM99"/>
        <w:spacing w:after="0" w:line="360" w:lineRule="auto"/>
        <w:ind w:left="1080" w:hanging="720"/>
        <w:jc w:val="both"/>
        <w:rPr>
          <w:rFonts w:ascii="Times New Roman" w:hAnsi="Times New Roman" w:cs="Times New Roman"/>
          <w:bCs/>
          <w:sz w:val="22"/>
          <w:szCs w:val="22"/>
        </w:rPr>
      </w:pPr>
    </w:p>
    <w:p w:rsidR="000C36BB" w:rsidRDefault="000C36BB" w:rsidP="000C36BB">
      <w:pPr>
        <w:pStyle w:val="Default"/>
      </w:pPr>
    </w:p>
    <w:p w:rsidR="000C36BB" w:rsidRDefault="000C36BB" w:rsidP="000C36BB">
      <w:pPr>
        <w:pStyle w:val="Default"/>
      </w:pPr>
    </w:p>
    <w:p w:rsidR="000C36BB" w:rsidRDefault="000C36BB" w:rsidP="000C36BB">
      <w:pPr>
        <w:pStyle w:val="Default"/>
      </w:pPr>
    </w:p>
    <w:p w:rsidR="000C36BB" w:rsidRPr="000C36BB" w:rsidRDefault="000C36BB" w:rsidP="000C36BB">
      <w:pPr>
        <w:pStyle w:val="Default"/>
      </w:pPr>
    </w:p>
    <w:p w:rsidR="00C15248" w:rsidRPr="00577B2D" w:rsidRDefault="00C15248" w:rsidP="00577B2D">
      <w:pPr>
        <w:numPr>
          <w:ilvl w:val="0"/>
          <w:numId w:val="214"/>
        </w:numPr>
        <w:autoSpaceDE w:val="0"/>
        <w:autoSpaceDN w:val="0"/>
        <w:adjustRightInd w:val="0"/>
        <w:spacing w:after="0" w:line="360" w:lineRule="auto"/>
        <w:ind w:left="1080" w:hanging="1080"/>
        <w:jc w:val="both"/>
        <w:rPr>
          <w:rFonts w:ascii="Times New Roman" w:hAnsi="Times New Roman" w:cs="Times New Roman"/>
          <w:b/>
        </w:rPr>
      </w:pPr>
      <w:r w:rsidRPr="00577B2D">
        <w:rPr>
          <w:rFonts w:ascii="Times New Roman" w:hAnsi="Times New Roman" w:cs="Times New Roman"/>
          <w:b/>
        </w:rPr>
        <w:t xml:space="preserve">Thesis/Dissertation </w:t>
      </w:r>
    </w:p>
    <w:p w:rsidR="00BA3FDD" w:rsidRPr="00577B2D" w:rsidRDefault="00BA3FDD" w:rsidP="00577B2D">
      <w:pPr>
        <w:pStyle w:val="Default"/>
        <w:ind w:firstLine="720"/>
        <w:jc w:val="both"/>
        <w:rPr>
          <w:rFonts w:ascii="Times New Roman" w:hAnsi="Times New Roman" w:cs="Times New Roman"/>
          <w:color w:val="auto"/>
        </w:rPr>
      </w:pPr>
    </w:p>
    <w:p w:rsidR="00BA3FDD" w:rsidRPr="00577B2D" w:rsidRDefault="004C3FD9" w:rsidP="00B42837">
      <w:pPr>
        <w:pStyle w:val="Default"/>
        <w:ind w:left="1080" w:hanging="720"/>
        <w:jc w:val="both"/>
        <w:rPr>
          <w:rFonts w:ascii="Times New Roman" w:hAnsi="Times New Roman" w:cs="Times New Roman"/>
          <w:b/>
          <w:bCs/>
          <w:color w:val="auto"/>
          <w:sz w:val="22"/>
          <w:szCs w:val="22"/>
        </w:rPr>
      </w:pPr>
      <w:r w:rsidRPr="00577B2D">
        <w:rPr>
          <w:rFonts w:ascii="Times New Roman" w:hAnsi="Times New Roman" w:cs="Times New Roman"/>
          <w:b/>
          <w:bCs/>
          <w:color w:val="auto"/>
        </w:rPr>
        <w:t xml:space="preserve">124.1. </w:t>
      </w:r>
      <w:r w:rsidR="00B42837">
        <w:rPr>
          <w:rFonts w:ascii="Times New Roman" w:hAnsi="Times New Roman" w:cs="Times New Roman"/>
          <w:b/>
          <w:bCs/>
          <w:color w:val="auto"/>
        </w:rPr>
        <w:t xml:space="preserve">  </w:t>
      </w:r>
      <w:r w:rsidR="00C15248" w:rsidRPr="00577B2D">
        <w:rPr>
          <w:rFonts w:ascii="Times New Roman" w:hAnsi="Times New Roman" w:cs="Times New Roman"/>
          <w:b/>
          <w:bCs/>
          <w:color w:val="auto"/>
          <w:sz w:val="22"/>
          <w:szCs w:val="22"/>
        </w:rPr>
        <w:t>General Requirements</w:t>
      </w:r>
    </w:p>
    <w:p w:rsidR="004C3FD9" w:rsidRPr="00577B2D" w:rsidRDefault="004C3FD9" w:rsidP="004C3FD9">
      <w:pPr>
        <w:pStyle w:val="Default"/>
        <w:spacing w:line="276" w:lineRule="auto"/>
        <w:ind w:left="630"/>
        <w:jc w:val="both"/>
        <w:rPr>
          <w:rFonts w:ascii="Times New Roman" w:hAnsi="Times New Roman" w:cs="Times New Roman"/>
          <w:b/>
          <w:bCs/>
          <w:color w:val="auto"/>
          <w:sz w:val="22"/>
          <w:szCs w:val="22"/>
        </w:rPr>
      </w:pPr>
    </w:p>
    <w:p w:rsidR="00BA3FDD" w:rsidRPr="00577B2D" w:rsidRDefault="00C15248" w:rsidP="0083537C">
      <w:pPr>
        <w:pStyle w:val="Default"/>
        <w:numPr>
          <w:ilvl w:val="2"/>
          <w:numId w:val="154"/>
        </w:numPr>
        <w:spacing w:line="276" w:lineRule="auto"/>
        <w:ind w:left="1890" w:hanging="810"/>
        <w:jc w:val="both"/>
        <w:rPr>
          <w:rFonts w:ascii="Times New Roman" w:hAnsi="Times New Roman" w:cs="Times New Roman"/>
          <w:bCs/>
          <w:color w:val="auto"/>
          <w:sz w:val="22"/>
          <w:szCs w:val="22"/>
        </w:rPr>
      </w:pPr>
      <w:r w:rsidRPr="00577B2D">
        <w:rPr>
          <w:rFonts w:ascii="Times New Roman" w:hAnsi="Times New Roman" w:cs="Times New Roman"/>
          <w:bCs/>
          <w:color w:val="auto"/>
          <w:sz w:val="22"/>
          <w:szCs w:val="22"/>
        </w:rPr>
        <w:t>The general requirements and guidelines on thesis/dis</w:t>
      </w:r>
      <w:r w:rsidR="00BA3FDD" w:rsidRPr="00577B2D">
        <w:rPr>
          <w:rFonts w:ascii="Times New Roman" w:hAnsi="Times New Roman" w:cs="Times New Roman"/>
          <w:bCs/>
          <w:color w:val="auto"/>
          <w:sz w:val="22"/>
          <w:szCs w:val="22"/>
        </w:rPr>
        <w:t xml:space="preserve">sertation are developed for all </w:t>
      </w:r>
      <w:r w:rsidRPr="00577B2D">
        <w:rPr>
          <w:rFonts w:ascii="Times New Roman" w:hAnsi="Times New Roman" w:cs="Times New Roman"/>
          <w:bCs/>
          <w:color w:val="auto"/>
          <w:sz w:val="22"/>
          <w:szCs w:val="22"/>
        </w:rPr>
        <w:t xml:space="preserve">departments/schools/centers by ASCRC. </w:t>
      </w:r>
    </w:p>
    <w:p w:rsidR="00BA3FDD" w:rsidRPr="00577B2D" w:rsidRDefault="00BA3FDD" w:rsidP="00287B76">
      <w:pPr>
        <w:pStyle w:val="Default"/>
        <w:spacing w:line="276" w:lineRule="auto"/>
        <w:ind w:left="720" w:firstLine="634"/>
        <w:jc w:val="both"/>
        <w:rPr>
          <w:rFonts w:ascii="Times New Roman" w:hAnsi="Times New Roman" w:cs="Times New Roman"/>
          <w:bCs/>
          <w:color w:val="auto"/>
          <w:sz w:val="22"/>
          <w:szCs w:val="22"/>
        </w:rPr>
      </w:pPr>
    </w:p>
    <w:p w:rsidR="00BA3FDD" w:rsidRPr="00577B2D" w:rsidRDefault="00C15248" w:rsidP="0083537C">
      <w:pPr>
        <w:pStyle w:val="Default"/>
        <w:numPr>
          <w:ilvl w:val="2"/>
          <w:numId w:val="154"/>
        </w:numPr>
        <w:spacing w:line="276" w:lineRule="auto"/>
        <w:ind w:left="1890" w:hanging="810"/>
        <w:jc w:val="both"/>
        <w:rPr>
          <w:rFonts w:ascii="Times New Roman" w:hAnsi="Times New Roman" w:cs="Times New Roman"/>
          <w:bCs/>
          <w:color w:val="auto"/>
          <w:sz w:val="22"/>
          <w:szCs w:val="22"/>
        </w:rPr>
      </w:pPr>
      <w:r w:rsidRPr="00577B2D">
        <w:rPr>
          <w:rFonts w:ascii="Times New Roman" w:hAnsi="Times New Roman" w:cs="Times New Roman"/>
          <w:bCs/>
          <w:color w:val="auto"/>
          <w:sz w:val="22"/>
          <w:szCs w:val="22"/>
        </w:rPr>
        <w:t xml:space="preserve">A thesis shall constitute a partial fulfillment of the requirement for a master's degree except in a program where it is not required. </w:t>
      </w:r>
    </w:p>
    <w:p w:rsidR="00BA3FDD" w:rsidRPr="00577B2D" w:rsidRDefault="00BA3FDD" w:rsidP="00287B76">
      <w:pPr>
        <w:pStyle w:val="ListParagraph"/>
        <w:spacing w:after="0"/>
        <w:ind w:firstLine="634"/>
        <w:jc w:val="both"/>
        <w:rPr>
          <w:rFonts w:ascii="Times New Roman" w:hAnsi="Times New Roman" w:cs="Times New Roman"/>
          <w:bCs/>
        </w:rPr>
      </w:pPr>
    </w:p>
    <w:p w:rsidR="00C15248" w:rsidRPr="008C182B" w:rsidRDefault="004C3FD9" w:rsidP="0083537C">
      <w:pPr>
        <w:pStyle w:val="Default"/>
        <w:numPr>
          <w:ilvl w:val="2"/>
          <w:numId w:val="154"/>
        </w:numPr>
        <w:spacing w:line="276" w:lineRule="auto"/>
        <w:ind w:left="1890" w:hanging="810"/>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 xml:space="preserve">A </w:t>
      </w:r>
      <w:r w:rsidR="00C15248" w:rsidRPr="008C182B">
        <w:rPr>
          <w:rFonts w:ascii="Times New Roman" w:hAnsi="Times New Roman" w:cs="Times New Roman"/>
          <w:bCs/>
          <w:color w:val="auto"/>
          <w:sz w:val="22"/>
          <w:szCs w:val="22"/>
        </w:rPr>
        <w:t xml:space="preserve">Ph.D. dissertation is a requirement for a Ph.D. degree. </w:t>
      </w:r>
    </w:p>
    <w:p w:rsidR="00BA3FDD" w:rsidRPr="008C182B" w:rsidRDefault="00BA3FDD" w:rsidP="00287B76">
      <w:pPr>
        <w:pStyle w:val="ListParagraph"/>
        <w:spacing w:after="0"/>
        <w:ind w:firstLine="634"/>
        <w:jc w:val="both"/>
        <w:rPr>
          <w:rFonts w:ascii="Times New Roman" w:hAnsi="Times New Roman" w:cs="Times New Roman"/>
          <w:bCs/>
        </w:rPr>
      </w:pPr>
    </w:p>
    <w:p w:rsidR="00C15248" w:rsidRPr="008C182B" w:rsidRDefault="00C15248" w:rsidP="00B42837">
      <w:pPr>
        <w:pStyle w:val="Default"/>
        <w:numPr>
          <w:ilvl w:val="2"/>
          <w:numId w:val="154"/>
        </w:numPr>
        <w:spacing w:line="276" w:lineRule="auto"/>
        <w:ind w:left="1890" w:hanging="810"/>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 xml:space="preserve">A Ph.D. dissertation is not complete unless it constitutes an independent scholarly work inclusive of all scholarly apparatus </w:t>
      </w:r>
      <w:r w:rsidR="004C3FD9" w:rsidRPr="008C182B">
        <w:rPr>
          <w:rFonts w:ascii="Times New Roman" w:hAnsi="Times New Roman" w:cs="Times New Roman"/>
          <w:bCs/>
          <w:color w:val="auto"/>
          <w:sz w:val="22"/>
          <w:szCs w:val="22"/>
        </w:rPr>
        <w:t>used</w:t>
      </w:r>
      <w:r w:rsidRPr="008C182B">
        <w:rPr>
          <w:rFonts w:ascii="Times New Roman" w:hAnsi="Times New Roman" w:cs="Times New Roman"/>
          <w:bCs/>
          <w:color w:val="auto"/>
          <w:sz w:val="22"/>
          <w:szCs w:val="22"/>
        </w:rPr>
        <w:t xml:space="preserve"> in the discipline. It shall be presented in a form regarded as suitable for examination in the discipline concerned and it shall conform to all other formal requirements of the University for presentation of a dissertation including but not limited to word limits.</w:t>
      </w:r>
    </w:p>
    <w:p w:rsidR="00C15248" w:rsidRPr="008C182B" w:rsidRDefault="00C15248" w:rsidP="009779FE">
      <w:pPr>
        <w:pStyle w:val="Default"/>
        <w:spacing w:line="276" w:lineRule="auto"/>
        <w:ind w:left="1623" w:hanging="903"/>
        <w:jc w:val="both"/>
        <w:rPr>
          <w:rFonts w:ascii="Times New Roman" w:hAnsi="Times New Roman" w:cs="Times New Roman"/>
          <w:bCs/>
          <w:color w:val="auto"/>
          <w:sz w:val="22"/>
          <w:szCs w:val="22"/>
        </w:rPr>
      </w:pPr>
    </w:p>
    <w:p w:rsidR="00BA3FDD" w:rsidRPr="008C182B" w:rsidRDefault="004C3FD9" w:rsidP="00B42837">
      <w:pPr>
        <w:pStyle w:val="CM99"/>
        <w:numPr>
          <w:ilvl w:val="1"/>
          <w:numId w:val="154"/>
        </w:numPr>
        <w:spacing w:after="0" w:line="276" w:lineRule="auto"/>
        <w:ind w:left="990" w:hanging="630"/>
        <w:jc w:val="both"/>
        <w:rPr>
          <w:rFonts w:ascii="Times New Roman" w:hAnsi="Times New Roman" w:cs="Times New Roman"/>
          <w:b/>
          <w:sz w:val="22"/>
          <w:szCs w:val="22"/>
        </w:rPr>
      </w:pPr>
      <w:r w:rsidRPr="008C182B">
        <w:rPr>
          <w:rFonts w:ascii="Times New Roman" w:hAnsi="Times New Roman" w:cs="Times New Roman"/>
          <w:b/>
          <w:sz w:val="22"/>
          <w:szCs w:val="22"/>
        </w:rPr>
        <w:t xml:space="preserve">  </w:t>
      </w:r>
      <w:r w:rsidR="00C15248" w:rsidRPr="008C182B">
        <w:rPr>
          <w:rFonts w:ascii="Times New Roman" w:hAnsi="Times New Roman" w:cs="Times New Roman"/>
          <w:b/>
          <w:sz w:val="22"/>
          <w:szCs w:val="22"/>
        </w:rPr>
        <w:t xml:space="preserve">Selection and Approval of Thesis/Dissertation Topic </w:t>
      </w:r>
    </w:p>
    <w:p w:rsidR="004C3FD9" w:rsidRPr="008C182B" w:rsidRDefault="004C3FD9" w:rsidP="004C3FD9">
      <w:pPr>
        <w:pStyle w:val="Default"/>
        <w:rPr>
          <w:rFonts w:ascii="Times New Roman" w:hAnsi="Times New Roman" w:cs="Times New Roman"/>
        </w:rPr>
      </w:pPr>
    </w:p>
    <w:p w:rsidR="00BA3FDD" w:rsidRPr="008C182B" w:rsidRDefault="00C15248" w:rsidP="00B42837">
      <w:pPr>
        <w:pStyle w:val="CM99"/>
        <w:numPr>
          <w:ilvl w:val="2"/>
          <w:numId w:val="154"/>
        </w:numPr>
        <w:spacing w:after="0" w:line="276" w:lineRule="auto"/>
        <w:ind w:left="1890" w:hanging="810"/>
        <w:jc w:val="both"/>
        <w:rPr>
          <w:rFonts w:ascii="Times New Roman" w:hAnsi="Times New Roman" w:cs="Times New Roman"/>
          <w:bCs/>
          <w:sz w:val="22"/>
          <w:szCs w:val="22"/>
        </w:rPr>
      </w:pPr>
      <w:r w:rsidRPr="008C182B">
        <w:rPr>
          <w:rFonts w:ascii="Times New Roman" w:hAnsi="Times New Roman" w:cs="Times New Roman"/>
          <w:bCs/>
          <w:sz w:val="22"/>
          <w:szCs w:val="22"/>
        </w:rPr>
        <w:t>The candidates involved in the graduate programs shall select topics for their thesis/dissertation in consultation with their advisors.</w:t>
      </w:r>
    </w:p>
    <w:p w:rsidR="00BA3FDD" w:rsidRPr="008C182B" w:rsidRDefault="00BA3FDD" w:rsidP="00B42837">
      <w:pPr>
        <w:pStyle w:val="Default"/>
        <w:ind w:left="1890" w:hanging="810"/>
        <w:jc w:val="both"/>
        <w:rPr>
          <w:rFonts w:ascii="Times New Roman" w:hAnsi="Times New Roman" w:cs="Times New Roman"/>
          <w:color w:val="auto"/>
        </w:rPr>
      </w:pPr>
    </w:p>
    <w:p w:rsidR="00C15248" w:rsidRPr="008C182B" w:rsidRDefault="00C15248" w:rsidP="00B42837">
      <w:pPr>
        <w:pStyle w:val="CM99"/>
        <w:numPr>
          <w:ilvl w:val="2"/>
          <w:numId w:val="154"/>
        </w:numPr>
        <w:spacing w:after="0" w:line="276" w:lineRule="auto"/>
        <w:ind w:left="1890" w:hanging="810"/>
        <w:jc w:val="both"/>
        <w:rPr>
          <w:rFonts w:ascii="Times New Roman" w:hAnsi="Times New Roman" w:cs="Times New Roman"/>
          <w:bCs/>
          <w:sz w:val="22"/>
          <w:szCs w:val="22"/>
        </w:rPr>
      </w:pPr>
      <w:r w:rsidRPr="008C182B">
        <w:rPr>
          <w:rFonts w:ascii="Times New Roman" w:hAnsi="Times New Roman" w:cs="Times New Roman"/>
          <w:bCs/>
          <w:sz w:val="22"/>
          <w:szCs w:val="22"/>
        </w:rPr>
        <w:t xml:space="preserve">Thesis/dissertation topic of each candidate shall be recommended by the DGC and approved by the AC as early as possible, and not later than the time of the candidate's enrolment in the second half of his program. </w:t>
      </w:r>
    </w:p>
    <w:p w:rsidR="00BA3FDD" w:rsidRPr="008C182B" w:rsidRDefault="00BA3FDD" w:rsidP="00B42837">
      <w:pPr>
        <w:pStyle w:val="Default"/>
        <w:ind w:left="1890" w:hanging="810"/>
        <w:jc w:val="both"/>
        <w:rPr>
          <w:rFonts w:ascii="Times New Roman" w:hAnsi="Times New Roman" w:cs="Times New Roman"/>
          <w:color w:val="auto"/>
        </w:rPr>
      </w:pPr>
    </w:p>
    <w:p w:rsidR="004C3FD9" w:rsidRPr="008C182B" w:rsidRDefault="004C3FD9" w:rsidP="00C85508">
      <w:pPr>
        <w:pStyle w:val="CM99"/>
        <w:numPr>
          <w:ilvl w:val="1"/>
          <w:numId w:val="154"/>
        </w:numPr>
        <w:spacing w:after="0" w:line="276" w:lineRule="auto"/>
        <w:ind w:left="1080" w:hanging="720"/>
        <w:jc w:val="both"/>
        <w:rPr>
          <w:rFonts w:ascii="Times New Roman" w:hAnsi="Times New Roman" w:cs="Times New Roman"/>
          <w:b/>
          <w:bCs/>
          <w:sz w:val="22"/>
          <w:szCs w:val="22"/>
        </w:rPr>
      </w:pPr>
      <w:r w:rsidRPr="008C182B">
        <w:rPr>
          <w:rFonts w:ascii="Times New Roman" w:hAnsi="Times New Roman" w:cs="Times New Roman"/>
          <w:b/>
          <w:bCs/>
          <w:sz w:val="22"/>
          <w:szCs w:val="22"/>
        </w:rPr>
        <w:t xml:space="preserve">  </w:t>
      </w:r>
      <w:r w:rsidR="00C15248" w:rsidRPr="008C182B">
        <w:rPr>
          <w:rFonts w:ascii="Times New Roman" w:hAnsi="Times New Roman" w:cs="Times New Roman"/>
          <w:b/>
          <w:bCs/>
          <w:sz w:val="22"/>
          <w:szCs w:val="22"/>
        </w:rPr>
        <w:t>Format of Thesis/Dissertation</w:t>
      </w:r>
    </w:p>
    <w:p w:rsidR="00C15248" w:rsidRPr="008C182B" w:rsidRDefault="00C15248" w:rsidP="004C3FD9">
      <w:pPr>
        <w:pStyle w:val="CM99"/>
        <w:spacing w:after="0" w:line="276" w:lineRule="auto"/>
        <w:ind w:left="1102"/>
        <w:jc w:val="both"/>
        <w:rPr>
          <w:rFonts w:ascii="Times New Roman" w:hAnsi="Times New Roman" w:cs="Times New Roman"/>
          <w:b/>
          <w:bCs/>
          <w:sz w:val="22"/>
          <w:szCs w:val="22"/>
        </w:rPr>
      </w:pPr>
      <w:r w:rsidRPr="008C182B">
        <w:rPr>
          <w:rFonts w:ascii="Times New Roman" w:hAnsi="Times New Roman" w:cs="Times New Roman"/>
          <w:b/>
          <w:bCs/>
          <w:sz w:val="22"/>
          <w:szCs w:val="22"/>
        </w:rPr>
        <w:t xml:space="preserve"> </w:t>
      </w:r>
    </w:p>
    <w:p w:rsidR="00C15248" w:rsidRPr="008C182B" w:rsidRDefault="00C15248" w:rsidP="004C3FD9">
      <w:pPr>
        <w:pStyle w:val="CM101"/>
        <w:spacing w:after="0" w:line="276" w:lineRule="auto"/>
        <w:ind w:left="1170"/>
        <w:jc w:val="both"/>
        <w:rPr>
          <w:rFonts w:ascii="Times New Roman" w:hAnsi="Times New Roman" w:cs="Times New Roman"/>
          <w:sz w:val="22"/>
          <w:szCs w:val="22"/>
        </w:rPr>
      </w:pPr>
      <w:r w:rsidRPr="008C182B">
        <w:rPr>
          <w:rFonts w:ascii="Times New Roman" w:hAnsi="Times New Roman" w:cs="Times New Roman"/>
          <w:sz w:val="22"/>
          <w:szCs w:val="22"/>
        </w:rPr>
        <w:t xml:space="preserve">The thesis/dissertation format shall be in accordance with the guidelines set by the ASCRC. </w:t>
      </w:r>
    </w:p>
    <w:p w:rsidR="00BA3FDD" w:rsidRPr="008C182B" w:rsidRDefault="00BA3FDD" w:rsidP="009779FE">
      <w:pPr>
        <w:pStyle w:val="Default"/>
        <w:jc w:val="both"/>
        <w:rPr>
          <w:rFonts w:ascii="Times New Roman" w:hAnsi="Times New Roman" w:cs="Times New Roman"/>
          <w:color w:val="auto"/>
        </w:rPr>
      </w:pPr>
    </w:p>
    <w:p w:rsidR="00BA3FDD" w:rsidRPr="008C182B" w:rsidRDefault="00C15248" w:rsidP="005C023C">
      <w:pPr>
        <w:pStyle w:val="CM99"/>
        <w:numPr>
          <w:ilvl w:val="1"/>
          <w:numId w:val="154"/>
        </w:numPr>
        <w:spacing w:after="0" w:line="276" w:lineRule="auto"/>
        <w:ind w:left="1080" w:hanging="720"/>
        <w:jc w:val="both"/>
        <w:rPr>
          <w:rFonts w:ascii="Times New Roman" w:hAnsi="Times New Roman" w:cs="Times New Roman"/>
          <w:b/>
          <w:bCs/>
          <w:sz w:val="22"/>
          <w:szCs w:val="22"/>
        </w:rPr>
      </w:pPr>
      <w:r w:rsidRPr="008C182B">
        <w:rPr>
          <w:rFonts w:ascii="Times New Roman" w:hAnsi="Times New Roman" w:cs="Times New Roman"/>
          <w:b/>
          <w:bCs/>
          <w:sz w:val="22"/>
          <w:szCs w:val="22"/>
        </w:rPr>
        <w:t>Submission of Thesis/Dissertation</w:t>
      </w:r>
    </w:p>
    <w:p w:rsidR="005C4E8E" w:rsidRPr="008C182B" w:rsidRDefault="005C4E8E" w:rsidP="005C4E8E">
      <w:pPr>
        <w:pStyle w:val="Default"/>
        <w:ind w:left="720"/>
        <w:rPr>
          <w:rFonts w:ascii="Times New Roman" w:hAnsi="Times New Roman" w:cs="Times New Roman"/>
        </w:rPr>
      </w:pPr>
    </w:p>
    <w:p w:rsidR="00BA3FDD" w:rsidRPr="008C182B" w:rsidRDefault="00C15248" w:rsidP="00C85508">
      <w:pPr>
        <w:pStyle w:val="CM99"/>
        <w:numPr>
          <w:ilvl w:val="2"/>
          <w:numId w:val="154"/>
        </w:numPr>
        <w:spacing w:after="0" w:line="276" w:lineRule="auto"/>
        <w:ind w:left="1890" w:hanging="810"/>
        <w:jc w:val="both"/>
        <w:rPr>
          <w:rFonts w:ascii="Times New Roman" w:hAnsi="Times New Roman" w:cs="Times New Roman"/>
          <w:sz w:val="22"/>
          <w:szCs w:val="22"/>
        </w:rPr>
      </w:pPr>
      <w:r w:rsidRPr="008C182B">
        <w:rPr>
          <w:rFonts w:ascii="Times New Roman" w:hAnsi="Times New Roman" w:cs="Times New Roman"/>
          <w:sz w:val="22"/>
          <w:szCs w:val="22"/>
        </w:rPr>
        <w:t xml:space="preserve"> No candidate may be permitted to submit a thesis/dissertation in less than one academic year from the date of the first registration except with a special permission of the DGC.</w:t>
      </w:r>
    </w:p>
    <w:p w:rsidR="00BA3FDD" w:rsidRPr="008C182B" w:rsidRDefault="00C15248" w:rsidP="00C85508">
      <w:pPr>
        <w:pStyle w:val="CM99"/>
        <w:spacing w:after="0" w:line="276" w:lineRule="auto"/>
        <w:ind w:left="1890" w:hanging="810"/>
        <w:jc w:val="both"/>
        <w:rPr>
          <w:rFonts w:ascii="Times New Roman" w:hAnsi="Times New Roman" w:cs="Times New Roman"/>
          <w:sz w:val="22"/>
          <w:szCs w:val="22"/>
        </w:rPr>
      </w:pPr>
      <w:r w:rsidRPr="008C182B">
        <w:rPr>
          <w:rFonts w:ascii="Times New Roman" w:hAnsi="Times New Roman" w:cs="Times New Roman"/>
          <w:sz w:val="22"/>
          <w:szCs w:val="22"/>
        </w:rPr>
        <w:t xml:space="preserve"> </w:t>
      </w:r>
    </w:p>
    <w:p w:rsidR="00C15248" w:rsidRPr="008C182B" w:rsidRDefault="004C3FD9" w:rsidP="00C85508">
      <w:pPr>
        <w:pStyle w:val="CM99"/>
        <w:numPr>
          <w:ilvl w:val="2"/>
          <w:numId w:val="154"/>
        </w:numPr>
        <w:spacing w:after="0" w:line="276" w:lineRule="auto"/>
        <w:ind w:left="1890" w:hanging="810"/>
        <w:jc w:val="both"/>
        <w:rPr>
          <w:rFonts w:ascii="Times New Roman" w:hAnsi="Times New Roman" w:cs="Times New Roman"/>
          <w:sz w:val="22"/>
          <w:szCs w:val="22"/>
        </w:rPr>
      </w:pPr>
      <w:r w:rsidRPr="008C182B">
        <w:rPr>
          <w:rFonts w:ascii="Times New Roman" w:hAnsi="Times New Roman" w:cs="Times New Roman"/>
          <w:sz w:val="22"/>
          <w:szCs w:val="22"/>
        </w:rPr>
        <w:t xml:space="preserve"> </w:t>
      </w:r>
      <w:r w:rsidR="00C15248" w:rsidRPr="008C182B">
        <w:rPr>
          <w:rFonts w:ascii="Times New Roman" w:hAnsi="Times New Roman" w:cs="Times New Roman"/>
          <w:sz w:val="22"/>
          <w:szCs w:val="22"/>
        </w:rPr>
        <w:t xml:space="preserve">A candidate may submit his thesis/dissertation any time during or after the last semester of his coursework but no later than a year after the completion of coursework with the exception of candidates who are allowed extended time of submission by DGC. </w:t>
      </w:r>
    </w:p>
    <w:p w:rsidR="00BA3FDD" w:rsidRDefault="00BA3FDD" w:rsidP="009779FE">
      <w:pPr>
        <w:pStyle w:val="Default"/>
        <w:jc w:val="both"/>
        <w:rPr>
          <w:rFonts w:ascii="Times New Roman" w:hAnsi="Times New Roman" w:cs="Times New Roman"/>
          <w:color w:val="auto"/>
        </w:rPr>
      </w:pPr>
    </w:p>
    <w:p w:rsidR="005C023C" w:rsidRPr="008C182B" w:rsidRDefault="005C023C" w:rsidP="009779FE">
      <w:pPr>
        <w:pStyle w:val="Default"/>
        <w:jc w:val="both"/>
        <w:rPr>
          <w:rFonts w:ascii="Times New Roman" w:hAnsi="Times New Roman" w:cs="Times New Roman"/>
          <w:color w:val="auto"/>
        </w:rPr>
      </w:pPr>
    </w:p>
    <w:p w:rsidR="00BA3FDD" w:rsidRPr="008C182B" w:rsidRDefault="00C15248" w:rsidP="00C85508">
      <w:pPr>
        <w:pStyle w:val="CM99"/>
        <w:numPr>
          <w:ilvl w:val="1"/>
          <w:numId w:val="154"/>
        </w:numPr>
        <w:tabs>
          <w:tab w:val="left" w:pos="1170"/>
          <w:tab w:val="left" w:pos="1260"/>
        </w:tabs>
        <w:spacing w:after="0" w:line="276" w:lineRule="auto"/>
        <w:ind w:left="1260" w:hanging="900"/>
        <w:jc w:val="both"/>
        <w:rPr>
          <w:rFonts w:ascii="Times New Roman" w:hAnsi="Times New Roman" w:cs="Times New Roman"/>
          <w:b/>
          <w:bCs/>
          <w:sz w:val="22"/>
          <w:szCs w:val="22"/>
        </w:rPr>
      </w:pPr>
      <w:r w:rsidRPr="008C182B">
        <w:rPr>
          <w:rFonts w:ascii="Times New Roman" w:hAnsi="Times New Roman" w:cs="Times New Roman"/>
          <w:b/>
          <w:bCs/>
          <w:sz w:val="22"/>
          <w:szCs w:val="22"/>
        </w:rPr>
        <w:lastRenderedPageBreak/>
        <w:t>Procedures for Examination and Submission of Thesis/Dissertation</w:t>
      </w:r>
    </w:p>
    <w:p w:rsidR="00AA754F" w:rsidRPr="008C182B" w:rsidRDefault="00AA754F" w:rsidP="00AA754F">
      <w:pPr>
        <w:pStyle w:val="Default"/>
        <w:rPr>
          <w:rFonts w:ascii="Times New Roman" w:hAnsi="Times New Roman" w:cs="Times New Roman"/>
        </w:rPr>
      </w:pPr>
    </w:p>
    <w:p w:rsidR="00BA3FDD" w:rsidRPr="008C182B" w:rsidRDefault="00C15248" w:rsidP="005C023C">
      <w:pPr>
        <w:pStyle w:val="ListParagraph"/>
        <w:numPr>
          <w:ilvl w:val="2"/>
          <w:numId w:val="154"/>
        </w:numPr>
        <w:autoSpaceDE w:val="0"/>
        <w:autoSpaceDN w:val="0"/>
        <w:adjustRightInd w:val="0"/>
        <w:spacing w:after="0"/>
        <w:ind w:left="1890" w:hanging="810"/>
        <w:jc w:val="both"/>
        <w:rPr>
          <w:rFonts w:ascii="Times New Roman" w:hAnsi="Times New Roman" w:cs="Times New Roman"/>
        </w:rPr>
      </w:pPr>
      <w:r w:rsidRPr="008C182B">
        <w:rPr>
          <w:rFonts w:ascii="Times New Roman" w:hAnsi="Times New Roman" w:cs="Times New Roman"/>
        </w:rPr>
        <w:t>When a candidate, after conferring with the advisor, gives notice of readiness to submit his thesis, the DGC of the department in which the candidate is enrolled shall designate an examining board</w:t>
      </w:r>
      <w:r w:rsidR="004262E9" w:rsidRPr="008C182B">
        <w:rPr>
          <w:rFonts w:ascii="Times New Roman" w:hAnsi="Times New Roman" w:cs="Times New Roman"/>
        </w:rPr>
        <w:t xml:space="preserve"> and select an external examiner. The external examiner should be selected in good time and obtain a copy of the thesis/dissertation of the candidate at least four weeks before the date set for the defense. </w:t>
      </w:r>
      <w:r w:rsidRPr="008C182B">
        <w:rPr>
          <w:rFonts w:ascii="Times New Roman" w:hAnsi="Times New Roman" w:cs="Times New Roman"/>
        </w:rPr>
        <w:t>The board shall have a minimum of three and a maximum of five members including the advisor</w:t>
      </w:r>
      <w:r w:rsidR="002B6ABC" w:rsidRPr="008C182B">
        <w:rPr>
          <w:rFonts w:ascii="Times New Roman" w:hAnsi="Times New Roman" w:cs="Times New Roman"/>
        </w:rPr>
        <w:t xml:space="preserve"> who may attend the defense session without the right to take part in grading the Dissertation</w:t>
      </w:r>
      <w:r w:rsidRPr="008C182B">
        <w:rPr>
          <w:rFonts w:ascii="Times New Roman" w:hAnsi="Times New Roman" w:cs="Times New Roman"/>
        </w:rPr>
        <w:t>. Normally internal members of the examining board shall be drawn from the advisory committee.</w:t>
      </w:r>
      <w:r w:rsidR="004262E9" w:rsidRPr="008C182B">
        <w:rPr>
          <w:rFonts w:ascii="Times New Roman" w:hAnsi="Times New Roman" w:cs="Times New Roman"/>
        </w:rPr>
        <w:t xml:space="preserve"> An external member of the examining </w:t>
      </w:r>
      <w:r w:rsidR="00AA754F" w:rsidRPr="008C182B">
        <w:rPr>
          <w:rFonts w:ascii="Times New Roman" w:hAnsi="Times New Roman" w:cs="Times New Roman"/>
        </w:rPr>
        <w:t>b</w:t>
      </w:r>
      <w:r w:rsidR="004262E9" w:rsidRPr="008C182B">
        <w:rPr>
          <w:rFonts w:ascii="Times New Roman" w:hAnsi="Times New Roman" w:cs="Times New Roman"/>
        </w:rPr>
        <w:t xml:space="preserve">oard shall be the external examiner of the candidate whose decision shall play a major role in determining the fate of the thesis defense. </w:t>
      </w:r>
    </w:p>
    <w:p w:rsidR="00501C9A" w:rsidRPr="008C182B" w:rsidRDefault="00501C9A" w:rsidP="009779FE">
      <w:pPr>
        <w:pStyle w:val="ListParagraph"/>
        <w:autoSpaceDE w:val="0"/>
        <w:autoSpaceDN w:val="0"/>
        <w:adjustRightInd w:val="0"/>
        <w:spacing w:after="0"/>
        <w:ind w:left="446"/>
        <w:jc w:val="both"/>
        <w:rPr>
          <w:rFonts w:ascii="Times New Roman" w:hAnsi="Times New Roman" w:cs="Times New Roman"/>
        </w:rPr>
      </w:pPr>
    </w:p>
    <w:p w:rsidR="00BA3FDD" w:rsidRPr="008C182B" w:rsidRDefault="00AA754F" w:rsidP="005C023C">
      <w:pPr>
        <w:pStyle w:val="CM99"/>
        <w:numPr>
          <w:ilvl w:val="2"/>
          <w:numId w:val="154"/>
        </w:numPr>
        <w:spacing w:after="0" w:line="276" w:lineRule="auto"/>
        <w:ind w:left="1890" w:hanging="810"/>
        <w:jc w:val="both"/>
        <w:rPr>
          <w:rFonts w:ascii="Times New Roman" w:hAnsi="Times New Roman" w:cs="Times New Roman"/>
          <w:sz w:val="22"/>
          <w:szCs w:val="22"/>
        </w:rPr>
      </w:pPr>
      <w:r w:rsidRPr="008C182B">
        <w:rPr>
          <w:rFonts w:ascii="Times New Roman" w:hAnsi="Times New Roman" w:cs="Times New Roman"/>
          <w:sz w:val="22"/>
          <w:szCs w:val="22"/>
        </w:rPr>
        <w:t>A t</w:t>
      </w:r>
      <w:r w:rsidR="00C15248" w:rsidRPr="008C182B">
        <w:rPr>
          <w:rFonts w:ascii="Times New Roman" w:hAnsi="Times New Roman" w:cs="Times New Roman"/>
          <w:sz w:val="22"/>
          <w:szCs w:val="22"/>
        </w:rPr>
        <w:t>hesis shall be submitted to the department/school/center at least one month before the date of defense.</w:t>
      </w:r>
    </w:p>
    <w:p w:rsidR="009B4772" w:rsidRPr="008C182B" w:rsidRDefault="009B4772" w:rsidP="005C023C">
      <w:pPr>
        <w:pStyle w:val="Default"/>
        <w:ind w:left="1890" w:hanging="810"/>
        <w:jc w:val="both"/>
        <w:rPr>
          <w:rFonts w:ascii="Times New Roman" w:hAnsi="Times New Roman" w:cs="Times New Roman"/>
          <w:color w:val="auto"/>
        </w:rPr>
      </w:pPr>
    </w:p>
    <w:p w:rsidR="00BA3FDD" w:rsidRPr="008C182B" w:rsidRDefault="00AA754F" w:rsidP="005C023C">
      <w:pPr>
        <w:pStyle w:val="CM99"/>
        <w:numPr>
          <w:ilvl w:val="2"/>
          <w:numId w:val="154"/>
        </w:numPr>
        <w:spacing w:after="0" w:line="276" w:lineRule="auto"/>
        <w:ind w:left="1890" w:hanging="810"/>
        <w:jc w:val="both"/>
        <w:rPr>
          <w:rFonts w:ascii="Times New Roman" w:hAnsi="Times New Roman" w:cs="Times New Roman"/>
          <w:sz w:val="22"/>
          <w:szCs w:val="22"/>
        </w:rPr>
      </w:pPr>
      <w:r w:rsidRPr="008C182B">
        <w:rPr>
          <w:rFonts w:ascii="Times New Roman" w:hAnsi="Times New Roman" w:cs="Times New Roman"/>
          <w:sz w:val="22"/>
          <w:szCs w:val="22"/>
        </w:rPr>
        <w:t>A d</w:t>
      </w:r>
      <w:r w:rsidR="00C15248" w:rsidRPr="008C182B">
        <w:rPr>
          <w:rFonts w:ascii="Times New Roman" w:hAnsi="Times New Roman" w:cs="Times New Roman"/>
          <w:sz w:val="22"/>
          <w:szCs w:val="22"/>
        </w:rPr>
        <w:t>issertation shall be submitted to the department/school/center at least two months before the date of defense.</w:t>
      </w:r>
    </w:p>
    <w:p w:rsidR="009B4772" w:rsidRPr="008C182B" w:rsidRDefault="009B4772" w:rsidP="005C023C">
      <w:pPr>
        <w:pStyle w:val="Default"/>
        <w:ind w:left="1890" w:hanging="810"/>
        <w:jc w:val="both"/>
        <w:rPr>
          <w:rFonts w:ascii="Times New Roman" w:hAnsi="Times New Roman" w:cs="Times New Roman"/>
          <w:color w:val="auto"/>
        </w:rPr>
      </w:pPr>
    </w:p>
    <w:p w:rsidR="00BA3FDD" w:rsidRPr="008C182B" w:rsidRDefault="00C15248" w:rsidP="005C023C">
      <w:pPr>
        <w:pStyle w:val="CM99"/>
        <w:numPr>
          <w:ilvl w:val="2"/>
          <w:numId w:val="154"/>
        </w:numPr>
        <w:spacing w:after="0" w:line="276" w:lineRule="auto"/>
        <w:ind w:left="1890" w:hanging="810"/>
        <w:jc w:val="both"/>
        <w:rPr>
          <w:rFonts w:ascii="Times New Roman" w:hAnsi="Times New Roman" w:cs="Times New Roman"/>
          <w:sz w:val="22"/>
          <w:szCs w:val="22"/>
        </w:rPr>
      </w:pPr>
      <w:r w:rsidRPr="008C182B">
        <w:rPr>
          <w:rFonts w:ascii="Times New Roman" w:hAnsi="Times New Roman" w:cs="Times New Roman"/>
          <w:sz w:val="22"/>
          <w:szCs w:val="22"/>
        </w:rPr>
        <w:t xml:space="preserve"> For a thesis, the DGC may assign </w:t>
      </w:r>
      <w:r w:rsidR="00AA754F" w:rsidRPr="008C182B">
        <w:rPr>
          <w:rFonts w:ascii="Times New Roman" w:hAnsi="Times New Roman" w:cs="Times New Roman"/>
          <w:sz w:val="22"/>
          <w:szCs w:val="22"/>
        </w:rPr>
        <w:t xml:space="preserve">an </w:t>
      </w:r>
      <w:r w:rsidRPr="008C182B">
        <w:rPr>
          <w:rFonts w:ascii="Times New Roman" w:hAnsi="Times New Roman" w:cs="Times New Roman"/>
          <w:sz w:val="22"/>
          <w:szCs w:val="22"/>
        </w:rPr>
        <w:t>external examiner from other universities and institutions in Ethiopia or abroad.</w:t>
      </w:r>
    </w:p>
    <w:p w:rsidR="009B4772" w:rsidRPr="008C182B" w:rsidRDefault="009B4772" w:rsidP="005C023C">
      <w:pPr>
        <w:pStyle w:val="Default"/>
        <w:ind w:left="1890" w:hanging="810"/>
        <w:jc w:val="both"/>
        <w:rPr>
          <w:rFonts w:ascii="Times New Roman" w:hAnsi="Times New Roman" w:cs="Times New Roman"/>
          <w:color w:val="auto"/>
        </w:rPr>
      </w:pPr>
    </w:p>
    <w:p w:rsidR="00BA3FDD" w:rsidRPr="008C182B" w:rsidRDefault="00C15248" w:rsidP="005C023C">
      <w:pPr>
        <w:pStyle w:val="CM99"/>
        <w:numPr>
          <w:ilvl w:val="2"/>
          <w:numId w:val="154"/>
        </w:numPr>
        <w:spacing w:after="0" w:line="276" w:lineRule="auto"/>
        <w:ind w:left="1890" w:hanging="810"/>
        <w:jc w:val="both"/>
        <w:rPr>
          <w:rFonts w:ascii="Times New Roman" w:hAnsi="Times New Roman" w:cs="Times New Roman"/>
          <w:sz w:val="22"/>
          <w:szCs w:val="22"/>
        </w:rPr>
      </w:pPr>
      <w:r w:rsidRPr="008C182B">
        <w:rPr>
          <w:rFonts w:ascii="Times New Roman" w:hAnsi="Times New Roman" w:cs="Times New Roman"/>
          <w:sz w:val="22"/>
          <w:szCs w:val="22"/>
        </w:rPr>
        <w:t xml:space="preserve"> For a dissertation, external examiners must be assigned of which one must be from a reputable university abroad.</w:t>
      </w:r>
    </w:p>
    <w:p w:rsidR="009B4772" w:rsidRPr="008C182B" w:rsidRDefault="009B4772" w:rsidP="005C023C">
      <w:pPr>
        <w:pStyle w:val="Default"/>
        <w:ind w:left="1890" w:hanging="810"/>
        <w:jc w:val="both"/>
        <w:rPr>
          <w:rFonts w:ascii="Times New Roman" w:hAnsi="Times New Roman" w:cs="Times New Roman"/>
          <w:color w:val="auto"/>
        </w:rPr>
      </w:pPr>
    </w:p>
    <w:p w:rsidR="00BA3FDD" w:rsidRPr="008C182B" w:rsidRDefault="00C15248" w:rsidP="005C023C">
      <w:pPr>
        <w:pStyle w:val="CM99"/>
        <w:numPr>
          <w:ilvl w:val="2"/>
          <w:numId w:val="154"/>
        </w:numPr>
        <w:spacing w:after="0" w:line="276" w:lineRule="auto"/>
        <w:ind w:left="1890" w:hanging="810"/>
        <w:jc w:val="both"/>
        <w:rPr>
          <w:rFonts w:ascii="Times New Roman" w:hAnsi="Times New Roman" w:cs="Times New Roman"/>
          <w:sz w:val="22"/>
          <w:szCs w:val="22"/>
        </w:rPr>
      </w:pPr>
      <w:r w:rsidRPr="008C182B">
        <w:rPr>
          <w:rFonts w:ascii="Times New Roman" w:hAnsi="Times New Roman" w:cs="Times New Roman"/>
          <w:sz w:val="22"/>
          <w:szCs w:val="22"/>
        </w:rPr>
        <w:t xml:space="preserve"> Examinations may be conducted through electronic media. The external examiner shall be a full member of the Board.</w:t>
      </w:r>
    </w:p>
    <w:p w:rsidR="00BA3FDD" w:rsidRPr="008C182B" w:rsidRDefault="00BA3FDD" w:rsidP="005C023C">
      <w:pPr>
        <w:pStyle w:val="Default"/>
        <w:ind w:left="1890" w:hanging="810"/>
        <w:jc w:val="both"/>
        <w:rPr>
          <w:rFonts w:ascii="Times New Roman" w:hAnsi="Times New Roman" w:cs="Times New Roman"/>
          <w:color w:val="auto"/>
        </w:rPr>
      </w:pPr>
    </w:p>
    <w:p w:rsidR="00BA3FDD" w:rsidRPr="008C182B" w:rsidRDefault="00C15248" w:rsidP="00961BB6">
      <w:pPr>
        <w:pStyle w:val="CM99"/>
        <w:numPr>
          <w:ilvl w:val="1"/>
          <w:numId w:val="154"/>
        </w:numPr>
        <w:spacing w:after="0" w:line="276" w:lineRule="auto"/>
        <w:ind w:left="1080" w:hanging="720"/>
        <w:jc w:val="both"/>
        <w:rPr>
          <w:rFonts w:ascii="Times New Roman" w:hAnsi="Times New Roman" w:cs="Times New Roman"/>
          <w:b/>
          <w:bCs/>
          <w:sz w:val="22"/>
          <w:szCs w:val="22"/>
        </w:rPr>
      </w:pPr>
      <w:r w:rsidRPr="008C182B">
        <w:rPr>
          <w:rFonts w:ascii="Times New Roman" w:hAnsi="Times New Roman" w:cs="Times New Roman"/>
          <w:sz w:val="22"/>
          <w:szCs w:val="22"/>
        </w:rPr>
        <w:t xml:space="preserve"> </w:t>
      </w:r>
      <w:r w:rsidRPr="008C182B">
        <w:rPr>
          <w:rFonts w:ascii="Times New Roman" w:hAnsi="Times New Roman" w:cs="Times New Roman"/>
          <w:b/>
          <w:bCs/>
          <w:sz w:val="22"/>
          <w:szCs w:val="22"/>
        </w:rPr>
        <w:t>Copies of Thesis/Dissertation Required</w:t>
      </w:r>
    </w:p>
    <w:p w:rsidR="005C4E8E" w:rsidRPr="008C182B" w:rsidRDefault="005C4E8E" w:rsidP="005C4E8E">
      <w:pPr>
        <w:pStyle w:val="Default"/>
        <w:rPr>
          <w:rFonts w:ascii="Times New Roman" w:hAnsi="Times New Roman" w:cs="Times New Roman"/>
        </w:rPr>
      </w:pPr>
    </w:p>
    <w:p w:rsidR="00BA3FDD" w:rsidRPr="008C182B" w:rsidRDefault="00AA754F" w:rsidP="00961BB6">
      <w:pPr>
        <w:pStyle w:val="CM99"/>
        <w:numPr>
          <w:ilvl w:val="2"/>
          <w:numId w:val="154"/>
        </w:numPr>
        <w:spacing w:after="0" w:line="276" w:lineRule="auto"/>
        <w:ind w:left="1890" w:hanging="810"/>
        <w:jc w:val="both"/>
        <w:rPr>
          <w:rFonts w:ascii="Times New Roman" w:hAnsi="Times New Roman" w:cs="Times New Roman"/>
          <w:sz w:val="22"/>
          <w:szCs w:val="22"/>
        </w:rPr>
      </w:pPr>
      <w:r w:rsidRPr="008C182B">
        <w:rPr>
          <w:rFonts w:ascii="Times New Roman" w:hAnsi="Times New Roman" w:cs="Times New Roman"/>
          <w:sz w:val="22"/>
          <w:szCs w:val="22"/>
        </w:rPr>
        <w:t xml:space="preserve"> A s</w:t>
      </w:r>
      <w:r w:rsidR="00C15248" w:rsidRPr="008C182B">
        <w:rPr>
          <w:rFonts w:ascii="Times New Roman" w:hAnsi="Times New Roman" w:cs="Times New Roman"/>
          <w:sz w:val="22"/>
          <w:szCs w:val="22"/>
        </w:rPr>
        <w:t>ufficient number of hard copies of the thesis/dissertation shall be submitted for defense to the office of the head of the department/school or coordinator of the center including copies to be distributed to each member of the examining board and one copy to be kept in the office of the department chair.</w:t>
      </w:r>
    </w:p>
    <w:p w:rsidR="00BA3FDD" w:rsidRPr="008C182B" w:rsidRDefault="00BA3FDD" w:rsidP="00961BB6">
      <w:pPr>
        <w:pStyle w:val="Default"/>
        <w:ind w:left="1890" w:hanging="810"/>
        <w:jc w:val="both"/>
        <w:rPr>
          <w:rFonts w:ascii="Times New Roman" w:hAnsi="Times New Roman" w:cs="Times New Roman"/>
          <w:color w:val="auto"/>
        </w:rPr>
      </w:pPr>
    </w:p>
    <w:p w:rsidR="003D3385" w:rsidRPr="008C182B" w:rsidRDefault="00C15248" w:rsidP="00961BB6">
      <w:pPr>
        <w:pStyle w:val="CM99"/>
        <w:numPr>
          <w:ilvl w:val="2"/>
          <w:numId w:val="154"/>
        </w:numPr>
        <w:spacing w:after="0" w:line="276" w:lineRule="auto"/>
        <w:ind w:left="1890" w:hanging="810"/>
        <w:jc w:val="both"/>
        <w:rPr>
          <w:rFonts w:ascii="Times New Roman" w:hAnsi="Times New Roman" w:cs="Times New Roman"/>
          <w:sz w:val="22"/>
          <w:szCs w:val="22"/>
        </w:rPr>
      </w:pPr>
      <w:r w:rsidRPr="008C182B">
        <w:rPr>
          <w:rFonts w:ascii="Times New Roman" w:hAnsi="Times New Roman" w:cs="Times New Roman"/>
          <w:sz w:val="22"/>
          <w:szCs w:val="22"/>
        </w:rPr>
        <w:t xml:space="preserve"> An original copy accompanied by sheets of approval signed by all members of the examining board and four hard copies of the original along with a soft copy shall be submitted to the department/school/center within two weeks after the date of the defense. All the copies shall remain property of the University</w:t>
      </w:r>
      <w:r w:rsidR="006C1615" w:rsidRPr="008C182B">
        <w:rPr>
          <w:rFonts w:ascii="Times New Roman" w:hAnsi="Times New Roman" w:cs="Times New Roman"/>
          <w:sz w:val="22"/>
          <w:szCs w:val="22"/>
        </w:rPr>
        <w:t xml:space="preserve"> and as such the University may utilize the same by making, such copies, among others, part of its online database in accordance with the relevant laws of the country</w:t>
      </w:r>
      <w:r w:rsidRPr="008C182B">
        <w:rPr>
          <w:rFonts w:ascii="Times New Roman" w:hAnsi="Times New Roman" w:cs="Times New Roman"/>
          <w:sz w:val="22"/>
          <w:szCs w:val="22"/>
        </w:rPr>
        <w:t>.</w:t>
      </w:r>
    </w:p>
    <w:p w:rsidR="003D3385" w:rsidRDefault="003D3385" w:rsidP="009779FE">
      <w:pPr>
        <w:pStyle w:val="Default"/>
        <w:jc w:val="both"/>
        <w:rPr>
          <w:rFonts w:ascii="Times New Roman" w:hAnsi="Times New Roman" w:cs="Times New Roman"/>
          <w:color w:val="auto"/>
        </w:rPr>
      </w:pPr>
    </w:p>
    <w:p w:rsidR="00961BB6" w:rsidRPr="008C182B" w:rsidRDefault="00961BB6" w:rsidP="009779FE">
      <w:pPr>
        <w:pStyle w:val="Default"/>
        <w:jc w:val="both"/>
        <w:rPr>
          <w:rFonts w:ascii="Times New Roman" w:hAnsi="Times New Roman" w:cs="Times New Roman"/>
          <w:color w:val="auto"/>
        </w:rPr>
      </w:pPr>
    </w:p>
    <w:p w:rsidR="003D3385" w:rsidRPr="008C182B" w:rsidRDefault="00C15248" w:rsidP="00961BB6">
      <w:pPr>
        <w:pStyle w:val="CM99"/>
        <w:numPr>
          <w:ilvl w:val="1"/>
          <w:numId w:val="154"/>
        </w:numPr>
        <w:spacing w:after="0" w:line="276" w:lineRule="auto"/>
        <w:ind w:left="1080" w:hanging="720"/>
        <w:jc w:val="both"/>
        <w:rPr>
          <w:rFonts w:ascii="Times New Roman" w:hAnsi="Times New Roman" w:cs="Times New Roman"/>
          <w:b/>
          <w:bCs/>
          <w:sz w:val="22"/>
          <w:szCs w:val="22"/>
        </w:rPr>
      </w:pPr>
      <w:r w:rsidRPr="008C182B">
        <w:rPr>
          <w:rFonts w:ascii="Times New Roman" w:hAnsi="Times New Roman" w:cs="Times New Roman"/>
          <w:sz w:val="22"/>
          <w:szCs w:val="22"/>
        </w:rPr>
        <w:lastRenderedPageBreak/>
        <w:t xml:space="preserve"> </w:t>
      </w:r>
      <w:r w:rsidRPr="008C182B">
        <w:rPr>
          <w:rFonts w:ascii="Times New Roman" w:hAnsi="Times New Roman" w:cs="Times New Roman"/>
          <w:b/>
          <w:bCs/>
          <w:sz w:val="22"/>
          <w:szCs w:val="22"/>
        </w:rPr>
        <w:t>Thesis/Dissertation Presentation and Defense</w:t>
      </w:r>
    </w:p>
    <w:p w:rsidR="00522634" w:rsidRPr="008C182B" w:rsidRDefault="00522634" w:rsidP="00522634">
      <w:pPr>
        <w:pStyle w:val="Default"/>
        <w:rPr>
          <w:rFonts w:ascii="Times New Roman" w:hAnsi="Times New Roman" w:cs="Times New Roman"/>
        </w:rPr>
      </w:pPr>
    </w:p>
    <w:p w:rsidR="003D3385" w:rsidRPr="008C182B" w:rsidRDefault="00C15248" w:rsidP="00961BB6">
      <w:pPr>
        <w:pStyle w:val="CM99"/>
        <w:numPr>
          <w:ilvl w:val="2"/>
          <w:numId w:val="154"/>
        </w:numPr>
        <w:spacing w:after="0" w:line="276" w:lineRule="auto"/>
        <w:ind w:left="1890" w:hanging="810"/>
        <w:jc w:val="both"/>
        <w:rPr>
          <w:rFonts w:ascii="Times New Roman" w:hAnsi="Times New Roman" w:cs="Times New Roman"/>
          <w:sz w:val="22"/>
          <w:szCs w:val="22"/>
        </w:rPr>
      </w:pPr>
      <w:r w:rsidRPr="008C182B">
        <w:rPr>
          <w:rFonts w:ascii="Times New Roman" w:hAnsi="Times New Roman" w:cs="Times New Roman"/>
          <w:b/>
          <w:bCs/>
          <w:sz w:val="22"/>
          <w:szCs w:val="22"/>
        </w:rPr>
        <w:t xml:space="preserve"> </w:t>
      </w:r>
      <w:r w:rsidRPr="008C182B">
        <w:rPr>
          <w:rFonts w:ascii="Times New Roman" w:hAnsi="Times New Roman" w:cs="Times New Roman"/>
          <w:sz w:val="22"/>
          <w:szCs w:val="22"/>
        </w:rPr>
        <w:t>The chairman of the DGC shall announce the thesis/dissertation topic, venue and time of the defense ahead of time and the process of thesis/dissertation presentation and defense shall, unless otherwise required by justifiable circumstances, be open and public.</w:t>
      </w:r>
    </w:p>
    <w:p w:rsidR="003D3385" w:rsidRPr="008C182B" w:rsidRDefault="003D3385" w:rsidP="00961BB6">
      <w:pPr>
        <w:pStyle w:val="Default"/>
        <w:ind w:left="1890" w:hanging="810"/>
        <w:jc w:val="both"/>
        <w:rPr>
          <w:rFonts w:ascii="Times New Roman" w:hAnsi="Times New Roman" w:cs="Times New Roman"/>
          <w:color w:val="auto"/>
        </w:rPr>
      </w:pPr>
    </w:p>
    <w:p w:rsidR="003D3385" w:rsidRPr="008C182B" w:rsidRDefault="00C15248" w:rsidP="00961BB6">
      <w:pPr>
        <w:pStyle w:val="CM99"/>
        <w:numPr>
          <w:ilvl w:val="2"/>
          <w:numId w:val="154"/>
        </w:numPr>
        <w:spacing w:after="0" w:line="276" w:lineRule="auto"/>
        <w:ind w:left="1890" w:hanging="810"/>
        <w:jc w:val="both"/>
        <w:rPr>
          <w:rFonts w:ascii="Times New Roman" w:hAnsi="Times New Roman" w:cs="Times New Roman"/>
          <w:sz w:val="22"/>
          <w:szCs w:val="22"/>
        </w:rPr>
      </w:pPr>
      <w:r w:rsidRPr="008C182B">
        <w:rPr>
          <w:rFonts w:ascii="Times New Roman" w:hAnsi="Times New Roman" w:cs="Times New Roman"/>
          <w:sz w:val="22"/>
          <w:szCs w:val="22"/>
        </w:rPr>
        <w:t xml:space="preserve"> The person presiding over the thesis/dissertation presentation and defense shall be assigned by the DGC.</w:t>
      </w:r>
    </w:p>
    <w:p w:rsidR="003D3385" w:rsidRPr="008C182B" w:rsidRDefault="003D3385" w:rsidP="00961BB6">
      <w:pPr>
        <w:pStyle w:val="Default"/>
        <w:ind w:left="1890" w:hanging="810"/>
        <w:jc w:val="both"/>
        <w:rPr>
          <w:rFonts w:ascii="Times New Roman" w:hAnsi="Times New Roman" w:cs="Times New Roman"/>
          <w:color w:val="auto"/>
        </w:rPr>
      </w:pPr>
    </w:p>
    <w:p w:rsidR="003D3385" w:rsidRPr="008C182B" w:rsidRDefault="00C15248" w:rsidP="00961BB6">
      <w:pPr>
        <w:pStyle w:val="CM99"/>
        <w:numPr>
          <w:ilvl w:val="2"/>
          <w:numId w:val="154"/>
        </w:numPr>
        <w:spacing w:after="0" w:line="276" w:lineRule="auto"/>
        <w:ind w:left="1890" w:hanging="810"/>
        <w:jc w:val="both"/>
        <w:rPr>
          <w:rFonts w:ascii="Times New Roman" w:hAnsi="Times New Roman" w:cs="Times New Roman"/>
          <w:sz w:val="22"/>
          <w:szCs w:val="22"/>
        </w:rPr>
      </w:pPr>
      <w:r w:rsidRPr="008C182B">
        <w:rPr>
          <w:rFonts w:ascii="Times New Roman" w:hAnsi="Times New Roman" w:cs="Times New Roman"/>
          <w:sz w:val="22"/>
          <w:szCs w:val="22"/>
        </w:rPr>
        <w:t xml:space="preserve"> After the defense, the examining board decides either to accept or reject the thesis/dissertation.</w:t>
      </w:r>
    </w:p>
    <w:p w:rsidR="003D3385" w:rsidRPr="008C182B" w:rsidRDefault="003D3385" w:rsidP="009779FE">
      <w:pPr>
        <w:pStyle w:val="Default"/>
        <w:jc w:val="both"/>
        <w:rPr>
          <w:rFonts w:ascii="Times New Roman" w:hAnsi="Times New Roman" w:cs="Times New Roman"/>
          <w:color w:val="auto"/>
        </w:rPr>
      </w:pPr>
    </w:p>
    <w:p w:rsidR="003D3385" w:rsidRPr="008C182B" w:rsidRDefault="00C15248" w:rsidP="00DA3BBA">
      <w:pPr>
        <w:pStyle w:val="CM99"/>
        <w:numPr>
          <w:ilvl w:val="1"/>
          <w:numId w:val="154"/>
        </w:numPr>
        <w:spacing w:after="0" w:line="276" w:lineRule="auto"/>
        <w:ind w:left="1080" w:hanging="720"/>
        <w:jc w:val="both"/>
        <w:rPr>
          <w:rFonts w:ascii="Times New Roman" w:hAnsi="Times New Roman" w:cs="Times New Roman"/>
          <w:b/>
          <w:bCs/>
          <w:sz w:val="22"/>
          <w:szCs w:val="22"/>
        </w:rPr>
      </w:pPr>
      <w:r w:rsidRPr="008C182B">
        <w:rPr>
          <w:rFonts w:ascii="Times New Roman" w:hAnsi="Times New Roman" w:cs="Times New Roman"/>
          <w:sz w:val="22"/>
          <w:szCs w:val="22"/>
        </w:rPr>
        <w:t xml:space="preserve"> </w:t>
      </w:r>
      <w:r w:rsidRPr="008C182B">
        <w:rPr>
          <w:rFonts w:ascii="Times New Roman" w:hAnsi="Times New Roman" w:cs="Times New Roman"/>
          <w:b/>
          <w:bCs/>
          <w:sz w:val="22"/>
          <w:szCs w:val="22"/>
        </w:rPr>
        <w:t>Accepted Thesis/Dissertation</w:t>
      </w:r>
    </w:p>
    <w:p w:rsidR="00522634" w:rsidRPr="008C182B" w:rsidRDefault="00522634" w:rsidP="00522634">
      <w:pPr>
        <w:pStyle w:val="Default"/>
        <w:rPr>
          <w:rFonts w:ascii="Times New Roman" w:hAnsi="Times New Roman" w:cs="Times New Roman"/>
        </w:rPr>
      </w:pPr>
    </w:p>
    <w:p w:rsidR="003D3385" w:rsidRPr="008C182B" w:rsidRDefault="00C15248" w:rsidP="00DA3BBA">
      <w:pPr>
        <w:pStyle w:val="CM99"/>
        <w:numPr>
          <w:ilvl w:val="2"/>
          <w:numId w:val="154"/>
        </w:numPr>
        <w:tabs>
          <w:tab w:val="left" w:pos="1980"/>
        </w:tabs>
        <w:spacing w:after="0" w:line="276" w:lineRule="auto"/>
        <w:ind w:left="1890" w:hanging="810"/>
        <w:jc w:val="both"/>
        <w:rPr>
          <w:rFonts w:ascii="Times New Roman" w:hAnsi="Times New Roman" w:cs="Times New Roman"/>
          <w:sz w:val="22"/>
          <w:szCs w:val="22"/>
        </w:rPr>
      </w:pPr>
      <w:r w:rsidRPr="008C182B">
        <w:rPr>
          <w:rFonts w:ascii="Times New Roman" w:hAnsi="Times New Roman" w:cs="Times New Roman"/>
          <w:b/>
          <w:bCs/>
          <w:sz w:val="22"/>
          <w:szCs w:val="22"/>
        </w:rPr>
        <w:t xml:space="preserve"> </w:t>
      </w:r>
      <w:r w:rsidRPr="008C182B">
        <w:rPr>
          <w:rFonts w:ascii="Times New Roman" w:hAnsi="Times New Roman" w:cs="Times New Roman"/>
          <w:sz w:val="22"/>
          <w:szCs w:val="22"/>
        </w:rPr>
        <w:t xml:space="preserve">Accepted with no change or some minor changes </w:t>
      </w:r>
    </w:p>
    <w:p w:rsidR="009B4772" w:rsidRPr="008C182B" w:rsidRDefault="009B4772" w:rsidP="00DA3BBA">
      <w:pPr>
        <w:pStyle w:val="Default"/>
        <w:ind w:left="1890" w:hanging="810"/>
        <w:jc w:val="both"/>
        <w:rPr>
          <w:rFonts w:ascii="Times New Roman" w:hAnsi="Times New Roman" w:cs="Times New Roman"/>
          <w:color w:val="auto"/>
        </w:rPr>
      </w:pPr>
    </w:p>
    <w:p w:rsidR="003D3385" w:rsidRPr="008C182B" w:rsidRDefault="00C15248" w:rsidP="00DA3BBA">
      <w:pPr>
        <w:pStyle w:val="CM99"/>
        <w:numPr>
          <w:ilvl w:val="2"/>
          <w:numId w:val="154"/>
        </w:numPr>
        <w:spacing w:after="0" w:line="276" w:lineRule="auto"/>
        <w:ind w:left="1890" w:hanging="810"/>
        <w:jc w:val="both"/>
        <w:rPr>
          <w:rFonts w:ascii="Times New Roman" w:hAnsi="Times New Roman" w:cs="Times New Roman"/>
          <w:sz w:val="22"/>
          <w:szCs w:val="22"/>
        </w:rPr>
      </w:pPr>
      <w:r w:rsidRPr="008C182B">
        <w:rPr>
          <w:rFonts w:ascii="Times New Roman" w:hAnsi="Times New Roman" w:cs="Times New Roman"/>
          <w:sz w:val="22"/>
          <w:szCs w:val="22"/>
        </w:rPr>
        <w:t xml:space="preserve">A thesis/dissertation is accepted if no change or some minor changes are recommended by the board. </w:t>
      </w:r>
    </w:p>
    <w:p w:rsidR="009B4772" w:rsidRPr="008C182B" w:rsidRDefault="009B4772" w:rsidP="00DA3BBA">
      <w:pPr>
        <w:pStyle w:val="Default"/>
        <w:ind w:left="1890" w:hanging="810"/>
        <w:jc w:val="both"/>
        <w:rPr>
          <w:rFonts w:ascii="Times New Roman" w:hAnsi="Times New Roman" w:cs="Times New Roman"/>
          <w:color w:val="auto"/>
        </w:rPr>
      </w:pPr>
    </w:p>
    <w:p w:rsidR="00F97449" w:rsidRPr="008C182B" w:rsidRDefault="00C15248" w:rsidP="00DA3BBA">
      <w:pPr>
        <w:pStyle w:val="CM99"/>
        <w:numPr>
          <w:ilvl w:val="2"/>
          <w:numId w:val="154"/>
        </w:numPr>
        <w:spacing w:after="0" w:line="276" w:lineRule="auto"/>
        <w:ind w:left="1890" w:hanging="810"/>
        <w:jc w:val="both"/>
        <w:rPr>
          <w:rFonts w:ascii="Times New Roman" w:hAnsi="Times New Roman" w:cs="Times New Roman"/>
          <w:sz w:val="22"/>
          <w:szCs w:val="22"/>
        </w:rPr>
      </w:pPr>
      <w:r w:rsidRPr="008C182B">
        <w:rPr>
          <w:rFonts w:ascii="Times New Roman" w:hAnsi="Times New Roman" w:cs="Times New Roman"/>
          <w:sz w:val="22"/>
          <w:szCs w:val="22"/>
        </w:rPr>
        <w:t>Accepted with recommendations of significant changes. A thesis/dissertation having merit may be accepted with recommendations for substantial changes which are to be made to the satisfaction of members of the examining board or its designate. The examining board shall include in its report a brief outline of the nature of the changes required, justification as to why the change is needed and indicate the time by which the changes are to be completed. A copy of such recommendations shall be given to the candidate.</w:t>
      </w:r>
    </w:p>
    <w:p w:rsidR="00BE0DEB" w:rsidRPr="008C182B" w:rsidRDefault="00BE0DEB" w:rsidP="00BE0DEB">
      <w:pPr>
        <w:pStyle w:val="Default"/>
        <w:rPr>
          <w:rFonts w:ascii="Times New Roman" w:hAnsi="Times New Roman" w:cs="Times New Roman"/>
        </w:rPr>
      </w:pPr>
    </w:p>
    <w:p w:rsidR="00522634" w:rsidRPr="008C182B" w:rsidRDefault="00522634" w:rsidP="004006C5">
      <w:pPr>
        <w:pStyle w:val="Default"/>
        <w:ind w:firstLine="540"/>
        <w:rPr>
          <w:rFonts w:ascii="Times New Roman" w:hAnsi="Times New Roman" w:cs="Times New Roman"/>
        </w:rPr>
      </w:pPr>
    </w:p>
    <w:p w:rsidR="00C15248" w:rsidRPr="008C182B" w:rsidRDefault="00C15248" w:rsidP="00DA3BBA">
      <w:pPr>
        <w:pStyle w:val="CM99"/>
        <w:numPr>
          <w:ilvl w:val="1"/>
          <w:numId w:val="154"/>
        </w:numPr>
        <w:spacing w:after="0" w:line="276" w:lineRule="auto"/>
        <w:ind w:left="1080" w:hanging="720"/>
        <w:jc w:val="both"/>
        <w:rPr>
          <w:rFonts w:ascii="Times New Roman" w:hAnsi="Times New Roman" w:cs="Times New Roman"/>
          <w:b/>
          <w:bCs/>
          <w:sz w:val="22"/>
          <w:szCs w:val="22"/>
        </w:rPr>
      </w:pPr>
      <w:r w:rsidRPr="008C182B">
        <w:rPr>
          <w:rFonts w:ascii="Times New Roman" w:hAnsi="Times New Roman" w:cs="Times New Roman"/>
          <w:sz w:val="22"/>
          <w:szCs w:val="22"/>
        </w:rPr>
        <w:t xml:space="preserve">  </w:t>
      </w:r>
      <w:r w:rsidRPr="008C182B">
        <w:rPr>
          <w:rFonts w:ascii="Times New Roman" w:hAnsi="Times New Roman" w:cs="Times New Roman"/>
          <w:b/>
          <w:bCs/>
          <w:sz w:val="22"/>
          <w:szCs w:val="22"/>
        </w:rPr>
        <w:t xml:space="preserve">Rejected Thesis/Dissertation </w:t>
      </w:r>
    </w:p>
    <w:p w:rsidR="00522634" w:rsidRPr="008C182B" w:rsidRDefault="00522634" w:rsidP="00522634">
      <w:pPr>
        <w:pStyle w:val="Default"/>
        <w:rPr>
          <w:rFonts w:ascii="Times New Roman" w:hAnsi="Times New Roman" w:cs="Times New Roman"/>
        </w:rPr>
      </w:pPr>
    </w:p>
    <w:p w:rsidR="00C15248" w:rsidRPr="008C182B" w:rsidRDefault="00C15248" w:rsidP="004006C5">
      <w:pPr>
        <w:pStyle w:val="CM59"/>
        <w:spacing w:line="276" w:lineRule="auto"/>
        <w:ind w:firstLine="540"/>
        <w:jc w:val="both"/>
        <w:rPr>
          <w:rFonts w:ascii="Times New Roman" w:hAnsi="Times New Roman" w:cs="Times New Roman"/>
          <w:sz w:val="22"/>
          <w:szCs w:val="22"/>
        </w:rPr>
      </w:pPr>
      <w:r w:rsidRPr="008C182B">
        <w:rPr>
          <w:rFonts w:ascii="Times New Roman" w:hAnsi="Times New Roman" w:cs="Times New Roman"/>
          <w:sz w:val="22"/>
          <w:szCs w:val="22"/>
        </w:rPr>
        <w:t xml:space="preserve">A Thesis/Dissertation shall be rejected if: </w:t>
      </w:r>
    </w:p>
    <w:p w:rsidR="00522634" w:rsidRPr="008C182B" w:rsidRDefault="00522634" w:rsidP="00522634">
      <w:pPr>
        <w:pStyle w:val="Default"/>
        <w:rPr>
          <w:rFonts w:ascii="Times New Roman" w:hAnsi="Times New Roman" w:cs="Times New Roman"/>
        </w:rPr>
      </w:pPr>
    </w:p>
    <w:p w:rsidR="003D3385" w:rsidRPr="008C182B" w:rsidRDefault="004006C5" w:rsidP="00110290">
      <w:pPr>
        <w:pStyle w:val="Default"/>
        <w:numPr>
          <w:ilvl w:val="2"/>
          <w:numId w:val="154"/>
        </w:numPr>
        <w:spacing w:line="276" w:lineRule="auto"/>
        <w:ind w:left="1890" w:hanging="81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T</w:t>
      </w:r>
      <w:r w:rsidR="00C15248" w:rsidRPr="008C182B">
        <w:rPr>
          <w:rFonts w:ascii="Times New Roman" w:hAnsi="Times New Roman" w:cs="Times New Roman"/>
          <w:color w:val="auto"/>
          <w:sz w:val="22"/>
          <w:szCs w:val="22"/>
        </w:rPr>
        <w:t>he work is found by the examining board not to have met the required standards; or</w:t>
      </w:r>
    </w:p>
    <w:p w:rsidR="00EF2D7E" w:rsidRPr="008C182B" w:rsidRDefault="00EF2D7E" w:rsidP="00110290">
      <w:pPr>
        <w:pStyle w:val="Default"/>
        <w:spacing w:line="276" w:lineRule="auto"/>
        <w:ind w:left="1890" w:hanging="810"/>
        <w:jc w:val="both"/>
        <w:rPr>
          <w:rFonts w:ascii="Times New Roman" w:hAnsi="Times New Roman" w:cs="Times New Roman"/>
          <w:color w:val="auto"/>
          <w:sz w:val="22"/>
          <w:szCs w:val="22"/>
        </w:rPr>
      </w:pPr>
    </w:p>
    <w:p w:rsidR="003D3385" w:rsidRPr="008C182B" w:rsidRDefault="004006C5" w:rsidP="00110290">
      <w:pPr>
        <w:pStyle w:val="Default"/>
        <w:numPr>
          <w:ilvl w:val="2"/>
          <w:numId w:val="154"/>
        </w:numPr>
        <w:spacing w:line="276" w:lineRule="auto"/>
        <w:ind w:left="1890" w:hanging="81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T</w:t>
      </w:r>
      <w:r w:rsidR="00C15248" w:rsidRPr="008C182B">
        <w:rPr>
          <w:rFonts w:ascii="Times New Roman" w:hAnsi="Times New Roman" w:cs="Times New Roman"/>
          <w:color w:val="auto"/>
          <w:sz w:val="22"/>
          <w:szCs w:val="22"/>
        </w:rPr>
        <w:t xml:space="preserve">he work is judged as plagiarized by the examining board; or </w:t>
      </w:r>
    </w:p>
    <w:p w:rsidR="00EF2D7E" w:rsidRPr="008C182B" w:rsidRDefault="00EF2D7E" w:rsidP="00110290">
      <w:pPr>
        <w:pStyle w:val="Default"/>
        <w:spacing w:line="276" w:lineRule="auto"/>
        <w:ind w:left="1890" w:hanging="810"/>
        <w:jc w:val="both"/>
        <w:rPr>
          <w:rFonts w:ascii="Times New Roman" w:hAnsi="Times New Roman" w:cs="Times New Roman"/>
          <w:color w:val="auto"/>
          <w:sz w:val="22"/>
          <w:szCs w:val="22"/>
        </w:rPr>
      </w:pPr>
    </w:p>
    <w:p w:rsidR="00C15248" w:rsidRPr="008C182B" w:rsidRDefault="003D3385" w:rsidP="00110290">
      <w:pPr>
        <w:pStyle w:val="Default"/>
        <w:numPr>
          <w:ilvl w:val="2"/>
          <w:numId w:val="154"/>
        </w:numPr>
        <w:spacing w:line="276" w:lineRule="auto"/>
        <w:ind w:left="1890" w:hanging="81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 </w:t>
      </w:r>
      <w:r w:rsidR="004006C5" w:rsidRPr="008C182B">
        <w:rPr>
          <w:rFonts w:ascii="Times New Roman" w:hAnsi="Times New Roman" w:cs="Times New Roman"/>
          <w:color w:val="auto"/>
          <w:sz w:val="22"/>
          <w:szCs w:val="22"/>
        </w:rPr>
        <w:t>The</w:t>
      </w:r>
      <w:r w:rsidR="00C15248" w:rsidRPr="008C182B">
        <w:rPr>
          <w:rFonts w:ascii="Times New Roman" w:hAnsi="Times New Roman" w:cs="Times New Roman"/>
          <w:color w:val="auto"/>
          <w:sz w:val="22"/>
          <w:szCs w:val="22"/>
        </w:rPr>
        <w:t xml:space="preserve"> work has been already used to confer a degree from this or another University. However, this shall not preclude the candidate from submitting such work, provided enough extra work has been done to expand the scope and depth of the subject. </w:t>
      </w:r>
    </w:p>
    <w:p w:rsidR="003D3385" w:rsidRDefault="003D3385" w:rsidP="009779FE">
      <w:pPr>
        <w:pStyle w:val="Default"/>
        <w:spacing w:line="276" w:lineRule="auto"/>
        <w:ind w:left="720"/>
        <w:jc w:val="both"/>
        <w:rPr>
          <w:rFonts w:ascii="Times New Roman" w:hAnsi="Times New Roman" w:cs="Times New Roman"/>
          <w:color w:val="auto"/>
          <w:sz w:val="22"/>
          <w:szCs w:val="22"/>
        </w:rPr>
      </w:pPr>
    </w:p>
    <w:p w:rsidR="00110290" w:rsidRPr="008C182B" w:rsidRDefault="00110290" w:rsidP="009779FE">
      <w:pPr>
        <w:pStyle w:val="Default"/>
        <w:spacing w:line="276" w:lineRule="auto"/>
        <w:ind w:left="720"/>
        <w:jc w:val="both"/>
        <w:rPr>
          <w:rFonts w:ascii="Times New Roman" w:hAnsi="Times New Roman" w:cs="Times New Roman"/>
          <w:color w:val="auto"/>
          <w:sz w:val="22"/>
          <w:szCs w:val="22"/>
        </w:rPr>
      </w:pPr>
    </w:p>
    <w:p w:rsidR="003D3385" w:rsidRPr="008C182B" w:rsidRDefault="00C15248" w:rsidP="00110290">
      <w:pPr>
        <w:pStyle w:val="Default"/>
        <w:numPr>
          <w:ilvl w:val="1"/>
          <w:numId w:val="154"/>
        </w:numPr>
        <w:spacing w:line="276" w:lineRule="auto"/>
        <w:ind w:left="1170" w:hanging="810"/>
        <w:jc w:val="both"/>
        <w:rPr>
          <w:rFonts w:ascii="Times New Roman" w:hAnsi="Times New Roman" w:cs="Times New Roman"/>
          <w:b/>
          <w:bCs/>
          <w:color w:val="auto"/>
          <w:sz w:val="22"/>
          <w:szCs w:val="22"/>
        </w:rPr>
      </w:pPr>
      <w:r w:rsidRPr="008C182B">
        <w:rPr>
          <w:rFonts w:ascii="Times New Roman" w:hAnsi="Times New Roman" w:cs="Times New Roman"/>
          <w:b/>
          <w:bCs/>
          <w:color w:val="auto"/>
          <w:sz w:val="22"/>
          <w:szCs w:val="22"/>
        </w:rPr>
        <w:lastRenderedPageBreak/>
        <w:t xml:space="preserve"> Effect of Rejection </w:t>
      </w:r>
    </w:p>
    <w:p w:rsidR="000403B0" w:rsidRPr="008C182B" w:rsidRDefault="000403B0" w:rsidP="000403B0">
      <w:pPr>
        <w:pStyle w:val="Default"/>
        <w:spacing w:line="276" w:lineRule="auto"/>
        <w:ind w:left="1035"/>
        <w:jc w:val="both"/>
        <w:rPr>
          <w:rFonts w:ascii="Times New Roman" w:hAnsi="Times New Roman" w:cs="Times New Roman"/>
          <w:b/>
          <w:bCs/>
          <w:color w:val="auto"/>
          <w:sz w:val="22"/>
          <w:szCs w:val="22"/>
        </w:rPr>
      </w:pPr>
    </w:p>
    <w:p w:rsidR="00636155" w:rsidRPr="008C182B" w:rsidRDefault="00C15248" w:rsidP="009E2AE6">
      <w:pPr>
        <w:pStyle w:val="Default"/>
        <w:numPr>
          <w:ilvl w:val="2"/>
          <w:numId w:val="154"/>
        </w:numPr>
        <w:tabs>
          <w:tab w:val="left" w:pos="900"/>
        </w:tabs>
        <w:spacing w:line="276" w:lineRule="auto"/>
        <w:ind w:left="2070" w:hanging="90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The ASCRC may approve guidelines providing safe exit points through awarding postgraduate certificate or postgraduate diploma to Masters candidates whose thesis has been rejected or MPhil or its equivalent to Ph.D. candidates whose dissertation has been rejected.</w:t>
      </w:r>
    </w:p>
    <w:p w:rsidR="000403B0" w:rsidRPr="008C182B" w:rsidRDefault="000403B0" w:rsidP="00110290">
      <w:pPr>
        <w:pStyle w:val="Default"/>
        <w:tabs>
          <w:tab w:val="left" w:pos="900"/>
        </w:tabs>
        <w:spacing w:line="276" w:lineRule="auto"/>
        <w:ind w:left="1890" w:hanging="810"/>
        <w:jc w:val="both"/>
        <w:rPr>
          <w:rFonts w:ascii="Times New Roman" w:hAnsi="Times New Roman" w:cs="Times New Roman"/>
          <w:color w:val="auto"/>
          <w:sz w:val="22"/>
          <w:szCs w:val="22"/>
        </w:rPr>
      </w:pPr>
    </w:p>
    <w:p w:rsidR="00636155" w:rsidRPr="008C182B" w:rsidRDefault="00C15248" w:rsidP="009E2AE6">
      <w:pPr>
        <w:pStyle w:val="Default"/>
        <w:numPr>
          <w:ilvl w:val="2"/>
          <w:numId w:val="154"/>
        </w:numPr>
        <w:tabs>
          <w:tab w:val="left" w:pos="900"/>
        </w:tabs>
        <w:spacing w:line="276" w:lineRule="auto"/>
        <w:ind w:left="2070" w:hanging="90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The AC shall decide on the dismissal or suspension of a candidate whose thesis/dissertation has been rejected due to plagiarism or may impose other disciplinary measures.</w:t>
      </w:r>
    </w:p>
    <w:p w:rsidR="00636155" w:rsidRPr="008C182B" w:rsidRDefault="00636155" w:rsidP="009779FE">
      <w:pPr>
        <w:pStyle w:val="Default"/>
        <w:tabs>
          <w:tab w:val="left" w:pos="900"/>
        </w:tabs>
        <w:spacing w:line="276" w:lineRule="auto"/>
        <w:ind w:left="720"/>
        <w:jc w:val="both"/>
        <w:rPr>
          <w:rFonts w:ascii="Times New Roman" w:hAnsi="Times New Roman" w:cs="Times New Roman"/>
          <w:color w:val="auto"/>
          <w:sz w:val="22"/>
          <w:szCs w:val="22"/>
        </w:rPr>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The External Examiner </w:t>
      </w:r>
    </w:p>
    <w:p w:rsidR="00636155" w:rsidRPr="008C182B" w:rsidRDefault="00636155" w:rsidP="009779FE">
      <w:pPr>
        <w:pStyle w:val="Default"/>
        <w:spacing w:line="276" w:lineRule="auto"/>
        <w:jc w:val="both"/>
        <w:rPr>
          <w:rFonts w:ascii="Times New Roman" w:hAnsi="Times New Roman" w:cs="Times New Roman"/>
          <w:color w:val="auto"/>
          <w:sz w:val="22"/>
          <w:szCs w:val="22"/>
        </w:rPr>
      </w:pPr>
    </w:p>
    <w:p w:rsidR="00636155" w:rsidRPr="008C182B" w:rsidRDefault="00C15248" w:rsidP="009E2AE6">
      <w:pPr>
        <w:pStyle w:val="Default"/>
        <w:numPr>
          <w:ilvl w:val="1"/>
          <w:numId w:val="155"/>
        </w:numPr>
        <w:spacing w:line="276" w:lineRule="auto"/>
        <w:ind w:left="1170" w:hanging="810"/>
        <w:jc w:val="both"/>
        <w:rPr>
          <w:rFonts w:ascii="Times New Roman" w:hAnsi="Times New Roman" w:cs="Times New Roman"/>
          <w:b/>
          <w:bCs/>
          <w:color w:val="auto"/>
          <w:sz w:val="22"/>
          <w:szCs w:val="22"/>
        </w:rPr>
      </w:pPr>
      <w:r w:rsidRPr="008C182B">
        <w:rPr>
          <w:rFonts w:ascii="Times New Roman" w:hAnsi="Times New Roman" w:cs="Times New Roman"/>
          <w:b/>
          <w:bCs/>
          <w:color w:val="auto"/>
          <w:sz w:val="22"/>
          <w:szCs w:val="22"/>
        </w:rPr>
        <w:t>Purpose and Functions</w:t>
      </w:r>
    </w:p>
    <w:p w:rsidR="000403B0" w:rsidRPr="008C182B" w:rsidRDefault="000403B0" w:rsidP="000403B0">
      <w:pPr>
        <w:pStyle w:val="Default"/>
        <w:spacing w:line="276" w:lineRule="auto"/>
        <w:ind w:left="765"/>
        <w:jc w:val="both"/>
        <w:rPr>
          <w:rFonts w:ascii="Times New Roman" w:hAnsi="Times New Roman" w:cs="Times New Roman"/>
          <w:b/>
          <w:bCs/>
          <w:color w:val="auto"/>
          <w:sz w:val="22"/>
          <w:szCs w:val="22"/>
        </w:rPr>
      </w:pPr>
    </w:p>
    <w:p w:rsidR="00636155" w:rsidRPr="008C182B" w:rsidRDefault="00C15248" w:rsidP="00307DDC">
      <w:pPr>
        <w:pStyle w:val="Default"/>
        <w:numPr>
          <w:ilvl w:val="2"/>
          <w:numId w:val="155"/>
        </w:numPr>
        <w:spacing w:line="276" w:lineRule="auto"/>
        <w:ind w:left="2070" w:hanging="90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The purpose of having external examiners is to ensure that students qualifying for the degrees offered measure up to academic expectations of other academic institutions in Ethiopia and abroad.</w:t>
      </w:r>
    </w:p>
    <w:p w:rsidR="000403B0" w:rsidRPr="008C182B" w:rsidRDefault="000403B0" w:rsidP="00307DDC">
      <w:pPr>
        <w:pStyle w:val="Default"/>
        <w:spacing w:line="276" w:lineRule="auto"/>
        <w:ind w:left="2070"/>
        <w:jc w:val="both"/>
        <w:rPr>
          <w:rFonts w:ascii="Times New Roman" w:hAnsi="Times New Roman" w:cs="Times New Roman"/>
          <w:color w:val="auto"/>
          <w:sz w:val="22"/>
          <w:szCs w:val="22"/>
        </w:rPr>
      </w:pPr>
    </w:p>
    <w:p w:rsidR="00636155" w:rsidRPr="008C182B" w:rsidRDefault="00C15248" w:rsidP="009E2AE6">
      <w:pPr>
        <w:pStyle w:val="Default"/>
        <w:numPr>
          <w:ilvl w:val="2"/>
          <w:numId w:val="155"/>
        </w:numPr>
        <w:tabs>
          <w:tab w:val="left" w:pos="2070"/>
        </w:tabs>
        <w:spacing w:line="276" w:lineRule="auto"/>
        <w:ind w:left="1980" w:hanging="81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As a member of the examination board, the external examiner may participate in assessment processes for the award of degrees; and comment and give advice on course content, bal</w:t>
      </w:r>
      <w:r w:rsidR="00F049BC" w:rsidRPr="008C182B">
        <w:rPr>
          <w:rFonts w:ascii="Times New Roman" w:hAnsi="Times New Roman" w:cs="Times New Roman"/>
          <w:color w:val="auto"/>
          <w:sz w:val="22"/>
          <w:szCs w:val="22"/>
        </w:rPr>
        <w:t xml:space="preserve">ance and </w:t>
      </w:r>
      <w:r w:rsidRPr="008C182B">
        <w:rPr>
          <w:rFonts w:ascii="Times New Roman" w:hAnsi="Times New Roman" w:cs="Times New Roman"/>
          <w:color w:val="auto"/>
          <w:sz w:val="22"/>
          <w:szCs w:val="22"/>
        </w:rPr>
        <w:t>structure.</w:t>
      </w:r>
    </w:p>
    <w:p w:rsidR="00636155" w:rsidRPr="008C182B" w:rsidRDefault="00636155" w:rsidP="009779FE">
      <w:pPr>
        <w:pStyle w:val="Default"/>
        <w:spacing w:line="276" w:lineRule="auto"/>
        <w:ind w:left="765"/>
        <w:jc w:val="both"/>
        <w:rPr>
          <w:rFonts w:ascii="Times New Roman" w:hAnsi="Times New Roman" w:cs="Times New Roman"/>
          <w:color w:val="auto"/>
          <w:sz w:val="22"/>
          <w:szCs w:val="22"/>
        </w:rPr>
      </w:pPr>
    </w:p>
    <w:p w:rsidR="00636155" w:rsidRPr="008C182B" w:rsidRDefault="00C15248" w:rsidP="00307DDC">
      <w:pPr>
        <w:pStyle w:val="Default"/>
        <w:numPr>
          <w:ilvl w:val="1"/>
          <w:numId w:val="155"/>
        </w:numPr>
        <w:spacing w:line="276" w:lineRule="auto"/>
        <w:ind w:left="1170" w:hanging="810"/>
        <w:jc w:val="both"/>
        <w:rPr>
          <w:rFonts w:ascii="Times New Roman" w:hAnsi="Times New Roman" w:cs="Times New Roman"/>
          <w:b/>
          <w:bCs/>
          <w:color w:val="auto"/>
          <w:sz w:val="22"/>
          <w:szCs w:val="22"/>
        </w:rPr>
      </w:pPr>
      <w:r w:rsidRPr="008C182B">
        <w:rPr>
          <w:rFonts w:ascii="Times New Roman" w:hAnsi="Times New Roman" w:cs="Times New Roman"/>
          <w:b/>
          <w:bCs/>
          <w:color w:val="auto"/>
          <w:sz w:val="22"/>
          <w:szCs w:val="22"/>
        </w:rPr>
        <w:t xml:space="preserve"> Selection and Appointment</w:t>
      </w:r>
    </w:p>
    <w:p w:rsidR="000403B0" w:rsidRPr="008C182B" w:rsidRDefault="000403B0" w:rsidP="000403B0">
      <w:pPr>
        <w:pStyle w:val="Default"/>
        <w:spacing w:line="276" w:lineRule="auto"/>
        <w:ind w:left="630"/>
        <w:jc w:val="both"/>
        <w:rPr>
          <w:rFonts w:ascii="Times New Roman" w:hAnsi="Times New Roman" w:cs="Times New Roman"/>
          <w:b/>
          <w:bCs/>
          <w:color w:val="auto"/>
          <w:sz w:val="22"/>
          <w:szCs w:val="22"/>
        </w:rPr>
      </w:pPr>
    </w:p>
    <w:p w:rsidR="00636155" w:rsidRPr="008C182B" w:rsidRDefault="00C15248" w:rsidP="00307DDC">
      <w:pPr>
        <w:pStyle w:val="Default"/>
        <w:numPr>
          <w:ilvl w:val="2"/>
          <w:numId w:val="155"/>
        </w:numPr>
        <w:spacing w:line="276" w:lineRule="auto"/>
        <w:jc w:val="both"/>
        <w:rPr>
          <w:rFonts w:ascii="Times New Roman" w:hAnsi="Times New Roman" w:cs="Times New Roman"/>
          <w:bCs/>
          <w:color w:val="auto"/>
          <w:sz w:val="22"/>
          <w:szCs w:val="22"/>
        </w:rPr>
      </w:pPr>
      <w:r w:rsidRPr="008C182B">
        <w:rPr>
          <w:rFonts w:ascii="Times New Roman" w:hAnsi="Times New Roman" w:cs="Times New Roman"/>
          <w:b/>
          <w:bCs/>
          <w:color w:val="auto"/>
          <w:sz w:val="22"/>
          <w:szCs w:val="22"/>
        </w:rPr>
        <w:t xml:space="preserve"> </w:t>
      </w:r>
      <w:r w:rsidRPr="008C182B">
        <w:rPr>
          <w:rFonts w:ascii="Times New Roman" w:hAnsi="Times New Roman" w:cs="Times New Roman"/>
          <w:color w:val="auto"/>
          <w:sz w:val="22"/>
          <w:szCs w:val="22"/>
        </w:rPr>
        <w:t>The DGC shall recommend the appointment of particular persons as external examiners.</w:t>
      </w:r>
    </w:p>
    <w:p w:rsidR="009B4772" w:rsidRPr="008C182B" w:rsidRDefault="009B4772" w:rsidP="00307DDC">
      <w:pPr>
        <w:pStyle w:val="Default"/>
        <w:spacing w:line="276" w:lineRule="auto"/>
        <w:ind w:left="1890" w:hanging="720"/>
        <w:jc w:val="both"/>
        <w:rPr>
          <w:rFonts w:ascii="Times New Roman" w:hAnsi="Times New Roman" w:cs="Times New Roman"/>
          <w:bCs/>
          <w:color w:val="auto"/>
          <w:sz w:val="22"/>
          <w:szCs w:val="22"/>
        </w:rPr>
      </w:pPr>
    </w:p>
    <w:p w:rsidR="00C15248" w:rsidRPr="008C182B" w:rsidRDefault="00C15248" w:rsidP="00307DDC">
      <w:pPr>
        <w:pStyle w:val="Default"/>
        <w:numPr>
          <w:ilvl w:val="2"/>
          <w:numId w:val="155"/>
        </w:numPr>
        <w:spacing w:line="276" w:lineRule="auto"/>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 xml:space="preserve">Appointment is made by the </w:t>
      </w:r>
      <w:r w:rsidR="00116555" w:rsidRPr="008C182B">
        <w:rPr>
          <w:rFonts w:ascii="Times New Roman" w:hAnsi="Times New Roman" w:cs="Times New Roman"/>
          <w:color w:val="auto"/>
          <w:sz w:val="22"/>
          <w:szCs w:val="22"/>
        </w:rPr>
        <w:t xml:space="preserve">concerned head of the academic unit </w:t>
      </w:r>
      <w:r w:rsidRPr="008C182B">
        <w:rPr>
          <w:rFonts w:ascii="Times New Roman" w:hAnsi="Times New Roman" w:cs="Times New Roman"/>
          <w:color w:val="auto"/>
          <w:sz w:val="22"/>
          <w:szCs w:val="22"/>
        </w:rPr>
        <w:t>after the recommendation of the DGC is approved by the AC.</w:t>
      </w:r>
    </w:p>
    <w:p w:rsidR="009332EC" w:rsidRPr="008C182B" w:rsidRDefault="009332EC" w:rsidP="00307DDC">
      <w:pPr>
        <w:pStyle w:val="ListParagraph"/>
        <w:spacing w:line="240" w:lineRule="auto"/>
        <w:ind w:left="1890" w:hanging="720"/>
        <w:rPr>
          <w:rFonts w:ascii="Times New Roman" w:hAnsi="Times New Roman" w:cs="Times New Roman"/>
          <w:bCs/>
        </w:rPr>
      </w:pPr>
    </w:p>
    <w:p w:rsidR="00636155" w:rsidRPr="008C182B" w:rsidRDefault="00C15248" w:rsidP="00307DDC">
      <w:pPr>
        <w:pStyle w:val="Default"/>
        <w:numPr>
          <w:ilvl w:val="2"/>
          <w:numId w:val="155"/>
        </w:numPr>
        <w:spacing w:line="276" w:lineRule="auto"/>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The department seeking the appointment for an external examiner should submit to the AC, biographical data including academic achievements, publications, and experience;</w:t>
      </w:r>
    </w:p>
    <w:p w:rsidR="009B4772" w:rsidRPr="008C182B" w:rsidRDefault="009B4772" w:rsidP="00307DDC">
      <w:pPr>
        <w:pStyle w:val="ListParagraph"/>
        <w:spacing w:after="0"/>
        <w:ind w:left="1890" w:hanging="720"/>
        <w:jc w:val="both"/>
        <w:rPr>
          <w:rFonts w:ascii="Times New Roman" w:hAnsi="Times New Roman" w:cs="Times New Roman"/>
          <w:b/>
          <w:bCs/>
        </w:rPr>
      </w:pPr>
    </w:p>
    <w:p w:rsidR="00C15248" w:rsidRPr="008C182B" w:rsidRDefault="00C15248" w:rsidP="00307DDC">
      <w:pPr>
        <w:pStyle w:val="Default"/>
        <w:numPr>
          <w:ilvl w:val="2"/>
          <w:numId w:val="155"/>
        </w:numPr>
        <w:spacing w:line="276" w:lineRule="auto"/>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 xml:space="preserve"> In approving an external examiner, the AC shall ascertain the following: </w:t>
      </w:r>
    </w:p>
    <w:p w:rsidR="009B4772" w:rsidRPr="008C182B" w:rsidRDefault="009B4772" w:rsidP="009779FE">
      <w:pPr>
        <w:pStyle w:val="ListParagraph"/>
        <w:spacing w:after="0"/>
        <w:jc w:val="both"/>
        <w:rPr>
          <w:rFonts w:ascii="Times New Roman" w:hAnsi="Times New Roman" w:cs="Times New Roman"/>
          <w:bCs/>
        </w:rPr>
      </w:pPr>
    </w:p>
    <w:p w:rsidR="00C15248" w:rsidRPr="008C182B" w:rsidRDefault="00C15248" w:rsidP="004725D1">
      <w:pPr>
        <w:pStyle w:val="Default"/>
        <w:numPr>
          <w:ilvl w:val="3"/>
          <w:numId w:val="155"/>
        </w:numPr>
        <w:tabs>
          <w:tab w:val="left" w:pos="990"/>
        </w:tabs>
        <w:spacing w:line="276" w:lineRule="auto"/>
        <w:ind w:left="2790" w:hanging="99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 xml:space="preserve">The external examiner shall be one with command of authority in the program of study and in all cases must have an academic rank of at least assistant professor (or equivalent). Exceptions shall be approved by the AC on a case by case basis; </w:t>
      </w:r>
    </w:p>
    <w:p w:rsidR="000403B0" w:rsidRPr="008C182B" w:rsidRDefault="000403B0" w:rsidP="000403B0">
      <w:pPr>
        <w:pStyle w:val="Default"/>
        <w:tabs>
          <w:tab w:val="left" w:pos="990"/>
        </w:tabs>
        <w:spacing w:line="276" w:lineRule="auto"/>
        <w:ind w:left="765"/>
        <w:jc w:val="both"/>
        <w:rPr>
          <w:rFonts w:ascii="Times New Roman" w:hAnsi="Times New Roman" w:cs="Times New Roman"/>
          <w:bCs/>
          <w:color w:val="auto"/>
          <w:sz w:val="22"/>
          <w:szCs w:val="22"/>
        </w:rPr>
      </w:pPr>
    </w:p>
    <w:p w:rsidR="009332EC" w:rsidRPr="008C182B" w:rsidRDefault="009332EC" w:rsidP="000403B0">
      <w:pPr>
        <w:pStyle w:val="Default"/>
        <w:tabs>
          <w:tab w:val="left" w:pos="990"/>
        </w:tabs>
        <w:spacing w:line="276" w:lineRule="auto"/>
        <w:ind w:left="765"/>
        <w:jc w:val="both"/>
        <w:rPr>
          <w:rFonts w:ascii="Times New Roman" w:hAnsi="Times New Roman" w:cs="Times New Roman"/>
          <w:bCs/>
          <w:color w:val="auto"/>
          <w:sz w:val="22"/>
          <w:szCs w:val="22"/>
        </w:rPr>
      </w:pPr>
    </w:p>
    <w:p w:rsidR="00636155" w:rsidRPr="008C182B" w:rsidRDefault="00C15248" w:rsidP="004725D1">
      <w:pPr>
        <w:pStyle w:val="Default"/>
        <w:numPr>
          <w:ilvl w:val="3"/>
          <w:numId w:val="155"/>
        </w:numPr>
        <w:tabs>
          <w:tab w:val="left" w:pos="990"/>
        </w:tabs>
        <w:spacing w:line="276" w:lineRule="auto"/>
        <w:ind w:left="2790" w:hanging="99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lastRenderedPageBreak/>
        <w:t>An external examiner in general must be external to the college, department and center of the University. Exceptions shall be approved by the AC on a case by case basis when presented to it by the</w:t>
      </w:r>
      <w:r w:rsidR="009332EC" w:rsidRPr="008C182B">
        <w:rPr>
          <w:rFonts w:ascii="Times New Roman" w:hAnsi="Times New Roman" w:cs="Times New Roman"/>
          <w:color w:val="auto"/>
          <w:sz w:val="22"/>
          <w:szCs w:val="22"/>
        </w:rPr>
        <w:t xml:space="preserve"> DGC</w:t>
      </w:r>
      <w:r w:rsidRPr="008C182B">
        <w:rPr>
          <w:rFonts w:ascii="Times New Roman" w:hAnsi="Times New Roman" w:cs="Times New Roman"/>
          <w:color w:val="auto"/>
          <w:sz w:val="22"/>
          <w:szCs w:val="22"/>
        </w:rPr>
        <w:t xml:space="preserve"> concerned;</w:t>
      </w:r>
    </w:p>
    <w:p w:rsidR="000403B0" w:rsidRPr="008C182B" w:rsidRDefault="000403B0" w:rsidP="000403B0">
      <w:pPr>
        <w:pStyle w:val="Default"/>
        <w:tabs>
          <w:tab w:val="left" w:pos="990"/>
        </w:tabs>
        <w:spacing w:line="276" w:lineRule="auto"/>
        <w:ind w:left="810"/>
        <w:jc w:val="both"/>
        <w:rPr>
          <w:rFonts w:ascii="Times New Roman" w:hAnsi="Times New Roman" w:cs="Times New Roman"/>
          <w:b/>
          <w:bCs/>
          <w:color w:val="auto"/>
          <w:sz w:val="22"/>
          <w:szCs w:val="22"/>
        </w:rPr>
      </w:pPr>
    </w:p>
    <w:p w:rsidR="00C15248" w:rsidRPr="008C182B" w:rsidRDefault="00E811CC" w:rsidP="004725D1">
      <w:pPr>
        <w:pStyle w:val="Default"/>
        <w:numPr>
          <w:ilvl w:val="3"/>
          <w:numId w:val="155"/>
        </w:numPr>
        <w:spacing w:line="276" w:lineRule="auto"/>
        <w:ind w:left="2790" w:hanging="99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 xml:space="preserve"> A f</w:t>
      </w:r>
      <w:r w:rsidR="00C15248" w:rsidRPr="008C182B">
        <w:rPr>
          <w:rFonts w:ascii="Times New Roman" w:hAnsi="Times New Roman" w:cs="Times New Roman"/>
          <w:color w:val="auto"/>
          <w:sz w:val="22"/>
          <w:szCs w:val="22"/>
        </w:rPr>
        <w:t>ormer staff of the department concerned cannot be</w:t>
      </w:r>
      <w:r w:rsidR="00AB4F64" w:rsidRPr="008C182B">
        <w:rPr>
          <w:rFonts w:ascii="Times New Roman" w:hAnsi="Times New Roman" w:cs="Times New Roman"/>
          <w:color w:val="auto"/>
          <w:sz w:val="22"/>
          <w:szCs w:val="22"/>
        </w:rPr>
        <w:t xml:space="preserve"> an</w:t>
      </w:r>
      <w:r w:rsidR="00C15248" w:rsidRPr="008C182B">
        <w:rPr>
          <w:rFonts w:ascii="Times New Roman" w:hAnsi="Times New Roman" w:cs="Times New Roman"/>
          <w:color w:val="auto"/>
          <w:sz w:val="22"/>
          <w:szCs w:val="22"/>
        </w:rPr>
        <w:t xml:space="preserve"> invited to be</w:t>
      </w:r>
      <w:r w:rsidRPr="008C182B">
        <w:rPr>
          <w:rFonts w:ascii="Times New Roman" w:hAnsi="Times New Roman" w:cs="Times New Roman"/>
          <w:color w:val="auto"/>
          <w:sz w:val="22"/>
          <w:szCs w:val="22"/>
        </w:rPr>
        <w:t xml:space="preserve"> an</w:t>
      </w:r>
      <w:r w:rsidR="00C15248" w:rsidRPr="008C182B">
        <w:rPr>
          <w:rFonts w:ascii="Times New Roman" w:hAnsi="Times New Roman" w:cs="Times New Roman"/>
          <w:color w:val="auto"/>
          <w:sz w:val="22"/>
          <w:szCs w:val="22"/>
        </w:rPr>
        <w:t xml:space="preserve"> external examiner before a lapse of at least two years; </w:t>
      </w:r>
    </w:p>
    <w:p w:rsidR="009B4772" w:rsidRPr="008C182B" w:rsidRDefault="009B4772" w:rsidP="009779FE">
      <w:pPr>
        <w:pStyle w:val="ListParagraph"/>
        <w:spacing w:after="0"/>
        <w:jc w:val="both"/>
        <w:rPr>
          <w:rFonts w:ascii="Times New Roman" w:hAnsi="Times New Roman" w:cs="Times New Roman"/>
          <w:bCs/>
        </w:rPr>
      </w:pPr>
    </w:p>
    <w:p w:rsidR="00C15248" w:rsidRPr="008C182B" w:rsidRDefault="00C15248" w:rsidP="004725D1">
      <w:pPr>
        <w:pStyle w:val="Default"/>
        <w:numPr>
          <w:ilvl w:val="3"/>
          <w:numId w:val="155"/>
        </w:numPr>
        <w:spacing w:line="276" w:lineRule="auto"/>
        <w:ind w:left="2790" w:hanging="99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 xml:space="preserve">The same external examiner may not be appointed for more than three consecutive years. An external examiner may be re-invited only after a lapse of two years; </w:t>
      </w:r>
    </w:p>
    <w:p w:rsidR="009B4772" w:rsidRPr="008C182B" w:rsidRDefault="009B4772" w:rsidP="009779FE">
      <w:pPr>
        <w:pStyle w:val="ListParagraph"/>
        <w:spacing w:after="0"/>
        <w:jc w:val="both"/>
        <w:rPr>
          <w:rFonts w:ascii="Times New Roman" w:hAnsi="Times New Roman" w:cs="Times New Roman"/>
          <w:bCs/>
        </w:rPr>
      </w:pPr>
    </w:p>
    <w:p w:rsidR="00C15248" w:rsidRPr="008C182B" w:rsidRDefault="00C15248" w:rsidP="004725D1">
      <w:pPr>
        <w:pStyle w:val="Default"/>
        <w:numPr>
          <w:ilvl w:val="3"/>
          <w:numId w:val="155"/>
        </w:numPr>
        <w:spacing w:line="276" w:lineRule="auto"/>
        <w:ind w:left="2790" w:hanging="99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 xml:space="preserve">External examiners from outside the higher education system </w:t>
      </w:r>
      <w:r w:rsidRPr="008C182B">
        <w:rPr>
          <w:rFonts w:ascii="Times New Roman" w:hAnsi="Times New Roman" w:cs="Times New Roman"/>
          <w:bCs/>
          <w:color w:val="auto"/>
          <w:sz w:val="22"/>
          <w:szCs w:val="22"/>
        </w:rPr>
        <w:t xml:space="preserve">such as from industry and the professions may be appropriate in certain circumstances. </w:t>
      </w:r>
    </w:p>
    <w:p w:rsidR="00636155" w:rsidRPr="008C182B" w:rsidRDefault="00636155" w:rsidP="009779FE">
      <w:pPr>
        <w:pStyle w:val="Default"/>
        <w:tabs>
          <w:tab w:val="left" w:pos="990"/>
        </w:tabs>
        <w:spacing w:line="276" w:lineRule="auto"/>
        <w:ind w:left="765"/>
        <w:jc w:val="both"/>
        <w:rPr>
          <w:rFonts w:ascii="Times New Roman" w:hAnsi="Times New Roman" w:cs="Times New Roman"/>
          <w:b/>
          <w:bCs/>
          <w:color w:val="auto"/>
          <w:sz w:val="22"/>
          <w:szCs w:val="22"/>
        </w:rPr>
      </w:pPr>
    </w:p>
    <w:p w:rsidR="00636155" w:rsidRPr="008C182B" w:rsidRDefault="001C4AF0" w:rsidP="00FD13C4">
      <w:pPr>
        <w:pStyle w:val="Default"/>
        <w:numPr>
          <w:ilvl w:val="1"/>
          <w:numId w:val="155"/>
        </w:numPr>
        <w:spacing w:line="276" w:lineRule="auto"/>
        <w:ind w:left="1170" w:hanging="810"/>
        <w:jc w:val="both"/>
        <w:rPr>
          <w:rFonts w:ascii="Times New Roman" w:hAnsi="Times New Roman" w:cs="Times New Roman"/>
          <w:b/>
          <w:bCs/>
          <w:color w:val="auto"/>
          <w:sz w:val="22"/>
          <w:szCs w:val="22"/>
        </w:rPr>
      </w:pPr>
      <w:r>
        <w:rPr>
          <w:rFonts w:ascii="Times New Roman" w:hAnsi="Times New Roman" w:cs="Times New Roman"/>
          <w:b/>
          <w:bCs/>
          <w:color w:val="auto"/>
          <w:sz w:val="22"/>
          <w:szCs w:val="22"/>
        </w:rPr>
        <w:t xml:space="preserve"> </w:t>
      </w:r>
      <w:r w:rsidR="00C15248" w:rsidRPr="008C182B">
        <w:rPr>
          <w:rFonts w:ascii="Times New Roman" w:hAnsi="Times New Roman" w:cs="Times New Roman"/>
          <w:b/>
          <w:bCs/>
          <w:color w:val="auto"/>
          <w:sz w:val="22"/>
          <w:szCs w:val="22"/>
        </w:rPr>
        <w:t xml:space="preserve">Participation in Assessment Procedures </w:t>
      </w:r>
    </w:p>
    <w:p w:rsidR="004F0866" w:rsidRPr="008C182B" w:rsidRDefault="004F0866" w:rsidP="004F0866">
      <w:pPr>
        <w:pStyle w:val="Default"/>
        <w:tabs>
          <w:tab w:val="left" w:pos="990"/>
        </w:tabs>
        <w:spacing w:line="276" w:lineRule="auto"/>
        <w:ind w:left="765"/>
        <w:jc w:val="both"/>
        <w:rPr>
          <w:rFonts w:ascii="Times New Roman" w:hAnsi="Times New Roman" w:cs="Times New Roman"/>
          <w:b/>
          <w:bCs/>
          <w:color w:val="auto"/>
          <w:sz w:val="22"/>
          <w:szCs w:val="22"/>
        </w:rPr>
      </w:pPr>
    </w:p>
    <w:p w:rsidR="00C15248" w:rsidRPr="008C182B" w:rsidRDefault="00C15248" w:rsidP="00FD13C4">
      <w:pPr>
        <w:pStyle w:val="Default"/>
        <w:numPr>
          <w:ilvl w:val="2"/>
          <w:numId w:val="155"/>
        </w:numPr>
        <w:tabs>
          <w:tab w:val="left" w:pos="990"/>
        </w:tabs>
        <w:spacing w:line="276" w:lineRule="auto"/>
        <w:ind w:left="1980" w:hanging="81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An external examiner, as a full member of the relevant board of examiners, shall be present at all examiners' meetings at which significant decisions are to be taken in his area of specialization.</w:t>
      </w:r>
    </w:p>
    <w:p w:rsidR="009B4772" w:rsidRPr="008C182B" w:rsidRDefault="009B4772" w:rsidP="009779FE">
      <w:pPr>
        <w:pStyle w:val="Default"/>
        <w:tabs>
          <w:tab w:val="left" w:pos="990"/>
        </w:tabs>
        <w:spacing w:line="276" w:lineRule="auto"/>
        <w:ind w:left="765"/>
        <w:jc w:val="both"/>
        <w:rPr>
          <w:rFonts w:ascii="Times New Roman" w:hAnsi="Times New Roman" w:cs="Times New Roman"/>
          <w:bCs/>
          <w:color w:val="auto"/>
          <w:sz w:val="22"/>
          <w:szCs w:val="22"/>
        </w:rPr>
      </w:pPr>
    </w:p>
    <w:p w:rsidR="00C15248" w:rsidRPr="008C182B" w:rsidRDefault="003E0B27" w:rsidP="00FD13C4">
      <w:pPr>
        <w:pStyle w:val="Default"/>
        <w:numPr>
          <w:ilvl w:val="2"/>
          <w:numId w:val="155"/>
        </w:numPr>
        <w:spacing w:line="276" w:lineRule="auto"/>
        <w:ind w:left="1980" w:hanging="81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The provisions of sub-Article 1</w:t>
      </w:r>
      <w:r w:rsidR="00E90698" w:rsidRPr="008C182B">
        <w:rPr>
          <w:rFonts w:ascii="Times New Roman" w:hAnsi="Times New Roman" w:cs="Times New Roman"/>
          <w:color w:val="auto"/>
          <w:sz w:val="22"/>
          <w:szCs w:val="22"/>
        </w:rPr>
        <w:t>1</w:t>
      </w:r>
      <w:r w:rsidRPr="008C182B">
        <w:rPr>
          <w:rFonts w:ascii="Times New Roman" w:hAnsi="Times New Roman" w:cs="Times New Roman"/>
          <w:color w:val="auto"/>
          <w:sz w:val="22"/>
          <w:szCs w:val="22"/>
        </w:rPr>
        <w:t>9</w:t>
      </w:r>
      <w:r w:rsidR="00C15248" w:rsidRPr="008C182B">
        <w:rPr>
          <w:rFonts w:ascii="Times New Roman" w:hAnsi="Times New Roman" w:cs="Times New Roman"/>
          <w:color w:val="auto"/>
          <w:sz w:val="22"/>
          <w:szCs w:val="22"/>
        </w:rPr>
        <w:t xml:space="preserve">.3.1 shall not be applicable for an examiner through correspondence or via ICT. Physical presence is not required where the examination employs ICT or correspondence. </w:t>
      </w:r>
    </w:p>
    <w:p w:rsidR="009B4772" w:rsidRPr="008C182B" w:rsidRDefault="009B4772" w:rsidP="009779FE">
      <w:pPr>
        <w:pStyle w:val="ListParagraph"/>
        <w:spacing w:after="0"/>
        <w:jc w:val="both"/>
        <w:rPr>
          <w:rFonts w:ascii="Times New Roman" w:hAnsi="Times New Roman" w:cs="Times New Roman"/>
          <w:bCs/>
        </w:rPr>
      </w:pPr>
    </w:p>
    <w:p w:rsidR="00C15248" w:rsidRPr="008C182B" w:rsidRDefault="00C15248" w:rsidP="00FD13C4">
      <w:pPr>
        <w:pStyle w:val="Default"/>
        <w:numPr>
          <w:ilvl w:val="2"/>
          <w:numId w:val="155"/>
        </w:numPr>
        <w:tabs>
          <w:tab w:val="left" w:pos="990"/>
        </w:tabs>
        <w:spacing w:line="276" w:lineRule="auto"/>
        <w:ind w:left="1980" w:hanging="81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The views of an external examiner are particularly decisive in the case of disagreement on the mark to be awarded for a particular unit of assessment.</w:t>
      </w:r>
    </w:p>
    <w:p w:rsidR="004F0866" w:rsidRPr="008C182B" w:rsidRDefault="004F0866" w:rsidP="009779FE">
      <w:pPr>
        <w:pStyle w:val="ListParagraph"/>
        <w:spacing w:after="0"/>
        <w:jc w:val="both"/>
        <w:rPr>
          <w:rFonts w:ascii="Times New Roman" w:hAnsi="Times New Roman" w:cs="Times New Roman"/>
          <w:b/>
          <w:bCs/>
        </w:rPr>
      </w:pPr>
    </w:p>
    <w:p w:rsidR="00C15248" w:rsidRPr="008C182B" w:rsidRDefault="00C15248" w:rsidP="001A6D1A">
      <w:pPr>
        <w:pStyle w:val="Default"/>
        <w:numPr>
          <w:ilvl w:val="2"/>
          <w:numId w:val="155"/>
        </w:numPr>
        <w:tabs>
          <w:tab w:val="left" w:pos="990"/>
        </w:tabs>
        <w:spacing w:line="276" w:lineRule="auto"/>
        <w:ind w:left="1980" w:hanging="81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The signature of an external examiner shall be appended to the final results of the candidate as evidence that he accepts the results.</w:t>
      </w:r>
    </w:p>
    <w:p w:rsidR="004F0866" w:rsidRPr="008C182B" w:rsidRDefault="004F0866" w:rsidP="001A6D1A">
      <w:pPr>
        <w:pStyle w:val="ListParagraph"/>
        <w:spacing w:after="0"/>
        <w:ind w:left="1980" w:hanging="810"/>
        <w:jc w:val="both"/>
        <w:rPr>
          <w:rFonts w:ascii="Times New Roman" w:hAnsi="Times New Roman" w:cs="Times New Roman"/>
          <w:b/>
          <w:bCs/>
        </w:rPr>
      </w:pPr>
    </w:p>
    <w:p w:rsidR="00E90698" w:rsidRPr="008C182B" w:rsidRDefault="00C15248" w:rsidP="001A6D1A">
      <w:pPr>
        <w:pStyle w:val="Default"/>
        <w:numPr>
          <w:ilvl w:val="2"/>
          <w:numId w:val="155"/>
        </w:numPr>
        <w:spacing w:line="276" w:lineRule="auto"/>
        <w:ind w:left="1980" w:hanging="81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External examiners shall give comments on the assessment process and the schemes for marking</w:t>
      </w:r>
    </w:p>
    <w:p w:rsidR="00E90698" w:rsidRPr="008C182B" w:rsidRDefault="00E90698" w:rsidP="009779FE">
      <w:pPr>
        <w:pStyle w:val="Default"/>
        <w:tabs>
          <w:tab w:val="left" w:pos="990"/>
        </w:tabs>
        <w:spacing w:line="276" w:lineRule="auto"/>
        <w:ind w:left="765"/>
        <w:jc w:val="both"/>
        <w:rPr>
          <w:rFonts w:ascii="Times New Roman" w:hAnsi="Times New Roman" w:cs="Times New Roman"/>
          <w:bCs/>
          <w:color w:val="auto"/>
          <w:sz w:val="22"/>
          <w:szCs w:val="22"/>
        </w:rPr>
      </w:pPr>
    </w:p>
    <w:p w:rsidR="00C15248" w:rsidRPr="008C182B" w:rsidRDefault="00C15248" w:rsidP="001A6D1A">
      <w:pPr>
        <w:pStyle w:val="Default"/>
        <w:numPr>
          <w:ilvl w:val="1"/>
          <w:numId w:val="155"/>
        </w:numPr>
        <w:spacing w:line="276" w:lineRule="auto"/>
        <w:ind w:left="1170" w:hanging="810"/>
        <w:jc w:val="both"/>
        <w:rPr>
          <w:rFonts w:ascii="Times New Roman" w:hAnsi="Times New Roman" w:cs="Times New Roman"/>
          <w:b/>
          <w:bCs/>
          <w:color w:val="auto"/>
          <w:sz w:val="22"/>
          <w:szCs w:val="22"/>
        </w:rPr>
      </w:pPr>
      <w:r w:rsidRPr="008C182B">
        <w:rPr>
          <w:rFonts w:ascii="Times New Roman" w:hAnsi="Times New Roman" w:cs="Times New Roman"/>
          <w:b/>
          <w:bCs/>
          <w:color w:val="auto"/>
          <w:sz w:val="22"/>
          <w:szCs w:val="22"/>
        </w:rPr>
        <w:t xml:space="preserve">Reports </w:t>
      </w:r>
    </w:p>
    <w:p w:rsidR="004F0866" w:rsidRPr="008C182B" w:rsidRDefault="004F0866" w:rsidP="004F0866">
      <w:pPr>
        <w:pStyle w:val="Default"/>
        <w:tabs>
          <w:tab w:val="left" w:pos="990"/>
        </w:tabs>
        <w:spacing w:line="276" w:lineRule="auto"/>
        <w:ind w:left="765"/>
        <w:jc w:val="both"/>
        <w:rPr>
          <w:rFonts w:ascii="Times New Roman" w:hAnsi="Times New Roman" w:cs="Times New Roman"/>
          <w:b/>
          <w:bCs/>
          <w:color w:val="auto"/>
          <w:sz w:val="22"/>
          <w:szCs w:val="22"/>
        </w:rPr>
      </w:pPr>
    </w:p>
    <w:p w:rsidR="00E90698" w:rsidRPr="008C182B" w:rsidRDefault="00C15248" w:rsidP="001A6D1A">
      <w:pPr>
        <w:pStyle w:val="Default"/>
        <w:numPr>
          <w:ilvl w:val="2"/>
          <w:numId w:val="155"/>
        </w:numPr>
        <w:spacing w:line="276" w:lineRule="auto"/>
        <w:ind w:left="1980" w:hanging="81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External examiners shall make written official reports at the end of their visits which should be available to the department</w:t>
      </w:r>
      <w:r w:rsidR="003E0B27" w:rsidRPr="008C182B">
        <w:rPr>
          <w:rFonts w:ascii="Times New Roman" w:hAnsi="Times New Roman" w:cs="Times New Roman"/>
          <w:color w:val="auto"/>
          <w:sz w:val="22"/>
          <w:szCs w:val="22"/>
        </w:rPr>
        <w:t xml:space="preserve"> concerned</w:t>
      </w:r>
      <w:r w:rsidRPr="008C182B">
        <w:rPr>
          <w:rFonts w:ascii="Times New Roman" w:hAnsi="Times New Roman" w:cs="Times New Roman"/>
          <w:color w:val="auto"/>
          <w:sz w:val="22"/>
          <w:szCs w:val="22"/>
        </w:rPr>
        <w:t>. The report shall include observations on teaching process, course structure and content.</w:t>
      </w:r>
    </w:p>
    <w:p w:rsidR="000B6FDC" w:rsidRPr="008C182B" w:rsidRDefault="000B6FDC" w:rsidP="001A6D1A">
      <w:pPr>
        <w:pStyle w:val="Default"/>
        <w:spacing w:line="276" w:lineRule="auto"/>
        <w:ind w:left="1980" w:hanging="810"/>
        <w:jc w:val="both"/>
        <w:rPr>
          <w:rFonts w:ascii="Times New Roman" w:hAnsi="Times New Roman" w:cs="Times New Roman"/>
          <w:bCs/>
          <w:color w:val="auto"/>
          <w:sz w:val="22"/>
          <w:szCs w:val="22"/>
        </w:rPr>
      </w:pPr>
    </w:p>
    <w:p w:rsidR="00C15248" w:rsidRPr="008C182B" w:rsidRDefault="00C15248" w:rsidP="001A6D1A">
      <w:pPr>
        <w:pStyle w:val="Default"/>
        <w:numPr>
          <w:ilvl w:val="2"/>
          <w:numId w:val="155"/>
        </w:numPr>
        <w:spacing w:line="276" w:lineRule="auto"/>
        <w:ind w:left="1980" w:hanging="810"/>
        <w:jc w:val="both"/>
        <w:rPr>
          <w:rFonts w:ascii="Times New Roman" w:hAnsi="Times New Roman" w:cs="Times New Roman"/>
          <w:bCs/>
          <w:color w:val="auto"/>
        </w:rPr>
      </w:pPr>
      <w:r w:rsidRPr="008C182B">
        <w:rPr>
          <w:rFonts w:ascii="Times New Roman" w:hAnsi="Times New Roman" w:cs="Times New Roman"/>
          <w:bCs/>
          <w:color w:val="auto"/>
          <w:sz w:val="22"/>
          <w:szCs w:val="22"/>
        </w:rPr>
        <w:t xml:space="preserve"> The external examiner shall submit a report to the DGC and AC. The report shall be sent to the AVP and copied to the chairperson of the relevant AC and DGC. </w:t>
      </w:r>
      <w:r w:rsidRPr="008C182B">
        <w:rPr>
          <w:rFonts w:ascii="Times New Roman" w:hAnsi="Times New Roman" w:cs="Times New Roman"/>
          <w:bCs/>
          <w:color w:val="auto"/>
          <w:sz w:val="22"/>
          <w:szCs w:val="22"/>
        </w:rPr>
        <w:lastRenderedPageBreak/>
        <w:t>The head of the department/school or coordinator of the center</w:t>
      </w:r>
      <w:r w:rsidRPr="008C182B">
        <w:rPr>
          <w:rFonts w:ascii="Times New Roman" w:hAnsi="Times New Roman" w:cs="Times New Roman"/>
          <w:color w:val="auto"/>
          <w:sz w:val="22"/>
          <w:szCs w:val="22"/>
        </w:rPr>
        <w:t xml:space="preserve"> shall have the responsibility to ensure that the recommendations are considered and actions are taken. </w:t>
      </w:r>
    </w:p>
    <w:p w:rsidR="00E90698" w:rsidRPr="008C182B" w:rsidRDefault="00E90698" w:rsidP="001A6D1A">
      <w:pPr>
        <w:pStyle w:val="Default"/>
        <w:spacing w:line="276" w:lineRule="auto"/>
        <w:ind w:left="1980" w:hanging="810"/>
        <w:jc w:val="both"/>
        <w:rPr>
          <w:rFonts w:ascii="Times New Roman" w:hAnsi="Times New Roman" w:cs="Times New Roman"/>
          <w:b/>
          <w:bCs/>
          <w:color w:val="auto"/>
        </w:rPr>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Graduation </w:t>
      </w:r>
    </w:p>
    <w:p w:rsidR="009B4772" w:rsidRPr="008C182B" w:rsidRDefault="009B4772" w:rsidP="009779FE">
      <w:pPr>
        <w:pStyle w:val="Default"/>
        <w:jc w:val="both"/>
        <w:rPr>
          <w:rFonts w:ascii="Times New Roman" w:hAnsi="Times New Roman" w:cs="Times New Roman"/>
          <w:color w:val="auto"/>
        </w:rPr>
      </w:pPr>
    </w:p>
    <w:p w:rsidR="00C15248" w:rsidRPr="008C182B" w:rsidRDefault="00C15248" w:rsidP="009779FE">
      <w:pPr>
        <w:pStyle w:val="CM63"/>
        <w:spacing w:line="276" w:lineRule="auto"/>
        <w:jc w:val="both"/>
        <w:rPr>
          <w:rFonts w:ascii="Times New Roman" w:hAnsi="Times New Roman" w:cs="Times New Roman"/>
          <w:b/>
          <w:sz w:val="22"/>
          <w:szCs w:val="22"/>
        </w:rPr>
      </w:pPr>
      <w:r w:rsidRPr="008C182B">
        <w:rPr>
          <w:rFonts w:ascii="Times New Roman" w:hAnsi="Times New Roman" w:cs="Times New Roman"/>
          <w:sz w:val="22"/>
          <w:szCs w:val="22"/>
        </w:rPr>
        <w:t>A candidate who fulfils the requirements laid down in this Legislation and whose research, study and examination results are judged to be of sufficient merit shall be recommended by the Office of the Registrar to the Senate for graduation and award of appropriate credentials by the University.</w:t>
      </w:r>
      <w:r w:rsidRPr="008C182B">
        <w:rPr>
          <w:rFonts w:ascii="Times New Roman" w:hAnsi="Times New Roman" w:cs="Times New Roman"/>
          <w:b/>
          <w:sz w:val="22"/>
          <w:szCs w:val="22"/>
        </w:rPr>
        <w:t xml:space="preserve"> </w:t>
      </w:r>
    </w:p>
    <w:p w:rsidR="00C15248" w:rsidRPr="008C182B" w:rsidRDefault="00C15248" w:rsidP="008A1FA7">
      <w:pPr>
        <w:spacing w:after="0"/>
        <w:jc w:val="both"/>
        <w:rPr>
          <w:rFonts w:ascii="Times New Roman" w:hAnsi="Times New Roman" w:cs="Times New Roman"/>
        </w:rPr>
      </w:pPr>
    </w:p>
    <w:p w:rsidR="00CB6EA2" w:rsidRPr="008C182B" w:rsidRDefault="00CB6EA2" w:rsidP="009B4772">
      <w:pPr>
        <w:autoSpaceDE w:val="0"/>
        <w:autoSpaceDN w:val="0"/>
        <w:adjustRightInd w:val="0"/>
        <w:spacing w:after="0"/>
        <w:jc w:val="center"/>
        <w:rPr>
          <w:rFonts w:ascii="Times New Roman" w:hAnsi="Times New Roman" w:cs="Times New Roman"/>
          <w:b/>
          <w:bCs/>
          <w:sz w:val="28"/>
          <w:szCs w:val="28"/>
        </w:rPr>
      </w:pPr>
    </w:p>
    <w:p w:rsidR="00C15248" w:rsidRPr="008C182B" w:rsidRDefault="00C15248" w:rsidP="009B4772">
      <w:pPr>
        <w:autoSpaceDE w:val="0"/>
        <w:autoSpaceDN w:val="0"/>
        <w:adjustRightInd w:val="0"/>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t xml:space="preserve">CHAPTER TWENTY </w:t>
      </w:r>
      <w:r w:rsidR="00436960" w:rsidRPr="008C182B">
        <w:rPr>
          <w:rFonts w:ascii="Times New Roman" w:hAnsi="Times New Roman" w:cs="Times New Roman"/>
          <w:b/>
          <w:bCs/>
          <w:sz w:val="28"/>
          <w:szCs w:val="28"/>
        </w:rPr>
        <w:t>THREE</w:t>
      </w:r>
    </w:p>
    <w:p w:rsidR="00C15248" w:rsidRPr="008C182B" w:rsidRDefault="00C15248" w:rsidP="009B4772">
      <w:pPr>
        <w:autoSpaceDE w:val="0"/>
        <w:autoSpaceDN w:val="0"/>
        <w:adjustRightInd w:val="0"/>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t>BESTOWAL OF HONORARY</w:t>
      </w:r>
      <w:r w:rsidR="00436960" w:rsidRPr="008C182B">
        <w:rPr>
          <w:rFonts w:ascii="Times New Roman" w:hAnsi="Times New Roman" w:cs="Times New Roman"/>
          <w:b/>
          <w:bCs/>
          <w:sz w:val="28"/>
          <w:szCs w:val="28"/>
        </w:rPr>
        <w:t xml:space="preserve"> </w:t>
      </w:r>
      <w:r w:rsidRPr="008C182B">
        <w:rPr>
          <w:rFonts w:ascii="Times New Roman" w:hAnsi="Times New Roman" w:cs="Times New Roman"/>
          <w:b/>
          <w:bCs/>
          <w:sz w:val="28"/>
          <w:szCs w:val="28"/>
        </w:rPr>
        <w:t>DOCTORATE</w:t>
      </w:r>
      <w:r w:rsidR="00CB6EA2" w:rsidRPr="008C182B">
        <w:rPr>
          <w:rFonts w:ascii="Times New Roman" w:hAnsi="Times New Roman" w:cs="Times New Roman"/>
          <w:b/>
          <w:bCs/>
          <w:sz w:val="28"/>
          <w:szCs w:val="28"/>
        </w:rPr>
        <w:t xml:space="preserve"> DEGREE</w:t>
      </w:r>
    </w:p>
    <w:p w:rsidR="00C15248" w:rsidRPr="008C182B" w:rsidRDefault="00C15248" w:rsidP="00C15248">
      <w:pPr>
        <w:autoSpaceDE w:val="0"/>
        <w:autoSpaceDN w:val="0"/>
        <w:adjustRightInd w:val="0"/>
        <w:spacing w:line="240" w:lineRule="auto"/>
        <w:rPr>
          <w:rFonts w:ascii="Times New Roman" w:hAnsi="Times New Roman" w:cs="Times New Roman"/>
        </w:rPr>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iCs/>
        </w:rPr>
      </w:pPr>
      <w:r w:rsidRPr="008C182B">
        <w:rPr>
          <w:rFonts w:ascii="Times New Roman" w:hAnsi="Times New Roman" w:cs="Times New Roman"/>
          <w:b/>
          <w:bCs/>
        </w:rPr>
        <w:t>Honorary Doctorate/</w:t>
      </w:r>
      <w:r w:rsidRPr="008C182B">
        <w:rPr>
          <w:rFonts w:ascii="Times New Roman" w:hAnsi="Times New Roman" w:cs="Times New Roman"/>
          <w:b/>
          <w:bCs/>
          <w:iCs/>
        </w:rPr>
        <w:t>Doctor Honoris Causa</w:t>
      </w:r>
    </w:p>
    <w:p w:rsidR="00E90698" w:rsidRPr="008C182B" w:rsidRDefault="00E90698" w:rsidP="00D57A91">
      <w:pPr>
        <w:autoSpaceDE w:val="0"/>
        <w:autoSpaceDN w:val="0"/>
        <w:adjustRightInd w:val="0"/>
        <w:spacing w:after="0"/>
        <w:jc w:val="both"/>
        <w:rPr>
          <w:rFonts w:ascii="Times New Roman" w:hAnsi="Times New Roman" w:cs="Times New Roman"/>
          <w:b/>
          <w:bCs/>
        </w:rPr>
      </w:pPr>
    </w:p>
    <w:p w:rsidR="00E90698" w:rsidRPr="008C182B" w:rsidRDefault="003D21FE" w:rsidP="000B5D71">
      <w:pPr>
        <w:pStyle w:val="ListParagraph"/>
        <w:numPr>
          <w:ilvl w:val="1"/>
          <w:numId w:val="156"/>
        </w:numPr>
        <w:autoSpaceDE w:val="0"/>
        <w:autoSpaceDN w:val="0"/>
        <w:adjustRightInd w:val="0"/>
        <w:spacing w:after="0"/>
        <w:ind w:left="1170" w:hanging="810"/>
        <w:jc w:val="both"/>
        <w:rPr>
          <w:rFonts w:ascii="Times New Roman" w:hAnsi="Times New Roman" w:cs="Times New Roman"/>
          <w:b/>
          <w:bCs/>
        </w:rPr>
      </w:pPr>
      <w:r w:rsidRPr="008C182B">
        <w:rPr>
          <w:rFonts w:ascii="Times New Roman" w:hAnsi="Times New Roman" w:cs="Times New Roman"/>
          <w:b/>
          <w:bCs/>
        </w:rPr>
        <w:t xml:space="preserve">  </w:t>
      </w:r>
      <w:r w:rsidR="00C15248" w:rsidRPr="008C182B">
        <w:rPr>
          <w:rFonts w:ascii="Times New Roman" w:hAnsi="Times New Roman" w:cs="Times New Roman"/>
          <w:b/>
          <w:bCs/>
        </w:rPr>
        <w:t>Principles</w:t>
      </w:r>
    </w:p>
    <w:p w:rsidR="00F3120D" w:rsidRPr="008C182B" w:rsidRDefault="00F3120D" w:rsidP="00F3120D">
      <w:pPr>
        <w:pStyle w:val="ListParagraph"/>
        <w:autoSpaceDE w:val="0"/>
        <w:autoSpaceDN w:val="0"/>
        <w:adjustRightInd w:val="0"/>
        <w:spacing w:after="0"/>
        <w:ind w:left="600"/>
        <w:jc w:val="both"/>
        <w:rPr>
          <w:rFonts w:ascii="Times New Roman" w:hAnsi="Times New Roman" w:cs="Times New Roman"/>
          <w:b/>
          <w:bCs/>
        </w:rPr>
      </w:pPr>
    </w:p>
    <w:p w:rsidR="00C15248" w:rsidRPr="008C182B" w:rsidRDefault="00C15248" w:rsidP="003D3552">
      <w:pPr>
        <w:pStyle w:val="ListParagraph"/>
        <w:numPr>
          <w:ilvl w:val="2"/>
          <w:numId w:val="156"/>
        </w:numPr>
        <w:autoSpaceDE w:val="0"/>
        <w:autoSpaceDN w:val="0"/>
        <w:adjustRightInd w:val="0"/>
        <w:spacing w:after="0"/>
        <w:ind w:hanging="810"/>
        <w:jc w:val="both"/>
        <w:rPr>
          <w:rFonts w:ascii="Times New Roman" w:hAnsi="Times New Roman" w:cs="Times New Roman"/>
          <w:bCs/>
        </w:rPr>
      </w:pPr>
      <w:r w:rsidRPr="008C182B">
        <w:rPr>
          <w:rFonts w:ascii="Times New Roman" w:hAnsi="Times New Roman" w:cs="Times New Roman"/>
        </w:rPr>
        <w:t xml:space="preserve">The rank of honorary doctorate or </w:t>
      </w:r>
      <w:r w:rsidRPr="008C182B">
        <w:rPr>
          <w:rFonts w:ascii="Times New Roman" w:hAnsi="Times New Roman" w:cs="Times New Roman"/>
          <w:i/>
          <w:iCs/>
        </w:rPr>
        <w:t xml:space="preserve">doctor honoris causa </w:t>
      </w:r>
      <w:r w:rsidRPr="008C182B">
        <w:rPr>
          <w:rFonts w:ascii="Times New Roman" w:hAnsi="Times New Roman" w:cs="Times New Roman"/>
        </w:rPr>
        <w:t>is an honorific title granted by a special procedure to persons of exceptional achievement</w:t>
      </w:r>
      <w:r w:rsidR="00C223A6" w:rsidRPr="008C182B">
        <w:rPr>
          <w:rFonts w:ascii="Times New Roman" w:hAnsi="Times New Roman" w:cs="Times New Roman"/>
        </w:rPr>
        <w:t xml:space="preserve"> as a token of respect</w:t>
      </w:r>
      <w:r w:rsidRPr="008C182B">
        <w:rPr>
          <w:rFonts w:ascii="Times New Roman" w:hAnsi="Times New Roman" w:cs="Times New Roman"/>
        </w:rPr>
        <w:t>.</w:t>
      </w:r>
    </w:p>
    <w:p w:rsidR="00E90698" w:rsidRPr="008C182B" w:rsidRDefault="00E90698" w:rsidP="003D3552">
      <w:pPr>
        <w:pStyle w:val="ListParagraph"/>
        <w:autoSpaceDE w:val="0"/>
        <w:autoSpaceDN w:val="0"/>
        <w:adjustRightInd w:val="0"/>
        <w:spacing w:after="0"/>
        <w:ind w:left="1980" w:hanging="810"/>
        <w:jc w:val="both"/>
        <w:rPr>
          <w:rFonts w:ascii="Times New Roman" w:hAnsi="Times New Roman" w:cs="Times New Roman"/>
          <w:b/>
          <w:bCs/>
        </w:rPr>
      </w:pPr>
    </w:p>
    <w:p w:rsidR="00C15248" w:rsidRPr="008C182B" w:rsidRDefault="00E90698" w:rsidP="003D3552">
      <w:pPr>
        <w:pStyle w:val="ListParagraph"/>
        <w:numPr>
          <w:ilvl w:val="2"/>
          <w:numId w:val="156"/>
        </w:numPr>
        <w:autoSpaceDE w:val="0"/>
        <w:autoSpaceDN w:val="0"/>
        <w:adjustRightInd w:val="0"/>
        <w:spacing w:after="0"/>
        <w:ind w:hanging="810"/>
        <w:jc w:val="both"/>
        <w:rPr>
          <w:rFonts w:ascii="Times New Roman" w:hAnsi="Times New Roman" w:cs="Times New Roman"/>
          <w:bCs/>
        </w:rPr>
      </w:pPr>
      <w:r w:rsidRPr="008C182B">
        <w:rPr>
          <w:rFonts w:ascii="Times New Roman" w:hAnsi="Times New Roman" w:cs="Times New Roman"/>
        </w:rPr>
        <w:t xml:space="preserve"> </w:t>
      </w:r>
      <w:r w:rsidR="00C15248" w:rsidRPr="008C182B">
        <w:rPr>
          <w:rFonts w:ascii="Times New Roman" w:hAnsi="Times New Roman" w:cs="Times New Roman"/>
        </w:rPr>
        <w:t>The University may award honorary doctorate degrees to honor persons of outstanding contributions, and this may include a person deserving of honor by virtue of scholarly distinction, noteworthy public service resulting in significant contributions either to the University or to education in Ethiopia, to other spheres of development in Ethiopia, Africa or the world at large.</w:t>
      </w:r>
    </w:p>
    <w:p w:rsidR="00E90698" w:rsidRPr="008C182B" w:rsidRDefault="00E90698" w:rsidP="003D3552">
      <w:pPr>
        <w:pStyle w:val="ListParagraph"/>
        <w:ind w:left="1980" w:hanging="810"/>
        <w:jc w:val="both"/>
        <w:rPr>
          <w:rFonts w:ascii="Times New Roman" w:hAnsi="Times New Roman" w:cs="Times New Roman"/>
          <w:bCs/>
        </w:rPr>
      </w:pPr>
    </w:p>
    <w:p w:rsidR="00C15248" w:rsidRPr="008C182B" w:rsidRDefault="00E90698" w:rsidP="003D3552">
      <w:pPr>
        <w:pStyle w:val="ListParagraph"/>
        <w:numPr>
          <w:ilvl w:val="2"/>
          <w:numId w:val="156"/>
        </w:numPr>
        <w:autoSpaceDE w:val="0"/>
        <w:autoSpaceDN w:val="0"/>
        <w:adjustRightInd w:val="0"/>
        <w:spacing w:after="0"/>
        <w:ind w:hanging="810"/>
        <w:jc w:val="both"/>
        <w:rPr>
          <w:rFonts w:ascii="Times New Roman" w:hAnsi="Times New Roman" w:cs="Times New Roman"/>
          <w:bCs/>
        </w:rPr>
      </w:pPr>
      <w:r w:rsidRPr="008C182B">
        <w:rPr>
          <w:rFonts w:ascii="Times New Roman" w:hAnsi="Times New Roman" w:cs="Times New Roman"/>
        </w:rPr>
        <w:t xml:space="preserve"> </w:t>
      </w:r>
      <w:r w:rsidR="00C15248" w:rsidRPr="008C182B">
        <w:rPr>
          <w:rFonts w:ascii="Times New Roman" w:hAnsi="Times New Roman" w:cs="Times New Roman"/>
        </w:rPr>
        <w:t>The University may honor individuals with the highest caliber, distinguished as learned persons whose knowledge and wisdom are considered exemplary. The University considers the attribution of such an honorary title as a means for:</w:t>
      </w:r>
    </w:p>
    <w:p w:rsidR="00F3120D" w:rsidRPr="008C182B" w:rsidRDefault="00F3120D" w:rsidP="00F3120D">
      <w:pPr>
        <w:pStyle w:val="ListParagraph"/>
        <w:autoSpaceDE w:val="0"/>
        <w:autoSpaceDN w:val="0"/>
        <w:adjustRightInd w:val="0"/>
        <w:spacing w:after="0"/>
        <w:jc w:val="both"/>
        <w:rPr>
          <w:rFonts w:ascii="Times New Roman" w:hAnsi="Times New Roman" w:cs="Times New Roman"/>
          <w:bCs/>
        </w:rPr>
      </w:pPr>
    </w:p>
    <w:p w:rsidR="00E90698" w:rsidRPr="008C182B" w:rsidRDefault="003D21FE" w:rsidP="000B5D71">
      <w:pPr>
        <w:pStyle w:val="ListParagraph"/>
        <w:numPr>
          <w:ilvl w:val="3"/>
          <w:numId w:val="156"/>
        </w:numPr>
        <w:autoSpaceDE w:val="0"/>
        <w:autoSpaceDN w:val="0"/>
        <w:adjustRightInd w:val="0"/>
        <w:spacing w:after="0"/>
        <w:ind w:left="2700" w:hanging="990"/>
        <w:jc w:val="both"/>
        <w:rPr>
          <w:rFonts w:ascii="Times New Roman" w:hAnsi="Times New Roman" w:cs="Times New Roman"/>
          <w:bCs/>
        </w:rPr>
      </w:pPr>
      <w:r w:rsidRPr="008C182B">
        <w:rPr>
          <w:rFonts w:ascii="Times New Roman" w:hAnsi="Times New Roman" w:cs="Times New Roman"/>
        </w:rPr>
        <w:t xml:space="preserve"> R</w:t>
      </w:r>
      <w:r w:rsidR="00C15248" w:rsidRPr="008C182B">
        <w:rPr>
          <w:rFonts w:ascii="Times New Roman" w:hAnsi="Times New Roman" w:cs="Times New Roman"/>
        </w:rPr>
        <w:t xml:space="preserve">ecognizing an outstanding person who </w:t>
      </w:r>
      <w:r w:rsidR="00C223A6" w:rsidRPr="008C182B">
        <w:rPr>
          <w:rFonts w:ascii="Times New Roman" w:hAnsi="Times New Roman" w:cs="Times New Roman"/>
        </w:rPr>
        <w:t xml:space="preserve">has </w:t>
      </w:r>
      <w:r w:rsidR="00C15248" w:rsidRPr="008C182B">
        <w:rPr>
          <w:rFonts w:ascii="Times New Roman" w:hAnsi="Times New Roman" w:cs="Times New Roman"/>
        </w:rPr>
        <w:t>contributed notably to his field of expertise;</w:t>
      </w:r>
    </w:p>
    <w:p w:rsidR="00E90698" w:rsidRPr="008C182B" w:rsidRDefault="00E90698" w:rsidP="000B5D71">
      <w:pPr>
        <w:pStyle w:val="ListParagraph"/>
        <w:tabs>
          <w:tab w:val="left" w:pos="990"/>
        </w:tabs>
        <w:autoSpaceDE w:val="0"/>
        <w:autoSpaceDN w:val="0"/>
        <w:adjustRightInd w:val="0"/>
        <w:spacing w:after="0"/>
        <w:ind w:firstLine="634"/>
        <w:jc w:val="both"/>
        <w:rPr>
          <w:rFonts w:ascii="Times New Roman" w:hAnsi="Times New Roman" w:cs="Times New Roman"/>
          <w:bCs/>
        </w:rPr>
      </w:pPr>
    </w:p>
    <w:p w:rsidR="00C15248" w:rsidRPr="008C182B" w:rsidRDefault="003D21FE" w:rsidP="000B5D71">
      <w:pPr>
        <w:pStyle w:val="ListParagraph"/>
        <w:numPr>
          <w:ilvl w:val="3"/>
          <w:numId w:val="156"/>
        </w:numPr>
        <w:autoSpaceDE w:val="0"/>
        <w:autoSpaceDN w:val="0"/>
        <w:adjustRightInd w:val="0"/>
        <w:spacing w:after="0"/>
        <w:ind w:left="2700" w:hanging="990"/>
        <w:jc w:val="both"/>
        <w:rPr>
          <w:rFonts w:ascii="Times New Roman" w:hAnsi="Times New Roman" w:cs="Times New Roman"/>
          <w:bCs/>
        </w:rPr>
      </w:pPr>
      <w:r w:rsidRPr="008C182B">
        <w:rPr>
          <w:rFonts w:ascii="Times New Roman" w:hAnsi="Times New Roman" w:cs="Times New Roman"/>
        </w:rPr>
        <w:t>E</w:t>
      </w:r>
      <w:r w:rsidR="00C15248" w:rsidRPr="008C182B">
        <w:rPr>
          <w:rFonts w:ascii="Times New Roman" w:hAnsi="Times New Roman" w:cs="Times New Roman"/>
        </w:rPr>
        <w:t>xercising the rightful social roles of a university, and improving its public image as an institution that give</w:t>
      </w:r>
      <w:r w:rsidR="00C223A6" w:rsidRPr="008C182B">
        <w:rPr>
          <w:rFonts w:ascii="Times New Roman" w:hAnsi="Times New Roman" w:cs="Times New Roman"/>
        </w:rPr>
        <w:t>s</w:t>
      </w:r>
      <w:r w:rsidR="00C15248" w:rsidRPr="008C182B">
        <w:rPr>
          <w:rFonts w:ascii="Times New Roman" w:hAnsi="Times New Roman" w:cs="Times New Roman"/>
        </w:rPr>
        <w:t xml:space="preserve"> high regards to outstanding intellectual and creative accomplishments, thereby allowing the University to make public declaration of its values. In selecting candidates, the University shall attempt to choose individuals of such a caliber that in honoring them, it too is honored.</w:t>
      </w:r>
    </w:p>
    <w:p w:rsidR="00E90698" w:rsidRPr="008C182B" w:rsidRDefault="00E90698" w:rsidP="003D21FE">
      <w:pPr>
        <w:pStyle w:val="ListParagraph"/>
        <w:ind w:left="2700" w:hanging="2070"/>
        <w:jc w:val="both"/>
        <w:rPr>
          <w:rFonts w:ascii="Times New Roman" w:hAnsi="Times New Roman" w:cs="Times New Roman"/>
          <w:bCs/>
        </w:rPr>
      </w:pPr>
    </w:p>
    <w:p w:rsidR="00E90698" w:rsidRPr="003D22D4" w:rsidRDefault="00C15248" w:rsidP="003D22D4">
      <w:pPr>
        <w:numPr>
          <w:ilvl w:val="1"/>
          <w:numId w:val="156"/>
        </w:numPr>
        <w:tabs>
          <w:tab w:val="left" w:pos="1260"/>
        </w:tabs>
        <w:autoSpaceDE w:val="0"/>
        <w:autoSpaceDN w:val="0"/>
        <w:adjustRightInd w:val="0"/>
        <w:spacing w:after="0"/>
        <w:ind w:left="360" w:firstLine="360"/>
        <w:jc w:val="both"/>
        <w:rPr>
          <w:rFonts w:ascii="Times New Roman" w:hAnsi="Times New Roman" w:cs="Times New Roman"/>
          <w:b/>
        </w:rPr>
      </w:pPr>
      <w:r w:rsidRPr="003D22D4">
        <w:rPr>
          <w:rFonts w:ascii="Times New Roman" w:hAnsi="Times New Roman" w:cs="Times New Roman"/>
          <w:b/>
          <w:bCs/>
        </w:rPr>
        <w:t xml:space="preserve">Fields for Conferring </w:t>
      </w:r>
      <w:r w:rsidRPr="003D22D4">
        <w:rPr>
          <w:rFonts w:ascii="Times New Roman" w:hAnsi="Times New Roman" w:cs="Times New Roman"/>
          <w:b/>
          <w:bCs/>
          <w:i/>
          <w:iCs/>
        </w:rPr>
        <w:t>doctor honoris causa</w:t>
      </w:r>
      <w:r w:rsidR="00FE5211" w:rsidRPr="003D22D4">
        <w:rPr>
          <w:rFonts w:ascii="Times New Roman" w:hAnsi="Times New Roman" w:cs="Times New Roman"/>
          <w:b/>
          <w:bCs/>
          <w:i/>
          <w:iCs/>
        </w:rPr>
        <w:t xml:space="preserve"> and </w:t>
      </w:r>
      <w:r w:rsidR="00FE5211" w:rsidRPr="003D22D4">
        <w:rPr>
          <w:rFonts w:ascii="Times New Roman" w:hAnsi="Times New Roman" w:cs="Times New Roman"/>
          <w:b/>
        </w:rPr>
        <w:t>posthumous or in absentia award</w:t>
      </w:r>
    </w:p>
    <w:p w:rsidR="00DA1861" w:rsidRPr="008C182B" w:rsidRDefault="00DA1861" w:rsidP="00DA1861">
      <w:pPr>
        <w:autoSpaceDE w:val="0"/>
        <w:autoSpaceDN w:val="0"/>
        <w:adjustRightInd w:val="0"/>
        <w:spacing w:after="0"/>
        <w:ind w:left="600"/>
        <w:jc w:val="both"/>
        <w:rPr>
          <w:rFonts w:ascii="Times New Roman" w:hAnsi="Times New Roman" w:cs="Times New Roman"/>
          <w:b/>
          <w:bCs/>
          <w:i/>
          <w:iCs/>
        </w:rPr>
      </w:pPr>
    </w:p>
    <w:p w:rsidR="00E90698" w:rsidRPr="008C182B" w:rsidRDefault="00FE5211" w:rsidP="00D60BD5">
      <w:pPr>
        <w:autoSpaceDE w:val="0"/>
        <w:autoSpaceDN w:val="0"/>
        <w:adjustRightInd w:val="0"/>
        <w:spacing w:after="0"/>
        <w:ind w:left="2250" w:hanging="810"/>
        <w:jc w:val="both"/>
        <w:rPr>
          <w:rFonts w:ascii="Times New Roman" w:hAnsi="Times New Roman" w:cs="Times New Roman"/>
        </w:rPr>
      </w:pPr>
      <w:r w:rsidRPr="008C182B">
        <w:rPr>
          <w:rFonts w:ascii="Times New Roman" w:hAnsi="Times New Roman" w:cs="Times New Roman"/>
        </w:rPr>
        <w:t>12</w:t>
      </w:r>
      <w:r w:rsidR="003D21FE" w:rsidRPr="008C182B">
        <w:rPr>
          <w:rFonts w:ascii="Times New Roman" w:hAnsi="Times New Roman" w:cs="Times New Roman"/>
        </w:rPr>
        <w:t>7</w:t>
      </w:r>
      <w:r w:rsidRPr="008C182B">
        <w:rPr>
          <w:rFonts w:ascii="Times New Roman" w:hAnsi="Times New Roman" w:cs="Times New Roman"/>
        </w:rPr>
        <w:t xml:space="preserve">.2.1 </w:t>
      </w:r>
      <w:r w:rsidR="00C15248" w:rsidRPr="008C182B">
        <w:rPr>
          <w:rFonts w:ascii="Times New Roman" w:hAnsi="Times New Roman" w:cs="Times New Roman"/>
        </w:rPr>
        <w:t xml:space="preserve">The common fields for conferring </w:t>
      </w:r>
      <w:r w:rsidR="00C15248" w:rsidRPr="008C182B">
        <w:rPr>
          <w:rFonts w:ascii="Times New Roman" w:hAnsi="Times New Roman" w:cs="Times New Roman"/>
          <w:i/>
          <w:iCs/>
        </w:rPr>
        <w:t xml:space="preserve">doctor honoris causa </w:t>
      </w:r>
      <w:r w:rsidR="00C15248" w:rsidRPr="008C182B">
        <w:rPr>
          <w:rFonts w:ascii="Times New Roman" w:hAnsi="Times New Roman" w:cs="Times New Roman"/>
        </w:rPr>
        <w:t>and the appropriate nomenclature of the degrees shall include, but are not restricted to, the following fields of knowledge:</w:t>
      </w:r>
    </w:p>
    <w:p w:rsidR="006F08DC" w:rsidRPr="008C182B" w:rsidRDefault="006F08DC" w:rsidP="00D57A91">
      <w:pPr>
        <w:autoSpaceDE w:val="0"/>
        <w:autoSpaceDN w:val="0"/>
        <w:adjustRightInd w:val="0"/>
        <w:spacing w:after="0"/>
        <w:jc w:val="both"/>
        <w:rPr>
          <w:rFonts w:ascii="Times New Roman" w:hAnsi="Times New Roman" w:cs="Times New Roman"/>
          <w:b/>
          <w:bCs/>
          <w:i/>
          <w:iCs/>
        </w:rPr>
      </w:pPr>
    </w:p>
    <w:p w:rsidR="00C15248" w:rsidRPr="008C182B" w:rsidRDefault="005C3B7F" w:rsidP="00D60BD5">
      <w:pPr>
        <w:pStyle w:val="ListParagraph"/>
        <w:autoSpaceDE w:val="0"/>
        <w:autoSpaceDN w:val="0"/>
        <w:adjustRightInd w:val="0"/>
        <w:spacing w:after="0"/>
        <w:ind w:left="3060" w:hanging="990"/>
        <w:jc w:val="both"/>
        <w:rPr>
          <w:rFonts w:ascii="Times New Roman" w:hAnsi="Times New Roman" w:cs="Times New Roman"/>
          <w:b/>
          <w:bCs/>
          <w:i/>
          <w:iCs/>
        </w:rPr>
      </w:pPr>
      <w:r w:rsidRPr="008C182B">
        <w:rPr>
          <w:rFonts w:ascii="Times New Roman" w:hAnsi="Times New Roman" w:cs="Times New Roman"/>
        </w:rPr>
        <w:t>127.2.1.1.</w:t>
      </w:r>
      <w:r w:rsidR="00FE5211" w:rsidRPr="008C182B">
        <w:rPr>
          <w:rFonts w:ascii="Times New Roman" w:hAnsi="Times New Roman" w:cs="Times New Roman"/>
        </w:rPr>
        <w:t xml:space="preserve"> </w:t>
      </w:r>
      <w:r w:rsidR="00C15248" w:rsidRPr="008C182B">
        <w:rPr>
          <w:rFonts w:ascii="Times New Roman" w:hAnsi="Times New Roman" w:cs="Times New Roman"/>
        </w:rPr>
        <w:t xml:space="preserve">Doctor of Laws, </w:t>
      </w:r>
      <w:r w:rsidR="00C15248" w:rsidRPr="008C182B">
        <w:rPr>
          <w:rFonts w:ascii="Times New Roman" w:hAnsi="Times New Roman" w:cs="Times New Roman"/>
          <w:i/>
          <w:iCs/>
        </w:rPr>
        <w:t xml:space="preserve">honoris causa </w:t>
      </w:r>
      <w:r w:rsidR="00C15248" w:rsidRPr="008C182B">
        <w:rPr>
          <w:rFonts w:ascii="Times New Roman" w:hAnsi="Times New Roman" w:cs="Times New Roman"/>
        </w:rPr>
        <w:t>(LL.D)</w:t>
      </w:r>
      <w:r w:rsidRPr="008C182B">
        <w:rPr>
          <w:rFonts w:ascii="Times New Roman" w:hAnsi="Times New Roman" w:cs="Times New Roman"/>
        </w:rPr>
        <w:t>:</w:t>
      </w:r>
      <w:r w:rsidR="00C15248" w:rsidRPr="008C182B">
        <w:rPr>
          <w:rFonts w:ascii="Times New Roman" w:hAnsi="Times New Roman" w:cs="Times New Roman"/>
        </w:rPr>
        <w:t xml:space="preserve"> Awarded for outstanding scholarly achievement in law or for exceptional public service;</w:t>
      </w:r>
    </w:p>
    <w:p w:rsidR="000B6FDC" w:rsidRPr="008C182B" w:rsidRDefault="000B6FDC" w:rsidP="00D57A91">
      <w:pPr>
        <w:pStyle w:val="ListParagraph"/>
        <w:autoSpaceDE w:val="0"/>
        <w:autoSpaceDN w:val="0"/>
        <w:adjustRightInd w:val="0"/>
        <w:spacing w:after="0"/>
        <w:jc w:val="both"/>
        <w:rPr>
          <w:rFonts w:ascii="Times New Roman" w:hAnsi="Times New Roman" w:cs="Times New Roman"/>
          <w:b/>
          <w:bCs/>
          <w:i/>
          <w:iCs/>
        </w:rPr>
      </w:pPr>
    </w:p>
    <w:p w:rsidR="00C15248" w:rsidRPr="008C182B" w:rsidRDefault="00C15248" w:rsidP="00D60BD5">
      <w:pPr>
        <w:pStyle w:val="ListParagraph"/>
        <w:numPr>
          <w:ilvl w:val="3"/>
          <w:numId w:val="157"/>
        </w:numPr>
        <w:tabs>
          <w:tab w:val="left" w:pos="1710"/>
        </w:tabs>
        <w:autoSpaceDE w:val="0"/>
        <w:autoSpaceDN w:val="0"/>
        <w:adjustRightInd w:val="0"/>
        <w:spacing w:after="0"/>
        <w:ind w:left="3060" w:hanging="990"/>
        <w:jc w:val="both"/>
        <w:rPr>
          <w:rFonts w:ascii="Times New Roman" w:hAnsi="Times New Roman" w:cs="Times New Roman"/>
          <w:b/>
          <w:bCs/>
          <w:i/>
          <w:iCs/>
        </w:rPr>
      </w:pPr>
      <w:r w:rsidRPr="008C182B">
        <w:rPr>
          <w:rFonts w:ascii="Times New Roman" w:hAnsi="Times New Roman" w:cs="Times New Roman"/>
        </w:rPr>
        <w:t xml:space="preserve">Doctor of Letters, </w:t>
      </w:r>
      <w:r w:rsidRPr="008C182B">
        <w:rPr>
          <w:rFonts w:ascii="Times New Roman" w:hAnsi="Times New Roman" w:cs="Times New Roman"/>
          <w:i/>
          <w:iCs/>
        </w:rPr>
        <w:t xml:space="preserve">honoris causa </w:t>
      </w:r>
      <w:r w:rsidRPr="008C182B">
        <w:rPr>
          <w:rFonts w:ascii="Times New Roman" w:hAnsi="Times New Roman" w:cs="Times New Roman"/>
        </w:rPr>
        <w:t>(DLitt)</w:t>
      </w:r>
      <w:r w:rsidR="005C3B7F" w:rsidRPr="008C182B">
        <w:rPr>
          <w:rFonts w:ascii="Times New Roman" w:hAnsi="Times New Roman" w:cs="Times New Roman"/>
        </w:rPr>
        <w:t xml:space="preserve">: </w:t>
      </w:r>
      <w:r w:rsidRPr="008C182B">
        <w:rPr>
          <w:rFonts w:ascii="Times New Roman" w:hAnsi="Times New Roman" w:cs="Times New Roman"/>
        </w:rPr>
        <w:t>Awarded for outstanding achievement in th</w:t>
      </w:r>
      <w:r w:rsidR="00410021" w:rsidRPr="008C182B">
        <w:rPr>
          <w:rFonts w:ascii="Times New Roman" w:hAnsi="Times New Roman" w:cs="Times New Roman"/>
        </w:rPr>
        <w:t>e</w:t>
      </w:r>
      <w:r w:rsidR="005C3B7F" w:rsidRPr="008C182B">
        <w:rPr>
          <w:rFonts w:ascii="Times New Roman" w:hAnsi="Times New Roman" w:cs="Times New Roman"/>
        </w:rPr>
        <w:t xml:space="preserve"> </w:t>
      </w:r>
      <w:r w:rsidR="00410021" w:rsidRPr="008C182B">
        <w:rPr>
          <w:rFonts w:ascii="Times New Roman" w:hAnsi="Times New Roman" w:cs="Times New Roman"/>
        </w:rPr>
        <w:t xml:space="preserve"> </w:t>
      </w:r>
      <w:r w:rsidRPr="008C182B">
        <w:rPr>
          <w:rFonts w:ascii="Times New Roman" w:hAnsi="Times New Roman" w:cs="Times New Roman"/>
        </w:rPr>
        <w:t>humanities, social sciences, or in the performing arts, of a scholarly or creative nature;</w:t>
      </w:r>
    </w:p>
    <w:p w:rsidR="000B6FDC" w:rsidRPr="008C182B" w:rsidRDefault="000B6FDC" w:rsidP="00D60BD5">
      <w:pPr>
        <w:pStyle w:val="ListParagraph"/>
        <w:ind w:left="3060" w:hanging="990"/>
        <w:jc w:val="both"/>
        <w:rPr>
          <w:rFonts w:ascii="Times New Roman" w:hAnsi="Times New Roman" w:cs="Times New Roman"/>
          <w:b/>
          <w:bCs/>
          <w:i/>
          <w:iCs/>
        </w:rPr>
      </w:pPr>
    </w:p>
    <w:p w:rsidR="00C15248" w:rsidRPr="008C182B" w:rsidRDefault="005C3B7F" w:rsidP="00D60BD5">
      <w:pPr>
        <w:pStyle w:val="ListParagraph"/>
        <w:autoSpaceDE w:val="0"/>
        <w:autoSpaceDN w:val="0"/>
        <w:adjustRightInd w:val="0"/>
        <w:spacing w:after="0"/>
        <w:ind w:left="3060" w:hanging="990"/>
        <w:jc w:val="both"/>
        <w:rPr>
          <w:rFonts w:ascii="Times New Roman" w:hAnsi="Times New Roman" w:cs="Times New Roman"/>
          <w:b/>
          <w:bCs/>
          <w:i/>
          <w:iCs/>
        </w:rPr>
      </w:pPr>
      <w:r w:rsidRPr="008C182B">
        <w:rPr>
          <w:rFonts w:ascii="Times New Roman" w:hAnsi="Times New Roman" w:cs="Times New Roman"/>
        </w:rPr>
        <w:t>127</w:t>
      </w:r>
      <w:r w:rsidR="00FE5211" w:rsidRPr="008C182B">
        <w:rPr>
          <w:rFonts w:ascii="Times New Roman" w:hAnsi="Times New Roman" w:cs="Times New Roman"/>
        </w:rPr>
        <w:t>.2.1.3</w:t>
      </w:r>
      <w:r w:rsidR="000B6FDC" w:rsidRPr="008C182B">
        <w:rPr>
          <w:rFonts w:ascii="Times New Roman" w:hAnsi="Times New Roman" w:cs="Times New Roman"/>
        </w:rPr>
        <w:t xml:space="preserve"> </w:t>
      </w:r>
      <w:r w:rsidR="00C15248" w:rsidRPr="008C182B">
        <w:rPr>
          <w:rFonts w:ascii="Times New Roman" w:hAnsi="Times New Roman" w:cs="Times New Roman"/>
        </w:rPr>
        <w:t xml:space="preserve">Doctor of Humane Letters, </w:t>
      </w:r>
      <w:r w:rsidR="00C15248" w:rsidRPr="008C182B">
        <w:rPr>
          <w:rFonts w:ascii="Times New Roman" w:hAnsi="Times New Roman" w:cs="Times New Roman"/>
          <w:i/>
          <w:iCs/>
        </w:rPr>
        <w:t xml:space="preserve">honoris causa </w:t>
      </w:r>
      <w:r w:rsidR="00C15248" w:rsidRPr="008C182B">
        <w:rPr>
          <w:rFonts w:ascii="Times New Roman" w:hAnsi="Times New Roman" w:cs="Times New Roman"/>
        </w:rPr>
        <w:t>(DHLitt)</w:t>
      </w:r>
      <w:r w:rsidR="003774BF" w:rsidRPr="008C182B">
        <w:rPr>
          <w:rFonts w:ascii="Times New Roman" w:hAnsi="Times New Roman" w:cs="Times New Roman"/>
        </w:rPr>
        <w:t>:</w:t>
      </w:r>
      <w:r w:rsidR="00C15248" w:rsidRPr="008C182B">
        <w:rPr>
          <w:rFonts w:ascii="Times New Roman" w:hAnsi="Times New Roman" w:cs="Times New Roman"/>
        </w:rPr>
        <w:t xml:space="preserve"> Awarded for outstanding achievement in the humanities, social sciences, or in the performing arts, of a scholarly or creative nature with more contributions to social well-being and humanity; or</w:t>
      </w:r>
    </w:p>
    <w:p w:rsidR="000B6FDC" w:rsidRPr="008C182B" w:rsidRDefault="000B6FDC" w:rsidP="00D60BD5">
      <w:pPr>
        <w:pStyle w:val="ListParagraph"/>
        <w:ind w:left="3060" w:hanging="990"/>
        <w:jc w:val="both"/>
        <w:rPr>
          <w:rFonts w:ascii="Times New Roman" w:hAnsi="Times New Roman" w:cs="Times New Roman"/>
          <w:b/>
          <w:bCs/>
          <w:i/>
          <w:iCs/>
        </w:rPr>
      </w:pPr>
    </w:p>
    <w:p w:rsidR="000B6FDC" w:rsidRPr="008C182B" w:rsidRDefault="00FE5211" w:rsidP="00D60BD5">
      <w:pPr>
        <w:pStyle w:val="ListParagraph"/>
        <w:autoSpaceDE w:val="0"/>
        <w:autoSpaceDN w:val="0"/>
        <w:adjustRightInd w:val="0"/>
        <w:spacing w:after="0"/>
        <w:ind w:left="3060" w:hanging="990"/>
        <w:jc w:val="both"/>
        <w:rPr>
          <w:rFonts w:ascii="Times New Roman" w:hAnsi="Times New Roman" w:cs="Times New Roman"/>
        </w:rPr>
      </w:pPr>
      <w:r w:rsidRPr="008C182B">
        <w:rPr>
          <w:rFonts w:ascii="Times New Roman" w:hAnsi="Times New Roman" w:cs="Times New Roman"/>
        </w:rPr>
        <w:t>12</w:t>
      </w:r>
      <w:r w:rsidR="005C3B7F" w:rsidRPr="008C182B">
        <w:rPr>
          <w:rFonts w:ascii="Times New Roman" w:hAnsi="Times New Roman" w:cs="Times New Roman"/>
        </w:rPr>
        <w:t>7</w:t>
      </w:r>
      <w:r w:rsidRPr="008C182B">
        <w:rPr>
          <w:rFonts w:ascii="Times New Roman" w:hAnsi="Times New Roman" w:cs="Times New Roman"/>
        </w:rPr>
        <w:t xml:space="preserve">.2.1.4 </w:t>
      </w:r>
      <w:r w:rsidR="00C15248" w:rsidRPr="008C182B">
        <w:rPr>
          <w:rFonts w:ascii="Times New Roman" w:hAnsi="Times New Roman" w:cs="Times New Roman"/>
        </w:rPr>
        <w:t xml:space="preserve">Doctor of Science, </w:t>
      </w:r>
      <w:r w:rsidR="00C15248" w:rsidRPr="008C182B">
        <w:rPr>
          <w:rFonts w:ascii="Times New Roman" w:hAnsi="Times New Roman" w:cs="Times New Roman"/>
          <w:i/>
          <w:iCs/>
        </w:rPr>
        <w:t xml:space="preserve">honoris causa </w:t>
      </w:r>
      <w:r w:rsidR="00C15248" w:rsidRPr="008C182B">
        <w:rPr>
          <w:rFonts w:ascii="Times New Roman" w:hAnsi="Times New Roman" w:cs="Times New Roman"/>
        </w:rPr>
        <w:t>(DSc)</w:t>
      </w:r>
      <w:r w:rsidR="003774BF" w:rsidRPr="008C182B">
        <w:rPr>
          <w:rFonts w:ascii="Times New Roman" w:hAnsi="Times New Roman" w:cs="Times New Roman"/>
        </w:rPr>
        <w:t xml:space="preserve">: </w:t>
      </w:r>
      <w:r w:rsidR="00C15248" w:rsidRPr="008C182B">
        <w:rPr>
          <w:rFonts w:ascii="Times New Roman" w:hAnsi="Times New Roman" w:cs="Times New Roman"/>
        </w:rPr>
        <w:t>Awarded for outstanding achievement in the pure and applied sciences, usually of a scholarly nature</w:t>
      </w:r>
      <w:r w:rsidR="00F71D39" w:rsidRPr="008C182B">
        <w:rPr>
          <w:rFonts w:ascii="Times New Roman" w:hAnsi="Times New Roman" w:cs="Times New Roman"/>
        </w:rPr>
        <w:t xml:space="preserve">; </w:t>
      </w:r>
    </w:p>
    <w:p w:rsidR="0039186A" w:rsidRPr="008C182B" w:rsidRDefault="0039186A" w:rsidP="00D57A91">
      <w:pPr>
        <w:pStyle w:val="ListParagraph"/>
        <w:autoSpaceDE w:val="0"/>
        <w:autoSpaceDN w:val="0"/>
        <w:adjustRightInd w:val="0"/>
        <w:spacing w:after="0"/>
        <w:jc w:val="both"/>
        <w:rPr>
          <w:rFonts w:ascii="Times New Roman" w:hAnsi="Times New Roman" w:cs="Times New Roman"/>
          <w:b/>
          <w:bCs/>
          <w:i/>
          <w:iCs/>
        </w:rPr>
      </w:pPr>
    </w:p>
    <w:p w:rsidR="00C15248" w:rsidRPr="008C182B" w:rsidRDefault="00D60BD5" w:rsidP="00513B69">
      <w:pPr>
        <w:pStyle w:val="ListParagraph"/>
        <w:numPr>
          <w:ilvl w:val="2"/>
          <w:numId w:val="157"/>
        </w:numPr>
        <w:autoSpaceDE w:val="0"/>
        <w:autoSpaceDN w:val="0"/>
        <w:adjustRightInd w:val="0"/>
        <w:spacing w:after="0"/>
        <w:ind w:left="2070" w:hanging="630"/>
        <w:jc w:val="both"/>
        <w:rPr>
          <w:rFonts w:ascii="Times New Roman" w:hAnsi="Times New Roman" w:cs="Times New Roman"/>
          <w:b/>
          <w:bCs/>
          <w:i/>
          <w:iCs/>
        </w:rPr>
      </w:pPr>
      <w:r>
        <w:rPr>
          <w:rFonts w:ascii="Times New Roman" w:hAnsi="Times New Roman" w:cs="Times New Roman"/>
        </w:rPr>
        <w:t xml:space="preserve"> </w:t>
      </w:r>
      <w:r w:rsidR="00C15248" w:rsidRPr="008C182B">
        <w:rPr>
          <w:rFonts w:ascii="Times New Roman" w:hAnsi="Times New Roman" w:cs="Times New Roman"/>
        </w:rPr>
        <w:t xml:space="preserve">A degree </w:t>
      </w:r>
      <w:r w:rsidR="00C15248" w:rsidRPr="008C182B">
        <w:rPr>
          <w:rFonts w:ascii="Times New Roman" w:hAnsi="Times New Roman" w:cs="Times New Roman"/>
          <w:i/>
          <w:iCs/>
        </w:rPr>
        <w:t>honoris causa may</w:t>
      </w:r>
      <w:r w:rsidR="00C15248" w:rsidRPr="008C182B">
        <w:rPr>
          <w:rFonts w:ascii="Times New Roman" w:hAnsi="Times New Roman" w:cs="Times New Roman"/>
        </w:rPr>
        <w:t xml:space="preserve"> be awarded posthumously</w:t>
      </w:r>
      <w:r w:rsidR="00B617E5" w:rsidRPr="008C182B">
        <w:rPr>
          <w:rFonts w:ascii="Times New Roman" w:hAnsi="Times New Roman" w:cs="Times New Roman"/>
        </w:rPr>
        <w:t xml:space="preserve"> under exceptional circumstances </w:t>
      </w:r>
      <w:r w:rsidR="00C15248" w:rsidRPr="008C182B">
        <w:rPr>
          <w:rFonts w:ascii="Times New Roman" w:hAnsi="Times New Roman" w:cs="Times New Roman"/>
        </w:rPr>
        <w:t>or in absentia.</w:t>
      </w:r>
    </w:p>
    <w:p w:rsidR="00C15248" w:rsidRPr="008C182B" w:rsidRDefault="00C15248" w:rsidP="00D57A91">
      <w:pPr>
        <w:autoSpaceDE w:val="0"/>
        <w:autoSpaceDN w:val="0"/>
        <w:adjustRightInd w:val="0"/>
        <w:spacing w:after="0"/>
        <w:jc w:val="both"/>
        <w:rPr>
          <w:rFonts w:ascii="Times New Roman" w:hAnsi="Times New Roman" w:cs="Times New Roman"/>
        </w:rPr>
      </w:pPr>
    </w:p>
    <w:p w:rsidR="00C15248" w:rsidRPr="008C182B" w:rsidRDefault="00C15248" w:rsidP="00556DEA">
      <w:pPr>
        <w:autoSpaceDE w:val="0"/>
        <w:autoSpaceDN w:val="0"/>
        <w:adjustRightInd w:val="0"/>
        <w:spacing w:after="0"/>
        <w:ind w:firstLine="720"/>
        <w:jc w:val="both"/>
        <w:rPr>
          <w:rFonts w:ascii="Times New Roman" w:hAnsi="Times New Roman" w:cs="Times New Roman"/>
          <w:b/>
          <w:bCs/>
        </w:rPr>
      </w:pPr>
      <w:r w:rsidRPr="008C182B">
        <w:rPr>
          <w:rFonts w:ascii="Times New Roman" w:hAnsi="Times New Roman" w:cs="Times New Roman"/>
          <w:b/>
          <w:bCs/>
        </w:rPr>
        <w:t>12</w:t>
      </w:r>
      <w:r w:rsidR="00660746" w:rsidRPr="008C182B">
        <w:rPr>
          <w:rFonts w:ascii="Times New Roman" w:hAnsi="Times New Roman" w:cs="Times New Roman"/>
          <w:b/>
          <w:bCs/>
        </w:rPr>
        <w:t>7</w:t>
      </w:r>
      <w:r w:rsidRPr="008C182B">
        <w:rPr>
          <w:rFonts w:ascii="Times New Roman" w:hAnsi="Times New Roman" w:cs="Times New Roman"/>
          <w:b/>
          <w:bCs/>
        </w:rPr>
        <w:t xml:space="preserve">.3. </w:t>
      </w:r>
      <w:r w:rsidR="00660746" w:rsidRPr="008C182B">
        <w:rPr>
          <w:rFonts w:ascii="Times New Roman" w:hAnsi="Times New Roman" w:cs="Times New Roman"/>
          <w:b/>
          <w:bCs/>
        </w:rPr>
        <w:t xml:space="preserve">  </w:t>
      </w:r>
      <w:r w:rsidRPr="008C182B">
        <w:rPr>
          <w:rFonts w:ascii="Times New Roman" w:hAnsi="Times New Roman" w:cs="Times New Roman"/>
          <w:b/>
          <w:bCs/>
        </w:rPr>
        <w:t>Criteria for Selection</w:t>
      </w:r>
    </w:p>
    <w:p w:rsidR="00660746" w:rsidRPr="008C182B" w:rsidRDefault="00660746" w:rsidP="00660746">
      <w:pPr>
        <w:autoSpaceDE w:val="0"/>
        <w:autoSpaceDN w:val="0"/>
        <w:adjustRightInd w:val="0"/>
        <w:spacing w:after="0"/>
        <w:ind w:firstLine="630"/>
        <w:jc w:val="both"/>
        <w:rPr>
          <w:rFonts w:ascii="Times New Roman" w:hAnsi="Times New Roman" w:cs="Times New Roman"/>
          <w:b/>
          <w:bCs/>
        </w:rPr>
      </w:pPr>
    </w:p>
    <w:p w:rsidR="00C15248" w:rsidRPr="008C182B" w:rsidRDefault="00C15248" w:rsidP="00D57A91">
      <w:pPr>
        <w:autoSpaceDE w:val="0"/>
        <w:autoSpaceDN w:val="0"/>
        <w:adjustRightInd w:val="0"/>
        <w:spacing w:after="0"/>
        <w:ind w:left="675"/>
        <w:jc w:val="both"/>
        <w:rPr>
          <w:rFonts w:ascii="Times New Roman" w:hAnsi="Times New Roman" w:cs="Times New Roman"/>
        </w:rPr>
      </w:pPr>
      <w:r w:rsidRPr="008C182B">
        <w:rPr>
          <w:rFonts w:ascii="Times New Roman" w:hAnsi="Times New Roman" w:cs="Times New Roman"/>
        </w:rPr>
        <w:t>The award of honorary degrees by the University shall be for high distinction and/or      outstanding service in one or more of the following:</w:t>
      </w:r>
    </w:p>
    <w:p w:rsidR="0039186A" w:rsidRPr="008C182B" w:rsidRDefault="0039186A" w:rsidP="00D57A91">
      <w:pPr>
        <w:autoSpaceDE w:val="0"/>
        <w:autoSpaceDN w:val="0"/>
        <w:adjustRightInd w:val="0"/>
        <w:spacing w:after="0"/>
        <w:ind w:left="675"/>
        <w:jc w:val="both"/>
        <w:rPr>
          <w:rFonts w:ascii="Times New Roman" w:hAnsi="Times New Roman" w:cs="Times New Roman"/>
        </w:rPr>
      </w:pPr>
    </w:p>
    <w:p w:rsidR="000B6FDC" w:rsidRPr="008C182B" w:rsidRDefault="00660746" w:rsidP="00513B69">
      <w:pPr>
        <w:pStyle w:val="ListParagraph"/>
        <w:numPr>
          <w:ilvl w:val="2"/>
          <w:numId w:val="158"/>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A</w:t>
      </w:r>
      <w:r w:rsidR="00C15248" w:rsidRPr="008C182B">
        <w:rPr>
          <w:rFonts w:ascii="Times New Roman" w:hAnsi="Times New Roman" w:cs="Times New Roman"/>
        </w:rPr>
        <w:t>ccomplishments: Outstanding intellectual/academic work of an exceptional and exemplary nature, distinctive for creativity and for contribution to the general welfare of the Ethiopian society;</w:t>
      </w:r>
    </w:p>
    <w:p w:rsidR="000B6FDC" w:rsidRPr="008C182B" w:rsidRDefault="000B6FDC" w:rsidP="00556DEA">
      <w:pPr>
        <w:pStyle w:val="ListParagraph"/>
        <w:autoSpaceDE w:val="0"/>
        <w:autoSpaceDN w:val="0"/>
        <w:adjustRightInd w:val="0"/>
        <w:spacing w:after="0"/>
        <w:ind w:hanging="630"/>
        <w:jc w:val="both"/>
        <w:rPr>
          <w:rFonts w:ascii="Times New Roman" w:hAnsi="Times New Roman" w:cs="Times New Roman"/>
        </w:rPr>
      </w:pPr>
    </w:p>
    <w:p w:rsidR="000B6FDC" w:rsidRPr="008C182B" w:rsidRDefault="00660746" w:rsidP="00556DEA">
      <w:pPr>
        <w:pStyle w:val="ListParagraph"/>
        <w:numPr>
          <w:ilvl w:val="2"/>
          <w:numId w:val="158"/>
        </w:numPr>
        <w:autoSpaceDE w:val="0"/>
        <w:autoSpaceDN w:val="0"/>
        <w:adjustRightInd w:val="0"/>
        <w:spacing w:after="0"/>
        <w:ind w:left="2070" w:hanging="630"/>
        <w:jc w:val="both"/>
        <w:rPr>
          <w:rFonts w:ascii="Times New Roman" w:hAnsi="Times New Roman" w:cs="Times New Roman"/>
        </w:rPr>
      </w:pPr>
      <w:r w:rsidRPr="008C182B">
        <w:rPr>
          <w:rFonts w:ascii="Times New Roman" w:hAnsi="Times New Roman" w:cs="Times New Roman"/>
        </w:rPr>
        <w:t>S</w:t>
      </w:r>
      <w:r w:rsidR="00C15248" w:rsidRPr="008C182B">
        <w:rPr>
          <w:rFonts w:ascii="Times New Roman" w:hAnsi="Times New Roman" w:cs="Times New Roman"/>
        </w:rPr>
        <w:t>ervice to the public: Outstanding leadership in education, business, public service, or other appropriate sectors of society;</w:t>
      </w:r>
    </w:p>
    <w:p w:rsidR="000B6FDC" w:rsidRPr="008C182B" w:rsidRDefault="000B6FDC" w:rsidP="00556DEA">
      <w:pPr>
        <w:pStyle w:val="ListParagraph"/>
        <w:ind w:hanging="630"/>
        <w:jc w:val="both"/>
        <w:rPr>
          <w:rFonts w:ascii="Times New Roman" w:hAnsi="Times New Roman" w:cs="Times New Roman"/>
        </w:rPr>
      </w:pPr>
    </w:p>
    <w:p w:rsidR="00C15248" w:rsidRPr="008C182B" w:rsidRDefault="00660746" w:rsidP="00556DEA">
      <w:pPr>
        <w:pStyle w:val="ListParagraph"/>
        <w:numPr>
          <w:ilvl w:val="2"/>
          <w:numId w:val="158"/>
        </w:numPr>
        <w:autoSpaceDE w:val="0"/>
        <w:autoSpaceDN w:val="0"/>
        <w:adjustRightInd w:val="0"/>
        <w:spacing w:after="0"/>
        <w:ind w:left="2070" w:hanging="630"/>
        <w:jc w:val="both"/>
        <w:rPr>
          <w:rFonts w:ascii="Times New Roman" w:hAnsi="Times New Roman" w:cs="Times New Roman"/>
        </w:rPr>
      </w:pPr>
      <w:r w:rsidRPr="008C182B">
        <w:rPr>
          <w:rFonts w:ascii="Times New Roman" w:hAnsi="Times New Roman" w:cs="Times New Roman"/>
        </w:rPr>
        <w:t>Service to the University: S</w:t>
      </w:r>
      <w:r w:rsidR="00C15248" w:rsidRPr="008C182B">
        <w:rPr>
          <w:rFonts w:ascii="Times New Roman" w:hAnsi="Times New Roman" w:cs="Times New Roman"/>
        </w:rPr>
        <w:t>upport for the University of a nature so distinctive and major as to constitute a most significant element in the growth and development of the institution.</w:t>
      </w:r>
    </w:p>
    <w:p w:rsidR="000B6FDC" w:rsidRDefault="000B6FDC" w:rsidP="00D57A91">
      <w:pPr>
        <w:pStyle w:val="ListParagraph"/>
        <w:jc w:val="both"/>
        <w:rPr>
          <w:rFonts w:ascii="Times New Roman" w:hAnsi="Times New Roman" w:cs="Times New Roman"/>
        </w:rPr>
      </w:pPr>
    </w:p>
    <w:p w:rsidR="00851F33" w:rsidRPr="008C182B" w:rsidRDefault="00851F33" w:rsidP="00D57A91">
      <w:pPr>
        <w:pStyle w:val="ListParagraph"/>
        <w:jc w:val="both"/>
        <w:rPr>
          <w:rFonts w:ascii="Times New Roman" w:hAnsi="Times New Roman" w:cs="Times New Roman"/>
        </w:rPr>
      </w:pPr>
    </w:p>
    <w:p w:rsidR="00C15248" w:rsidRPr="008C182B" w:rsidRDefault="00C15248" w:rsidP="00A33538">
      <w:pPr>
        <w:pStyle w:val="ListParagraph"/>
        <w:numPr>
          <w:ilvl w:val="1"/>
          <w:numId w:val="158"/>
        </w:numPr>
        <w:autoSpaceDE w:val="0"/>
        <w:autoSpaceDN w:val="0"/>
        <w:adjustRightInd w:val="0"/>
        <w:spacing w:after="0"/>
        <w:ind w:left="1440"/>
        <w:jc w:val="both"/>
        <w:rPr>
          <w:rFonts w:ascii="Times New Roman" w:hAnsi="Times New Roman" w:cs="Times New Roman"/>
          <w:b/>
          <w:bCs/>
        </w:rPr>
      </w:pPr>
      <w:r w:rsidRPr="008C182B">
        <w:rPr>
          <w:rFonts w:ascii="Times New Roman" w:hAnsi="Times New Roman" w:cs="Times New Roman"/>
          <w:b/>
          <w:bCs/>
        </w:rPr>
        <w:lastRenderedPageBreak/>
        <w:t>Nomination and Approval of Honorary Degrees</w:t>
      </w:r>
    </w:p>
    <w:p w:rsidR="0039186A" w:rsidRPr="008C182B" w:rsidRDefault="0039186A" w:rsidP="0039186A">
      <w:pPr>
        <w:pStyle w:val="ListParagraph"/>
        <w:autoSpaceDE w:val="0"/>
        <w:autoSpaceDN w:val="0"/>
        <w:adjustRightInd w:val="0"/>
        <w:spacing w:after="0"/>
        <w:jc w:val="both"/>
        <w:rPr>
          <w:rFonts w:ascii="Times New Roman" w:hAnsi="Times New Roman" w:cs="Times New Roman"/>
          <w:b/>
          <w:bCs/>
        </w:rPr>
      </w:pPr>
    </w:p>
    <w:p w:rsidR="00C15248" w:rsidRPr="008C182B" w:rsidRDefault="000B6FDC" w:rsidP="00851F33">
      <w:pPr>
        <w:pStyle w:val="ListParagraph"/>
        <w:numPr>
          <w:ilvl w:val="2"/>
          <w:numId w:val="158"/>
        </w:numPr>
        <w:autoSpaceDE w:val="0"/>
        <w:autoSpaceDN w:val="0"/>
        <w:adjustRightInd w:val="0"/>
        <w:spacing w:after="0"/>
        <w:ind w:left="2250" w:hanging="810"/>
        <w:jc w:val="both"/>
        <w:rPr>
          <w:rFonts w:ascii="Times New Roman" w:hAnsi="Times New Roman" w:cs="Times New Roman"/>
          <w:bCs/>
        </w:rPr>
      </w:pPr>
      <w:r w:rsidRPr="008C182B">
        <w:rPr>
          <w:rFonts w:ascii="Times New Roman" w:hAnsi="Times New Roman" w:cs="Times New Roman"/>
        </w:rPr>
        <w:t xml:space="preserve"> </w:t>
      </w:r>
      <w:r w:rsidR="00C15248" w:rsidRPr="008C182B">
        <w:rPr>
          <w:rFonts w:ascii="Times New Roman" w:hAnsi="Times New Roman" w:cs="Times New Roman"/>
        </w:rPr>
        <w:t>All aspects of the nomination process shall be confidential</w:t>
      </w:r>
      <w:r w:rsidR="00A83923" w:rsidRPr="008C182B">
        <w:rPr>
          <w:rFonts w:ascii="Times New Roman" w:hAnsi="Times New Roman" w:cs="Times New Roman"/>
        </w:rPr>
        <w:t>; in particular, a person so nominated shall not be consulted beforehand, or at any time prior to the Senate decision on the proposal, and all deliberations, investigations and recommendations relating to the nomination shall be  treated as strictly confidential by all persons concerned therewith.</w:t>
      </w:r>
    </w:p>
    <w:p w:rsidR="000B6FDC" w:rsidRPr="008C182B" w:rsidRDefault="000B6FDC" w:rsidP="00D57A91">
      <w:pPr>
        <w:pStyle w:val="ListParagraph"/>
        <w:autoSpaceDE w:val="0"/>
        <w:autoSpaceDN w:val="0"/>
        <w:adjustRightInd w:val="0"/>
        <w:spacing w:after="0"/>
        <w:jc w:val="both"/>
        <w:rPr>
          <w:rFonts w:ascii="Times New Roman" w:hAnsi="Times New Roman" w:cs="Times New Roman"/>
          <w:bCs/>
        </w:rPr>
      </w:pPr>
    </w:p>
    <w:p w:rsidR="000B6FDC" w:rsidRPr="008C182B" w:rsidRDefault="000B6FDC" w:rsidP="00851F33">
      <w:pPr>
        <w:pStyle w:val="ListParagraph"/>
        <w:numPr>
          <w:ilvl w:val="2"/>
          <w:numId w:val="158"/>
        </w:numPr>
        <w:autoSpaceDE w:val="0"/>
        <w:autoSpaceDN w:val="0"/>
        <w:adjustRightInd w:val="0"/>
        <w:spacing w:after="0"/>
        <w:ind w:left="2250" w:hanging="810"/>
        <w:jc w:val="both"/>
        <w:rPr>
          <w:rFonts w:ascii="Times New Roman" w:hAnsi="Times New Roman" w:cs="Times New Roman"/>
          <w:bCs/>
        </w:rPr>
      </w:pPr>
      <w:r w:rsidRPr="008C182B">
        <w:rPr>
          <w:rFonts w:ascii="Times New Roman" w:hAnsi="Times New Roman" w:cs="Times New Roman"/>
        </w:rPr>
        <w:t xml:space="preserve"> </w:t>
      </w:r>
      <w:r w:rsidR="00C15248" w:rsidRPr="008C182B">
        <w:rPr>
          <w:rFonts w:ascii="Times New Roman" w:hAnsi="Times New Roman" w:cs="Times New Roman"/>
        </w:rPr>
        <w:t xml:space="preserve">Nominations may be submitted by individual </w:t>
      </w:r>
      <w:r w:rsidR="005560A0" w:rsidRPr="008C182B">
        <w:rPr>
          <w:rFonts w:ascii="Times New Roman" w:hAnsi="Times New Roman" w:cs="Times New Roman"/>
        </w:rPr>
        <w:t>academic staff</w:t>
      </w:r>
      <w:r w:rsidR="00C15248" w:rsidRPr="008C182B">
        <w:rPr>
          <w:rFonts w:ascii="Times New Roman" w:hAnsi="Times New Roman" w:cs="Times New Roman"/>
        </w:rPr>
        <w:t xml:space="preserve">, </w:t>
      </w:r>
      <w:r w:rsidR="00CC3598" w:rsidRPr="008C182B">
        <w:rPr>
          <w:rFonts w:ascii="Times New Roman" w:hAnsi="Times New Roman" w:cs="Times New Roman"/>
        </w:rPr>
        <w:t xml:space="preserve">departments, </w:t>
      </w:r>
      <w:r w:rsidR="00C15248" w:rsidRPr="008C182B">
        <w:rPr>
          <w:rFonts w:ascii="Times New Roman" w:hAnsi="Times New Roman" w:cs="Times New Roman"/>
        </w:rPr>
        <w:t>schools, i</w:t>
      </w:r>
      <w:r w:rsidR="0097335E" w:rsidRPr="008C182B">
        <w:rPr>
          <w:rFonts w:ascii="Times New Roman" w:hAnsi="Times New Roman" w:cs="Times New Roman"/>
        </w:rPr>
        <w:t>nstitutes, centers, senate and b</w:t>
      </w:r>
      <w:r w:rsidR="00C15248" w:rsidRPr="008C182B">
        <w:rPr>
          <w:rFonts w:ascii="Times New Roman" w:hAnsi="Times New Roman" w:cs="Times New Roman"/>
        </w:rPr>
        <w:t>oard members of the University, anonymously if need be.</w:t>
      </w:r>
    </w:p>
    <w:p w:rsidR="000B6FDC" w:rsidRPr="008C182B" w:rsidRDefault="000B6FDC" w:rsidP="00D57A91">
      <w:pPr>
        <w:pStyle w:val="ListParagraph"/>
        <w:jc w:val="both"/>
        <w:rPr>
          <w:rFonts w:ascii="Times New Roman" w:hAnsi="Times New Roman" w:cs="Times New Roman"/>
          <w:bCs/>
        </w:rPr>
      </w:pPr>
    </w:p>
    <w:p w:rsidR="00C15248" w:rsidRPr="008C182B" w:rsidRDefault="00C15248" w:rsidP="00851F33">
      <w:pPr>
        <w:pStyle w:val="ListParagraph"/>
        <w:numPr>
          <w:ilvl w:val="2"/>
          <w:numId w:val="158"/>
        </w:numPr>
        <w:autoSpaceDE w:val="0"/>
        <w:autoSpaceDN w:val="0"/>
        <w:adjustRightInd w:val="0"/>
        <w:spacing w:after="0"/>
        <w:ind w:left="2250" w:hanging="810"/>
        <w:jc w:val="both"/>
        <w:rPr>
          <w:rFonts w:ascii="Times New Roman" w:hAnsi="Times New Roman" w:cs="Times New Roman"/>
          <w:bCs/>
        </w:rPr>
      </w:pPr>
      <w:r w:rsidRPr="008C182B">
        <w:rPr>
          <w:rFonts w:ascii="Times New Roman" w:hAnsi="Times New Roman" w:cs="Times New Roman"/>
        </w:rPr>
        <w:t xml:space="preserve"> Each nomination shall include the full name of the </w:t>
      </w:r>
      <w:r w:rsidR="000B6FDC" w:rsidRPr="008C182B">
        <w:rPr>
          <w:rFonts w:ascii="Times New Roman" w:hAnsi="Times New Roman" w:cs="Times New Roman"/>
        </w:rPr>
        <w:t>nominee, the degree</w:t>
      </w:r>
      <w:r w:rsidRPr="008C182B">
        <w:rPr>
          <w:rFonts w:ascii="Times New Roman" w:hAnsi="Times New Roman" w:cs="Times New Roman"/>
        </w:rPr>
        <w:t xml:space="preserve"> proposed and a biographical sketch of the candidate</w:t>
      </w:r>
      <w:r w:rsidR="000B6FDC" w:rsidRPr="008C182B">
        <w:rPr>
          <w:rFonts w:ascii="Times New Roman" w:hAnsi="Times New Roman" w:cs="Times New Roman"/>
        </w:rPr>
        <w:t xml:space="preserve">, a summary of the  </w:t>
      </w:r>
      <w:r w:rsidRPr="008C182B">
        <w:rPr>
          <w:rFonts w:ascii="Times New Roman" w:hAnsi="Times New Roman" w:cs="Times New Roman"/>
        </w:rPr>
        <w:t>accomplishments or deeds for which the nominee would be honored</w:t>
      </w:r>
      <w:r w:rsidR="000B6FDC" w:rsidRPr="008C182B">
        <w:rPr>
          <w:rFonts w:ascii="Times New Roman" w:hAnsi="Times New Roman" w:cs="Times New Roman"/>
        </w:rPr>
        <w:t xml:space="preserve"> along with  </w:t>
      </w:r>
      <w:r w:rsidR="0097335E" w:rsidRPr="008C182B">
        <w:rPr>
          <w:rFonts w:ascii="Times New Roman" w:hAnsi="Times New Roman" w:cs="Times New Roman"/>
        </w:rPr>
        <w:t>supporting documents.</w:t>
      </w:r>
    </w:p>
    <w:p w:rsidR="000B6FDC" w:rsidRPr="008C182B" w:rsidRDefault="000B6FDC" w:rsidP="00D57A91">
      <w:pPr>
        <w:pStyle w:val="ListParagraph"/>
        <w:ind w:left="0"/>
        <w:jc w:val="both"/>
        <w:rPr>
          <w:rFonts w:ascii="Times New Roman" w:hAnsi="Times New Roman" w:cs="Times New Roman"/>
          <w:b/>
          <w:bCs/>
        </w:rPr>
      </w:pPr>
    </w:p>
    <w:p w:rsidR="00C15248" w:rsidRPr="008C182B" w:rsidRDefault="000B6FDC" w:rsidP="00851F33">
      <w:pPr>
        <w:pStyle w:val="ListParagraph"/>
        <w:numPr>
          <w:ilvl w:val="2"/>
          <w:numId w:val="158"/>
        </w:numPr>
        <w:autoSpaceDE w:val="0"/>
        <w:autoSpaceDN w:val="0"/>
        <w:adjustRightInd w:val="0"/>
        <w:spacing w:after="0"/>
        <w:ind w:left="2250" w:hanging="810"/>
        <w:jc w:val="both"/>
        <w:rPr>
          <w:rFonts w:ascii="Times New Roman" w:hAnsi="Times New Roman" w:cs="Times New Roman"/>
          <w:bCs/>
        </w:rPr>
      </w:pPr>
      <w:r w:rsidRPr="008C182B">
        <w:rPr>
          <w:rFonts w:ascii="Times New Roman" w:hAnsi="Times New Roman" w:cs="Times New Roman"/>
        </w:rPr>
        <w:t xml:space="preserve"> </w:t>
      </w:r>
      <w:r w:rsidR="00C15248" w:rsidRPr="008C182B">
        <w:rPr>
          <w:rFonts w:ascii="Times New Roman" w:hAnsi="Times New Roman" w:cs="Times New Roman"/>
        </w:rPr>
        <w:t xml:space="preserve">The </w:t>
      </w:r>
      <w:r w:rsidR="00827E41" w:rsidRPr="008C182B">
        <w:rPr>
          <w:rFonts w:ascii="Times New Roman" w:hAnsi="Times New Roman" w:cs="Times New Roman"/>
        </w:rPr>
        <w:t xml:space="preserve">SRAPC </w:t>
      </w:r>
      <w:r w:rsidR="00C15248" w:rsidRPr="008C182B">
        <w:rPr>
          <w:rFonts w:ascii="Times New Roman" w:hAnsi="Times New Roman" w:cs="Times New Roman"/>
        </w:rPr>
        <w:t>shall handle the task of receiving nominations, preparing citations for Senate deliberations, pre</w:t>
      </w:r>
      <w:r w:rsidRPr="008C182B">
        <w:rPr>
          <w:rFonts w:ascii="Times New Roman" w:hAnsi="Times New Roman" w:cs="Times New Roman"/>
        </w:rPr>
        <w:t>paring degrees and</w:t>
      </w:r>
      <w:r w:rsidR="00C15248" w:rsidRPr="008C182B">
        <w:rPr>
          <w:rFonts w:ascii="Times New Roman" w:hAnsi="Times New Roman" w:cs="Times New Roman"/>
        </w:rPr>
        <w:t xml:space="preserve"> medals and extending invitations to the nominee(s) through </w:t>
      </w:r>
      <w:r w:rsidRPr="008C182B">
        <w:rPr>
          <w:rFonts w:ascii="Times New Roman" w:hAnsi="Times New Roman" w:cs="Times New Roman"/>
        </w:rPr>
        <w:t xml:space="preserve">the President and </w:t>
      </w:r>
      <w:r w:rsidR="00C15248" w:rsidRPr="008C182B">
        <w:rPr>
          <w:rFonts w:ascii="Times New Roman" w:hAnsi="Times New Roman" w:cs="Times New Roman"/>
        </w:rPr>
        <w:t>the relevant offices of the University upon approval by the Senate.</w:t>
      </w:r>
    </w:p>
    <w:p w:rsidR="000B6FDC" w:rsidRPr="008C182B" w:rsidRDefault="000B6FDC" w:rsidP="00D57A91">
      <w:pPr>
        <w:pStyle w:val="ListParagraph"/>
        <w:autoSpaceDE w:val="0"/>
        <w:autoSpaceDN w:val="0"/>
        <w:adjustRightInd w:val="0"/>
        <w:spacing w:after="0"/>
        <w:jc w:val="both"/>
        <w:rPr>
          <w:rFonts w:ascii="Times New Roman" w:hAnsi="Times New Roman" w:cs="Times New Roman"/>
          <w:b/>
          <w:bCs/>
        </w:rPr>
      </w:pPr>
    </w:p>
    <w:p w:rsidR="0039186A" w:rsidRPr="008C182B" w:rsidRDefault="0039186A" w:rsidP="00224FDA">
      <w:pPr>
        <w:pStyle w:val="ListParagraph"/>
        <w:autoSpaceDE w:val="0"/>
        <w:autoSpaceDN w:val="0"/>
        <w:adjustRightInd w:val="0"/>
        <w:spacing w:after="0"/>
        <w:ind w:hanging="90"/>
        <w:jc w:val="both"/>
        <w:rPr>
          <w:rFonts w:ascii="Times New Roman" w:hAnsi="Times New Roman" w:cs="Times New Roman"/>
          <w:b/>
          <w:bCs/>
        </w:rPr>
      </w:pPr>
    </w:p>
    <w:p w:rsidR="00C15248" w:rsidRPr="008C182B" w:rsidRDefault="00C15248" w:rsidP="0002001D">
      <w:pPr>
        <w:pStyle w:val="ListParagraph"/>
        <w:numPr>
          <w:ilvl w:val="1"/>
          <w:numId w:val="158"/>
        </w:numPr>
        <w:autoSpaceDE w:val="0"/>
        <w:autoSpaceDN w:val="0"/>
        <w:adjustRightInd w:val="0"/>
        <w:spacing w:after="0"/>
        <w:ind w:left="1440"/>
        <w:jc w:val="both"/>
        <w:rPr>
          <w:rFonts w:ascii="Times New Roman" w:hAnsi="Times New Roman" w:cs="Times New Roman"/>
          <w:b/>
          <w:bCs/>
        </w:rPr>
      </w:pPr>
      <w:r w:rsidRPr="008C182B">
        <w:rPr>
          <w:rFonts w:ascii="Times New Roman" w:hAnsi="Times New Roman" w:cs="Times New Roman"/>
          <w:b/>
          <w:bCs/>
        </w:rPr>
        <w:t>Award of Degrees</w:t>
      </w:r>
    </w:p>
    <w:p w:rsidR="00224FDA" w:rsidRPr="008C182B" w:rsidRDefault="00224FDA" w:rsidP="00224FDA">
      <w:pPr>
        <w:pStyle w:val="ListParagraph"/>
        <w:autoSpaceDE w:val="0"/>
        <w:autoSpaceDN w:val="0"/>
        <w:adjustRightInd w:val="0"/>
        <w:spacing w:after="0"/>
        <w:ind w:left="990"/>
        <w:jc w:val="both"/>
        <w:rPr>
          <w:rFonts w:ascii="Times New Roman" w:hAnsi="Times New Roman" w:cs="Times New Roman"/>
          <w:b/>
          <w:bCs/>
        </w:rPr>
      </w:pPr>
    </w:p>
    <w:p w:rsidR="000B6FDC" w:rsidRPr="008C182B" w:rsidRDefault="000B6FDC" w:rsidP="0009489C">
      <w:pPr>
        <w:pStyle w:val="ListParagraph"/>
        <w:autoSpaceDE w:val="0"/>
        <w:autoSpaceDN w:val="0"/>
        <w:adjustRightInd w:val="0"/>
        <w:spacing w:after="0"/>
        <w:ind w:left="1440" w:hanging="720"/>
        <w:jc w:val="both"/>
        <w:rPr>
          <w:rFonts w:ascii="Times New Roman" w:hAnsi="Times New Roman" w:cs="Times New Roman"/>
          <w:i/>
          <w:iCs/>
        </w:rPr>
      </w:pPr>
      <w:r w:rsidRPr="008C182B">
        <w:rPr>
          <w:rFonts w:ascii="Times New Roman" w:hAnsi="Times New Roman" w:cs="Times New Roman"/>
        </w:rPr>
        <w:t xml:space="preserve">The Senate shall decide the occasion for the award of </w:t>
      </w:r>
      <w:r w:rsidRPr="008C182B">
        <w:rPr>
          <w:rFonts w:ascii="Times New Roman" w:hAnsi="Times New Roman" w:cs="Times New Roman"/>
          <w:i/>
          <w:iCs/>
        </w:rPr>
        <w:t>doctor honoris causa.</w:t>
      </w:r>
    </w:p>
    <w:p w:rsidR="000B6FDC" w:rsidRPr="008C182B" w:rsidRDefault="000B6FDC" w:rsidP="00D57A91">
      <w:pPr>
        <w:pStyle w:val="ListParagraph"/>
        <w:autoSpaceDE w:val="0"/>
        <w:autoSpaceDN w:val="0"/>
        <w:adjustRightInd w:val="0"/>
        <w:spacing w:after="0"/>
        <w:jc w:val="both"/>
        <w:rPr>
          <w:rFonts w:ascii="Times New Roman" w:hAnsi="Times New Roman" w:cs="Times New Roman"/>
          <w:b/>
          <w:bCs/>
        </w:rPr>
      </w:pPr>
    </w:p>
    <w:p w:rsidR="0039186A" w:rsidRPr="008C182B" w:rsidRDefault="0039186A" w:rsidP="00D57A91">
      <w:pPr>
        <w:pStyle w:val="ListParagraph"/>
        <w:autoSpaceDE w:val="0"/>
        <w:autoSpaceDN w:val="0"/>
        <w:adjustRightInd w:val="0"/>
        <w:spacing w:after="0"/>
        <w:jc w:val="both"/>
        <w:rPr>
          <w:rFonts w:ascii="Times New Roman" w:hAnsi="Times New Roman" w:cs="Times New Roman"/>
          <w:b/>
          <w:bCs/>
        </w:rPr>
      </w:pPr>
    </w:p>
    <w:p w:rsidR="00C15248" w:rsidRPr="008C182B" w:rsidRDefault="007C6ABE" w:rsidP="007C6ABE">
      <w:pPr>
        <w:pStyle w:val="ListParagraph"/>
        <w:numPr>
          <w:ilvl w:val="1"/>
          <w:numId w:val="158"/>
        </w:numPr>
        <w:autoSpaceDE w:val="0"/>
        <w:autoSpaceDN w:val="0"/>
        <w:adjustRightInd w:val="0"/>
        <w:spacing w:after="0"/>
        <w:ind w:left="1530" w:hanging="810"/>
        <w:jc w:val="both"/>
        <w:rPr>
          <w:rFonts w:ascii="Times New Roman" w:hAnsi="Times New Roman" w:cs="Times New Roman"/>
          <w:b/>
          <w:bCs/>
        </w:rPr>
      </w:pPr>
      <w:r>
        <w:rPr>
          <w:rFonts w:ascii="Times New Roman" w:hAnsi="Times New Roman" w:cs="Times New Roman"/>
          <w:b/>
          <w:bCs/>
        </w:rPr>
        <w:t xml:space="preserve"> </w:t>
      </w:r>
      <w:r w:rsidR="00C15248" w:rsidRPr="008C182B">
        <w:rPr>
          <w:rFonts w:ascii="Times New Roman" w:hAnsi="Times New Roman" w:cs="Times New Roman"/>
          <w:b/>
          <w:bCs/>
        </w:rPr>
        <w:t xml:space="preserve">Title of Address </w:t>
      </w:r>
    </w:p>
    <w:p w:rsidR="0039186A" w:rsidRPr="008C182B" w:rsidRDefault="0039186A" w:rsidP="0039186A">
      <w:pPr>
        <w:pStyle w:val="ListParagraph"/>
        <w:autoSpaceDE w:val="0"/>
        <w:autoSpaceDN w:val="0"/>
        <w:adjustRightInd w:val="0"/>
        <w:spacing w:after="0"/>
        <w:jc w:val="both"/>
        <w:rPr>
          <w:rFonts w:ascii="Times New Roman" w:hAnsi="Times New Roman" w:cs="Times New Roman"/>
          <w:b/>
          <w:bCs/>
        </w:rPr>
      </w:pPr>
    </w:p>
    <w:p w:rsidR="00C15248" w:rsidRPr="008C182B" w:rsidRDefault="00C15248" w:rsidP="0009489C">
      <w:pPr>
        <w:autoSpaceDE w:val="0"/>
        <w:autoSpaceDN w:val="0"/>
        <w:adjustRightInd w:val="0"/>
        <w:spacing w:after="0"/>
        <w:ind w:left="720"/>
        <w:jc w:val="both"/>
        <w:rPr>
          <w:rFonts w:ascii="Times New Roman" w:hAnsi="Times New Roman" w:cs="Times New Roman"/>
          <w:iCs/>
        </w:rPr>
      </w:pPr>
      <w:r w:rsidRPr="008C182B">
        <w:rPr>
          <w:rFonts w:ascii="Times New Roman" w:hAnsi="Times New Roman" w:cs="Times New Roman"/>
        </w:rPr>
        <w:t>A person holding the title of Honorary Doctorate shall be entitled to use the title ‘</w:t>
      </w:r>
      <w:r w:rsidRPr="008C182B">
        <w:rPr>
          <w:rFonts w:ascii="Times New Roman" w:hAnsi="Times New Roman" w:cs="Times New Roman"/>
          <w:i/>
          <w:iCs/>
        </w:rPr>
        <w:t>Honorary Doctor’</w:t>
      </w:r>
      <w:r w:rsidRPr="008C182B">
        <w:rPr>
          <w:rFonts w:ascii="Times New Roman" w:hAnsi="Times New Roman" w:cs="Times New Roman"/>
        </w:rPr>
        <w:t xml:space="preserve"> in writing, with his names, and the title shall be abbreviated as </w:t>
      </w:r>
      <w:r w:rsidRPr="008C182B">
        <w:rPr>
          <w:rFonts w:ascii="Times New Roman" w:hAnsi="Times New Roman" w:cs="Times New Roman"/>
          <w:i/>
          <w:iCs/>
        </w:rPr>
        <w:t>Hon. Dr</w:t>
      </w:r>
      <w:r w:rsidRPr="008C182B">
        <w:rPr>
          <w:rFonts w:ascii="Times New Roman" w:hAnsi="Times New Roman" w:cs="Times New Roman"/>
          <w:iCs/>
        </w:rPr>
        <w:t>.</w:t>
      </w:r>
      <w:r w:rsidR="004627C9" w:rsidRPr="008C182B">
        <w:rPr>
          <w:rFonts w:ascii="Times New Roman" w:hAnsi="Times New Roman" w:cs="Times New Roman"/>
          <w:iCs/>
        </w:rPr>
        <w:t xml:space="preserve"> Such person may use the title </w:t>
      </w:r>
      <w:r w:rsidR="00782B1A" w:rsidRPr="008C182B">
        <w:rPr>
          <w:rFonts w:ascii="Times New Roman" w:hAnsi="Times New Roman" w:cs="Times New Roman"/>
          <w:iCs/>
        </w:rPr>
        <w:t xml:space="preserve">only with the adjective `Honorary` or the abbreviation </w:t>
      </w:r>
      <w:r w:rsidR="00782B1A" w:rsidRPr="008C182B">
        <w:rPr>
          <w:rFonts w:ascii="Times New Roman" w:hAnsi="Times New Roman" w:cs="Times New Roman"/>
          <w:i/>
          <w:iCs/>
        </w:rPr>
        <w:t>Hon.</w:t>
      </w:r>
      <w:r w:rsidR="00782B1A" w:rsidRPr="008C182B">
        <w:rPr>
          <w:rFonts w:ascii="Times New Roman" w:hAnsi="Times New Roman" w:cs="Times New Roman"/>
          <w:iCs/>
        </w:rPr>
        <w:t xml:space="preserve"> </w:t>
      </w:r>
    </w:p>
    <w:p w:rsidR="000B6FDC" w:rsidRPr="008C182B" w:rsidRDefault="000B6FDC" w:rsidP="00D57A91">
      <w:pPr>
        <w:autoSpaceDE w:val="0"/>
        <w:autoSpaceDN w:val="0"/>
        <w:adjustRightInd w:val="0"/>
        <w:spacing w:after="0"/>
        <w:ind w:left="615"/>
        <w:jc w:val="both"/>
        <w:rPr>
          <w:rFonts w:ascii="Times New Roman" w:hAnsi="Times New Roman" w:cs="Times New Roman"/>
          <w:i/>
          <w:iCs/>
        </w:rPr>
      </w:pPr>
    </w:p>
    <w:p w:rsidR="0039186A" w:rsidRPr="008C182B" w:rsidRDefault="0039186A" w:rsidP="00D57A91">
      <w:pPr>
        <w:autoSpaceDE w:val="0"/>
        <w:autoSpaceDN w:val="0"/>
        <w:adjustRightInd w:val="0"/>
        <w:spacing w:after="0"/>
        <w:ind w:left="615"/>
        <w:jc w:val="both"/>
        <w:rPr>
          <w:rFonts w:ascii="Times New Roman" w:hAnsi="Times New Roman" w:cs="Times New Roman"/>
          <w:i/>
          <w:iCs/>
        </w:rPr>
      </w:pPr>
    </w:p>
    <w:p w:rsidR="00C15248" w:rsidRPr="008C182B" w:rsidRDefault="00C15248" w:rsidP="004725D1">
      <w:pPr>
        <w:pStyle w:val="ListParagraph"/>
        <w:numPr>
          <w:ilvl w:val="1"/>
          <w:numId w:val="158"/>
        </w:numPr>
        <w:autoSpaceDE w:val="0"/>
        <w:autoSpaceDN w:val="0"/>
        <w:adjustRightInd w:val="0"/>
        <w:spacing w:after="0"/>
        <w:ind w:left="1440" w:hanging="810"/>
        <w:jc w:val="both"/>
        <w:rPr>
          <w:rFonts w:ascii="Times New Roman" w:hAnsi="Times New Roman" w:cs="Times New Roman"/>
          <w:b/>
          <w:bCs/>
        </w:rPr>
      </w:pPr>
      <w:r w:rsidRPr="008C182B">
        <w:rPr>
          <w:rFonts w:ascii="Times New Roman" w:hAnsi="Times New Roman" w:cs="Times New Roman"/>
          <w:b/>
          <w:bCs/>
        </w:rPr>
        <w:t>Restrictions</w:t>
      </w:r>
    </w:p>
    <w:p w:rsidR="00AA3A3C" w:rsidRPr="008C182B" w:rsidRDefault="00AA3A3C" w:rsidP="006F0E0E">
      <w:pPr>
        <w:pStyle w:val="ListParagraph"/>
        <w:autoSpaceDE w:val="0"/>
        <w:autoSpaceDN w:val="0"/>
        <w:adjustRightInd w:val="0"/>
        <w:spacing w:after="0"/>
        <w:ind w:left="1440" w:firstLine="90"/>
        <w:jc w:val="both"/>
        <w:rPr>
          <w:rFonts w:ascii="Times New Roman" w:hAnsi="Times New Roman" w:cs="Times New Roman"/>
          <w:b/>
          <w:bCs/>
        </w:rPr>
      </w:pPr>
    </w:p>
    <w:p w:rsidR="000B6FDC" w:rsidRPr="008C182B" w:rsidRDefault="00AA3A3C" w:rsidP="004725D1">
      <w:pPr>
        <w:pStyle w:val="ListParagraph"/>
        <w:numPr>
          <w:ilvl w:val="2"/>
          <w:numId w:val="158"/>
        </w:numPr>
        <w:autoSpaceDE w:val="0"/>
        <w:autoSpaceDN w:val="0"/>
        <w:adjustRightInd w:val="0"/>
        <w:spacing w:after="0"/>
        <w:ind w:left="2250" w:hanging="810"/>
        <w:jc w:val="both"/>
        <w:rPr>
          <w:rFonts w:ascii="Times New Roman" w:hAnsi="Times New Roman" w:cs="Times New Roman"/>
          <w:bCs/>
        </w:rPr>
      </w:pPr>
      <w:r w:rsidRPr="008C182B">
        <w:rPr>
          <w:rFonts w:ascii="Times New Roman" w:hAnsi="Times New Roman" w:cs="Times New Roman"/>
        </w:rPr>
        <w:t xml:space="preserve"> </w:t>
      </w:r>
      <w:r w:rsidR="00C15248" w:rsidRPr="008C182B">
        <w:rPr>
          <w:rFonts w:ascii="Times New Roman" w:hAnsi="Times New Roman" w:cs="Times New Roman"/>
        </w:rPr>
        <w:t xml:space="preserve">No person who is employed by the University and affiliated to it in some formal way, including through its </w:t>
      </w:r>
      <w:r w:rsidR="00CC3598" w:rsidRPr="008C182B">
        <w:rPr>
          <w:rFonts w:ascii="Times New Roman" w:hAnsi="Times New Roman" w:cs="Times New Roman"/>
        </w:rPr>
        <w:t xml:space="preserve">academic units, academic staff members </w:t>
      </w:r>
      <w:r w:rsidR="00C15248" w:rsidRPr="008C182B">
        <w:rPr>
          <w:rFonts w:ascii="Times New Roman" w:hAnsi="Times New Roman" w:cs="Times New Roman"/>
        </w:rPr>
        <w:t>and members of the University Board, may be granted an honorary degree until after he has relinquished to hold that position.</w:t>
      </w:r>
    </w:p>
    <w:p w:rsidR="000B6FDC" w:rsidRPr="008C182B" w:rsidRDefault="000B6FDC" w:rsidP="00AA3A3C">
      <w:pPr>
        <w:pStyle w:val="ListParagraph"/>
        <w:autoSpaceDE w:val="0"/>
        <w:autoSpaceDN w:val="0"/>
        <w:adjustRightInd w:val="0"/>
        <w:spacing w:after="0"/>
        <w:ind w:firstLine="180"/>
        <w:jc w:val="both"/>
        <w:rPr>
          <w:rFonts w:ascii="Times New Roman" w:hAnsi="Times New Roman" w:cs="Times New Roman"/>
          <w:bCs/>
        </w:rPr>
      </w:pPr>
    </w:p>
    <w:p w:rsidR="00C15248" w:rsidRPr="008C182B" w:rsidRDefault="00C15248" w:rsidP="004725D1">
      <w:pPr>
        <w:pStyle w:val="ListParagraph"/>
        <w:numPr>
          <w:ilvl w:val="2"/>
          <w:numId w:val="158"/>
        </w:numPr>
        <w:autoSpaceDE w:val="0"/>
        <w:autoSpaceDN w:val="0"/>
        <w:adjustRightInd w:val="0"/>
        <w:spacing w:after="0"/>
        <w:jc w:val="both"/>
        <w:rPr>
          <w:rFonts w:ascii="Times New Roman" w:hAnsi="Times New Roman" w:cs="Times New Roman"/>
          <w:bCs/>
        </w:rPr>
      </w:pPr>
      <w:r w:rsidRPr="008C182B">
        <w:rPr>
          <w:rFonts w:ascii="Times New Roman" w:hAnsi="Times New Roman" w:cs="Times New Roman"/>
        </w:rPr>
        <w:lastRenderedPageBreak/>
        <w:t xml:space="preserve"> Notwithstanding the provisions of sub- Articles 12</w:t>
      </w:r>
      <w:r w:rsidR="00AA3A3C" w:rsidRPr="008C182B">
        <w:rPr>
          <w:rFonts w:ascii="Times New Roman" w:hAnsi="Times New Roman" w:cs="Times New Roman"/>
        </w:rPr>
        <w:t>7</w:t>
      </w:r>
      <w:r w:rsidRPr="008C182B">
        <w:rPr>
          <w:rFonts w:ascii="Times New Roman" w:hAnsi="Times New Roman" w:cs="Times New Roman"/>
        </w:rPr>
        <w:t>.7.1 hereof the University Senate shall judge exceptional circumstances.</w:t>
      </w:r>
    </w:p>
    <w:p w:rsidR="000B6FDC" w:rsidRPr="008C182B" w:rsidRDefault="000B6FDC" w:rsidP="00D57A91">
      <w:pPr>
        <w:pStyle w:val="ListParagraph"/>
        <w:autoSpaceDE w:val="0"/>
        <w:autoSpaceDN w:val="0"/>
        <w:adjustRightInd w:val="0"/>
        <w:spacing w:after="0"/>
        <w:jc w:val="both"/>
        <w:rPr>
          <w:rFonts w:ascii="Times New Roman" w:hAnsi="Times New Roman" w:cs="Times New Roman"/>
          <w:bCs/>
        </w:rPr>
      </w:pPr>
    </w:p>
    <w:p w:rsidR="0039186A" w:rsidRPr="008C182B" w:rsidRDefault="0039186A" w:rsidP="00D57A91">
      <w:pPr>
        <w:pStyle w:val="ListParagraph"/>
        <w:autoSpaceDE w:val="0"/>
        <w:autoSpaceDN w:val="0"/>
        <w:adjustRightInd w:val="0"/>
        <w:spacing w:after="0"/>
        <w:jc w:val="both"/>
        <w:rPr>
          <w:rFonts w:ascii="Times New Roman" w:hAnsi="Times New Roman" w:cs="Times New Roman"/>
          <w:b/>
          <w:bCs/>
        </w:rPr>
      </w:pPr>
    </w:p>
    <w:p w:rsidR="00C15248" w:rsidRPr="008C182B" w:rsidRDefault="00071BB7" w:rsidP="00071BB7">
      <w:pPr>
        <w:numPr>
          <w:ilvl w:val="1"/>
          <w:numId w:val="158"/>
        </w:numPr>
        <w:autoSpaceDE w:val="0"/>
        <w:autoSpaceDN w:val="0"/>
        <w:adjustRightInd w:val="0"/>
        <w:spacing w:after="0"/>
        <w:ind w:left="1260" w:hanging="630"/>
        <w:jc w:val="both"/>
        <w:rPr>
          <w:rFonts w:ascii="Times New Roman" w:hAnsi="Times New Roman" w:cs="Times New Roman"/>
          <w:b/>
          <w:bCs/>
        </w:rPr>
      </w:pPr>
      <w:r>
        <w:rPr>
          <w:rFonts w:ascii="Times New Roman" w:hAnsi="Times New Roman" w:cs="Times New Roman"/>
          <w:b/>
          <w:bCs/>
        </w:rPr>
        <w:t xml:space="preserve">   </w:t>
      </w:r>
      <w:r w:rsidR="00C15248" w:rsidRPr="008C182B">
        <w:rPr>
          <w:rFonts w:ascii="Times New Roman" w:hAnsi="Times New Roman" w:cs="Times New Roman"/>
          <w:b/>
          <w:bCs/>
        </w:rPr>
        <w:t>Testamur/Testimonial</w:t>
      </w:r>
    </w:p>
    <w:p w:rsidR="0039186A" w:rsidRPr="008C182B" w:rsidRDefault="0039186A" w:rsidP="0039186A">
      <w:pPr>
        <w:autoSpaceDE w:val="0"/>
        <w:autoSpaceDN w:val="0"/>
        <w:adjustRightInd w:val="0"/>
        <w:spacing w:after="0"/>
        <w:ind w:left="720"/>
        <w:jc w:val="both"/>
        <w:rPr>
          <w:rFonts w:ascii="Times New Roman" w:hAnsi="Times New Roman" w:cs="Times New Roman"/>
          <w:b/>
          <w:bCs/>
        </w:rPr>
      </w:pPr>
    </w:p>
    <w:p w:rsidR="000B6FDC" w:rsidRPr="008C182B" w:rsidRDefault="00C15248" w:rsidP="009E0C86">
      <w:pPr>
        <w:autoSpaceDE w:val="0"/>
        <w:autoSpaceDN w:val="0"/>
        <w:adjustRightInd w:val="0"/>
        <w:spacing w:after="0"/>
        <w:ind w:left="630"/>
        <w:jc w:val="both"/>
        <w:rPr>
          <w:rFonts w:ascii="Times New Roman" w:hAnsi="Times New Roman" w:cs="Times New Roman"/>
        </w:rPr>
      </w:pPr>
      <w:r w:rsidRPr="008C182B">
        <w:rPr>
          <w:rFonts w:ascii="Times New Roman" w:hAnsi="Times New Roman" w:cs="Times New Roman"/>
        </w:rPr>
        <w:t xml:space="preserve">The conferral of a degree of </w:t>
      </w:r>
      <w:r w:rsidRPr="008C182B">
        <w:rPr>
          <w:rFonts w:ascii="Times New Roman" w:hAnsi="Times New Roman" w:cs="Times New Roman"/>
          <w:i/>
          <w:iCs/>
        </w:rPr>
        <w:t xml:space="preserve">honoris causa </w:t>
      </w:r>
      <w:r w:rsidRPr="008C182B">
        <w:rPr>
          <w:rFonts w:ascii="Times New Roman" w:hAnsi="Times New Roman" w:cs="Times New Roman"/>
        </w:rPr>
        <w:t>shall be evidenced by a Testamur (testimonial) issued under the seal of the University</w:t>
      </w:r>
      <w:r w:rsidR="000B6FDC" w:rsidRPr="008C182B">
        <w:rPr>
          <w:rFonts w:ascii="Times New Roman" w:hAnsi="Times New Roman" w:cs="Times New Roman"/>
        </w:rPr>
        <w:t>.</w:t>
      </w:r>
    </w:p>
    <w:p w:rsidR="00C15248" w:rsidRPr="008C182B" w:rsidRDefault="00C15248" w:rsidP="00D57A91">
      <w:pPr>
        <w:autoSpaceDE w:val="0"/>
        <w:autoSpaceDN w:val="0"/>
        <w:adjustRightInd w:val="0"/>
        <w:spacing w:after="0"/>
        <w:ind w:left="720"/>
        <w:jc w:val="both"/>
        <w:rPr>
          <w:rFonts w:ascii="Times New Roman" w:hAnsi="Times New Roman" w:cs="Times New Roman"/>
        </w:rPr>
      </w:pPr>
    </w:p>
    <w:p w:rsidR="00C15248" w:rsidRPr="008C182B" w:rsidRDefault="00071BB7" w:rsidP="00071BB7">
      <w:pPr>
        <w:numPr>
          <w:ilvl w:val="1"/>
          <w:numId w:val="158"/>
        </w:numPr>
        <w:autoSpaceDE w:val="0"/>
        <w:autoSpaceDN w:val="0"/>
        <w:adjustRightInd w:val="0"/>
        <w:spacing w:after="0"/>
        <w:ind w:left="1260" w:hanging="630"/>
        <w:jc w:val="both"/>
        <w:rPr>
          <w:rFonts w:ascii="Times New Roman" w:hAnsi="Times New Roman" w:cs="Times New Roman"/>
          <w:b/>
          <w:bCs/>
        </w:rPr>
      </w:pPr>
      <w:r>
        <w:rPr>
          <w:rFonts w:ascii="Times New Roman" w:hAnsi="Times New Roman" w:cs="Times New Roman"/>
          <w:b/>
          <w:bCs/>
        </w:rPr>
        <w:t xml:space="preserve">  </w:t>
      </w:r>
      <w:r w:rsidR="00C15248" w:rsidRPr="008C182B">
        <w:rPr>
          <w:rFonts w:ascii="Times New Roman" w:hAnsi="Times New Roman" w:cs="Times New Roman"/>
          <w:b/>
          <w:bCs/>
        </w:rPr>
        <w:t>Additional Guidelines</w:t>
      </w:r>
    </w:p>
    <w:p w:rsidR="0039186A" w:rsidRPr="008C182B" w:rsidRDefault="0039186A" w:rsidP="0039186A">
      <w:pPr>
        <w:autoSpaceDE w:val="0"/>
        <w:autoSpaceDN w:val="0"/>
        <w:adjustRightInd w:val="0"/>
        <w:spacing w:after="0"/>
        <w:ind w:left="720"/>
        <w:jc w:val="both"/>
        <w:rPr>
          <w:rFonts w:ascii="Times New Roman" w:hAnsi="Times New Roman" w:cs="Times New Roman"/>
          <w:b/>
          <w:bCs/>
        </w:rPr>
      </w:pPr>
    </w:p>
    <w:p w:rsidR="00C15248" w:rsidRPr="008C182B" w:rsidRDefault="00C15248" w:rsidP="009E0C86">
      <w:pPr>
        <w:autoSpaceDE w:val="0"/>
        <w:autoSpaceDN w:val="0"/>
        <w:adjustRightInd w:val="0"/>
        <w:spacing w:after="0"/>
        <w:ind w:firstLine="630"/>
        <w:jc w:val="both"/>
        <w:rPr>
          <w:rFonts w:ascii="Times New Roman" w:hAnsi="Times New Roman" w:cs="Times New Roman"/>
        </w:rPr>
      </w:pPr>
      <w:r w:rsidRPr="008C182B">
        <w:rPr>
          <w:rFonts w:ascii="Times New Roman" w:hAnsi="Times New Roman" w:cs="Times New Roman"/>
        </w:rPr>
        <w:t>The E</w:t>
      </w:r>
      <w:r w:rsidR="00C22F48" w:rsidRPr="008C182B">
        <w:rPr>
          <w:rFonts w:ascii="Times New Roman" w:hAnsi="Times New Roman" w:cs="Times New Roman"/>
        </w:rPr>
        <w:t xml:space="preserve">C </w:t>
      </w:r>
      <w:r w:rsidRPr="008C182B">
        <w:rPr>
          <w:rFonts w:ascii="Times New Roman" w:hAnsi="Times New Roman" w:cs="Times New Roman"/>
        </w:rPr>
        <w:t>shall develop additional guidelines on procedures and schedule of activities.</w:t>
      </w:r>
    </w:p>
    <w:p w:rsidR="00E90698" w:rsidRPr="008C182B" w:rsidRDefault="00E90698" w:rsidP="00E90698">
      <w:pPr>
        <w:spacing w:after="0"/>
        <w:jc w:val="both"/>
        <w:rPr>
          <w:rFonts w:ascii="Times New Roman" w:hAnsi="Times New Roman" w:cs="Times New Roman"/>
          <w:sz w:val="32"/>
          <w:szCs w:val="32"/>
        </w:rPr>
      </w:pPr>
    </w:p>
    <w:p w:rsidR="00E90698" w:rsidRPr="008C182B" w:rsidRDefault="00E90698" w:rsidP="00E90698">
      <w:pPr>
        <w:spacing w:after="0"/>
        <w:jc w:val="both"/>
        <w:rPr>
          <w:rFonts w:ascii="Times New Roman" w:hAnsi="Times New Roman" w:cs="Times New Roman"/>
          <w:sz w:val="32"/>
          <w:szCs w:val="32"/>
        </w:rPr>
      </w:pPr>
    </w:p>
    <w:p w:rsidR="00E90698" w:rsidRPr="008C182B" w:rsidRDefault="00E90698" w:rsidP="00E90698">
      <w:pPr>
        <w:spacing w:after="0"/>
        <w:jc w:val="both"/>
        <w:rPr>
          <w:rFonts w:ascii="Times New Roman" w:hAnsi="Times New Roman" w:cs="Times New Roman"/>
          <w:sz w:val="32"/>
          <w:szCs w:val="32"/>
        </w:rPr>
      </w:pPr>
    </w:p>
    <w:p w:rsidR="009B4772" w:rsidRPr="008C182B" w:rsidRDefault="009B4772" w:rsidP="00E90698">
      <w:pPr>
        <w:spacing w:after="0"/>
        <w:jc w:val="both"/>
        <w:rPr>
          <w:rFonts w:ascii="Times New Roman" w:hAnsi="Times New Roman" w:cs="Times New Roman"/>
          <w:sz w:val="32"/>
          <w:szCs w:val="32"/>
        </w:rPr>
      </w:pPr>
    </w:p>
    <w:p w:rsidR="00C15248" w:rsidRPr="008C182B" w:rsidRDefault="00C15248" w:rsidP="000B6FDC">
      <w:pPr>
        <w:spacing w:after="0"/>
        <w:jc w:val="center"/>
        <w:rPr>
          <w:rFonts w:ascii="Times New Roman" w:hAnsi="Times New Roman" w:cs="Times New Roman"/>
          <w:b/>
          <w:bCs/>
          <w:sz w:val="32"/>
          <w:szCs w:val="32"/>
        </w:rPr>
      </w:pPr>
      <w:r w:rsidRPr="008C182B">
        <w:rPr>
          <w:rFonts w:ascii="Times New Roman" w:hAnsi="Times New Roman" w:cs="Times New Roman"/>
          <w:b/>
          <w:bCs/>
          <w:sz w:val="32"/>
          <w:szCs w:val="32"/>
        </w:rPr>
        <w:t>TITLE VI</w:t>
      </w:r>
    </w:p>
    <w:p w:rsidR="00C15248" w:rsidRPr="008C182B" w:rsidRDefault="00C15248" w:rsidP="000B6FDC">
      <w:pPr>
        <w:spacing w:after="0"/>
        <w:jc w:val="center"/>
        <w:rPr>
          <w:rFonts w:ascii="Times New Roman" w:hAnsi="Times New Roman" w:cs="Times New Roman"/>
          <w:b/>
          <w:bCs/>
          <w:sz w:val="32"/>
          <w:szCs w:val="32"/>
        </w:rPr>
      </w:pPr>
      <w:r w:rsidRPr="008C182B">
        <w:rPr>
          <w:rFonts w:ascii="Times New Roman" w:hAnsi="Times New Roman" w:cs="Times New Roman"/>
          <w:b/>
          <w:bCs/>
          <w:sz w:val="32"/>
          <w:szCs w:val="32"/>
        </w:rPr>
        <w:t>RESEARC</w:t>
      </w:r>
      <w:r w:rsidR="000B6FDC" w:rsidRPr="008C182B">
        <w:rPr>
          <w:rFonts w:ascii="Times New Roman" w:hAnsi="Times New Roman" w:cs="Times New Roman"/>
          <w:b/>
          <w:bCs/>
          <w:sz w:val="32"/>
          <w:szCs w:val="32"/>
        </w:rPr>
        <w:t xml:space="preserve">H, PUBLICATIONS &amp; CONSULTANCY </w:t>
      </w:r>
      <w:r w:rsidRPr="008C182B">
        <w:rPr>
          <w:rFonts w:ascii="Times New Roman" w:hAnsi="Times New Roman" w:cs="Times New Roman"/>
          <w:b/>
          <w:bCs/>
          <w:sz w:val="32"/>
          <w:szCs w:val="32"/>
        </w:rPr>
        <w:t>SERVICES</w:t>
      </w:r>
    </w:p>
    <w:p w:rsidR="000B6FDC" w:rsidRPr="008C182B" w:rsidRDefault="000B6FDC" w:rsidP="000B6FDC">
      <w:pPr>
        <w:spacing w:after="0"/>
        <w:jc w:val="center"/>
        <w:rPr>
          <w:rFonts w:ascii="Times New Roman" w:hAnsi="Times New Roman" w:cs="Times New Roman"/>
          <w:b/>
          <w:bCs/>
          <w:sz w:val="32"/>
          <w:szCs w:val="32"/>
        </w:rPr>
      </w:pPr>
    </w:p>
    <w:p w:rsidR="00C15248" w:rsidRPr="008C182B" w:rsidRDefault="00C15248" w:rsidP="000B6FDC">
      <w:pPr>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t xml:space="preserve">CHAPTER </w:t>
      </w:r>
      <w:r w:rsidR="00E90698" w:rsidRPr="008C182B">
        <w:rPr>
          <w:rFonts w:ascii="Times New Roman" w:hAnsi="Times New Roman" w:cs="Times New Roman"/>
          <w:b/>
          <w:bCs/>
          <w:sz w:val="28"/>
          <w:szCs w:val="28"/>
        </w:rPr>
        <w:t>TWENTY FOUR</w:t>
      </w:r>
    </w:p>
    <w:p w:rsidR="00C15248" w:rsidRPr="008C182B" w:rsidRDefault="00C15248" w:rsidP="000B6FDC">
      <w:pPr>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t>RESEARCH AND PUBLICATIONS</w:t>
      </w:r>
    </w:p>
    <w:p w:rsidR="000B6FDC" w:rsidRPr="008C182B" w:rsidRDefault="000B6FDC" w:rsidP="000B6FDC">
      <w:pPr>
        <w:pStyle w:val="CM99"/>
        <w:spacing w:after="0" w:line="276" w:lineRule="auto"/>
        <w:jc w:val="both"/>
        <w:rPr>
          <w:rFonts w:ascii="Times New Roman" w:hAnsi="Times New Roman" w:cs="Times New Roman"/>
          <w:sz w:val="22"/>
          <w:szCs w:val="22"/>
        </w:rPr>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Policy Premises on Research </w:t>
      </w:r>
    </w:p>
    <w:p w:rsidR="004A00CE" w:rsidRPr="008C182B" w:rsidRDefault="004A00CE" w:rsidP="004A00CE">
      <w:pPr>
        <w:pStyle w:val="Default"/>
        <w:rPr>
          <w:rFonts w:ascii="Times New Roman" w:hAnsi="Times New Roman" w:cs="Times New Roman"/>
        </w:rPr>
      </w:pPr>
    </w:p>
    <w:p w:rsidR="00E73B99" w:rsidRPr="008C182B" w:rsidRDefault="00E73B99" w:rsidP="004725D1">
      <w:pPr>
        <w:pStyle w:val="CM99"/>
        <w:numPr>
          <w:ilvl w:val="1"/>
          <w:numId w:val="159"/>
        </w:numPr>
        <w:spacing w:after="0" w:line="276" w:lineRule="auto"/>
        <w:ind w:left="1260" w:hanging="630"/>
        <w:jc w:val="both"/>
        <w:rPr>
          <w:rFonts w:ascii="Times New Roman" w:hAnsi="Times New Roman" w:cs="Times New Roman"/>
          <w:sz w:val="22"/>
          <w:szCs w:val="22"/>
        </w:rPr>
      </w:pPr>
      <w:r w:rsidRPr="008C182B">
        <w:rPr>
          <w:rFonts w:ascii="Times New Roman" w:hAnsi="Times New Roman" w:cs="Times New Roman"/>
          <w:sz w:val="22"/>
          <w:szCs w:val="22"/>
        </w:rPr>
        <w:t>T</w:t>
      </w:r>
      <w:r w:rsidR="00C15248" w:rsidRPr="008C182B">
        <w:rPr>
          <w:rFonts w:ascii="Times New Roman" w:hAnsi="Times New Roman" w:cs="Times New Roman"/>
          <w:sz w:val="22"/>
          <w:szCs w:val="22"/>
        </w:rPr>
        <w:t>he focus of research in the University shall be primarily on promoting the relevance and quality of education a</w:t>
      </w:r>
      <w:r w:rsidR="009E0C86" w:rsidRPr="008C182B">
        <w:rPr>
          <w:rFonts w:ascii="Times New Roman" w:hAnsi="Times New Roman" w:cs="Times New Roman"/>
          <w:sz w:val="22"/>
          <w:szCs w:val="22"/>
        </w:rPr>
        <w:t>nd on the country's development</w:t>
      </w:r>
      <w:r w:rsidR="00C15248" w:rsidRPr="008C182B">
        <w:rPr>
          <w:rFonts w:ascii="Times New Roman" w:hAnsi="Times New Roman" w:cs="Times New Roman"/>
          <w:sz w:val="22"/>
          <w:szCs w:val="22"/>
        </w:rPr>
        <w:t xml:space="preserve"> issues focusing on transfer of technology and innovation, and including basic research. To this end, the University shall, in consultation with stakeholders, define its core research areas and themes on the basis of the priority needs of the country and its comparative advantages.</w:t>
      </w:r>
      <w:r w:rsidR="00143EE9" w:rsidRPr="008C182B">
        <w:rPr>
          <w:rFonts w:ascii="Times New Roman" w:hAnsi="Times New Roman" w:cs="Times New Roman"/>
          <w:sz w:val="22"/>
          <w:szCs w:val="22"/>
        </w:rPr>
        <w:t xml:space="preserve"> </w:t>
      </w:r>
    </w:p>
    <w:p w:rsidR="00E73B99" w:rsidRPr="008C182B" w:rsidRDefault="00E73B99" w:rsidP="00D57A91">
      <w:pPr>
        <w:pStyle w:val="Default"/>
        <w:jc w:val="both"/>
        <w:rPr>
          <w:rFonts w:ascii="Times New Roman" w:hAnsi="Times New Roman" w:cs="Times New Roman"/>
          <w:color w:val="auto"/>
        </w:rPr>
      </w:pPr>
    </w:p>
    <w:p w:rsidR="00E73B99" w:rsidRPr="008C182B" w:rsidRDefault="00C15248" w:rsidP="004725D1">
      <w:pPr>
        <w:pStyle w:val="CM99"/>
        <w:numPr>
          <w:ilvl w:val="1"/>
          <w:numId w:val="159"/>
        </w:numPr>
        <w:spacing w:after="0" w:line="276" w:lineRule="auto"/>
        <w:ind w:left="1260" w:hanging="630"/>
        <w:jc w:val="both"/>
        <w:rPr>
          <w:rFonts w:ascii="Times New Roman" w:hAnsi="Times New Roman" w:cs="Times New Roman"/>
          <w:sz w:val="22"/>
          <w:szCs w:val="22"/>
        </w:rPr>
      </w:pPr>
      <w:r w:rsidRPr="008C182B">
        <w:rPr>
          <w:rFonts w:ascii="Times New Roman" w:hAnsi="Times New Roman" w:cs="Times New Roman"/>
          <w:sz w:val="22"/>
          <w:szCs w:val="22"/>
        </w:rPr>
        <w:t xml:space="preserve"> The University shall deploy its academic staff primarily as teachers, researchers, or a combination thereof on the basis of its research agenda and plan, demonstrable merit, and practicality, and stipulations which clarify debated areas.</w:t>
      </w:r>
      <w:r w:rsidR="00143EE9" w:rsidRPr="008C182B">
        <w:rPr>
          <w:rFonts w:ascii="Times New Roman" w:hAnsi="Times New Roman" w:cs="Times New Roman"/>
          <w:sz w:val="22"/>
          <w:szCs w:val="22"/>
        </w:rPr>
        <w:t xml:space="preserve"> </w:t>
      </w:r>
    </w:p>
    <w:p w:rsidR="00E73B99" w:rsidRPr="008C182B" w:rsidRDefault="00E73B99" w:rsidP="00D57A91">
      <w:pPr>
        <w:pStyle w:val="Default"/>
        <w:jc w:val="both"/>
        <w:rPr>
          <w:rFonts w:ascii="Times New Roman" w:hAnsi="Times New Roman" w:cs="Times New Roman"/>
          <w:color w:val="auto"/>
        </w:rPr>
      </w:pPr>
    </w:p>
    <w:p w:rsidR="00C15248" w:rsidRPr="008C182B" w:rsidRDefault="00C15248" w:rsidP="004725D1">
      <w:pPr>
        <w:pStyle w:val="CM99"/>
        <w:numPr>
          <w:ilvl w:val="1"/>
          <w:numId w:val="159"/>
        </w:numPr>
        <w:spacing w:after="0" w:line="276" w:lineRule="auto"/>
        <w:ind w:left="1260" w:hanging="630"/>
        <w:jc w:val="both"/>
        <w:rPr>
          <w:rFonts w:ascii="Times New Roman" w:hAnsi="Times New Roman" w:cs="Times New Roman"/>
          <w:sz w:val="22"/>
          <w:szCs w:val="22"/>
        </w:rPr>
      </w:pPr>
      <w:r w:rsidRPr="008C182B">
        <w:rPr>
          <w:rFonts w:ascii="Times New Roman" w:hAnsi="Times New Roman" w:cs="Times New Roman"/>
          <w:sz w:val="22"/>
          <w:szCs w:val="22"/>
        </w:rPr>
        <w:t xml:space="preserve"> The University shall put in place a system for the dissemination of research findings through publication of books and periodicals, presentation of occasional papers and participation in and conduct</w:t>
      </w:r>
      <w:r w:rsidR="009E0C86" w:rsidRPr="008C182B">
        <w:rPr>
          <w:rFonts w:ascii="Times New Roman" w:hAnsi="Times New Roman" w:cs="Times New Roman"/>
          <w:sz w:val="22"/>
          <w:szCs w:val="22"/>
        </w:rPr>
        <w:t>ing</w:t>
      </w:r>
      <w:r w:rsidRPr="008C182B">
        <w:rPr>
          <w:rFonts w:ascii="Times New Roman" w:hAnsi="Times New Roman" w:cs="Times New Roman"/>
          <w:sz w:val="22"/>
          <w:szCs w:val="22"/>
        </w:rPr>
        <w:t xml:space="preserve"> of seminars, symposia and workshops. </w:t>
      </w:r>
    </w:p>
    <w:p w:rsidR="00C15248" w:rsidRPr="008C182B" w:rsidRDefault="00C15248" w:rsidP="00D57A91">
      <w:pPr>
        <w:pStyle w:val="CM99"/>
        <w:spacing w:after="0" w:line="276" w:lineRule="auto"/>
        <w:jc w:val="both"/>
        <w:rPr>
          <w:rFonts w:ascii="Times New Roman" w:hAnsi="Times New Roman" w:cs="Times New Roman"/>
          <w:sz w:val="22"/>
          <w:szCs w:val="22"/>
        </w:rPr>
      </w:pPr>
    </w:p>
    <w:p w:rsidR="004A00CE" w:rsidRDefault="004A00CE" w:rsidP="004A00CE">
      <w:pPr>
        <w:pStyle w:val="Default"/>
        <w:rPr>
          <w:rFonts w:ascii="Times New Roman" w:hAnsi="Times New Roman" w:cs="Times New Roman"/>
        </w:rPr>
      </w:pPr>
    </w:p>
    <w:p w:rsidR="00B25044" w:rsidRPr="008C182B" w:rsidRDefault="00B25044" w:rsidP="004A00CE">
      <w:pPr>
        <w:pStyle w:val="Default"/>
        <w:rPr>
          <w:rFonts w:ascii="Times New Roman" w:hAnsi="Times New Roman" w:cs="Times New Roman"/>
        </w:rPr>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lastRenderedPageBreak/>
        <w:t>General Provisions on Research</w:t>
      </w:r>
      <w:r w:rsidR="00143EE9" w:rsidRPr="008C182B">
        <w:rPr>
          <w:rFonts w:ascii="Times New Roman" w:hAnsi="Times New Roman" w:cs="Times New Roman"/>
          <w:b/>
          <w:bCs/>
        </w:rPr>
        <w:t xml:space="preserve"> </w:t>
      </w:r>
    </w:p>
    <w:p w:rsidR="00E73B99" w:rsidRPr="008C182B" w:rsidRDefault="00E73B99" w:rsidP="00D57A91">
      <w:pPr>
        <w:pStyle w:val="Default"/>
        <w:jc w:val="both"/>
        <w:rPr>
          <w:rFonts w:ascii="Times New Roman" w:hAnsi="Times New Roman" w:cs="Times New Roman"/>
          <w:color w:val="auto"/>
        </w:rPr>
      </w:pPr>
    </w:p>
    <w:p w:rsidR="00E73B99" w:rsidRPr="008C182B" w:rsidRDefault="00C15248" w:rsidP="004725D1">
      <w:pPr>
        <w:pStyle w:val="Default"/>
        <w:numPr>
          <w:ilvl w:val="1"/>
          <w:numId w:val="160"/>
        </w:numPr>
        <w:spacing w:line="276" w:lineRule="auto"/>
        <w:ind w:left="1260" w:hanging="630"/>
        <w:jc w:val="both"/>
        <w:rPr>
          <w:rFonts w:ascii="Times New Roman" w:hAnsi="Times New Roman" w:cs="Times New Roman"/>
          <w:color w:val="auto"/>
        </w:rPr>
      </w:pPr>
      <w:r w:rsidRPr="008C182B">
        <w:rPr>
          <w:rFonts w:ascii="Times New Roman" w:hAnsi="Times New Roman" w:cs="Times New Roman"/>
          <w:color w:val="auto"/>
          <w:sz w:val="22"/>
          <w:szCs w:val="22"/>
        </w:rPr>
        <w:t>The University shall:</w:t>
      </w:r>
    </w:p>
    <w:p w:rsidR="004A00CE" w:rsidRPr="008C182B" w:rsidRDefault="004A00CE" w:rsidP="004A00CE">
      <w:pPr>
        <w:pStyle w:val="Default"/>
        <w:spacing w:line="276" w:lineRule="auto"/>
        <w:ind w:left="600"/>
        <w:jc w:val="both"/>
        <w:rPr>
          <w:rFonts w:ascii="Times New Roman" w:hAnsi="Times New Roman" w:cs="Times New Roman"/>
          <w:color w:val="auto"/>
        </w:rPr>
      </w:pPr>
    </w:p>
    <w:p w:rsidR="00E73B99" w:rsidRPr="008C182B" w:rsidRDefault="00B922FD" w:rsidP="004725D1">
      <w:pPr>
        <w:pStyle w:val="Default"/>
        <w:numPr>
          <w:ilvl w:val="2"/>
          <w:numId w:val="160"/>
        </w:numPr>
        <w:spacing w:line="276" w:lineRule="auto"/>
        <w:ind w:left="2070" w:hanging="810"/>
        <w:jc w:val="both"/>
        <w:rPr>
          <w:rFonts w:ascii="Times New Roman" w:hAnsi="Times New Roman" w:cs="Times New Roman"/>
          <w:color w:val="auto"/>
        </w:rPr>
      </w:pPr>
      <w:r w:rsidRPr="008C182B">
        <w:rPr>
          <w:rFonts w:ascii="Times New Roman" w:hAnsi="Times New Roman" w:cs="Times New Roman"/>
          <w:color w:val="auto"/>
          <w:sz w:val="22"/>
          <w:szCs w:val="22"/>
        </w:rPr>
        <w:t>Establish a system which</w:t>
      </w:r>
      <w:r w:rsidR="00C15248" w:rsidRPr="008C182B">
        <w:rPr>
          <w:rFonts w:ascii="Times New Roman" w:hAnsi="Times New Roman" w:cs="Times New Roman"/>
          <w:color w:val="auto"/>
          <w:sz w:val="22"/>
          <w:szCs w:val="22"/>
        </w:rPr>
        <w:t xml:space="preserve"> ensures that research funds are managed and utilized within a system that adheres to transparency, </w:t>
      </w:r>
      <w:r w:rsidR="00B020ED" w:rsidRPr="008C182B">
        <w:rPr>
          <w:rFonts w:ascii="Times New Roman" w:hAnsi="Times New Roman" w:cs="Times New Roman"/>
          <w:color w:val="auto"/>
          <w:sz w:val="22"/>
          <w:szCs w:val="22"/>
        </w:rPr>
        <w:t>accountability</w:t>
      </w:r>
      <w:r w:rsidR="00C15248" w:rsidRPr="008C182B">
        <w:rPr>
          <w:rFonts w:ascii="Times New Roman" w:hAnsi="Times New Roman" w:cs="Times New Roman"/>
          <w:color w:val="auto"/>
          <w:sz w:val="22"/>
          <w:szCs w:val="22"/>
        </w:rPr>
        <w:t>, efficiency and efficacy;</w:t>
      </w:r>
    </w:p>
    <w:p w:rsidR="00E73B99" w:rsidRPr="008C182B" w:rsidRDefault="00E73B99" w:rsidP="00D57A91">
      <w:pPr>
        <w:pStyle w:val="Default"/>
        <w:spacing w:line="276" w:lineRule="auto"/>
        <w:ind w:left="720"/>
        <w:jc w:val="both"/>
        <w:rPr>
          <w:rFonts w:ascii="Times New Roman" w:hAnsi="Times New Roman" w:cs="Times New Roman"/>
          <w:color w:val="auto"/>
        </w:rPr>
      </w:pPr>
    </w:p>
    <w:p w:rsidR="00C15248" w:rsidRPr="008C182B" w:rsidRDefault="006C3214" w:rsidP="004725D1">
      <w:pPr>
        <w:pStyle w:val="Default"/>
        <w:numPr>
          <w:ilvl w:val="2"/>
          <w:numId w:val="160"/>
        </w:numPr>
        <w:spacing w:line="276" w:lineRule="auto"/>
        <w:ind w:left="2070" w:hanging="810"/>
        <w:jc w:val="both"/>
        <w:rPr>
          <w:rFonts w:ascii="Times New Roman" w:hAnsi="Times New Roman" w:cs="Times New Roman"/>
          <w:color w:val="auto"/>
        </w:rPr>
      </w:pPr>
      <w:r w:rsidRPr="008C182B">
        <w:rPr>
          <w:rFonts w:ascii="Times New Roman" w:hAnsi="Times New Roman" w:cs="Times New Roman"/>
          <w:color w:val="auto"/>
          <w:sz w:val="22"/>
          <w:szCs w:val="22"/>
        </w:rPr>
        <w:t xml:space="preserve"> See to it that the RPC assume</w:t>
      </w:r>
      <w:r w:rsidR="00C15248" w:rsidRPr="008C182B">
        <w:rPr>
          <w:rFonts w:ascii="Times New Roman" w:hAnsi="Times New Roman" w:cs="Times New Roman"/>
          <w:color w:val="auto"/>
          <w:sz w:val="22"/>
          <w:szCs w:val="22"/>
        </w:rPr>
        <w:t>, among others, the responsibility to formulate research policies and guide and monitor their implementation in accordance with Article</w:t>
      </w:r>
      <w:r w:rsidR="00E73B99" w:rsidRPr="008C182B">
        <w:rPr>
          <w:rFonts w:ascii="Times New Roman" w:hAnsi="Times New Roman" w:cs="Times New Roman"/>
          <w:color w:val="auto"/>
          <w:sz w:val="22"/>
          <w:szCs w:val="22"/>
        </w:rPr>
        <w:t xml:space="preserve"> 16 </w:t>
      </w:r>
      <w:r w:rsidR="00C15248" w:rsidRPr="008C182B">
        <w:rPr>
          <w:rFonts w:ascii="Times New Roman" w:hAnsi="Times New Roman" w:cs="Times New Roman"/>
          <w:color w:val="auto"/>
          <w:sz w:val="22"/>
          <w:szCs w:val="22"/>
        </w:rPr>
        <w:t>of this Legislation;</w:t>
      </w:r>
    </w:p>
    <w:p w:rsidR="00E73B99" w:rsidRPr="008C182B" w:rsidRDefault="00E73B99" w:rsidP="00D57A91">
      <w:pPr>
        <w:pStyle w:val="ListParagraph"/>
        <w:spacing w:after="0"/>
        <w:jc w:val="both"/>
        <w:rPr>
          <w:rFonts w:ascii="Times New Roman" w:hAnsi="Times New Roman" w:cs="Times New Roman"/>
        </w:rPr>
      </w:pPr>
    </w:p>
    <w:p w:rsidR="00C15248" w:rsidRPr="008C182B" w:rsidRDefault="00C15248" w:rsidP="004725D1">
      <w:pPr>
        <w:pStyle w:val="Default"/>
        <w:numPr>
          <w:ilvl w:val="2"/>
          <w:numId w:val="160"/>
        </w:numPr>
        <w:spacing w:line="276" w:lineRule="auto"/>
        <w:ind w:left="2070" w:hanging="810"/>
        <w:jc w:val="both"/>
        <w:rPr>
          <w:rFonts w:ascii="Times New Roman" w:hAnsi="Times New Roman" w:cs="Times New Roman"/>
          <w:color w:val="auto"/>
        </w:rPr>
      </w:pPr>
      <w:r w:rsidRPr="008C182B">
        <w:rPr>
          <w:rFonts w:ascii="Times New Roman" w:hAnsi="Times New Roman" w:cs="Times New Roman"/>
          <w:color w:val="auto"/>
          <w:sz w:val="22"/>
          <w:szCs w:val="22"/>
        </w:rPr>
        <w:t>Establish Research and Innovation Fund, Research and Development units in fields deemed pertinent, and Science and Technology Park and create the environment for innovation and the transfer of technology from laboratory to the market place;</w:t>
      </w:r>
    </w:p>
    <w:p w:rsidR="00E73B99" w:rsidRPr="008C182B" w:rsidRDefault="00E73B99" w:rsidP="00D57A91">
      <w:pPr>
        <w:pStyle w:val="ListParagraph"/>
        <w:spacing w:after="0"/>
        <w:jc w:val="both"/>
        <w:rPr>
          <w:rFonts w:ascii="Times New Roman" w:hAnsi="Times New Roman" w:cs="Times New Roman"/>
        </w:rPr>
      </w:pPr>
    </w:p>
    <w:p w:rsidR="00C15248" w:rsidRPr="008C182B" w:rsidRDefault="00C15248" w:rsidP="004725D1">
      <w:pPr>
        <w:pStyle w:val="Default"/>
        <w:numPr>
          <w:ilvl w:val="2"/>
          <w:numId w:val="160"/>
        </w:numPr>
        <w:spacing w:line="276" w:lineRule="auto"/>
        <w:ind w:left="2070" w:hanging="810"/>
        <w:jc w:val="both"/>
        <w:rPr>
          <w:rFonts w:ascii="Times New Roman" w:hAnsi="Times New Roman" w:cs="Times New Roman"/>
          <w:color w:val="auto"/>
        </w:rPr>
      </w:pPr>
      <w:r w:rsidRPr="008C182B">
        <w:rPr>
          <w:rFonts w:ascii="Times New Roman" w:hAnsi="Times New Roman" w:cs="Times New Roman"/>
          <w:color w:val="auto"/>
          <w:sz w:val="22"/>
          <w:szCs w:val="22"/>
        </w:rPr>
        <w:t>Collaborate with the industry in establishing business and research incubation centers and create the environment for start-up companies and for reverse engineering and applied research;</w:t>
      </w:r>
    </w:p>
    <w:p w:rsidR="00E73B99" w:rsidRPr="008C182B" w:rsidRDefault="00E73B99" w:rsidP="00D57A91">
      <w:pPr>
        <w:pStyle w:val="ListParagraph"/>
        <w:spacing w:after="0"/>
        <w:jc w:val="both"/>
        <w:rPr>
          <w:rFonts w:ascii="Times New Roman" w:hAnsi="Times New Roman" w:cs="Times New Roman"/>
        </w:rPr>
      </w:pPr>
    </w:p>
    <w:p w:rsidR="00C15248" w:rsidRPr="008C182B" w:rsidRDefault="00C15248" w:rsidP="004725D1">
      <w:pPr>
        <w:pStyle w:val="Default"/>
        <w:numPr>
          <w:ilvl w:val="2"/>
          <w:numId w:val="160"/>
        </w:numPr>
        <w:spacing w:line="276" w:lineRule="auto"/>
        <w:ind w:left="2070" w:hanging="810"/>
        <w:jc w:val="both"/>
        <w:rPr>
          <w:rFonts w:ascii="Times New Roman" w:hAnsi="Times New Roman" w:cs="Times New Roman"/>
          <w:color w:val="auto"/>
        </w:rPr>
      </w:pPr>
      <w:r w:rsidRPr="008C182B">
        <w:rPr>
          <w:rFonts w:ascii="Times New Roman" w:hAnsi="Times New Roman" w:cs="Times New Roman"/>
          <w:color w:val="auto"/>
          <w:sz w:val="22"/>
          <w:szCs w:val="22"/>
        </w:rPr>
        <w:t>Ensure that its academic units equip students with basic knowledge and skills that enable them to undertake further and relevant studies and research;</w:t>
      </w:r>
    </w:p>
    <w:p w:rsidR="004A00CE" w:rsidRPr="008C182B" w:rsidRDefault="004A00CE" w:rsidP="004A00CE">
      <w:pPr>
        <w:pStyle w:val="Default"/>
        <w:spacing w:line="276" w:lineRule="auto"/>
        <w:ind w:left="1260"/>
        <w:jc w:val="both"/>
        <w:rPr>
          <w:rFonts w:ascii="Times New Roman" w:hAnsi="Times New Roman" w:cs="Times New Roman"/>
          <w:color w:val="auto"/>
        </w:rPr>
      </w:pPr>
    </w:p>
    <w:p w:rsidR="00C15248" w:rsidRPr="008C182B" w:rsidRDefault="00C15248" w:rsidP="004725D1">
      <w:pPr>
        <w:pStyle w:val="Default"/>
        <w:numPr>
          <w:ilvl w:val="2"/>
          <w:numId w:val="160"/>
        </w:numPr>
        <w:spacing w:line="276" w:lineRule="auto"/>
        <w:ind w:left="2070" w:hanging="810"/>
        <w:jc w:val="both"/>
        <w:rPr>
          <w:rFonts w:ascii="Times New Roman" w:hAnsi="Times New Roman" w:cs="Times New Roman"/>
          <w:color w:val="auto"/>
        </w:rPr>
      </w:pPr>
      <w:r w:rsidRPr="008C182B">
        <w:rPr>
          <w:rFonts w:ascii="Times New Roman" w:hAnsi="Times New Roman" w:cs="Times New Roman"/>
          <w:color w:val="auto"/>
          <w:sz w:val="22"/>
          <w:szCs w:val="22"/>
        </w:rPr>
        <w:t>Allocate seed money for beginner researchers especially those who engage in basic research; and</w:t>
      </w:r>
    </w:p>
    <w:p w:rsidR="00B922FD" w:rsidRPr="008C182B" w:rsidRDefault="00B922FD" w:rsidP="00B922FD">
      <w:pPr>
        <w:pStyle w:val="ListParagraph"/>
        <w:spacing w:after="0" w:line="240" w:lineRule="auto"/>
        <w:rPr>
          <w:rFonts w:ascii="Times New Roman" w:hAnsi="Times New Roman" w:cs="Times New Roman"/>
        </w:rPr>
      </w:pPr>
    </w:p>
    <w:p w:rsidR="00C15248" w:rsidRPr="008C182B" w:rsidRDefault="00A214FF" w:rsidP="004725D1">
      <w:pPr>
        <w:pStyle w:val="Default"/>
        <w:numPr>
          <w:ilvl w:val="2"/>
          <w:numId w:val="160"/>
        </w:numPr>
        <w:spacing w:line="276" w:lineRule="auto"/>
        <w:ind w:left="2070" w:hanging="810"/>
        <w:jc w:val="both"/>
        <w:rPr>
          <w:rFonts w:ascii="Times New Roman" w:hAnsi="Times New Roman" w:cs="Times New Roman"/>
          <w:color w:val="auto"/>
        </w:rPr>
      </w:pPr>
      <w:r w:rsidRPr="008C182B">
        <w:rPr>
          <w:rFonts w:ascii="Times New Roman" w:hAnsi="Times New Roman" w:cs="Times New Roman"/>
          <w:color w:val="auto"/>
          <w:sz w:val="22"/>
          <w:szCs w:val="22"/>
        </w:rPr>
        <w:t xml:space="preserve">Adopt and implement comprehensive research incentive mechanisms. </w:t>
      </w:r>
    </w:p>
    <w:p w:rsidR="0017328E" w:rsidRPr="008C182B" w:rsidRDefault="0017328E" w:rsidP="00D57A91">
      <w:pPr>
        <w:pStyle w:val="ListParagraph"/>
        <w:spacing w:after="0"/>
        <w:jc w:val="both"/>
        <w:rPr>
          <w:rFonts w:ascii="Times New Roman" w:hAnsi="Times New Roman" w:cs="Times New Roman"/>
        </w:rPr>
      </w:pPr>
    </w:p>
    <w:p w:rsidR="00C15248" w:rsidRPr="008C182B" w:rsidRDefault="00C15248" w:rsidP="004725D1">
      <w:pPr>
        <w:pStyle w:val="Default"/>
        <w:numPr>
          <w:ilvl w:val="1"/>
          <w:numId w:val="160"/>
        </w:numPr>
        <w:spacing w:line="276" w:lineRule="auto"/>
        <w:ind w:left="1260" w:hanging="630"/>
        <w:jc w:val="both"/>
        <w:rPr>
          <w:rFonts w:ascii="Times New Roman" w:hAnsi="Times New Roman" w:cs="Times New Roman"/>
          <w:color w:val="auto"/>
        </w:rPr>
      </w:pPr>
      <w:r w:rsidRPr="008C182B">
        <w:rPr>
          <w:rFonts w:ascii="Times New Roman" w:hAnsi="Times New Roman" w:cs="Times New Roman"/>
          <w:color w:val="auto"/>
          <w:sz w:val="22"/>
          <w:szCs w:val="22"/>
        </w:rPr>
        <w:t xml:space="preserve">Any academic unit may enter into joint research partnerships and receive research funds from national and international sources provided the research is consistent with accepted research standards, code of professional ethics, and norms and policy of the University and provided such undertakings are assumed pursuant to the existing laws and policies of the University regarding partnerships. </w:t>
      </w:r>
    </w:p>
    <w:p w:rsidR="0017328E" w:rsidRPr="008C182B" w:rsidRDefault="0017328E" w:rsidP="00D57A91">
      <w:pPr>
        <w:pStyle w:val="Default"/>
        <w:spacing w:line="276" w:lineRule="auto"/>
        <w:ind w:left="600"/>
        <w:jc w:val="both"/>
        <w:rPr>
          <w:rFonts w:ascii="Times New Roman" w:hAnsi="Times New Roman" w:cs="Times New Roman"/>
          <w:color w:val="auto"/>
        </w:rPr>
      </w:pPr>
    </w:p>
    <w:p w:rsidR="00C15248" w:rsidRPr="008C182B" w:rsidRDefault="00C15248" w:rsidP="004725D1">
      <w:pPr>
        <w:pStyle w:val="Default"/>
        <w:numPr>
          <w:ilvl w:val="1"/>
          <w:numId w:val="160"/>
        </w:numPr>
        <w:spacing w:line="276" w:lineRule="auto"/>
        <w:ind w:left="1260" w:hanging="630"/>
        <w:jc w:val="both"/>
        <w:rPr>
          <w:rFonts w:ascii="Times New Roman" w:hAnsi="Times New Roman" w:cs="Times New Roman"/>
          <w:color w:val="auto"/>
        </w:rPr>
      </w:pPr>
      <w:r w:rsidRPr="008C182B">
        <w:rPr>
          <w:rFonts w:ascii="Times New Roman" w:hAnsi="Times New Roman" w:cs="Times New Roman"/>
          <w:color w:val="auto"/>
          <w:sz w:val="22"/>
          <w:szCs w:val="22"/>
        </w:rPr>
        <w:t xml:space="preserve">Any research undertaking shall follow the rules and procedures of research standards, codes of professional ethics, norms and responsibilities as stated in the </w:t>
      </w:r>
      <w:r w:rsidR="00216D14" w:rsidRPr="008C182B">
        <w:rPr>
          <w:rFonts w:ascii="Times New Roman" w:hAnsi="Times New Roman" w:cs="Times New Roman"/>
          <w:color w:val="auto"/>
          <w:sz w:val="22"/>
          <w:szCs w:val="22"/>
        </w:rPr>
        <w:t>r</w:t>
      </w:r>
      <w:r w:rsidRPr="008C182B">
        <w:rPr>
          <w:rFonts w:ascii="Times New Roman" w:hAnsi="Times New Roman" w:cs="Times New Roman"/>
          <w:color w:val="auto"/>
          <w:sz w:val="22"/>
          <w:szCs w:val="22"/>
        </w:rPr>
        <w:t xml:space="preserve">esearch </w:t>
      </w:r>
      <w:r w:rsidR="00216D14" w:rsidRPr="008C182B">
        <w:rPr>
          <w:rFonts w:ascii="Times New Roman" w:hAnsi="Times New Roman" w:cs="Times New Roman"/>
          <w:color w:val="auto"/>
          <w:sz w:val="22"/>
          <w:szCs w:val="22"/>
        </w:rPr>
        <w:t>p</w:t>
      </w:r>
      <w:r w:rsidRPr="008C182B">
        <w:rPr>
          <w:rFonts w:ascii="Times New Roman" w:hAnsi="Times New Roman" w:cs="Times New Roman"/>
          <w:color w:val="auto"/>
          <w:sz w:val="22"/>
          <w:szCs w:val="22"/>
        </w:rPr>
        <w:t>olicy of the University.</w:t>
      </w:r>
    </w:p>
    <w:p w:rsidR="0017328E" w:rsidRPr="008C182B" w:rsidRDefault="0017328E" w:rsidP="00D57A91">
      <w:pPr>
        <w:pStyle w:val="ListParagraph"/>
        <w:spacing w:after="0"/>
        <w:jc w:val="both"/>
        <w:rPr>
          <w:rFonts w:ascii="Times New Roman" w:hAnsi="Times New Roman" w:cs="Times New Roman"/>
        </w:rPr>
      </w:pPr>
    </w:p>
    <w:p w:rsidR="00C15248" w:rsidRPr="008C182B" w:rsidRDefault="00C15248" w:rsidP="004725D1">
      <w:pPr>
        <w:pStyle w:val="Default"/>
        <w:numPr>
          <w:ilvl w:val="1"/>
          <w:numId w:val="160"/>
        </w:numPr>
        <w:spacing w:line="276" w:lineRule="auto"/>
        <w:ind w:left="1260" w:hanging="630"/>
        <w:jc w:val="both"/>
        <w:rPr>
          <w:rFonts w:ascii="Times New Roman" w:hAnsi="Times New Roman" w:cs="Times New Roman"/>
          <w:color w:val="auto"/>
        </w:rPr>
      </w:pPr>
      <w:r w:rsidRPr="008C182B">
        <w:rPr>
          <w:rFonts w:ascii="Times New Roman" w:hAnsi="Times New Roman" w:cs="Times New Roman"/>
          <w:color w:val="auto"/>
          <w:sz w:val="22"/>
          <w:szCs w:val="22"/>
        </w:rPr>
        <w:t xml:space="preserve">Academic units of the University shall carry out </w:t>
      </w:r>
      <w:r w:rsidR="00A214FF" w:rsidRPr="008C182B">
        <w:rPr>
          <w:rFonts w:ascii="Times New Roman" w:hAnsi="Times New Roman" w:cs="Times New Roman"/>
          <w:color w:val="auto"/>
          <w:sz w:val="22"/>
          <w:szCs w:val="22"/>
        </w:rPr>
        <w:t xml:space="preserve">assessment </w:t>
      </w:r>
      <w:r w:rsidRPr="008C182B">
        <w:rPr>
          <w:rFonts w:ascii="Times New Roman" w:hAnsi="Times New Roman" w:cs="Times New Roman"/>
          <w:color w:val="auto"/>
          <w:sz w:val="22"/>
          <w:szCs w:val="22"/>
        </w:rPr>
        <w:t>research on the quality and relevance of their research outcomes</w:t>
      </w:r>
      <w:r w:rsidR="00A214FF" w:rsidRPr="008C182B">
        <w:rPr>
          <w:rFonts w:ascii="Times New Roman" w:hAnsi="Times New Roman" w:cs="Times New Roman"/>
          <w:color w:val="auto"/>
          <w:sz w:val="22"/>
          <w:szCs w:val="22"/>
        </w:rPr>
        <w:t xml:space="preserve"> every three years</w:t>
      </w:r>
      <w:r w:rsidRPr="008C182B">
        <w:rPr>
          <w:rFonts w:ascii="Times New Roman" w:hAnsi="Times New Roman" w:cs="Times New Roman"/>
          <w:color w:val="auto"/>
          <w:sz w:val="22"/>
          <w:szCs w:val="22"/>
        </w:rPr>
        <w:t xml:space="preserve">. And the findings of </w:t>
      </w:r>
      <w:r w:rsidR="00E901A3" w:rsidRPr="008C182B">
        <w:rPr>
          <w:rFonts w:ascii="Times New Roman" w:hAnsi="Times New Roman" w:cs="Times New Roman"/>
          <w:color w:val="auto"/>
          <w:sz w:val="22"/>
          <w:szCs w:val="22"/>
        </w:rPr>
        <w:t xml:space="preserve">such </w:t>
      </w:r>
      <w:r w:rsidRPr="008C182B">
        <w:rPr>
          <w:rFonts w:ascii="Times New Roman" w:hAnsi="Times New Roman" w:cs="Times New Roman"/>
          <w:color w:val="auto"/>
          <w:sz w:val="22"/>
          <w:szCs w:val="22"/>
        </w:rPr>
        <w:t>assessment research shall be periodically consolidated by the Office of the VPRTT and be deployed to enhance future research capabilities of the University.</w:t>
      </w:r>
    </w:p>
    <w:p w:rsidR="00C15248" w:rsidRPr="008C182B" w:rsidRDefault="00C15248" w:rsidP="00D57A91">
      <w:pPr>
        <w:pStyle w:val="Default"/>
        <w:spacing w:line="276" w:lineRule="auto"/>
        <w:jc w:val="both"/>
        <w:rPr>
          <w:rFonts w:ascii="Times New Roman" w:hAnsi="Times New Roman" w:cs="Times New Roman"/>
          <w:color w:val="auto"/>
          <w:sz w:val="22"/>
          <w:szCs w:val="22"/>
        </w:rPr>
      </w:pPr>
    </w:p>
    <w:p w:rsidR="004A00CE" w:rsidRPr="008C182B" w:rsidRDefault="004A00CE" w:rsidP="00D57A91">
      <w:pPr>
        <w:pStyle w:val="Default"/>
        <w:spacing w:line="276" w:lineRule="auto"/>
        <w:jc w:val="both"/>
        <w:rPr>
          <w:rFonts w:ascii="Times New Roman" w:hAnsi="Times New Roman" w:cs="Times New Roman"/>
          <w:color w:val="auto"/>
          <w:sz w:val="22"/>
          <w:szCs w:val="22"/>
        </w:rPr>
      </w:pPr>
    </w:p>
    <w:p w:rsidR="0017328E"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Procedures for Initiating and Conducting Research</w:t>
      </w:r>
    </w:p>
    <w:p w:rsidR="0017328E" w:rsidRPr="008C182B" w:rsidRDefault="0017328E" w:rsidP="00D57A91">
      <w:pPr>
        <w:pStyle w:val="Default"/>
        <w:jc w:val="both"/>
        <w:rPr>
          <w:rFonts w:ascii="Times New Roman" w:hAnsi="Times New Roman" w:cs="Times New Roman"/>
          <w:color w:val="auto"/>
        </w:rPr>
      </w:pPr>
    </w:p>
    <w:p w:rsidR="0017328E" w:rsidRPr="008C182B" w:rsidRDefault="00C15248" w:rsidP="004725D1">
      <w:pPr>
        <w:pStyle w:val="CM99"/>
        <w:numPr>
          <w:ilvl w:val="1"/>
          <w:numId w:val="161"/>
        </w:numPr>
        <w:spacing w:after="0" w:line="276" w:lineRule="auto"/>
        <w:ind w:left="1260" w:hanging="630"/>
        <w:jc w:val="both"/>
        <w:rPr>
          <w:rFonts w:ascii="Times New Roman" w:hAnsi="Times New Roman" w:cs="Times New Roman"/>
          <w:sz w:val="22"/>
          <w:szCs w:val="22"/>
        </w:rPr>
      </w:pPr>
      <w:r w:rsidRPr="008C182B">
        <w:rPr>
          <w:rFonts w:ascii="Times New Roman" w:hAnsi="Times New Roman" w:cs="Times New Roman"/>
          <w:sz w:val="22"/>
          <w:szCs w:val="22"/>
        </w:rPr>
        <w:t xml:space="preserve">A research proposal of an academic staff for which internal or external funding is sought shall be submitted to the </w:t>
      </w:r>
      <w:r w:rsidR="009D620E" w:rsidRPr="008C182B">
        <w:rPr>
          <w:rFonts w:ascii="Times New Roman" w:hAnsi="Times New Roman" w:cs="Times New Roman"/>
          <w:sz w:val="22"/>
          <w:szCs w:val="22"/>
        </w:rPr>
        <w:t xml:space="preserve">relevant committee </w:t>
      </w:r>
      <w:r w:rsidR="0006315F" w:rsidRPr="008C182B">
        <w:rPr>
          <w:rFonts w:ascii="Times New Roman" w:hAnsi="Times New Roman" w:cs="Times New Roman"/>
          <w:sz w:val="22"/>
          <w:szCs w:val="22"/>
        </w:rPr>
        <w:t>in charge of research and publications</w:t>
      </w:r>
      <w:r w:rsidR="00E24C98" w:rsidRPr="008C182B">
        <w:rPr>
          <w:rFonts w:ascii="Times New Roman" w:hAnsi="Times New Roman" w:cs="Times New Roman"/>
          <w:sz w:val="22"/>
          <w:szCs w:val="22"/>
        </w:rPr>
        <w:t xml:space="preserve"> in the academic unit</w:t>
      </w:r>
      <w:r w:rsidR="009D620E" w:rsidRPr="008C182B">
        <w:rPr>
          <w:rFonts w:ascii="Times New Roman" w:hAnsi="Times New Roman" w:cs="Times New Roman"/>
          <w:sz w:val="22"/>
          <w:szCs w:val="22"/>
        </w:rPr>
        <w:t xml:space="preserve"> </w:t>
      </w:r>
      <w:r w:rsidR="00E96232" w:rsidRPr="008C182B">
        <w:rPr>
          <w:rFonts w:ascii="Times New Roman" w:hAnsi="Times New Roman" w:cs="Times New Roman"/>
          <w:sz w:val="22"/>
          <w:szCs w:val="22"/>
        </w:rPr>
        <w:t xml:space="preserve">concerned </w:t>
      </w:r>
      <w:r w:rsidRPr="008C182B">
        <w:rPr>
          <w:rFonts w:ascii="Times New Roman" w:hAnsi="Times New Roman" w:cs="Times New Roman"/>
          <w:sz w:val="22"/>
          <w:szCs w:val="22"/>
        </w:rPr>
        <w:t xml:space="preserve">for review and endorsement. Academic staff carrying out research without the need for financial support shall notify their departments of such activities. </w:t>
      </w:r>
    </w:p>
    <w:p w:rsidR="0017328E" w:rsidRPr="008C182B" w:rsidRDefault="0017328E" w:rsidP="00D57A91">
      <w:pPr>
        <w:pStyle w:val="Default"/>
        <w:jc w:val="both"/>
        <w:rPr>
          <w:rFonts w:ascii="Times New Roman" w:hAnsi="Times New Roman" w:cs="Times New Roman"/>
          <w:color w:val="auto"/>
        </w:rPr>
      </w:pPr>
    </w:p>
    <w:p w:rsidR="0017328E" w:rsidRPr="008C182B" w:rsidRDefault="009D620E" w:rsidP="004725D1">
      <w:pPr>
        <w:pStyle w:val="CM99"/>
        <w:numPr>
          <w:ilvl w:val="1"/>
          <w:numId w:val="161"/>
        </w:numPr>
        <w:spacing w:after="0" w:line="276" w:lineRule="auto"/>
        <w:ind w:left="1260" w:hanging="630"/>
        <w:jc w:val="both"/>
        <w:rPr>
          <w:rFonts w:ascii="Times New Roman" w:hAnsi="Times New Roman" w:cs="Times New Roman"/>
          <w:sz w:val="22"/>
          <w:szCs w:val="22"/>
        </w:rPr>
      </w:pPr>
      <w:r w:rsidRPr="008C182B">
        <w:rPr>
          <w:rFonts w:ascii="Times New Roman" w:hAnsi="Times New Roman" w:cs="Times New Roman"/>
          <w:sz w:val="22"/>
          <w:szCs w:val="22"/>
        </w:rPr>
        <w:t xml:space="preserve"> A research p</w:t>
      </w:r>
      <w:r w:rsidR="00C15248" w:rsidRPr="008C182B">
        <w:rPr>
          <w:rFonts w:ascii="Times New Roman" w:hAnsi="Times New Roman" w:cs="Times New Roman"/>
          <w:sz w:val="22"/>
          <w:szCs w:val="22"/>
        </w:rPr>
        <w:t xml:space="preserve">roposal reviewed and endorsed by the </w:t>
      </w:r>
      <w:r w:rsidRPr="008C182B">
        <w:rPr>
          <w:rFonts w:ascii="Times New Roman" w:hAnsi="Times New Roman" w:cs="Times New Roman"/>
          <w:sz w:val="22"/>
          <w:szCs w:val="22"/>
        </w:rPr>
        <w:t xml:space="preserve">relevant committee </w:t>
      </w:r>
      <w:r w:rsidR="0006315F" w:rsidRPr="008C182B">
        <w:rPr>
          <w:rFonts w:ascii="Times New Roman" w:hAnsi="Times New Roman" w:cs="Times New Roman"/>
          <w:sz w:val="22"/>
          <w:szCs w:val="22"/>
        </w:rPr>
        <w:t>in charge of research and publication</w:t>
      </w:r>
      <w:r w:rsidR="00E24C98" w:rsidRPr="008C182B">
        <w:rPr>
          <w:rFonts w:ascii="Times New Roman" w:hAnsi="Times New Roman" w:cs="Times New Roman"/>
          <w:sz w:val="22"/>
          <w:szCs w:val="22"/>
        </w:rPr>
        <w:t>s of the academic</w:t>
      </w:r>
      <w:r w:rsidR="00E24C98" w:rsidRPr="008C182B" w:rsidDel="009D620E">
        <w:rPr>
          <w:rFonts w:ascii="Times New Roman" w:hAnsi="Times New Roman" w:cs="Times New Roman"/>
          <w:sz w:val="22"/>
          <w:szCs w:val="22"/>
        </w:rPr>
        <w:t xml:space="preserve"> </w:t>
      </w:r>
      <w:r w:rsidR="00E96232" w:rsidRPr="008C182B">
        <w:rPr>
          <w:rFonts w:ascii="Times New Roman" w:hAnsi="Times New Roman" w:cs="Times New Roman"/>
          <w:sz w:val="22"/>
          <w:szCs w:val="22"/>
        </w:rPr>
        <w:t xml:space="preserve">concerned </w:t>
      </w:r>
      <w:r w:rsidR="00C15248" w:rsidRPr="008C182B">
        <w:rPr>
          <w:rFonts w:ascii="Times New Roman" w:hAnsi="Times New Roman" w:cs="Times New Roman"/>
          <w:sz w:val="22"/>
          <w:szCs w:val="22"/>
        </w:rPr>
        <w:t>shall be approved by the AC.</w:t>
      </w:r>
    </w:p>
    <w:p w:rsidR="0017328E" w:rsidRPr="008C182B" w:rsidRDefault="00C15248" w:rsidP="00D57A91">
      <w:pPr>
        <w:pStyle w:val="CM99"/>
        <w:spacing w:after="0" w:line="276" w:lineRule="auto"/>
        <w:ind w:left="555"/>
        <w:jc w:val="both"/>
        <w:rPr>
          <w:rFonts w:ascii="Times New Roman" w:hAnsi="Times New Roman" w:cs="Times New Roman"/>
          <w:sz w:val="22"/>
          <w:szCs w:val="22"/>
        </w:rPr>
      </w:pPr>
      <w:r w:rsidRPr="008C182B">
        <w:rPr>
          <w:rFonts w:ascii="Times New Roman" w:hAnsi="Times New Roman" w:cs="Times New Roman"/>
          <w:sz w:val="22"/>
          <w:szCs w:val="22"/>
        </w:rPr>
        <w:t xml:space="preserve"> </w:t>
      </w:r>
    </w:p>
    <w:p w:rsidR="0017328E" w:rsidRPr="008C182B" w:rsidRDefault="00C15248" w:rsidP="004725D1">
      <w:pPr>
        <w:pStyle w:val="CM99"/>
        <w:numPr>
          <w:ilvl w:val="1"/>
          <w:numId w:val="161"/>
        </w:numPr>
        <w:spacing w:after="0" w:line="276" w:lineRule="auto"/>
        <w:ind w:left="1260" w:hanging="630"/>
        <w:jc w:val="both"/>
        <w:rPr>
          <w:rFonts w:ascii="Times New Roman" w:hAnsi="Times New Roman" w:cs="Times New Roman"/>
          <w:sz w:val="22"/>
          <w:szCs w:val="22"/>
        </w:rPr>
      </w:pPr>
      <w:r w:rsidRPr="008C182B">
        <w:rPr>
          <w:rFonts w:ascii="Times New Roman" w:hAnsi="Times New Roman" w:cs="Times New Roman"/>
          <w:sz w:val="22"/>
          <w:szCs w:val="22"/>
        </w:rPr>
        <w:t>Where funds are sought from sources internal to the University, the proposal shall be presented to the VPRTT for appropriate action. The RPC reserves the right to have the proposal reviewed by independent professional assessors notwithstanding the provisions of sub-Article 1</w:t>
      </w:r>
      <w:r w:rsidR="009D620E" w:rsidRPr="008C182B">
        <w:rPr>
          <w:rFonts w:ascii="Times New Roman" w:hAnsi="Times New Roman" w:cs="Times New Roman"/>
          <w:sz w:val="22"/>
          <w:szCs w:val="22"/>
        </w:rPr>
        <w:t>3</w:t>
      </w:r>
      <w:r w:rsidR="003A13FE" w:rsidRPr="008C182B">
        <w:rPr>
          <w:rFonts w:ascii="Times New Roman" w:hAnsi="Times New Roman" w:cs="Times New Roman"/>
          <w:sz w:val="22"/>
          <w:szCs w:val="22"/>
        </w:rPr>
        <w:t>0</w:t>
      </w:r>
      <w:r w:rsidRPr="008C182B">
        <w:rPr>
          <w:rFonts w:ascii="Times New Roman" w:hAnsi="Times New Roman" w:cs="Times New Roman"/>
          <w:sz w:val="22"/>
          <w:szCs w:val="22"/>
        </w:rPr>
        <w:t>.2 of this Article</w:t>
      </w:r>
      <w:r w:rsidR="0017328E" w:rsidRPr="008C182B">
        <w:rPr>
          <w:rFonts w:ascii="Times New Roman" w:hAnsi="Times New Roman" w:cs="Times New Roman"/>
          <w:sz w:val="22"/>
          <w:szCs w:val="22"/>
        </w:rPr>
        <w:t>.</w:t>
      </w:r>
    </w:p>
    <w:p w:rsidR="004A00CE" w:rsidRPr="008C182B" w:rsidRDefault="004A00CE" w:rsidP="00D57A91">
      <w:pPr>
        <w:pStyle w:val="Default"/>
        <w:jc w:val="both"/>
        <w:rPr>
          <w:rFonts w:ascii="Times New Roman" w:hAnsi="Times New Roman" w:cs="Times New Roman"/>
          <w:color w:val="auto"/>
        </w:rPr>
      </w:pPr>
    </w:p>
    <w:p w:rsidR="0017328E" w:rsidRPr="008C182B" w:rsidRDefault="00C15248" w:rsidP="004725D1">
      <w:pPr>
        <w:pStyle w:val="CM99"/>
        <w:numPr>
          <w:ilvl w:val="1"/>
          <w:numId w:val="161"/>
        </w:numPr>
        <w:spacing w:after="0" w:line="276" w:lineRule="auto"/>
        <w:ind w:left="1260" w:hanging="630"/>
        <w:jc w:val="both"/>
        <w:rPr>
          <w:rFonts w:ascii="Times New Roman" w:hAnsi="Times New Roman" w:cs="Times New Roman"/>
          <w:sz w:val="22"/>
          <w:szCs w:val="22"/>
        </w:rPr>
      </w:pPr>
      <w:r w:rsidRPr="008C182B">
        <w:rPr>
          <w:rFonts w:ascii="Times New Roman" w:hAnsi="Times New Roman" w:cs="Times New Roman"/>
          <w:sz w:val="22"/>
          <w:szCs w:val="22"/>
        </w:rPr>
        <w:t xml:space="preserve">Where funds are sought from sources external to the University, the proposal shall be reviewed and approved by the VPRTT. </w:t>
      </w:r>
    </w:p>
    <w:p w:rsidR="007F004F" w:rsidRPr="008C182B" w:rsidRDefault="007F004F" w:rsidP="00D57A91">
      <w:pPr>
        <w:pStyle w:val="Default"/>
        <w:jc w:val="both"/>
        <w:rPr>
          <w:rFonts w:ascii="Times New Roman" w:hAnsi="Times New Roman" w:cs="Times New Roman"/>
          <w:color w:val="auto"/>
        </w:rPr>
      </w:pPr>
    </w:p>
    <w:p w:rsidR="00C15248" w:rsidRPr="008C182B" w:rsidRDefault="00C15248" w:rsidP="004725D1">
      <w:pPr>
        <w:pStyle w:val="CM99"/>
        <w:numPr>
          <w:ilvl w:val="1"/>
          <w:numId w:val="161"/>
        </w:numPr>
        <w:spacing w:after="0" w:line="276" w:lineRule="auto"/>
        <w:ind w:left="1260" w:hanging="630"/>
        <w:jc w:val="both"/>
        <w:rPr>
          <w:rFonts w:ascii="Times New Roman" w:hAnsi="Times New Roman" w:cs="Times New Roman"/>
          <w:sz w:val="22"/>
          <w:szCs w:val="22"/>
        </w:rPr>
      </w:pPr>
      <w:r w:rsidRPr="008C182B">
        <w:rPr>
          <w:rFonts w:ascii="Times New Roman" w:hAnsi="Times New Roman" w:cs="Times New Roman"/>
          <w:sz w:val="22"/>
          <w:szCs w:val="22"/>
        </w:rPr>
        <w:t xml:space="preserve">The modalities for initiation, review, endorsement and approval of research proposals at the various levels shall be issued in the form of guidelines by the RPC.  </w:t>
      </w:r>
    </w:p>
    <w:p w:rsidR="00C15248" w:rsidRPr="008C182B" w:rsidRDefault="00C15248" w:rsidP="00D57A91">
      <w:pPr>
        <w:pStyle w:val="CM99"/>
        <w:spacing w:after="0" w:line="276" w:lineRule="auto"/>
        <w:jc w:val="both"/>
        <w:rPr>
          <w:rFonts w:ascii="Times New Roman" w:hAnsi="Times New Roman" w:cs="Times New Roman"/>
          <w:sz w:val="22"/>
          <w:szCs w:val="22"/>
        </w:rPr>
      </w:pPr>
    </w:p>
    <w:p w:rsidR="004A00CE" w:rsidRPr="008C182B" w:rsidRDefault="004A00CE" w:rsidP="004A00CE">
      <w:pPr>
        <w:pStyle w:val="Default"/>
        <w:rPr>
          <w:rFonts w:ascii="Times New Roman" w:hAnsi="Times New Roman" w:cs="Times New Roman"/>
        </w:rPr>
      </w:pPr>
    </w:p>
    <w:p w:rsidR="007F004F"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Administration of Research</w:t>
      </w:r>
    </w:p>
    <w:p w:rsidR="00C15248" w:rsidRPr="008C182B" w:rsidRDefault="00C15248" w:rsidP="00D57A91">
      <w:pPr>
        <w:pStyle w:val="CM99"/>
        <w:spacing w:after="0" w:line="276" w:lineRule="auto"/>
        <w:jc w:val="both"/>
        <w:rPr>
          <w:rFonts w:ascii="Times New Roman" w:hAnsi="Times New Roman" w:cs="Times New Roman"/>
          <w:b/>
          <w:bCs/>
          <w:sz w:val="22"/>
          <w:szCs w:val="22"/>
        </w:rPr>
      </w:pPr>
      <w:r w:rsidRPr="008C182B">
        <w:rPr>
          <w:rFonts w:ascii="Times New Roman" w:hAnsi="Times New Roman" w:cs="Times New Roman"/>
          <w:b/>
          <w:bCs/>
          <w:sz w:val="22"/>
          <w:szCs w:val="22"/>
        </w:rPr>
        <w:t xml:space="preserve"> </w:t>
      </w:r>
    </w:p>
    <w:p w:rsidR="007F004F" w:rsidRPr="008C182B" w:rsidRDefault="00C15248" w:rsidP="004725D1">
      <w:pPr>
        <w:pStyle w:val="Default"/>
        <w:numPr>
          <w:ilvl w:val="1"/>
          <w:numId w:val="162"/>
        </w:numPr>
        <w:spacing w:line="276" w:lineRule="auto"/>
        <w:ind w:left="1260" w:hanging="63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The overall administration of research in the University is vested in the VPRTT.</w:t>
      </w:r>
    </w:p>
    <w:p w:rsidR="004A00CE" w:rsidRPr="008C182B" w:rsidRDefault="004A00CE" w:rsidP="004A00CE">
      <w:pPr>
        <w:pStyle w:val="Default"/>
        <w:spacing w:line="276" w:lineRule="auto"/>
        <w:ind w:left="600"/>
        <w:jc w:val="both"/>
        <w:rPr>
          <w:rFonts w:ascii="Times New Roman" w:hAnsi="Times New Roman" w:cs="Times New Roman"/>
          <w:color w:val="auto"/>
          <w:sz w:val="22"/>
          <w:szCs w:val="22"/>
        </w:rPr>
      </w:pPr>
    </w:p>
    <w:p w:rsidR="007F004F" w:rsidRPr="008C182B" w:rsidRDefault="00C15248" w:rsidP="004725D1">
      <w:pPr>
        <w:pStyle w:val="Default"/>
        <w:numPr>
          <w:ilvl w:val="1"/>
          <w:numId w:val="162"/>
        </w:numPr>
        <w:spacing w:line="276" w:lineRule="auto"/>
        <w:ind w:left="1260" w:hanging="63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The VPRTT, a Director of Research, deans, institute directors, department heads, school heads and center coordinators shall have the responsibility to implement the guidelines to be issued by the Senate or RPC. </w:t>
      </w:r>
    </w:p>
    <w:p w:rsidR="007F004F" w:rsidRPr="008C182B" w:rsidRDefault="007F004F" w:rsidP="00D57A91">
      <w:pPr>
        <w:pStyle w:val="ListParagraph"/>
        <w:spacing w:after="0"/>
        <w:jc w:val="both"/>
        <w:rPr>
          <w:rFonts w:ascii="Times New Roman" w:hAnsi="Times New Roman" w:cs="Times New Roman"/>
        </w:rPr>
      </w:pPr>
    </w:p>
    <w:p w:rsidR="007F004F" w:rsidRPr="008C182B" w:rsidRDefault="00C15248" w:rsidP="004725D1">
      <w:pPr>
        <w:pStyle w:val="Default"/>
        <w:numPr>
          <w:ilvl w:val="1"/>
          <w:numId w:val="162"/>
        </w:numPr>
        <w:spacing w:line="276" w:lineRule="auto"/>
        <w:ind w:left="1260" w:hanging="63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Researchers whose proposals have been approved and funded shall submit regular reports to department heads, deans, institute directors and the VPRTT in accordance with guidelines set by the Senate RPC. </w:t>
      </w:r>
    </w:p>
    <w:p w:rsidR="007F004F" w:rsidRPr="008C182B" w:rsidRDefault="007F004F" w:rsidP="00D57A91">
      <w:pPr>
        <w:pStyle w:val="ListParagraph"/>
        <w:spacing w:after="0"/>
        <w:jc w:val="both"/>
        <w:rPr>
          <w:rFonts w:ascii="Times New Roman" w:hAnsi="Times New Roman" w:cs="Times New Roman"/>
        </w:rPr>
      </w:pPr>
    </w:p>
    <w:p w:rsidR="007F004F" w:rsidRPr="008C182B" w:rsidRDefault="00C15248" w:rsidP="004725D1">
      <w:pPr>
        <w:pStyle w:val="Default"/>
        <w:numPr>
          <w:ilvl w:val="1"/>
          <w:numId w:val="162"/>
        </w:numPr>
        <w:spacing w:line="276" w:lineRule="auto"/>
        <w:ind w:left="1260" w:hanging="63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All reports by researchers to be submitted to external funding bodies shall obtain the prior endorsement of the Office of the VPRTT. </w:t>
      </w:r>
    </w:p>
    <w:p w:rsidR="007F004F" w:rsidRPr="008C182B" w:rsidRDefault="007F004F" w:rsidP="00D57A91">
      <w:pPr>
        <w:pStyle w:val="ListParagraph"/>
        <w:spacing w:after="0"/>
        <w:jc w:val="both"/>
        <w:rPr>
          <w:rFonts w:ascii="Times New Roman" w:hAnsi="Times New Roman" w:cs="Times New Roman"/>
        </w:rPr>
      </w:pPr>
    </w:p>
    <w:p w:rsidR="00C15248" w:rsidRPr="008C182B" w:rsidRDefault="00C15248" w:rsidP="004725D1">
      <w:pPr>
        <w:pStyle w:val="Default"/>
        <w:numPr>
          <w:ilvl w:val="1"/>
          <w:numId w:val="162"/>
        </w:numPr>
        <w:spacing w:line="276" w:lineRule="auto"/>
        <w:ind w:left="1260" w:hanging="63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The financial administration of research funds shall be governed by the existing financial policy and procedures of the University and such other relevant guidelines as may be issued by the VPASS. </w:t>
      </w:r>
    </w:p>
    <w:p w:rsidR="007F004F" w:rsidRPr="008C182B" w:rsidRDefault="007F004F" w:rsidP="00D57A91">
      <w:pPr>
        <w:pStyle w:val="Default"/>
        <w:spacing w:line="276" w:lineRule="auto"/>
        <w:jc w:val="both"/>
        <w:rPr>
          <w:rFonts w:ascii="Times New Roman" w:hAnsi="Times New Roman" w:cs="Times New Roman"/>
          <w:color w:val="auto"/>
          <w:sz w:val="22"/>
          <w:szCs w:val="22"/>
        </w:rPr>
      </w:pPr>
    </w:p>
    <w:p w:rsidR="00575E92" w:rsidRPr="008C182B" w:rsidRDefault="00575E92"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General Provisions on Research Institutes</w:t>
      </w:r>
    </w:p>
    <w:p w:rsidR="004A00CE" w:rsidRPr="008C182B" w:rsidRDefault="004A00CE" w:rsidP="00D57A91">
      <w:pPr>
        <w:autoSpaceDE w:val="0"/>
        <w:autoSpaceDN w:val="0"/>
        <w:adjustRightInd w:val="0"/>
        <w:spacing w:after="0"/>
        <w:jc w:val="both"/>
        <w:rPr>
          <w:rFonts w:ascii="Times New Roman" w:hAnsi="Times New Roman" w:cs="Times New Roman"/>
          <w:b/>
          <w:bCs/>
        </w:rPr>
      </w:pPr>
    </w:p>
    <w:p w:rsidR="00575E92" w:rsidRPr="008C182B" w:rsidRDefault="00575E92" w:rsidP="00D57A91">
      <w:pPr>
        <w:autoSpaceDE w:val="0"/>
        <w:autoSpaceDN w:val="0"/>
        <w:adjustRightInd w:val="0"/>
        <w:spacing w:after="0"/>
        <w:ind w:left="720"/>
        <w:jc w:val="both"/>
        <w:rPr>
          <w:rFonts w:ascii="Times New Roman" w:hAnsi="Times New Roman" w:cs="Times New Roman"/>
        </w:rPr>
      </w:pPr>
      <w:r w:rsidRPr="008C182B">
        <w:rPr>
          <w:rFonts w:ascii="Times New Roman" w:hAnsi="Times New Roman" w:cs="Times New Roman"/>
        </w:rPr>
        <w:t xml:space="preserve">All academic rules and regulations governing </w:t>
      </w:r>
      <w:r w:rsidR="00CC3598" w:rsidRPr="008C182B">
        <w:rPr>
          <w:rFonts w:ascii="Times New Roman" w:hAnsi="Times New Roman" w:cs="Times New Roman"/>
        </w:rPr>
        <w:t>teaching academic units</w:t>
      </w:r>
      <w:r w:rsidRPr="008C182B">
        <w:rPr>
          <w:rFonts w:ascii="Times New Roman" w:hAnsi="Times New Roman" w:cs="Times New Roman"/>
        </w:rPr>
        <w:t>, including their organizational structure, shall</w:t>
      </w:r>
      <w:r w:rsidR="00A214FF" w:rsidRPr="008C182B">
        <w:rPr>
          <w:rFonts w:ascii="Times New Roman" w:hAnsi="Times New Roman" w:cs="Times New Roman"/>
          <w:i/>
          <w:iCs/>
        </w:rPr>
        <w:t>,</w:t>
      </w:r>
      <w:r w:rsidR="00143EE9" w:rsidRPr="008C182B">
        <w:rPr>
          <w:rFonts w:ascii="Times New Roman" w:hAnsi="Times New Roman" w:cs="Times New Roman"/>
          <w:i/>
          <w:iCs/>
        </w:rPr>
        <w:t xml:space="preserve"> </w:t>
      </w:r>
      <w:r w:rsidR="00A214FF" w:rsidRPr="008C182B">
        <w:rPr>
          <w:rFonts w:ascii="Times New Roman" w:hAnsi="Times New Roman" w:cs="Times New Roman"/>
          <w:i/>
          <w:iCs/>
        </w:rPr>
        <w:t>mutatis</w:t>
      </w:r>
      <w:r w:rsidR="00A214FF" w:rsidRPr="008C182B">
        <w:rPr>
          <w:rFonts w:ascii="Times New Roman" w:hAnsi="Times New Roman" w:cs="Times New Roman"/>
        </w:rPr>
        <w:t xml:space="preserve"> </w:t>
      </w:r>
      <w:r w:rsidR="00A214FF" w:rsidRPr="008C182B">
        <w:rPr>
          <w:rFonts w:ascii="Times New Roman" w:hAnsi="Times New Roman" w:cs="Times New Roman"/>
          <w:i/>
        </w:rPr>
        <w:t>mutandis</w:t>
      </w:r>
      <w:r w:rsidR="00A214FF" w:rsidRPr="008C182B">
        <w:rPr>
          <w:rFonts w:ascii="Times New Roman" w:hAnsi="Times New Roman" w:cs="Times New Roman"/>
        </w:rPr>
        <w:t>,</w:t>
      </w:r>
      <w:r w:rsidRPr="008C182B">
        <w:rPr>
          <w:rFonts w:ascii="Times New Roman" w:hAnsi="Times New Roman" w:cs="Times New Roman"/>
          <w:i/>
          <w:iCs/>
        </w:rPr>
        <w:t xml:space="preserve"> </w:t>
      </w:r>
      <w:r w:rsidRPr="008C182B">
        <w:rPr>
          <w:rFonts w:ascii="Times New Roman" w:hAnsi="Times New Roman" w:cs="Times New Roman"/>
        </w:rPr>
        <w:t>apply to institutes.</w:t>
      </w:r>
    </w:p>
    <w:p w:rsidR="00575E92" w:rsidRPr="008C182B" w:rsidRDefault="00575E92" w:rsidP="00D57A91">
      <w:pPr>
        <w:autoSpaceDE w:val="0"/>
        <w:autoSpaceDN w:val="0"/>
        <w:adjustRightInd w:val="0"/>
        <w:spacing w:after="0"/>
        <w:jc w:val="both"/>
        <w:rPr>
          <w:rFonts w:ascii="Times New Roman" w:hAnsi="Times New Roman" w:cs="Times New Roman"/>
        </w:rPr>
      </w:pPr>
    </w:p>
    <w:p w:rsidR="004A00CE" w:rsidRPr="008C182B" w:rsidRDefault="004A00CE" w:rsidP="00D57A91">
      <w:pPr>
        <w:autoSpaceDE w:val="0"/>
        <w:autoSpaceDN w:val="0"/>
        <w:adjustRightInd w:val="0"/>
        <w:spacing w:after="0"/>
        <w:jc w:val="both"/>
        <w:rPr>
          <w:rFonts w:ascii="Times New Roman" w:hAnsi="Times New Roman" w:cs="Times New Roman"/>
        </w:rPr>
      </w:pPr>
    </w:p>
    <w:p w:rsidR="00575E92" w:rsidRPr="008C182B" w:rsidRDefault="00575E92"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Functions of Research Institutes</w:t>
      </w:r>
      <w:r w:rsidR="006035C2" w:rsidRPr="008C182B">
        <w:rPr>
          <w:rFonts w:ascii="Times New Roman" w:hAnsi="Times New Roman" w:cs="Times New Roman"/>
          <w:b/>
          <w:bCs/>
        </w:rPr>
        <w:t xml:space="preserve"> </w:t>
      </w:r>
    </w:p>
    <w:p w:rsidR="00575E92" w:rsidRPr="008C182B" w:rsidRDefault="00575E92" w:rsidP="00D57A91">
      <w:pPr>
        <w:autoSpaceDE w:val="0"/>
        <w:autoSpaceDN w:val="0"/>
        <w:adjustRightInd w:val="0"/>
        <w:spacing w:after="0"/>
        <w:jc w:val="both"/>
        <w:rPr>
          <w:rFonts w:ascii="Times New Roman" w:hAnsi="Times New Roman" w:cs="Times New Roman"/>
        </w:rPr>
      </w:pPr>
    </w:p>
    <w:p w:rsidR="00575E92" w:rsidRPr="008C182B" w:rsidRDefault="00575E92" w:rsidP="00C676D4">
      <w:pPr>
        <w:pStyle w:val="ListParagraph"/>
        <w:numPr>
          <w:ilvl w:val="1"/>
          <w:numId w:val="163"/>
        </w:numPr>
        <w:autoSpaceDE w:val="0"/>
        <w:autoSpaceDN w:val="0"/>
        <w:adjustRightInd w:val="0"/>
        <w:spacing w:after="0"/>
        <w:ind w:left="1260" w:hanging="630"/>
        <w:jc w:val="both"/>
        <w:rPr>
          <w:rFonts w:ascii="Times New Roman" w:hAnsi="Times New Roman" w:cs="Times New Roman"/>
        </w:rPr>
      </w:pPr>
      <w:r w:rsidRPr="008C182B">
        <w:rPr>
          <w:rFonts w:ascii="Times New Roman" w:hAnsi="Times New Roman" w:cs="Times New Roman"/>
        </w:rPr>
        <w:t>Initiate, coordinate, and direct interdisciplinary research based on the guidelines for research provided by the Office of the VPRTT;</w:t>
      </w:r>
    </w:p>
    <w:p w:rsidR="004A00CE" w:rsidRPr="008C182B" w:rsidRDefault="004A00CE" w:rsidP="00D57A91">
      <w:pPr>
        <w:pStyle w:val="ListParagraph"/>
        <w:autoSpaceDE w:val="0"/>
        <w:autoSpaceDN w:val="0"/>
        <w:adjustRightInd w:val="0"/>
        <w:spacing w:after="0"/>
        <w:ind w:left="570"/>
        <w:jc w:val="both"/>
        <w:rPr>
          <w:rFonts w:ascii="Times New Roman" w:hAnsi="Times New Roman" w:cs="Times New Roman"/>
        </w:rPr>
      </w:pPr>
    </w:p>
    <w:p w:rsidR="00575E92" w:rsidRPr="008C182B" w:rsidRDefault="00575E92" w:rsidP="004725D1">
      <w:pPr>
        <w:pStyle w:val="ListParagraph"/>
        <w:numPr>
          <w:ilvl w:val="1"/>
          <w:numId w:val="163"/>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Initiate, plan, organize, and seek various foreign and local research grants and donations;</w:t>
      </w:r>
    </w:p>
    <w:p w:rsidR="00575E92" w:rsidRPr="008C182B" w:rsidRDefault="00575E92" w:rsidP="00D57A91">
      <w:pPr>
        <w:pStyle w:val="ListParagraph"/>
        <w:jc w:val="both"/>
        <w:rPr>
          <w:rFonts w:ascii="Times New Roman" w:hAnsi="Times New Roman" w:cs="Times New Roman"/>
        </w:rPr>
      </w:pPr>
    </w:p>
    <w:p w:rsidR="00575E92" w:rsidRPr="008C182B" w:rsidRDefault="00575E92" w:rsidP="004725D1">
      <w:pPr>
        <w:pStyle w:val="ListParagraph"/>
        <w:numPr>
          <w:ilvl w:val="1"/>
          <w:numId w:val="163"/>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 Publish journals and other research findings;</w:t>
      </w:r>
    </w:p>
    <w:p w:rsidR="00575E92" w:rsidRPr="008C182B" w:rsidRDefault="00575E92" w:rsidP="00D57A91">
      <w:pPr>
        <w:pStyle w:val="ListParagraph"/>
        <w:jc w:val="both"/>
        <w:rPr>
          <w:rFonts w:ascii="Times New Roman" w:hAnsi="Times New Roman" w:cs="Times New Roman"/>
        </w:rPr>
      </w:pPr>
    </w:p>
    <w:p w:rsidR="00575E92" w:rsidRPr="008C182B" w:rsidRDefault="00575E92" w:rsidP="004725D1">
      <w:pPr>
        <w:pStyle w:val="ListParagraph"/>
        <w:numPr>
          <w:ilvl w:val="1"/>
          <w:numId w:val="163"/>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 Encourage, promote and coordinate the dissemination of research findings through channels such as workshops, lectures and ICT;</w:t>
      </w:r>
    </w:p>
    <w:p w:rsidR="00575E92" w:rsidRPr="008C182B" w:rsidRDefault="00575E92" w:rsidP="00D57A91">
      <w:pPr>
        <w:pStyle w:val="ListParagraph"/>
        <w:jc w:val="both"/>
        <w:rPr>
          <w:rFonts w:ascii="Times New Roman" w:hAnsi="Times New Roman" w:cs="Times New Roman"/>
        </w:rPr>
      </w:pPr>
    </w:p>
    <w:p w:rsidR="001F4C3F" w:rsidRPr="008C182B" w:rsidRDefault="00575E92" w:rsidP="004725D1">
      <w:pPr>
        <w:pStyle w:val="ListParagraph"/>
        <w:numPr>
          <w:ilvl w:val="1"/>
          <w:numId w:val="163"/>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 Encourage and assist scholars to engage in research by providing financial assistance or otherwise;</w:t>
      </w:r>
    </w:p>
    <w:p w:rsidR="001F4C3F" w:rsidRPr="008C182B" w:rsidRDefault="001F4C3F" w:rsidP="00D57A91">
      <w:pPr>
        <w:pStyle w:val="ListParagraph"/>
        <w:jc w:val="both"/>
        <w:rPr>
          <w:rFonts w:ascii="Times New Roman" w:hAnsi="Times New Roman" w:cs="Times New Roman"/>
          <w:bCs/>
        </w:rPr>
      </w:pPr>
    </w:p>
    <w:p w:rsidR="001F4C3F" w:rsidRPr="008C182B" w:rsidRDefault="001F4C3F" w:rsidP="004725D1">
      <w:pPr>
        <w:pStyle w:val="ListParagraph"/>
        <w:numPr>
          <w:ilvl w:val="1"/>
          <w:numId w:val="163"/>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bCs/>
        </w:rPr>
        <w:t>I</w:t>
      </w:r>
      <w:r w:rsidR="00F1145D" w:rsidRPr="008C182B">
        <w:rPr>
          <w:rFonts w:ascii="Times New Roman" w:hAnsi="Times New Roman" w:cs="Times New Roman"/>
          <w:bCs/>
        </w:rPr>
        <w:t>nvolve graduate and undergraduate students from relevant disciplines in their research projects</w:t>
      </w:r>
      <w:r w:rsidR="00B6787C" w:rsidRPr="008C182B">
        <w:rPr>
          <w:rFonts w:ascii="Times New Roman" w:hAnsi="Times New Roman" w:cs="Times New Roman"/>
          <w:bCs/>
        </w:rPr>
        <w:t>;</w:t>
      </w:r>
    </w:p>
    <w:p w:rsidR="001F4C3F" w:rsidRPr="008C182B" w:rsidRDefault="001F4C3F" w:rsidP="00D57A91">
      <w:pPr>
        <w:pStyle w:val="ListParagraph"/>
        <w:jc w:val="both"/>
        <w:rPr>
          <w:rFonts w:ascii="Times New Roman" w:hAnsi="Times New Roman" w:cs="Times New Roman"/>
          <w:bCs/>
        </w:rPr>
      </w:pPr>
    </w:p>
    <w:p w:rsidR="001F4C3F" w:rsidRPr="008C182B" w:rsidRDefault="00F1145D" w:rsidP="004725D1">
      <w:pPr>
        <w:pStyle w:val="ListParagraph"/>
        <w:numPr>
          <w:ilvl w:val="1"/>
          <w:numId w:val="163"/>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bCs/>
        </w:rPr>
        <w:t xml:space="preserve">With the view to attaining the objectives set forth in sub-article 1 of this Article, </w:t>
      </w:r>
      <w:r w:rsidR="00FD3395" w:rsidRPr="008C182B">
        <w:rPr>
          <w:rFonts w:ascii="Times New Roman" w:hAnsi="Times New Roman" w:cs="Times New Roman"/>
          <w:bCs/>
        </w:rPr>
        <w:t>r</w:t>
      </w:r>
      <w:r w:rsidRPr="008C182B">
        <w:rPr>
          <w:rFonts w:ascii="Times New Roman" w:hAnsi="Times New Roman" w:cs="Times New Roman"/>
          <w:bCs/>
        </w:rPr>
        <w:t xml:space="preserve">esearch </w:t>
      </w:r>
      <w:r w:rsidR="00FD3395" w:rsidRPr="008C182B">
        <w:rPr>
          <w:rFonts w:ascii="Times New Roman" w:hAnsi="Times New Roman" w:cs="Times New Roman"/>
          <w:bCs/>
        </w:rPr>
        <w:t>i</w:t>
      </w:r>
      <w:r w:rsidRPr="008C182B">
        <w:rPr>
          <w:rFonts w:ascii="Times New Roman" w:hAnsi="Times New Roman" w:cs="Times New Roman"/>
          <w:bCs/>
        </w:rPr>
        <w:t>nstitutes shall have core academic staff with home-base in the constituent academic units, support staff, a working place and adequate facilities as appropriate, a statute to govern the overall activities of the unit, a Director, and an Advisory Board</w:t>
      </w:r>
      <w:r w:rsidR="00B6787C" w:rsidRPr="008C182B">
        <w:rPr>
          <w:rFonts w:ascii="Times New Roman" w:hAnsi="Times New Roman" w:cs="Times New Roman"/>
          <w:bCs/>
        </w:rPr>
        <w:t>;</w:t>
      </w:r>
      <w:r w:rsidRPr="008C182B">
        <w:rPr>
          <w:rFonts w:ascii="Times New Roman" w:hAnsi="Times New Roman" w:cs="Times New Roman"/>
          <w:bCs/>
        </w:rPr>
        <w:t xml:space="preserve"> </w:t>
      </w:r>
    </w:p>
    <w:p w:rsidR="001F4C3F" w:rsidRPr="008C182B" w:rsidRDefault="001F4C3F" w:rsidP="00D57A91">
      <w:pPr>
        <w:pStyle w:val="ListParagraph"/>
        <w:jc w:val="both"/>
        <w:rPr>
          <w:rFonts w:ascii="Times New Roman" w:hAnsi="Times New Roman" w:cs="Times New Roman"/>
          <w:bCs/>
        </w:rPr>
      </w:pPr>
    </w:p>
    <w:p w:rsidR="00F1145D" w:rsidRPr="008C182B" w:rsidRDefault="00F1145D" w:rsidP="004725D1">
      <w:pPr>
        <w:pStyle w:val="ListParagraph"/>
        <w:numPr>
          <w:ilvl w:val="1"/>
          <w:numId w:val="163"/>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bCs/>
        </w:rPr>
        <w:t xml:space="preserve">The support services arrangement shall </w:t>
      </w:r>
      <w:r w:rsidR="001F4C3F" w:rsidRPr="008C182B">
        <w:rPr>
          <w:rFonts w:ascii="Times New Roman" w:hAnsi="Times New Roman" w:cs="Times New Roman"/>
          <w:bCs/>
        </w:rPr>
        <w:t xml:space="preserve">be in place for </w:t>
      </w:r>
      <w:r w:rsidRPr="008C182B">
        <w:rPr>
          <w:rFonts w:ascii="Times New Roman" w:hAnsi="Times New Roman" w:cs="Times New Roman"/>
          <w:bCs/>
        </w:rPr>
        <w:t xml:space="preserve">each </w:t>
      </w:r>
      <w:r w:rsidR="00FD3395" w:rsidRPr="008C182B">
        <w:rPr>
          <w:rFonts w:ascii="Times New Roman" w:hAnsi="Times New Roman" w:cs="Times New Roman"/>
          <w:bCs/>
        </w:rPr>
        <w:t>r</w:t>
      </w:r>
      <w:r w:rsidRPr="008C182B">
        <w:rPr>
          <w:rFonts w:ascii="Times New Roman" w:hAnsi="Times New Roman" w:cs="Times New Roman"/>
          <w:bCs/>
        </w:rPr>
        <w:t xml:space="preserve">esearch </w:t>
      </w:r>
      <w:r w:rsidR="00FD3395" w:rsidRPr="008C182B">
        <w:rPr>
          <w:rFonts w:ascii="Times New Roman" w:hAnsi="Times New Roman" w:cs="Times New Roman"/>
          <w:bCs/>
        </w:rPr>
        <w:t>i</w:t>
      </w:r>
      <w:r w:rsidR="008174CC" w:rsidRPr="008C182B">
        <w:rPr>
          <w:rFonts w:ascii="Times New Roman" w:hAnsi="Times New Roman" w:cs="Times New Roman"/>
          <w:bCs/>
        </w:rPr>
        <w:t xml:space="preserve">nstitute taking into account </w:t>
      </w:r>
      <w:r w:rsidRPr="008C182B">
        <w:rPr>
          <w:rFonts w:ascii="Times New Roman" w:hAnsi="Times New Roman" w:cs="Times New Roman"/>
          <w:bCs/>
        </w:rPr>
        <w:t xml:space="preserve"> its unique objectives/duties and responsibilities</w:t>
      </w:r>
      <w:r w:rsidR="00B6787C" w:rsidRPr="008C182B">
        <w:rPr>
          <w:rFonts w:ascii="Times New Roman" w:hAnsi="Times New Roman" w:cs="Times New Roman"/>
          <w:bCs/>
        </w:rPr>
        <w:t>; and</w:t>
      </w:r>
    </w:p>
    <w:p w:rsidR="00575E92" w:rsidRPr="008C182B" w:rsidRDefault="00575E92" w:rsidP="00D57A91">
      <w:pPr>
        <w:pStyle w:val="ListParagraph"/>
        <w:spacing w:after="0"/>
        <w:jc w:val="both"/>
        <w:rPr>
          <w:rFonts w:ascii="Times New Roman" w:hAnsi="Times New Roman" w:cs="Times New Roman"/>
        </w:rPr>
      </w:pPr>
    </w:p>
    <w:p w:rsidR="00C15248" w:rsidRDefault="00575E92" w:rsidP="004725D1">
      <w:pPr>
        <w:pStyle w:val="ListParagraph"/>
        <w:numPr>
          <w:ilvl w:val="1"/>
          <w:numId w:val="163"/>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 Perform other tasks as may be assigned to it by the Senate or by the President.</w:t>
      </w:r>
    </w:p>
    <w:p w:rsidR="00C676D4" w:rsidRDefault="00C676D4" w:rsidP="00C676D4">
      <w:pPr>
        <w:pStyle w:val="ListParagraph"/>
        <w:rPr>
          <w:rFonts w:ascii="Times New Roman" w:hAnsi="Times New Roman" w:cs="Times New Roman"/>
        </w:rPr>
      </w:pPr>
    </w:p>
    <w:p w:rsidR="008174CC" w:rsidRDefault="008174CC" w:rsidP="00C676D4">
      <w:pPr>
        <w:pStyle w:val="ListParagraph"/>
        <w:ind w:hanging="180"/>
        <w:rPr>
          <w:rFonts w:ascii="Times New Roman" w:hAnsi="Times New Roman" w:cs="Times New Roman"/>
        </w:rPr>
      </w:pPr>
    </w:p>
    <w:p w:rsidR="00384EED" w:rsidRPr="00BD4768" w:rsidRDefault="00384EED"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rPr>
      </w:pPr>
      <w:r w:rsidRPr="00BD4768">
        <w:rPr>
          <w:rFonts w:ascii="Times New Roman" w:hAnsi="Times New Roman" w:cs="Times New Roman"/>
          <w:b/>
        </w:rPr>
        <w:t>Director of a Research Institute</w:t>
      </w:r>
      <w:r w:rsidR="00143EE9" w:rsidRPr="00BD4768">
        <w:rPr>
          <w:rFonts w:ascii="Times New Roman" w:hAnsi="Times New Roman" w:cs="Times New Roman"/>
          <w:b/>
        </w:rPr>
        <w:t xml:space="preserve"> </w:t>
      </w:r>
    </w:p>
    <w:p w:rsidR="00575E92" w:rsidRPr="008C182B" w:rsidRDefault="00575E92" w:rsidP="00D57A91">
      <w:pPr>
        <w:spacing w:after="0"/>
        <w:jc w:val="both"/>
        <w:rPr>
          <w:rFonts w:ascii="Times New Roman" w:hAnsi="Times New Roman" w:cs="Times New Roman"/>
          <w:lang w:eastAsia="en-US"/>
        </w:rPr>
      </w:pPr>
    </w:p>
    <w:p w:rsidR="00575E92" w:rsidRPr="008C182B" w:rsidRDefault="00C535BC" w:rsidP="00CD53FD">
      <w:pPr>
        <w:pStyle w:val="ListParagraph"/>
        <w:numPr>
          <w:ilvl w:val="1"/>
          <w:numId w:val="164"/>
        </w:numPr>
        <w:tabs>
          <w:tab w:val="left" w:pos="180"/>
          <w:tab w:val="left" w:pos="360"/>
          <w:tab w:val="left" w:pos="720"/>
        </w:tabs>
        <w:spacing w:after="0"/>
        <w:ind w:left="1260" w:hanging="720"/>
        <w:jc w:val="both"/>
        <w:rPr>
          <w:rFonts w:ascii="Times New Roman" w:hAnsi="Times New Roman" w:cs="Times New Roman"/>
          <w:b/>
          <w:bCs/>
        </w:rPr>
      </w:pPr>
      <w:r w:rsidRPr="008C182B">
        <w:rPr>
          <w:rFonts w:ascii="Times New Roman" w:hAnsi="Times New Roman" w:cs="Times New Roman"/>
          <w:b/>
          <w:bCs/>
        </w:rPr>
        <w:t xml:space="preserve">Powers and </w:t>
      </w:r>
      <w:r w:rsidR="00575E92" w:rsidRPr="008C182B">
        <w:rPr>
          <w:rFonts w:ascii="Times New Roman" w:hAnsi="Times New Roman" w:cs="Times New Roman"/>
          <w:b/>
          <w:bCs/>
        </w:rPr>
        <w:t xml:space="preserve">Duties </w:t>
      </w:r>
    </w:p>
    <w:p w:rsidR="008174CC" w:rsidRPr="008C182B" w:rsidRDefault="008174CC" w:rsidP="008174CC">
      <w:pPr>
        <w:pStyle w:val="ListParagraph"/>
        <w:tabs>
          <w:tab w:val="left" w:pos="180"/>
          <w:tab w:val="left" w:pos="360"/>
          <w:tab w:val="left" w:pos="720"/>
        </w:tabs>
        <w:spacing w:after="0"/>
        <w:ind w:left="1260"/>
        <w:jc w:val="both"/>
        <w:rPr>
          <w:rFonts w:ascii="Times New Roman" w:hAnsi="Times New Roman" w:cs="Times New Roman"/>
          <w:b/>
          <w:bCs/>
        </w:rPr>
      </w:pPr>
    </w:p>
    <w:p w:rsidR="006035C2" w:rsidRPr="008C182B" w:rsidRDefault="006035C2" w:rsidP="008174CC">
      <w:pPr>
        <w:pStyle w:val="ListParagraph"/>
        <w:tabs>
          <w:tab w:val="left" w:pos="180"/>
          <w:tab w:val="left" w:pos="360"/>
          <w:tab w:val="left" w:pos="720"/>
        </w:tabs>
        <w:spacing w:after="0"/>
        <w:ind w:left="0" w:firstLine="540"/>
        <w:jc w:val="both"/>
        <w:rPr>
          <w:rFonts w:ascii="Times New Roman" w:hAnsi="Times New Roman" w:cs="Times New Roman"/>
          <w:bCs/>
        </w:rPr>
      </w:pPr>
      <w:r w:rsidRPr="008C182B">
        <w:rPr>
          <w:rFonts w:ascii="Times New Roman" w:hAnsi="Times New Roman" w:cs="Times New Roman"/>
          <w:bCs/>
        </w:rPr>
        <w:t>A research institute director shall:</w:t>
      </w:r>
    </w:p>
    <w:p w:rsidR="004A00CE" w:rsidRPr="008C182B" w:rsidRDefault="004A00CE" w:rsidP="00D57A91">
      <w:pPr>
        <w:pStyle w:val="ListParagraph"/>
        <w:tabs>
          <w:tab w:val="left" w:pos="180"/>
          <w:tab w:val="left" w:pos="360"/>
          <w:tab w:val="left" w:pos="720"/>
        </w:tabs>
        <w:spacing w:after="0"/>
        <w:ind w:left="0"/>
        <w:jc w:val="both"/>
        <w:rPr>
          <w:rFonts w:ascii="Times New Roman" w:hAnsi="Times New Roman" w:cs="Times New Roman"/>
          <w:bCs/>
        </w:rPr>
      </w:pPr>
    </w:p>
    <w:p w:rsidR="00384EED" w:rsidRPr="008C182B" w:rsidRDefault="00096124" w:rsidP="00096124">
      <w:pPr>
        <w:pStyle w:val="ListParagraph"/>
        <w:numPr>
          <w:ilvl w:val="2"/>
          <w:numId w:val="164"/>
        </w:numPr>
        <w:tabs>
          <w:tab w:val="left" w:pos="180"/>
          <w:tab w:val="left" w:pos="360"/>
        </w:tabs>
        <w:spacing w:after="0"/>
        <w:ind w:left="1980"/>
        <w:jc w:val="both"/>
        <w:rPr>
          <w:rFonts w:ascii="Times New Roman" w:hAnsi="Times New Roman" w:cs="Times New Roman"/>
          <w:bCs/>
        </w:rPr>
      </w:pPr>
      <w:r>
        <w:rPr>
          <w:rFonts w:ascii="Times New Roman" w:hAnsi="Times New Roman" w:cs="Times New Roman"/>
        </w:rPr>
        <w:lastRenderedPageBreak/>
        <w:t xml:space="preserve"> </w:t>
      </w:r>
      <w:r w:rsidR="00384EED" w:rsidRPr="008C182B">
        <w:rPr>
          <w:rFonts w:ascii="Times New Roman" w:hAnsi="Times New Roman" w:cs="Times New Roman"/>
        </w:rPr>
        <w:t xml:space="preserve">Provide effective leadership, direction, and support in establishing, </w:t>
      </w:r>
      <w:r>
        <w:rPr>
          <w:rFonts w:ascii="Times New Roman" w:hAnsi="Times New Roman" w:cs="Times New Roman"/>
        </w:rPr>
        <w:t xml:space="preserve"> </w:t>
      </w:r>
      <w:r w:rsidR="00384EED" w:rsidRPr="008C182B">
        <w:rPr>
          <w:rFonts w:ascii="Times New Roman" w:hAnsi="Times New Roman" w:cs="Times New Roman"/>
        </w:rPr>
        <w:t>communicating, and achieving short- and long-term development goals and initiatives to promote the research and community service missions of the institute;</w:t>
      </w:r>
    </w:p>
    <w:p w:rsidR="004A00CE" w:rsidRPr="008C182B" w:rsidRDefault="004A00CE" w:rsidP="00CD53FD">
      <w:pPr>
        <w:pStyle w:val="ListParagraph"/>
        <w:tabs>
          <w:tab w:val="left" w:pos="180"/>
          <w:tab w:val="left" w:pos="360"/>
          <w:tab w:val="left" w:pos="720"/>
        </w:tabs>
        <w:spacing w:after="0"/>
        <w:ind w:left="1260" w:hanging="810"/>
        <w:jc w:val="both"/>
        <w:rPr>
          <w:rFonts w:ascii="Times New Roman" w:hAnsi="Times New Roman" w:cs="Times New Roman"/>
          <w:b/>
          <w:bCs/>
        </w:rPr>
      </w:pPr>
    </w:p>
    <w:p w:rsidR="00384EED" w:rsidRPr="008C182B" w:rsidRDefault="00384EED" w:rsidP="00096124">
      <w:pPr>
        <w:pStyle w:val="ListParagraph"/>
        <w:numPr>
          <w:ilvl w:val="2"/>
          <w:numId w:val="165"/>
        </w:numPr>
        <w:tabs>
          <w:tab w:val="left" w:pos="180"/>
          <w:tab w:val="left" w:pos="360"/>
          <w:tab w:val="left" w:pos="720"/>
        </w:tabs>
        <w:spacing w:after="0"/>
        <w:jc w:val="both"/>
        <w:rPr>
          <w:rFonts w:ascii="Times New Roman" w:hAnsi="Times New Roman" w:cs="Times New Roman"/>
          <w:b/>
          <w:bCs/>
        </w:rPr>
      </w:pPr>
      <w:r w:rsidRPr="008C182B">
        <w:rPr>
          <w:rFonts w:ascii="Times New Roman" w:hAnsi="Times New Roman" w:cs="Times New Roman"/>
        </w:rPr>
        <w:t xml:space="preserve">Identify research priorities, and develop strategic vision for the </w:t>
      </w:r>
      <w:r w:rsidR="00A63045" w:rsidRPr="008C182B">
        <w:rPr>
          <w:rFonts w:ascii="Times New Roman" w:hAnsi="Times New Roman" w:cs="Times New Roman"/>
        </w:rPr>
        <w:t>r</w:t>
      </w:r>
      <w:r w:rsidRPr="008C182B">
        <w:rPr>
          <w:rFonts w:ascii="Times New Roman" w:hAnsi="Times New Roman" w:cs="Times New Roman"/>
        </w:rPr>
        <w:t xml:space="preserve">esearch </w:t>
      </w:r>
      <w:r w:rsidR="00A63045" w:rsidRPr="008C182B">
        <w:rPr>
          <w:rFonts w:ascii="Times New Roman" w:hAnsi="Times New Roman" w:cs="Times New Roman"/>
        </w:rPr>
        <w:t>i</w:t>
      </w:r>
      <w:r w:rsidRPr="008C182B">
        <w:rPr>
          <w:rFonts w:ascii="Times New Roman" w:hAnsi="Times New Roman" w:cs="Times New Roman"/>
        </w:rPr>
        <w:t>nstitute;</w:t>
      </w:r>
    </w:p>
    <w:p w:rsidR="00575E92" w:rsidRPr="008C182B" w:rsidRDefault="00575E92" w:rsidP="00096124">
      <w:pPr>
        <w:pStyle w:val="ListParagraph"/>
        <w:tabs>
          <w:tab w:val="left" w:pos="180"/>
          <w:tab w:val="left" w:pos="360"/>
          <w:tab w:val="left" w:pos="720"/>
        </w:tabs>
        <w:spacing w:after="0"/>
        <w:ind w:hanging="765"/>
        <w:jc w:val="both"/>
        <w:rPr>
          <w:rFonts w:ascii="Times New Roman" w:hAnsi="Times New Roman" w:cs="Times New Roman"/>
          <w:b/>
          <w:bCs/>
        </w:rPr>
      </w:pPr>
    </w:p>
    <w:p w:rsidR="00384EED" w:rsidRPr="008C182B" w:rsidRDefault="00384EED" w:rsidP="00096124">
      <w:pPr>
        <w:pStyle w:val="ListParagraph"/>
        <w:numPr>
          <w:ilvl w:val="2"/>
          <w:numId w:val="165"/>
        </w:numPr>
        <w:tabs>
          <w:tab w:val="left" w:pos="180"/>
          <w:tab w:val="left" w:pos="360"/>
          <w:tab w:val="left" w:pos="720"/>
        </w:tabs>
        <w:spacing w:after="0"/>
        <w:jc w:val="both"/>
        <w:rPr>
          <w:rFonts w:ascii="Times New Roman" w:hAnsi="Times New Roman" w:cs="Times New Roman"/>
          <w:b/>
          <w:bCs/>
        </w:rPr>
      </w:pPr>
      <w:r w:rsidRPr="008C182B">
        <w:rPr>
          <w:rFonts w:ascii="Times New Roman" w:hAnsi="Times New Roman" w:cs="Times New Roman"/>
        </w:rPr>
        <w:t>Initiate, plan and seek grants and donations through competitive grant proposal writing from internal and external sources;</w:t>
      </w:r>
    </w:p>
    <w:p w:rsidR="00384EED" w:rsidRPr="008C182B" w:rsidRDefault="00384EED" w:rsidP="00096124">
      <w:pPr>
        <w:pStyle w:val="ListParagraph"/>
        <w:ind w:hanging="765"/>
        <w:jc w:val="both"/>
        <w:rPr>
          <w:rFonts w:ascii="Times New Roman" w:hAnsi="Times New Roman" w:cs="Times New Roman"/>
        </w:rPr>
      </w:pPr>
    </w:p>
    <w:p w:rsidR="00384EED" w:rsidRPr="008C182B" w:rsidRDefault="00384EED" w:rsidP="00096124">
      <w:pPr>
        <w:pStyle w:val="ListParagraph"/>
        <w:numPr>
          <w:ilvl w:val="2"/>
          <w:numId w:val="165"/>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 Arrange and organize conferences, seminars, and symposia related to the objectives of the Institute;</w:t>
      </w:r>
    </w:p>
    <w:p w:rsidR="00384EED" w:rsidRPr="008C182B" w:rsidRDefault="00384EED" w:rsidP="00096124">
      <w:pPr>
        <w:pStyle w:val="ListParagraph"/>
        <w:ind w:hanging="765"/>
        <w:jc w:val="both"/>
        <w:rPr>
          <w:rFonts w:ascii="Times New Roman" w:hAnsi="Times New Roman" w:cs="Times New Roman"/>
        </w:rPr>
      </w:pPr>
    </w:p>
    <w:p w:rsidR="00384EED" w:rsidRPr="008C182B" w:rsidRDefault="00384EED" w:rsidP="00096124">
      <w:pPr>
        <w:pStyle w:val="ListParagraph"/>
        <w:numPr>
          <w:ilvl w:val="2"/>
          <w:numId w:val="165"/>
        </w:numPr>
        <w:autoSpaceDE w:val="0"/>
        <w:autoSpaceDN w:val="0"/>
        <w:adjustRightInd w:val="0"/>
        <w:spacing w:after="0"/>
        <w:ind w:left="2070" w:hanging="810"/>
        <w:jc w:val="both"/>
        <w:rPr>
          <w:rFonts w:ascii="Times New Roman" w:hAnsi="Times New Roman" w:cs="Times New Roman"/>
        </w:rPr>
      </w:pPr>
      <w:r w:rsidRPr="008C182B">
        <w:rPr>
          <w:rFonts w:ascii="Times New Roman" w:hAnsi="Times New Roman" w:cs="Times New Roman"/>
        </w:rPr>
        <w:t xml:space="preserve"> Take leadership role in the development of an international reputation for the Research Institute;</w:t>
      </w:r>
    </w:p>
    <w:p w:rsidR="00384EED" w:rsidRPr="008C182B" w:rsidRDefault="00384EED" w:rsidP="00096124">
      <w:pPr>
        <w:pStyle w:val="ListParagraph"/>
        <w:ind w:hanging="765"/>
        <w:jc w:val="both"/>
        <w:rPr>
          <w:rFonts w:ascii="Times New Roman" w:hAnsi="Times New Roman" w:cs="Times New Roman"/>
        </w:rPr>
      </w:pPr>
    </w:p>
    <w:p w:rsidR="00384EED" w:rsidRPr="008C182B" w:rsidRDefault="008174CC" w:rsidP="00096124">
      <w:pPr>
        <w:pStyle w:val="ListParagraph"/>
        <w:numPr>
          <w:ilvl w:val="2"/>
          <w:numId w:val="165"/>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 Attract research grant</w:t>
      </w:r>
      <w:r w:rsidR="00384EED" w:rsidRPr="008C182B">
        <w:rPr>
          <w:rFonts w:ascii="Times New Roman" w:hAnsi="Times New Roman" w:cs="Times New Roman"/>
        </w:rPr>
        <w:t xml:space="preserve">, and other income, from a variety of sources, of a sufficient level that the </w:t>
      </w:r>
      <w:r w:rsidR="002B2825" w:rsidRPr="008C182B">
        <w:rPr>
          <w:rFonts w:ascii="Times New Roman" w:hAnsi="Times New Roman" w:cs="Times New Roman"/>
        </w:rPr>
        <w:t>research i</w:t>
      </w:r>
      <w:r w:rsidR="00384EED" w:rsidRPr="008C182B">
        <w:rPr>
          <w:rFonts w:ascii="Times New Roman" w:hAnsi="Times New Roman" w:cs="Times New Roman"/>
        </w:rPr>
        <w:t>nstitute will become self-sustaining after the initial period;</w:t>
      </w:r>
    </w:p>
    <w:p w:rsidR="00384EED" w:rsidRPr="008C182B" w:rsidRDefault="00384EED" w:rsidP="00096124">
      <w:pPr>
        <w:pStyle w:val="ListParagraph"/>
        <w:ind w:hanging="765"/>
        <w:jc w:val="both"/>
        <w:rPr>
          <w:rFonts w:ascii="Times New Roman" w:hAnsi="Times New Roman" w:cs="Times New Roman"/>
        </w:rPr>
      </w:pPr>
    </w:p>
    <w:p w:rsidR="00384EED" w:rsidRPr="008C182B" w:rsidRDefault="00384EED" w:rsidP="00096124">
      <w:pPr>
        <w:pStyle w:val="ListParagraph"/>
        <w:numPr>
          <w:ilvl w:val="2"/>
          <w:numId w:val="165"/>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 Lead the production of high quality, peer-reviewed papers by members of the </w:t>
      </w:r>
      <w:r w:rsidR="002B2825" w:rsidRPr="008C182B">
        <w:rPr>
          <w:rFonts w:ascii="Times New Roman" w:hAnsi="Times New Roman" w:cs="Times New Roman"/>
        </w:rPr>
        <w:t>r</w:t>
      </w:r>
      <w:r w:rsidRPr="008C182B">
        <w:rPr>
          <w:rFonts w:ascii="Times New Roman" w:hAnsi="Times New Roman" w:cs="Times New Roman"/>
        </w:rPr>
        <w:t xml:space="preserve">esearch </w:t>
      </w:r>
      <w:r w:rsidR="002B2825" w:rsidRPr="008C182B">
        <w:rPr>
          <w:rFonts w:ascii="Times New Roman" w:hAnsi="Times New Roman" w:cs="Times New Roman"/>
        </w:rPr>
        <w:t>i</w:t>
      </w:r>
      <w:r w:rsidRPr="008C182B">
        <w:rPr>
          <w:rFonts w:ascii="Times New Roman" w:hAnsi="Times New Roman" w:cs="Times New Roman"/>
        </w:rPr>
        <w:t>nstitute;</w:t>
      </w:r>
    </w:p>
    <w:p w:rsidR="00E64322" w:rsidRPr="008C182B" w:rsidRDefault="00E64322" w:rsidP="00096124">
      <w:pPr>
        <w:pStyle w:val="ListParagraph"/>
        <w:ind w:hanging="765"/>
        <w:jc w:val="both"/>
        <w:rPr>
          <w:rFonts w:ascii="Times New Roman" w:hAnsi="Times New Roman" w:cs="Times New Roman"/>
        </w:rPr>
      </w:pPr>
    </w:p>
    <w:p w:rsidR="00384EED" w:rsidRPr="008C182B" w:rsidRDefault="00E64322" w:rsidP="00096124">
      <w:pPr>
        <w:pStyle w:val="ListParagraph"/>
        <w:numPr>
          <w:ilvl w:val="2"/>
          <w:numId w:val="165"/>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 </w:t>
      </w:r>
      <w:r w:rsidR="00384EED" w:rsidRPr="008C182B">
        <w:rPr>
          <w:rFonts w:ascii="Times New Roman" w:hAnsi="Times New Roman" w:cs="Times New Roman"/>
        </w:rPr>
        <w:t>Lead the involvement of members of the research institute in collaborative research within University and with other universities, across the range of disciplines relevant to</w:t>
      </w:r>
      <w:r w:rsidR="008174CC" w:rsidRPr="008C182B">
        <w:rPr>
          <w:rFonts w:ascii="Times New Roman" w:hAnsi="Times New Roman" w:cs="Times New Roman"/>
        </w:rPr>
        <w:t xml:space="preserve"> the</w:t>
      </w:r>
      <w:r w:rsidR="00384EED" w:rsidRPr="008C182B">
        <w:rPr>
          <w:rFonts w:ascii="Times New Roman" w:hAnsi="Times New Roman" w:cs="Times New Roman"/>
        </w:rPr>
        <w:t xml:space="preserve"> institute;</w:t>
      </w:r>
    </w:p>
    <w:p w:rsidR="004A00CE" w:rsidRPr="008C182B" w:rsidRDefault="004A00CE" w:rsidP="00096124">
      <w:pPr>
        <w:pStyle w:val="ListParagraph"/>
        <w:ind w:hanging="765"/>
        <w:jc w:val="both"/>
        <w:rPr>
          <w:rFonts w:ascii="Times New Roman" w:hAnsi="Times New Roman" w:cs="Times New Roman"/>
        </w:rPr>
      </w:pPr>
    </w:p>
    <w:p w:rsidR="00384EED" w:rsidRPr="008C182B" w:rsidRDefault="00E64322" w:rsidP="00096124">
      <w:pPr>
        <w:pStyle w:val="ListParagraph"/>
        <w:numPr>
          <w:ilvl w:val="2"/>
          <w:numId w:val="165"/>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 </w:t>
      </w:r>
      <w:r w:rsidR="00384EED" w:rsidRPr="008C182B">
        <w:rPr>
          <w:rFonts w:ascii="Times New Roman" w:hAnsi="Times New Roman" w:cs="Times New Roman"/>
        </w:rPr>
        <w:t>Lead the conduct and coordination of various research consultancy works in the areas of the institute’s mandate;</w:t>
      </w:r>
    </w:p>
    <w:p w:rsidR="00E64322" w:rsidRPr="008C182B" w:rsidRDefault="00E64322" w:rsidP="00096124">
      <w:pPr>
        <w:pStyle w:val="ListParagraph"/>
        <w:ind w:hanging="765"/>
        <w:jc w:val="both"/>
        <w:rPr>
          <w:rFonts w:ascii="Times New Roman" w:hAnsi="Times New Roman" w:cs="Times New Roman"/>
        </w:rPr>
      </w:pPr>
    </w:p>
    <w:p w:rsidR="00384EED" w:rsidRPr="008C182B" w:rsidRDefault="00384EED" w:rsidP="00096124">
      <w:pPr>
        <w:pStyle w:val="ListParagraph"/>
        <w:numPr>
          <w:ilvl w:val="2"/>
          <w:numId w:val="165"/>
        </w:numPr>
        <w:tabs>
          <w:tab w:val="left" w:pos="900"/>
        </w:tabs>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Ensure that the </w:t>
      </w:r>
      <w:r w:rsidR="002B2825" w:rsidRPr="008C182B">
        <w:rPr>
          <w:rFonts w:ascii="Times New Roman" w:hAnsi="Times New Roman" w:cs="Times New Roman"/>
        </w:rPr>
        <w:t>i</w:t>
      </w:r>
      <w:r w:rsidRPr="008C182B">
        <w:rPr>
          <w:rFonts w:ascii="Times New Roman" w:hAnsi="Times New Roman" w:cs="Times New Roman"/>
        </w:rPr>
        <w:t>nstitute has a presence at relevant high-profile international conference</w:t>
      </w:r>
      <w:r w:rsidR="002B2825" w:rsidRPr="008C182B">
        <w:rPr>
          <w:rFonts w:ascii="Times New Roman" w:hAnsi="Times New Roman" w:cs="Times New Roman"/>
        </w:rPr>
        <w:t>s, in order to disseminate the i</w:t>
      </w:r>
      <w:r w:rsidRPr="008C182B">
        <w:rPr>
          <w:rFonts w:ascii="Times New Roman" w:hAnsi="Times New Roman" w:cs="Times New Roman"/>
        </w:rPr>
        <w:t>nstitute’s research findings.</w:t>
      </w:r>
    </w:p>
    <w:p w:rsidR="00E64322" w:rsidRPr="008C182B" w:rsidRDefault="00E64322" w:rsidP="00D57A91">
      <w:pPr>
        <w:pStyle w:val="ListParagraph"/>
        <w:jc w:val="both"/>
        <w:rPr>
          <w:rFonts w:ascii="Times New Roman" w:hAnsi="Times New Roman" w:cs="Times New Roman"/>
        </w:rPr>
      </w:pPr>
    </w:p>
    <w:p w:rsidR="00E64322" w:rsidRPr="008C182B" w:rsidRDefault="00E64322" w:rsidP="004725D1">
      <w:pPr>
        <w:pStyle w:val="ListParagraph"/>
        <w:numPr>
          <w:ilvl w:val="1"/>
          <w:numId w:val="165"/>
        </w:numPr>
        <w:tabs>
          <w:tab w:val="left" w:pos="900"/>
        </w:tabs>
        <w:autoSpaceDE w:val="0"/>
        <w:autoSpaceDN w:val="0"/>
        <w:adjustRightInd w:val="0"/>
        <w:spacing w:after="0"/>
        <w:ind w:left="1260" w:hanging="720"/>
        <w:jc w:val="both"/>
        <w:rPr>
          <w:rFonts w:ascii="Times New Roman" w:hAnsi="Times New Roman" w:cs="Times New Roman"/>
          <w:b/>
          <w:bCs/>
        </w:rPr>
      </w:pPr>
      <w:r w:rsidRPr="008C182B">
        <w:rPr>
          <w:rFonts w:ascii="Times New Roman" w:hAnsi="Times New Roman" w:cs="Times New Roman"/>
        </w:rPr>
        <w:t xml:space="preserve"> </w:t>
      </w:r>
      <w:r w:rsidRPr="008C182B">
        <w:rPr>
          <w:rFonts w:ascii="Times New Roman" w:hAnsi="Times New Roman" w:cs="Times New Roman"/>
          <w:b/>
          <w:bCs/>
        </w:rPr>
        <w:t>Appointment and Terms of Office</w:t>
      </w:r>
    </w:p>
    <w:p w:rsidR="00B57343" w:rsidRPr="008C182B" w:rsidRDefault="00B57343" w:rsidP="00B57343">
      <w:pPr>
        <w:pStyle w:val="ListParagraph"/>
        <w:tabs>
          <w:tab w:val="left" w:pos="900"/>
        </w:tabs>
        <w:autoSpaceDE w:val="0"/>
        <w:autoSpaceDN w:val="0"/>
        <w:adjustRightInd w:val="0"/>
        <w:spacing w:after="0"/>
        <w:ind w:left="1260"/>
        <w:jc w:val="both"/>
        <w:rPr>
          <w:rFonts w:ascii="Times New Roman" w:hAnsi="Times New Roman" w:cs="Times New Roman"/>
          <w:b/>
          <w:bCs/>
        </w:rPr>
      </w:pPr>
    </w:p>
    <w:p w:rsidR="00E64322" w:rsidRPr="008C182B" w:rsidRDefault="00E64322" w:rsidP="0009781B">
      <w:pPr>
        <w:pStyle w:val="ListParagraph"/>
        <w:numPr>
          <w:ilvl w:val="2"/>
          <w:numId w:val="166"/>
        </w:numPr>
        <w:tabs>
          <w:tab w:val="left" w:pos="900"/>
        </w:tabs>
        <w:autoSpaceDE w:val="0"/>
        <w:autoSpaceDN w:val="0"/>
        <w:adjustRightInd w:val="0"/>
        <w:spacing w:after="0"/>
        <w:ind w:left="1980"/>
        <w:jc w:val="both"/>
        <w:rPr>
          <w:rFonts w:ascii="Times New Roman" w:hAnsi="Times New Roman" w:cs="Times New Roman"/>
        </w:rPr>
      </w:pPr>
      <w:r w:rsidRPr="008C182B">
        <w:rPr>
          <w:rFonts w:ascii="Times New Roman" w:hAnsi="Times New Roman" w:cs="Times New Roman"/>
        </w:rPr>
        <w:t xml:space="preserve"> Each institute shall be managed by a director who shall be appointed by the President </w:t>
      </w:r>
      <w:r w:rsidR="00F1145D" w:rsidRPr="008C182B">
        <w:rPr>
          <w:rFonts w:ascii="Times New Roman" w:hAnsi="Times New Roman" w:cs="Times New Roman"/>
          <w:bCs/>
        </w:rPr>
        <w:t xml:space="preserve">on merit based competition </w:t>
      </w:r>
      <w:r w:rsidRPr="008C182B">
        <w:rPr>
          <w:rFonts w:ascii="Times New Roman" w:hAnsi="Times New Roman" w:cs="Times New Roman"/>
        </w:rPr>
        <w:t xml:space="preserve">and </w:t>
      </w:r>
      <w:r w:rsidR="00F4090F" w:rsidRPr="008C182B">
        <w:rPr>
          <w:rFonts w:ascii="Times New Roman" w:hAnsi="Times New Roman" w:cs="Times New Roman"/>
        </w:rPr>
        <w:t xml:space="preserve">be </w:t>
      </w:r>
      <w:r w:rsidRPr="008C182B">
        <w:rPr>
          <w:rFonts w:ascii="Times New Roman" w:hAnsi="Times New Roman" w:cs="Times New Roman"/>
        </w:rPr>
        <w:t>accountable to the VPRTT.</w:t>
      </w:r>
    </w:p>
    <w:p w:rsidR="004A00CE" w:rsidRPr="008C182B" w:rsidRDefault="004A00CE" w:rsidP="0009781B">
      <w:pPr>
        <w:pStyle w:val="ListParagraph"/>
        <w:tabs>
          <w:tab w:val="left" w:pos="900"/>
          <w:tab w:val="left" w:pos="2070"/>
        </w:tabs>
        <w:autoSpaceDE w:val="0"/>
        <w:autoSpaceDN w:val="0"/>
        <w:adjustRightInd w:val="0"/>
        <w:spacing w:after="0"/>
        <w:ind w:hanging="810"/>
        <w:jc w:val="both"/>
        <w:rPr>
          <w:rFonts w:ascii="Times New Roman" w:hAnsi="Times New Roman" w:cs="Times New Roman"/>
        </w:rPr>
      </w:pPr>
    </w:p>
    <w:p w:rsidR="00E64322" w:rsidRPr="008C182B" w:rsidRDefault="00E64322" w:rsidP="0009781B">
      <w:pPr>
        <w:pStyle w:val="ListParagraph"/>
        <w:numPr>
          <w:ilvl w:val="2"/>
          <w:numId w:val="166"/>
        </w:numPr>
        <w:tabs>
          <w:tab w:val="left" w:pos="900"/>
          <w:tab w:val="left" w:pos="2070"/>
        </w:tabs>
        <w:autoSpaceDE w:val="0"/>
        <w:autoSpaceDN w:val="0"/>
        <w:adjustRightInd w:val="0"/>
        <w:spacing w:after="0"/>
        <w:ind w:left="2070" w:hanging="810"/>
        <w:jc w:val="both"/>
        <w:rPr>
          <w:rFonts w:ascii="Times New Roman" w:hAnsi="Times New Roman" w:cs="Times New Roman"/>
        </w:rPr>
      </w:pPr>
      <w:r w:rsidRPr="008C182B">
        <w:rPr>
          <w:rFonts w:ascii="Times New Roman" w:hAnsi="Times New Roman" w:cs="Times New Roman"/>
        </w:rPr>
        <w:t xml:space="preserve"> The director shall serve for three years.</w:t>
      </w:r>
    </w:p>
    <w:p w:rsidR="001F4C3F" w:rsidRPr="008C182B" w:rsidRDefault="001F4C3F" w:rsidP="0009781B">
      <w:pPr>
        <w:pStyle w:val="ListParagraph"/>
        <w:tabs>
          <w:tab w:val="left" w:pos="2070"/>
        </w:tabs>
        <w:ind w:hanging="810"/>
        <w:jc w:val="both"/>
        <w:rPr>
          <w:rFonts w:ascii="Times New Roman" w:hAnsi="Times New Roman" w:cs="Times New Roman"/>
        </w:rPr>
      </w:pPr>
    </w:p>
    <w:p w:rsidR="00384EED" w:rsidRPr="008C182B" w:rsidRDefault="00E64322" w:rsidP="0009781B">
      <w:pPr>
        <w:pStyle w:val="ListParagraph"/>
        <w:numPr>
          <w:ilvl w:val="2"/>
          <w:numId w:val="166"/>
        </w:numPr>
        <w:tabs>
          <w:tab w:val="left" w:pos="900"/>
          <w:tab w:val="left" w:pos="2070"/>
        </w:tabs>
        <w:autoSpaceDE w:val="0"/>
        <w:autoSpaceDN w:val="0"/>
        <w:adjustRightInd w:val="0"/>
        <w:spacing w:after="0"/>
        <w:ind w:left="2070" w:hanging="810"/>
        <w:jc w:val="both"/>
        <w:rPr>
          <w:rFonts w:ascii="Times New Roman" w:hAnsi="Times New Roman" w:cs="Times New Roman"/>
        </w:rPr>
      </w:pPr>
      <w:r w:rsidRPr="008C182B">
        <w:rPr>
          <w:rFonts w:ascii="Times New Roman" w:hAnsi="Times New Roman" w:cs="Times New Roman"/>
        </w:rPr>
        <w:t xml:space="preserve"> Institutes may have a deputy director and such other offices that may be deemed appropriate for properly discharging their activities.</w:t>
      </w:r>
    </w:p>
    <w:p w:rsidR="001F4C3F" w:rsidRDefault="001F4C3F" w:rsidP="00D57A91">
      <w:pPr>
        <w:pStyle w:val="ListParagraph"/>
        <w:jc w:val="both"/>
        <w:rPr>
          <w:rFonts w:ascii="Times New Roman" w:hAnsi="Times New Roman" w:cs="Times New Roman"/>
        </w:rPr>
      </w:pPr>
    </w:p>
    <w:p w:rsidR="00337D32" w:rsidRDefault="00337D32" w:rsidP="00D57A91">
      <w:pPr>
        <w:pStyle w:val="ListParagraph"/>
        <w:jc w:val="both"/>
        <w:rPr>
          <w:rFonts w:ascii="Times New Roman" w:hAnsi="Times New Roman" w:cs="Times New Roman"/>
        </w:rPr>
      </w:pPr>
    </w:p>
    <w:p w:rsidR="00337D32" w:rsidRPr="008C182B" w:rsidRDefault="00337D32" w:rsidP="00D57A91">
      <w:pPr>
        <w:pStyle w:val="ListParagraph"/>
        <w:jc w:val="both"/>
        <w:rPr>
          <w:rFonts w:ascii="Times New Roman" w:hAnsi="Times New Roman" w:cs="Times New Roman"/>
        </w:rPr>
      </w:pPr>
    </w:p>
    <w:p w:rsidR="00E4247F" w:rsidRPr="008C182B" w:rsidRDefault="00E4247F" w:rsidP="004725D1">
      <w:pPr>
        <w:pStyle w:val="ListParagraph"/>
        <w:numPr>
          <w:ilvl w:val="1"/>
          <w:numId w:val="166"/>
        </w:numPr>
        <w:tabs>
          <w:tab w:val="left" w:pos="900"/>
        </w:tabs>
        <w:autoSpaceDE w:val="0"/>
        <w:autoSpaceDN w:val="0"/>
        <w:adjustRightInd w:val="0"/>
        <w:spacing w:after="0"/>
        <w:ind w:left="1350" w:hanging="810"/>
        <w:jc w:val="both"/>
        <w:rPr>
          <w:rFonts w:ascii="Times New Roman" w:hAnsi="Times New Roman" w:cs="Times New Roman"/>
          <w:b/>
          <w:bCs/>
        </w:rPr>
      </w:pPr>
      <w:r w:rsidRPr="008C182B">
        <w:rPr>
          <w:rFonts w:ascii="Times New Roman" w:hAnsi="Times New Roman" w:cs="Times New Roman"/>
        </w:rPr>
        <w:lastRenderedPageBreak/>
        <w:t xml:space="preserve"> </w:t>
      </w:r>
      <w:r w:rsidR="001F4C3F" w:rsidRPr="008C182B">
        <w:rPr>
          <w:rFonts w:ascii="Times New Roman" w:hAnsi="Times New Roman" w:cs="Times New Roman"/>
          <w:b/>
          <w:bCs/>
        </w:rPr>
        <w:t>Board of Advisors</w:t>
      </w:r>
    </w:p>
    <w:p w:rsidR="004A00CE" w:rsidRPr="008C182B" w:rsidRDefault="004A00CE" w:rsidP="004A00CE">
      <w:pPr>
        <w:pStyle w:val="ListParagraph"/>
        <w:tabs>
          <w:tab w:val="left" w:pos="900"/>
        </w:tabs>
        <w:autoSpaceDE w:val="0"/>
        <w:autoSpaceDN w:val="0"/>
        <w:adjustRightInd w:val="0"/>
        <w:spacing w:after="0"/>
        <w:ind w:left="600"/>
        <w:jc w:val="both"/>
        <w:rPr>
          <w:rFonts w:ascii="Times New Roman" w:hAnsi="Times New Roman" w:cs="Times New Roman"/>
          <w:b/>
          <w:bCs/>
        </w:rPr>
      </w:pPr>
    </w:p>
    <w:p w:rsidR="00E4247F" w:rsidRPr="008C182B" w:rsidRDefault="00E4247F" w:rsidP="004725D1">
      <w:pPr>
        <w:pStyle w:val="ListParagraph"/>
        <w:numPr>
          <w:ilvl w:val="2"/>
          <w:numId w:val="166"/>
        </w:numPr>
        <w:autoSpaceDE w:val="0"/>
        <w:autoSpaceDN w:val="0"/>
        <w:adjustRightInd w:val="0"/>
        <w:spacing w:after="0"/>
        <w:ind w:left="2070" w:hanging="810"/>
        <w:jc w:val="both"/>
        <w:rPr>
          <w:rFonts w:ascii="Times New Roman" w:hAnsi="Times New Roman" w:cs="Times New Roman"/>
          <w:b/>
          <w:bCs/>
        </w:rPr>
      </w:pPr>
      <w:r w:rsidRPr="008C182B">
        <w:rPr>
          <w:rFonts w:ascii="Times New Roman" w:hAnsi="Times New Roman" w:cs="Times New Roman"/>
          <w:b/>
          <w:bCs/>
        </w:rPr>
        <w:t>Composition of the Board of Advisors</w:t>
      </w:r>
    </w:p>
    <w:p w:rsidR="004A00CE" w:rsidRPr="008C182B" w:rsidRDefault="004A00CE" w:rsidP="004A00CE">
      <w:pPr>
        <w:pStyle w:val="ListParagraph"/>
        <w:tabs>
          <w:tab w:val="left" w:pos="900"/>
        </w:tabs>
        <w:autoSpaceDE w:val="0"/>
        <w:autoSpaceDN w:val="0"/>
        <w:adjustRightInd w:val="0"/>
        <w:spacing w:after="0"/>
        <w:ind w:left="1260"/>
        <w:jc w:val="both"/>
        <w:rPr>
          <w:rFonts w:ascii="Times New Roman" w:hAnsi="Times New Roman" w:cs="Times New Roman"/>
          <w:b/>
          <w:bCs/>
        </w:rPr>
      </w:pPr>
    </w:p>
    <w:p w:rsidR="00E4247F" w:rsidRPr="008C182B" w:rsidRDefault="001F4C3F" w:rsidP="00337D32">
      <w:pPr>
        <w:pStyle w:val="ListParagraph"/>
        <w:numPr>
          <w:ilvl w:val="3"/>
          <w:numId w:val="166"/>
        </w:numPr>
        <w:autoSpaceDE w:val="0"/>
        <w:autoSpaceDN w:val="0"/>
        <w:adjustRightInd w:val="0"/>
        <w:spacing w:after="0"/>
        <w:ind w:left="2970" w:hanging="900"/>
        <w:jc w:val="both"/>
        <w:rPr>
          <w:rFonts w:ascii="Times New Roman" w:hAnsi="Times New Roman" w:cs="Times New Roman"/>
        </w:rPr>
      </w:pPr>
      <w:r w:rsidRPr="008C182B">
        <w:rPr>
          <w:rFonts w:ascii="Times New Roman" w:hAnsi="Times New Roman" w:cs="Times New Roman"/>
        </w:rPr>
        <w:t xml:space="preserve">Persons nominated by the director from fields of studies associated with the institute, and appointed by the President; </w:t>
      </w:r>
    </w:p>
    <w:p w:rsidR="00955035" w:rsidRPr="008C182B" w:rsidRDefault="00955035" w:rsidP="00337D32">
      <w:pPr>
        <w:pStyle w:val="ListParagraph"/>
        <w:tabs>
          <w:tab w:val="left" w:pos="900"/>
        </w:tabs>
        <w:autoSpaceDE w:val="0"/>
        <w:autoSpaceDN w:val="0"/>
        <w:adjustRightInd w:val="0"/>
        <w:spacing w:after="0"/>
        <w:ind w:left="2970" w:hanging="900"/>
        <w:jc w:val="both"/>
        <w:rPr>
          <w:rFonts w:ascii="Times New Roman" w:hAnsi="Times New Roman" w:cs="Times New Roman"/>
        </w:rPr>
      </w:pPr>
    </w:p>
    <w:p w:rsidR="00E4247F" w:rsidRPr="008C182B" w:rsidRDefault="001F4C3F" w:rsidP="00337D32">
      <w:pPr>
        <w:pStyle w:val="ListParagraph"/>
        <w:numPr>
          <w:ilvl w:val="3"/>
          <w:numId w:val="166"/>
        </w:numPr>
        <w:autoSpaceDE w:val="0"/>
        <w:autoSpaceDN w:val="0"/>
        <w:adjustRightInd w:val="0"/>
        <w:spacing w:after="0"/>
        <w:ind w:left="2970" w:hanging="900"/>
        <w:jc w:val="both"/>
        <w:rPr>
          <w:rFonts w:ascii="Times New Roman" w:hAnsi="Times New Roman" w:cs="Times New Roman"/>
        </w:rPr>
      </w:pPr>
      <w:r w:rsidRPr="008C182B">
        <w:rPr>
          <w:rFonts w:ascii="Times New Roman" w:hAnsi="Times New Roman" w:cs="Times New Roman"/>
        </w:rPr>
        <w:t xml:space="preserve">The designate of the Office of the </w:t>
      </w:r>
      <w:r w:rsidRPr="008C182B">
        <w:rPr>
          <w:rFonts w:ascii="Times New Roman" w:hAnsi="Times New Roman" w:cs="Times New Roman"/>
          <w:bCs/>
        </w:rPr>
        <w:t xml:space="preserve">VPRTT as its chairperson; </w:t>
      </w:r>
    </w:p>
    <w:p w:rsidR="009B4772" w:rsidRPr="008C182B" w:rsidRDefault="009B4772" w:rsidP="00337D32">
      <w:pPr>
        <w:pStyle w:val="ListParagraph"/>
        <w:tabs>
          <w:tab w:val="left" w:pos="900"/>
        </w:tabs>
        <w:autoSpaceDE w:val="0"/>
        <w:autoSpaceDN w:val="0"/>
        <w:adjustRightInd w:val="0"/>
        <w:spacing w:after="0"/>
        <w:ind w:left="2970" w:hanging="900"/>
        <w:jc w:val="both"/>
        <w:rPr>
          <w:rFonts w:ascii="Times New Roman" w:hAnsi="Times New Roman" w:cs="Times New Roman"/>
        </w:rPr>
      </w:pPr>
    </w:p>
    <w:p w:rsidR="00E4247F" w:rsidRPr="008C182B" w:rsidRDefault="001F4C3F" w:rsidP="00337D32">
      <w:pPr>
        <w:pStyle w:val="ListParagraph"/>
        <w:numPr>
          <w:ilvl w:val="3"/>
          <w:numId w:val="166"/>
        </w:numPr>
        <w:autoSpaceDE w:val="0"/>
        <w:autoSpaceDN w:val="0"/>
        <w:adjustRightInd w:val="0"/>
        <w:spacing w:after="0"/>
        <w:ind w:left="2970" w:hanging="900"/>
        <w:jc w:val="both"/>
        <w:rPr>
          <w:rFonts w:ascii="Times New Roman" w:hAnsi="Times New Roman" w:cs="Times New Roman"/>
        </w:rPr>
      </w:pPr>
      <w:r w:rsidRPr="008C182B">
        <w:rPr>
          <w:rFonts w:ascii="Times New Roman" w:hAnsi="Times New Roman" w:cs="Times New Roman"/>
          <w:bCs/>
        </w:rPr>
        <w:t>Three persons from outside the University to be appointed by the President</w:t>
      </w:r>
      <w:r w:rsidRPr="008C182B">
        <w:rPr>
          <w:rFonts w:ascii="Times New Roman" w:hAnsi="Times New Roman" w:cs="Times New Roman"/>
        </w:rPr>
        <w:t xml:space="preserve"> on the basis of their professional merit and responsibilities; and </w:t>
      </w:r>
    </w:p>
    <w:p w:rsidR="009B4772" w:rsidRPr="008C182B" w:rsidRDefault="009B4772" w:rsidP="00337D32">
      <w:pPr>
        <w:pStyle w:val="ListParagraph"/>
        <w:ind w:left="2970" w:hanging="900"/>
        <w:jc w:val="both"/>
        <w:rPr>
          <w:rFonts w:ascii="Times New Roman" w:hAnsi="Times New Roman" w:cs="Times New Roman"/>
        </w:rPr>
      </w:pPr>
    </w:p>
    <w:p w:rsidR="001F4C3F" w:rsidRPr="008C182B" w:rsidRDefault="001F4C3F" w:rsidP="00337D32">
      <w:pPr>
        <w:pStyle w:val="ListParagraph"/>
        <w:numPr>
          <w:ilvl w:val="3"/>
          <w:numId w:val="166"/>
        </w:numPr>
        <w:autoSpaceDE w:val="0"/>
        <w:autoSpaceDN w:val="0"/>
        <w:adjustRightInd w:val="0"/>
        <w:spacing w:after="0"/>
        <w:ind w:left="2970" w:hanging="900"/>
        <w:jc w:val="both"/>
        <w:rPr>
          <w:rFonts w:ascii="Times New Roman" w:hAnsi="Times New Roman" w:cs="Times New Roman"/>
        </w:rPr>
      </w:pPr>
      <w:r w:rsidRPr="008C182B">
        <w:rPr>
          <w:rFonts w:ascii="Times New Roman" w:hAnsi="Times New Roman" w:cs="Times New Roman"/>
        </w:rPr>
        <w:t xml:space="preserve">The Director of the Institute </w:t>
      </w:r>
      <w:r w:rsidR="00B57343" w:rsidRPr="008C182B">
        <w:rPr>
          <w:rFonts w:ascii="Times New Roman" w:hAnsi="Times New Roman" w:cs="Times New Roman"/>
        </w:rPr>
        <w:t xml:space="preserve">who </w:t>
      </w:r>
      <w:r w:rsidRPr="008C182B">
        <w:rPr>
          <w:rFonts w:ascii="Times New Roman" w:hAnsi="Times New Roman" w:cs="Times New Roman"/>
        </w:rPr>
        <w:t xml:space="preserve">shall </w:t>
      </w:r>
      <w:r w:rsidR="00B57343" w:rsidRPr="008C182B">
        <w:rPr>
          <w:rFonts w:ascii="Times New Roman" w:hAnsi="Times New Roman" w:cs="Times New Roman"/>
        </w:rPr>
        <w:t xml:space="preserve">also </w:t>
      </w:r>
      <w:r w:rsidRPr="008C182B">
        <w:rPr>
          <w:rFonts w:ascii="Times New Roman" w:hAnsi="Times New Roman" w:cs="Times New Roman"/>
        </w:rPr>
        <w:t xml:space="preserve">serve as its Secretary. </w:t>
      </w:r>
    </w:p>
    <w:p w:rsidR="00E4247F" w:rsidRPr="008C182B" w:rsidRDefault="00E4247F" w:rsidP="00337D32">
      <w:pPr>
        <w:pStyle w:val="ListParagraph"/>
        <w:tabs>
          <w:tab w:val="left" w:pos="900"/>
        </w:tabs>
        <w:autoSpaceDE w:val="0"/>
        <w:autoSpaceDN w:val="0"/>
        <w:adjustRightInd w:val="0"/>
        <w:spacing w:after="0"/>
        <w:ind w:left="2970" w:hanging="900"/>
        <w:jc w:val="both"/>
        <w:rPr>
          <w:rFonts w:ascii="Times New Roman" w:hAnsi="Times New Roman" w:cs="Times New Roman"/>
        </w:rPr>
      </w:pPr>
    </w:p>
    <w:p w:rsidR="00E4247F" w:rsidRPr="008C182B" w:rsidRDefault="001F4C3F" w:rsidP="004725D1">
      <w:pPr>
        <w:pStyle w:val="ListParagraph"/>
        <w:numPr>
          <w:ilvl w:val="2"/>
          <w:numId w:val="166"/>
        </w:numPr>
        <w:autoSpaceDE w:val="0"/>
        <w:autoSpaceDN w:val="0"/>
        <w:adjustRightInd w:val="0"/>
        <w:spacing w:after="0"/>
        <w:ind w:left="2070" w:hanging="810"/>
        <w:jc w:val="both"/>
        <w:rPr>
          <w:rFonts w:ascii="Times New Roman" w:eastAsia="Times New Roman" w:hAnsi="Times New Roman" w:cs="Times New Roman"/>
          <w:b/>
          <w:lang w:eastAsia="en-US"/>
        </w:rPr>
      </w:pPr>
      <w:r w:rsidRPr="008C182B">
        <w:rPr>
          <w:rFonts w:ascii="Times New Roman" w:hAnsi="Times New Roman" w:cs="Times New Roman"/>
          <w:b/>
          <w:bCs/>
        </w:rPr>
        <w:t>Meeting and Term of Office</w:t>
      </w:r>
    </w:p>
    <w:p w:rsidR="001D1218" w:rsidRPr="008C182B" w:rsidRDefault="001D1218" w:rsidP="001D1218">
      <w:pPr>
        <w:pStyle w:val="ListParagraph"/>
        <w:autoSpaceDE w:val="0"/>
        <w:autoSpaceDN w:val="0"/>
        <w:adjustRightInd w:val="0"/>
        <w:spacing w:after="0"/>
        <w:ind w:left="1260"/>
        <w:jc w:val="both"/>
        <w:rPr>
          <w:rFonts w:ascii="Times New Roman" w:eastAsia="Times New Roman" w:hAnsi="Times New Roman" w:cs="Times New Roman"/>
          <w:lang w:eastAsia="en-US"/>
        </w:rPr>
      </w:pPr>
    </w:p>
    <w:p w:rsidR="001F4C3F" w:rsidRPr="008C182B" w:rsidRDefault="001F4C3F" w:rsidP="00337D32">
      <w:pPr>
        <w:pStyle w:val="ListParagraph"/>
        <w:numPr>
          <w:ilvl w:val="3"/>
          <w:numId w:val="166"/>
        </w:numPr>
        <w:tabs>
          <w:tab w:val="left" w:pos="900"/>
        </w:tabs>
        <w:autoSpaceDE w:val="0"/>
        <w:autoSpaceDN w:val="0"/>
        <w:adjustRightInd w:val="0"/>
        <w:spacing w:after="0"/>
        <w:ind w:left="2970" w:hanging="900"/>
        <w:jc w:val="both"/>
        <w:rPr>
          <w:rFonts w:ascii="Times New Roman" w:eastAsia="Times New Roman" w:hAnsi="Times New Roman" w:cs="Times New Roman"/>
          <w:lang w:eastAsia="en-US"/>
        </w:rPr>
      </w:pPr>
      <w:r w:rsidRPr="008C182B">
        <w:rPr>
          <w:rFonts w:ascii="Times New Roman" w:eastAsia="Times New Roman" w:hAnsi="Times New Roman" w:cs="Times New Roman"/>
          <w:lang w:eastAsia="en-US"/>
        </w:rPr>
        <w:t xml:space="preserve"> </w:t>
      </w:r>
      <w:r w:rsidRPr="008C182B">
        <w:rPr>
          <w:rFonts w:ascii="Times New Roman" w:hAnsi="Times New Roman" w:cs="Times New Roman"/>
        </w:rPr>
        <w:t>The board shall meet quarterly.</w:t>
      </w:r>
    </w:p>
    <w:p w:rsidR="009B4772" w:rsidRPr="008C182B" w:rsidRDefault="009B4772" w:rsidP="00337D32">
      <w:pPr>
        <w:pStyle w:val="ListParagraph"/>
        <w:tabs>
          <w:tab w:val="left" w:pos="900"/>
        </w:tabs>
        <w:autoSpaceDE w:val="0"/>
        <w:autoSpaceDN w:val="0"/>
        <w:adjustRightInd w:val="0"/>
        <w:spacing w:after="0"/>
        <w:ind w:left="2970" w:hanging="900"/>
        <w:jc w:val="both"/>
        <w:rPr>
          <w:rFonts w:ascii="Times New Roman" w:eastAsia="Times New Roman" w:hAnsi="Times New Roman" w:cs="Times New Roman"/>
          <w:lang w:eastAsia="en-US"/>
        </w:rPr>
      </w:pPr>
    </w:p>
    <w:p w:rsidR="00E4247F" w:rsidRPr="008C182B" w:rsidRDefault="00BF7032" w:rsidP="00337D32">
      <w:pPr>
        <w:pStyle w:val="ListParagraph"/>
        <w:numPr>
          <w:ilvl w:val="3"/>
          <w:numId w:val="166"/>
        </w:numPr>
        <w:autoSpaceDE w:val="0"/>
        <w:autoSpaceDN w:val="0"/>
        <w:adjustRightInd w:val="0"/>
        <w:spacing w:after="0"/>
        <w:ind w:left="2970" w:hanging="900"/>
        <w:jc w:val="both"/>
        <w:rPr>
          <w:rFonts w:ascii="Times New Roman" w:eastAsia="Times New Roman" w:hAnsi="Times New Roman" w:cs="Times New Roman"/>
          <w:lang w:eastAsia="en-US"/>
        </w:rPr>
      </w:pPr>
      <w:r w:rsidRPr="008C182B">
        <w:rPr>
          <w:rFonts w:ascii="Times New Roman" w:hAnsi="Times New Roman" w:cs="Times New Roman"/>
        </w:rPr>
        <w:t xml:space="preserve"> </w:t>
      </w:r>
      <w:r w:rsidR="001F4C3F" w:rsidRPr="008C182B">
        <w:rPr>
          <w:rFonts w:ascii="Times New Roman" w:hAnsi="Times New Roman" w:cs="Times New Roman"/>
        </w:rPr>
        <w:t>A member of the advisory board shall serve for a period of three years after which he may be re-appointed for another term.</w:t>
      </w:r>
    </w:p>
    <w:p w:rsidR="001D1218" w:rsidRPr="008C182B" w:rsidRDefault="001D1218" w:rsidP="00337D32">
      <w:pPr>
        <w:pStyle w:val="ListParagraph"/>
        <w:ind w:left="2970" w:hanging="900"/>
        <w:jc w:val="both"/>
        <w:rPr>
          <w:rFonts w:ascii="Times New Roman" w:eastAsia="Times New Roman" w:hAnsi="Times New Roman" w:cs="Times New Roman"/>
          <w:lang w:eastAsia="en-US"/>
        </w:rPr>
      </w:pPr>
    </w:p>
    <w:p w:rsidR="00E4247F" w:rsidRPr="008C182B" w:rsidRDefault="00BF7032" w:rsidP="00494640">
      <w:pPr>
        <w:pStyle w:val="ListParagraph"/>
        <w:numPr>
          <w:ilvl w:val="3"/>
          <w:numId w:val="166"/>
        </w:numPr>
        <w:autoSpaceDE w:val="0"/>
        <w:autoSpaceDN w:val="0"/>
        <w:adjustRightInd w:val="0"/>
        <w:spacing w:after="0"/>
        <w:ind w:left="2970" w:hanging="900"/>
        <w:jc w:val="both"/>
        <w:rPr>
          <w:rFonts w:ascii="Times New Roman" w:eastAsia="Times New Roman" w:hAnsi="Times New Roman" w:cs="Times New Roman"/>
          <w:lang w:eastAsia="en-US"/>
        </w:rPr>
      </w:pPr>
      <w:r w:rsidRPr="008C182B">
        <w:rPr>
          <w:rFonts w:ascii="Times New Roman" w:hAnsi="Times New Roman" w:cs="Times New Roman"/>
        </w:rPr>
        <w:t xml:space="preserve"> </w:t>
      </w:r>
      <w:r w:rsidR="001F4C3F" w:rsidRPr="008C182B">
        <w:rPr>
          <w:rFonts w:ascii="Times New Roman" w:hAnsi="Times New Roman" w:cs="Times New Roman"/>
        </w:rPr>
        <w:t xml:space="preserve">The President shall appoint a person to fill a vacant position for the rest of the term. </w:t>
      </w:r>
    </w:p>
    <w:p w:rsidR="00E4247F" w:rsidRPr="008C182B" w:rsidRDefault="00E4247F" w:rsidP="00D57A91">
      <w:pPr>
        <w:pStyle w:val="ListParagraph"/>
        <w:tabs>
          <w:tab w:val="left" w:pos="900"/>
        </w:tabs>
        <w:autoSpaceDE w:val="0"/>
        <w:autoSpaceDN w:val="0"/>
        <w:adjustRightInd w:val="0"/>
        <w:spacing w:after="0"/>
        <w:ind w:left="900"/>
        <w:jc w:val="both"/>
        <w:rPr>
          <w:rFonts w:ascii="Times New Roman" w:eastAsia="Times New Roman" w:hAnsi="Times New Roman" w:cs="Times New Roman"/>
          <w:lang w:eastAsia="en-US"/>
        </w:rPr>
      </w:pPr>
    </w:p>
    <w:p w:rsidR="00E4247F" w:rsidRPr="008C182B" w:rsidRDefault="001F4C3F" w:rsidP="004725D1">
      <w:pPr>
        <w:pStyle w:val="ListParagraph"/>
        <w:numPr>
          <w:ilvl w:val="2"/>
          <w:numId w:val="166"/>
        </w:numPr>
        <w:autoSpaceDE w:val="0"/>
        <w:autoSpaceDN w:val="0"/>
        <w:adjustRightInd w:val="0"/>
        <w:spacing w:after="0"/>
        <w:ind w:left="2070" w:hanging="810"/>
        <w:jc w:val="both"/>
        <w:rPr>
          <w:rFonts w:ascii="Times New Roman" w:eastAsia="Times New Roman" w:hAnsi="Times New Roman" w:cs="Times New Roman"/>
          <w:b/>
          <w:bCs/>
          <w:lang w:eastAsia="en-US"/>
        </w:rPr>
      </w:pPr>
      <w:r w:rsidRPr="008C182B">
        <w:rPr>
          <w:rFonts w:ascii="Times New Roman" w:hAnsi="Times New Roman" w:cs="Times New Roman"/>
          <w:b/>
          <w:bCs/>
        </w:rPr>
        <w:t xml:space="preserve">Functions of the Board </w:t>
      </w:r>
    </w:p>
    <w:p w:rsidR="001D1218" w:rsidRPr="008C182B" w:rsidRDefault="001D1218" w:rsidP="001D1218">
      <w:pPr>
        <w:pStyle w:val="ListParagraph"/>
        <w:autoSpaceDE w:val="0"/>
        <w:autoSpaceDN w:val="0"/>
        <w:adjustRightInd w:val="0"/>
        <w:spacing w:after="0"/>
        <w:ind w:left="1260"/>
        <w:jc w:val="both"/>
        <w:rPr>
          <w:rFonts w:ascii="Times New Roman" w:eastAsia="Times New Roman" w:hAnsi="Times New Roman" w:cs="Times New Roman"/>
          <w:b/>
          <w:bCs/>
          <w:lang w:eastAsia="en-US"/>
        </w:rPr>
      </w:pPr>
    </w:p>
    <w:p w:rsidR="00E4247F" w:rsidRPr="008C182B" w:rsidRDefault="00BF7032" w:rsidP="00494640">
      <w:pPr>
        <w:pStyle w:val="ListParagraph"/>
        <w:numPr>
          <w:ilvl w:val="3"/>
          <w:numId w:val="166"/>
        </w:numPr>
        <w:autoSpaceDE w:val="0"/>
        <w:autoSpaceDN w:val="0"/>
        <w:adjustRightInd w:val="0"/>
        <w:spacing w:after="0"/>
        <w:ind w:left="3060" w:hanging="990"/>
        <w:jc w:val="both"/>
        <w:rPr>
          <w:rFonts w:ascii="Times New Roman" w:eastAsia="Times New Roman" w:hAnsi="Times New Roman" w:cs="Times New Roman"/>
          <w:bCs/>
          <w:lang w:eastAsia="en-US"/>
        </w:rPr>
      </w:pPr>
      <w:r w:rsidRPr="008C182B">
        <w:rPr>
          <w:rFonts w:ascii="Times New Roman" w:hAnsi="Times New Roman" w:cs="Times New Roman"/>
        </w:rPr>
        <w:t xml:space="preserve"> </w:t>
      </w:r>
      <w:r w:rsidR="001F4C3F" w:rsidRPr="008C182B">
        <w:rPr>
          <w:rFonts w:ascii="Times New Roman" w:hAnsi="Times New Roman" w:cs="Times New Roman"/>
        </w:rPr>
        <w:t>The board shall advise the di</w:t>
      </w:r>
      <w:r w:rsidR="00E4247F" w:rsidRPr="008C182B">
        <w:rPr>
          <w:rFonts w:ascii="Times New Roman" w:hAnsi="Times New Roman" w:cs="Times New Roman"/>
        </w:rPr>
        <w:t xml:space="preserve">rector of the institute on the: </w:t>
      </w:r>
    </w:p>
    <w:p w:rsidR="00BF7032" w:rsidRPr="008C182B" w:rsidRDefault="00BF7032" w:rsidP="00BF7032">
      <w:pPr>
        <w:pStyle w:val="ListParagraph"/>
        <w:autoSpaceDE w:val="0"/>
        <w:autoSpaceDN w:val="0"/>
        <w:adjustRightInd w:val="0"/>
        <w:spacing w:after="0"/>
        <w:ind w:left="2970"/>
        <w:jc w:val="both"/>
        <w:rPr>
          <w:rFonts w:ascii="Times New Roman" w:eastAsia="Times New Roman" w:hAnsi="Times New Roman" w:cs="Times New Roman"/>
          <w:bCs/>
          <w:lang w:eastAsia="en-US"/>
        </w:rPr>
      </w:pPr>
    </w:p>
    <w:p w:rsidR="00E4247F" w:rsidRPr="008C182B" w:rsidRDefault="00BF7032" w:rsidP="004725D1">
      <w:pPr>
        <w:pStyle w:val="ListParagraph"/>
        <w:numPr>
          <w:ilvl w:val="4"/>
          <w:numId w:val="167"/>
        </w:numPr>
        <w:tabs>
          <w:tab w:val="left" w:pos="1710"/>
        </w:tabs>
        <w:autoSpaceDE w:val="0"/>
        <w:autoSpaceDN w:val="0"/>
        <w:adjustRightInd w:val="0"/>
        <w:spacing w:after="0"/>
        <w:ind w:left="3780"/>
        <w:jc w:val="both"/>
        <w:rPr>
          <w:rFonts w:ascii="Times New Roman" w:eastAsia="Times New Roman" w:hAnsi="Times New Roman" w:cs="Times New Roman"/>
          <w:bCs/>
          <w:lang w:eastAsia="en-US"/>
        </w:rPr>
      </w:pPr>
      <w:r w:rsidRPr="008C182B">
        <w:rPr>
          <w:rFonts w:ascii="Times New Roman" w:hAnsi="Times New Roman" w:cs="Times New Roman"/>
        </w:rPr>
        <w:t>E</w:t>
      </w:r>
      <w:r w:rsidR="001F4C3F" w:rsidRPr="008C182B">
        <w:rPr>
          <w:rFonts w:ascii="Times New Roman" w:hAnsi="Times New Roman" w:cs="Times New Roman"/>
        </w:rPr>
        <w:t>stablishment and formulation of the administrative and research responsibilities of the institute;</w:t>
      </w:r>
    </w:p>
    <w:p w:rsidR="009B4772" w:rsidRPr="008C182B" w:rsidRDefault="009B4772" w:rsidP="00D57A91">
      <w:pPr>
        <w:pStyle w:val="ListParagraph"/>
        <w:tabs>
          <w:tab w:val="left" w:pos="900"/>
        </w:tabs>
        <w:autoSpaceDE w:val="0"/>
        <w:autoSpaceDN w:val="0"/>
        <w:adjustRightInd w:val="0"/>
        <w:spacing w:after="0"/>
        <w:ind w:left="1080"/>
        <w:jc w:val="both"/>
        <w:rPr>
          <w:rFonts w:ascii="Times New Roman" w:eastAsia="Times New Roman" w:hAnsi="Times New Roman" w:cs="Times New Roman"/>
          <w:bCs/>
          <w:lang w:eastAsia="en-US"/>
        </w:rPr>
      </w:pPr>
    </w:p>
    <w:p w:rsidR="00E4247F" w:rsidRPr="008C182B" w:rsidRDefault="006316AB" w:rsidP="006316AB">
      <w:pPr>
        <w:pStyle w:val="ListParagraph"/>
        <w:numPr>
          <w:ilvl w:val="3"/>
          <w:numId w:val="166"/>
        </w:numPr>
        <w:tabs>
          <w:tab w:val="left" w:pos="1530"/>
        </w:tabs>
        <w:autoSpaceDE w:val="0"/>
        <w:autoSpaceDN w:val="0"/>
        <w:adjustRightInd w:val="0"/>
        <w:spacing w:after="0"/>
        <w:ind w:left="3690" w:hanging="990"/>
        <w:jc w:val="both"/>
        <w:rPr>
          <w:rFonts w:ascii="Times New Roman" w:eastAsia="Times New Roman" w:hAnsi="Times New Roman" w:cs="Times New Roman"/>
          <w:bCs/>
          <w:lang w:eastAsia="en-US"/>
        </w:rPr>
      </w:pPr>
      <w:r>
        <w:rPr>
          <w:rFonts w:ascii="Times New Roman" w:hAnsi="Times New Roman" w:cs="Times New Roman"/>
        </w:rPr>
        <w:t xml:space="preserve"> </w:t>
      </w:r>
      <w:r w:rsidR="00BF7032" w:rsidRPr="008C182B">
        <w:rPr>
          <w:rFonts w:ascii="Times New Roman" w:hAnsi="Times New Roman" w:cs="Times New Roman"/>
        </w:rPr>
        <w:t>I</w:t>
      </w:r>
      <w:r w:rsidR="001F4C3F" w:rsidRPr="008C182B">
        <w:rPr>
          <w:rFonts w:ascii="Times New Roman" w:hAnsi="Times New Roman" w:cs="Times New Roman"/>
        </w:rPr>
        <w:t xml:space="preserve">dentification of research needs, determination of research priorities and projects; </w:t>
      </w:r>
    </w:p>
    <w:p w:rsidR="009B4772" w:rsidRPr="008C182B" w:rsidRDefault="009B4772" w:rsidP="00D57A91">
      <w:pPr>
        <w:pStyle w:val="ListParagraph"/>
        <w:jc w:val="both"/>
        <w:rPr>
          <w:rFonts w:ascii="Times New Roman" w:eastAsia="Times New Roman" w:hAnsi="Times New Roman" w:cs="Times New Roman"/>
          <w:bCs/>
          <w:lang w:eastAsia="en-US"/>
        </w:rPr>
      </w:pPr>
    </w:p>
    <w:p w:rsidR="00E4247F" w:rsidRPr="00B9484F" w:rsidRDefault="006316AB" w:rsidP="006316AB">
      <w:pPr>
        <w:pStyle w:val="ListParagraph"/>
        <w:numPr>
          <w:ilvl w:val="3"/>
          <w:numId w:val="166"/>
        </w:numPr>
        <w:tabs>
          <w:tab w:val="left" w:pos="1710"/>
        </w:tabs>
        <w:autoSpaceDE w:val="0"/>
        <w:autoSpaceDN w:val="0"/>
        <w:adjustRightInd w:val="0"/>
        <w:spacing w:after="0"/>
        <w:ind w:left="3690" w:hanging="990"/>
        <w:jc w:val="both"/>
        <w:rPr>
          <w:rFonts w:ascii="Times New Roman" w:eastAsia="Times New Roman" w:hAnsi="Times New Roman" w:cs="Times New Roman"/>
          <w:bCs/>
          <w:lang w:eastAsia="en-US"/>
        </w:rPr>
      </w:pPr>
      <w:r>
        <w:rPr>
          <w:rFonts w:ascii="Times New Roman" w:hAnsi="Times New Roman" w:cs="Times New Roman"/>
        </w:rPr>
        <w:t xml:space="preserve">  </w:t>
      </w:r>
      <w:r w:rsidR="003D2948" w:rsidRPr="008C182B">
        <w:rPr>
          <w:rFonts w:ascii="Times New Roman" w:hAnsi="Times New Roman" w:cs="Times New Roman"/>
        </w:rPr>
        <w:t>D</w:t>
      </w:r>
      <w:r w:rsidR="001F4C3F" w:rsidRPr="008C182B">
        <w:rPr>
          <w:rFonts w:ascii="Times New Roman" w:hAnsi="Times New Roman" w:cs="Times New Roman"/>
        </w:rPr>
        <w:t>etermination of the desirability and feasibility of creating functional units in the institute; and</w:t>
      </w:r>
    </w:p>
    <w:p w:rsidR="00B9484F" w:rsidRDefault="00B9484F" w:rsidP="00B9484F">
      <w:pPr>
        <w:pStyle w:val="ListParagraph"/>
        <w:rPr>
          <w:rFonts w:ascii="Times New Roman" w:eastAsia="Times New Roman" w:hAnsi="Times New Roman" w:cs="Times New Roman"/>
          <w:bCs/>
          <w:lang w:eastAsia="en-US"/>
        </w:rPr>
      </w:pPr>
    </w:p>
    <w:p w:rsidR="001F4C3F" w:rsidRPr="008C182B" w:rsidRDefault="003D2948" w:rsidP="004725D1">
      <w:pPr>
        <w:pStyle w:val="ListParagraph"/>
        <w:numPr>
          <w:ilvl w:val="3"/>
          <w:numId w:val="166"/>
        </w:numPr>
        <w:autoSpaceDE w:val="0"/>
        <w:autoSpaceDN w:val="0"/>
        <w:adjustRightInd w:val="0"/>
        <w:spacing w:after="0"/>
        <w:ind w:firstLine="900"/>
        <w:jc w:val="both"/>
        <w:rPr>
          <w:rFonts w:ascii="Times New Roman" w:eastAsia="Times New Roman" w:hAnsi="Times New Roman" w:cs="Times New Roman"/>
          <w:b/>
          <w:bCs/>
          <w:lang w:eastAsia="en-US"/>
        </w:rPr>
      </w:pPr>
      <w:r w:rsidRPr="008C182B">
        <w:rPr>
          <w:rFonts w:ascii="Times New Roman" w:hAnsi="Times New Roman" w:cs="Times New Roman"/>
        </w:rPr>
        <w:t xml:space="preserve"> I</w:t>
      </w:r>
      <w:r w:rsidR="001F4C3F" w:rsidRPr="008C182B">
        <w:rPr>
          <w:rFonts w:ascii="Times New Roman" w:hAnsi="Times New Roman" w:cs="Times New Roman"/>
        </w:rPr>
        <w:t xml:space="preserve">mplementation of the University policy on research priority; </w:t>
      </w:r>
    </w:p>
    <w:p w:rsidR="009B4772" w:rsidRPr="008C182B" w:rsidRDefault="009B4772" w:rsidP="00D57A91">
      <w:pPr>
        <w:pStyle w:val="ListParagraph"/>
        <w:tabs>
          <w:tab w:val="left" w:pos="900"/>
        </w:tabs>
        <w:autoSpaceDE w:val="0"/>
        <w:autoSpaceDN w:val="0"/>
        <w:adjustRightInd w:val="0"/>
        <w:spacing w:after="0"/>
        <w:ind w:left="1080"/>
        <w:jc w:val="both"/>
        <w:rPr>
          <w:rFonts w:ascii="Times New Roman" w:eastAsia="Times New Roman" w:hAnsi="Times New Roman" w:cs="Times New Roman"/>
          <w:b/>
          <w:bCs/>
          <w:lang w:eastAsia="en-US"/>
        </w:rPr>
      </w:pPr>
    </w:p>
    <w:p w:rsidR="009B4772" w:rsidRPr="008C182B" w:rsidRDefault="003D2948" w:rsidP="00B9484F">
      <w:pPr>
        <w:pStyle w:val="ListParagraph"/>
        <w:numPr>
          <w:ilvl w:val="3"/>
          <w:numId w:val="168"/>
        </w:numPr>
        <w:tabs>
          <w:tab w:val="left" w:pos="900"/>
        </w:tabs>
        <w:autoSpaceDE w:val="0"/>
        <w:autoSpaceDN w:val="0"/>
        <w:adjustRightInd w:val="0"/>
        <w:spacing w:after="0"/>
        <w:ind w:left="2970"/>
        <w:jc w:val="both"/>
        <w:rPr>
          <w:rFonts w:ascii="Times New Roman" w:eastAsia="Times New Roman" w:hAnsi="Times New Roman" w:cs="Times New Roman"/>
          <w:b/>
          <w:bCs/>
          <w:lang w:eastAsia="en-US"/>
        </w:rPr>
      </w:pPr>
      <w:r w:rsidRPr="008C182B">
        <w:rPr>
          <w:rFonts w:ascii="Times New Roman" w:hAnsi="Times New Roman" w:cs="Times New Roman"/>
        </w:rPr>
        <w:t xml:space="preserve"> </w:t>
      </w:r>
      <w:r w:rsidR="001F4C3F" w:rsidRPr="008C182B">
        <w:rPr>
          <w:rFonts w:ascii="Times New Roman" w:hAnsi="Times New Roman" w:cs="Times New Roman"/>
        </w:rPr>
        <w:t>In consultation with the Office of</w:t>
      </w:r>
      <w:r w:rsidR="001F4C3F" w:rsidRPr="008C182B">
        <w:rPr>
          <w:rFonts w:ascii="Times New Roman" w:hAnsi="Times New Roman" w:cs="Times New Roman"/>
          <w:b/>
        </w:rPr>
        <w:t xml:space="preserve"> </w:t>
      </w:r>
      <w:r w:rsidR="001F4C3F" w:rsidRPr="008C182B">
        <w:rPr>
          <w:rFonts w:ascii="Times New Roman" w:hAnsi="Times New Roman" w:cs="Times New Roman"/>
          <w:bCs/>
        </w:rPr>
        <w:t>VPRTT,</w:t>
      </w:r>
      <w:r w:rsidR="001F4C3F" w:rsidRPr="008C182B">
        <w:rPr>
          <w:rFonts w:ascii="Times New Roman" w:hAnsi="Times New Roman" w:cs="Times New Roman"/>
        </w:rPr>
        <w:t xml:space="preserve"> it shall lay down policies and procedures for:</w:t>
      </w:r>
    </w:p>
    <w:p w:rsidR="00E4247F" w:rsidRPr="008C182B" w:rsidRDefault="001F4C3F" w:rsidP="00D57A91">
      <w:pPr>
        <w:pStyle w:val="ListParagraph"/>
        <w:tabs>
          <w:tab w:val="left" w:pos="900"/>
        </w:tabs>
        <w:autoSpaceDE w:val="0"/>
        <w:autoSpaceDN w:val="0"/>
        <w:adjustRightInd w:val="0"/>
        <w:spacing w:after="0"/>
        <w:jc w:val="both"/>
        <w:rPr>
          <w:rFonts w:ascii="Times New Roman" w:eastAsia="Times New Roman" w:hAnsi="Times New Roman" w:cs="Times New Roman"/>
          <w:b/>
          <w:bCs/>
          <w:lang w:eastAsia="en-US"/>
        </w:rPr>
      </w:pPr>
      <w:r w:rsidRPr="008C182B">
        <w:rPr>
          <w:rFonts w:ascii="Times New Roman" w:hAnsi="Times New Roman" w:cs="Times New Roman"/>
        </w:rPr>
        <w:t xml:space="preserve"> </w:t>
      </w:r>
    </w:p>
    <w:p w:rsidR="00E4247F" w:rsidRPr="008C182B" w:rsidRDefault="003D2948" w:rsidP="005C091B">
      <w:pPr>
        <w:pStyle w:val="ListParagraph"/>
        <w:numPr>
          <w:ilvl w:val="4"/>
          <w:numId w:val="168"/>
        </w:numPr>
        <w:tabs>
          <w:tab w:val="left" w:pos="1710"/>
        </w:tabs>
        <w:autoSpaceDE w:val="0"/>
        <w:autoSpaceDN w:val="0"/>
        <w:adjustRightInd w:val="0"/>
        <w:spacing w:after="0"/>
        <w:ind w:left="3780"/>
        <w:jc w:val="both"/>
        <w:rPr>
          <w:rFonts w:ascii="Times New Roman" w:eastAsia="Times New Roman" w:hAnsi="Times New Roman" w:cs="Times New Roman"/>
          <w:b/>
          <w:bCs/>
          <w:lang w:eastAsia="en-US"/>
        </w:rPr>
      </w:pPr>
      <w:r w:rsidRPr="008C182B">
        <w:rPr>
          <w:rFonts w:ascii="Times New Roman" w:hAnsi="Times New Roman" w:cs="Times New Roman"/>
        </w:rPr>
        <w:lastRenderedPageBreak/>
        <w:t>T</w:t>
      </w:r>
      <w:r w:rsidR="001F4C3F" w:rsidRPr="008C182B">
        <w:rPr>
          <w:rFonts w:ascii="Times New Roman" w:hAnsi="Times New Roman" w:cs="Times New Roman"/>
        </w:rPr>
        <w:t xml:space="preserve">he recruitment of professional staff for the institute and the co-opting of staff from other units of the University; </w:t>
      </w:r>
    </w:p>
    <w:p w:rsidR="009B4772" w:rsidRPr="008C182B" w:rsidRDefault="009B4772" w:rsidP="00D57A91">
      <w:pPr>
        <w:pStyle w:val="ListParagraph"/>
        <w:tabs>
          <w:tab w:val="left" w:pos="900"/>
        </w:tabs>
        <w:autoSpaceDE w:val="0"/>
        <w:autoSpaceDN w:val="0"/>
        <w:adjustRightInd w:val="0"/>
        <w:spacing w:after="0"/>
        <w:ind w:left="1080"/>
        <w:jc w:val="both"/>
        <w:rPr>
          <w:rFonts w:ascii="Times New Roman" w:eastAsia="Times New Roman" w:hAnsi="Times New Roman" w:cs="Times New Roman"/>
          <w:b/>
          <w:bCs/>
          <w:lang w:eastAsia="en-US"/>
        </w:rPr>
      </w:pPr>
    </w:p>
    <w:p w:rsidR="00E4247F" w:rsidRPr="008C182B" w:rsidRDefault="003D2948" w:rsidP="004725D1">
      <w:pPr>
        <w:pStyle w:val="ListParagraph"/>
        <w:numPr>
          <w:ilvl w:val="4"/>
          <w:numId w:val="168"/>
        </w:numPr>
        <w:tabs>
          <w:tab w:val="left" w:pos="1710"/>
        </w:tabs>
        <w:autoSpaceDE w:val="0"/>
        <w:autoSpaceDN w:val="0"/>
        <w:adjustRightInd w:val="0"/>
        <w:spacing w:after="0"/>
        <w:ind w:left="3870" w:hanging="1170"/>
        <w:jc w:val="both"/>
        <w:rPr>
          <w:rFonts w:ascii="Times New Roman" w:eastAsia="Times New Roman" w:hAnsi="Times New Roman" w:cs="Times New Roman"/>
          <w:b/>
          <w:bCs/>
          <w:lang w:eastAsia="en-US"/>
        </w:rPr>
      </w:pPr>
      <w:r w:rsidRPr="008C182B">
        <w:rPr>
          <w:rFonts w:ascii="Times New Roman" w:hAnsi="Times New Roman" w:cs="Times New Roman"/>
        </w:rPr>
        <w:t>V</w:t>
      </w:r>
      <w:r w:rsidR="001F4C3F" w:rsidRPr="008C182B">
        <w:rPr>
          <w:rFonts w:ascii="Times New Roman" w:hAnsi="Times New Roman" w:cs="Times New Roman"/>
        </w:rPr>
        <w:t xml:space="preserve">isiting scholars who seek formal association with the institute; </w:t>
      </w:r>
    </w:p>
    <w:p w:rsidR="009B4772" w:rsidRPr="008C182B" w:rsidRDefault="009B4772" w:rsidP="00D57A91">
      <w:pPr>
        <w:pStyle w:val="ListParagraph"/>
        <w:jc w:val="both"/>
        <w:rPr>
          <w:rFonts w:ascii="Times New Roman" w:eastAsia="Times New Roman" w:hAnsi="Times New Roman" w:cs="Times New Roman"/>
          <w:b/>
          <w:bCs/>
          <w:lang w:eastAsia="en-US"/>
        </w:rPr>
      </w:pPr>
    </w:p>
    <w:p w:rsidR="00E4247F" w:rsidRPr="008C182B" w:rsidRDefault="003D2948" w:rsidP="004725D1">
      <w:pPr>
        <w:pStyle w:val="ListParagraph"/>
        <w:numPr>
          <w:ilvl w:val="4"/>
          <w:numId w:val="168"/>
        </w:numPr>
        <w:tabs>
          <w:tab w:val="left" w:pos="900"/>
        </w:tabs>
        <w:autoSpaceDE w:val="0"/>
        <w:autoSpaceDN w:val="0"/>
        <w:adjustRightInd w:val="0"/>
        <w:spacing w:after="0"/>
        <w:ind w:left="3870" w:hanging="1170"/>
        <w:jc w:val="both"/>
        <w:rPr>
          <w:rFonts w:ascii="Times New Roman" w:eastAsia="Times New Roman" w:hAnsi="Times New Roman" w:cs="Times New Roman"/>
          <w:b/>
          <w:bCs/>
          <w:lang w:eastAsia="en-US"/>
        </w:rPr>
      </w:pPr>
      <w:r w:rsidRPr="008C182B">
        <w:rPr>
          <w:rFonts w:ascii="Times New Roman" w:hAnsi="Times New Roman" w:cs="Times New Roman"/>
        </w:rPr>
        <w:t>A</w:t>
      </w:r>
      <w:r w:rsidR="001F4C3F" w:rsidRPr="008C182B">
        <w:rPr>
          <w:rFonts w:ascii="Times New Roman" w:hAnsi="Times New Roman" w:cs="Times New Roman"/>
        </w:rPr>
        <w:t xml:space="preserve">pplications and acceptance of grants and donations in support of the institute’s objectives; and </w:t>
      </w:r>
    </w:p>
    <w:p w:rsidR="009B4772" w:rsidRPr="008C182B" w:rsidRDefault="009B4772" w:rsidP="00D57A91">
      <w:pPr>
        <w:pStyle w:val="ListParagraph"/>
        <w:jc w:val="both"/>
        <w:rPr>
          <w:rFonts w:ascii="Times New Roman" w:eastAsia="Times New Roman" w:hAnsi="Times New Roman" w:cs="Times New Roman"/>
          <w:b/>
          <w:bCs/>
          <w:lang w:eastAsia="en-US"/>
        </w:rPr>
      </w:pPr>
    </w:p>
    <w:p w:rsidR="001F4C3F" w:rsidRPr="008C182B" w:rsidRDefault="003D2948" w:rsidP="004725D1">
      <w:pPr>
        <w:pStyle w:val="ListParagraph"/>
        <w:numPr>
          <w:ilvl w:val="4"/>
          <w:numId w:val="168"/>
        </w:numPr>
        <w:tabs>
          <w:tab w:val="left" w:pos="900"/>
        </w:tabs>
        <w:autoSpaceDE w:val="0"/>
        <w:autoSpaceDN w:val="0"/>
        <w:adjustRightInd w:val="0"/>
        <w:spacing w:after="0"/>
        <w:ind w:left="3870" w:hanging="1170"/>
        <w:jc w:val="both"/>
        <w:rPr>
          <w:rFonts w:ascii="Times New Roman" w:eastAsia="Times New Roman" w:hAnsi="Times New Roman" w:cs="Times New Roman"/>
          <w:b/>
          <w:bCs/>
          <w:lang w:eastAsia="en-US"/>
        </w:rPr>
      </w:pPr>
      <w:r w:rsidRPr="008C182B">
        <w:rPr>
          <w:rFonts w:ascii="Times New Roman" w:hAnsi="Times New Roman" w:cs="Times New Roman"/>
        </w:rPr>
        <w:t>P</w:t>
      </w:r>
      <w:r w:rsidR="001F4C3F" w:rsidRPr="008C182B">
        <w:rPr>
          <w:rFonts w:ascii="Times New Roman" w:hAnsi="Times New Roman" w:cs="Times New Roman"/>
        </w:rPr>
        <w:t xml:space="preserve">ublication and dissemination of outputs of research; </w:t>
      </w:r>
    </w:p>
    <w:p w:rsidR="001F4C3F" w:rsidRPr="008C182B" w:rsidRDefault="001F4C3F" w:rsidP="00D57A91">
      <w:pPr>
        <w:pStyle w:val="CM99"/>
        <w:spacing w:after="0" w:line="276" w:lineRule="auto"/>
        <w:ind w:left="1440" w:hanging="1440"/>
        <w:jc w:val="both"/>
        <w:rPr>
          <w:rFonts w:ascii="Times New Roman" w:hAnsi="Times New Roman" w:cs="Times New Roman"/>
          <w:b/>
          <w:bCs/>
          <w:sz w:val="22"/>
          <w:szCs w:val="22"/>
        </w:rPr>
      </w:pPr>
    </w:p>
    <w:p w:rsidR="000D7DBF" w:rsidRPr="008C182B" w:rsidRDefault="000D7DBF" w:rsidP="000D7DBF">
      <w:pPr>
        <w:pStyle w:val="Default"/>
        <w:rPr>
          <w:rFonts w:ascii="Times New Roman" w:hAnsi="Times New Roman" w:cs="Times New Roman"/>
        </w:rPr>
      </w:pPr>
    </w:p>
    <w:p w:rsidR="009B4772"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Prop</w:t>
      </w:r>
      <w:r w:rsidR="006C1615" w:rsidRPr="008C182B">
        <w:rPr>
          <w:rFonts w:ascii="Times New Roman" w:hAnsi="Times New Roman" w:cs="Times New Roman"/>
          <w:b/>
          <w:bCs/>
        </w:rPr>
        <w:t>erty</w:t>
      </w:r>
      <w:r w:rsidRPr="008C182B">
        <w:rPr>
          <w:rFonts w:ascii="Times New Roman" w:hAnsi="Times New Roman" w:cs="Times New Roman"/>
          <w:b/>
          <w:bCs/>
        </w:rPr>
        <w:t xml:space="preserve"> Rights on Research Findings and Research Property</w:t>
      </w:r>
    </w:p>
    <w:p w:rsidR="00C15248" w:rsidRPr="008C182B" w:rsidRDefault="00C15248" w:rsidP="00D57A91">
      <w:pPr>
        <w:pStyle w:val="CM99"/>
        <w:spacing w:after="0" w:line="276" w:lineRule="auto"/>
        <w:ind w:left="1440" w:hanging="1440"/>
        <w:jc w:val="both"/>
        <w:rPr>
          <w:rFonts w:ascii="Times New Roman" w:hAnsi="Times New Roman" w:cs="Times New Roman"/>
          <w:b/>
          <w:bCs/>
          <w:sz w:val="22"/>
          <w:szCs w:val="22"/>
        </w:rPr>
      </w:pPr>
      <w:r w:rsidRPr="008C182B">
        <w:rPr>
          <w:rFonts w:ascii="Times New Roman" w:hAnsi="Times New Roman" w:cs="Times New Roman"/>
          <w:b/>
          <w:bCs/>
          <w:sz w:val="22"/>
          <w:szCs w:val="22"/>
        </w:rPr>
        <w:t xml:space="preserve"> </w:t>
      </w:r>
    </w:p>
    <w:p w:rsidR="00E64322" w:rsidRPr="008C182B" w:rsidRDefault="00C15248" w:rsidP="00D57A91">
      <w:pPr>
        <w:pStyle w:val="CM101"/>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Without prejudice to the relevant provisions of Federal and/or State laws and unless otherwise expressly provided for under individual research agreements, the University shall have prop</w:t>
      </w:r>
      <w:r w:rsidR="006C1615" w:rsidRPr="008C182B">
        <w:rPr>
          <w:rFonts w:ascii="Times New Roman" w:hAnsi="Times New Roman" w:cs="Times New Roman"/>
          <w:sz w:val="22"/>
          <w:szCs w:val="22"/>
        </w:rPr>
        <w:t>erty</w:t>
      </w:r>
      <w:r w:rsidRPr="008C182B">
        <w:rPr>
          <w:rFonts w:ascii="Times New Roman" w:hAnsi="Times New Roman" w:cs="Times New Roman"/>
          <w:sz w:val="22"/>
          <w:szCs w:val="22"/>
        </w:rPr>
        <w:t xml:space="preserve"> rights on research findings and/or products developed as per the relevant provisions of this Legislation.</w:t>
      </w:r>
    </w:p>
    <w:p w:rsidR="00955035" w:rsidRPr="008C182B" w:rsidRDefault="00955035" w:rsidP="00D57A91">
      <w:pPr>
        <w:pStyle w:val="CM99"/>
        <w:spacing w:after="0" w:line="276" w:lineRule="auto"/>
        <w:jc w:val="both"/>
        <w:rPr>
          <w:rFonts w:ascii="Times New Roman" w:hAnsi="Times New Roman" w:cs="Times New Roman"/>
          <w:b/>
          <w:bCs/>
          <w:sz w:val="22"/>
          <w:szCs w:val="22"/>
        </w:rPr>
      </w:pPr>
    </w:p>
    <w:p w:rsidR="009B4772"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Research Priorities</w:t>
      </w:r>
    </w:p>
    <w:p w:rsidR="00C15248" w:rsidRPr="008C182B" w:rsidRDefault="00C15248" w:rsidP="00D57A91">
      <w:pPr>
        <w:pStyle w:val="CM99"/>
        <w:spacing w:after="0" w:line="276" w:lineRule="auto"/>
        <w:jc w:val="both"/>
        <w:rPr>
          <w:rFonts w:ascii="Times New Roman" w:hAnsi="Times New Roman" w:cs="Times New Roman"/>
          <w:b/>
          <w:bCs/>
          <w:sz w:val="22"/>
          <w:szCs w:val="22"/>
        </w:rPr>
      </w:pPr>
      <w:r w:rsidRPr="008C182B">
        <w:rPr>
          <w:rFonts w:ascii="Times New Roman" w:hAnsi="Times New Roman" w:cs="Times New Roman"/>
          <w:b/>
          <w:bCs/>
          <w:sz w:val="22"/>
          <w:szCs w:val="22"/>
        </w:rPr>
        <w:t xml:space="preserve"> </w:t>
      </w:r>
    </w:p>
    <w:p w:rsidR="00C15248" w:rsidRPr="008C182B" w:rsidRDefault="001C1C99" w:rsidP="00D57A91">
      <w:pPr>
        <w:pStyle w:val="CM99"/>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Without prejudice to Articles</w:t>
      </w:r>
      <w:r w:rsidR="002B0F7F" w:rsidRPr="008C182B">
        <w:rPr>
          <w:rFonts w:ascii="Times New Roman" w:hAnsi="Times New Roman" w:cs="Times New Roman"/>
          <w:sz w:val="22"/>
          <w:szCs w:val="22"/>
        </w:rPr>
        <w:t xml:space="preserve"> 1</w:t>
      </w:r>
      <w:r w:rsidR="00334446" w:rsidRPr="008C182B">
        <w:rPr>
          <w:rFonts w:ascii="Times New Roman" w:hAnsi="Times New Roman" w:cs="Times New Roman"/>
          <w:sz w:val="22"/>
          <w:szCs w:val="22"/>
        </w:rPr>
        <w:t>28</w:t>
      </w:r>
      <w:r w:rsidRPr="008C182B">
        <w:rPr>
          <w:rFonts w:ascii="Times New Roman" w:hAnsi="Times New Roman" w:cs="Times New Roman"/>
          <w:sz w:val="22"/>
          <w:szCs w:val="22"/>
        </w:rPr>
        <w:t xml:space="preserve">.and </w:t>
      </w:r>
      <w:r w:rsidR="002B0F7F" w:rsidRPr="008C182B">
        <w:rPr>
          <w:rFonts w:ascii="Times New Roman" w:hAnsi="Times New Roman" w:cs="Times New Roman"/>
          <w:sz w:val="22"/>
          <w:szCs w:val="22"/>
        </w:rPr>
        <w:t>1</w:t>
      </w:r>
      <w:r w:rsidR="00334446" w:rsidRPr="008C182B">
        <w:rPr>
          <w:rFonts w:ascii="Times New Roman" w:hAnsi="Times New Roman" w:cs="Times New Roman"/>
          <w:sz w:val="22"/>
          <w:szCs w:val="22"/>
        </w:rPr>
        <w:t>29</w:t>
      </w:r>
      <w:r w:rsidRPr="008C182B">
        <w:rPr>
          <w:rFonts w:ascii="Times New Roman" w:hAnsi="Times New Roman" w:cs="Times New Roman"/>
          <w:sz w:val="22"/>
          <w:szCs w:val="22"/>
        </w:rPr>
        <w:t xml:space="preserve"> of this Legislation, t</w:t>
      </w:r>
      <w:r w:rsidR="00C15248" w:rsidRPr="008C182B">
        <w:rPr>
          <w:rFonts w:ascii="Times New Roman" w:hAnsi="Times New Roman" w:cs="Times New Roman"/>
          <w:sz w:val="22"/>
          <w:szCs w:val="22"/>
        </w:rPr>
        <w:t xml:space="preserve">he following are guidelines for setting research priorities: </w:t>
      </w:r>
    </w:p>
    <w:p w:rsidR="000D7DBF" w:rsidRPr="008C182B" w:rsidRDefault="000D7DBF" w:rsidP="000D7DBF">
      <w:pPr>
        <w:pStyle w:val="Default"/>
        <w:rPr>
          <w:rFonts w:ascii="Times New Roman" w:hAnsi="Times New Roman" w:cs="Times New Roman"/>
        </w:rPr>
      </w:pPr>
    </w:p>
    <w:p w:rsidR="00E64322" w:rsidRPr="008C182B" w:rsidRDefault="00C15248" w:rsidP="00707E1E">
      <w:pPr>
        <w:pStyle w:val="CM99"/>
        <w:numPr>
          <w:ilvl w:val="1"/>
          <w:numId w:val="169"/>
        </w:numPr>
        <w:spacing w:after="0" w:line="276" w:lineRule="auto"/>
        <w:ind w:left="1260" w:hanging="720"/>
        <w:jc w:val="both"/>
        <w:rPr>
          <w:rFonts w:ascii="Times New Roman" w:hAnsi="Times New Roman" w:cs="Times New Roman"/>
          <w:sz w:val="22"/>
          <w:szCs w:val="22"/>
        </w:rPr>
      </w:pPr>
      <w:r w:rsidRPr="008C182B">
        <w:rPr>
          <w:rFonts w:ascii="Times New Roman" w:hAnsi="Times New Roman" w:cs="Times New Roman"/>
          <w:sz w:val="22"/>
          <w:szCs w:val="22"/>
        </w:rPr>
        <w:t>Based on guidelines and priorities set by the Senate or the RPC, the VPRTT, departments, schools</w:t>
      </w:r>
      <w:r w:rsidR="00CC3598" w:rsidRPr="008C182B">
        <w:rPr>
          <w:rFonts w:ascii="Times New Roman" w:hAnsi="Times New Roman" w:cs="Times New Roman"/>
          <w:sz w:val="22"/>
          <w:szCs w:val="22"/>
        </w:rPr>
        <w:t>, centers</w:t>
      </w:r>
      <w:r w:rsidRPr="008C182B">
        <w:rPr>
          <w:rFonts w:ascii="Times New Roman" w:hAnsi="Times New Roman" w:cs="Times New Roman"/>
          <w:sz w:val="22"/>
          <w:szCs w:val="22"/>
        </w:rPr>
        <w:t xml:space="preserve"> and institutes in consultation with stakeholders shall set priorities of research within their respective spheres.</w:t>
      </w:r>
    </w:p>
    <w:p w:rsidR="00E64322" w:rsidRPr="008C182B" w:rsidRDefault="00E64322" w:rsidP="00D57A91">
      <w:pPr>
        <w:pStyle w:val="Default"/>
        <w:jc w:val="both"/>
        <w:rPr>
          <w:rFonts w:ascii="Times New Roman" w:hAnsi="Times New Roman" w:cs="Times New Roman"/>
          <w:color w:val="auto"/>
        </w:rPr>
      </w:pPr>
    </w:p>
    <w:p w:rsidR="00F1145D" w:rsidRPr="008C182B" w:rsidRDefault="00334446" w:rsidP="00707E1E">
      <w:pPr>
        <w:pStyle w:val="CM99"/>
        <w:numPr>
          <w:ilvl w:val="1"/>
          <w:numId w:val="169"/>
        </w:numPr>
        <w:spacing w:after="0" w:line="276" w:lineRule="auto"/>
        <w:ind w:left="1260" w:hanging="720"/>
        <w:jc w:val="both"/>
        <w:rPr>
          <w:rFonts w:ascii="Times New Roman" w:hAnsi="Times New Roman" w:cs="Times New Roman"/>
          <w:sz w:val="22"/>
          <w:szCs w:val="22"/>
        </w:rPr>
      </w:pPr>
      <w:r w:rsidRPr="008C182B">
        <w:rPr>
          <w:rFonts w:ascii="Times New Roman" w:hAnsi="Times New Roman" w:cs="Times New Roman"/>
          <w:sz w:val="22"/>
          <w:szCs w:val="22"/>
        </w:rPr>
        <w:t>I</w:t>
      </w:r>
      <w:r w:rsidR="00C15248" w:rsidRPr="008C182B">
        <w:rPr>
          <w:rFonts w:ascii="Times New Roman" w:hAnsi="Times New Roman" w:cs="Times New Roman"/>
          <w:sz w:val="22"/>
          <w:szCs w:val="22"/>
        </w:rPr>
        <w:t>n determining their research priorities, departments</w:t>
      </w:r>
      <w:r w:rsidR="001F4C3F" w:rsidRPr="008C182B">
        <w:rPr>
          <w:rFonts w:ascii="Times New Roman" w:hAnsi="Times New Roman" w:cs="Times New Roman"/>
          <w:sz w:val="22"/>
          <w:szCs w:val="22"/>
        </w:rPr>
        <w:t>/center</w:t>
      </w:r>
      <w:r w:rsidR="00C15248" w:rsidRPr="008C182B">
        <w:rPr>
          <w:rFonts w:ascii="Times New Roman" w:hAnsi="Times New Roman" w:cs="Times New Roman"/>
          <w:sz w:val="22"/>
          <w:szCs w:val="22"/>
        </w:rPr>
        <w:t xml:space="preserve">, schools, institutes and </w:t>
      </w:r>
      <w:r w:rsidR="001F4C3F" w:rsidRPr="008C182B">
        <w:rPr>
          <w:rFonts w:ascii="Times New Roman" w:hAnsi="Times New Roman" w:cs="Times New Roman"/>
          <w:sz w:val="22"/>
          <w:szCs w:val="22"/>
        </w:rPr>
        <w:t>colleges</w:t>
      </w:r>
      <w:r w:rsidR="00C15248" w:rsidRPr="008C182B">
        <w:rPr>
          <w:rFonts w:ascii="Times New Roman" w:hAnsi="Times New Roman" w:cs="Times New Roman"/>
          <w:sz w:val="22"/>
          <w:szCs w:val="22"/>
        </w:rPr>
        <w:t xml:space="preserve"> shall take into account: </w:t>
      </w:r>
    </w:p>
    <w:p w:rsidR="009B4772" w:rsidRPr="008C182B" w:rsidRDefault="009B4772" w:rsidP="00707E1E">
      <w:pPr>
        <w:pStyle w:val="Default"/>
        <w:ind w:left="1260" w:hanging="720"/>
        <w:jc w:val="both"/>
        <w:rPr>
          <w:rFonts w:ascii="Times New Roman" w:hAnsi="Times New Roman" w:cs="Times New Roman"/>
          <w:color w:val="auto"/>
        </w:rPr>
      </w:pPr>
    </w:p>
    <w:p w:rsidR="00E64322" w:rsidRPr="008C182B" w:rsidRDefault="00334446" w:rsidP="00707E1E">
      <w:pPr>
        <w:pStyle w:val="CM99"/>
        <w:numPr>
          <w:ilvl w:val="1"/>
          <w:numId w:val="169"/>
        </w:numPr>
        <w:spacing w:after="0" w:line="276" w:lineRule="auto"/>
        <w:ind w:left="1260" w:hanging="720"/>
        <w:jc w:val="both"/>
        <w:rPr>
          <w:rFonts w:ascii="Times New Roman" w:hAnsi="Times New Roman" w:cs="Times New Roman"/>
          <w:sz w:val="22"/>
          <w:szCs w:val="22"/>
        </w:rPr>
      </w:pPr>
      <w:r w:rsidRPr="008C182B">
        <w:rPr>
          <w:rFonts w:ascii="Times New Roman" w:hAnsi="Times New Roman" w:cs="Times New Roman"/>
          <w:sz w:val="22"/>
          <w:szCs w:val="22"/>
        </w:rPr>
        <w:t>T</w:t>
      </w:r>
      <w:r w:rsidR="00C15248" w:rsidRPr="008C182B">
        <w:rPr>
          <w:rFonts w:ascii="Times New Roman" w:hAnsi="Times New Roman" w:cs="Times New Roman"/>
          <w:sz w:val="22"/>
          <w:szCs w:val="22"/>
        </w:rPr>
        <w:t xml:space="preserve">he needs and priorities of the country; and </w:t>
      </w:r>
    </w:p>
    <w:p w:rsidR="009B4772" w:rsidRPr="008C182B" w:rsidRDefault="009B4772" w:rsidP="00D57A91">
      <w:pPr>
        <w:pStyle w:val="Default"/>
        <w:jc w:val="both"/>
        <w:rPr>
          <w:rFonts w:ascii="Times New Roman" w:hAnsi="Times New Roman" w:cs="Times New Roman"/>
          <w:color w:val="auto"/>
        </w:rPr>
      </w:pPr>
    </w:p>
    <w:p w:rsidR="00F1145D" w:rsidRPr="008C182B" w:rsidRDefault="00F4090F" w:rsidP="00096504">
      <w:pPr>
        <w:pStyle w:val="CM99"/>
        <w:numPr>
          <w:ilvl w:val="2"/>
          <w:numId w:val="169"/>
        </w:numPr>
        <w:spacing w:after="0" w:line="276" w:lineRule="auto"/>
        <w:ind w:left="2160" w:hanging="900"/>
        <w:jc w:val="both"/>
        <w:rPr>
          <w:rFonts w:ascii="Times New Roman" w:hAnsi="Times New Roman" w:cs="Times New Roman"/>
          <w:sz w:val="22"/>
          <w:szCs w:val="22"/>
        </w:rPr>
      </w:pPr>
      <w:r w:rsidRPr="008C182B">
        <w:rPr>
          <w:rFonts w:ascii="Times New Roman" w:hAnsi="Times New Roman" w:cs="Times New Roman"/>
          <w:sz w:val="22"/>
          <w:szCs w:val="22"/>
        </w:rPr>
        <w:t>The</w:t>
      </w:r>
      <w:r w:rsidR="00C15248" w:rsidRPr="008C182B">
        <w:rPr>
          <w:rFonts w:ascii="Times New Roman" w:hAnsi="Times New Roman" w:cs="Times New Roman"/>
          <w:sz w:val="22"/>
          <w:szCs w:val="22"/>
        </w:rPr>
        <w:t xml:space="preserve"> strategic plan of the department</w:t>
      </w:r>
      <w:r w:rsidR="001F4C3F" w:rsidRPr="008C182B">
        <w:rPr>
          <w:rFonts w:ascii="Times New Roman" w:hAnsi="Times New Roman" w:cs="Times New Roman"/>
          <w:sz w:val="22"/>
          <w:szCs w:val="22"/>
        </w:rPr>
        <w:t>/center</w:t>
      </w:r>
      <w:r w:rsidR="00C15248" w:rsidRPr="008C182B">
        <w:rPr>
          <w:rFonts w:ascii="Times New Roman" w:hAnsi="Times New Roman" w:cs="Times New Roman"/>
          <w:sz w:val="22"/>
          <w:szCs w:val="22"/>
        </w:rPr>
        <w:t xml:space="preserve">, </w:t>
      </w:r>
      <w:r w:rsidR="001F4C3F" w:rsidRPr="008C182B">
        <w:rPr>
          <w:rFonts w:ascii="Times New Roman" w:hAnsi="Times New Roman" w:cs="Times New Roman"/>
          <w:sz w:val="22"/>
          <w:szCs w:val="22"/>
        </w:rPr>
        <w:t>school, institute</w:t>
      </w:r>
      <w:r w:rsidR="00C15248" w:rsidRPr="008C182B">
        <w:rPr>
          <w:rFonts w:ascii="Times New Roman" w:hAnsi="Times New Roman" w:cs="Times New Roman"/>
          <w:sz w:val="22"/>
          <w:szCs w:val="22"/>
        </w:rPr>
        <w:t xml:space="preserve">, </w:t>
      </w:r>
      <w:r w:rsidR="001F4C3F" w:rsidRPr="008C182B">
        <w:rPr>
          <w:rFonts w:ascii="Times New Roman" w:hAnsi="Times New Roman" w:cs="Times New Roman"/>
          <w:sz w:val="22"/>
          <w:szCs w:val="22"/>
        </w:rPr>
        <w:t xml:space="preserve">college </w:t>
      </w:r>
      <w:r w:rsidR="00C15248" w:rsidRPr="008C182B">
        <w:rPr>
          <w:rFonts w:ascii="Times New Roman" w:hAnsi="Times New Roman" w:cs="Times New Roman"/>
          <w:sz w:val="22"/>
          <w:szCs w:val="22"/>
        </w:rPr>
        <w:t>and the University.</w:t>
      </w:r>
    </w:p>
    <w:p w:rsidR="009B4772" w:rsidRPr="008C182B" w:rsidRDefault="009B4772" w:rsidP="00096504">
      <w:pPr>
        <w:pStyle w:val="Default"/>
        <w:ind w:left="2160" w:hanging="900"/>
        <w:jc w:val="both"/>
        <w:rPr>
          <w:rFonts w:ascii="Times New Roman" w:hAnsi="Times New Roman" w:cs="Times New Roman"/>
          <w:color w:val="auto"/>
        </w:rPr>
      </w:pPr>
    </w:p>
    <w:p w:rsidR="00F1145D" w:rsidRPr="008C182B" w:rsidRDefault="00334446" w:rsidP="00096504">
      <w:pPr>
        <w:pStyle w:val="CM99"/>
        <w:numPr>
          <w:ilvl w:val="2"/>
          <w:numId w:val="169"/>
        </w:numPr>
        <w:spacing w:after="0" w:line="276" w:lineRule="auto"/>
        <w:ind w:left="2160" w:hanging="900"/>
        <w:jc w:val="both"/>
        <w:rPr>
          <w:rFonts w:ascii="Times New Roman" w:hAnsi="Times New Roman" w:cs="Times New Roman"/>
          <w:bCs/>
          <w:sz w:val="22"/>
          <w:szCs w:val="22"/>
        </w:rPr>
      </w:pPr>
      <w:r w:rsidRPr="008C182B">
        <w:rPr>
          <w:rFonts w:ascii="Times New Roman" w:hAnsi="Times New Roman" w:cs="Times New Roman"/>
          <w:sz w:val="22"/>
          <w:szCs w:val="22"/>
        </w:rPr>
        <w:t xml:space="preserve">The </w:t>
      </w:r>
      <w:r w:rsidR="00F1145D" w:rsidRPr="008C182B">
        <w:rPr>
          <w:rFonts w:ascii="Times New Roman" w:hAnsi="Times New Roman" w:cs="Times New Roman"/>
          <w:sz w:val="22"/>
          <w:szCs w:val="22"/>
        </w:rPr>
        <w:t>AC</w:t>
      </w:r>
      <w:r w:rsidR="00C15248" w:rsidRPr="008C182B">
        <w:rPr>
          <w:rFonts w:ascii="Times New Roman" w:hAnsi="Times New Roman" w:cs="Times New Roman"/>
          <w:sz w:val="22"/>
          <w:szCs w:val="22"/>
        </w:rPr>
        <w:t xml:space="preserve"> shall approve the research priorities of departments and </w:t>
      </w:r>
      <w:r w:rsidRPr="008C182B">
        <w:rPr>
          <w:rFonts w:ascii="Times New Roman" w:hAnsi="Times New Roman" w:cs="Times New Roman"/>
          <w:sz w:val="22"/>
          <w:szCs w:val="22"/>
        </w:rPr>
        <w:t>forward</w:t>
      </w:r>
      <w:r w:rsidR="00C15248" w:rsidRPr="008C182B">
        <w:rPr>
          <w:rFonts w:ascii="Times New Roman" w:hAnsi="Times New Roman" w:cs="Times New Roman"/>
          <w:sz w:val="22"/>
          <w:szCs w:val="22"/>
        </w:rPr>
        <w:t xml:space="preserve"> the decision to </w:t>
      </w:r>
      <w:r w:rsidR="00C15248" w:rsidRPr="008C182B">
        <w:rPr>
          <w:rFonts w:ascii="Times New Roman" w:hAnsi="Times New Roman" w:cs="Times New Roman"/>
          <w:bCs/>
          <w:sz w:val="22"/>
          <w:szCs w:val="22"/>
        </w:rPr>
        <w:t>VPRTT for final approval.</w:t>
      </w:r>
    </w:p>
    <w:p w:rsidR="00F1145D" w:rsidRPr="008C182B" w:rsidRDefault="00F1145D" w:rsidP="00096504">
      <w:pPr>
        <w:pStyle w:val="Default"/>
        <w:ind w:left="2160" w:hanging="900"/>
        <w:jc w:val="both"/>
        <w:rPr>
          <w:rFonts w:ascii="Times New Roman" w:hAnsi="Times New Roman" w:cs="Times New Roman"/>
          <w:bCs/>
          <w:color w:val="auto"/>
        </w:rPr>
      </w:pPr>
    </w:p>
    <w:p w:rsidR="00F1145D" w:rsidRPr="008C182B" w:rsidRDefault="00C15248" w:rsidP="00096504">
      <w:pPr>
        <w:pStyle w:val="CM99"/>
        <w:numPr>
          <w:ilvl w:val="2"/>
          <w:numId w:val="169"/>
        </w:numPr>
        <w:spacing w:after="0" w:line="276" w:lineRule="auto"/>
        <w:ind w:left="2160" w:hanging="900"/>
        <w:jc w:val="both"/>
        <w:rPr>
          <w:rFonts w:ascii="Times New Roman" w:hAnsi="Times New Roman" w:cs="Times New Roman"/>
          <w:bCs/>
          <w:sz w:val="22"/>
          <w:szCs w:val="22"/>
        </w:rPr>
      </w:pPr>
      <w:r w:rsidRPr="008C182B">
        <w:rPr>
          <w:rFonts w:ascii="Times New Roman" w:hAnsi="Times New Roman" w:cs="Times New Roman"/>
          <w:bCs/>
          <w:sz w:val="22"/>
          <w:szCs w:val="22"/>
        </w:rPr>
        <w:t>Inter-</w:t>
      </w:r>
      <w:r w:rsidR="00116555" w:rsidRPr="008C182B">
        <w:rPr>
          <w:rFonts w:ascii="Times New Roman" w:hAnsi="Times New Roman" w:cs="Times New Roman"/>
          <w:bCs/>
          <w:sz w:val="22"/>
          <w:szCs w:val="22"/>
        </w:rPr>
        <w:t xml:space="preserve">academic unit </w:t>
      </w:r>
      <w:r w:rsidRPr="008C182B">
        <w:rPr>
          <w:rFonts w:ascii="Times New Roman" w:hAnsi="Times New Roman" w:cs="Times New Roman"/>
          <w:bCs/>
          <w:sz w:val="22"/>
          <w:szCs w:val="22"/>
        </w:rPr>
        <w:t>commissions may be set up to deal with multidisciplinary subjects.</w:t>
      </w:r>
    </w:p>
    <w:p w:rsidR="00F1145D" w:rsidRPr="008C182B" w:rsidRDefault="00C15248" w:rsidP="00096504">
      <w:pPr>
        <w:pStyle w:val="CM99"/>
        <w:spacing w:after="0" w:line="276" w:lineRule="auto"/>
        <w:ind w:left="2160" w:hanging="900"/>
        <w:jc w:val="both"/>
        <w:rPr>
          <w:rFonts w:ascii="Times New Roman" w:hAnsi="Times New Roman" w:cs="Times New Roman"/>
          <w:bCs/>
          <w:sz w:val="22"/>
          <w:szCs w:val="22"/>
        </w:rPr>
      </w:pPr>
      <w:r w:rsidRPr="008C182B">
        <w:rPr>
          <w:rFonts w:ascii="Times New Roman" w:hAnsi="Times New Roman" w:cs="Times New Roman"/>
          <w:bCs/>
          <w:sz w:val="22"/>
          <w:szCs w:val="22"/>
        </w:rPr>
        <w:t xml:space="preserve"> </w:t>
      </w:r>
    </w:p>
    <w:p w:rsidR="00F1145D" w:rsidRPr="008C182B" w:rsidRDefault="00C15248" w:rsidP="00096504">
      <w:pPr>
        <w:pStyle w:val="CM99"/>
        <w:numPr>
          <w:ilvl w:val="2"/>
          <w:numId w:val="169"/>
        </w:numPr>
        <w:spacing w:after="0" w:line="276" w:lineRule="auto"/>
        <w:ind w:left="2160" w:hanging="900"/>
        <w:jc w:val="both"/>
        <w:rPr>
          <w:rFonts w:ascii="Times New Roman" w:hAnsi="Times New Roman" w:cs="Times New Roman"/>
          <w:bCs/>
          <w:sz w:val="22"/>
          <w:szCs w:val="22"/>
        </w:rPr>
      </w:pPr>
      <w:r w:rsidRPr="008C182B">
        <w:rPr>
          <w:rFonts w:ascii="Times New Roman" w:hAnsi="Times New Roman" w:cs="Times New Roman"/>
          <w:bCs/>
          <w:sz w:val="22"/>
          <w:szCs w:val="22"/>
        </w:rPr>
        <w:t xml:space="preserve">In the case of institutes, the board of advisors/directors shall give its advice on the research priorities of the institute. </w:t>
      </w:r>
    </w:p>
    <w:p w:rsidR="000D7DBF" w:rsidRPr="008C182B" w:rsidRDefault="000D7DBF" w:rsidP="00096504">
      <w:pPr>
        <w:pStyle w:val="Default"/>
        <w:ind w:left="2160" w:hanging="900"/>
        <w:jc w:val="both"/>
        <w:rPr>
          <w:rFonts w:ascii="Times New Roman" w:hAnsi="Times New Roman" w:cs="Times New Roman"/>
          <w:bCs/>
          <w:color w:val="auto"/>
        </w:rPr>
      </w:pPr>
    </w:p>
    <w:p w:rsidR="00F1145D" w:rsidRPr="008C182B" w:rsidRDefault="00F1145D" w:rsidP="00096504">
      <w:pPr>
        <w:pStyle w:val="CM99"/>
        <w:numPr>
          <w:ilvl w:val="2"/>
          <w:numId w:val="169"/>
        </w:numPr>
        <w:spacing w:after="0" w:line="276" w:lineRule="auto"/>
        <w:ind w:left="2070" w:hanging="810"/>
        <w:jc w:val="both"/>
        <w:rPr>
          <w:rFonts w:ascii="Times New Roman" w:hAnsi="Times New Roman" w:cs="Times New Roman"/>
          <w:bCs/>
          <w:sz w:val="22"/>
          <w:szCs w:val="22"/>
        </w:rPr>
      </w:pPr>
      <w:r w:rsidRPr="008C182B">
        <w:rPr>
          <w:rFonts w:ascii="Times New Roman" w:hAnsi="Times New Roman" w:cs="Times New Roman"/>
          <w:bCs/>
          <w:sz w:val="22"/>
          <w:szCs w:val="22"/>
        </w:rPr>
        <w:t xml:space="preserve"> R</w:t>
      </w:r>
      <w:r w:rsidR="00C15248" w:rsidRPr="008C182B">
        <w:rPr>
          <w:rFonts w:ascii="Times New Roman" w:hAnsi="Times New Roman" w:cs="Times New Roman"/>
          <w:bCs/>
          <w:sz w:val="22"/>
          <w:szCs w:val="22"/>
        </w:rPr>
        <w:t>esearch institutes shall submit their decisions to the VPRTT.</w:t>
      </w:r>
    </w:p>
    <w:p w:rsidR="00F1145D" w:rsidRPr="008C182B" w:rsidRDefault="00F1145D" w:rsidP="00096504">
      <w:pPr>
        <w:pStyle w:val="Default"/>
        <w:ind w:left="2160" w:hanging="900"/>
        <w:jc w:val="both"/>
        <w:rPr>
          <w:rFonts w:ascii="Times New Roman" w:hAnsi="Times New Roman" w:cs="Times New Roman"/>
          <w:bCs/>
          <w:color w:val="auto"/>
        </w:rPr>
      </w:pPr>
    </w:p>
    <w:p w:rsidR="00F1145D" w:rsidRPr="008C182B" w:rsidRDefault="00C15248" w:rsidP="00096504">
      <w:pPr>
        <w:pStyle w:val="CM99"/>
        <w:numPr>
          <w:ilvl w:val="2"/>
          <w:numId w:val="169"/>
        </w:numPr>
        <w:spacing w:after="0" w:line="276" w:lineRule="auto"/>
        <w:ind w:left="2070" w:hanging="810"/>
        <w:jc w:val="both"/>
        <w:rPr>
          <w:rFonts w:ascii="Times New Roman" w:hAnsi="Times New Roman" w:cs="Times New Roman"/>
          <w:sz w:val="22"/>
          <w:szCs w:val="22"/>
        </w:rPr>
      </w:pPr>
      <w:r w:rsidRPr="008C182B">
        <w:rPr>
          <w:rFonts w:ascii="Times New Roman" w:hAnsi="Times New Roman" w:cs="Times New Roman"/>
          <w:bCs/>
          <w:sz w:val="22"/>
          <w:szCs w:val="22"/>
        </w:rPr>
        <w:t xml:space="preserve"> Colleges, departments, schools and centers shall re</w:t>
      </w:r>
      <w:r w:rsidRPr="008C182B">
        <w:rPr>
          <w:rFonts w:ascii="Times New Roman" w:hAnsi="Times New Roman" w:cs="Times New Roman"/>
          <w:sz w:val="22"/>
          <w:szCs w:val="22"/>
        </w:rPr>
        <w:t xml:space="preserve">vise their priorities at least every five years. </w:t>
      </w:r>
    </w:p>
    <w:p w:rsidR="00F4090F" w:rsidRPr="008C182B" w:rsidRDefault="00F4090F" w:rsidP="00D57A91">
      <w:pPr>
        <w:pStyle w:val="Default"/>
        <w:jc w:val="both"/>
        <w:rPr>
          <w:rFonts w:ascii="Times New Roman" w:hAnsi="Times New Roman" w:cs="Times New Roman"/>
          <w:color w:val="auto"/>
        </w:rPr>
      </w:pPr>
    </w:p>
    <w:p w:rsidR="000D7DBF" w:rsidRPr="008C182B" w:rsidRDefault="000D7DBF" w:rsidP="00D57A91">
      <w:pPr>
        <w:pStyle w:val="Default"/>
        <w:jc w:val="both"/>
        <w:rPr>
          <w:rFonts w:ascii="Times New Roman" w:hAnsi="Times New Roman" w:cs="Times New Roman"/>
          <w:color w:val="auto"/>
        </w:rPr>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Reputability of Journals </w:t>
      </w:r>
    </w:p>
    <w:p w:rsidR="00E4247F" w:rsidRPr="008C182B" w:rsidRDefault="00E4247F" w:rsidP="00D57A91">
      <w:pPr>
        <w:pStyle w:val="Default"/>
        <w:spacing w:line="276" w:lineRule="auto"/>
        <w:jc w:val="both"/>
        <w:rPr>
          <w:rFonts w:ascii="Times New Roman" w:hAnsi="Times New Roman" w:cs="Times New Roman"/>
          <w:color w:val="auto"/>
        </w:rPr>
      </w:pPr>
    </w:p>
    <w:p w:rsidR="006B4EBF" w:rsidRPr="008C182B" w:rsidRDefault="00C15248" w:rsidP="001F2865">
      <w:pPr>
        <w:pStyle w:val="CM99"/>
        <w:numPr>
          <w:ilvl w:val="1"/>
          <w:numId w:val="170"/>
        </w:numPr>
        <w:spacing w:after="0" w:line="276" w:lineRule="auto"/>
        <w:ind w:left="1260" w:hanging="705"/>
        <w:jc w:val="both"/>
        <w:rPr>
          <w:rFonts w:ascii="Times New Roman" w:hAnsi="Times New Roman" w:cs="Times New Roman"/>
          <w:sz w:val="22"/>
          <w:szCs w:val="22"/>
        </w:rPr>
      </w:pPr>
      <w:r w:rsidRPr="008C182B">
        <w:rPr>
          <w:rFonts w:ascii="Times New Roman" w:hAnsi="Times New Roman" w:cs="Times New Roman"/>
          <w:sz w:val="22"/>
          <w:szCs w:val="22"/>
        </w:rPr>
        <w:t>The purpose of setting forth these rules for reputability of journals published and/or sponsored by the University or anyone of its constituent units is to ensure that the journals maintain high level of professional credibility and meet a minimum set of scholarly standards.</w:t>
      </w:r>
    </w:p>
    <w:p w:rsidR="006B4EBF" w:rsidRPr="008C182B" w:rsidRDefault="006B4EBF" w:rsidP="00D57A91">
      <w:pPr>
        <w:pStyle w:val="CM99"/>
        <w:spacing w:after="0" w:line="276" w:lineRule="auto"/>
        <w:ind w:left="555"/>
        <w:jc w:val="both"/>
        <w:rPr>
          <w:rFonts w:ascii="Times New Roman" w:hAnsi="Times New Roman" w:cs="Times New Roman"/>
          <w:sz w:val="22"/>
          <w:szCs w:val="22"/>
        </w:rPr>
      </w:pPr>
    </w:p>
    <w:p w:rsidR="006B4EBF" w:rsidRPr="008C182B" w:rsidRDefault="00C15248" w:rsidP="003D6478">
      <w:pPr>
        <w:pStyle w:val="CM99"/>
        <w:numPr>
          <w:ilvl w:val="1"/>
          <w:numId w:val="170"/>
        </w:numPr>
        <w:spacing w:after="0" w:line="276" w:lineRule="auto"/>
        <w:ind w:left="1170" w:hanging="630"/>
        <w:jc w:val="both"/>
        <w:rPr>
          <w:rFonts w:ascii="Times New Roman" w:hAnsi="Times New Roman" w:cs="Times New Roman"/>
          <w:sz w:val="22"/>
          <w:szCs w:val="22"/>
        </w:rPr>
      </w:pPr>
      <w:r w:rsidRPr="008C182B">
        <w:rPr>
          <w:rFonts w:ascii="Times New Roman" w:hAnsi="Times New Roman" w:cs="Times New Roman"/>
          <w:sz w:val="22"/>
          <w:szCs w:val="22"/>
        </w:rPr>
        <w:t xml:space="preserve">The reputability of journals under the auspices of the University shall be determined by guidelines approved by the Senate upon recommendation by the RPC. </w:t>
      </w:r>
    </w:p>
    <w:p w:rsidR="006B4EBF" w:rsidRPr="008C182B" w:rsidRDefault="006B4EBF" w:rsidP="00D57A91">
      <w:pPr>
        <w:pStyle w:val="Default"/>
        <w:jc w:val="both"/>
        <w:rPr>
          <w:rFonts w:ascii="Times New Roman" w:hAnsi="Times New Roman" w:cs="Times New Roman"/>
          <w:color w:val="auto"/>
        </w:rPr>
      </w:pPr>
    </w:p>
    <w:p w:rsidR="006B4EBF" w:rsidRPr="008C182B" w:rsidRDefault="00C15248" w:rsidP="003D6478">
      <w:pPr>
        <w:pStyle w:val="CM99"/>
        <w:numPr>
          <w:ilvl w:val="1"/>
          <w:numId w:val="170"/>
        </w:numPr>
        <w:spacing w:after="0" w:line="276" w:lineRule="auto"/>
        <w:ind w:left="1170" w:hanging="615"/>
        <w:jc w:val="both"/>
        <w:rPr>
          <w:rFonts w:ascii="Times New Roman" w:hAnsi="Times New Roman" w:cs="Times New Roman"/>
          <w:sz w:val="22"/>
          <w:szCs w:val="22"/>
        </w:rPr>
      </w:pPr>
      <w:r w:rsidRPr="008C182B">
        <w:rPr>
          <w:rFonts w:ascii="Times New Roman" w:hAnsi="Times New Roman" w:cs="Times New Roman"/>
          <w:sz w:val="22"/>
          <w:szCs w:val="22"/>
        </w:rPr>
        <w:t>Such guidelines shall first be developed by the Office of the</w:t>
      </w:r>
      <w:r w:rsidRPr="008C182B">
        <w:rPr>
          <w:rFonts w:ascii="Times New Roman" w:hAnsi="Times New Roman" w:cs="Times New Roman"/>
          <w:b/>
          <w:sz w:val="22"/>
          <w:szCs w:val="22"/>
        </w:rPr>
        <w:t xml:space="preserve"> </w:t>
      </w:r>
      <w:r w:rsidRPr="008C182B">
        <w:rPr>
          <w:rFonts w:ascii="Times New Roman" w:hAnsi="Times New Roman" w:cs="Times New Roman"/>
          <w:sz w:val="22"/>
          <w:szCs w:val="22"/>
        </w:rPr>
        <w:t xml:space="preserve">VPRTT. </w:t>
      </w:r>
    </w:p>
    <w:p w:rsidR="000D7DBF" w:rsidRPr="008C182B" w:rsidRDefault="000D7DBF" w:rsidP="000D7DBF">
      <w:pPr>
        <w:pStyle w:val="Default"/>
        <w:rPr>
          <w:rFonts w:ascii="Times New Roman" w:hAnsi="Times New Roman" w:cs="Times New Roman"/>
        </w:rPr>
      </w:pPr>
    </w:p>
    <w:p w:rsidR="006B4EBF" w:rsidRPr="008C182B" w:rsidRDefault="00C15248" w:rsidP="003D6478">
      <w:pPr>
        <w:pStyle w:val="CM99"/>
        <w:numPr>
          <w:ilvl w:val="1"/>
          <w:numId w:val="170"/>
        </w:numPr>
        <w:spacing w:after="0" w:line="276" w:lineRule="auto"/>
        <w:ind w:left="1170" w:hanging="615"/>
        <w:jc w:val="both"/>
        <w:rPr>
          <w:rFonts w:ascii="Times New Roman" w:hAnsi="Times New Roman" w:cs="Times New Roman"/>
          <w:sz w:val="22"/>
          <w:szCs w:val="22"/>
        </w:rPr>
      </w:pPr>
      <w:r w:rsidRPr="008C182B">
        <w:rPr>
          <w:rFonts w:ascii="Times New Roman" w:hAnsi="Times New Roman" w:cs="Times New Roman"/>
          <w:sz w:val="22"/>
          <w:szCs w:val="22"/>
        </w:rPr>
        <w:t>The reputability of journals outside the University shall be established by the relevant departments in the University</w:t>
      </w:r>
      <w:r w:rsidR="002C7CCC" w:rsidRPr="008C182B">
        <w:rPr>
          <w:rFonts w:ascii="Times New Roman" w:hAnsi="Times New Roman" w:cs="Times New Roman"/>
          <w:sz w:val="22"/>
          <w:szCs w:val="22"/>
        </w:rPr>
        <w:t>,</w:t>
      </w:r>
      <w:r w:rsidRPr="008C182B">
        <w:rPr>
          <w:rFonts w:ascii="Times New Roman" w:hAnsi="Times New Roman" w:cs="Times New Roman"/>
          <w:sz w:val="22"/>
          <w:szCs w:val="22"/>
        </w:rPr>
        <w:t xml:space="preserve"> having regard to guidelines to be issued by the RPC. </w:t>
      </w:r>
    </w:p>
    <w:p w:rsidR="000D7DBF" w:rsidRPr="008C182B" w:rsidRDefault="000D7DBF" w:rsidP="000D7DBF">
      <w:pPr>
        <w:pStyle w:val="Default"/>
        <w:rPr>
          <w:rFonts w:ascii="Times New Roman" w:hAnsi="Times New Roman" w:cs="Times New Roman"/>
        </w:rPr>
      </w:pPr>
    </w:p>
    <w:p w:rsidR="00D834B8" w:rsidRPr="008C182B" w:rsidRDefault="00C15248" w:rsidP="003D6478">
      <w:pPr>
        <w:pStyle w:val="CM99"/>
        <w:numPr>
          <w:ilvl w:val="1"/>
          <w:numId w:val="170"/>
        </w:numPr>
        <w:spacing w:after="0" w:line="276" w:lineRule="auto"/>
        <w:ind w:left="1170" w:hanging="615"/>
        <w:jc w:val="both"/>
        <w:rPr>
          <w:rFonts w:ascii="Times New Roman" w:hAnsi="Times New Roman" w:cs="Times New Roman"/>
          <w:sz w:val="22"/>
          <w:szCs w:val="22"/>
        </w:rPr>
      </w:pPr>
      <w:r w:rsidRPr="008C182B">
        <w:rPr>
          <w:rFonts w:ascii="Times New Roman" w:hAnsi="Times New Roman" w:cs="Times New Roman"/>
          <w:sz w:val="22"/>
          <w:szCs w:val="22"/>
        </w:rPr>
        <w:t>The RPC shall review adherence to the established criteria and make appropriate recommendations to the Senate on the status and reputability of journals published under the auspices of the University every three years.</w:t>
      </w:r>
    </w:p>
    <w:p w:rsidR="00B102EC" w:rsidRPr="008C182B" w:rsidRDefault="00B102EC" w:rsidP="00D57A91">
      <w:pPr>
        <w:pStyle w:val="CM99"/>
        <w:spacing w:after="0" w:line="276" w:lineRule="auto"/>
        <w:jc w:val="both"/>
        <w:rPr>
          <w:rFonts w:ascii="Times New Roman" w:hAnsi="Times New Roman" w:cs="Times New Roman"/>
          <w:b/>
          <w:bCs/>
          <w:sz w:val="22"/>
          <w:szCs w:val="22"/>
        </w:rPr>
      </w:pPr>
    </w:p>
    <w:p w:rsidR="000D7DBF" w:rsidRPr="008C182B" w:rsidRDefault="000D7DBF" w:rsidP="000D7DBF">
      <w:pPr>
        <w:pStyle w:val="Default"/>
        <w:rPr>
          <w:rFonts w:ascii="Times New Roman" w:hAnsi="Times New Roman" w:cs="Times New Roman"/>
        </w:rPr>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Commissioning and Approval of Teaching Materials, Textbooks and Books </w:t>
      </w:r>
    </w:p>
    <w:p w:rsidR="006B4EBF" w:rsidRPr="008C182B" w:rsidRDefault="006B4EBF" w:rsidP="00D57A91">
      <w:pPr>
        <w:pStyle w:val="Default"/>
        <w:jc w:val="both"/>
        <w:rPr>
          <w:rFonts w:ascii="Times New Roman" w:hAnsi="Times New Roman" w:cs="Times New Roman"/>
          <w:color w:val="auto"/>
        </w:rPr>
      </w:pPr>
    </w:p>
    <w:p w:rsidR="000D7DBF" w:rsidRPr="008C182B" w:rsidRDefault="000D7DBF" w:rsidP="003937C8">
      <w:pPr>
        <w:pStyle w:val="Default"/>
        <w:ind w:left="1170" w:hanging="630"/>
        <w:jc w:val="both"/>
        <w:rPr>
          <w:rFonts w:ascii="Times New Roman" w:hAnsi="Times New Roman" w:cs="Times New Roman"/>
          <w:color w:val="auto"/>
        </w:rPr>
      </w:pPr>
    </w:p>
    <w:p w:rsidR="006B4EBF" w:rsidRPr="008C182B" w:rsidRDefault="00C15248" w:rsidP="003937C8">
      <w:pPr>
        <w:pStyle w:val="CM109"/>
        <w:numPr>
          <w:ilvl w:val="1"/>
          <w:numId w:val="171"/>
        </w:numPr>
        <w:spacing w:after="0" w:line="276" w:lineRule="auto"/>
        <w:ind w:left="1170" w:hanging="615"/>
        <w:jc w:val="both"/>
        <w:rPr>
          <w:rFonts w:ascii="Times New Roman" w:hAnsi="Times New Roman" w:cs="Times New Roman"/>
          <w:bCs/>
          <w:sz w:val="22"/>
          <w:szCs w:val="22"/>
        </w:rPr>
      </w:pPr>
      <w:r w:rsidRPr="008C182B">
        <w:rPr>
          <w:rFonts w:ascii="Times New Roman" w:hAnsi="Times New Roman" w:cs="Times New Roman"/>
          <w:bCs/>
          <w:sz w:val="22"/>
          <w:szCs w:val="22"/>
        </w:rPr>
        <w:t>A textbook and /or a book shall constitute a significant c</w:t>
      </w:r>
      <w:r w:rsidR="006E65FB" w:rsidRPr="008C182B">
        <w:rPr>
          <w:rFonts w:ascii="Times New Roman" w:hAnsi="Times New Roman" w:cs="Times New Roman"/>
          <w:bCs/>
          <w:sz w:val="22"/>
          <w:szCs w:val="22"/>
        </w:rPr>
        <w:t>ontribution to the area and such</w:t>
      </w:r>
      <w:r w:rsidRPr="008C182B">
        <w:rPr>
          <w:rFonts w:ascii="Times New Roman" w:hAnsi="Times New Roman" w:cs="Times New Roman"/>
          <w:bCs/>
          <w:sz w:val="22"/>
          <w:szCs w:val="22"/>
        </w:rPr>
        <w:t xml:space="preserve"> textbook and/or book must cite at least six published articles of the author.</w:t>
      </w:r>
    </w:p>
    <w:p w:rsidR="000D7DBF" w:rsidRPr="008C182B" w:rsidRDefault="000D7DBF" w:rsidP="000D7DBF">
      <w:pPr>
        <w:pStyle w:val="Default"/>
        <w:rPr>
          <w:rFonts w:ascii="Times New Roman" w:hAnsi="Times New Roman" w:cs="Times New Roman"/>
        </w:rPr>
      </w:pPr>
    </w:p>
    <w:p w:rsidR="00C15248" w:rsidRPr="008C182B" w:rsidRDefault="00C15248" w:rsidP="003937C8">
      <w:pPr>
        <w:pStyle w:val="CM109"/>
        <w:numPr>
          <w:ilvl w:val="1"/>
          <w:numId w:val="171"/>
        </w:numPr>
        <w:spacing w:after="0" w:line="276" w:lineRule="auto"/>
        <w:ind w:left="1170" w:hanging="630"/>
        <w:jc w:val="both"/>
        <w:rPr>
          <w:rFonts w:ascii="Times New Roman" w:hAnsi="Times New Roman" w:cs="Times New Roman"/>
          <w:sz w:val="22"/>
          <w:szCs w:val="22"/>
        </w:rPr>
      </w:pPr>
      <w:r w:rsidRPr="008C182B">
        <w:rPr>
          <w:rFonts w:ascii="Times New Roman" w:hAnsi="Times New Roman" w:cs="Times New Roman"/>
          <w:bCs/>
          <w:sz w:val="22"/>
          <w:szCs w:val="22"/>
        </w:rPr>
        <w:t>The Office of the VPRTT shall develop guidelines and procedures on the commissioning and approval of teaching materials</w:t>
      </w:r>
      <w:r w:rsidRPr="008C182B">
        <w:rPr>
          <w:rFonts w:ascii="Times New Roman" w:hAnsi="Times New Roman" w:cs="Times New Roman"/>
          <w:sz w:val="22"/>
          <w:szCs w:val="22"/>
        </w:rPr>
        <w:t xml:space="preserve">, textbooks and books and submit the same to the Senate for approval. </w:t>
      </w:r>
    </w:p>
    <w:p w:rsidR="006B4EBF" w:rsidRDefault="006B4EBF" w:rsidP="00C15248">
      <w:pPr>
        <w:spacing w:line="240" w:lineRule="auto"/>
        <w:jc w:val="center"/>
        <w:rPr>
          <w:rFonts w:ascii="Times New Roman" w:hAnsi="Times New Roman" w:cs="Times New Roman"/>
          <w:b/>
          <w:sz w:val="32"/>
          <w:szCs w:val="32"/>
        </w:rPr>
      </w:pPr>
    </w:p>
    <w:p w:rsidR="000571D5" w:rsidRDefault="000571D5" w:rsidP="00C15248">
      <w:pPr>
        <w:spacing w:line="240" w:lineRule="auto"/>
        <w:jc w:val="center"/>
        <w:rPr>
          <w:rFonts w:ascii="Times New Roman" w:hAnsi="Times New Roman" w:cs="Times New Roman"/>
          <w:b/>
          <w:sz w:val="32"/>
          <w:szCs w:val="32"/>
        </w:rPr>
      </w:pPr>
    </w:p>
    <w:p w:rsidR="000571D5" w:rsidRPr="008C182B" w:rsidRDefault="000571D5" w:rsidP="00C15248">
      <w:pPr>
        <w:spacing w:line="240" w:lineRule="auto"/>
        <w:jc w:val="center"/>
        <w:rPr>
          <w:rFonts w:ascii="Times New Roman" w:hAnsi="Times New Roman" w:cs="Times New Roman"/>
          <w:b/>
          <w:sz w:val="32"/>
          <w:szCs w:val="32"/>
        </w:rPr>
      </w:pPr>
    </w:p>
    <w:p w:rsidR="006B4EBF" w:rsidRPr="008C182B" w:rsidRDefault="006B4EBF" w:rsidP="00C15248">
      <w:pPr>
        <w:spacing w:line="240" w:lineRule="auto"/>
        <w:jc w:val="center"/>
        <w:rPr>
          <w:rFonts w:ascii="Times New Roman" w:hAnsi="Times New Roman" w:cs="Times New Roman"/>
          <w:b/>
          <w:sz w:val="32"/>
          <w:szCs w:val="32"/>
        </w:rPr>
      </w:pPr>
    </w:p>
    <w:p w:rsidR="00C15248" w:rsidRPr="008C182B" w:rsidRDefault="00C15248" w:rsidP="0018153E">
      <w:pPr>
        <w:spacing w:line="240" w:lineRule="auto"/>
        <w:jc w:val="center"/>
        <w:rPr>
          <w:rFonts w:ascii="Times New Roman" w:hAnsi="Times New Roman" w:cs="Times New Roman"/>
          <w:b/>
          <w:sz w:val="28"/>
          <w:szCs w:val="28"/>
        </w:rPr>
      </w:pPr>
      <w:r w:rsidRPr="008C182B">
        <w:rPr>
          <w:rFonts w:ascii="Times New Roman" w:hAnsi="Times New Roman" w:cs="Times New Roman"/>
          <w:b/>
          <w:sz w:val="28"/>
          <w:szCs w:val="28"/>
        </w:rPr>
        <w:lastRenderedPageBreak/>
        <w:t xml:space="preserve">CHAPTER TWENTY </w:t>
      </w:r>
      <w:r w:rsidR="002A21C4" w:rsidRPr="008C182B">
        <w:rPr>
          <w:rFonts w:ascii="Times New Roman" w:hAnsi="Times New Roman" w:cs="Times New Roman"/>
          <w:b/>
          <w:sz w:val="28"/>
          <w:szCs w:val="28"/>
        </w:rPr>
        <w:t>FIVE</w:t>
      </w:r>
    </w:p>
    <w:p w:rsidR="00C15248" w:rsidRPr="008C182B" w:rsidRDefault="00C15248" w:rsidP="006B4EBF">
      <w:pPr>
        <w:pStyle w:val="CM98"/>
        <w:spacing w:after="0" w:line="276" w:lineRule="auto"/>
        <w:jc w:val="center"/>
        <w:rPr>
          <w:rFonts w:ascii="Times New Roman" w:hAnsi="Times New Roman" w:cs="Times New Roman"/>
          <w:b/>
          <w:sz w:val="28"/>
          <w:szCs w:val="28"/>
        </w:rPr>
      </w:pPr>
      <w:r w:rsidRPr="008C182B">
        <w:rPr>
          <w:rFonts w:ascii="Times New Roman" w:hAnsi="Times New Roman" w:cs="Times New Roman"/>
          <w:b/>
          <w:sz w:val="28"/>
          <w:szCs w:val="28"/>
        </w:rPr>
        <w:t xml:space="preserve">CONSULTANCY SERVICES </w:t>
      </w:r>
    </w:p>
    <w:p w:rsidR="006B4EBF" w:rsidRPr="008C182B" w:rsidRDefault="006B4EBF" w:rsidP="00C15248">
      <w:pPr>
        <w:spacing w:line="240" w:lineRule="auto"/>
        <w:rPr>
          <w:rFonts w:ascii="Times New Roman" w:hAnsi="Times New Roman" w:cs="Times New Roman"/>
          <w:b/>
        </w:rPr>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rPr>
      </w:pPr>
      <w:r w:rsidRPr="008C182B">
        <w:rPr>
          <w:rFonts w:ascii="Times New Roman" w:hAnsi="Times New Roman" w:cs="Times New Roman"/>
          <w:b/>
        </w:rPr>
        <w:t>Principles</w:t>
      </w:r>
      <w:r w:rsidR="008856BF" w:rsidRPr="008C182B">
        <w:rPr>
          <w:rFonts w:ascii="Times New Roman" w:hAnsi="Times New Roman" w:cs="Times New Roman"/>
          <w:b/>
        </w:rPr>
        <w:t xml:space="preserve"> </w:t>
      </w:r>
    </w:p>
    <w:p w:rsidR="00C15248" w:rsidRPr="008C182B" w:rsidRDefault="00C15248" w:rsidP="00D57A91">
      <w:pPr>
        <w:autoSpaceDE w:val="0"/>
        <w:autoSpaceDN w:val="0"/>
        <w:adjustRightInd w:val="0"/>
        <w:spacing w:after="0"/>
        <w:jc w:val="both"/>
        <w:rPr>
          <w:rFonts w:ascii="Times New Roman" w:hAnsi="Times New Roman" w:cs="Times New Roman"/>
          <w:bCs/>
        </w:rPr>
      </w:pPr>
      <w:r w:rsidRPr="008C182B">
        <w:rPr>
          <w:rFonts w:ascii="Times New Roman" w:hAnsi="Times New Roman" w:cs="Times New Roman"/>
          <w:bCs/>
        </w:rPr>
        <w:t>The rendering of consultancy services shall be in line with the mission of the University, and legal and ethical standards. It shall not in particular compromise the quality, extent, and availability of activities for the implementation of which the University is established. Consultancy services shall be deployed to forge relations with industries for mutual benefits and on the basis of principled and transparent negotiations and agreements. The results of the consultancy services shall be used to deliver informed academic services and to enrich teaching-learning and research. Without prejudice to individual intellectual property rights and agreements on confidentiality, the knowledge and skills acquired in the course of consultancy services shall be put to the service of the wider community.</w:t>
      </w:r>
    </w:p>
    <w:p w:rsidR="006B4EBF" w:rsidRPr="008C182B" w:rsidRDefault="006B4EBF" w:rsidP="00D57A91">
      <w:pPr>
        <w:autoSpaceDE w:val="0"/>
        <w:autoSpaceDN w:val="0"/>
        <w:adjustRightInd w:val="0"/>
        <w:spacing w:after="0"/>
        <w:jc w:val="both"/>
        <w:rPr>
          <w:rFonts w:ascii="Times New Roman" w:hAnsi="Times New Roman" w:cs="Times New Roman"/>
          <w:bCs/>
        </w:rPr>
      </w:pPr>
    </w:p>
    <w:p w:rsidR="000D7DBF" w:rsidRPr="008C182B" w:rsidRDefault="000D7DBF" w:rsidP="00D57A91">
      <w:pPr>
        <w:autoSpaceDE w:val="0"/>
        <w:autoSpaceDN w:val="0"/>
        <w:adjustRightInd w:val="0"/>
        <w:spacing w:after="0"/>
        <w:jc w:val="both"/>
        <w:rPr>
          <w:rFonts w:ascii="Times New Roman" w:hAnsi="Times New Roman" w:cs="Times New Roman"/>
          <w:bCs/>
        </w:rPr>
      </w:pPr>
    </w:p>
    <w:p w:rsidR="006B4EBF"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General Provisions on Consultancy Services</w:t>
      </w:r>
    </w:p>
    <w:p w:rsidR="00C15248" w:rsidRPr="008C182B" w:rsidRDefault="00C15248" w:rsidP="00D57A91">
      <w:pPr>
        <w:pStyle w:val="CM99"/>
        <w:spacing w:after="0" w:line="276" w:lineRule="auto"/>
        <w:jc w:val="both"/>
        <w:rPr>
          <w:rFonts w:ascii="Times New Roman" w:hAnsi="Times New Roman" w:cs="Times New Roman"/>
          <w:sz w:val="22"/>
          <w:szCs w:val="22"/>
        </w:rPr>
      </w:pPr>
      <w:r w:rsidRPr="008C182B">
        <w:rPr>
          <w:rFonts w:ascii="Times New Roman" w:hAnsi="Times New Roman" w:cs="Times New Roman"/>
          <w:b/>
          <w:bCs/>
          <w:sz w:val="22"/>
          <w:szCs w:val="22"/>
        </w:rPr>
        <w:t xml:space="preserve"> </w:t>
      </w:r>
    </w:p>
    <w:p w:rsidR="006B4EBF" w:rsidRPr="008C182B" w:rsidRDefault="00C15248" w:rsidP="004725D1">
      <w:pPr>
        <w:pStyle w:val="CM99"/>
        <w:numPr>
          <w:ilvl w:val="1"/>
          <w:numId w:val="172"/>
        </w:numPr>
        <w:spacing w:after="0" w:line="276" w:lineRule="auto"/>
        <w:ind w:left="1170" w:hanging="630"/>
        <w:jc w:val="both"/>
        <w:rPr>
          <w:rFonts w:ascii="Times New Roman" w:hAnsi="Times New Roman" w:cs="Times New Roman"/>
          <w:sz w:val="22"/>
          <w:szCs w:val="22"/>
        </w:rPr>
      </w:pPr>
      <w:r w:rsidRPr="008C182B">
        <w:rPr>
          <w:rFonts w:ascii="Times New Roman" w:hAnsi="Times New Roman" w:cs="Times New Roman"/>
          <w:sz w:val="22"/>
          <w:szCs w:val="22"/>
        </w:rPr>
        <w:t>For the purpose of this Legislation</w:t>
      </w:r>
      <w:r w:rsidR="006E65FB" w:rsidRPr="008C182B">
        <w:rPr>
          <w:rFonts w:ascii="Times New Roman" w:hAnsi="Times New Roman" w:cs="Times New Roman"/>
          <w:sz w:val="22"/>
          <w:szCs w:val="22"/>
        </w:rPr>
        <w:t>,</w:t>
      </w:r>
      <w:r w:rsidRPr="008C182B">
        <w:rPr>
          <w:rFonts w:ascii="Times New Roman" w:hAnsi="Times New Roman" w:cs="Times New Roman"/>
          <w:sz w:val="22"/>
          <w:szCs w:val="22"/>
        </w:rPr>
        <w:t xml:space="preserve"> consultancy service shall mean any form of professional or technological service rendered to a client by the University or an academic staff of the University in accordance with the rules and regulations of the University as provided in this Legislation or other instruments. The types of consultancy services include research, training, program/project evaluation, production of materials, advisory or any other service of a professional or/and technical nature. </w:t>
      </w:r>
    </w:p>
    <w:p w:rsidR="006B4EBF" w:rsidRPr="008C182B" w:rsidRDefault="006B4EBF" w:rsidP="00D57A91">
      <w:pPr>
        <w:pStyle w:val="Default"/>
        <w:jc w:val="both"/>
        <w:rPr>
          <w:rFonts w:ascii="Times New Roman" w:hAnsi="Times New Roman" w:cs="Times New Roman"/>
          <w:color w:val="auto"/>
        </w:rPr>
      </w:pPr>
    </w:p>
    <w:p w:rsidR="00C15248" w:rsidRPr="008C182B" w:rsidRDefault="00C15248" w:rsidP="004725D1">
      <w:pPr>
        <w:pStyle w:val="CM99"/>
        <w:numPr>
          <w:ilvl w:val="1"/>
          <w:numId w:val="172"/>
        </w:numPr>
        <w:spacing w:after="0" w:line="276" w:lineRule="auto"/>
        <w:ind w:left="1170" w:hanging="630"/>
        <w:jc w:val="both"/>
        <w:rPr>
          <w:rFonts w:ascii="Times New Roman" w:hAnsi="Times New Roman" w:cs="Times New Roman"/>
          <w:sz w:val="22"/>
          <w:szCs w:val="22"/>
        </w:rPr>
      </w:pPr>
      <w:r w:rsidRPr="008C182B">
        <w:rPr>
          <w:rFonts w:ascii="Times New Roman" w:hAnsi="Times New Roman" w:cs="Times New Roman"/>
          <w:sz w:val="22"/>
          <w:szCs w:val="22"/>
        </w:rPr>
        <w:t>University Consultancy shall mean a consultancy service provided by an academic staff to a client in his capacity as an employee of the University and with the benefit of the support of the University.</w:t>
      </w:r>
      <w:r w:rsidR="007113DB" w:rsidRPr="008C182B">
        <w:rPr>
          <w:rFonts w:ascii="Times New Roman" w:hAnsi="Times New Roman" w:cs="Times New Roman"/>
          <w:sz w:val="22"/>
          <w:szCs w:val="22"/>
        </w:rPr>
        <w:t xml:space="preserve"> </w:t>
      </w:r>
    </w:p>
    <w:p w:rsidR="006B4EBF" w:rsidRPr="008C182B" w:rsidRDefault="006B4EBF" w:rsidP="00D57A91">
      <w:pPr>
        <w:pStyle w:val="Default"/>
        <w:jc w:val="both"/>
        <w:rPr>
          <w:rFonts w:ascii="Times New Roman" w:hAnsi="Times New Roman" w:cs="Times New Roman"/>
          <w:color w:val="auto"/>
        </w:rPr>
      </w:pPr>
    </w:p>
    <w:p w:rsidR="00037E96" w:rsidRPr="008C182B" w:rsidRDefault="00C15248" w:rsidP="004725D1">
      <w:pPr>
        <w:pStyle w:val="CM99"/>
        <w:numPr>
          <w:ilvl w:val="1"/>
          <w:numId w:val="172"/>
        </w:numPr>
        <w:spacing w:after="0" w:line="276" w:lineRule="auto"/>
        <w:ind w:left="1170" w:hanging="630"/>
        <w:jc w:val="both"/>
        <w:rPr>
          <w:rFonts w:ascii="Times New Roman" w:hAnsi="Times New Roman" w:cs="Times New Roman"/>
          <w:sz w:val="22"/>
          <w:szCs w:val="22"/>
        </w:rPr>
      </w:pPr>
      <w:r w:rsidRPr="008C182B">
        <w:rPr>
          <w:rFonts w:ascii="Times New Roman" w:hAnsi="Times New Roman" w:cs="Times New Roman"/>
          <w:sz w:val="22"/>
          <w:szCs w:val="22"/>
        </w:rPr>
        <w:t xml:space="preserve">Private Consultancy shall mean a consultancy service rendered by an academic staff operating in his personal and private capacity and in his own time independent of the University and without benefiting from the support of the University. </w:t>
      </w:r>
    </w:p>
    <w:p w:rsidR="00037E96" w:rsidRPr="008C182B" w:rsidRDefault="00037E96" w:rsidP="00D57A91">
      <w:pPr>
        <w:pStyle w:val="Default"/>
        <w:jc w:val="both"/>
        <w:rPr>
          <w:rFonts w:ascii="Times New Roman" w:hAnsi="Times New Roman" w:cs="Times New Roman"/>
          <w:color w:val="auto"/>
        </w:rPr>
      </w:pPr>
    </w:p>
    <w:p w:rsidR="00C15248" w:rsidRPr="008C182B" w:rsidRDefault="00C15248" w:rsidP="004725D1">
      <w:pPr>
        <w:pStyle w:val="CM99"/>
        <w:numPr>
          <w:ilvl w:val="1"/>
          <w:numId w:val="172"/>
        </w:numPr>
        <w:spacing w:after="0" w:line="276" w:lineRule="auto"/>
        <w:ind w:left="1170" w:hanging="630"/>
        <w:jc w:val="both"/>
        <w:rPr>
          <w:rFonts w:ascii="Times New Roman" w:hAnsi="Times New Roman" w:cs="Times New Roman"/>
          <w:sz w:val="22"/>
          <w:szCs w:val="22"/>
        </w:rPr>
      </w:pPr>
      <w:r w:rsidRPr="008C182B">
        <w:rPr>
          <w:rFonts w:ascii="Times New Roman" w:hAnsi="Times New Roman" w:cs="Times New Roman"/>
          <w:sz w:val="22"/>
          <w:szCs w:val="22"/>
        </w:rPr>
        <w:t>In undertaking a consultancy service, an academic staff shall follow ethical standards and may not compromise the name and reputation of the University nor shall he make unauthorized use of the resources of the University such as time, property and facilities.</w:t>
      </w:r>
      <w:r w:rsidR="007113DB" w:rsidRPr="008C182B">
        <w:rPr>
          <w:rFonts w:ascii="Times New Roman" w:hAnsi="Times New Roman" w:cs="Times New Roman"/>
          <w:sz w:val="22"/>
          <w:szCs w:val="22"/>
        </w:rPr>
        <w:t xml:space="preserve"> </w:t>
      </w:r>
    </w:p>
    <w:p w:rsidR="00C15248" w:rsidRPr="008C182B" w:rsidRDefault="00C15248" w:rsidP="00D57A91">
      <w:pPr>
        <w:spacing w:after="0"/>
        <w:jc w:val="both"/>
        <w:rPr>
          <w:rFonts w:ascii="Times New Roman" w:hAnsi="Times New Roman" w:cs="Times New Roman"/>
        </w:rPr>
      </w:pPr>
    </w:p>
    <w:p w:rsidR="00037E96" w:rsidRPr="008C182B" w:rsidRDefault="00C15248" w:rsidP="004725D1">
      <w:pPr>
        <w:pStyle w:val="ListParagraph"/>
        <w:numPr>
          <w:ilvl w:val="1"/>
          <w:numId w:val="172"/>
        </w:numPr>
        <w:spacing w:after="0"/>
        <w:ind w:left="1170" w:hanging="630"/>
        <w:jc w:val="both"/>
        <w:rPr>
          <w:rFonts w:ascii="Times New Roman" w:hAnsi="Times New Roman" w:cs="Times New Roman"/>
        </w:rPr>
      </w:pPr>
      <w:r w:rsidRPr="008C182B">
        <w:rPr>
          <w:rFonts w:ascii="Times New Roman" w:hAnsi="Times New Roman" w:cs="Times New Roman"/>
        </w:rPr>
        <w:t>Non-compliance by any academic staff with the provisions of this Chapter shall constitute sufficient ground for disciplinary action where the academic staff persists in his violation after the first instance written official warning by an appropriate person of the University.</w:t>
      </w:r>
      <w:r w:rsidR="007113DB" w:rsidRPr="008C182B">
        <w:rPr>
          <w:rFonts w:ascii="Times New Roman" w:hAnsi="Times New Roman" w:cs="Times New Roman"/>
        </w:rPr>
        <w:t xml:space="preserve"> </w:t>
      </w:r>
    </w:p>
    <w:p w:rsidR="00037E96" w:rsidRPr="008C182B" w:rsidRDefault="00037E96" w:rsidP="00D57A91">
      <w:pPr>
        <w:pStyle w:val="ListParagraph"/>
        <w:jc w:val="both"/>
        <w:rPr>
          <w:rFonts w:ascii="Times New Roman" w:hAnsi="Times New Roman" w:cs="Times New Roman"/>
        </w:rPr>
      </w:pPr>
    </w:p>
    <w:p w:rsidR="000D7DBF" w:rsidRPr="008C182B" w:rsidRDefault="000D7DBF" w:rsidP="00D57A91">
      <w:pPr>
        <w:pStyle w:val="ListParagraph"/>
        <w:jc w:val="both"/>
        <w:rPr>
          <w:rFonts w:ascii="Times New Roman" w:hAnsi="Times New Roman" w:cs="Times New Roman"/>
        </w:rPr>
      </w:pPr>
    </w:p>
    <w:p w:rsidR="00C15248" w:rsidRPr="008C182B" w:rsidRDefault="00C15248" w:rsidP="004725D1">
      <w:pPr>
        <w:pStyle w:val="ListParagraph"/>
        <w:numPr>
          <w:ilvl w:val="1"/>
          <w:numId w:val="172"/>
        </w:numPr>
        <w:spacing w:after="0"/>
        <w:ind w:left="1170" w:hanging="630"/>
        <w:jc w:val="both"/>
        <w:rPr>
          <w:rFonts w:ascii="Times New Roman" w:hAnsi="Times New Roman" w:cs="Times New Roman"/>
        </w:rPr>
      </w:pPr>
      <w:r w:rsidRPr="008C182B">
        <w:rPr>
          <w:rFonts w:ascii="Times New Roman" w:hAnsi="Times New Roman" w:cs="Times New Roman"/>
        </w:rPr>
        <w:lastRenderedPageBreak/>
        <w:t>An immediate supervisor or any other pertinent official of the University who is aware of any violation of the provisions of this Chapter shall have the responsibility to stop it through due process and shall be liable to appropriate disciplinary action if he neglects his responsibility in this regard.</w:t>
      </w:r>
      <w:r w:rsidR="007113DB" w:rsidRPr="008C182B">
        <w:rPr>
          <w:rFonts w:ascii="Times New Roman" w:hAnsi="Times New Roman" w:cs="Times New Roman"/>
        </w:rPr>
        <w:t xml:space="preserve"> </w:t>
      </w:r>
    </w:p>
    <w:p w:rsidR="00B102EC" w:rsidRPr="008C182B" w:rsidRDefault="00B102EC" w:rsidP="00D57A91">
      <w:pPr>
        <w:pStyle w:val="Default"/>
        <w:spacing w:line="276" w:lineRule="auto"/>
        <w:jc w:val="both"/>
        <w:rPr>
          <w:rFonts w:ascii="Times New Roman" w:hAnsi="Times New Roman" w:cs="Times New Roman"/>
          <w:b/>
          <w:bCs/>
          <w:color w:val="auto"/>
          <w:sz w:val="22"/>
          <w:szCs w:val="22"/>
        </w:rPr>
      </w:pPr>
    </w:p>
    <w:p w:rsidR="000D7DBF" w:rsidRPr="008C182B" w:rsidRDefault="000D7DBF" w:rsidP="00D57A91">
      <w:pPr>
        <w:pStyle w:val="Default"/>
        <w:spacing w:line="276" w:lineRule="auto"/>
        <w:jc w:val="both"/>
        <w:rPr>
          <w:rFonts w:ascii="Times New Roman" w:hAnsi="Times New Roman" w:cs="Times New Roman"/>
          <w:b/>
          <w:bCs/>
          <w:color w:val="auto"/>
          <w:sz w:val="22"/>
          <w:szCs w:val="22"/>
        </w:rPr>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Private Consultancy </w:t>
      </w:r>
    </w:p>
    <w:p w:rsidR="006B4EBF" w:rsidRPr="008C182B" w:rsidRDefault="006B4EBF" w:rsidP="00D57A91">
      <w:pPr>
        <w:pStyle w:val="Default"/>
        <w:spacing w:line="276" w:lineRule="auto"/>
        <w:jc w:val="both"/>
        <w:rPr>
          <w:rFonts w:ascii="Times New Roman" w:hAnsi="Times New Roman" w:cs="Times New Roman"/>
          <w:b/>
          <w:bCs/>
          <w:color w:val="auto"/>
          <w:sz w:val="22"/>
          <w:szCs w:val="22"/>
        </w:rPr>
      </w:pPr>
    </w:p>
    <w:p w:rsidR="006B4EBF" w:rsidRPr="008C182B" w:rsidRDefault="00FD48D2" w:rsidP="004725D1">
      <w:pPr>
        <w:pStyle w:val="NormalWeb"/>
        <w:numPr>
          <w:ilvl w:val="1"/>
          <w:numId w:val="173"/>
        </w:numPr>
        <w:spacing w:before="0" w:beforeAutospacing="0" w:after="0" w:afterAutospacing="0" w:line="276" w:lineRule="auto"/>
        <w:jc w:val="both"/>
        <w:rPr>
          <w:rFonts w:ascii="Times New Roman" w:hAnsi="Times New Roman"/>
          <w:sz w:val="22"/>
          <w:szCs w:val="22"/>
        </w:rPr>
      </w:pPr>
      <w:r w:rsidRPr="008C182B">
        <w:rPr>
          <w:rFonts w:ascii="Times New Roman" w:hAnsi="Times New Roman"/>
          <w:sz w:val="22"/>
          <w:szCs w:val="22"/>
        </w:rPr>
        <w:t>I</w:t>
      </w:r>
      <w:r w:rsidR="00C15248" w:rsidRPr="008C182B">
        <w:rPr>
          <w:rFonts w:ascii="Times New Roman" w:hAnsi="Times New Roman"/>
          <w:sz w:val="22"/>
          <w:szCs w:val="22"/>
        </w:rPr>
        <w:t xml:space="preserve">n undertaking </w:t>
      </w:r>
      <w:r w:rsidR="004D5FF9" w:rsidRPr="008C182B">
        <w:rPr>
          <w:rFonts w:ascii="Times New Roman" w:hAnsi="Times New Roman"/>
          <w:sz w:val="22"/>
          <w:szCs w:val="22"/>
        </w:rPr>
        <w:t>p</w:t>
      </w:r>
      <w:r w:rsidR="00C15248" w:rsidRPr="008C182B">
        <w:rPr>
          <w:rFonts w:ascii="Times New Roman" w:hAnsi="Times New Roman"/>
          <w:sz w:val="22"/>
          <w:szCs w:val="22"/>
        </w:rPr>
        <w:t xml:space="preserve">rivate </w:t>
      </w:r>
      <w:r w:rsidR="004D5FF9" w:rsidRPr="008C182B">
        <w:rPr>
          <w:rFonts w:ascii="Times New Roman" w:hAnsi="Times New Roman"/>
          <w:sz w:val="22"/>
          <w:szCs w:val="22"/>
        </w:rPr>
        <w:t>c</w:t>
      </w:r>
      <w:r w:rsidR="00C15248" w:rsidRPr="008C182B">
        <w:rPr>
          <w:rFonts w:ascii="Times New Roman" w:hAnsi="Times New Roman"/>
          <w:sz w:val="22"/>
          <w:szCs w:val="22"/>
        </w:rPr>
        <w:t>onsultancy, the academic staff shall:</w:t>
      </w:r>
    </w:p>
    <w:p w:rsidR="00FD48D2" w:rsidRPr="008C182B" w:rsidRDefault="00FD48D2" w:rsidP="00FD48D2">
      <w:pPr>
        <w:pStyle w:val="NormalWeb"/>
        <w:spacing w:before="0" w:beforeAutospacing="0" w:after="0" w:afterAutospacing="0" w:line="276" w:lineRule="auto"/>
        <w:ind w:left="1200"/>
        <w:jc w:val="both"/>
        <w:rPr>
          <w:rFonts w:ascii="Times New Roman" w:hAnsi="Times New Roman"/>
          <w:sz w:val="22"/>
          <w:szCs w:val="22"/>
        </w:rPr>
      </w:pPr>
    </w:p>
    <w:p w:rsidR="006B4EBF" w:rsidRPr="008C182B" w:rsidRDefault="00FD48D2" w:rsidP="004725D1">
      <w:pPr>
        <w:pStyle w:val="NormalWeb"/>
        <w:numPr>
          <w:ilvl w:val="2"/>
          <w:numId w:val="173"/>
        </w:numPr>
        <w:spacing w:before="0" w:beforeAutospacing="0" w:after="0" w:afterAutospacing="0" w:line="480" w:lineRule="auto"/>
        <w:jc w:val="both"/>
        <w:rPr>
          <w:rFonts w:ascii="Times New Roman" w:hAnsi="Times New Roman"/>
          <w:sz w:val="22"/>
          <w:szCs w:val="22"/>
        </w:rPr>
      </w:pPr>
      <w:r w:rsidRPr="008C182B">
        <w:rPr>
          <w:rFonts w:ascii="Times New Roman" w:hAnsi="Times New Roman"/>
          <w:sz w:val="22"/>
          <w:szCs w:val="22"/>
        </w:rPr>
        <w:t xml:space="preserve">  E</w:t>
      </w:r>
      <w:r w:rsidR="00C15248" w:rsidRPr="008C182B">
        <w:rPr>
          <w:rFonts w:ascii="Times New Roman" w:hAnsi="Times New Roman"/>
          <w:sz w:val="22"/>
          <w:szCs w:val="22"/>
        </w:rPr>
        <w:t>nsure that there is no conflict with the interests of the University</w:t>
      </w:r>
      <w:r w:rsidR="006B4EBF" w:rsidRPr="008C182B">
        <w:rPr>
          <w:rFonts w:ascii="Times New Roman" w:hAnsi="Times New Roman"/>
          <w:sz w:val="22"/>
          <w:szCs w:val="22"/>
        </w:rPr>
        <w:t>;</w:t>
      </w:r>
    </w:p>
    <w:p w:rsidR="006B4EBF" w:rsidRPr="008C182B" w:rsidRDefault="00FD48D2" w:rsidP="004725D1">
      <w:pPr>
        <w:pStyle w:val="NormalWeb"/>
        <w:numPr>
          <w:ilvl w:val="2"/>
          <w:numId w:val="173"/>
        </w:numPr>
        <w:spacing w:before="0" w:beforeAutospacing="0" w:after="0" w:afterAutospacing="0" w:line="480" w:lineRule="auto"/>
        <w:jc w:val="both"/>
        <w:rPr>
          <w:rFonts w:ascii="Times New Roman" w:hAnsi="Times New Roman"/>
          <w:sz w:val="22"/>
          <w:szCs w:val="22"/>
        </w:rPr>
      </w:pPr>
      <w:r w:rsidRPr="008C182B">
        <w:rPr>
          <w:rFonts w:ascii="Times New Roman" w:hAnsi="Times New Roman"/>
          <w:sz w:val="22"/>
          <w:szCs w:val="22"/>
        </w:rPr>
        <w:t xml:space="preserve">  M</w:t>
      </w:r>
      <w:r w:rsidR="00C15248" w:rsidRPr="008C182B">
        <w:rPr>
          <w:rFonts w:ascii="Times New Roman" w:hAnsi="Times New Roman"/>
          <w:sz w:val="22"/>
          <w:szCs w:val="22"/>
        </w:rPr>
        <w:t>ake clear to a client that he is not acting on behalf of the University;</w:t>
      </w:r>
    </w:p>
    <w:p w:rsidR="006B4EBF" w:rsidRPr="008C182B" w:rsidRDefault="00FD48D2" w:rsidP="004725D1">
      <w:pPr>
        <w:pStyle w:val="NormalWeb"/>
        <w:numPr>
          <w:ilvl w:val="2"/>
          <w:numId w:val="173"/>
        </w:numPr>
        <w:spacing w:before="0" w:beforeAutospacing="0" w:after="0" w:afterAutospacing="0" w:line="480" w:lineRule="auto"/>
        <w:jc w:val="both"/>
        <w:rPr>
          <w:rFonts w:ascii="Times New Roman" w:hAnsi="Times New Roman"/>
          <w:sz w:val="22"/>
          <w:szCs w:val="22"/>
        </w:rPr>
      </w:pPr>
      <w:r w:rsidRPr="008C182B">
        <w:rPr>
          <w:rFonts w:ascii="Times New Roman" w:hAnsi="Times New Roman"/>
          <w:sz w:val="22"/>
          <w:szCs w:val="22"/>
        </w:rPr>
        <w:t xml:space="preserve">  N</w:t>
      </w:r>
      <w:r w:rsidR="00C15248" w:rsidRPr="008C182B">
        <w:rPr>
          <w:rFonts w:ascii="Times New Roman" w:hAnsi="Times New Roman"/>
          <w:sz w:val="22"/>
          <w:szCs w:val="22"/>
        </w:rPr>
        <w:t>ot use the University`s name, logo, and intellectual property;</w:t>
      </w:r>
    </w:p>
    <w:p w:rsidR="006B4EBF" w:rsidRPr="008C182B" w:rsidRDefault="003B0949" w:rsidP="004725D1">
      <w:pPr>
        <w:pStyle w:val="NormalWeb"/>
        <w:numPr>
          <w:ilvl w:val="2"/>
          <w:numId w:val="173"/>
        </w:numPr>
        <w:spacing w:before="0" w:beforeAutospacing="0" w:after="0" w:afterAutospacing="0" w:line="480" w:lineRule="auto"/>
        <w:jc w:val="both"/>
        <w:rPr>
          <w:rFonts w:ascii="Times New Roman" w:hAnsi="Times New Roman"/>
          <w:sz w:val="22"/>
          <w:szCs w:val="22"/>
        </w:rPr>
      </w:pPr>
      <w:r w:rsidRPr="008C182B">
        <w:rPr>
          <w:rFonts w:ascii="Times New Roman" w:hAnsi="Times New Roman"/>
          <w:sz w:val="22"/>
          <w:szCs w:val="22"/>
        </w:rPr>
        <w:t xml:space="preserve"> </w:t>
      </w:r>
      <w:r w:rsidR="00FD48D2" w:rsidRPr="008C182B">
        <w:rPr>
          <w:rFonts w:ascii="Times New Roman" w:hAnsi="Times New Roman"/>
          <w:sz w:val="22"/>
          <w:szCs w:val="22"/>
        </w:rPr>
        <w:t xml:space="preserve"> N</w:t>
      </w:r>
      <w:r w:rsidR="00C15248" w:rsidRPr="008C182B">
        <w:rPr>
          <w:rFonts w:ascii="Times New Roman" w:hAnsi="Times New Roman"/>
          <w:sz w:val="22"/>
          <w:szCs w:val="22"/>
        </w:rPr>
        <w:t>ot b</w:t>
      </w:r>
      <w:r w:rsidR="00041DB8" w:rsidRPr="008C182B">
        <w:rPr>
          <w:rFonts w:ascii="Times New Roman" w:hAnsi="Times New Roman"/>
          <w:sz w:val="22"/>
          <w:szCs w:val="22"/>
        </w:rPr>
        <w:t>e</w:t>
      </w:r>
      <w:r w:rsidR="00C15248" w:rsidRPr="008C182B">
        <w:rPr>
          <w:rFonts w:ascii="Times New Roman" w:hAnsi="Times New Roman"/>
          <w:sz w:val="22"/>
          <w:szCs w:val="22"/>
        </w:rPr>
        <w:t xml:space="preserve"> covered by the university’s professional indemnity policy</w:t>
      </w:r>
      <w:r w:rsidR="00FD48D2" w:rsidRPr="008C182B">
        <w:rPr>
          <w:rFonts w:ascii="Times New Roman" w:hAnsi="Times New Roman"/>
          <w:sz w:val="22"/>
          <w:szCs w:val="22"/>
        </w:rPr>
        <w:t>;</w:t>
      </w:r>
      <w:r w:rsidR="00C15248" w:rsidRPr="008C182B">
        <w:rPr>
          <w:rFonts w:ascii="Times New Roman" w:hAnsi="Times New Roman"/>
          <w:sz w:val="22"/>
          <w:szCs w:val="22"/>
        </w:rPr>
        <w:t xml:space="preserve"> and</w:t>
      </w:r>
    </w:p>
    <w:p w:rsidR="00C15248" w:rsidRPr="008C182B" w:rsidRDefault="00FD48D2" w:rsidP="004725D1">
      <w:pPr>
        <w:pStyle w:val="NormalWeb"/>
        <w:numPr>
          <w:ilvl w:val="2"/>
          <w:numId w:val="173"/>
        </w:numPr>
        <w:spacing w:before="0" w:beforeAutospacing="0" w:after="0" w:afterAutospacing="0" w:line="276" w:lineRule="auto"/>
        <w:jc w:val="both"/>
        <w:rPr>
          <w:rFonts w:ascii="Times New Roman" w:hAnsi="Times New Roman"/>
          <w:sz w:val="22"/>
          <w:szCs w:val="22"/>
        </w:rPr>
      </w:pPr>
      <w:r w:rsidRPr="008C182B">
        <w:rPr>
          <w:rFonts w:ascii="Times New Roman" w:hAnsi="Times New Roman"/>
          <w:sz w:val="22"/>
          <w:szCs w:val="22"/>
        </w:rPr>
        <w:t xml:space="preserve"> H</w:t>
      </w:r>
      <w:r w:rsidR="00C15248" w:rsidRPr="008C182B">
        <w:rPr>
          <w:rFonts w:ascii="Times New Roman" w:hAnsi="Times New Roman"/>
          <w:sz w:val="22"/>
          <w:szCs w:val="22"/>
        </w:rPr>
        <w:t>imself alone account for any income tax and insurance due to the appropriate authorities.</w:t>
      </w:r>
    </w:p>
    <w:p w:rsidR="006B4EBF" w:rsidRPr="008C182B" w:rsidRDefault="006B4EBF" w:rsidP="00D57A91">
      <w:pPr>
        <w:pStyle w:val="NormalWeb"/>
        <w:spacing w:before="0" w:beforeAutospacing="0" w:after="0" w:afterAutospacing="0" w:line="276" w:lineRule="auto"/>
        <w:ind w:left="720"/>
        <w:jc w:val="both"/>
        <w:rPr>
          <w:rFonts w:ascii="Times New Roman" w:hAnsi="Times New Roman"/>
          <w:sz w:val="22"/>
          <w:szCs w:val="22"/>
        </w:rPr>
      </w:pPr>
    </w:p>
    <w:p w:rsidR="006B4EBF" w:rsidRPr="008C182B" w:rsidRDefault="00C15248" w:rsidP="004725D1">
      <w:pPr>
        <w:pStyle w:val="NormalWeb"/>
        <w:numPr>
          <w:ilvl w:val="1"/>
          <w:numId w:val="173"/>
        </w:numPr>
        <w:spacing w:before="0" w:beforeAutospacing="0" w:after="0" w:afterAutospacing="0" w:line="276" w:lineRule="auto"/>
        <w:jc w:val="both"/>
        <w:rPr>
          <w:rFonts w:ascii="Times New Roman" w:hAnsi="Times New Roman"/>
          <w:sz w:val="22"/>
          <w:szCs w:val="22"/>
        </w:rPr>
      </w:pPr>
      <w:r w:rsidRPr="008C182B">
        <w:rPr>
          <w:rFonts w:ascii="Times New Roman" w:hAnsi="Times New Roman"/>
          <w:sz w:val="22"/>
          <w:szCs w:val="22"/>
        </w:rPr>
        <w:t xml:space="preserve">In respect of </w:t>
      </w:r>
      <w:r w:rsidR="004D5FF9" w:rsidRPr="008C182B">
        <w:rPr>
          <w:rFonts w:ascii="Times New Roman" w:hAnsi="Times New Roman"/>
          <w:sz w:val="22"/>
          <w:szCs w:val="22"/>
        </w:rPr>
        <w:t>p</w:t>
      </w:r>
      <w:r w:rsidRPr="008C182B">
        <w:rPr>
          <w:rFonts w:ascii="Times New Roman" w:hAnsi="Times New Roman"/>
          <w:sz w:val="22"/>
          <w:szCs w:val="22"/>
        </w:rPr>
        <w:t xml:space="preserve">rivate </w:t>
      </w:r>
      <w:r w:rsidR="004D5FF9" w:rsidRPr="008C182B">
        <w:rPr>
          <w:rFonts w:ascii="Times New Roman" w:hAnsi="Times New Roman"/>
          <w:sz w:val="22"/>
          <w:szCs w:val="22"/>
        </w:rPr>
        <w:t>c</w:t>
      </w:r>
      <w:r w:rsidRPr="008C182B">
        <w:rPr>
          <w:rFonts w:ascii="Times New Roman" w:hAnsi="Times New Roman"/>
          <w:sz w:val="22"/>
          <w:szCs w:val="22"/>
        </w:rPr>
        <w:t>onsultancy, the University shall have:</w:t>
      </w:r>
    </w:p>
    <w:p w:rsidR="00FD48D2" w:rsidRPr="008C182B" w:rsidRDefault="00FD48D2" w:rsidP="00FD48D2">
      <w:pPr>
        <w:pStyle w:val="NormalWeb"/>
        <w:spacing w:before="0" w:beforeAutospacing="0" w:after="0" w:afterAutospacing="0" w:line="276" w:lineRule="auto"/>
        <w:ind w:left="1200"/>
        <w:jc w:val="both"/>
        <w:rPr>
          <w:rFonts w:ascii="Times New Roman" w:hAnsi="Times New Roman"/>
          <w:sz w:val="22"/>
          <w:szCs w:val="22"/>
        </w:rPr>
      </w:pPr>
    </w:p>
    <w:p w:rsidR="006B4EBF" w:rsidRPr="008C182B" w:rsidRDefault="00FD48D2" w:rsidP="004725D1">
      <w:pPr>
        <w:pStyle w:val="NormalWeb"/>
        <w:numPr>
          <w:ilvl w:val="2"/>
          <w:numId w:val="173"/>
        </w:numPr>
        <w:spacing w:before="0" w:beforeAutospacing="0" w:after="0" w:afterAutospacing="0" w:line="276" w:lineRule="auto"/>
        <w:jc w:val="both"/>
        <w:rPr>
          <w:rFonts w:ascii="Times New Roman" w:hAnsi="Times New Roman"/>
          <w:sz w:val="22"/>
          <w:szCs w:val="22"/>
        </w:rPr>
      </w:pPr>
      <w:r w:rsidRPr="008C182B">
        <w:rPr>
          <w:rFonts w:ascii="Times New Roman" w:hAnsi="Times New Roman"/>
          <w:sz w:val="22"/>
          <w:szCs w:val="22"/>
        </w:rPr>
        <w:t xml:space="preserve"> T</w:t>
      </w:r>
      <w:r w:rsidR="00C15248" w:rsidRPr="008C182B">
        <w:rPr>
          <w:rFonts w:ascii="Times New Roman" w:hAnsi="Times New Roman"/>
          <w:sz w:val="22"/>
          <w:szCs w:val="22"/>
        </w:rPr>
        <w:t>he right to ensure that such private consultancies are carried out without detriment to the academic staff`s capacity to discharge his core duties;</w:t>
      </w:r>
    </w:p>
    <w:p w:rsidR="0017094F" w:rsidRPr="008C182B" w:rsidRDefault="0017094F" w:rsidP="0017094F">
      <w:pPr>
        <w:pStyle w:val="NormalWeb"/>
        <w:spacing w:before="0" w:beforeAutospacing="0" w:after="0" w:afterAutospacing="0" w:line="276" w:lineRule="auto"/>
        <w:ind w:left="1440"/>
        <w:jc w:val="both"/>
        <w:rPr>
          <w:rFonts w:ascii="Times New Roman" w:hAnsi="Times New Roman"/>
          <w:sz w:val="22"/>
          <w:szCs w:val="22"/>
        </w:rPr>
      </w:pPr>
    </w:p>
    <w:p w:rsidR="006B4EBF" w:rsidRPr="008C182B" w:rsidRDefault="00FD48D2" w:rsidP="004725D1">
      <w:pPr>
        <w:pStyle w:val="NormalWeb"/>
        <w:numPr>
          <w:ilvl w:val="2"/>
          <w:numId w:val="173"/>
        </w:numPr>
        <w:spacing w:before="0" w:beforeAutospacing="0" w:after="0" w:afterAutospacing="0" w:line="276" w:lineRule="auto"/>
        <w:jc w:val="both"/>
        <w:rPr>
          <w:rFonts w:ascii="Times New Roman" w:hAnsi="Times New Roman"/>
          <w:sz w:val="22"/>
          <w:szCs w:val="22"/>
        </w:rPr>
      </w:pPr>
      <w:r w:rsidRPr="008C182B">
        <w:rPr>
          <w:rFonts w:ascii="Times New Roman" w:hAnsi="Times New Roman"/>
          <w:sz w:val="22"/>
          <w:szCs w:val="22"/>
        </w:rPr>
        <w:t xml:space="preserve"> A</w:t>
      </w:r>
      <w:r w:rsidR="00C15248" w:rsidRPr="008C182B">
        <w:rPr>
          <w:rFonts w:ascii="Times New Roman" w:hAnsi="Times New Roman"/>
          <w:sz w:val="22"/>
          <w:szCs w:val="22"/>
        </w:rPr>
        <w:t>ssume no legal or contractual responsibility for any irregularities that may arise thereof; and</w:t>
      </w:r>
    </w:p>
    <w:p w:rsidR="00FD48D2" w:rsidRPr="008C182B" w:rsidRDefault="00FD48D2" w:rsidP="004345B8">
      <w:pPr>
        <w:pStyle w:val="ListParagraph"/>
        <w:spacing w:after="0" w:line="240" w:lineRule="auto"/>
        <w:ind w:hanging="90"/>
        <w:rPr>
          <w:rFonts w:ascii="Times New Roman" w:hAnsi="Times New Roman" w:cs="Times New Roman"/>
        </w:rPr>
      </w:pPr>
    </w:p>
    <w:p w:rsidR="00C15248" w:rsidRPr="008C182B" w:rsidRDefault="00FD48D2" w:rsidP="004725D1">
      <w:pPr>
        <w:pStyle w:val="NormalWeb"/>
        <w:numPr>
          <w:ilvl w:val="2"/>
          <w:numId w:val="173"/>
        </w:numPr>
        <w:spacing w:before="0" w:beforeAutospacing="0" w:after="0" w:afterAutospacing="0" w:line="276" w:lineRule="auto"/>
        <w:jc w:val="both"/>
        <w:rPr>
          <w:rFonts w:ascii="Times New Roman" w:hAnsi="Times New Roman"/>
          <w:sz w:val="22"/>
          <w:szCs w:val="22"/>
        </w:rPr>
      </w:pPr>
      <w:r w:rsidRPr="008C182B">
        <w:rPr>
          <w:rFonts w:ascii="Times New Roman" w:hAnsi="Times New Roman"/>
          <w:sz w:val="22"/>
          <w:szCs w:val="22"/>
        </w:rPr>
        <w:t xml:space="preserve"> D</w:t>
      </w:r>
      <w:r w:rsidR="00C15248" w:rsidRPr="008C182B">
        <w:rPr>
          <w:rFonts w:ascii="Times New Roman" w:hAnsi="Times New Roman"/>
          <w:sz w:val="22"/>
          <w:szCs w:val="22"/>
        </w:rPr>
        <w:t>etermine the percentage of the total project cost to be paid to it in the form of administrative fee as per the prevailing policy of the University in case where an academic staff seeks the University to admini</w:t>
      </w:r>
      <w:r w:rsidR="004D5FF9" w:rsidRPr="008C182B">
        <w:rPr>
          <w:rFonts w:ascii="Times New Roman" w:hAnsi="Times New Roman"/>
          <w:sz w:val="22"/>
          <w:szCs w:val="22"/>
        </w:rPr>
        <w:t>ster financial matters thereof.</w:t>
      </w:r>
    </w:p>
    <w:p w:rsidR="006B4EBF" w:rsidRPr="008C182B" w:rsidRDefault="006B4EBF" w:rsidP="00D57A91">
      <w:pPr>
        <w:pStyle w:val="NormalWeb"/>
        <w:spacing w:before="0" w:beforeAutospacing="0" w:after="0" w:afterAutospacing="0" w:line="276" w:lineRule="auto"/>
        <w:ind w:left="720"/>
        <w:jc w:val="both"/>
        <w:rPr>
          <w:rFonts w:ascii="Times New Roman" w:hAnsi="Times New Roman"/>
          <w:sz w:val="22"/>
          <w:szCs w:val="22"/>
        </w:rPr>
      </w:pPr>
    </w:p>
    <w:p w:rsidR="0017094F" w:rsidRPr="008C182B" w:rsidRDefault="0017094F" w:rsidP="00D57A91">
      <w:pPr>
        <w:pStyle w:val="NormalWeb"/>
        <w:spacing w:before="0" w:beforeAutospacing="0" w:after="0" w:afterAutospacing="0" w:line="276" w:lineRule="auto"/>
        <w:ind w:left="720"/>
        <w:jc w:val="both"/>
        <w:rPr>
          <w:rFonts w:ascii="Times New Roman" w:hAnsi="Times New Roman"/>
          <w:sz w:val="22"/>
          <w:szCs w:val="22"/>
        </w:rPr>
      </w:pPr>
    </w:p>
    <w:p w:rsidR="006B4EBF"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University Consultancy</w:t>
      </w:r>
      <w:r w:rsidR="00205358" w:rsidRPr="008C182B">
        <w:rPr>
          <w:rFonts w:ascii="Times New Roman" w:hAnsi="Times New Roman" w:cs="Times New Roman"/>
          <w:b/>
          <w:bCs/>
        </w:rPr>
        <w:t xml:space="preserve"> </w:t>
      </w:r>
    </w:p>
    <w:p w:rsidR="00C15248" w:rsidRPr="008C182B" w:rsidRDefault="00C15248" w:rsidP="00D57A91">
      <w:pPr>
        <w:pStyle w:val="NormalWeb"/>
        <w:spacing w:before="0" w:beforeAutospacing="0" w:after="0" w:afterAutospacing="0" w:line="276" w:lineRule="auto"/>
        <w:jc w:val="both"/>
        <w:rPr>
          <w:rFonts w:ascii="Times New Roman" w:hAnsi="Times New Roman"/>
          <w:b/>
          <w:bCs/>
          <w:sz w:val="22"/>
          <w:szCs w:val="22"/>
        </w:rPr>
      </w:pPr>
      <w:r w:rsidRPr="008C182B">
        <w:rPr>
          <w:rFonts w:ascii="Times New Roman" w:hAnsi="Times New Roman"/>
          <w:b/>
          <w:bCs/>
          <w:sz w:val="22"/>
          <w:szCs w:val="22"/>
        </w:rPr>
        <w:t xml:space="preserve"> </w:t>
      </w:r>
    </w:p>
    <w:p w:rsidR="00C15248" w:rsidRPr="008C182B" w:rsidRDefault="00C15248" w:rsidP="004345B8">
      <w:pPr>
        <w:pStyle w:val="ListParagraph"/>
        <w:numPr>
          <w:ilvl w:val="1"/>
          <w:numId w:val="174"/>
        </w:numPr>
        <w:spacing w:after="0"/>
        <w:ind w:left="1260" w:hanging="630"/>
        <w:jc w:val="both"/>
        <w:rPr>
          <w:rFonts w:ascii="Times New Roman" w:hAnsi="Times New Roman" w:cs="Times New Roman"/>
        </w:rPr>
      </w:pPr>
      <w:r w:rsidRPr="008C182B">
        <w:rPr>
          <w:rFonts w:ascii="Times New Roman" w:hAnsi="Times New Roman" w:cs="Times New Roman"/>
        </w:rPr>
        <w:t xml:space="preserve">An academic staff undertaking a University </w:t>
      </w:r>
      <w:r w:rsidR="001955F1" w:rsidRPr="008C182B">
        <w:rPr>
          <w:rFonts w:ascii="Times New Roman" w:hAnsi="Times New Roman" w:cs="Times New Roman"/>
        </w:rPr>
        <w:t>c</w:t>
      </w:r>
      <w:r w:rsidRPr="008C182B">
        <w:rPr>
          <w:rFonts w:ascii="Times New Roman" w:hAnsi="Times New Roman" w:cs="Times New Roman"/>
        </w:rPr>
        <w:t xml:space="preserve">onsultancy shall obtain approval from the relevant academic administration head. Such approval by the head </w:t>
      </w:r>
      <w:r w:rsidR="003F0FA6" w:rsidRPr="008C182B">
        <w:rPr>
          <w:rFonts w:ascii="Times New Roman" w:hAnsi="Times New Roman" w:cs="Times New Roman"/>
        </w:rPr>
        <w:t xml:space="preserve">concerned </w:t>
      </w:r>
      <w:r w:rsidRPr="008C182B">
        <w:rPr>
          <w:rFonts w:ascii="Times New Roman" w:hAnsi="Times New Roman" w:cs="Times New Roman"/>
        </w:rPr>
        <w:t xml:space="preserve">shall constitute an assurance that there is no conflict between the University </w:t>
      </w:r>
      <w:r w:rsidR="001955F1" w:rsidRPr="008C182B">
        <w:rPr>
          <w:rFonts w:ascii="Times New Roman" w:hAnsi="Times New Roman" w:cs="Times New Roman"/>
        </w:rPr>
        <w:t>c</w:t>
      </w:r>
      <w:r w:rsidRPr="008C182B">
        <w:rPr>
          <w:rFonts w:ascii="Times New Roman" w:hAnsi="Times New Roman" w:cs="Times New Roman"/>
        </w:rPr>
        <w:t>onsultancy and existing duties and responsibilities of such academic staff.</w:t>
      </w:r>
    </w:p>
    <w:p w:rsidR="006B4EBF" w:rsidRPr="008C182B" w:rsidRDefault="006B4EBF" w:rsidP="00D57A91">
      <w:pPr>
        <w:pStyle w:val="ListParagraph"/>
        <w:spacing w:after="0"/>
        <w:ind w:left="570"/>
        <w:jc w:val="both"/>
        <w:rPr>
          <w:rFonts w:ascii="Times New Roman" w:hAnsi="Times New Roman" w:cs="Times New Roman"/>
        </w:rPr>
      </w:pPr>
    </w:p>
    <w:p w:rsidR="00037E96" w:rsidRPr="008C182B" w:rsidRDefault="00C15248" w:rsidP="004345B8">
      <w:pPr>
        <w:pStyle w:val="ListParagraph"/>
        <w:numPr>
          <w:ilvl w:val="1"/>
          <w:numId w:val="174"/>
        </w:numPr>
        <w:spacing w:after="0"/>
        <w:ind w:left="1260" w:hanging="630"/>
        <w:jc w:val="both"/>
        <w:rPr>
          <w:rFonts w:ascii="Times New Roman" w:hAnsi="Times New Roman" w:cs="Times New Roman"/>
        </w:rPr>
      </w:pPr>
      <w:r w:rsidRPr="008C182B">
        <w:rPr>
          <w:rFonts w:ascii="Times New Roman" w:hAnsi="Times New Roman" w:cs="Times New Roman"/>
        </w:rPr>
        <w:t xml:space="preserve">During a given academic year, an academic staff is permitted to undertake a maximum of 30 days University </w:t>
      </w:r>
      <w:r w:rsidR="001955F1" w:rsidRPr="008C182B">
        <w:rPr>
          <w:rFonts w:ascii="Times New Roman" w:hAnsi="Times New Roman" w:cs="Times New Roman"/>
        </w:rPr>
        <w:t>c</w:t>
      </w:r>
      <w:r w:rsidRPr="008C182B">
        <w:rPr>
          <w:rFonts w:ascii="Times New Roman" w:hAnsi="Times New Roman" w:cs="Times New Roman"/>
        </w:rPr>
        <w:t xml:space="preserve">onsultancy that requires time away from regular duties on days when such academic staff would be expected to attend work at the University. Where an </w:t>
      </w:r>
      <w:r w:rsidRPr="008C182B">
        <w:rPr>
          <w:rFonts w:ascii="Times New Roman" w:hAnsi="Times New Roman" w:cs="Times New Roman"/>
        </w:rPr>
        <w:lastRenderedPageBreak/>
        <w:t xml:space="preserve">academic staff needs more than 30 days to undertake University </w:t>
      </w:r>
      <w:r w:rsidR="001955F1" w:rsidRPr="008C182B">
        <w:rPr>
          <w:rFonts w:ascii="Times New Roman" w:hAnsi="Times New Roman" w:cs="Times New Roman"/>
        </w:rPr>
        <w:t>c</w:t>
      </w:r>
      <w:r w:rsidRPr="008C182B">
        <w:rPr>
          <w:rFonts w:ascii="Times New Roman" w:hAnsi="Times New Roman" w:cs="Times New Roman"/>
        </w:rPr>
        <w:t>onsultancy during any academic year, he shall obtain permission from the relevant officer who shall provide assurance that the regular duties of the academic unit are not compromised.</w:t>
      </w:r>
    </w:p>
    <w:p w:rsidR="00037E96" w:rsidRPr="008C182B" w:rsidRDefault="00037E96" w:rsidP="00D57A91">
      <w:pPr>
        <w:pStyle w:val="ListParagraph"/>
        <w:jc w:val="both"/>
        <w:rPr>
          <w:rFonts w:ascii="Times New Roman" w:hAnsi="Times New Roman" w:cs="Times New Roman"/>
        </w:rPr>
      </w:pPr>
    </w:p>
    <w:p w:rsidR="00074FF0" w:rsidRPr="008C182B" w:rsidRDefault="00C15248" w:rsidP="004345B8">
      <w:pPr>
        <w:pStyle w:val="ListParagraph"/>
        <w:numPr>
          <w:ilvl w:val="1"/>
          <w:numId w:val="174"/>
        </w:numPr>
        <w:spacing w:after="0"/>
        <w:ind w:left="1260" w:hanging="630"/>
        <w:jc w:val="both"/>
        <w:rPr>
          <w:rFonts w:ascii="Times New Roman" w:hAnsi="Times New Roman" w:cs="Times New Roman"/>
        </w:rPr>
      </w:pPr>
      <w:r w:rsidRPr="008C182B">
        <w:rPr>
          <w:rFonts w:ascii="Times New Roman" w:hAnsi="Times New Roman" w:cs="Times New Roman"/>
        </w:rPr>
        <w:t xml:space="preserve">University </w:t>
      </w:r>
      <w:r w:rsidR="001955F1" w:rsidRPr="008C182B">
        <w:rPr>
          <w:rFonts w:ascii="Times New Roman" w:hAnsi="Times New Roman" w:cs="Times New Roman"/>
        </w:rPr>
        <w:t>c</w:t>
      </w:r>
      <w:r w:rsidRPr="008C182B">
        <w:rPr>
          <w:rFonts w:ascii="Times New Roman" w:hAnsi="Times New Roman" w:cs="Times New Roman"/>
        </w:rPr>
        <w:t>onsultancies shall be carried out in accordance with a contract whose terms and conditions are determined in light of the relevant laws of the country and the University’s pertinent policies.</w:t>
      </w:r>
    </w:p>
    <w:p w:rsidR="00037E96" w:rsidRPr="008C182B" w:rsidRDefault="00037E96" w:rsidP="004345B8">
      <w:pPr>
        <w:pStyle w:val="ListParagraph"/>
        <w:ind w:left="1260" w:hanging="630"/>
        <w:jc w:val="both"/>
        <w:rPr>
          <w:rFonts w:ascii="Times New Roman" w:hAnsi="Times New Roman" w:cs="Times New Roman"/>
        </w:rPr>
      </w:pPr>
    </w:p>
    <w:p w:rsidR="00C15248" w:rsidRPr="008C182B" w:rsidRDefault="00037E96" w:rsidP="004345B8">
      <w:pPr>
        <w:pStyle w:val="ListParagraph"/>
        <w:numPr>
          <w:ilvl w:val="1"/>
          <w:numId w:val="174"/>
        </w:numPr>
        <w:spacing w:after="0"/>
        <w:ind w:left="1260" w:hanging="630"/>
        <w:jc w:val="both"/>
        <w:rPr>
          <w:rFonts w:ascii="Times New Roman" w:hAnsi="Times New Roman" w:cs="Times New Roman"/>
        </w:rPr>
      </w:pPr>
      <w:r w:rsidRPr="008C182B">
        <w:rPr>
          <w:rFonts w:ascii="Times New Roman" w:hAnsi="Times New Roman" w:cs="Times New Roman"/>
        </w:rPr>
        <w:t xml:space="preserve"> </w:t>
      </w:r>
      <w:r w:rsidR="00C15248" w:rsidRPr="008C182B">
        <w:rPr>
          <w:rFonts w:ascii="Times New Roman" w:hAnsi="Times New Roman" w:cs="Times New Roman"/>
        </w:rPr>
        <w:t xml:space="preserve">Matters such as distribution of income obtained from University </w:t>
      </w:r>
      <w:r w:rsidR="001955F1" w:rsidRPr="008C182B">
        <w:rPr>
          <w:rFonts w:ascii="Times New Roman" w:hAnsi="Times New Roman" w:cs="Times New Roman"/>
        </w:rPr>
        <w:t>c</w:t>
      </w:r>
      <w:r w:rsidR="00C15248" w:rsidRPr="008C182B">
        <w:rPr>
          <w:rFonts w:ascii="Times New Roman" w:hAnsi="Times New Roman" w:cs="Times New Roman"/>
        </w:rPr>
        <w:t xml:space="preserve">onsultancy services, modes of payment thereof and breach of terms of consultancy agreements shall be handled in accordance with such </w:t>
      </w:r>
      <w:r w:rsidR="00994367" w:rsidRPr="008C182B">
        <w:rPr>
          <w:rFonts w:ascii="Times New Roman" w:hAnsi="Times New Roman" w:cs="Times New Roman"/>
        </w:rPr>
        <w:t>contract</w:t>
      </w:r>
      <w:r w:rsidR="00C15248" w:rsidRPr="008C182B">
        <w:rPr>
          <w:rFonts w:ascii="Times New Roman" w:hAnsi="Times New Roman" w:cs="Times New Roman"/>
        </w:rPr>
        <w:t>, and the pertinent rules, policies and procedures of the University.</w:t>
      </w:r>
    </w:p>
    <w:p w:rsidR="00074FF0" w:rsidRPr="008C182B" w:rsidRDefault="00074FF0" w:rsidP="00D57A91">
      <w:pPr>
        <w:pStyle w:val="ListParagraph"/>
        <w:jc w:val="both"/>
        <w:rPr>
          <w:rFonts w:ascii="Times New Roman" w:hAnsi="Times New Roman" w:cs="Times New Roman"/>
        </w:rPr>
      </w:pPr>
    </w:p>
    <w:p w:rsidR="00074FF0"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The Responsibility of University Units for University Consultancy Services</w:t>
      </w:r>
      <w:r w:rsidR="00205358" w:rsidRPr="008C182B">
        <w:rPr>
          <w:rFonts w:ascii="Times New Roman" w:hAnsi="Times New Roman" w:cs="Times New Roman"/>
          <w:b/>
          <w:bCs/>
        </w:rPr>
        <w:t xml:space="preserve"> </w:t>
      </w:r>
    </w:p>
    <w:p w:rsidR="00C15248" w:rsidRPr="008C182B" w:rsidRDefault="00C15248" w:rsidP="00D57A91">
      <w:pPr>
        <w:spacing w:after="0"/>
        <w:jc w:val="both"/>
        <w:rPr>
          <w:rFonts w:ascii="Times New Roman" w:hAnsi="Times New Roman" w:cs="Times New Roman"/>
          <w:b/>
          <w:bCs/>
        </w:rPr>
      </w:pPr>
      <w:r w:rsidRPr="008C182B">
        <w:rPr>
          <w:rFonts w:ascii="Times New Roman" w:hAnsi="Times New Roman" w:cs="Times New Roman"/>
          <w:b/>
          <w:bCs/>
        </w:rPr>
        <w:t xml:space="preserve"> </w:t>
      </w:r>
    </w:p>
    <w:p w:rsidR="00074FF0" w:rsidRPr="008C182B" w:rsidRDefault="00E42155" w:rsidP="004345B8">
      <w:pPr>
        <w:pStyle w:val="CM99"/>
        <w:numPr>
          <w:ilvl w:val="1"/>
          <w:numId w:val="175"/>
        </w:numPr>
        <w:spacing w:after="0" w:line="276" w:lineRule="auto"/>
        <w:ind w:left="1260" w:hanging="630"/>
        <w:jc w:val="both"/>
        <w:rPr>
          <w:rFonts w:ascii="Times New Roman" w:hAnsi="Times New Roman" w:cs="Times New Roman"/>
          <w:sz w:val="22"/>
          <w:szCs w:val="22"/>
        </w:rPr>
      </w:pPr>
      <w:r w:rsidRPr="008C182B">
        <w:rPr>
          <w:rFonts w:ascii="Times New Roman" w:hAnsi="Times New Roman" w:cs="Times New Roman"/>
          <w:sz w:val="22"/>
          <w:szCs w:val="22"/>
        </w:rPr>
        <w:t xml:space="preserve"> </w:t>
      </w:r>
      <w:r w:rsidR="00C15248" w:rsidRPr="008C182B">
        <w:rPr>
          <w:rFonts w:ascii="Times New Roman" w:hAnsi="Times New Roman" w:cs="Times New Roman"/>
          <w:sz w:val="22"/>
          <w:szCs w:val="22"/>
        </w:rPr>
        <w:t>The University organs responsible for managing University consultancy services are the Office of Community Services (OCS), colleges, departments, schools, institutes and centers</w:t>
      </w:r>
      <w:r w:rsidR="005360A4" w:rsidRPr="008C182B">
        <w:rPr>
          <w:rFonts w:ascii="Times New Roman" w:hAnsi="Times New Roman" w:cs="Times New Roman"/>
          <w:sz w:val="22"/>
          <w:szCs w:val="22"/>
        </w:rPr>
        <w:t>.</w:t>
      </w:r>
    </w:p>
    <w:p w:rsidR="0017094F" w:rsidRPr="008C182B" w:rsidRDefault="0017094F" w:rsidP="0017094F">
      <w:pPr>
        <w:pStyle w:val="Default"/>
        <w:rPr>
          <w:rFonts w:ascii="Times New Roman" w:hAnsi="Times New Roman" w:cs="Times New Roman"/>
        </w:rPr>
      </w:pPr>
    </w:p>
    <w:p w:rsidR="0017094F" w:rsidRPr="008C182B" w:rsidRDefault="0017094F" w:rsidP="0017094F">
      <w:pPr>
        <w:pStyle w:val="Default"/>
        <w:rPr>
          <w:rFonts w:ascii="Times New Roman" w:hAnsi="Times New Roman" w:cs="Times New Roman"/>
        </w:rPr>
      </w:pPr>
    </w:p>
    <w:p w:rsidR="00037E96" w:rsidRPr="008C182B" w:rsidRDefault="00E42155" w:rsidP="00101F5D">
      <w:pPr>
        <w:pStyle w:val="CM99"/>
        <w:numPr>
          <w:ilvl w:val="1"/>
          <w:numId w:val="175"/>
        </w:numPr>
        <w:spacing w:after="0" w:line="276" w:lineRule="auto"/>
        <w:ind w:left="1260" w:hanging="630"/>
        <w:jc w:val="both"/>
        <w:rPr>
          <w:rFonts w:ascii="Times New Roman" w:hAnsi="Times New Roman" w:cs="Times New Roman"/>
          <w:sz w:val="22"/>
          <w:szCs w:val="22"/>
        </w:rPr>
      </w:pPr>
      <w:r w:rsidRPr="008C182B">
        <w:rPr>
          <w:rFonts w:ascii="Times New Roman" w:hAnsi="Times New Roman" w:cs="Times New Roman"/>
          <w:sz w:val="22"/>
          <w:szCs w:val="22"/>
        </w:rPr>
        <w:t xml:space="preserve"> </w:t>
      </w:r>
      <w:r w:rsidR="00C15248" w:rsidRPr="008C182B">
        <w:rPr>
          <w:rFonts w:ascii="Times New Roman" w:hAnsi="Times New Roman" w:cs="Times New Roman"/>
          <w:sz w:val="22"/>
          <w:szCs w:val="22"/>
        </w:rPr>
        <w:t>The OCS shall, with regard to consultancy, have the followi</w:t>
      </w:r>
      <w:r w:rsidR="00074FF0" w:rsidRPr="008C182B">
        <w:rPr>
          <w:rFonts w:ascii="Times New Roman" w:hAnsi="Times New Roman" w:cs="Times New Roman"/>
          <w:sz w:val="22"/>
          <w:szCs w:val="22"/>
        </w:rPr>
        <w:t>ng duties and responsibilities:</w:t>
      </w:r>
    </w:p>
    <w:p w:rsidR="0017094F" w:rsidRPr="008C182B" w:rsidRDefault="0017094F" w:rsidP="0017094F">
      <w:pPr>
        <w:pStyle w:val="Default"/>
        <w:rPr>
          <w:rFonts w:ascii="Times New Roman" w:hAnsi="Times New Roman" w:cs="Times New Roman"/>
        </w:rPr>
      </w:pPr>
    </w:p>
    <w:p w:rsidR="00037E96" w:rsidRPr="008C182B" w:rsidRDefault="00C15248" w:rsidP="00101F5D">
      <w:pPr>
        <w:pStyle w:val="CM99"/>
        <w:numPr>
          <w:ilvl w:val="2"/>
          <w:numId w:val="175"/>
        </w:numPr>
        <w:tabs>
          <w:tab w:val="left" w:pos="1980"/>
        </w:tabs>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Coordinate, facilitate and guide consultancy services to be provided by</w:t>
      </w:r>
      <w:r w:rsidR="00E42155" w:rsidRPr="008C182B">
        <w:rPr>
          <w:rFonts w:ascii="Times New Roman" w:hAnsi="Times New Roman" w:cs="Times New Roman"/>
          <w:sz w:val="22"/>
          <w:szCs w:val="22"/>
        </w:rPr>
        <w:t xml:space="preserve"> the</w:t>
      </w:r>
      <w:r w:rsidRPr="008C182B">
        <w:rPr>
          <w:rFonts w:ascii="Times New Roman" w:hAnsi="Times New Roman" w:cs="Times New Roman"/>
          <w:sz w:val="22"/>
          <w:szCs w:val="22"/>
        </w:rPr>
        <w:t xml:space="preserve">  academic staff of </w:t>
      </w:r>
      <w:r w:rsidR="00E42155" w:rsidRPr="008C182B">
        <w:rPr>
          <w:rFonts w:ascii="Times New Roman" w:hAnsi="Times New Roman" w:cs="Times New Roman"/>
          <w:sz w:val="22"/>
          <w:szCs w:val="22"/>
        </w:rPr>
        <w:t xml:space="preserve">the </w:t>
      </w:r>
      <w:r w:rsidRPr="008C182B">
        <w:rPr>
          <w:rFonts w:ascii="Times New Roman" w:hAnsi="Times New Roman" w:cs="Times New Roman"/>
          <w:sz w:val="22"/>
          <w:szCs w:val="22"/>
        </w:rPr>
        <w:t>various academic units of the University;</w:t>
      </w:r>
    </w:p>
    <w:p w:rsidR="00037E96" w:rsidRPr="008C182B" w:rsidRDefault="00037E96" w:rsidP="00101F5D">
      <w:pPr>
        <w:pStyle w:val="Default"/>
        <w:ind w:hanging="720"/>
        <w:jc w:val="both"/>
        <w:rPr>
          <w:rFonts w:ascii="Times New Roman" w:hAnsi="Times New Roman" w:cs="Times New Roman"/>
          <w:color w:val="auto"/>
        </w:rPr>
      </w:pPr>
    </w:p>
    <w:p w:rsidR="00037E96" w:rsidRPr="008C182B" w:rsidRDefault="00C15248" w:rsidP="00101F5D">
      <w:pPr>
        <w:pStyle w:val="CM99"/>
        <w:numPr>
          <w:ilvl w:val="2"/>
          <w:numId w:val="175"/>
        </w:numPr>
        <w:tabs>
          <w:tab w:val="left" w:pos="1980"/>
        </w:tabs>
        <w:spacing w:after="0" w:line="276" w:lineRule="auto"/>
        <w:ind w:left="1980"/>
        <w:jc w:val="both"/>
        <w:rPr>
          <w:rFonts w:ascii="Times New Roman" w:hAnsi="Times New Roman" w:cs="Times New Roman"/>
          <w:sz w:val="22"/>
          <w:szCs w:val="22"/>
        </w:rPr>
      </w:pPr>
      <w:r w:rsidRPr="008C182B">
        <w:rPr>
          <w:rFonts w:ascii="Times New Roman" w:hAnsi="Times New Roman" w:cs="Times New Roman"/>
          <w:sz w:val="22"/>
          <w:szCs w:val="22"/>
        </w:rPr>
        <w:t xml:space="preserve">Deliver consultancy services to various stakeholders in the areas of their needs and requests; </w:t>
      </w:r>
    </w:p>
    <w:p w:rsidR="00037E96" w:rsidRPr="008C182B" w:rsidRDefault="00037E96" w:rsidP="00101F5D">
      <w:pPr>
        <w:pStyle w:val="Default"/>
        <w:ind w:hanging="720"/>
        <w:jc w:val="both"/>
        <w:rPr>
          <w:rFonts w:ascii="Times New Roman" w:hAnsi="Times New Roman" w:cs="Times New Roman"/>
          <w:color w:val="auto"/>
        </w:rPr>
      </w:pPr>
    </w:p>
    <w:p w:rsidR="00037E96" w:rsidRPr="008C182B" w:rsidRDefault="00C15248" w:rsidP="00101F5D">
      <w:pPr>
        <w:pStyle w:val="CM99"/>
        <w:numPr>
          <w:ilvl w:val="2"/>
          <w:numId w:val="175"/>
        </w:numPr>
        <w:spacing w:after="0" w:line="276" w:lineRule="auto"/>
        <w:ind w:left="1980"/>
        <w:jc w:val="both"/>
        <w:rPr>
          <w:rFonts w:ascii="Times New Roman" w:hAnsi="Times New Roman" w:cs="Times New Roman"/>
          <w:sz w:val="22"/>
          <w:szCs w:val="22"/>
        </w:rPr>
      </w:pPr>
      <w:r w:rsidRPr="008C182B">
        <w:rPr>
          <w:rFonts w:ascii="Times New Roman" w:hAnsi="Times New Roman" w:cs="Times New Roman"/>
          <w:sz w:val="22"/>
          <w:szCs w:val="22"/>
        </w:rPr>
        <w:t>Proactively promote consultancy services on various professional and technical areas, and provide the services competitively with best quality;</w:t>
      </w:r>
    </w:p>
    <w:p w:rsidR="0017094F" w:rsidRPr="008C182B" w:rsidRDefault="0017094F" w:rsidP="00101F5D">
      <w:pPr>
        <w:pStyle w:val="Default"/>
        <w:ind w:hanging="720"/>
        <w:rPr>
          <w:rFonts w:ascii="Times New Roman" w:hAnsi="Times New Roman" w:cs="Times New Roman"/>
        </w:rPr>
      </w:pPr>
    </w:p>
    <w:p w:rsidR="00037E96" w:rsidRPr="008C182B" w:rsidRDefault="000254AB" w:rsidP="00101F5D">
      <w:pPr>
        <w:pStyle w:val="CM99"/>
        <w:numPr>
          <w:ilvl w:val="2"/>
          <w:numId w:val="175"/>
        </w:numPr>
        <w:spacing w:after="0" w:line="276" w:lineRule="auto"/>
        <w:ind w:left="1980"/>
        <w:jc w:val="both"/>
        <w:rPr>
          <w:rFonts w:ascii="Times New Roman" w:hAnsi="Times New Roman" w:cs="Times New Roman"/>
          <w:sz w:val="22"/>
          <w:szCs w:val="22"/>
        </w:rPr>
      </w:pPr>
      <w:r w:rsidRPr="008C182B">
        <w:rPr>
          <w:rFonts w:ascii="Times New Roman" w:hAnsi="Times New Roman" w:cs="Times New Roman"/>
          <w:sz w:val="22"/>
          <w:szCs w:val="22"/>
        </w:rPr>
        <w:t xml:space="preserve"> </w:t>
      </w:r>
      <w:r w:rsidR="00C15248" w:rsidRPr="008C182B">
        <w:rPr>
          <w:rFonts w:ascii="Times New Roman" w:hAnsi="Times New Roman" w:cs="Times New Roman"/>
          <w:sz w:val="22"/>
          <w:szCs w:val="22"/>
        </w:rPr>
        <w:t xml:space="preserve">Facilitate that the participating departments/schools/centers, colleges and involved external partners benefit from financial rewards, recognition, experience sharing and feedback and lessons; </w:t>
      </w:r>
    </w:p>
    <w:p w:rsidR="00037E96" w:rsidRPr="008C182B" w:rsidRDefault="00037E96" w:rsidP="00101F5D">
      <w:pPr>
        <w:pStyle w:val="CM99"/>
        <w:spacing w:after="0" w:line="276" w:lineRule="auto"/>
        <w:ind w:left="720" w:hanging="720"/>
        <w:jc w:val="both"/>
        <w:rPr>
          <w:rFonts w:ascii="Times New Roman" w:hAnsi="Times New Roman" w:cs="Times New Roman"/>
          <w:sz w:val="22"/>
          <w:szCs w:val="22"/>
        </w:rPr>
      </w:pPr>
    </w:p>
    <w:p w:rsidR="00074FF0" w:rsidRPr="008C182B" w:rsidRDefault="008F67D5" w:rsidP="00101F5D">
      <w:pPr>
        <w:pStyle w:val="CM99"/>
        <w:numPr>
          <w:ilvl w:val="2"/>
          <w:numId w:val="175"/>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Ensure</w:t>
      </w:r>
      <w:r w:rsidR="00C15248" w:rsidRPr="008C182B">
        <w:rPr>
          <w:rFonts w:ascii="Times New Roman" w:hAnsi="Times New Roman" w:cs="Times New Roman"/>
          <w:sz w:val="22"/>
          <w:szCs w:val="22"/>
        </w:rPr>
        <w:t xml:space="preserve"> that the University benefit financially from the consultancy services provided to </w:t>
      </w:r>
      <w:r w:rsidRPr="008C182B">
        <w:rPr>
          <w:rFonts w:ascii="Times New Roman" w:hAnsi="Times New Roman" w:cs="Times New Roman"/>
          <w:sz w:val="22"/>
          <w:szCs w:val="22"/>
        </w:rPr>
        <w:t xml:space="preserve">the </w:t>
      </w:r>
      <w:r w:rsidR="00C15248" w:rsidRPr="008C182B">
        <w:rPr>
          <w:rFonts w:ascii="Times New Roman" w:hAnsi="Times New Roman" w:cs="Times New Roman"/>
          <w:sz w:val="22"/>
          <w:szCs w:val="22"/>
        </w:rPr>
        <w:t xml:space="preserve">various organizations and communities; </w:t>
      </w:r>
    </w:p>
    <w:p w:rsidR="00074FF0" w:rsidRPr="008C182B" w:rsidRDefault="00074FF0" w:rsidP="00101F5D">
      <w:pPr>
        <w:pStyle w:val="Default"/>
        <w:ind w:hanging="720"/>
        <w:jc w:val="both"/>
        <w:rPr>
          <w:rFonts w:ascii="Times New Roman" w:hAnsi="Times New Roman" w:cs="Times New Roman"/>
          <w:color w:val="auto"/>
        </w:rPr>
      </w:pPr>
    </w:p>
    <w:p w:rsidR="00074FF0" w:rsidRPr="008C182B" w:rsidRDefault="00C15248" w:rsidP="00101F5D">
      <w:pPr>
        <w:pStyle w:val="CM99"/>
        <w:numPr>
          <w:ilvl w:val="2"/>
          <w:numId w:val="175"/>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Guide and support department community services and development committees in their efforts to facilitate the solicitation and delivery of consultancy services in the areas of excellence of the department;</w:t>
      </w:r>
    </w:p>
    <w:p w:rsidR="00074FF0" w:rsidRPr="008C182B" w:rsidRDefault="00074FF0" w:rsidP="00101F5D">
      <w:pPr>
        <w:pStyle w:val="Default"/>
        <w:ind w:hanging="720"/>
        <w:jc w:val="both"/>
        <w:rPr>
          <w:rFonts w:ascii="Times New Roman" w:hAnsi="Times New Roman" w:cs="Times New Roman"/>
          <w:color w:val="auto"/>
        </w:rPr>
      </w:pPr>
    </w:p>
    <w:p w:rsidR="00074FF0" w:rsidRPr="008C182B" w:rsidRDefault="004575ED" w:rsidP="00101F5D">
      <w:pPr>
        <w:pStyle w:val="CM99"/>
        <w:numPr>
          <w:ilvl w:val="2"/>
          <w:numId w:val="175"/>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 </w:t>
      </w:r>
      <w:r w:rsidR="004D1666" w:rsidRPr="008C182B">
        <w:rPr>
          <w:rFonts w:ascii="Times New Roman" w:hAnsi="Times New Roman" w:cs="Times New Roman"/>
          <w:sz w:val="22"/>
          <w:szCs w:val="22"/>
        </w:rPr>
        <w:t>R</w:t>
      </w:r>
      <w:r w:rsidR="00C15248" w:rsidRPr="008C182B">
        <w:rPr>
          <w:rFonts w:ascii="Times New Roman" w:hAnsi="Times New Roman" w:cs="Times New Roman"/>
          <w:sz w:val="22"/>
          <w:szCs w:val="22"/>
        </w:rPr>
        <w:t xml:space="preserve">eceive complaints and take the necessary measures in accordance with the rules </w:t>
      </w:r>
      <w:r w:rsidR="00C15248" w:rsidRPr="008C182B">
        <w:rPr>
          <w:rFonts w:ascii="Times New Roman" w:hAnsi="Times New Roman" w:cs="Times New Roman"/>
          <w:sz w:val="22"/>
          <w:szCs w:val="22"/>
        </w:rPr>
        <w:lastRenderedPageBreak/>
        <w:t>and regulations of the University;</w:t>
      </w:r>
    </w:p>
    <w:p w:rsidR="00074FF0" w:rsidRPr="008C182B" w:rsidRDefault="00074FF0" w:rsidP="00101F5D">
      <w:pPr>
        <w:pStyle w:val="Default"/>
        <w:ind w:hanging="720"/>
        <w:jc w:val="both"/>
        <w:rPr>
          <w:rFonts w:ascii="Times New Roman" w:hAnsi="Times New Roman" w:cs="Times New Roman"/>
          <w:color w:val="auto"/>
        </w:rPr>
      </w:pPr>
    </w:p>
    <w:p w:rsidR="00074FF0" w:rsidRPr="008C182B" w:rsidRDefault="004575ED" w:rsidP="00101F5D">
      <w:pPr>
        <w:pStyle w:val="CM99"/>
        <w:numPr>
          <w:ilvl w:val="2"/>
          <w:numId w:val="175"/>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 K</w:t>
      </w:r>
      <w:r w:rsidR="00C15248" w:rsidRPr="008C182B">
        <w:rPr>
          <w:rFonts w:ascii="Times New Roman" w:hAnsi="Times New Roman" w:cs="Times New Roman"/>
          <w:sz w:val="22"/>
          <w:szCs w:val="22"/>
        </w:rPr>
        <w:t>eep record of consultancy services rendered; and</w:t>
      </w:r>
    </w:p>
    <w:p w:rsidR="0017094F" w:rsidRPr="008C182B" w:rsidRDefault="0017094F" w:rsidP="00101F5D">
      <w:pPr>
        <w:pStyle w:val="Default"/>
        <w:ind w:hanging="720"/>
        <w:jc w:val="both"/>
        <w:rPr>
          <w:rFonts w:ascii="Times New Roman" w:hAnsi="Times New Roman" w:cs="Times New Roman"/>
          <w:color w:val="auto"/>
        </w:rPr>
      </w:pPr>
    </w:p>
    <w:p w:rsidR="00074FF0" w:rsidRPr="008C182B" w:rsidRDefault="004575ED" w:rsidP="00101F5D">
      <w:pPr>
        <w:pStyle w:val="CM99"/>
        <w:numPr>
          <w:ilvl w:val="2"/>
          <w:numId w:val="175"/>
        </w:numPr>
        <w:tabs>
          <w:tab w:val="left" w:pos="1710"/>
        </w:tabs>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 M</w:t>
      </w:r>
      <w:r w:rsidR="00C15248" w:rsidRPr="008C182B">
        <w:rPr>
          <w:rFonts w:ascii="Times New Roman" w:hAnsi="Times New Roman" w:cs="Times New Roman"/>
          <w:sz w:val="22"/>
          <w:szCs w:val="22"/>
        </w:rPr>
        <w:t xml:space="preserve">ake regular follow-up and monitoring of consultancy activities and </w:t>
      </w:r>
      <w:r w:rsidR="00C01996" w:rsidRPr="008C182B">
        <w:rPr>
          <w:rFonts w:ascii="Times New Roman" w:hAnsi="Times New Roman" w:cs="Times New Roman"/>
          <w:sz w:val="22"/>
          <w:szCs w:val="22"/>
        </w:rPr>
        <w:t>require</w:t>
      </w:r>
      <w:r w:rsidR="00C15248" w:rsidRPr="008C182B">
        <w:rPr>
          <w:rFonts w:ascii="Times New Roman" w:hAnsi="Times New Roman" w:cs="Times New Roman"/>
          <w:sz w:val="22"/>
          <w:szCs w:val="22"/>
        </w:rPr>
        <w:t xml:space="preserve"> academic u</w:t>
      </w:r>
      <w:r w:rsidR="00074FF0" w:rsidRPr="008C182B">
        <w:rPr>
          <w:rFonts w:ascii="Times New Roman" w:hAnsi="Times New Roman" w:cs="Times New Roman"/>
          <w:sz w:val="22"/>
          <w:szCs w:val="22"/>
        </w:rPr>
        <w:t>nits</w:t>
      </w:r>
      <w:r w:rsidR="00C01996" w:rsidRPr="008C182B">
        <w:rPr>
          <w:rFonts w:ascii="Times New Roman" w:hAnsi="Times New Roman" w:cs="Times New Roman"/>
          <w:sz w:val="22"/>
          <w:szCs w:val="22"/>
        </w:rPr>
        <w:t xml:space="preserve"> to</w:t>
      </w:r>
      <w:r w:rsidR="00074FF0" w:rsidRPr="008C182B">
        <w:rPr>
          <w:rFonts w:ascii="Times New Roman" w:hAnsi="Times New Roman" w:cs="Times New Roman"/>
          <w:sz w:val="22"/>
          <w:szCs w:val="22"/>
        </w:rPr>
        <w:t xml:space="preserve"> submit annual report</w:t>
      </w:r>
      <w:r w:rsidR="00C01996" w:rsidRPr="008C182B">
        <w:rPr>
          <w:rFonts w:ascii="Times New Roman" w:hAnsi="Times New Roman" w:cs="Times New Roman"/>
          <w:sz w:val="22"/>
          <w:szCs w:val="22"/>
        </w:rPr>
        <w:t>s</w:t>
      </w:r>
      <w:r w:rsidR="00074FF0" w:rsidRPr="008C182B">
        <w:rPr>
          <w:rFonts w:ascii="Times New Roman" w:hAnsi="Times New Roman" w:cs="Times New Roman"/>
          <w:sz w:val="22"/>
          <w:szCs w:val="22"/>
        </w:rPr>
        <w:t xml:space="preserve"> to it.</w:t>
      </w:r>
    </w:p>
    <w:p w:rsidR="00074FF0" w:rsidRPr="008C182B" w:rsidRDefault="00074FF0" w:rsidP="00D57A91">
      <w:pPr>
        <w:pStyle w:val="Default"/>
        <w:jc w:val="both"/>
        <w:rPr>
          <w:rFonts w:ascii="Times New Roman" w:hAnsi="Times New Roman" w:cs="Times New Roman"/>
          <w:color w:val="auto"/>
        </w:rPr>
      </w:pPr>
    </w:p>
    <w:p w:rsidR="00074FF0" w:rsidRPr="008C182B" w:rsidRDefault="00074FF0" w:rsidP="004725D1">
      <w:pPr>
        <w:pStyle w:val="CM99"/>
        <w:numPr>
          <w:ilvl w:val="1"/>
          <w:numId w:val="175"/>
        </w:numPr>
        <w:spacing w:after="0" w:line="276" w:lineRule="auto"/>
        <w:jc w:val="both"/>
        <w:rPr>
          <w:rFonts w:ascii="Times New Roman" w:hAnsi="Times New Roman" w:cs="Times New Roman"/>
          <w:sz w:val="22"/>
          <w:szCs w:val="22"/>
        </w:rPr>
      </w:pPr>
      <w:r w:rsidRPr="008C182B">
        <w:rPr>
          <w:rFonts w:ascii="Times New Roman" w:hAnsi="Times New Roman" w:cs="Times New Roman"/>
          <w:b/>
          <w:bCs/>
        </w:rPr>
        <w:t xml:space="preserve"> </w:t>
      </w:r>
      <w:r w:rsidRPr="008C182B">
        <w:rPr>
          <w:rFonts w:ascii="Times New Roman" w:hAnsi="Times New Roman" w:cs="Times New Roman"/>
          <w:sz w:val="22"/>
          <w:szCs w:val="22"/>
        </w:rPr>
        <w:t>Appointment and Terms of Office</w:t>
      </w:r>
    </w:p>
    <w:p w:rsidR="000C1241" w:rsidRPr="008C182B" w:rsidRDefault="000C1241" w:rsidP="000C1241">
      <w:pPr>
        <w:pStyle w:val="Default"/>
        <w:rPr>
          <w:rFonts w:ascii="Times New Roman" w:hAnsi="Times New Roman" w:cs="Times New Roman"/>
        </w:rPr>
      </w:pPr>
    </w:p>
    <w:p w:rsidR="00074FF0" w:rsidRPr="008C182B" w:rsidRDefault="00074FF0" w:rsidP="004725D1">
      <w:pPr>
        <w:pStyle w:val="ListParagraph"/>
        <w:numPr>
          <w:ilvl w:val="2"/>
          <w:numId w:val="175"/>
        </w:numPr>
        <w:tabs>
          <w:tab w:val="left" w:pos="900"/>
        </w:tabs>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 The OCS shall be managed by a director who shall be appointed by the President </w:t>
      </w:r>
      <w:r w:rsidRPr="008C182B">
        <w:rPr>
          <w:rFonts w:ascii="Times New Roman" w:hAnsi="Times New Roman" w:cs="Times New Roman"/>
          <w:bCs/>
        </w:rPr>
        <w:t>on merit</w:t>
      </w:r>
      <w:r w:rsidR="003B2629" w:rsidRPr="008C182B">
        <w:rPr>
          <w:rFonts w:ascii="Times New Roman" w:hAnsi="Times New Roman" w:cs="Times New Roman"/>
          <w:bCs/>
        </w:rPr>
        <w:t>-</w:t>
      </w:r>
      <w:r w:rsidRPr="008C182B">
        <w:rPr>
          <w:rFonts w:ascii="Times New Roman" w:hAnsi="Times New Roman" w:cs="Times New Roman"/>
          <w:bCs/>
        </w:rPr>
        <w:t xml:space="preserve">based competition </w:t>
      </w:r>
      <w:r w:rsidRPr="008C182B">
        <w:rPr>
          <w:rFonts w:ascii="Times New Roman" w:hAnsi="Times New Roman" w:cs="Times New Roman"/>
        </w:rPr>
        <w:t xml:space="preserve">and </w:t>
      </w:r>
      <w:r w:rsidR="003B2629" w:rsidRPr="008C182B">
        <w:rPr>
          <w:rFonts w:ascii="Times New Roman" w:hAnsi="Times New Roman" w:cs="Times New Roman"/>
        </w:rPr>
        <w:t xml:space="preserve">be </w:t>
      </w:r>
      <w:r w:rsidRPr="008C182B">
        <w:rPr>
          <w:rFonts w:ascii="Times New Roman" w:hAnsi="Times New Roman" w:cs="Times New Roman"/>
        </w:rPr>
        <w:t>accountable to the VPID.</w:t>
      </w:r>
    </w:p>
    <w:p w:rsidR="00074FF0" w:rsidRPr="008C182B" w:rsidRDefault="00074FF0" w:rsidP="00D57A91">
      <w:pPr>
        <w:pStyle w:val="ListParagraph"/>
        <w:tabs>
          <w:tab w:val="left" w:pos="900"/>
        </w:tabs>
        <w:autoSpaceDE w:val="0"/>
        <w:autoSpaceDN w:val="0"/>
        <w:adjustRightInd w:val="0"/>
        <w:spacing w:after="0"/>
        <w:jc w:val="both"/>
        <w:rPr>
          <w:rFonts w:ascii="Times New Roman" w:hAnsi="Times New Roman" w:cs="Times New Roman"/>
        </w:rPr>
      </w:pPr>
    </w:p>
    <w:p w:rsidR="00074FF0" w:rsidRPr="008C182B" w:rsidRDefault="00074FF0" w:rsidP="004725D1">
      <w:pPr>
        <w:pStyle w:val="ListParagraph"/>
        <w:numPr>
          <w:ilvl w:val="2"/>
          <w:numId w:val="175"/>
        </w:numPr>
        <w:tabs>
          <w:tab w:val="left" w:pos="900"/>
        </w:tabs>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 The director shall serve for three years.</w:t>
      </w:r>
    </w:p>
    <w:p w:rsidR="00074FF0" w:rsidRPr="008C182B" w:rsidRDefault="00074FF0" w:rsidP="00D57A91">
      <w:pPr>
        <w:pStyle w:val="ListParagraph"/>
        <w:jc w:val="both"/>
        <w:rPr>
          <w:rFonts w:ascii="Times New Roman" w:hAnsi="Times New Roman" w:cs="Times New Roman"/>
        </w:rPr>
      </w:pPr>
    </w:p>
    <w:p w:rsidR="00BA7361" w:rsidRPr="008C182B" w:rsidRDefault="00C15248" w:rsidP="004725D1">
      <w:pPr>
        <w:pStyle w:val="ListParagraph"/>
        <w:numPr>
          <w:ilvl w:val="1"/>
          <w:numId w:val="175"/>
        </w:numPr>
        <w:tabs>
          <w:tab w:val="left" w:pos="900"/>
        </w:tabs>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Colleges, departments, schools, institutes and centers shall: </w:t>
      </w:r>
    </w:p>
    <w:p w:rsidR="00F15A73" w:rsidRPr="008C182B" w:rsidRDefault="00F15A73" w:rsidP="00F15A73">
      <w:pPr>
        <w:pStyle w:val="ListParagraph"/>
        <w:tabs>
          <w:tab w:val="left" w:pos="900"/>
        </w:tabs>
        <w:autoSpaceDE w:val="0"/>
        <w:autoSpaceDN w:val="0"/>
        <w:adjustRightInd w:val="0"/>
        <w:spacing w:after="0"/>
        <w:jc w:val="both"/>
        <w:rPr>
          <w:rFonts w:ascii="Times New Roman" w:hAnsi="Times New Roman" w:cs="Times New Roman"/>
        </w:rPr>
      </w:pPr>
    </w:p>
    <w:p w:rsidR="00BA7361" w:rsidRPr="008C182B" w:rsidRDefault="003B2629" w:rsidP="004725D1">
      <w:pPr>
        <w:pStyle w:val="ListParagraph"/>
        <w:numPr>
          <w:ilvl w:val="2"/>
          <w:numId w:val="175"/>
        </w:numPr>
        <w:tabs>
          <w:tab w:val="left" w:pos="900"/>
        </w:tabs>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 O</w:t>
      </w:r>
      <w:r w:rsidR="00C15248" w:rsidRPr="008C182B">
        <w:rPr>
          <w:rFonts w:ascii="Times New Roman" w:hAnsi="Times New Roman" w:cs="Times New Roman"/>
        </w:rPr>
        <w:t>versee and coordinate consultancy activities of staff within their respective domains in particular by ensuring that an academic staff seeking to undertake University Consultancy is within the area of his expertise and see to it that an academic staff undertaking University Consultancy service provide</w:t>
      </w:r>
      <w:r w:rsidRPr="008C182B">
        <w:rPr>
          <w:rFonts w:ascii="Times New Roman" w:hAnsi="Times New Roman" w:cs="Times New Roman"/>
        </w:rPr>
        <w:t>s</w:t>
      </w:r>
      <w:r w:rsidR="00C15248" w:rsidRPr="008C182B">
        <w:rPr>
          <w:rFonts w:ascii="Times New Roman" w:hAnsi="Times New Roman" w:cs="Times New Roman"/>
        </w:rPr>
        <w:t xml:space="preserve"> the OCS with the appropriate reports as per the consultancy agreement document; </w:t>
      </w:r>
    </w:p>
    <w:p w:rsidR="00F15A73" w:rsidRPr="008C182B" w:rsidRDefault="00F15A73" w:rsidP="00D57A91">
      <w:pPr>
        <w:pStyle w:val="ListParagraph"/>
        <w:tabs>
          <w:tab w:val="left" w:pos="900"/>
        </w:tabs>
        <w:autoSpaceDE w:val="0"/>
        <w:autoSpaceDN w:val="0"/>
        <w:adjustRightInd w:val="0"/>
        <w:spacing w:after="0"/>
        <w:jc w:val="both"/>
        <w:rPr>
          <w:rFonts w:ascii="Times New Roman" w:hAnsi="Times New Roman" w:cs="Times New Roman"/>
        </w:rPr>
      </w:pPr>
    </w:p>
    <w:p w:rsidR="00BA7361" w:rsidRPr="008C182B" w:rsidRDefault="00783FA3" w:rsidP="004725D1">
      <w:pPr>
        <w:pStyle w:val="ListParagraph"/>
        <w:numPr>
          <w:ilvl w:val="2"/>
          <w:numId w:val="175"/>
        </w:numPr>
        <w:tabs>
          <w:tab w:val="left" w:pos="900"/>
        </w:tabs>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 </w:t>
      </w:r>
      <w:r w:rsidR="003B2629" w:rsidRPr="008C182B">
        <w:rPr>
          <w:rFonts w:ascii="Times New Roman" w:hAnsi="Times New Roman" w:cs="Times New Roman"/>
        </w:rPr>
        <w:t>R</w:t>
      </w:r>
      <w:r w:rsidR="00C15248" w:rsidRPr="008C182B">
        <w:rPr>
          <w:rFonts w:ascii="Times New Roman" w:hAnsi="Times New Roman" w:cs="Times New Roman"/>
        </w:rPr>
        <w:t>eject request by an academic staff to engage in University consultancies where it would adversely affect the interests of the University;</w:t>
      </w:r>
      <w:r w:rsidR="00205358" w:rsidRPr="008C182B">
        <w:rPr>
          <w:rFonts w:ascii="Times New Roman" w:hAnsi="Times New Roman" w:cs="Times New Roman"/>
          <w:b/>
          <w:bCs/>
        </w:rPr>
        <w:t xml:space="preserve"> </w:t>
      </w:r>
    </w:p>
    <w:p w:rsidR="00BA7361" w:rsidRPr="008C182B" w:rsidRDefault="00BA7361" w:rsidP="00D57A91">
      <w:pPr>
        <w:pStyle w:val="ListParagraph"/>
        <w:tabs>
          <w:tab w:val="left" w:pos="900"/>
        </w:tabs>
        <w:autoSpaceDE w:val="0"/>
        <w:autoSpaceDN w:val="0"/>
        <w:adjustRightInd w:val="0"/>
        <w:spacing w:after="0"/>
        <w:jc w:val="both"/>
        <w:rPr>
          <w:rFonts w:ascii="Times New Roman" w:hAnsi="Times New Roman" w:cs="Times New Roman"/>
        </w:rPr>
      </w:pPr>
    </w:p>
    <w:p w:rsidR="00BA7361" w:rsidRPr="008C182B" w:rsidRDefault="00783FA3" w:rsidP="004725D1">
      <w:pPr>
        <w:pStyle w:val="ListParagraph"/>
        <w:numPr>
          <w:ilvl w:val="2"/>
          <w:numId w:val="175"/>
        </w:numPr>
        <w:tabs>
          <w:tab w:val="left" w:pos="900"/>
        </w:tabs>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 </w:t>
      </w:r>
      <w:r w:rsidR="003B2629" w:rsidRPr="008C182B">
        <w:rPr>
          <w:rFonts w:ascii="Times New Roman" w:hAnsi="Times New Roman" w:cs="Times New Roman"/>
        </w:rPr>
        <w:t>E</w:t>
      </w:r>
      <w:r w:rsidR="00C15248" w:rsidRPr="008C182B">
        <w:rPr>
          <w:rFonts w:ascii="Times New Roman" w:hAnsi="Times New Roman" w:cs="Times New Roman"/>
        </w:rPr>
        <w:t>nsure equality of opportunity among members of the academic staff in considering approval of reque</w:t>
      </w:r>
      <w:r w:rsidR="008F11B4" w:rsidRPr="008C182B">
        <w:rPr>
          <w:rFonts w:ascii="Times New Roman" w:hAnsi="Times New Roman" w:cs="Times New Roman"/>
        </w:rPr>
        <w:t>sts for undertaking University c</w:t>
      </w:r>
      <w:r w:rsidR="00C15248" w:rsidRPr="008C182B">
        <w:rPr>
          <w:rFonts w:ascii="Times New Roman" w:hAnsi="Times New Roman" w:cs="Times New Roman"/>
        </w:rPr>
        <w:t>onsultancy;</w:t>
      </w:r>
      <w:r w:rsidR="00205358" w:rsidRPr="008C182B">
        <w:rPr>
          <w:rFonts w:ascii="Times New Roman" w:hAnsi="Times New Roman" w:cs="Times New Roman"/>
          <w:b/>
          <w:bCs/>
        </w:rPr>
        <w:t xml:space="preserve"> </w:t>
      </w:r>
    </w:p>
    <w:p w:rsidR="00BA7361" w:rsidRPr="008C182B" w:rsidRDefault="00BA7361" w:rsidP="00D57A91">
      <w:pPr>
        <w:pStyle w:val="ListParagraph"/>
        <w:tabs>
          <w:tab w:val="left" w:pos="900"/>
        </w:tabs>
        <w:autoSpaceDE w:val="0"/>
        <w:autoSpaceDN w:val="0"/>
        <w:adjustRightInd w:val="0"/>
        <w:spacing w:after="0"/>
        <w:jc w:val="both"/>
        <w:rPr>
          <w:rFonts w:ascii="Times New Roman" w:hAnsi="Times New Roman" w:cs="Times New Roman"/>
        </w:rPr>
      </w:pPr>
    </w:p>
    <w:p w:rsidR="00BA7361" w:rsidRPr="008C182B" w:rsidRDefault="00783FA3" w:rsidP="004725D1">
      <w:pPr>
        <w:pStyle w:val="ListParagraph"/>
        <w:numPr>
          <w:ilvl w:val="2"/>
          <w:numId w:val="175"/>
        </w:numPr>
        <w:tabs>
          <w:tab w:val="left" w:pos="900"/>
        </w:tabs>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 K</w:t>
      </w:r>
      <w:r w:rsidR="00C15248" w:rsidRPr="008C182B">
        <w:rPr>
          <w:rFonts w:ascii="Times New Roman" w:hAnsi="Times New Roman" w:cs="Times New Roman"/>
        </w:rPr>
        <w:t xml:space="preserve">eep record of consultancy services rendered within their domains; </w:t>
      </w:r>
    </w:p>
    <w:p w:rsidR="00BA7361" w:rsidRPr="008C182B" w:rsidRDefault="00BA7361" w:rsidP="00D57A91">
      <w:pPr>
        <w:pStyle w:val="ListParagraph"/>
        <w:jc w:val="both"/>
        <w:rPr>
          <w:rFonts w:ascii="Times New Roman" w:hAnsi="Times New Roman" w:cs="Times New Roman"/>
        </w:rPr>
      </w:pPr>
    </w:p>
    <w:p w:rsidR="00BA7361" w:rsidRPr="008C182B" w:rsidRDefault="00783FA3" w:rsidP="004725D1">
      <w:pPr>
        <w:pStyle w:val="ListParagraph"/>
        <w:numPr>
          <w:ilvl w:val="2"/>
          <w:numId w:val="175"/>
        </w:numPr>
        <w:tabs>
          <w:tab w:val="left" w:pos="900"/>
        </w:tabs>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 P</w:t>
      </w:r>
      <w:r w:rsidR="00C15248" w:rsidRPr="008C182B">
        <w:rPr>
          <w:rFonts w:ascii="Times New Roman" w:hAnsi="Times New Roman" w:cs="Times New Roman"/>
        </w:rPr>
        <w:t xml:space="preserve">repare consultancy proposals and technical documents; </w:t>
      </w:r>
    </w:p>
    <w:p w:rsidR="00F15A73" w:rsidRPr="008C182B" w:rsidRDefault="00F15A73" w:rsidP="00D57A91">
      <w:pPr>
        <w:pStyle w:val="ListParagraph"/>
        <w:jc w:val="both"/>
        <w:rPr>
          <w:rFonts w:ascii="Times New Roman" w:hAnsi="Times New Roman" w:cs="Times New Roman"/>
        </w:rPr>
      </w:pPr>
    </w:p>
    <w:p w:rsidR="00BA7361" w:rsidRPr="008C182B" w:rsidRDefault="00BA2B30" w:rsidP="004725D1">
      <w:pPr>
        <w:pStyle w:val="ListParagraph"/>
        <w:numPr>
          <w:ilvl w:val="2"/>
          <w:numId w:val="175"/>
        </w:numPr>
        <w:tabs>
          <w:tab w:val="left" w:pos="900"/>
        </w:tabs>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 N</w:t>
      </w:r>
      <w:r w:rsidR="00BA7361" w:rsidRPr="008C182B">
        <w:rPr>
          <w:rFonts w:ascii="Times New Roman" w:hAnsi="Times New Roman" w:cs="Times New Roman"/>
        </w:rPr>
        <w:t>egotiate terms of consultancy contracts in accordance with the regulations of the University;</w:t>
      </w:r>
    </w:p>
    <w:p w:rsidR="00F15A73" w:rsidRPr="008C182B" w:rsidRDefault="00F15A73" w:rsidP="00D57A91">
      <w:pPr>
        <w:pStyle w:val="ListParagraph"/>
        <w:jc w:val="both"/>
        <w:rPr>
          <w:rFonts w:ascii="Times New Roman" w:hAnsi="Times New Roman" w:cs="Times New Roman"/>
        </w:rPr>
      </w:pPr>
    </w:p>
    <w:p w:rsidR="00BA7361" w:rsidRPr="008C182B" w:rsidRDefault="00BA2B30" w:rsidP="004725D1">
      <w:pPr>
        <w:pStyle w:val="ListParagraph"/>
        <w:numPr>
          <w:ilvl w:val="2"/>
          <w:numId w:val="175"/>
        </w:numPr>
        <w:tabs>
          <w:tab w:val="left" w:pos="900"/>
        </w:tabs>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V</w:t>
      </w:r>
      <w:r w:rsidR="00BA7361" w:rsidRPr="008C182B">
        <w:rPr>
          <w:rFonts w:ascii="Times New Roman" w:hAnsi="Times New Roman" w:cs="Times New Roman"/>
        </w:rPr>
        <w:t>erify terms of consultancy service/contracts, sign contracts and deposit the same with the Office of the VPID;</w:t>
      </w:r>
    </w:p>
    <w:p w:rsidR="00BA7361" w:rsidRPr="008C182B" w:rsidRDefault="00BA7361" w:rsidP="00D57A91">
      <w:pPr>
        <w:pStyle w:val="ListParagraph"/>
        <w:jc w:val="both"/>
        <w:rPr>
          <w:rFonts w:ascii="Times New Roman" w:hAnsi="Times New Roman" w:cs="Times New Roman"/>
        </w:rPr>
      </w:pPr>
    </w:p>
    <w:p w:rsidR="00BA7361" w:rsidRPr="008C182B" w:rsidRDefault="00BA2B30" w:rsidP="004725D1">
      <w:pPr>
        <w:pStyle w:val="ListParagraph"/>
        <w:numPr>
          <w:ilvl w:val="2"/>
          <w:numId w:val="175"/>
        </w:numPr>
        <w:tabs>
          <w:tab w:val="left" w:pos="900"/>
        </w:tabs>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 M</w:t>
      </w:r>
      <w:r w:rsidR="00BA7361" w:rsidRPr="008C182B">
        <w:rPr>
          <w:rFonts w:ascii="Times New Roman" w:hAnsi="Times New Roman" w:cs="Times New Roman"/>
        </w:rPr>
        <w:t>ake regular follow-up on consultancy works and submit reports to the Office of the VPID;</w:t>
      </w:r>
    </w:p>
    <w:p w:rsidR="00BA7361" w:rsidRPr="008C182B" w:rsidRDefault="00BA7361" w:rsidP="00D57A91">
      <w:pPr>
        <w:pStyle w:val="ListParagraph"/>
        <w:jc w:val="both"/>
        <w:rPr>
          <w:rFonts w:ascii="Times New Roman" w:hAnsi="Times New Roman" w:cs="Times New Roman"/>
        </w:rPr>
      </w:pPr>
    </w:p>
    <w:p w:rsidR="00F15A73" w:rsidRPr="008C182B" w:rsidRDefault="00F15A73" w:rsidP="00D57A91">
      <w:pPr>
        <w:pStyle w:val="ListParagraph"/>
        <w:jc w:val="both"/>
        <w:rPr>
          <w:rFonts w:ascii="Times New Roman" w:hAnsi="Times New Roman" w:cs="Times New Roman"/>
        </w:rPr>
      </w:pPr>
    </w:p>
    <w:p w:rsidR="00BA7361" w:rsidRPr="008C182B" w:rsidRDefault="008B0895" w:rsidP="004725D1">
      <w:pPr>
        <w:pStyle w:val="ListParagraph"/>
        <w:numPr>
          <w:ilvl w:val="2"/>
          <w:numId w:val="175"/>
        </w:numPr>
        <w:tabs>
          <w:tab w:val="left" w:pos="900"/>
        </w:tabs>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 xml:space="preserve"> E</w:t>
      </w:r>
      <w:r w:rsidR="00BA7361" w:rsidRPr="008C182B">
        <w:rPr>
          <w:rFonts w:ascii="Times New Roman" w:hAnsi="Times New Roman" w:cs="Times New Roman"/>
        </w:rPr>
        <w:t>nsure performance and authorize payments as per the terms and conditions of the contract;</w:t>
      </w:r>
    </w:p>
    <w:p w:rsidR="00BA7361" w:rsidRPr="008C182B" w:rsidRDefault="00BA7361" w:rsidP="00D57A91">
      <w:pPr>
        <w:pStyle w:val="ListParagraph"/>
        <w:jc w:val="both"/>
        <w:rPr>
          <w:rFonts w:ascii="Times New Roman" w:hAnsi="Times New Roman" w:cs="Times New Roman"/>
        </w:rPr>
      </w:pPr>
    </w:p>
    <w:p w:rsidR="00BA7361" w:rsidRPr="008C182B" w:rsidRDefault="008B0895" w:rsidP="004725D1">
      <w:pPr>
        <w:pStyle w:val="ListParagraph"/>
        <w:numPr>
          <w:ilvl w:val="2"/>
          <w:numId w:val="175"/>
        </w:numPr>
        <w:tabs>
          <w:tab w:val="left" w:pos="1710"/>
        </w:tabs>
        <w:autoSpaceDE w:val="0"/>
        <w:autoSpaceDN w:val="0"/>
        <w:adjustRightInd w:val="0"/>
        <w:spacing w:after="0"/>
        <w:ind w:left="2070" w:hanging="900"/>
        <w:jc w:val="both"/>
        <w:rPr>
          <w:rFonts w:ascii="Times New Roman" w:hAnsi="Times New Roman" w:cs="Times New Roman"/>
        </w:rPr>
      </w:pPr>
      <w:r w:rsidRPr="008C182B">
        <w:rPr>
          <w:rFonts w:ascii="Times New Roman" w:hAnsi="Times New Roman" w:cs="Times New Roman"/>
        </w:rPr>
        <w:t>M</w:t>
      </w:r>
      <w:r w:rsidR="00BA7361" w:rsidRPr="008C182B">
        <w:rPr>
          <w:rFonts w:ascii="Times New Roman" w:hAnsi="Times New Roman" w:cs="Times New Roman"/>
        </w:rPr>
        <w:t>ake purchase of goods required for consultancy services in accordance with the rules and regulations of the University;</w:t>
      </w:r>
      <w:r w:rsidR="00741764" w:rsidRPr="008C182B">
        <w:rPr>
          <w:rFonts w:ascii="Times New Roman" w:hAnsi="Times New Roman" w:cs="Times New Roman"/>
        </w:rPr>
        <w:t xml:space="preserve"> and</w:t>
      </w:r>
    </w:p>
    <w:p w:rsidR="00BA7361" w:rsidRPr="008C182B" w:rsidRDefault="00BA7361" w:rsidP="00D57A91">
      <w:pPr>
        <w:pStyle w:val="ListParagraph"/>
        <w:jc w:val="both"/>
        <w:rPr>
          <w:rFonts w:ascii="Times New Roman" w:hAnsi="Times New Roman" w:cs="Times New Roman"/>
        </w:rPr>
      </w:pPr>
    </w:p>
    <w:p w:rsidR="00C15248" w:rsidRPr="008C182B" w:rsidRDefault="008B0895" w:rsidP="004725D1">
      <w:pPr>
        <w:pStyle w:val="ListParagraph"/>
        <w:numPr>
          <w:ilvl w:val="2"/>
          <w:numId w:val="175"/>
        </w:numPr>
        <w:tabs>
          <w:tab w:val="left" w:pos="900"/>
          <w:tab w:val="left" w:pos="1710"/>
        </w:tabs>
        <w:autoSpaceDE w:val="0"/>
        <w:autoSpaceDN w:val="0"/>
        <w:adjustRightInd w:val="0"/>
        <w:spacing w:after="0"/>
        <w:ind w:left="2070" w:hanging="900"/>
        <w:jc w:val="both"/>
        <w:rPr>
          <w:rFonts w:ascii="Times New Roman" w:hAnsi="Times New Roman" w:cs="Times New Roman"/>
        </w:rPr>
      </w:pPr>
      <w:r w:rsidRPr="008C182B">
        <w:rPr>
          <w:rFonts w:ascii="Times New Roman" w:hAnsi="Times New Roman" w:cs="Times New Roman"/>
        </w:rPr>
        <w:t>D</w:t>
      </w:r>
      <w:r w:rsidR="00BA7361" w:rsidRPr="008C182B">
        <w:rPr>
          <w:rFonts w:ascii="Times New Roman" w:hAnsi="Times New Roman" w:cs="Times New Roman"/>
        </w:rPr>
        <w:t>evelop plans and solicit markets for consultancy services; and make other decisions related to consultancy services.</w:t>
      </w:r>
    </w:p>
    <w:p w:rsidR="00BA7361" w:rsidRPr="008C182B" w:rsidRDefault="00BA7361" w:rsidP="00D57A91">
      <w:pPr>
        <w:pStyle w:val="ListParagraph"/>
        <w:spacing w:after="0"/>
        <w:jc w:val="both"/>
        <w:rPr>
          <w:rFonts w:ascii="Times New Roman" w:hAnsi="Times New Roman" w:cs="Times New Roman"/>
        </w:rPr>
      </w:pPr>
    </w:p>
    <w:p w:rsidR="00BA7361" w:rsidRPr="008C182B" w:rsidRDefault="00BA7361" w:rsidP="00BF0F9B">
      <w:pPr>
        <w:pStyle w:val="ListParagraph"/>
        <w:numPr>
          <w:ilvl w:val="1"/>
          <w:numId w:val="175"/>
        </w:numPr>
        <w:tabs>
          <w:tab w:val="left" w:pos="900"/>
          <w:tab w:val="left" w:pos="1170"/>
        </w:tabs>
        <w:autoSpaceDE w:val="0"/>
        <w:autoSpaceDN w:val="0"/>
        <w:adjustRightInd w:val="0"/>
        <w:spacing w:after="0"/>
        <w:ind w:left="1170" w:hanging="615"/>
        <w:jc w:val="both"/>
        <w:rPr>
          <w:rFonts w:ascii="Times New Roman" w:hAnsi="Times New Roman" w:cs="Times New Roman"/>
        </w:rPr>
      </w:pPr>
      <w:r w:rsidRPr="008C182B">
        <w:rPr>
          <w:rFonts w:ascii="Times New Roman" w:hAnsi="Times New Roman" w:cs="Times New Roman"/>
        </w:rPr>
        <w:t xml:space="preserve"> </w:t>
      </w:r>
      <w:r w:rsidR="00C15248" w:rsidRPr="008C182B">
        <w:rPr>
          <w:rFonts w:ascii="Times New Roman" w:hAnsi="Times New Roman" w:cs="Times New Roman"/>
        </w:rPr>
        <w:t xml:space="preserve">A guideline on the major cost components, including overhead charges to be considered in the determination of consultancy fees, shall be prepared by the OCS and implemented upon approval by the Senate. </w:t>
      </w:r>
    </w:p>
    <w:p w:rsidR="00BA7361" w:rsidRPr="008C182B" w:rsidRDefault="00BA7361" w:rsidP="000563CE">
      <w:pPr>
        <w:pStyle w:val="ListParagraph"/>
        <w:spacing w:after="0"/>
        <w:ind w:hanging="555"/>
        <w:jc w:val="both"/>
        <w:rPr>
          <w:rFonts w:ascii="Times New Roman" w:hAnsi="Times New Roman" w:cs="Times New Roman"/>
        </w:rPr>
      </w:pPr>
    </w:p>
    <w:p w:rsidR="00BA7361" w:rsidRPr="008C182B" w:rsidRDefault="00C15248" w:rsidP="00BF0F9B">
      <w:pPr>
        <w:pStyle w:val="ListParagraph"/>
        <w:numPr>
          <w:ilvl w:val="1"/>
          <w:numId w:val="175"/>
        </w:numPr>
        <w:tabs>
          <w:tab w:val="left" w:pos="900"/>
        </w:tabs>
        <w:autoSpaceDE w:val="0"/>
        <w:autoSpaceDN w:val="0"/>
        <w:adjustRightInd w:val="0"/>
        <w:spacing w:after="0"/>
        <w:ind w:left="1170" w:hanging="615"/>
        <w:jc w:val="both"/>
        <w:rPr>
          <w:rFonts w:ascii="Times New Roman" w:hAnsi="Times New Roman" w:cs="Times New Roman"/>
        </w:rPr>
      </w:pPr>
      <w:r w:rsidRPr="008C182B">
        <w:rPr>
          <w:rFonts w:ascii="Times New Roman" w:hAnsi="Times New Roman" w:cs="Times New Roman"/>
        </w:rPr>
        <w:t xml:space="preserve">The University shall utilize the overhead for the promotion of research activities of the </w:t>
      </w:r>
      <w:r w:rsidR="00E50E1A" w:rsidRPr="008C182B">
        <w:rPr>
          <w:rFonts w:ascii="Times New Roman" w:hAnsi="Times New Roman" w:cs="Times New Roman"/>
        </w:rPr>
        <w:t>academic unit</w:t>
      </w:r>
      <w:r w:rsidR="008E6D95" w:rsidRPr="008C182B">
        <w:rPr>
          <w:rFonts w:ascii="Times New Roman" w:hAnsi="Times New Roman" w:cs="Times New Roman"/>
        </w:rPr>
        <w:t xml:space="preserve"> concerned</w:t>
      </w:r>
      <w:r w:rsidRPr="008C182B">
        <w:rPr>
          <w:rFonts w:ascii="Times New Roman" w:hAnsi="Times New Roman" w:cs="Times New Roman"/>
        </w:rPr>
        <w:t xml:space="preserve">. </w:t>
      </w:r>
    </w:p>
    <w:p w:rsidR="00BA7361" w:rsidRPr="008C182B" w:rsidRDefault="00BA7361" w:rsidP="000563CE">
      <w:pPr>
        <w:pStyle w:val="ListParagraph"/>
        <w:spacing w:after="0"/>
        <w:ind w:hanging="555"/>
        <w:jc w:val="both"/>
        <w:rPr>
          <w:rFonts w:ascii="Times New Roman" w:hAnsi="Times New Roman" w:cs="Times New Roman"/>
        </w:rPr>
      </w:pPr>
    </w:p>
    <w:p w:rsidR="00C15248" w:rsidRPr="008C182B" w:rsidRDefault="00C15248" w:rsidP="00BF0F9B">
      <w:pPr>
        <w:pStyle w:val="ListParagraph"/>
        <w:numPr>
          <w:ilvl w:val="1"/>
          <w:numId w:val="175"/>
        </w:numPr>
        <w:tabs>
          <w:tab w:val="left" w:pos="900"/>
        </w:tabs>
        <w:autoSpaceDE w:val="0"/>
        <w:autoSpaceDN w:val="0"/>
        <w:adjustRightInd w:val="0"/>
        <w:spacing w:after="0"/>
        <w:ind w:left="1170" w:hanging="630"/>
        <w:jc w:val="both"/>
        <w:rPr>
          <w:rFonts w:ascii="Times New Roman" w:hAnsi="Times New Roman" w:cs="Times New Roman"/>
        </w:rPr>
      </w:pPr>
      <w:r w:rsidRPr="008C182B">
        <w:rPr>
          <w:rFonts w:ascii="Times New Roman" w:hAnsi="Times New Roman" w:cs="Times New Roman"/>
        </w:rPr>
        <w:t xml:space="preserve">Where </w:t>
      </w:r>
      <w:r w:rsidR="008E6D95" w:rsidRPr="008C182B">
        <w:rPr>
          <w:rFonts w:ascii="Times New Roman" w:hAnsi="Times New Roman" w:cs="Times New Roman"/>
        </w:rPr>
        <w:t>academic staff</w:t>
      </w:r>
      <w:r w:rsidR="00BC1891" w:rsidRPr="008C182B">
        <w:rPr>
          <w:rFonts w:ascii="Times New Roman" w:hAnsi="Times New Roman" w:cs="Times New Roman"/>
        </w:rPr>
        <w:t xml:space="preserve"> engaged in consultancy services belong</w:t>
      </w:r>
      <w:r w:rsidRPr="008C182B">
        <w:rPr>
          <w:rFonts w:ascii="Times New Roman" w:hAnsi="Times New Roman" w:cs="Times New Roman"/>
        </w:rPr>
        <w:t xml:space="preserve"> to different </w:t>
      </w:r>
      <w:r w:rsidR="00CC3598" w:rsidRPr="008C182B">
        <w:rPr>
          <w:rFonts w:ascii="Times New Roman" w:hAnsi="Times New Roman" w:cs="Times New Roman"/>
        </w:rPr>
        <w:t>academic units</w:t>
      </w:r>
      <w:r w:rsidR="00A43B70" w:rsidRPr="008C182B">
        <w:rPr>
          <w:rFonts w:ascii="Times New Roman" w:hAnsi="Times New Roman" w:cs="Times New Roman"/>
        </w:rPr>
        <w:t>,</w:t>
      </w:r>
      <w:r w:rsidR="00CC3598" w:rsidRPr="008C182B">
        <w:rPr>
          <w:rFonts w:ascii="Times New Roman" w:hAnsi="Times New Roman" w:cs="Times New Roman"/>
        </w:rPr>
        <w:t xml:space="preserve"> </w:t>
      </w:r>
      <w:r w:rsidRPr="008C182B">
        <w:rPr>
          <w:rFonts w:ascii="Times New Roman" w:hAnsi="Times New Roman" w:cs="Times New Roman"/>
        </w:rPr>
        <w:t xml:space="preserve">the share of the fee shall be based on the ratio of the number of consultants involved and/or services rendered. </w:t>
      </w:r>
    </w:p>
    <w:p w:rsidR="00BA7361" w:rsidRPr="008C182B" w:rsidRDefault="00BA7361" w:rsidP="00D57A91">
      <w:pPr>
        <w:pStyle w:val="CM99"/>
        <w:spacing w:after="0" w:line="276" w:lineRule="auto"/>
        <w:jc w:val="both"/>
        <w:rPr>
          <w:rFonts w:ascii="Times New Roman" w:hAnsi="Times New Roman" w:cs="Times New Roman"/>
          <w:sz w:val="22"/>
          <w:szCs w:val="22"/>
        </w:rPr>
      </w:pPr>
    </w:p>
    <w:p w:rsidR="00D011FE" w:rsidRPr="008C182B" w:rsidRDefault="00D011FE" w:rsidP="00D011FE">
      <w:pPr>
        <w:pStyle w:val="Default"/>
        <w:rPr>
          <w:rFonts w:ascii="Times New Roman" w:hAnsi="Times New Roman" w:cs="Times New Roman"/>
        </w:rPr>
      </w:pPr>
    </w:p>
    <w:p w:rsidR="00BA7361"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Sub-contracting Consultancy Service Agreements</w:t>
      </w:r>
    </w:p>
    <w:p w:rsidR="009B4772" w:rsidRPr="008C182B" w:rsidRDefault="009B4772" w:rsidP="00D57A91">
      <w:pPr>
        <w:pStyle w:val="Default"/>
        <w:jc w:val="both"/>
        <w:rPr>
          <w:rFonts w:ascii="Times New Roman" w:hAnsi="Times New Roman" w:cs="Times New Roman"/>
          <w:color w:val="auto"/>
        </w:rPr>
      </w:pPr>
    </w:p>
    <w:p w:rsidR="00C15248" w:rsidRPr="008C182B" w:rsidRDefault="00C15248" w:rsidP="00D57A91">
      <w:pPr>
        <w:pStyle w:val="CM99"/>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Where the </w:t>
      </w:r>
      <w:r w:rsidR="00E50E1A" w:rsidRPr="008C182B">
        <w:rPr>
          <w:rFonts w:ascii="Times New Roman" w:hAnsi="Times New Roman" w:cs="Times New Roman"/>
          <w:sz w:val="22"/>
          <w:szCs w:val="22"/>
        </w:rPr>
        <w:t xml:space="preserve">academic unit </w:t>
      </w:r>
      <w:r w:rsidRPr="008C182B">
        <w:rPr>
          <w:rFonts w:ascii="Times New Roman" w:hAnsi="Times New Roman" w:cs="Times New Roman"/>
          <w:sz w:val="22"/>
          <w:szCs w:val="22"/>
        </w:rPr>
        <w:t>cannot implement all the components of the consultancy service agreements, it may involve individuals or organizations outside the Universi</w:t>
      </w:r>
      <w:r w:rsidR="00AD655E" w:rsidRPr="008C182B">
        <w:rPr>
          <w:rFonts w:ascii="Times New Roman" w:hAnsi="Times New Roman" w:cs="Times New Roman"/>
          <w:sz w:val="22"/>
          <w:szCs w:val="22"/>
        </w:rPr>
        <w:t xml:space="preserve">ty </w:t>
      </w:r>
      <w:r w:rsidR="00D57E11" w:rsidRPr="008C182B">
        <w:rPr>
          <w:rFonts w:ascii="Times New Roman" w:hAnsi="Times New Roman" w:cs="Times New Roman"/>
          <w:sz w:val="22"/>
          <w:szCs w:val="22"/>
        </w:rPr>
        <w:t>in</w:t>
      </w:r>
      <w:r w:rsidR="00AD655E" w:rsidRPr="008C182B">
        <w:rPr>
          <w:rFonts w:ascii="Times New Roman" w:hAnsi="Times New Roman" w:cs="Times New Roman"/>
          <w:sz w:val="22"/>
          <w:szCs w:val="22"/>
        </w:rPr>
        <w:t xml:space="preserve"> consultation with </w:t>
      </w:r>
      <w:r w:rsidRPr="008C182B">
        <w:rPr>
          <w:rFonts w:ascii="Times New Roman" w:hAnsi="Times New Roman" w:cs="Times New Roman"/>
          <w:sz w:val="22"/>
          <w:szCs w:val="22"/>
        </w:rPr>
        <w:t xml:space="preserve">the Office of </w:t>
      </w:r>
      <w:r w:rsidR="00D57E11" w:rsidRPr="008C182B">
        <w:rPr>
          <w:rFonts w:ascii="Times New Roman" w:hAnsi="Times New Roman" w:cs="Times New Roman"/>
          <w:sz w:val="22"/>
          <w:szCs w:val="22"/>
        </w:rPr>
        <w:t xml:space="preserve">the </w:t>
      </w:r>
      <w:r w:rsidRPr="008C182B">
        <w:rPr>
          <w:rFonts w:ascii="Times New Roman" w:hAnsi="Times New Roman" w:cs="Times New Roman"/>
          <w:sz w:val="22"/>
          <w:szCs w:val="22"/>
        </w:rPr>
        <w:t xml:space="preserve">VPID on such terms and conditions as may be agreed upon. </w:t>
      </w:r>
    </w:p>
    <w:p w:rsidR="00060BD8" w:rsidRPr="008C182B" w:rsidRDefault="00060BD8" w:rsidP="00D57A91">
      <w:pPr>
        <w:jc w:val="both"/>
        <w:rPr>
          <w:rFonts w:ascii="Times New Roman" w:hAnsi="Times New Roman" w:cs="Times New Roman"/>
          <w:lang w:eastAsia="en-US"/>
        </w:rPr>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Property Ownership </w:t>
      </w:r>
    </w:p>
    <w:p w:rsidR="00060BD8" w:rsidRPr="008C182B" w:rsidRDefault="00060BD8" w:rsidP="00D57A91">
      <w:pPr>
        <w:pStyle w:val="Default"/>
        <w:jc w:val="both"/>
        <w:rPr>
          <w:rFonts w:ascii="Times New Roman" w:hAnsi="Times New Roman" w:cs="Times New Roman"/>
          <w:color w:val="auto"/>
        </w:rPr>
      </w:pPr>
    </w:p>
    <w:p w:rsidR="00C15248" w:rsidRPr="008C182B" w:rsidRDefault="00C15248" w:rsidP="00D57A91">
      <w:pPr>
        <w:pStyle w:val="CM101"/>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Unless otherwise expressly specified in individual consultancy service agreements, all materials, equipment, supplies and vehicles purchased from sources originating in consultancy agreements shall be utilized exclusively for the execution of the agreement and shall thereafter remain University property. </w:t>
      </w:r>
    </w:p>
    <w:p w:rsidR="00060BD8" w:rsidRPr="008C182B" w:rsidRDefault="00060BD8" w:rsidP="00D57A91">
      <w:pPr>
        <w:pStyle w:val="CM99"/>
        <w:spacing w:after="0" w:line="276" w:lineRule="auto"/>
        <w:jc w:val="both"/>
        <w:rPr>
          <w:rFonts w:ascii="Times New Roman" w:hAnsi="Times New Roman" w:cs="Times New Roman"/>
          <w:sz w:val="22"/>
          <w:szCs w:val="22"/>
        </w:rPr>
      </w:pPr>
    </w:p>
    <w:p w:rsidR="00D011FE" w:rsidRPr="008C182B" w:rsidRDefault="00D011FE" w:rsidP="00D011FE">
      <w:pPr>
        <w:pStyle w:val="Default"/>
        <w:rPr>
          <w:rFonts w:ascii="Times New Roman" w:hAnsi="Times New Roman" w:cs="Times New Roman"/>
        </w:rPr>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Publication and Intellectual Property Rights </w:t>
      </w:r>
    </w:p>
    <w:p w:rsidR="00060BD8" w:rsidRPr="008C182B" w:rsidRDefault="00060BD8" w:rsidP="00D57A91">
      <w:pPr>
        <w:pStyle w:val="Default"/>
        <w:jc w:val="both"/>
        <w:rPr>
          <w:rFonts w:ascii="Times New Roman" w:hAnsi="Times New Roman" w:cs="Times New Roman"/>
          <w:color w:val="auto"/>
        </w:rPr>
      </w:pPr>
    </w:p>
    <w:p w:rsidR="00060BD8" w:rsidRPr="008C182B" w:rsidRDefault="00C15248" w:rsidP="00BF0F9B">
      <w:pPr>
        <w:pStyle w:val="CM99"/>
        <w:numPr>
          <w:ilvl w:val="1"/>
          <w:numId w:val="176"/>
        </w:numPr>
        <w:spacing w:after="0" w:line="276" w:lineRule="auto"/>
        <w:ind w:left="1170" w:hanging="630"/>
        <w:jc w:val="both"/>
        <w:rPr>
          <w:rFonts w:ascii="Times New Roman" w:hAnsi="Times New Roman" w:cs="Times New Roman"/>
          <w:sz w:val="22"/>
          <w:szCs w:val="22"/>
        </w:rPr>
      </w:pPr>
      <w:r w:rsidRPr="008C182B">
        <w:rPr>
          <w:rFonts w:ascii="Times New Roman" w:hAnsi="Times New Roman" w:cs="Times New Roman"/>
          <w:sz w:val="22"/>
          <w:szCs w:val="22"/>
        </w:rPr>
        <w:t xml:space="preserve">The respective rights on the direct and indirect intellectual products obtained as a result of the consultancy service rendered shall be regulated by the terms of the contract. </w:t>
      </w:r>
    </w:p>
    <w:p w:rsidR="00060BD8" w:rsidRPr="008C182B" w:rsidRDefault="00060BD8" w:rsidP="00BF0F9B">
      <w:pPr>
        <w:pStyle w:val="Default"/>
        <w:ind w:left="1170" w:hanging="630"/>
        <w:jc w:val="both"/>
        <w:rPr>
          <w:rFonts w:ascii="Times New Roman" w:hAnsi="Times New Roman" w:cs="Times New Roman"/>
          <w:color w:val="auto"/>
        </w:rPr>
      </w:pPr>
    </w:p>
    <w:p w:rsidR="00C15248" w:rsidRPr="008C182B" w:rsidRDefault="00C15248" w:rsidP="00BF0F9B">
      <w:pPr>
        <w:pStyle w:val="CM99"/>
        <w:numPr>
          <w:ilvl w:val="1"/>
          <w:numId w:val="176"/>
        </w:numPr>
        <w:spacing w:after="0" w:line="276" w:lineRule="auto"/>
        <w:ind w:left="1170" w:hanging="630"/>
        <w:jc w:val="both"/>
        <w:rPr>
          <w:rFonts w:ascii="Times New Roman" w:hAnsi="Times New Roman" w:cs="Times New Roman"/>
          <w:sz w:val="22"/>
          <w:szCs w:val="22"/>
        </w:rPr>
      </w:pPr>
      <w:r w:rsidRPr="008C182B">
        <w:rPr>
          <w:rFonts w:ascii="Times New Roman" w:hAnsi="Times New Roman" w:cs="Times New Roman"/>
          <w:sz w:val="22"/>
          <w:szCs w:val="22"/>
        </w:rPr>
        <w:t>The consulta</w:t>
      </w:r>
      <w:r w:rsidR="003D7888" w:rsidRPr="008C182B">
        <w:rPr>
          <w:rFonts w:ascii="Times New Roman" w:hAnsi="Times New Roman" w:cs="Times New Roman"/>
          <w:sz w:val="22"/>
          <w:szCs w:val="22"/>
        </w:rPr>
        <w:t xml:space="preserve">nt or researcher may seek the </w:t>
      </w:r>
      <w:r w:rsidRPr="008C182B">
        <w:rPr>
          <w:rFonts w:ascii="Times New Roman" w:hAnsi="Times New Roman" w:cs="Times New Roman"/>
          <w:sz w:val="22"/>
          <w:szCs w:val="22"/>
        </w:rPr>
        <w:t xml:space="preserve">permission </w:t>
      </w:r>
      <w:r w:rsidR="00BF302B" w:rsidRPr="008C182B">
        <w:rPr>
          <w:rFonts w:ascii="Times New Roman" w:hAnsi="Times New Roman" w:cs="Times New Roman"/>
          <w:sz w:val="22"/>
          <w:szCs w:val="22"/>
        </w:rPr>
        <w:t xml:space="preserve">of the owner of the property </w:t>
      </w:r>
      <w:r w:rsidRPr="008C182B">
        <w:rPr>
          <w:rFonts w:ascii="Times New Roman" w:hAnsi="Times New Roman" w:cs="Times New Roman"/>
          <w:sz w:val="22"/>
          <w:szCs w:val="22"/>
        </w:rPr>
        <w:t xml:space="preserve">to publish the research results and to use the scientific data obtained. However, in any published material the names of both the consultant or researcher and the </w:t>
      </w:r>
      <w:r w:rsidR="00A65B08" w:rsidRPr="008C182B">
        <w:rPr>
          <w:rFonts w:ascii="Times New Roman" w:hAnsi="Times New Roman" w:cs="Times New Roman"/>
          <w:sz w:val="22"/>
          <w:szCs w:val="22"/>
        </w:rPr>
        <w:t xml:space="preserve">academic unit </w:t>
      </w:r>
      <w:r w:rsidRPr="008C182B">
        <w:rPr>
          <w:rFonts w:ascii="Times New Roman" w:hAnsi="Times New Roman" w:cs="Times New Roman"/>
          <w:sz w:val="22"/>
          <w:szCs w:val="22"/>
        </w:rPr>
        <w:t xml:space="preserve">shall appear with the proper acknowledgement to the proprietor. All intellectual rights shall belong to the proprietor unless specified otherwise in the agreement between the two </w:t>
      </w:r>
      <w:r w:rsidRPr="008C182B">
        <w:rPr>
          <w:rFonts w:ascii="Times New Roman" w:hAnsi="Times New Roman" w:cs="Times New Roman"/>
          <w:sz w:val="22"/>
          <w:szCs w:val="22"/>
        </w:rPr>
        <w:lastRenderedPageBreak/>
        <w:t xml:space="preserve">contracting parties in accordance with the country’s laws on intellectual property rights. </w:t>
      </w:r>
    </w:p>
    <w:p w:rsidR="00C15248" w:rsidRPr="008C182B" w:rsidRDefault="00C15248" w:rsidP="00D57A91">
      <w:pPr>
        <w:spacing w:after="0"/>
        <w:jc w:val="both"/>
        <w:rPr>
          <w:rFonts w:ascii="Times New Roman" w:hAnsi="Times New Roman" w:cs="Times New Roman"/>
        </w:rPr>
      </w:pPr>
    </w:p>
    <w:p w:rsidR="00C15248" w:rsidRPr="008C182B" w:rsidRDefault="00C15248" w:rsidP="00060BD8">
      <w:pPr>
        <w:spacing w:after="0"/>
        <w:jc w:val="center"/>
        <w:rPr>
          <w:rFonts w:ascii="Times New Roman" w:hAnsi="Times New Roman" w:cs="Times New Roman"/>
          <w:b/>
        </w:rPr>
      </w:pPr>
      <w:r w:rsidRPr="008C182B">
        <w:rPr>
          <w:rFonts w:ascii="Times New Roman" w:hAnsi="Times New Roman" w:cs="Times New Roman"/>
          <w:b/>
          <w:sz w:val="32"/>
          <w:szCs w:val="32"/>
        </w:rPr>
        <w:t>TITLE VII</w:t>
      </w:r>
    </w:p>
    <w:p w:rsidR="00C15248" w:rsidRPr="008C182B" w:rsidRDefault="00C15248" w:rsidP="00060BD8">
      <w:pPr>
        <w:pStyle w:val="CM101"/>
        <w:spacing w:after="0" w:line="276" w:lineRule="auto"/>
        <w:jc w:val="center"/>
        <w:rPr>
          <w:rFonts w:ascii="Times New Roman" w:hAnsi="Times New Roman" w:cs="Times New Roman"/>
          <w:b/>
          <w:sz w:val="32"/>
          <w:szCs w:val="32"/>
        </w:rPr>
      </w:pPr>
      <w:r w:rsidRPr="008C182B">
        <w:rPr>
          <w:rFonts w:ascii="Times New Roman" w:hAnsi="Times New Roman" w:cs="Times New Roman"/>
          <w:b/>
          <w:sz w:val="32"/>
          <w:szCs w:val="32"/>
        </w:rPr>
        <w:t>UNIVERSITY OFFICES</w:t>
      </w:r>
    </w:p>
    <w:p w:rsidR="00060BD8" w:rsidRPr="008C182B" w:rsidRDefault="00060BD8" w:rsidP="00060BD8">
      <w:pPr>
        <w:pStyle w:val="Default"/>
        <w:rPr>
          <w:rFonts w:ascii="Times New Roman" w:hAnsi="Times New Roman" w:cs="Times New Roman"/>
          <w:color w:val="auto"/>
        </w:rPr>
      </w:pPr>
    </w:p>
    <w:p w:rsidR="00060BD8" w:rsidRPr="008C182B" w:rsidRDefault="00060BD8" w:rsidP="00955035">
      <w:pPr>
        <w:pStyle w:val="Default"/>
        <w:rPr>
          <w:rFonts w:ascii="Times New Roman" w:hAnsi="Times New Roman" w:cs="Times New Roman"/>
          <w:color w:val="auto"/>
          <w:sz w:val="22"/>
          <w:szCs w:val="22"/>
        </w:rPr>
      </w:pPr>
    </w:p>
    <w:p w:rsidR="00C15248" w:rsidRPr="008C182B" w:rsidRDefault="00C15248" w:rsidP="002A21C4">
      <w:pPr>
        <w:pStyle w:val="CM101"/>
        <w:spacing w:after="0" w:line="276" w:lineRule="auto"/>
        <w:jc w:val="center"/>
        <w:rPr>
          <w:rFonts w:ascii="Times New Roman" w:hAnsi="Times New Roman" w:cs="Times New Roman"/>
          <w:b/>
          <w:sz w:val="28"/>
          <w:szCs w:val="28"/>
        </w:rPr>
      </w:pPr>
      <w:r w:rsidRPr="008C182B">
        <w:rPr>
          <w:rFonts w:ascii="Times New Roman" w:hAnsi="Times New Roman" w:cs="Times New Roman"/>
          <w:b/>
          <w:sz w:val="28"/>
          <w:szCs w:val="28"/>
        </w:rPr>
        <w:t xml:space="preserve">CHAPTER TWENTY </w:t>
      </w:r>
      <w:r w:rsidR="002A21C4" w:rsidRPr="008C182B">
        <w:rPr>
          <w:rFonts w:ascii="Times New Roman" w:hAnsi="Times New Roman" w:cs="Times New Roman"/>
          <w:b/>
          <w:sz w:val="28"/>
          <w:szCs w:val="28"/>
        </w:rPr>
        <w:t>SIX</w:t>
      </w:r>
    </w:p>
    <w:p w:rsidR="00C15248" w:rsidRPr="008C182B" w:rsidRDefault="00C15248" w:rsidP="00060BD8">
      <w:pPr>
        <w:pStyle w:val="CM98"/>
        <w:spacing w:after="0" w:line="276" w:lineRule="auto"/>
        <w:jc w:val="center"/>
        <w:rPr>
          <w:rFonts w:ascii="Times New Roman" w:hAnsi="Times New Roman" w:cs="Times New Roman"/>
          <w:b/>
          <w:sz w:val="28"/>
          <w:szCs w:val="28"/>
        </w:rPr>
      </w:pPr>
      <w:r w:rsidRPr="008C182B">
        <w:rPr>
          <w:rFonts w:ascii="Times New Roman" w:hAnsi="Times New Roman" w:cs="Times New Roman"/>
          <w:b/>
          <w:sz w:val="28"/>
          <w:szCs w:val="28"/>
        </w:rPr>
        <w:t xml:space="preserve">THE UNIVERSITY LIBRARY AND ACADEMIC DOCUMENTATION SERVICES </w:t>
      </w:r>
    </w:p>
    <w:p w:rsidR="00060BD8" w:rsidRPr="008C182B" w:rsidRDefault="00060BD8" w:rsidP="00060BD8">
      <w:pPr>
        <w:pStyle w:val="Default"/>
        <w:rPr>
          <w:rFonts w:ascii="Times New Roman" w:hAnsi="Times New Roman" w:cs="Times New Roman"/>
          <w:color w:val="auto"/>
        </w:rPr>
      </w:pPr>
    </w:p>
    <w:p w:rsidR="00C15248" w:rsidRPr="008C182B" w:rsidRDefault="00C15248" w:rsidP="00D352CE">
      <w:pPr>
        <w:numPr>
          <w:ilvl w:val="0"/>
          <w:numId w:val="214"/>
        </w:numPr>
        <w:autoSpaceDE w:val="0"/>
        <w:autoSpaceDN w:val="0"/>
        <w:adjustRightInd w:val="0"/>
        <w:spacing w:after="0" w:line="360" w:lineRule="auto"/>
        <w:ind w:left="1440" w:hanging="1440"/>
        <w:jc w:val="both"/>
        <w:rPr>
          <w:rFonts w:ascii="Times New Roman" w:hAnsi="Times New Roman" w:cs="Times New Roman"/>
          <w:b/>
          <w:bCs/>
        </w:rPr>
      </w:pPr>
      <w:r w:rsidRPr="008C182B">
        <w:rPr>
          <w:rFonts w:ascii="Times New Roman" w:hAnsi="Times New Roman" w:cs="Times New Roman"/>
          <w:b/>
          <w:bCs/>
        </w:rPr>
        <w:t xml:space="preserve">General Provisions on the University Library and Academic Documentation Services </w:t>
      </w:r>
    </w:p>
    <w:p w:rsidR="00B42B16" w:rsidRPr="008C182B" w:rsidRDefault="00B42B16" w:rsidP="00D57A91">
      <w:pPr>
        <w:pStyle w:val="Default"/>
        <w:jc w:val="both"/>
        <w:rPr>
          <w:rFonts w:ascii="Times New Roman" w:hAnsi="Times New Roman" w:cs="Times New Roman"/>
          <w:color w:val="auto"/>
        </w:rPr>
      </w:pPr>
    </w:p>
    <w:p w:rsidR="00C15248" w:rsidRPr="008C182B" w:rsidRDefault="00C15248" w:rsidP="00D57A91">
      <w:pPr>
        <w:pStyle w:val="CM101"/>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The University Library consist</w:t>
      </w:r>
      <w:r w:rsidR="00A43CA9" w:rsidRPr="008C182B">
        <w:rPr>
          <w:rFonts w:ascii="Times New Roman" w:hAnsi="Times New Roman" w:cs="Times New Roman"/>
          <w:sz w:val="22"/>
          <w:szCs w:val="22"/>
        </w:rPr>
        <w:t xml:space="preserve">s of a central library and </w:t>
      </w:r>
      <w:r w:rsidRPr="008C182B">
        <w:rPr>
          <w:rFonts w:ascii="Times New Roman" w:hAnsi="Times New Roman" w:cs="Times New Roman"/>
          <w:sz w:val="22"/>
          <w:szCs w:val="22"/>
        </w:rPr>
        <w:t>other constituent libraries. The University shall not allocate funds to maintain any library which is not a recognized part of its library. Academic units of the University</w:t>
      </w:r>
      <w:r w:rsidRPr="008C182B">
        <w:rPr>
          <w:rFonts w:ascii="Times New Roman" w:hAnsi="Times New Roman" w:cs="Times New Roman"/>
          <w:b/>
          <w:sz w:val="22"/>
          <w:szCs w:val="22"/>
        </w:rPr>
        <w:t xml:space="preserve"> </w:t>
      </w:r>
      <w:r w:rsidRPr="008C182B">
        <w:rPr>
          <w:rFonts w:ascii="Times New Roman" w:hAnsi="Times New Roman" w:cs="Times New Roman"/>
          <w:sz w:val="22"/>
          <w:szCs w:val="22"/>
        </w:rPr>
        <w:t xml:space="preserve">may have constituent libraries. </w:t>
      </w:r>
    </w:p>
    <w:p w:rsidR="00B42B16" w:rsidRPr="008C182B" w:rsidRDefault="00B42B16" w:rsidP="00D57A91">
      <w:pPr>
        <w:pStyle w:val="Default"/>
        <w:jc w:val="both"/>
        <w:rPr>
          <w:rFonts w:ascii="Times New Roman" w:hAnsi="Times New Roman" w:cs="Times New Roman"/>
          <w:color w:val="auto"/>
        </w:rPr>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Property Interest in Books and Other Media </w:t>
      </w:r>
    </w:p>
    <w:p w:rsidR="009B4772" w:rsidRPr="008C182B" w:rsidRDefault="009B4772" w:rsidP="00D57A91">
      <w:pPr>
        <w:pStyle w:val="Default"/>
        <w:jc w:val="both"/>
        <w:rPr>
          <w:rFonts w:ascii="Times New Roman" w:hAnsi="Times New Roman" w:cs="Times New Roman"/>
          <w:color w:val="auto"/>
        </w:rPr>
      </w:pPr>
    </w:p>
    <w:p w:rsidR="00C15248" w:rsidRPr="008C182B" w:rsidRDefault="00C15248" w:rsidP="00D57A91">
      <w:pPr>
        <w:pStyle w:val="CM101"/>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All materials purchased by, or donated to, any library within the University become automatically the property of the University and no library of the University may obtain property interest in library materials separate and distinct from the University, for the University alone has the capacity to enjoy property interests in such materials. Where an item is loaned to any particular library within the University, the use of such loaned material may still be made subject to general library regulations but without prejudice to the property interests retained by the lender and the observance of any restrictions imposed as a condition of loan. Excess copies of books acquired by way of gift may, however, be donated to other libraries as a resource sharing exercise. </w:t>
      </w:r>
    </w:p>
    <w:p w:rsidR="00B42B16" w:rsidRPr="008C182B" w:rsidRDefault="00B42B16" w:rsidP="00D57A91">
      <w:pPr>
        <w:pStyle w:val="Default"/>
        <w:jc w:val="both"/>
        <w:rPr>
          <w:rFonts w:ascii="Times New Roman" w:hAnsi="Times New Roman" w:cs="Times New Roman"/>
          <w:color w:val="auto"/>
        </w:rPr>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Creation and Dissolution of Constituent Libraries </w:t>
      </w:r>
    </w:p>
    <w:p w:rsidR="00B42B16" w:rsidRPr="008C182B" w:rsidRDefault="00B42B16" w:rsidP="00D57A91">
      <w:pPr>
        <w:pStyle w:val="Default"/>
        <w:spacing w:line="276" w:lineRule="auto"/>
        <w:jc w:val="both"/>
        <w:rPr>
          <w:rFonts w:ascii="Times New Roman" w:hAnsi="Times New Roman" w:cs="Times New Roman"/>
          <w:color w:val="auto"/>
          <w:sz w:val="22"/>
          <w:szCs w:val="22"/>
        </w:rPr>
      </w:pPr>
    </w:p>
    <w:p w:rsidR="004320CF" w:rsidRPr="008C182B" w:rsidRDefault="00C15248" w:rsidP="00D352CE">
      <w:pPr>
        <w:pStyle w:val="Default"/>
        <w:numPr>
          <w:ilvl w:val="1"/>
          <w:numId w:val="177"/>
        </w:numPr>
        <w:spacing w:line="276" w:lineRule="auto"/>
        <w:ind w:left="1170" w:hanging="63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The planning and development of institutional collections shall proceed in a systematic manner within the framework of this Legislation, with due consideration to the individual needs and requirements of departments.</w:t>
      </w:r>
    </w:p>
    <w:p w:rsidR="00D011FE" w:rsidRPr="008C182B" w:rsidRDefault="00D011FE" w:rsidP="00D352CE">
      <w:pPr>
        <w:pStyle w:val="Default"/>
        <w:spacing w:line="276" w:lineRule="auto"/>
        <w:ind w:left="555" w:hanging="540"/>
        <w:jc w:val="both"/>
        <w:rPr>
          <w:rFonts w:ascii="Times New Roman" w:hAnsi="Times New Roman" w:cs="Times New Roman"/>
          <w:color w:val="auto"/>
          <w:sz w:val="22"/>
          <w:szCs w:val="22"/>
        </w:rPr>
      </w:pPr>
    </w:p>
    <w:p w:rsidR="00C15248" w:rsidRPr="008C182B" w:rsidRDefault="00C15248" w:rsidP="00D352CE">
      <w:pPr>
        <w:pStyle w:val="Default"/>
        <w:numPr>
          <w:ilvl w:val="1"/>
          <w:numId w:val="177"/>
        </w:numPr>
        <w:tabs>
          <w:tab w:val="left" w:pos="1170"/>
        </w:tabs>
        <w:spacing w:line="276" w:lineRule="auto"/>
        <w:ind w:left="1080" w:hanging="54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Constituent libraries may be authorized by the AVP in consultation with the </w:t>
      </w:r>
      <w:r w:rsidR="00950295" w:rsidRPr="008C182B">
        <w:rPr>
          <w:rFonts w:ascii="Times New Roman" w:hAnsi="Times New Roman" w:cs="Times New Roman"/>
          <w:color w:val="auto"/>
          <w:sz w:val="22"/>
          <w:szCs w:val="22"/>
        </w:rPr>
        <w:t xml:space="preserve">Head of the </w:t>
      </w:r>
      <w:r w:rsidRPr="008C182B">
        <w:rPr>
          <w:rFonts w:ascii="Times New Roman" w:hAnsi="Times New Roman" w:cs="Times New Roman"/>
          <w:color w:val="auto"/>
          <w:sz w:val="22"/>
          <w:szCs w:val="22"/>
        </w:rPr>
        <w:t>University Librar</w:t>
      </w:r>
      <w:r w:rsidR="00950295" w:rsidRPr="008C182B">
        <w:rPr>
          <w:rFonts w:ascii="Times New Roman" w:hAnsi="Times New Roman" w:cs="Times New Roman"/>
          <w:color w:val="auto"/>
          <w:sz w:val="22"/>
          <w:szCs w:val="22"/>
        </w:rPr>
        <w:t xml:space="preserve">y </w:t>
      </w:r>
      <w:r w:rsidRPr="008C182B">
        <w:rPr>
          <w:rFonts w:ascii="Times New Roman" w:hAnsi="Times New Roman" w:cs="Times New Roman"/>
          <w:color w:val="auto"/>
          <w:sz w:val="22"/>
          <w:szCs w:val="22"/>
        </w:rPr>
        <w:t xml:space="preserve">and the deans and directors concerned. Any constituent library may be merged or dissolved by agreement between the </w:t>
      </w:r>
      <w:r w:rsidR="00950295" w:rsidRPr="008C182B">
        <w:rPr>
          <w:rFonts w:ascii="Times New Roman" w:hAnsi="Times New Roman" w:cs="Times New Roman"/>
          <w:color w:val="auto"/>
          <w:sz w:val="22"/>
          <w:szCs w:val="22"/>
        </w:rPr>
        <w:t xml:space="preserve">Head of the </w:t>
      </w:r>
      <w:r w:rsidRPr="008C182B">
        <w:rPr>
          <w:rFonts w:ascii="Times New Roman" w:hAnsi="Times New Roman" w:cs="Times New Roman"/>
          <w:color w:val="auto"/>
          <w:sz w:val="22"/>
          <w:szCs w:val="22"/>
        </w:rPr>
        <w:t xml:space="preserve">University </w:t>
      </w:r>
      <w:r w:rsidR="00950295" w:rsidRPr="008C182B">
        <w:rPr>
          <w:rFonts w:ascii="Times New Roman" w:hAnsi="Times New Roman" w:cs="Times New Roman"/>
          <w:color w:val="auto"/>
          <w:sz w:val="22"/>
          <w:szCs w:val="22"/>
        </w:rPr>
        <w:t>Library</w:t>
      </w:r>
      <w:r w:rsidRPr="008C182B">
        <w:rPr>
          <w:rFonts w:ascii="Times New Roman" w:hAnsi="Times New Roman" w:cs="Times New Roman"/>
          <w:color w:val="auto"/>
          <w:sz w:val="22"/>
          <w:szCs w:val="22"/>
        </w:rPr>
        <w:t xml:space="preserve"> and the deans or directors of the involved </w:t>
      </w:r>
      <w:r w:rsidR="001B6576" w:rsidRPr="008C182B">
        <w:rPr>
          <w:rFonts w:ascii="Times New Roman" w:hAnsi="Times New Roman" w:cs="Times New Roman"/>
          <w:color w:val="auto"/>
          <w:sz w:val="22"/>
          <w:szCs w:val="22"/>
        </w:rPr>
        <w:t xml:space="preserve">academic units </w:t>
      </w:r>
      <w:r w:rsidRPr="008C182B">
        <w:rPr>
          <w:rFonts w:ascii="Times New Roman" w:hAnsi="Times New Roman" w:cs="Times New Roman"/>
          <w:color w:val="auto"/>
          <w:sz w:val="22"/>
          <w:szCs w:val="22"/>
        </w:rPr>
        <w:t xml:space="preserve">and subject to the rules set forth below. </w:t>
      </w:r>
    </w:p>
    <w:p w:rsidR="00B42B16" w:rsidRPr="008C182B" w:rsidRDefault="00B42B16" w:rsidP="00D352CE">
      <w:pPr>
        <w:pStyle w:val="ListParagraph"/>
        <w:spacing w:after="0"/>
        <w:ind w:hanging="540"/>
        <w:jc w:val="both"/>
        <w:rPr>
          <w:rFonts w:ascii="Times New Roman" w:hAnsi="Times New Roman" w:cs="Times New Roman"/>
        </w:rPr>
      </w:pPr>
    </w:p>
    <w:p w:rsidR="00783EFE" w:rsidRDefault="00783EFE" w:rsidP="00D57A91">
      <w:pPr>
        <w:pStyle w:val="ListParagraph"/>
        <w:spacing w:after="0"/>
        <w:jc w:val="both"/>
        <w:rPr>
          <w:rFonts w:ascii="Times New Roman" w:hAnsi="Times New Roman" w:cs="Times New Roman"/>
        </w:rPr>
      </w:pPr>
    </w:p>
    <w:p w:rsidR="00935FFE" w:rsidRPr="008C182B" w:rsidRDefault="00935FFE" w:rsidP="00D57A91">
      <w:pPr>
        <w:pStyle w:val="ListParagraph"/>
        <w:spacing w:after="0"/>
        <w:jc w:val="both"/>
        <w:rPr>
          <w:rFonts w:ascii="Times New Roman" w:hAnsi="Times New Roman" w:cs="Times New Roman"/>
        </w:rPr>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lastRenderedPageBreak/>
        <w:t xml:space="preserve">Creation of Smaller Collections </w:t>
      </w:r>
    </w:p>
    <w:p w:rsidR="00B42B16" w:rsidRPr="008C182B" w:rsidRDefault="00B42B16" w:rsidP="00D57A91">
      <w:pPr>
        <w:pStyle w:val="Default"/>
        <w:spacing w:line="276" w:lineRule="auto"/>
        <w:ind w:left="555"/>
        <w:jc w:val="both"/>
        <w:rPr>
          <w:rFonts w:ascii="Times New Roman" w:hAnsi="Times New Roman" w:cs="Times New Roman"/>
          <w:b/>
          <w:bCs/>
          <w:color w:val="auto"/>
          <w:sz w:val="22"/>
          <w:szCs w:val="22"/>
        </w:rPr>
      </w:pPr>
    </w:p>
    <w:p w:rsidR="00102952" w:rsidRPr="008C182B" w:rsidRDefault="007E1D91" w:rsidP="004A3AA9">
      <w:pPr>
        <w:pStyle w:val="CM99"/>
        <w:numPr>
          <w:ilvl w:val="1"/>
          <w:numId w:val="178"/>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 </w:t>
      </w:r>
      <w:r w:rsidR="00C15248" w:rsidRPr="008C182B">
        <w:rPr>
          <w:rFonts w:ascii="Times New Roman" w:hAnsi="Times New Roman" w:cs="Times New Roman"/>
          <w:sz w:val="22"/>
          <w:szCs w:val="22"/>
        </w:rPr>
        <w:t>Upon request, a librarian may make provisions for the deposit of a small working collection of books from the relevant library to be housed within a</w:t>
      </w:r>
      <w:r w:rsidR="00A65B08" w:rsidRPr="008C182B">
        <w:rPr>
          <w:rFonts w:ascii="Times New Roman" w:hAnsi="Times New Roman" w:cs="Times New Roman"/>
          <w:sz w:val="22"/>
          <w:szCs w:val="22"/>
        </w:rPr>
        <w:t xml:space="preserve">n academic unit </w:t>
      </w:r>
      <w:r w:rsidR="00C15248" w:rsidRPr="008C182B">
        <w:rPr>
          <w:rFonts w:ascii="Times New Roman" w:hAnsi="Times New Roman" w:cs="Times New Roman"/>
          <w:sz w:val="22"/>
          <w:szCs w:val="22"/>
        </w:rPr>
        <w:t xml:space="preserve">of the University in order to facilitate academic instructions. Small collections of this nature are not constituent libraries and are governed by such arrangements as the </w:t>
      </w:r>
      <w:r w:rsidR="00950295" w:rsidRPr="008C182B">
        <w:rPr>
          <w:rFonts w:ascii="Times New Roman" w:hAnsi="Times New Roman" w:cs="Times New Roman"/>
          <w:sz w:val="22"/>
          <w:szCs w:val="22"/>
        </w:rPr>
        <w:t xml:space="preserve">Head of the </w:t>
      </w:r>
      <w:r w:rsidR="00C15248" w:rsidRPr="008C182B">
        <w:rPr>
          <w:rFonts w:ascii="Times New Roman" w:hAnsi="Times New Roman" w:cs="Times New Roman"/>
          <w:sz w:val="22"/>
          <w:szCs w:val="22"/>
        </w:rPr>
        <w:t>University Librar</w:t>
      </w:r>
      <w:r w:rsidR="00950295" w:rsidRPr="008C182B">
        <w:rPr>
          <w:rFonts w:ascii="Times New Roman" w:hAnsi="Times New Roman" w:cs="Times New Roman"/>
          <w:sz w:val="22"/>
          <w:szCs w:val="22"/>
        </w:rPr>
        <w:t xml:space="preserve">y </w:t>
      </w:r>
      <w:r w:rsidR="00C15248" w:rsidRPr="008C182B">
        <w:rPr>
          <w:rFonts w:ascii="Times New Roman" w:hAnsi="Times New Roman" w:cs="Times New Roman"/>
          <w:sz w:val="22"/>
          <w:szCs w:val="22"/>
        </w:rPr>
        <w:t>may stipulate</w:t>
      </w:r>
      <w:r w:rsidR="00427C02" w:rsidRPr="008C182B">
        <w:rPr>
          <w:rFonts w:ascii="Times New Roman" w:hAnsi="Times New Roman" w:cs="Times New Roman"/>
          <w:sz w:val="22"/>
          <w:szCs w:val="22"/>
        </w:rPr>
        <w:t>.</w:t>
      </w:r>
      <w:r w:rsidR="00C15248" w:rsidRPr="008C182B">
        <w:rPr>
          <w:rFonts w:ascii="Times New Roman" w:hAnsi="Times New Roman" w:cs="Times New Roman"/>
          <w:sz w:val="22"/>
          <w:szCs w:val="22"/>
        </w:rPr>
        <w:t xml:space="preserve"> </w:t>
      </w:r>
    </w:p>
    <w:p w:rsidR="00D011FE" w:rsidRPr="008C182B" w:rsidRDefault="00D011FE" w:rsidP="004A3AA9">
      <w:pPr>
        <w:pStyle w:val="Default"/>
        <w:ind w:hanging="555"/>
        <w:rPr>
          <w:rFonts w:ascii="Times New Roman" w:hAnsi="Times New Roman" w:cs="Times New Roman"/>
        </w:rPr>
      </w:pPr>
    </w:p>
    <w:p w:rsidR="00C15248" w:rsidRPr="008C182B" w:rsidRDefault="0088757D" w:rsidP="004A3AA9">
      <w:pPr>
        <w:pStyle w:val="CM99"/>
        <w:spacing w:after="0" w:line="276" w:lineRule="auto"/>
        <w:ind w:left="1170" w:hanging="630"/>
        <w:jc w:val="both"/>
        <w:rPr>
          <w:rFonts w:ascii="Times New Roman" w:hAnsi="Times New Roman" w:cs="Times New Roman"/>
          <w:sz w:val="22"/>
          <w:szCs w:val="22"/>
        </w:rPr>
      </w:pPr>
      <w:r w:rsidRPr="008C182B">
        <w:rPr>
          <w:rFonts w:ascii="Times New Roman" w:hAnsi="Times New Roman" w:cs="Times New Roman"/>
          <w:sz w:val="22"/>
          <w:szCs w:val="22"/>
        </w:rPr>
        <w:t>150.2 .</w:t>
      </w:r>
      <w:r w:rsidR="00C15248" w:rsidRPr="008C182B">
        <w:rPr>
          <w:rFonts w:ascii="Times New Roman" w:hAnsi="Times New Roman" w:cs="Times New Roman"/>
          <w:sz w:val="22"/>
          <w:szCs w:val="22"/>
        </w:rPr>
        <w:t xml:space="preserve">Any acquisition of books or other reference materials by such units shall be duly registered and catalogued by the University Library System. </w:t>
      </w:r>
    </w:p>
    <w:p w:rsidR="00102952" w:rsidRPr="008C182B" w:rsidRDefault="00102952" w:rsidP="00D57A91">
      <w:pPr>
        <w:pStyle w:val="Default"/>
        <w:jc w:val="both"/>
        <w:rPr>
          <w:rFonts w:ascii="Times New Roman" w:hAnsi="Times New Roman" w:cs="Times New Roman"/>
          <w:color w:val="auto"/>
        </w:rPr>
      </w:pPr>
    </w:p>
    <w:p w:rsidR="00D011FE" w:rsidRPr="008C182B" w:rsidRDefault="00D011FE" w:rsidP="00D57A91">
      <w:pPr>
        <w:pStyle w:val="Default"/>
        <w:jc w:val="both"/>
        <w:rPr>
          <w:rFonts w:ascii="Times New Roman" w:hAnsi="Times New Roman" w:cs="Times New Roman"/>
          <w:color w:val="auto"/>
        </w:rPr>
      </w:pPr>
    </w:p>
    <w:p w:rsidR="00102952"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Organizational Structure of the University Library System</w:t>
      </w:r>
    </w:p>
    <w:p w:rsidR="00C15248" w:rsidRPr="008C182B" w:rsidRDefault="00C15248" w:rsidP="00D57A91">
      <w:pPr>
        <w:pStyle w:val="Default"/>
        <w:jc w:val="both"/>
        <w:rPr>
          <w:rFonts w:ascii="Times New Roman" w:hAnsi="Times New Roman" w:cs="Times New Roman"/>
          <w:color w:val="auto"/>
        </w:rPr>
      </w:pPr>
      <w:r w:rsidRPr="008C182B">
        <w:rPr>
          <w:rFonts w:ascii="Times New Roman" w:hAnsi="Times New Roman" w:cs="Times New Roman"/>
          <w:color w:val="auto"/>
          <w:sz w:val="22"/>
          <w:szCs w:val="22"/>
        </w:rPr>
        <w:t xml:space="preserve"> </w:t>
      </w:r>
    </w:p>
    <w:p w:rsidR="00102952" w:rsidRPr="008C182B" w:rsidRDefault="00C15248" w:rsidP="004A3AA9">
      <w:pPr>
        <w:pStyle w:val="CM99"/>
        <w:numPr>
          <w:ilvl w:val="1"/>
          <w:numId w:val="179"/>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The University Library System shall have two divisions: the Technical Processing Division and the Readers Services Division</w:t>
      </w:r>
      <w:r w:rsidR="00A062E6" w:rsidRPr="008C182B">
        <w:rPr>
          <w:rFonts w:ascii="Times New Roman" w:hAnsi="Times New Roman" w:cs="Times New Roman"/>
          <w:sz w:val="22"/>
          <w:szCs w:val="22"/>
        </w:rPr>
        <w:t>.</w:t>
      </w:r>
    </w:p>
    <w:p w:rsidR="00102952" w:rsidRPr="008C182B" w:rsidRDefault="00102952" w:rsidP="004A3AA9">
      <w:pPr>
        <w:pStyle w:val="Default"/>
        <w:ind w:hanging="570"/>
        <w:jc w:val="both"/>
        <w:rPr>
          <w:rFonts w:ascii="Times New Roman" w:hAnsi="Times New Roman" w:cs="Times New Roman"/>
          <w:color w:val="auto"/>
        </w:rPr>
      </w:pPr>
    </w:p>
    <w:p w:rsidR="00102952" w:rsidRPr="008C182B" w:rsidRDefault="00C15248" w:rsidP="004A3AA9">
      <w:pPr>
        <w:pStyle w:val="CM99"/>
        <w:numPr>
          <w:ilvl w:val="1"/>
          <w:numId w:val="179"/>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 </w:t>
      </w:r>
      <w:r w:rsidR="00102952" w:rsidRPr="008C182B">
        <w:rPr>
          <w:rFonts w:ascii="Times New Roman" w:hAnsi="Times New Roman" w:cs="Times New Roman"/>
          <w:sz w:val="22"/>
          <w:szCs w:val="22"/>
        </w:rPr>
        <w:t>T</w:t>
      </w:r>
      <w:r w:rsidRPr="008C182B">
        <w:rPr>
          <w:rFonts w:ascii="Times New Roman" w:hAnsi="Times New Roman" w:cs="Times New Roman"/>
          <w:sz w:val="22"/>
          <w:szCs w:val="22"/>
        </w:rPr>
        <w:t>he Technical Processing Division shall be a centralized service responsible for collection, management, coordination, cataloguing, and processing of books, journals and other library materials for the constituent libraries. The Division shall also organize electronic resources for the constituent libraries</w:t>
      </w:r>
      <w:r w:rsidR="00A062E6" w:rsidRPr="008C182B">
        <w:rPr>
          <w:rFonts w:ascii="Times New Roman" w:hAnsi="Times New Roman" w:cs="Times New Roman"/>
          <w:sz w:val="22"/>
          <w:szCs w:val="22"/>
        </w:rPr>
        <w:t>.</w:t>
      </w:r>
    </w:p>
    <w:p w:rsidR="00D011FE" w:rsidRPr="008C182B" w:rsidRDefault="00D011FE" w:rsidP="004A3AA9">
      <w:pPr>
        <w:pStyle w:val="Default"/>
        <w:ind w:hanging="570"/>
        <w:jc w:val="both"/>
        <w:rPr>
          <w:rFonts w:ascii="Times New Roman" w:hAnsi="Times New Roman" w:cs="Times New Roman"/>
          <w:color w:val="auto"/>
        </w:rPr>
      </w:pPr>
    </w:p>
    <w:p w:rsidR="00102952" w:rsidRPr="008C182B" w:rsidRDefault="00C15248" w:rsidP="004A3AA9">
      <w:pPr>
        <w:pStyle w:val="CM99"/>
        <w:numPr>
          <w:ilvl w:val="1"/>
          <w:numId w:val="179"/>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 The Readers Services Division shall be responsible for providing direct services to users of </w:t>
      </w:r>
      <w:r w:rsidR="0088757D" w:rsidRPr="008C182B">
        <w:rPr>
          <w:rFonts w:ascii="Times New Roman" w:hAnsi="Times New Roman" w:cs="Times New Roman"/>
          <w:sz w:val="22"/>
          <w:szCs w:val="22"/>
        </w:rPr>
        <w:t xml:space="preserve">the </w:t>
      </w:r>
      <w:r w:rsidRPr="008C182B">
        <w:rPr>
          <w:rFonts w:ascii="Times New Roman" w:hAnsi="Times New Roman" w:cs="Times New Roman"/>
          <w:sz w:val="22"/>
          <w:szCs w:val="22"/>
        </w:rPr>
        <w:t>library. All constituent libraries come under this Division.</w:t>
      </w:r>
    </w:p>
    <w:p w:rsidR="00C15248" w:rsidRPr="008C182B" w:rsidRDefault="00C15248" w:rsidP="004A3AA9">
      <w:pPr>
        <w:pStyle w:val="CM99"/>
        <w:spacing w:after="0" w:line="276" w:lineRule="auto"/>
        <w:ind w:left="555" w:hanging="570"/>
        <w:jc w:val="both"/>
        <w:rPr>
          <w:rFonts w:ascii="Times New Roman" w:hAnsi="Times New Roman" w:cs="Times New Roman"/>
          <w:sz w:val="22"/>
          <w:szCs w:val="22"/>
        </w:rPr>
      </w:pPr>
      <w:r w:rsidRPr="008C182B">
        <w:rPr>
          <w:rFonts w:ascii="Times New Roman" w:hAnsi="Times New Roman" w:cs="Times New Roman"/>
          <w:sz w:val="22"/>
          <w:szCs w:val="22"/>
        </w:rPr>
        <w:t xml:space="preserve"> </w:t>
      </w:r>
    </w:p>
    <w:p w:rsidR="00C15248" w:rsidRPr="008C182B" w:rsidRDefault="000D1391"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rPr>
      </w:pPr>
      <w:r w:rsidRPr="008C182B">
        <w:rPr>
          <w:rFonts w:ascii="Times New Roman" w:hAnsi="Times New Roman" w:cs="Times New Roman"/>
          <w:b/>
        </w:rPr>
        <w:t>Powers and</w:t>
      </w:r>
      <w:r w:rsidRPr="008C182B">
        <w:rPr>
          <w:rFonts w:ascii="Times New Roman" w:hAnsi="Times New Roman" w:cs="Times New Roman"/>
        </w:rPr>
        <w:t xml:space="preserve"> </w:t>
      </w:r>
      <w:r w:rsidR="00C15248" w:rsidRPr="008C182B">
        <w:rPr>
          <w:rFonts w:ascii="Times New Roman" w:hAnsi="Times New Roman" w:cs="Times New Roman"/>
          <w:b/>
        </w:rPr>
        <w:t>Duties of the Library and Academic Documentation Services</w:t>
      </w:r>
      <w:r w:rsidR="00C15248" w:rsidRPr="008C182B">
        <w:rPr>
          <w:rFonts w:ascii="Times New Roman" w:hAnsi="Times New Roman" w:cs="Times New Roman"/>
        </w:rPr>
        <w:t xml:space="preserve"> </w:t>
      </w:r>
    </w:p>
    <w:p w:rsidR="00102952" w:rsidRPr="008C182B" w:rsidRDefault="00102952" w:rsidP="00D57A91">
      <w:pPr>
        <w:pStyle w:val="Default"/>
        <w:spacing w:line="276" w:lineRule="auto"/>
        <w:ind w:left="720"/>
        <w:jc w:val="both"/>
        <w:rPr>
          <w:rFonts w:ascii="Times New Roman" w:hAnsi="Times New Roman" w:cs="Times New Roman"/>
          <w:b/>
          <w:color w:val="auto"/>
          <w:sz w:val="22"/>
          <w:szCs w:val="22"/>
        </w:rPr>
      </w:pPr>
    </w:p>
    <w:p w:rsidR="00C15248" w:rsidRPr="008C182B" w:rsidRDefault="00C15248" w:rsidP="00D57A91">
      <w:pPr>
        <w:pStyle w:val="Default"/>
        <w:spacing w:line="276" w:lineRule="auto"/>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The Library and Academic Documentation Services shall:</w:t>
      </w:r>
    </w:p>
    <w:p w:rsidR="008131DD" w:rsidRPr="008C182B" w:rsidRDefault="008131DD" w:rsidP="00D57A91">
      <w:pPr>
        <w:pStyle w:val="Default"/>
        <w:spacing w:line="276" w:lineRule="auto"/>
        <w:jc w:val="both"/>
        <w:rPr>
          <w:rFonts w:ascii="Times New Roman" w:hAnsi="Times New Roman" w:cs="Times New Roman"/>
          <w:bCs/>
          <w:color w:val="auto"/>
          <w:sz w:val="22"/>
          <w:szCs w:val="22"/>
        </w:rPr>
      </w:pPr>
    </w:p>
    <w:p w:rsidR="00102952" w:rsidRPr="008C182B" w:rsidRDefault="00C15248" w:rsidP="008801A8">
      <w:pPr>
        <w:pStyle w:val="Default"/>
        <w:numPr>
          <w:ilvl w:val="1"/>
          <w:numId w:val="180"/>
        </w:numPr>
        <w:spacing w:line="276" w:lineRule="auto"/>
        <w:ind w:left="1170" w:hanging="630"/>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Develop the library and information resources provision policies and strategies in consultation with key stakeholders;</w:t>
      </w:r>
    </w:p>
    <w:p w:rsidR="00102952" w:rsidRPr="008C182B" w:rsidRDefault="00102952" w:rsidP="008801A8">
      <w:pPr>
        <w:pStyle w:val="Default"/>
        <w:spacing w:line="276" w:lineRule="auto"/>
        <w:ind w:left="1170" w:hanging="630"/>
        <w:jc w:val="both"/>
        <w:rPr>
          <w:rFonts w:ascii="Times New Roman" w:hAnsi="Times New Roman" w:cs="Times New Roman"/>
          <w:bCs/>
          <w:color w:val="auto"/>
          <w:sz w:val="22"/>
          <w:szCs w:val="22"/>
        </w:rPr>
      </w:pPr>
    </w:p>
    <w:p w:rsidR="00102952" w:rsidRPr="008C182B" w:rsidRDefault="00C15248" w:rsidP="008801A8">
      <w:pPr>
        <w:pStyle w:val="Default"/>
        <w:numPr>
          <w:ilvl w:val="1"/>
          <w:numId w:val="180"/>
        </w:numPr>
        <w:spacing w:line="276" w:lineRule="auto"/>
        <w:ind w:left="1170" w:hanging="630"/>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 xml:space="preserve"> Develop plan for the future development of library services, and the strategic drivers that will influence the University’s decisions about investment in them;</w:t>
      </w:r>
    </w:p>
    <w:p w:rsidR="00102952" w:rsidRPr="008C182B" w:rsidRDefault="00102952" w:rsidP="008801A8">
      <w:pPr>
        <w:pStyle w:val="ListParagraph"/>
        <w:spacing w:after="0"/>
        <w:ind w:left="1170" w:hanging="630"/>
        <w:jc w:val="both"/>
        <w:rPr>
          <w:rFonts w:ascii="Times New Roman" w:hAnsi="Times New Roman" w:cs="Times New Roman"/>
          <w:bCs/>
        </w:rPr>
      </w:pPr>
    </w:p>
    <w:p w:rsidR="00102952" w:rsidRPr="008C182B" w:rsidRDefault="00C15248" w:rsidP="008801A8">
      <w:pPr>
        <w:pStyle w:val="Default"/>
        <w:numPr>
          <w:ilvl w:val="1"/>
          <w:numId w:val="180"/>
        </w:numPr>
        <w:spacing w:line="276" w:lineRule="auto"/>
        <w:ind w:left="1170" w:hanging="630"/>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 xml:space="preserve"> Coordinate and follow-up the formulation, implementation and monitoring of the mission, aims and objectives of information services;</w:t>
      </w:r>
    </w:p>
    <w:p w:rsidR="00102952" w:rsidRPr="008C182B" w:rsidRDefault="00102952" w:rsidP="008801A8">
      <w:pPr>
        <w:pStyle w:val="ListParagraph"/>
        <w:spacing w:after="0"/>
        <w:ind w:left="1170" w:hanging="630"/>
        <w:jc w:val="both"/>
        <w:rPr>
          <w:rFonts w:ascii="Times New Roman" w:hAnsi="Times New Roman" w:cs="Times New Roman"/>
          <w:bCs/>
        </w:rPr>
      </w:pPr>
    </w:p>
    <w:p w:rsidR="00C15248" w:rsidRPr="008C182B" w:rsidRDefault="00C15248" w:rsidP="008801A8">
      <w:pPr>
        <w:pStyle w:val="Default"/>
        <w:numPr>
          <w:ilvl w:val="1"/>
          <w:numId w:val="180"/>
        </w:numPr>
        <w:spacing w:line="276" w:lineRule="auto"/>
        <w:ind w:left="1170" w:hanging="630"/>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 xml:space="preserve"> Collect, manage, coordinate, and catalogue a wide range of books, monographs, journals, and reference materials in the constituent libraries; </w:t>
      </w:r>
    </w:p>
    <w:p w:rsidR="00D011FE" w:rsidRPr="008C182B" w:rsidRDefault="00D011FE" w:rsidP="008801A8">
      <w:pPr>
        <w:pStyle w:val="ListParagraph"/>
        <w:spacing w:after="0"/>
        <w:ind w:left="1170" w:hanging="630"/>
        <w:jc w:val="both"/>
        <w:rPr>
          <w:rFonts w:ascii="Times New Roman" w:hAnsi="Times New Roman" w:cs="Times New Roman"/>
          <w:bCs/>
        </w:rPr>
      </w:pPr>
    </w:p>
    <w:p w:rsidR="00102952" w:rsidRPr="008C182B" w:rsidRDefault="00C15248" w:rsidP="008801A8">
      <w:pPr>
        <w:pStyle w:val="Default"/>
        <w:numPr>
          <w:ilvl w:val="1"/>
          <w:numId w:val="180"/>
        </w:numPr>
        <w:spacing w:line="276" w:lineRule="auto"/>
        <w:ind w:left="1170" w:hanging="630"/>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Organize and maintain electronic libraries at the center and on various campuses and make them available to users;</w:t>
      </w:r>
    </w:p>
    <w:p w:rsidR="00102952" w:rsidRPr="008C182B" w:rsidRDefault="00C15248" w:rsidP="00CD30BE">
      <w:pPr>
        <w:pStyle w:val="Default"/>
        <w:numPr>
          <w:ilvl w:val="1"/>
          <w:numId w:val="180"/>
        </w:numPr>
        <w:spacing w:line="276" w:lineRule="auto"/>
        <w:ind w:left="1170" w:hanging="630"/>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lastRenderedPageBreak/>
        <w:t xml:space="preserve"> Ensure that key performance indicators are identified and service levels clearly specified with reference to customer satisfaction and value for money;</w:t>
      </w:r>
    </w:p>
    <w:p w:rsidR="00102952" w:rsidRPr="008C182B" w:rsidRDefault="00102952" w:rsidP="00CD30BE">
      <w:pPr>
        <w:pStyle w:val="ListParagraph"/>
        <w:spacing w:after="0"/>
        <w:ind w:left="1170" w:hanging="630"/>
        <w:jc w:val="both"/>
        <w:rPr>
          <w:rFonts w:ascii="Times New Roman" w:hAnsi="Times New Roman" w:cs="Times New Roman"/>
          <w:bCs/>
        </w:rPr>
      </w:pPr>
    </w:p>
    <w:p w:rsidR="00102952" w:rsidRPr="008C182B" w:rsidRDefault="00C15248" w:rsidP="00CD30BE">
      <w:pPr>
        <w:pStyle w:val="Default"/>
        <w:numPr>
          <w:ilvl w:val="1"/>
          <w:numId w:val="180"/>
        </w:numPr>
        <w:spacing w:line="276" w:lineRule="auto"/>
        <w:ind w:left="1170" w:hanging="630"/>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 xml:space="preserve"> Plan the capital and recurrent resource requirements and provide budget management for the University Libraries, to ensure that information services effectively supports University teaching, research and community services;</w:t>
      </w:r>
    </w:p>
    <w:p w:rsidR="00D011FE" w:rsidRPr="008C182B" w:rsidRDefault="00D011FE" w:rsidP="00CD30BE">
      <w:pPr>
        <w:pStyle w:val="ListParagraph"/>
        <w:spacing w:after="0"/>
        <w:ind w:left="1170" w:hanging="630"/>
        <w:jc w:val="both"/>
        <w:rPr>
          <w:rFonts w:ascii="Times New Roman" w:hAnsi="Times New Roman" w:cs="Times New Roman"/>
          <w:bCs/>
        </w:rPr>
      </w:pPr>
    </w:p>
    <w:p w:rsidR="00102952" w:rsidRPr="008C182B" w:rsidRDefault="00C15248" w:rsidP="00CD30BE">
      <w:pPr>
        <w:pStyle w:val="Default"/>
        <w:numPr>
          <w:ilvl w:val="1"/>
          <w:numId w:val="180"/>
        </w:numPr>
        <w:spacing w:line="276" w:lineRule="auto"/>
        <w:ind w:left="1170" w:hanging="630"/>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 xml:space="preserve"> Provide risk management and disaster recovery management for University Library facilities;</w:t>
      </w:r>
    </w:p>
    <w:p w:rsidR="00955035" w:rsidRPr="008C182B" w:rsidRDefault="00955035" w:rsidP="00CD30BE">
      <w:pPr>
        <w:pStyle w:val="ListParagraph"/>
        <w:spacing w:after="0" w:line="240" w:lineRule="auto"/>
        <w:ind w:left="1181" w:hanging="634"/>
        <w:jc w:val="both"/>
        <w:rPr>
          <w:rFonts w:ascii="Times New Roman" w:hAnsi="Times New Roman" w:cs="Times New Roman"/>
          <w:bCs/>
        </w:rPr>
      </w:pPr>
    </w:p>
    <w:p w:rsidR="00D020ED" w:rsidRPr="008C182B" w:rsidRDefault="00C15248" w:rsidP="00CD30BE">
      <w:pPr>
        <w:pStyle w:val="Default"/>
        <w:numPr>
          <w:ilvl w:val="1"/>
          <w:numId w:val="180"/>
        </w:numPr>
        <w:spacing w:line="276" w:lineRule="auto"/>
        <w:ind w:left="1170" w:hanging="630"/>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Identify and build a database of suppliers of books, periodicals and other sources of information, and develop criteria for selection of suppliers of books, periodicals and other source</w:t>
      </w:r>
      <w:r w:rsidR="00A708DD" w:rsidRPr="008C182B">
        <w:rPr>
          <w:rFonts w:ascii="Times New Roman" w:hAnsi="Times New Roman" w:cs="Times New Roman"/>
          <w:bCs/>
          <w:color w:val="auto"/>
          <w:sz w:val="22"/>
          <w:szCs w:val="22"/>
        </w:rPr>
        <w:t>s</w:t>
      </w:r>
      <w:r w:rsidRPr="008C182B">
        <w:rPr>
          <w:rFonts w:ascii="Times New Roman" w:hAnsi="Times New Roman" w:cs="Times New Roman"/>
          <w:bCs/>
          <w:color w:val="auto"/>
          <w:sz w:val="22"/>
          <w:szCs w:val="22"/>
        </w:rPr>
        <w:t xml:space="preserve"> of information and have the same approved by the University body</w:t>
      </w:r>
      <w:r w:rsidR="00A708DD" w:rsidRPr="008C182B">
        <w:rPr>
          <w:rFonts w:ascii="Times New Roman" w:hAnsi="Times New Roman" w:cs="Times New Roman"/>
          <w:bCs/>
          <w:color w:val="auto"/>
          <w:sz w:val="22"/>
          <w:szCs w:val="22"/>
        </w:rPr>
        <w:t xml:space="preserve"> concerned</w:t>
      </w:r>
      <w:r w:rsidR="00D020ED" w:rsidRPr="008C182B">
        <w:rPr>
          <w:rFonts w:ascii="Times New Roman" w:hAnsi="Times New Roman" w:cs="Times New Roman"/>
          <w:bCs/>
          <w:color w:val="auto"/>
          <w:sz w:val="22"/>
          <w:szCs w:val="22"/>
        </w:rPr>
        <w:t>; and</w:t>
      </w:r>
    </w:p>
    <w:p w:rsidR="00D011FE" w:rsidRPr="008C182B" w:rsidRDefault="00D011FE" w:rsidP="00CD30BE">
      <w:pPr>
        <w:pStyle w:val="ListParagraph"/>
        <w:spacing w:after="0" w:line="240" w:lineRule="auto"/>
        <w:ind w:left="1181" w:hanging="634"/>
        <w:rPr>
          <w:rFonts w:ascii="Times New Roman" w:hAnsi="Times New Roman" w:cs="Times New Roman"/>
          <w:bCs/>
        </w:rPr>
      </w:pPr>
    </w:p>
    <w:p w:rsidR="00D020ED" w:rsidRPr="008C182B" w:rsidRDefault="00D020ED" w:rsidP="00CD30BE">
      <w:pPr>
        <w:numPr>
          <w:ilvl w:val="1"/>
          <w:numId w:val="180"/>
        </w:numPr>
        <w:tabs>
          <w:tab w:val="left" w:pos="1260"/>
        </w:tabs>
        <w:ind w:left="1170" w:hanging="630"/>
        <w:jc w:val="both"/>
        <w:rPr>
          <w:rFonts w:ascii="Times New Roman" w:eastAsia="Times New Roman" w:hAnsi="Times New Roman" w:cs="Times New Roman"/>
        </w:rPr>
      </w:pPr>
      <w:r w:rsidRPr="008C182B">
        <w:rPr>
          <w:rFonts w:ascii="Times New Roman" w:hAnsi="Times New Roman" w:cs="Times New Roman"/>
        </w:rPr>
        <w:t xml:space="preserve"> Enter into partnership arrangements, with due regard to University policies, rules and procedures, to develop and support information-literate learners who can discover, access, and use information effectively, for the academic success, research, and lifelong learning.</w:t>
      </w:r>
    </w:p>
    <w:p w:rsidR="00C15248" w:rsidRPr="008C182B" w:rsidRDefault="00C15248" w:rsidP="00D57A91">
      <w:pPr>
        <w:pStyle w:val="CM99"/>
        <w:spacing w:after="0" w:line="276" w:lineRule="auto"/>
        <w:ind w:left="1260"/>
        <w:jc w:val="both"/>
        <w:rPr>
          <w:rFonts w:ascii="Times New Roman" w:hAnsi="Times New Roman" w:cs="Times New Roman"/>
          <w:bCs/>
          <w:sz w:val="22"/>
          <w:szCs w:val="22"/>
        </w:rPr>
      </w:pPr>
    </w:p>
    <w:p w:rsidR="008866EC"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rPr>
      </w:pPr>
      <w:r w:rsidRPr="008C182B">
        <w:rPr>
          <w:rFonts w:ascii="Times New Roman" w:hAnsi="Times New Roman" w:cs="Times New Roman"/>
          <w:b/>
          <w:bCs/>
        </w:rPr>
        <w:t>The</w:t>
      </w:r>
      <w:r w:rsidRPr="008C182B">
        <w:rPr>
          <w:rFonts w:ascii="Times New Roman" w:hAnsi="Times New Roman" w:cs="Times New Roman"/>
          <w:b/>
        </w:rPr>
        <w:t xml:space="preserve"> Head of the University Library and Academic Documentation Services</w:t>
      </w:r>
      <w:r w:rsidR="00B81AA9" w:rsidRPr="008C182B">
        <w:rPr>
          <w:rFonts w:ascii="Times New Roman" w:hAnsi="Times New Roman" w:cs="Times New Roman"/>
          <w:b/>
        </w:rPr>
        <w:t xml:space="preserve"> </w:t>
      </w:r>
    </w:p>
    <w:p w:rsidR="00C15248" w:rsidRPr="008C182B" w:rsidRDefault="00C15248" w:rsidP="00D57A91">
      <w:pPr>
        <w:pStyle w:val="CM99"/>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 </w:t>
      </w:r>
    </w:p>
    <w:p w:rsidR="008B55E7" w:rsidRPr="008C182B" w:rsidRDefault="00C15248" w:rsidP="00C7509B">
      <w:pPr>
        <w:pStyle w:val="CM99"/>
        <w:numPr>
          <w:ilvl w:val="1"/>
          <w:numId w:val="181"/>
        </w:numPr>
        <w:tabs>
          <w:tab w:val="left" w:pos="1260"/>
        </w:tabs>
        <w:spacing w:after="0" w:line="276" w:lineRule="auto"/>
        <w:ind w:left="1080" w:hanging="540"/>
        <w:jc w:val="both"/>
        <w:rPr>
          <w:rFonts w:ascii="Times New Roman" w:hAnsi="Times New Roman" w:cs="Times New Roman"/>
          <w:sz w:val="22"/>
          <w:szCs w:val="22"/>
        </w:rPr>
      </w:pPr>
      <w:r w:rsidRPr="008C182B">
        <w:rPr>
          <w:rFonts w:ascii="Times New Roman" w:hAnsi="Times New Roman" w:cs="Times New Roman"/>
          <w:sz w:val="22"/>
          <w:szCs w:val="22"/>
        </w:rPr>
        <w:t>Appointment</w:t>
      </w:r>
    </w:p>
    <w:p w:rsidR="008B55E7" w:rsidRPr="008C182B" w:rsidRDefault="00104F17" w:rsidP="003C551E">
      <w:pPr>
        <w:pStyle w:val="CM99"/>
        <w:spacing w:after="0" w:line="276" w:lineRule="auto"/>
        <w:ind w:left="1260"/>
        <w:jc w:val="both"/>
        <w:rPr>
          <w:rFonts w:ascii="Times New Roman" w:hAnsi="Times New Roman" w:cs="Times New Roman"/>
          <w:sz w:val="22"/>
          <w:szCs w:val="22"/>
        </w:rPr>
      </w:pPr>
      <w:r w:rsidRPr="008C182B">
        <w:rPr>
          <w:rFonts w:ascii="Times New Roman" w:hAnsi="Times New Roman" w:cs="Times New Roman"/>
          <w:sz w:val="22"/>
          <w:szCs w:val="22"/>
        </w:rPr>
        <w:t xml:space="preserve">The </w:t>
      </w:r>
      <w:r w:rsidRPr="008C182B">
        <w:rPr>
          <w:rFonts w:ascii="Times New Roman" w:hAnsi="Times New Roman" w:cs="Times New Roman"/>
          <w:bCs/>
          <w:sz w:val="22"/>
          <w:szCs w:val="22"/>
        </w:rPr>
        <w:t xml:space="preserve">Head of the University Library and Academic Documentation </w:t>
      </w:r>
      <w:r w:rsidR="008866EC" w:rsidRPr="008C182B">
        <w:rPr>
          <w:rFonts w:ascii="Times New Roman" w:hAnsi="Times New Roman" w:cs="Times New Roman"/>
          <w:bCs/>
          <w:sz w:val="22"/>
          <w:szCs w:val="22"/>
        </w:rPr>
        <w:t>Services</w:t>
      </w:r>
      <w:r w:rsidR="00561208" w:rsidRPr="008C182B">
        <w:rPr>
          <w:rFonts w:ascii="Times New Roman" w:hAnsi="Times New Roman" w:cs="Times New Roman"/>
          <w:bCs/>
          <w:sz w:val="22"/>
          <w:szCs w:val="22"/>
        </w:rPr>
        <w:t>, appointed by the President on competitive basis,</w:t>
      </w:r>
      <w:r w:rsidRPr="008C182B">
        <w:rPr>
          <w:rFonts w:ascii="Times New Roman" w:hAnsi="Times New Roman" w:cs="Times New Roman"/>
          <w:sz w:val="22"/>
          <w:szCs w:val="22"/>
        </w:rPr>
        <w:t xml:space="preserve"> is the chief administrative officer of the</w:t>
      </w:r>
      <w:r w:rsidR="008B55E7" w:rsidRPr="008C182B">
        <w:rPr>
          <w:rFonts w:ascii="Times New Roman" w:hAnsi="Times New Roman" w:cs="Times New Roman"/>
          <w:sz w:val="22"/>
          <w:szCs w:val="22"/>
        </w:rPr>
        <w:t xml:space="preserve"> </w:t>
      </w:r>
      <w:r w:rsidRPr="008C182B">
        <w:rPr>
          <w:rFonts w:ascii="Times New Roman" w:hAnsi="Times New Roman" w:cs="Times New Roman"/>
          <w:sz w:val="22"/>
          <w:szCs w:val="22"/>
        </w:rPr>
        <w:t xml:space="preserve">University Library System </w:t>
      </w:r>
      <w:r w:rsidRPr="008C182B">
        <w:rPr>
          <w:rFonts w:ascii="Times New Roman" w:hAnsi="Times New Roman" w:cs="Times New Roman"/>
          <w:bCs/>
          <w:sz w:val="22"/>
          <w:szCs w:val="22"/>
        </w:rPr>
        <w:t>and</w:t>
      </w:r>
      <w:r w:rsidRPr="008C182B">
        <w:rPr>
          <w:rFonts w:ascii="Times New Roman" w:hAnsi="Times New Roman" w:cs="Times New Roman"/>
          <w:b/>
          <w:sz w:val="22"/>
          <w:szCs w:val="22"/>
        </w:rPr>
        <w:t xml:space="preserve"> </w:t>
      </w:r>
      <w:r w:rsidR="008B55E7" w:rsidRPr="008C182B">
        <w:rPr>
          <w:rFonts w:ascii="Times New Roman" w:hAnsi="Times New Roman" w:cs="Times New Roman"/>
          <w:sz w:val="22"/>
          <w:szCs w:val="22"/>
        </w:rPr>
        <w:t>is employed under such contractual arrangements with the University as prescribed under this Legislation and other rules governing academic rank, salary, freedom and responsibility. He is accountable to the AVP.</w:t>
      </w:r>
    </w:p>
    <w:p w:rsidR="008B55E7" w:rsidRPr="008C182B" w:rsidRDefault="008B55E7" w:rsidP="00C7509B">
      <w:pPr>
        <w:pStyle w:val="Default"/>
        <w:tabs>
          <w:tab w:val="left" w:pos="1260"/>
        </w:tabs>
        <w:ind w:hanging="540"/>
        <w:jc w:val="both"/>
        <w:rPr>
          <w:rFonts w:ascii="Times New Roman" w:hAnsi="Times New Roman" w:cs="Times New Roman"/>
          <w:color w:val="auto"/>
        </w:rPr>
      </w:pPr>
    </w:p>
    <w:p w:rsidR="00C15248" w:rsidRPr="008C182B" w:rsidRDefault="00104F17" w:rsidP="003C551E">
      <w:pPr>
        <w:pStyle w:val="Default"/>
        <w:numPr>
          <w:ilvl w:val="1"/>
          <w:numId w:val="181"/>
        </w:numPr>
        <w:ind w:left="1260" w:hanging="720"/>
        <w:jc w:val="both"/>
        <w:rPr>
          <w:rFonts w:ascii="Times New Roman" w:hAnsi="Times New Roman" w:cs="Times New Roman"/>
          <w:color w:val="auto"/>
        </w:rPr>
      </w:pPr>
      <w:r w:rsidRPr="008C182B">
        <w:rPr>
          <w:rFonts w:ascii="Times New Roman" w:hAnsi="Times New Roman" w:cs="Times New Roman"/>
          <w:color w:val="auto"/>
          <w:sz w:val="22"/>
          <w:szCs w:val="22"/>
        </w:rPr>
        <w:t>Terms of Office</w:t>
      </w:r>
    </w:p>
    <w:p w:rsidR="00D011FE" w:rsidRPr="008C182B" w:rsidRDefault="00D011FE" w:rsidP="00C7509B">
      <w:pPr>
        <w:pStyle w:val="Default"/>
        <w:tabs>
          <w:tab w:val="left" w:pos="1260"/>
        </w:tabs>
        <w:ind w:left="600" w:hanging="540"/>
        <w:jc w:val="both"/>
        <w:rPr>
          <w:rFonts w:ascii="Times New Roman" w:hAnsi="Times New Roman" w:cs="Times New Roman"/>
          <w:color w:val="auto"/>
        </w:rPr>
      </w:pPr>
    </w:p>
    <w:p w:rsidR="008B55E7" w:rsidRPr="008C182B" w:rsidRDefault="00104F17" w:rsidP="003C551E">
      <w:pPr>
        <w:pStyle w:val="Default"/>
        <w:tabs>
          <w:tab w:val="left" w:pos="1260"/>
        </w:tabs>
        <w:ind w:left="600" w:firstLine="66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The Head shall serve </w:t>
      </w:r>
      <w:r w:rsidR="00C15248" w:rsidRPr="008C182B">
        <w:rPr>
          <w:rFonts w:ascii="Times New Roman" w:hAnsi="Times New Roman" w:cs="Times New Roman"/>
          <w:color w:val="auto"/>
          <w:sz w:val="22"/>
          <w:szCs w:val="22"/>
        </w:rPr>
        <w:t xml:space="preserve">for a term of three years and </w:t>
      </w:r>
      <w:r w:rsidRPr="008C182B">
        <w:rPr>
          <w:rFonts w:ascii="Times New Roman" w:hAnsi="Times New Roman" w:cs="Times New Roman"/>
          <w:color w:val="auto"/>
          <w:sz w:val="22"/>
          <w:szCs w:val="22"/>
        </w:rPr>
        <w:t xml:space="preserve">may be appointed for </w:t>
      </w:r>
      <w:r w:rsidR="00BA4204" w:rsidRPr="008C182B">
        <w:rPr>
          <w:rFonts w:ascii="Times New Roman" w:hAnsi="Times New Roman" w:cs="Times New Roman"/>
          <w:color w:val="auto"/>
          <w:sz w:val="22"/>
          <w:szCs w:val="22"/>
        </w:rPr>
        <w:t xml:space="preserve">the </w:t>
      </w:r>
      <w:r w:rsidRPr="008C182B">
        <w:rPr>
          <w:rFonts w:ascii="Times New Roman" w:hAnsi="Times New Roman" w:cs="Times New Roman"/>
          <w:color w:val="auto"/>
          <w:sz w:val="22"/>
          <w:szCs w:val="22"/>
        </w:rPr>
        <w:t>second time.</w:t>
      </w:r>
    </w:p>
    <w:p w:rsidR="008B55E7" w:rsidRPr="008C182B" w:rsidRDefault="00104F17" w:rsidP="00C7509B">
      <w:pPr>
        <w:pStyle w:val="Default"/>
        <w:tabs>
          <w:tab w:val="left" w:pos="1260"/>
        </w:tabs>
        <w:ind w:left="600" w:hanging="54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 </w:t>
      </w:r>
    </w:p>
    <w:p w:rsidR="008B55E7" w:rsidRPr="008C182B" w:rsidRDefault="00C15248" w:rsidP="00F444C4">
      <w:pPr>
        <w:pStyle w:val="Default"/>
        <w:numPr>
          <w:ilvl w:val="1"/>
          <w:numId w:val="181"/>
        </w:numPr>
        <w:tabs>
          <w:tab w:val="left" w:pos="1080"/>
          <w:tab w:val="left" w:pos="1260"/>
        </w:tabs>
        <w:spacing w:line="276" w:lineRule="auto"/>
        <w:ind w:left="1260" w:hanging="72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 </w:t>
      </w:r>
      <w:r w:rsidR="000D1391" w:rsidRPr="008C182B">
        <w:rPr>
          <w:rFonts w:ascii="Times New Roman" w:hAnsi="Times New Roman" w:cs="Times New Roman"/>
          <w:color w:val="auto"/>
          <w:sz w:val="22"/>
          <w:szCs w:val="22"/>
        </w:rPr>
        <w:t xml:space="preserve">Powers and </w:t>
      </w:r>
      <w:r w:rsidRPr="008C182B">
        <w:rPr>
          <w:rFonts w:ascii="Times New Roman" w:hAnsi="Times New Roman" w:cs="Times New Roman"/>
          <w:color w:val="auto"/>
          <w:sz w:val="22"/>
          <w:szCs w:val="22"/>
        </w:rPr>
        <w:t xml:space="preserve">Duties </w:t>
      </w:r>
    </w:p>
    <w:p w:rsidR="00D71D46" w:rsidRPr="008C182B" w:rsidRDefault="00D71D46" w:rsidP="00D57A91">
      <w:pPr>
        <w:pStyle w:val="Default"/>
        <w:spacing w:line="276" w:lineRule="auto"/>
        <w:ind w:left="120"/>
        <w:jc w:val="both"/>
        <w:rPr>
          <w:rFonts w:ascii="Times New Roman" w:hAnsi="Times New Roman" w:cs="Times New Roman"/>
          <w:b/>
          <w:color w:val="auto"/>
          <w:sz w:val="22"/>
          <w:szCs w:val="22"/>
        </w:rPr>
      </w:pPr>
    </w:p>
    <w:p w:rsidR="008B55E7" w:rsidRPr="008C182B" w:rsidRDefault="00C15248" w:rsidP="00F444C4">
      <w:pPr>
        <w:pStyle w:val="Default"/>
        <w:spacing w:line="276" w:lineRule="auto"/>
        <w:ind w:left="120" w:firstLine="42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The Head shall:   </w:t>
      </w:r>
    </w:p>
    <w:p w:rsidR="008B55E7" w:rsidRPr="008C182B" w:rsidRDefault="00C15248" w:rsidP="004725D1">
      <w:pPr>
        <w:pStyle w:val="Default"/>
        <w:numPr>
          <w:ilvl w:val="2"/>
          <w:numId w:val="181"/>
        </w:numPr>
        <w:spacing w:line="276" w:lineRule="auto"/>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 xml:space="preserve">Administer the library and employment and supervision of University library personnel; </w:t>
      </w:r>
    </w:p>
    <w:p w:rsidR="008B55E7" w:rsidRPr="008C182B" w:rsidRDefault="008B55E7" w:rsidP="00D57A91">
      <w:pPr>
        <w:pStyle w:val="Default"/>
        <w:spacing w:line="276" w:lineRule="auto"/>
        <w:ind w:left="720"/>
        <w:jc w:val="both"/>
        <w:rPr>
          <w:rFonts w:ascii="Times New Roman" w:hAnsi="Times New Roman" w:cs="Times New Roman"/>
          <w:bCs/>
          <w:color w:val="auto"/>
          <w:sz w:val="22"/>
          <w:szCs w:val="22"/>
        </w:rPr>
      </w:pPr>
    </w:p>
    <w:p w:rsidR="008B55E7" w:rsidRPr="008C182B" w:rsidRDefault="00C15248" w:rsidP="004725D1">
      <w:pPr>
        <w:pStyle w:val="Default"/>
        <w:numPr>
          <w:ilvl w:val="2"/>
          <w:numId w:val="181"/>
        </w:numPr>
        <w:spacing w:line="276" w:lineRule="auto"/>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Plan, budget and develop resources of all constituent libraries for teaching and research activities;</w:t>
      </w:r>
    </w:p>
    <w:p w:rsidR="008B55E7" w:rsidRPr="008C182B" w:rsidRDefault="008B55E7" w:rsidP="00D57A91">
      <w:pPr>
        <w:pStyle w:val="ListParagraph"/>
        <w:spacing w:after="0"/>
        <w:jc w:val="both"/>
        <w:rPr>
          <w:rFonts w:ascii="Times New Roman" w:hAnsi="Times New Roman" w:cs="Times New Roman"/>
          <w:bCs/>
        </w:rPr>
      </w:pPr>
    </w:p>
    <w:p w:rsidR="008B55E7" w:rsidRPr="008C182B" w:rsidRDefault="00C15248" w:rsidP="004725D1">
      <w:pPr>
        <w:pStyle w:val="Default"/>
        <w:numPr>
          <w:ilvl w:val="2"/>
          <w:numId w:val="181"/>
        </w:numPr>
        <w:spacing w:line="276" w:lineRule="auto"/>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 xml:space="preserve">Coordinate resources within the University library system on reasonable terms to support the requirements of all University students and academic staff in meeting the academic needs of the </w:t>
      </w:r>
      <w:r w:rsidR="008A4A82" w:rsidRPr="008C182B">
        <w:rPr>
          <w:rFonts w:ascii="Times New Roman" w:hAnsi="Times New Roman" w:cs="Times New Roman"/>
          <w:bCs/>
          <w:color w:val="auto"/>
          <w:sz w:val="22"/>
          <w:szCs w:val="22"/>
        </w:rPr>
        <w:t xml:space="preserve">academic unit </w:t>
      </w:r>
      <w:r w:rsidRPr="008C182B">
        <w:rPr>
          <w:rFonts w:ascii="Times New Roman" w:hAnsi="Times New Roman" w:cs="Times New Roman"/>
          <w:bCs/>
          <w:color w:val="auto"/>
          <w:sz w:val="22"/>
          <w:szCs w:val="22"/>
        </w:rPr>
        <w:t xml:space="preserve">including the constituent libraries; </w:t>
      </w:r>
    </w:p>
    <w:p w:rsidR="008B55E7" w:rsidRPr="008C182B" w:rsidRDefault="00C15248" w:rsidP="00F543AE">
      <w:pPr>
        <w:pStyle w:val="Default"/>
        <w:numPr>
          <w:ilvl w:val="2"/>
          <w:numId w:val="181"/>
        </w:numPr>
        <w:spacing w:line="276" w:lineRule="auto"/>
        <w:ind w:left="1980" w:hanging="810"/>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lastRenderedPageBreak/>
        <w:t>Prepare annual report</w:t>
      </w:r>
      <w:r w:rsidR="00E92674" w:rsidRPr="008C182B">
        <w:rPr>
          <w:rFonts w:ascii="Times New Roman" w:hAnsi="Times New Roman" w:cs="Times New Roman"/>
          <w:bCs/>
          <w:color w:val="auto"/>
          <w:sz w:val="22"/>
          <w:szCs w:val="22"/>
        </w:rPr>
        <w:t>s</w:t>
      </w:r>
      <w:r w:rsidRPr="008C182B">
        <w:rPr>
          <w:rFonts w:ascii="Times New Roman" w:hAnsi="Times New Roman" w:cs="Times New Roman"/>
          <w:bCs/>
          <w:color w:val="auto"/>
          <w:sz w:val="22"/>
          <w:szCs w:val="22"/>
        </w:rPr>
        <w:t xml:space="preserve"> including statistical information from each constituent libraries to determine the library resources and service type distribution; </w:t>
      </w:r>
    </w:p>
    <w:p w:rsidR="00D011FE" w:rsidRPr="008C182B" w:rsidRDefault="00D011FE" w:rsidP="00D57A91">
      <w:pPr>
        <w:pStyle w:val="ListParagraph"/>
        <w:spacing w:after="0"/>
        <w:jc w:val="both"/>
        <w:rPr>
          <w:rFonts w:ascii="Times New Roman" w:hAnsi="Times New Roman" w:cs="Times New Roman"/>
          <w:bCs/>
        </w:rPr>
      </w:pPr>
    </w:p>
    <w:p w:rsidR="008B55E7" w:rsidRPr="008C182B" w:rsidRDefault="00C15248" w:rsidP="00F543AE">
      <w:pPr>
        <w:pStyle w:val="Default"/>
        <w:numPr>
          <w:ilvl w:val="2"/>
          <w:numId w:val="181"/>
        </w:numPr>
        <w:tabs>
          <w:tab w:val="left" w:pos="1980"/>
        </w:tabs>
        <w:spacing w:line="276" w:lineRule="auto"/>
        <w:ind w:left="1980" w:hanging="810"/>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 xml:space="preserve">Monitor all libraries within the system and take all other steps necessary and proper to secure the objectives of the library in particular and the University in general; </w:t>
      </w:r>
    </w:p>
    <w:p w:rsidR="008B55E7" w:rsidRPr="008C182B" w:rsidRDefault="008B55E7" w:rsidP="00D57A91">
      <w:pPr>
        <w:pStyle w:val="ListParagraph"/>
        <w:spacing w:after="0"/>
        <w:jc w:val="both"/>
        <w:rPr>
          <w:rFonts w:ascii="Times New Roman" w:hAnsi="Times New Roman" w:cs="Times New Roman"/>
          <w:bCs/>
        </w:rPr>
      </w:pPr>
    </w:p>
    <w:p w:rsidR="008B55E7" w:rsidRPr="008C182B" w:rsidRDefault="003C291B" w:rsidP="004725D1">
      <w:pPr>
        <w:pStyle w:val="Default"/>
        <w:numPr>
          <w:ilvl w:val="2"/>
          <w:numId w:val="181"/>
        </w:numPr>
        <w:spacing w:line="276" w:lineRule="auto"/>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 xml:space="preserve">Advise </w:t>
      </w:r>
      <w:r w:rsidR="00C15248" w:rsidRPr="008C182B">
        <w:rPr>
          <w:rFonts w:ascii="Times New Roman" w:hAnsi="Times New Roman" w:cs="Times New Roman"/>
          <w:bCs/>
          <w:color w:val="auto"/>
          <w:sz w:val="22"/>
          <w:szCs w:val="22"/>
        </w:rPr>
        <w:t xml:space="preserve">other libraries </w:t>
      </w:r>
      <w:r w:rsidR="00E92674" w:rsidRPr="008C182B">
        <w:rPr>
          <w:rFonts w:ascii="Times New Roman" w:hAnsi="Times New Roman" w:cs="Times New Roman"/>
          <w:bCs/>
          <w:color w:val="auto"/>
          <w:sz w:val="22"/>
          <w:szCs w:val="22"/>
        </w:rPr>
        <w:t xml:space="preserve">that are </w:t>
      </w:r>
      <w:r w:rsidR="00C15248" w:rsidRPr="008C182B">
        <w:rPr>
          <w:rFonts w:ascii="Times New Roman" w:hAnsi="Times New Roman" w:cs="Times New Roman"/>
          <w:bCs/>
          <w:color w:val="auto"/>
          <w:sz w:val="22"/>
          <w:szCs w:val="22"/>
        </w:rPr>
        <w:t>outside the University library system but exist in the University about their activities in line with the University library system;</w:t>
      </w:r>
    </w:p>
    <w:p w:rsidR="00D011FE" w:rsidRPr="008C182B" w:rsidRDefault="00D011FE" w:rsidP="00D57A91">
      <w:pPr>
        <w:pStyle w:val="ListParagraph"/>
        <w:spacing w:after="0"/>
        <w:jc w:val="both"/>
        <w:rPr>
          <w:rFonts w:ascii="Times New Roman" w:hAnsi="Times New Roman" w:cs="Times New Roman"/>
          <w:bCs/>
        </w:rPr>
      </w:pPr>
    </w:p>
    <w:p w:rsidR="008B55E7" w:rsidRPr="008C182B" w:rsidRDefault="00C15248" w:rsidP="004725D1">
      <w:pPr>
        <w:pStyle w:val="Default"/>
        <w:numPr>
          <w:ilvl w:val="2"/>
          <w:numId w:val="181"/>
        </w:numPr>
        <w:spacing w:line="276" w:lineRule="auto"/>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Approve and sign on all memorandums of understanding and agreements</w:t>
      </w:r>
      <w:r w:rsidR="00E92674" w:rsidRPr="008C182B">
        <w:rPr>
          <w:rFonts w:ascii="Times New Roman" w:hAnsi="Times New Roman" w:cs="Times New Roman"/>
          <w:bCs/>
          <w:color w:val="auto"/>
          <w:sz w:val="22"/>
          <w:szCs w:val="22"/>
        </w:rPr>
        <w:t xml:space="preserve"> on</w:t>
      </w:r>
      <w:r w:rsidRPr="008C182B">
        <w:rPr>
          <w:rFonts w:ascii="Times New Roman" w:hAnsi="Times New Roman" w:cs="Times New Roman"/>
          <w:bCs/>
          <w:color w:val="auto"/>
          <w:sz w:val="22"/>
          <w:szCs w:val="22"/>
        </w:rPr>
        <w:t xml:space="preserve"> behalf of the University </w:t>
      </w:r>
      <w:r w:rsidR="00E92674" w:rsidRPr="008C182B">
        <w:rPr>
          <w:rFonts w:ascii="Times New Roman" w:hAnsi="Times New Roman" w:cs="Times New Roman"/>
          <w:bCs/>
          <w:color w:val="auto"/>
          <w:sz w:val="22"/>
          <w:szCs w:val="22"/>
        </w:rPr>
        <w:t xml:space="preserve">on </w:t>
      </w:r>
      <w:r w:rsidRPr="008C182B">
        <w:rPr>
          <w:rFonts w:ascii="Times New Roman" w:hAnsi="Times New Roman" w:cs="Times New Roman"/>
          <w:bCs/>
          <w:color w:val="auto"/>
          <w:sz w:val="22"/>
          <w:szCs w:val="22"/>
        </w:rPr>
        <w:t>matters related to library and information related activities in full compliance with relevant University wide rules and policies in approving and signing memorandum of understanding and agreements with su</w:t>
      </w:r>
      <w:r w:rsidR="00E92674" w:rsidRPr="008C182B">
        <w:rPr>
          <w:rFonts w:ascii="Times New Roman" w:hAnsi="Times New Roman" w:cs="Times New Roman"/>
          <w:bCs/>
          <w:color w:val="auto"/>
          <w:sz w:val="22"/>
          <w:szCs w:val="22"/>
        </w:rPr>
        <w:t>ch libraries;</w:t>
      </w:r>
    </w:p>
    <w:p w:rsidR="008B55E7" w:rsidRPr="008C182B" w:rsidRDefault="008B55E7" w:rsidP="00D57A91">
      <w:pPr>
        <w:pStyle w:val="ListParagraph"/>
        <w:spacing w:after="0"/>
        <w:jc w:val="both"/>
        <w:rPr>
          <w:rFonts w:ascii="Times New Roman" w:hAnsi="Times New Roman" w:cs="Times New Roman"/>
          <w:bCs/>
        </w:rPr>
      </w:pPr>
    </w:p>
    <w:p w:rsidR="008B55E7" w:rsidRPr="008C182B" w:rsidRDefault="00025D85" w:rsidP="004725D1">
      <w:pPr>
        <w:pStyle w:val="Default"/>
        <w:numPr>
          <w:ilvl w:val="2"/>
          <w:numId w:val="181"/>
        </w:numPr>
        <w:spacing w:line="276" w:lineRule="auto"/>
        <w:jc w:val="both"/>
        <w:rPr>
          <w:rFonts w:ascii="Times New Roman" w:hAnsi="Times New Roman" w:cs="Times New Roman"/>
          <w:bCs/>
          <w:color w:val="auto"/>
          <w:sz w:val="22"/>
          <w:szCs w:val="22"/>
        </w:rPr>
      </w:pPr>
      <w:r>
        <w:rPr>
          <w:rFonts w:ascii="Times New Roman" w:hAnsi="Times New Roman" w:cs="Times New Roman"/>
          <w:bCs/>
          <w:color w:val="auto"/>
          <w:sz w:val="22"/>
          <w:szCs w:val="22"/>
        </w:rPr>
        <w:t xml:space="preserve"> </w:t>
      </w:r>
      <w:r w:rsidR="00C15248" w:rsidRPr="008C182B">
        <w:rPr>
          <w:rFonts w:ascii="Times New Roman" w:hAnsi="Times New Roman" w:cs="Times New Roman"/>
          <w:bCs/>
          <w:color w:val="auto"/>
          <w:sz w:val="22"/>
          <w:szCs w:val="22"/>
        </w:rPr>
        <w:t xml:space="preserve">Ensure the availability of trained library staff in adequate number and quality </w:t>
      </w:r>
      <w:r w:rsidR="00E92674" w:rsidRPr="008C182B">
        <w:rPr>
          <w:rFonts w:ascii="Times New Roman" w:hAnsi="Times New Roman" w:cs="Times New Roman"/>
          <w:bCs/>
          <w:color w:val="auto"/>
          <w:sz w:val="22"/>
          <w:szCs w:val="22"/>
        </w:rPr>
        <w:t xml:space="preserve">that meet </w:t>
      </w:r>
      <w:r w:rsidR="00C15248" w:rsidRPr="008C182B">
        <w:rPr>
          <w:rFonts w:ascii="Times New Roman" w:hAnsi="Times New Roman" w:cs="Times New Roman"/>
          <w:bCs/>
          <w:color w:val="auto"/>
          <w:sz w:val="22"/>
          <w:szCs w:val="22"/>
        </w:rPr>
        <w:t>prescribed standards through employment transfer, promotion and/or appropriate training;</w:t>
      </w:r>
    </w:p>
    <w:p w:rsidR="008B55E7" w:rsidRPr="008C182B" w:rsidRDefault="008B55E7" w:rsidP="00D57A91">
      <w:pPr>
        <w:pStyle w:val="ListParagraph"/>
        <w:spacing w:after="0"/>
        <w:jc w:val="both"/>
        <w:rPr>
          <w:rFonts w:ascii="Times New Roman" w:hAnsi="Times New Roman" w:cs="Times New Roman"/>
          <w:bCs/>
        </w:rPr>
      </w:pPr>
    </w:p>
    <w:p w:rsidR="008B55E7" w:rsidRPr="008C182B" w:rsidRDefault="00025D85" w:rsidP="00803CAF">
      <w:pPr>
        <w:pStyle w:val="Default"/>
        <w:numPr>
          <w:ilvl w:val="2"/>
          <w:numId w:val="181"/>
        </w:numPr>
        <w:spacing w:line="276" w:lineRule="auto"/>
        <w:ind w:left="1980"/>
        <w:jc w:val="both"/>
        <w:rPr>
          <w:rFonts w:ascii="Times New Roman" w:hAnsi="Times New Roman" w:cs="Times New Roman"/>
          <w:bCs/>
          <w:color w:val="auto"/>
          <w:sz w:val="22"/>
          <w:szCs w:val="22"/>
        </w:rPr>
      </w:pPr>
      <w:r>
        <w:rPr>
          <w:rFonts w:ascii="Times New Roman" w:hAnsi="Times New Roman" w:cs="Times New Roman"/>
          <w:bCs/>
          <w:color w:val="auto"/>
          <w:sz w:val="22"/>
          <w:szCs w:val="22"/>
        </w:rPr>
        <w:t xml:space="preserve"> </w:t>
      </w:r>
      <w:r w:rsidR="00C15248" w:rsidRPr="008C182B">
        <w:rPr>
          <w:rFonts w:ascii="Times New Roman" w:hAnsi="Times New Roman" w:cs="Times New Roman"/>
          <w:bCs/>
          <w:color w:val="auto"/>
          <w:sz w:val="22"/>
          <w:szCs w:val="22"/>
        </w:rPr>
        <w:t xml:space="preserve">Ensure the proper acquisition, processing of library and information resources pertinent to teaching, learning and research of the University; </w:t>
      </w:r>
    </w:p>
    <w:p w:rsidR="00955035" w:rsidRPr="008C182B" w:rsidRDefault="00955035" w:rsidP="00D57A91">
      <w:pPr>
        <w:pStyle w:val="ListParagraph"/>
        <w:spacing w:after="0"/>
        <w:jc w:val="both"/>
        <w:rPr>
          <w:rFonts w:ascii="Times New Roman" w:hAnsi="Times New Roman" w:cs="Times New Roman"/>
          <w:bCs/>
        </w:rPr>
      </w:pPr>
    </w:p>
    <w:p w:rsidR="008B55E7" w:rsidRPr="008C182B" w:rsidRDefault="00C15248" w:rsidP="00803CAF">
      <w:pPr>
        <w:pStyle w:val="Default"/>
        <w:numPr>
          <w:ilvl w:val="2"/>
          <w:numId w:val="181"/>
        </w:numPr>
        <w:tabs>
          <w:tab w:val="left" w:pos="2070"/>
        </w:tabs>
        <w:spacing w:line="276" w:lineRule="auto"/>
        <w:ind w:left="2070" w:hanging="870"/>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Protect the universities’ interest in its properties and ensure the efficient use of library resources;</w:t>
      </w:r>
    </w:p>
    <w:p w:rsidR="008B55E7" w:rsidRPr="008C182B" w:rsidRDefault="008B55E7" w:rsidP="00D57A91">
      <w:pPr>
        <w:pStyle w:val="ListParagraph"/>
        <w:spacing w:after="0"/>
        <w:jc w:val="both"/>
        <w:rPr>
          <w:rFonts w:ascii="Times New Roman" w:hAnsi="Times New Roman" w:cs="Times New Roman"/>
          <w:bCs/>
        </w:rPr>
      </w:pPr>
    </w:p>
    <w:p w:rsidR="008B55E7" w:rsidRPr="008C182B" w:rsidRDefault="00C15248" w:rsidP="004725D1">
      <w:pPr>
        <w:pStyle w:val="Default"/>
        <w:numPr>
          <w:ilvl w:val="2"/>
          <w:numId w:val="181"/>
        </w:numPr>
        <w:tabs>
          <w:tab w:val="left" w:pos="1620"/>
        </w:tabs>
        <w:spacing w:line="276" w:lineRule="auto"/>
        <w:ind w:left="2070" w:hanging="900"/>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Develop risk management and disaster recovery mechanisms for University Library facilities and follow</w:t>
      </w:r>
      <w:r w:rsidR="00E92674" w:rsidRPr="008C182B">
        <w:rPr>
          <w:rFonts w:ascii="Times New Roman" w:hAnsi="Times New Roman" w:cs="Times New Roman"/>
          <w:bCs/>
          <w:color w:val="auto"/>
          <w:sz w:val="22"/>
          <w:szCs w:val="22"/>
        </w:rPr>
        <w:t xml:space="preserve"> up their</w:t>
      </w:r>
      <w:r w:rsidRPr="008C182B">
        <w:rPr>
          <w:rFonts w:ascii="Times New Roman" w:hAnsi="Times New Roman" w:cs="Times New Roman"/>
          <w:bCs/>
          <w:color w:val="auto"/>
          <w:sz w:val="22"/>
          <w:szCs w:val="22"/>
        </w:rPr>
        <w:t xml:space="preserve"> applicability; </w:t>
      </w:r>
    </w:p>
    <w:p w:rsidR="008B55E7" w:rsidRPr="008C182B" w:rsidRDefault="008B55E7" w:rsidP="00D57A91">
      <w:pPr>
        <w:pStyle w:val="ListParagraph"/>
        <w:spacing w:after="0"/>
        <w:jc w:val="both"/>
        <w:rPr>
          <w:rFonts w:ascii="Times New Roman" w:hAnsi="Times New Roman" w:cs="Times New Roman"/>
          <w:bCs/>
        </w:rPr>
      </w:pPr>
    </w:p>
    <w:p w:rsidR="008B55E7" w:rsidRPr="008C182B" w:rsidRDefault="00C15248" w:rsidP="00803CAF">
      <w:pPr>
        <w:pStyle w:val="Default"/>
        <w:numPr>
          <w:ilvl w:val="2"/>
          <w:numId w:val="181"/>
        </w:numPr>
        <w:tabs>
          <w:tab w:val="left" w:pos="900"/>
          <w:tab w:val="left" w:pos="1710"/>
        </w:tabs>
        <w:spacing w:line="276" w:lineRule="auto"/>
        <w:ind w:left="2070" w:hanging="870"/>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Develop key performance indicators f</w:t>
      </w:r>
      <w:r w:rsidR="00E92674" w:rsidRPr="008C182B">
        <w:rPr>
          <w:rFonts w:ascii="Times New Roman" w:hAnsi="Times New Roman" w:cs="Times New Roman"/>
          <w:bCs/>
          <w:color w:val="auto"/>
          <w:sz w:val="22"/>
          <w:szCs w:val="22"/>
        </w:rPr>
        <w:t xml:space="preserve">or measuring service levels </w:t>
      </w:r>
      <w:r w:rsidRPr="008C182B">
        <w:rPr>
          <w:rFonts w:ascii="Times New Roman" w:hAnsi="Times New Roman" w:cs="Times New Roman"/>
          <w:bCs/>
          <w:color w:val="auto"/>
          <w:sz w:val="22"/>
          <w:szCs w:val="22"/>
        </w:rPr>
        <w:t xml:space="preserve">specified with reference to customer satisfaction and value for money; </w:t>
      </w:r>
    </w:p>
    <w:p w:rsidR="008B55E7" w:rsidRPr="008C182B" w:rsidRDefault="008B55E7" w:rsidP="00D57A91">
      <w:pPr>
        <w:pStyle w:val="ListParagraph"/>
        <w:spacing w:after="0"/>
        <w:jc w:val="both"/>
        <w:rPr>
          <w:rFonts w:ascii="Times New Roman" w:hAnsi="Times New Roman" w:cs="Times New Roman"/>
          <w:bCs/>
        </w:rPr>
      </w:pPr>
    </w:p>
    <w:p w:rsidR="008B55E7" w:rsidRPr="008C182B" w:rsidRDefault="00C15248" w:rsidP="004725D1">
      <w:pPr>
        <w:pStyle w:val="Default"/>
        <w:numPr>
          <w:ilvl w:val="2"/>
          <w:numId w:val="181"/>
        </w:numPr>
        <w:tabs>
          <w:tab w:val="left" w:pos="900"/>
          <w:tab w:val="left" w:pos="1620"/>
        </w:tabs>
        <w:spacing w:line="276" w:lineRule="auto"/>
        <w:ind w:left="2070" w:hanging="870"/>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 xml:space="preserve">Ensure the development and protection of electronic libraries through digitization of existing print resources and licensing of electronic resources and make them accessible to the end users; </w:t>
      </w:r>
    </w:p>
    <w:p w:rsidR="008B55E7" w:rsidRPr="008C182B" w:rsidRDefault="008B55E7" w:rsidP="00D57A91">
      <w:pPr>
        <w:pStyle w:val="ListParagraph"/>
        <w:spacing w:after="0"/>
        <w:jc w:val="both"/>
        <w:rPr>
          <w:rFonts w:ascii="Times New Roman" w:hAnsi="Times New Roman" w:cs="Times New Roman"/>
          <w:bCs/>
        </w:rPr>
      </w:pPr>
    </w:p>
    <w:p w:rsidR="008B55E7" w:rsidRPr="008C182B" w:rsidRDefault="00C15248" w:rsidP="004725D1">
      <w:pPr>
        <w:pStyle w:val="Default"/>
        <w:numPr>
          <w:ilvl w:val="2"/>
          <w:numId w:val="181"/>
        </w:numPr>
        <w:tabs>
          <w:tab w:val="left" w:pos="1620"/>
        </w:tabs>
        <w:spacing w:line="276" w:lineRule="auto"/>
        <w:ind w:left="2070" w:hanging="870"/>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Coordinate and follow-up the formulation, implementation and monitoring of the mission, aims and objectives of library and information services;</w:t>
      </w:r>
    </w:p>
    <w:p w:rsidR="008B55E7" w:rsidRPr="008C182B" w:rsidRDefault="008B55E7" w:rsidP="00D57A91">
      <w:pPr>
        <w:pStyle w:val="ListParagraph"/>
        <w:spacing w:after="0"/>
        <w:jc w:val="both"/>
        <w:rPr>
          <w:rFonts w:ascii="Times New Roman" w:hAnsi="Times New Roman" w:cs="Times New Roman"/>
          <w:bCs/>
        </w:rPr>
      </w:pPr>
    </w:p>
    <w:p w:rsidR="008B55E7" w:rsidRPr="008C182B" w:rsidRDefault="00C15248" w:rsidP="004725D1">
      <w:pPr>
        <w:pStyle w:val="Default"/>
        <w:numPr>
          <w:ilvl w:val="2"/>
          <w:numId w:val="181"/>
        </w:numPr>
        <w:tabs>
          <w:tab w:val="left" w:pos="900"/>
          <w:tab w:val="left" w:pos="1530"/>
        </w:tabs>
        <w:spacing w:line="276" w:lineRule="auto"/>
        <w:ind w:left="2070" w:hanging="870"/>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 xml:space="preserve">Develop the library and information resources provision policies and strategies in consultation with key stakeholders; </w:t>
      </w:r>
    </w:p>
    <w:p w:rsidR="00F423F1" w:rsidRPr="008C182B" w:rsidRDefault="00F423F1" w:rsidP="00D57A91">
      <w:pPr>
        <w:pStyle w:val="ListParagraph"/>
        <w:spacing w:after="0"/>
        <w:jc w:val="both"/>
        <w:rPr>
          <w:rFonts w:ascii="Times New Roman" w:hAnsi="Times New Roman" w:cs="Times New Roman"/>
          <w:bCs/>
        </w:rPr>
      </w:pPr>
    </w:p>
    <w:p w:rsidR="008B55E7" w:rsidRPr="008C182B" w:rsidRDefault="00C15248" w:rsidP="00C27DB5">
      <w:pPr>
        <w:pStyle w:val="Default"/>
        <w:numPr>
          <w:ilvl w:val="2"/>
          <w:numId w:val="181"/>
        </w:numPr>
        <w:tabs>
          <w:tab w:val="left" w:pos="900"/>
          <w:tab w:val="left" w:pos="1710"/>
        </w:tabs>
        <w:spacing w:line="276" w:lineRule="auto"/>
        <w:ind w:left="2070" w:hanging="900"/>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Organize the hu</w:t>
      </w:r>
      <w:r w:rsidR="00883A19" w:rsidRPr="008C182B">
        <w:rPr>
          <w:rFonts w:ascii="Times New Roman" w:hAnsi="Times New Roman" w:cs="Times New Roman"/>
          <w:bCs/>
          <w:color w:val="auto"/>
          <w:sz w:val="22"/>
          <w:szCs w:val="22"/>
        </w:rPr>
        <w:t>man resource and other</w:t>
      </w:r>
      <w:r w:rsidRPr="008C182B">
        <w:rPr>
          <w:rFonts w:ascii="Times New Roman" w:hAnsi="Times New Roman" w:cs="Times New Roman"/>
          <w:bCs/>
          <w:color w:val="auto"/>
          <w:sz w:val="22"/>
          <w:szCs w:val="22"/>
        </w:rPr>
        <w:t xml:space="preserve"> committees related to the University library system;</w:t>
      </w:r>
    </w:p>
    <w:p w:rsidR="008B55E7" w:rsidRPr="008C182B" w:rsidRDefault="00883A19" w:rsidP="00024AAD">
      <w:pPr>
        <w:pStyle w:val="Default"/>
        <w:numPr>
          <w:ilvl w:val="2"/>
          <w:numId w:val="181"/>
        </w:numPr>
        <w:tabs>
          <w:tab w:val="left" w:pos="900"/>
          <w:tab w:val="left" w:pos="1620"/>
        </w:tabs>
        <w:spacing w:line="276" w:lineRule="auto"/>
        <w:ind w:left="2070" w:hanging="90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lastRenderedPageBreak/>
        <w:t>R</w:t>
      </w:r>
      <w:r w:rsidR="00C15248" w:rsidRPr="008C182B">
        <w:rPr>
          <w:rFonts w:ascii="Times New Roman" w:hAnsi="Times New Roman" w:cs="Times New Roman"/>
          <w:color w:val="auto"/>
          <w:sz w:val="22"/>
          <w:szCs w:val="22"/>
        </w:rPr>
        <w:t>equire adherence to procedures regarding the acquisition, accession and cataloguing of all information resources; and</w:t>
      </w:r>
    </w:p>
    <w:p w:rsidR="00F423F1" w:rsidRPr="008C182B" w:rsidRDefault="00F423F1" w:rsidP="00D57A91">
      <w:pPr>
        <w:pStyle w:val="ListParagraph"/>
        <w:spacing w:after="0"/>
        <w:jc w:val="both"/>
        <w:rPr>
          <w:rFonts w:ascii="Times New Roman" w:hAnsi="Times New Roman" w:cs="Times New Roman"/>
        </w:rPr>
      </w:pPr>
    </w:p>
    <w:p w:rsidR="00C15248" w:rsidRPr="008C182B" w:rsidRDefault="00883A19" w:rsidP="007E0F63">
      <w:pPr>
        <w:pStyle w:val="Default"/>
        <w:numPr>
          <w:ilvl w:val="2"/>
          <w:numId w:val="181"/>
        </w:numPr>
        <w:spacing w:line="276" w:lineRule="auto"/>
        <w:ind w:left="2070" w:hanging="87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R</w:t>
      </w:r>
      <w:r w:rsidR="00C15248" w:rsidRPr="008C182B">
        <w:rPr>
          <w:rFonts w:ascii="Times New Roman" w:hAnsi="Times New Roman" w:cs="Times New Roman"/>
          <w:color w:val="auto"/>
          <w:sz w:val="22"/>
          <w:szCs w:val="22"/>
        </w:rPr>
        <w:t xml:space="preserve">equire adherence to rules to assure that all materials in the University Library System are available, on reasonable terms, to all University students and academic staff, subject to the priority of meeting the academic needs of the </w:t>
      </w:r>
      <w:r w:rsidR="008A4A82" w:rsidRPr="008C182B">
        <w:rPr>
          <w:rFonts w:ascii="Times New Roman" w:hAnsi="Times New Roman" w:cs="Times New Roman"/>
          <w:color w:val="auto"/>
          <w:sz w:val="22"/>
          <w:szCs w:val="22"/>
        </w:rPr>
        <w:t xml:space="preserve">academic unit </w:t>
      </w:r>
      <w:r w:rsidR="00C15248" w:rsidRPr="008C182B">
        <w:rPr>
          <w:rFonts w:ascii="Times New Roman" w:hAnsi="Times New Roman" w:cs="Times New Roman"/>
          <w:color w:val="auto"/>
          <w:sz w:val="22"/>
          <w:szCs w:val="22"/>
        </w:rPr>
        <w:t>to the constituent library</w:t>
      </w:r>
      <w:r w:rsidR="00CF405D" w:rsidRPr="008C182B">
        <w:rPr>
          <w:rFonts w:ascii="Times New Roman" w:hAnsi="Times New Roman" w:cs="Times New Roman"/>
          <w:color w:val="auto"/>
          <w:sz w:val="22"/>
          <w:szCs w:val="22"/>
        </w:rPr>
        <w:t>.</w:t>
      </w:r>
      <w:r w:rsidR="00C15248" w:rsidRPr="008C182B">
        <w:rPr>
          <w:rFonts w:ascii="Times New Roman" w:hAnsi="Times New Roman" w:cs="Times New Roman"/>
          <w:color w:val="auto"/>
          <w:sz w:val="22"/>
          <w:szCs w:val="22"/>
        </w:rPr>
        <w:t xml:space="preserve"> </w:t>
      </w:r>
    </w:p>
    <w:p w:rsidR="00C15248" w:rsidRPr="008C182B" w:rsidRDefault="00C15248" w:rsidP="00D57A91">
      <w:pPr>
        <w:pStyle w:val="CM101"/>
        <w:spacing w:after="0" w:line="276" w:lineRule="auto"/>
        <w:ind w:left="720"/>
        <w:jc w:val="both"/>
        <w:rPr>
          <w:rFonts w:ascii="Times New Roman" w:hAnsi="Times New Roman" w:cs="Times New Roman"/>
          <w:b/>
          <w:sz w:val="22"/>
          <w:szCs w:val="22"/>
        </w:rPr>
      </w:pPr>
    </w:p>
    <w:p w:rsidR="00D34EE1" w:rsidRPr="008C182B" w:rsidRDefault="00D34EE1" w:rsidP="00D34EE1">
      <w:pPr>
        <w:pStyle w:val="Default"/>
        <w:rPr>
          <w:rFonts w:ascii="Times New Roman" w:hAnsi="Times New Roman" w:cs="Times New Roman"/>
        </w:rPr>
      </w:pPr>
    </w:p>
    <w:p w:rsidR="008B55E7"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Weeding of Library Materials</w:t>
      </w:r>
    </w:p>
    <w:p w:rsidR="008B55E7" w:rsidRPr="008C182B" w:rsidRDefault="008B55E7" w:rsidP="00D57A91">
      <w:pPr>
        <w:pStyle w:val="Default"/>
        <w:jc w:val="both"/>
        <w:rPr>
          <w:rFonts w:ascii="Times New Roman" w:hAnsi="Times New Roman" w:cs="Times New Roman"/>
          <w:color w:val="auto"/>
        </w:rPr>
      </w:pPr>
    </w:p>
    <w:p w:rsidR="008B55E7" w:rsidRPr="008C182B" w:rsidRDefault="00C15248" w:rsidP="00A73754">
      <w:pPr>
        <w:pStyle w:val="CM99"/>
        <w:numPr>
          <w:ilvl w:val="1"/>
          <w:numId w:val="182"/>
        </w:numPr>
        <w:spacing w:after="0" w:line="276" w:lineRule="auto"/>
        <w:ind w:left="1170" w:hanging="630"/>
        <w:jc w:val="both"/>
        <w:rPr>
          <w:rFonts w:ascii="Times New Roman" w:hAnsi="Times New Roman" w:cs="Times New Roman"/>
          <w:b/>
          <w:bCs/>
          <w:sz w:val="22"/>
          <w:szCs w:val="22"/>
        </w:rPr>
      </w:pPr>
      <w:r w:rsidRPr="008C182B">
        <w:rPr>
          <w:rFonts w:ascii="Times New Roman" w:hAnsi="Times New Roman" w:cs="Times New Roman"/>
          <w:sz w:val="22"/>
          <w:szCs w:val="22"/>
        </w:rPr>
        <w:t>The weeding process is a continual evaluation of resources intended to remove items that become obsolete, are superseded by later editions, are unnecessary, unused, or are in poor physical conditions.</w:t>
      </w:r>
    </w:p>
    <w:p w:rsidR="008B55E7" w:rsidRPr="008C182B" w:rsidRDefault="008B55E7" w:rsidP="002745F9">
      <w:pPr>
        <w:pStyle w:val="CM99"/>
        <w:spacing w:after="0" w:line="276" w:lineRule="auto"/>
        <w:ind w:left="1260" w:hanging="720"/>
        <w:jc w:val="both"/>
        <w:rPr>
          <w:rFonts w:ascii="Times New Roman" w:hAnsi="Times New Roman" w:cs="Times New Roman"/>
          <w:sz w:val="22"/>
          <w:szCs w:val="22"/>
        </w:rPr>
      </w:pPr>
    </w:p>
    <w:p w:rsidR="008B55E7" w:rsidRPr="008C182B" w:rsidRDefault="00C15248" w:rsidP="00A73754">
      <w:pPr>
        <w:pStyle w:val="CM99"/>
        <w:numPr>
          <w:ilvl w:val="1"/>
          <w:numId w:val="182"/>
        </w:numPr>
        <w:spacing w:after="0" w:line="276" w:lineRule="auto"/>
        <w:ind w:left="1170" w:hanging="630"/>
        <w:jc w:val="both"/>
        <w:rPr>
          <w:rFonts w:ascii="Times New Roman" w:hAnsi="Times New Roman" w:cs="Times New Roman"/>
          <w:sz w:val="22"/>
          <w:szCs w:val="22"/>
        </w:rPr>
      </w:pPr>
      <w:r w:rsidRPr="008C182B">
        <w:rPr>
          <w:rFonts w:ascii="Times New Roman" w:hAnsi="Times New Roman" w:cs="Times New Roman"/>
          <w:sz w:val="22"/>
          <w:szCs w:val="22"/>
        </w:rPr>
        <w:t xml:space="preserve">Decisions on weeding of materials shall be made by using an item-by-item procedure and requires collaboration between the library professionals charged with the weeding process and appropriate </w:t>
      </w:r>
      <w:r w:rsidR="005560A0" w:rsidRPr="008C182B">
        <w:rPr>
          <w:rFonts w:ascii="Times New Roman" w:hAnsi="Times New Roman" w:cs="Times New Roman"/>
          <w:sz w:val="22"/>
          <w:szCs w:val="22"/>
        </w:rPr>
        <w:t xml:space="preserve">academic staff </w:t>
      </w:r>
      <w:r w:rsidRPr="008C182B">
        <w:rPr>
          <w:rFonts w:ascii="Times New Roman" w:hAnsi="Times New Roman" w:cs="Times New Roman"/>
          <w:sz w:val="22"/>
          <w:szCs w:val="22"/>
        </w:rPr>
        <w:t xml:space="preserve">to evaluate the material and to determine if it is up for weeding. Involvement of </w:t>
      </w:r>
      <w:r w:rsidR="00CC3598" w:rsidRPr="008C182B">
        <w:rPr>
          <w:rFonts w:ascii="Times New Roman" w:hAnsi="Times New Roman" w:cs="Times New Roman"/>
          <w:sz w:val="22"/>
          <w:szCs w:val="22"/>
        </w:rPr>
        <w:t xml:space="preserve">academic staff </w:t>
      </w:r>
      <w:r w:rsidRPr="008C182B">
        <w:rPr>
          <w:rFonts w:ascii="Times New Roman" w:hAnsi="Times New Roman" w:cs="Times New Roman"/>
          <w:sz w:val="22"/>
          <w:szCs w:val="22"/>
        </w:rPr>
        <w:t>members most directly concerned with possible future use of the materials is essential in the weeding process to assure that materials of interest are not inadvertently discarded.</w:t>
      </w:r>
      <w:r w:rsidR="00B81AA9" w:rsidRPr="008C182B">
        <w:rPr>
          <w:rFonts w:ascii="Times New Roman" w:hAnsi="Times New Roman" w:cs="Times New Roman"/>
          <w:sz w:val="22"/>
          <w:szCs w:val="22"/>
        </w:rPr>
        <w:t xml:space="preserve"> </w:t>
      </w:r>
    </w:p>
    <w:p w:rsidR="00D34EE1" w:rsidRPr="008C182B" w:rsidRDefault="00D34EE1" w:rsidP="002745F9">
      <w:pPr>
        <w:pStyle w:val="Default"/>
        <w:ind w:left="1260" w:hanging="720"/>
        <w:rPr>
          <w:rFonts w:ascii="Times New Roman" w:hAnsi="Times New Roman" w:cs="Times New Roman"/>
        </w:rPr>
      </w:pPr>
    </w:p>
    <w:p w:rsidR="00C15248" w:rsidRPr="008C182B" w:rsidRDefault="00C15248" w:rsidP="00A73754">
      <w:pPr>
        <w:pStyle w:val="CM99"/>
        <w:numPr>
          <w:ilvl w:val="1"/>
          <w:numId w:val="182"/>
        </w:numPr>
        <w:spacing w:after="0" w:line="276" w:lineRule="auto"/>
        <w:ind w:left="1170" w:hanging="630"/>
        <w:jc w:val="both"/>
        <w:rPr>
          <w:rFonts w:ascii="Times New Roman" w:hAnsi="Times New Roman" w:cs="Times New Roman"/>
          <w:b/>
          <w:bCs/>
          <w:sz w:val="22"/>
          <w:szCs w:val="22"/>
        </w:rPr>
      </w:pPr>
      <w:r w:rsidRPr="008C182B">
        <w:rPr>
          <w:rFonts w:ascii="Times New Roman" w:hAnsi="Times New Roman" w:cs="Times New Roman"/>
          <w:sz w:val="22"/>
          <w:szCs w:val="22"/>
        </w:rPr>
        <w:t xml:space="preserve">The Head of the University Library and Academic Documentation Services, upon approval from the relevant University body, shall formulate an appropriate weeding policy in which procedures and appropriate criteria for carrying out the weeding activity are set. </w:t>
      </w:r>
      <w:r w:rsidR="0088344F" w:rsidRPr="008C182B">
        <w:rPr>
          <w:rFonts w:ascii="Times New Roman" w:hAnsi="Times New Roman" w:cs="Times New Roman"/>
          <w:sz w:val="22"/>
          <w:szCs w:val="22"/>
        </w:rPr>
        <w:t xml:space="preserve">Such Head </w:t>
      </w:r>
      <w:r w:rsidRPr="008C182B">
        <w:rPr>
          <w:rFonts w:ascii="Times New Roman" w:hAnsi="Times New Roman" w:cs="Times New Roman"/>
          <w:sz w:val="22"/>
          <w:szCs w:val="22"/>
        </w:rPr>
        <w:t xml:space="preserve">shall ensure, on the basis of such procedures and criteria, items to be weeded out from the Library are preserved in particular, to the extent possible and desirable, in soft copies in easily retrievable manner, donated to other institutions, sold as used books, or disposed of by other means. </w:t>
      </w:r>
    </w:p>
    <w:p w:rsidR="00C15248" w:rsidRPr="008C182B" w:rsidRDefault="00C15248" w:rsidP="002745F9">
      <w:pPr>
        <w:pStyle w:val="Default"/>
        <w:spacing w:line="276" w:lineRule="auto"/>
        <w:ind w:left="1260" w:hanging="720"/>
        <w:jc w:val="both"/>
        <w:rPr>
          <w:rFonts w:ascii="Times New Roman" w:hAnsi="Times New Roman" w:cs="Times New Roman"/>
          <w:b/>
          <w:bCs/>
          <w:color w:val="auto"/>
          <w:sz w:val="22"/>
          <w:szCs w:val="22"/>
        </w:rPr>
      </w:pPr>
    </w:p>
    <w:p w:rsidR="00D34EE1" w:rsidRPr="008C182B" w:rsidRDefault="00D34EE1" w:rsidP="00D57A91">
      <w:pPr>
        <w:pStyle w:val="Default"/>
        <w:spacing w:line="276" w:lineRule="auto"/>
        <w:jc w:val="both"/>
        <w:rPr>
          <w:rFonts w:ascii="Times New Roman" w:hAnsi="Times New Roman" w:cs="Times New Roman"/>
          <w:b/>
          <w:bCs/>
          <w:color w:val="auto"/>
          <w:sz w:val="22"/>
          <w:szCs w:val="22"/>
        </w:rPr>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Budget Appropriations for the Library </w:t>
      </w:r>
    </w:p>
    <w:p w:rsidR="008B55E7" w:rsidRPr="008C182B" w:rsidRDefault="008B55E7" w:rsidP="00D57A91">
      <w:pPr>
        <w:pStyle w:val="Default"/>
        <w:jc w:val="both"/>
        <w:rPr>
          <w:rFonts w:ascii="Times New Roman" w:hAnsi="Times New Roman" w:cs="Times New Roman"/>
          <w:color w:val="auto"/>
        </w:rPr>
      </w:pPr>
    </w:p>
    <w:p w:rsidR="00C15248" w:rsidRPr="008C182B" w:rsidRDefault="00380C2E" w:rsidP="00A73754">
      <w:pPr>
        <w:pStyle w:val="CM99"/>
        <w:numPr>
          <w:ilvl w:val="1"/>
          <w:numId w:val="183"/>
        </w:numPr>
        <w:spacing w:after="0" w:line="276" w:lineRule="auto"/>
        <w:ind w:hanging="570"/>
        <w:jc w:val="both"/>
        <w:rPr>
          <w:rFonts w:ascii="Times New Roman" w:hAnsi="Times New Roman" w:cs="Times New Roman"/>
          <w:bCs/>
          <w:sz w:val="22"/>
          <w:szCs w:val="22"/>
        </w:rPr>
      </w:pPr>
      <w:r w:rsidRPr="008C182B">
        <w:rPr>
          <w:rFonts w:ascii="Times New Roman" w:hAnsi="Times New Roman" w:cs="Times New Roman"/>
          <w:sz w:val="22"/>
          <w:szCs w:val="22"/>
        </w:rPr>
        <w:t xml:space="preserve"> </w:t>
      </w:r>
      <w:r w:rsidR="00C15248" w:rsidRPr="008C182B">
        <w:rPr>
          <w:rFonts w:ascii="Times New Roman" w:hAnsi="Times New Roman" w:cs="Times New Roman"/>
          <w:sz w:val="22"/>
          <w:szCs w:val="22"/>
        </w:rPr>
        <w:t xml:space="preserve">The </w:t>
      </w:r>
      <w:r w:rsidR="00C15248" w:rsidRPr="008C182B">
        <w:rPr>
          <w:rFonts w:ascii="Times New Roman" w:hAnsi="Times New Roman" w:cs="Times New Roman"/>
          <w:bCs/>
          <w:sz w:val="22"/>
          <w:szCs w:val="22"/>
        </w:rPr>
        <w:t>Head of the</w:t>
      </w:r>
      <w:r w:rsidR="00C15248" w:rsidRPr="008C182B">
        <w:rPr>
          <w:rFonts w:ascii="Times New Roman" w:hAnsi="Times New Roman" w:cs="Times New Roman"/>
          <w:b/>
          <w:sz w:val="22"/>
          <w:szCs w:val="22"/>
        </w:rPr>
        <w:t xml:space="preserve"> </w:t>
      </w:r>
      <w:r w:rsidR="00C15248" w:rsidRPr="008C182B">
        <w:rPr>
          <w:rFonts w:ascii="Times New Roman" w:hAnsi="Times New Roman" w:cs="Times New Roman"/>
          <w:bCs/>
          <w:sz w:val="22"/>
          <w:szCs w:val="22"/>
        </w:rPr>
        <w:t>University Library and Academic Documentation Services shall ensure that academic units, in submitting their respective budget request to the University, include budgetary request for equipping, staffing, maintenance and development of the library.</w:t>
      </w:r>
    </w:p>
    <w:p w:rsidR="008B55E7" w:rsidRPr="008C182B" w:rsidRDefault="008B55E7" w:rsidP="00D57A91">
      <w:pPr>
        <w:pStyle w:val="Default"/>
        <w:spacing w:line="276" w:lineRule="auto"/>
        <w:jc w:val="both"/>
        <w:rPr>
          <w:rFonts w:ascii="Times New Roman" w:hAnsi="Times New Roman" w:cs="Times New Roman"/>
          <w:bCs/>
          <w:color w:val="auto"/>
        </w:rPr>
      </w:pPr>
    </w:p>
    <w:p w:rsidR="00D57A5E" w:rsidRPr="008C182B" w:rsidRDefault="00C15248" w:rsidP="00A73754">
      <w:pPr>
        <w:pStyle w:val="Default"/>
        <w:numPr>
          <w:ilvl w:val="1"/>
          <w:numId w:val="183"/>
        </w:numPr>
        <w:spacing w:line="276" w:lineRule="auto"/>
        <w:ind w:left="1170" w:hanging="615"/>
        <w:jc w:val="both"/>
        <w:rPr>
          <w:rFonts w:ascii="Times New Roman" w:hAnsi="Times New Roman" w:cs="Times New Roman"/>
          <w:color w:val="auto"/>
        </w:rPr>
      </w:pPr>
      <w:r w:rsidRPr="008C182B">
        <w:rPr>
          <w:rFonts w:ascii="Times New Roman" w:hAnsi="Times New Roman" w:cs="Times New Roman"/>
          <w:bCs/>
          <w:color w:val="auto"/>
          <w:sz w:val="22"/>
          <w:szCs w:val="22"/>
        </w:rPr>
        <w:t>The Head of the University Library and Academic Documentation Services, in consultation with the relevant University body responsible for planning and budget, shall prevent duplication of expenses. He shall submit annual proposal on budgetary matters pertaining to the University Library System to the VPASS, to all relevant heads of academic units in order to guide the academic units in obtaining improved planning and clarification of budgetary allocation policies and maintaining a balanced Library System.</w:t>
      </w:r>
    </w:p>
    <w:p w:rsidR="00D57A5E" w:rsidRPr="008C182B" w:rsidRDefault="00C15248" w:rsidP="00CE4F2A">
      <w:pPr>
        <w:numPr>
          <w:ilvl w:val="0"/>
          <w:numId w:val="214"/>
        </w:numPr>
        <w:autoSpaceDE w:val="0"/>
        <w:autoSpaceDN w:val="0"/>
        <w:adjustRightInd w:val="0"/>
        <w:spacing w:after="0" w:line="360" w:lineRule="auto"/>
        <w:ind w:left="1260" w:hanging="1260"/>
        <w:jc w:val="both"/>
        <w:rPr>
          <w:rFonts w:ascii="Times New Roman" w:hAnsi="Times New Roman" w:cs="Times New Roman"/>
        </w:rPr>
      </w:pPr>
      <w:r w:rsidRPr="008C182B">
        <w:rPr>
          <w:rFonts w:ascii="Times New Roman" w:hAnsi="Times New Roman" w:cs="Times New Roman"/>
          <w:b/>
          <w:bCs/>
        </w:rPr>
        <w:lastRenderedPageBreak/>
        <w:t>Library Staff</w:t>
      </w:r>
    </w:p>
    <w:p w:rsidR="00D57A5E" w:rsidRPr="008C182B" w:rsidRDefault="00D57A5E" w:rsidP="00D57A91">
      <w:pPr>
        <w:pStyle w:val="Default"/>
        <w:spacing w:line="276" w:lineRule="auto"/>
        <w:jc w:val="both"/>
        <w:rPr>
          <w:rFonts w:ascii="Times New Roman" w:hAnsi="Times New Roman" w:cs="Times New Roman"/>
          <w:color w:val="auto"/>
          <w:sz w:val="22"/>
          <w:szCs w:val="22"/>
        </w:rPr>
      </w:pPr>
    </w:p>
    <w:p w:rsidR="00D57A5E" w:rsidRPr="008C182B" w:rsidRDefault="00C15248" w:rsidP="00CE4F2A">
      <w:pPr>
        <w:pStyle w:val="Default"/>
        <w:numPr>
          <w:ilvl w:val="1"/>
          <w:numId w:val="184"/>
        </w:numPr>
        <w:spacing w:line="276" w:lineRule="auto"/>
        <w:ind w:left="1170" w:hanging="63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The Libraries shall have professional librarians and other support staff.</w:t>
      </w:r>
    </w:p>
    <w:p w:rsidR="00D57A5E" w:rsidRPr="008C182B" w:rsidRDefault="00D57A5E" w:rsidP="00CE4F2A">
      <w:pPr>
        <w:pStyle w:val="Default"/>
        <w:spacing w:line="276" w:lineRule="auto"/>
        <w:ind w:left="1170" w:hanging="630"/>
        <w:jc w:val="both"/>
        <w:rPr>
          <w:rFonts w:ascii="Times New Roman" w:hAnsi="Times New Roman" w:cs="Times New Roman"/>
          <w:color w:val="auto"/>
          <w:sz w:val="22"/>
          <w:szCs w:val="22"/>
        </w:rPr>
      </w:pPr>
    </w:p>
    <w:p w:rsidR="00C15248" w:rsidRPr="008C182B" w:rsidRDefault="00C15248" w:rsidP="00CE4F2A">
      <w:pPr>
        <w:pStyle w:val="Default"/>
        <w:numPr>
          <w:ilvl w:val="1"/>
          <w:numId w:val="184"/>
        </w:numPr>
        <w:spacing w:line="276" w:lineRule="auto"/>
        <w:ind w:left="1170" w:hanging="63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The terms of employment, promotion and termination of employment of professional librarians deemed to be academic staff shall be governed by the rules and regulations applicable to academic staff. </w:t>
      </w:r>
    </w:p>
    <w:p w:rsidR="00D57A5E" w:rsidRPr="008C182B" w:rsidRDefault="00D57A5E" w:rsidP="00CE4F2A">
      <w:pPr>
        <w:pStyle w:val="ListParagraph"/>
        <w:spacing w:after="0"/>
        <w:ind w:left="1170" w:hanging="630"/>
        <w:jc w:val="both"/>
        <w:rPr>
          <w:rFonts w:ascii="Times New Roman" w:hAnsi="Times New Roman" w:cs="Times New Roman"/>
        </w:rPr>
      </w:pPr>
    </w:p>
    <w:p w:rsidR="00C15248" w:rsidRPr="008C182B" w:rsidRDefault="00C15248" w:rsidP="00CE4F2A">
      <w:pPr>
        <w:pStyle w:val="Default"/>
        <w:numPr>
          <w:ilvl w:val="1"/>
          <w:numId w:val="184"/>
        </w:numPr>
        <w:spacing w:line="276" w:lineRule="auto"/>
        <w:ind w:left="1170" w:hanging="63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Such professional librarians shall assume all the duties and responsibilities of an academic staff that include teaching courses and/or undertaking research in their areas of specialization. </w:t>
      </w:r>
    </w:p>
    <w:p w:rsidR="00D57A5E" w:rsidRPr="008C182B" w:rsidRDefault="00D57A5E" w:rsidP="00B42B16">
      <w:pPr>
        <w:spacing w:after="0"/>
        <w:jc w:val="both"/>
        <w:rPr>
          <w:rFonts w:ascii="Times New Roman" w:hAnsi="Times New Roman" w:cs="Times New Roman"/>
          <w:b/>
          <w:sz w:val="28"/>
          <w:szCs w:val="28"/>
        </w:rPr>
      </w:pPr>
    </w:p>
    <w:p w:rsidR="00D57A5E" w:rsidRPr="008C182B" w:rsidRDefault="00D57A5E" w:rsidP="00B42B16">
      <w:pPr>
        <w:spacing w:after="0"/>
        <w:jc w:val="both"/>
        <w:rPr>
          <w:rFonts w:ascii="Times New Roman" w:hAnsi="Times New Roman" w:cs="Times New Roman"/>
          <w:b/>
          <w:sz w:val="28"/>
          <w:szCs w:val="28"/>
        </w:rPr>
      </w:pPr>
    </w:p>
    <w:p w:rsidR="00D57A5E" w:rsidRPr="008C182B" w:rsidRDefault="00D57A5E" w:rsidP="00B42B16">
      <w:pPr>
        <w:spacing w:after="0"/>
        <w:jc w:val="both"/>
        <w:rPr>
          <w:rFonts w:ascii="Times New Roman" w:hAnsi="Times New Roman" w:cs="Times New Roman"/>
          <w:b/>
          <w:sz w:val="28"/>
          <w:szCs w:val="28"/>
        </w:rPr>
      </w:pPr>
    </w:p>
    <w:p w:rsidR="00C15248" w:rsidRPr="008C182B" w:rsidRDefault="00C15248" w:rsidP="002A21C4">
      <w:pPr>
        <w:spacing w:after="0"/>
        <w:jc w:val="center"/>
        <w:rPr>
          <w:rFonts w:ascii="Times New Roman" w:hAnsi="Times New Roman" w:cs="Times New Roman"/>
          <w:b/>
          <w:sz w:val="28"/>
          <w:szCs w:val="28"/>
        </w:rPr>
      </w:pPr>
      <w:r w:rsidRPr="008C182B">
        <w:rPr>
          <w:rFonts w:ascii="Times New Roman" w:hAnsi="Times New Roman" w:cs="Times New Roman"/>
          <w:b/>
          <w:sz w:val="28"/>
          <w:szCs w:val="28"/>
        </w:rPr>
        <w:t xml:space="preserve">CHAPTER TWENTY </w:t>
      </w:r>
      <w:r w:rsidR="002A21C4" w:rsidRPr="008C182B">
        <w:rPr>
          <w:rFonts w:ascii="Times New Roman" w:hAnsi="Times New Roman" w:cs="Times New Roman"/>
          <w:b/>
          <w:sz w:val="28"/>
          <w:szCs w:val="28"/>
        </w:rPr>
        <w:t>SEVEN</w:t>
      </w:r>
      <w:r w:rsidRPr="008C182B">
        <w:rPr>
          <w:rFonts w:ascii="Times New Roman" w:hAnsi="Times New Roman" w:cs="Times New Roman"/>
          <w:b/>
          <w:sz w:val="28"/>
          <w:szCs w:val="28"/>
        </w:rPr>
        <w:br/>
        <w:t>THE OFFICE OF THE UNIVERSITY REGISTRAR</w:t>
      </w:r>
    </w:p>
    <w:p w:rsidR="00060BD8" w:rsidRPr="008C182B" w:rsidRDefault="00060BD8" w:rsidP="00C15248">
      <w:pPr>
        <w:pStyle w:val="CM99"/>
        <w:jc w:val="both"/>
        <w:rPr>
          <w:rFonts w:ascii="Times New Roman" w:hAnsi="Times New Roman" w:cs="Times New Roman"/>
          <w:sz w:val="22"/>
          <w:szCs w:val="22"/>
        </w:rPr>
      </w:pPr>
    </w:p>
    <w:p w:rsidR="00D57A5E"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The Office of the University Registrar</w:t>
      </w:r>
    </w:p>
    <w:p w:rsidR="00D57A5E" w:rsidRPr="008C182B" w:rsidRDefault="00D57A5E" w:rsidP="00D57A91">
      <w:pPr>
        <w:pStyle w:val="CM99"/>
        <w:spacing w:after="0" w:line="276" w:lineRule="auto"/>
        <w:jc w:val="both"/>
        <w:rPr>
          <w:rFonts w:ascii="Times New Roman" w:hAnsi="Times New Roman" w:cs="Times New Roman"/>
          <w:b/>
          <w:bCs/>
          <w:sz w:val="22"/>
          <w:szCs w:val="22"/>
        </w:rPr>
      </w:pPr>
    </w:p>
    <w:p w:rsidR="00D57A5E" w:rsidRPr="008C182B" w:rsidRDefault="00C15248" w:rsidP="001440E1">
      <w:pPr>
        <w:pStyle w:val="CM99"/>
        <w:numPr>
          <w:ilvl w:val="1"/>
          <w:numId w:val="185"/>
        </w:numPr>
        <w:spacing w:after="0" w:line="276" w:lineRule="auto"/>
        <w:ind w:hanging="660"/>
        <w:jc w:val="both"/>
        <w:rPr>
          <w:rFonts w:ascii="Times New Roman" w:hAnsi="Times New Roman" w:cs="Times New Roman"/>
          <w:sz w:val="22"/>
          <w:szCs w:val="22"/>
        </w:rPr>
      </w:pPr>
      <w:r w:rsidRPr="008C182B">
        <w:rPr>
          <w:rFonts w:ascii="Times New Roman" w:hAnsi="Times New Roman" w:cs="Times New Roman"/>
          <w:sz w:val="22"/>
          <w:szCs w:val="22"/>
        </w:rPr>
        <w:t>General Provisions on the Office of the University Registrar</w:t>
      </w:r>
    </w:p>
    <w:p w:rsidR="00A30C5F" w:rsidRPr="008C182B" w:rsidRDefault="00A30C5F" w:rsidP="00A30C5F">
      <w:pPr>
        <w:pStyle w:val="Default"/>
        <w:rPr>
          <w:rFonts w:ascii="Times New Roman" w:hAnsi="Times New Roman" w:cs="Times New Roman"/>
        </w:rPr>
      </w:pPr>
    </w:p>
    <w:p w:rsidR="00D57A5E" w:rsidRPr="008C182B" w:rsidRDefault="002A1595" w:rsidP="001440E1">
      <w:pPr>
        <w:pStyle w:val="CM99"/>
        <w:numPr>
          <w:ilvl w:val="2"/>
          <w:numId w:val="185"/>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T</w:t>
      </w:r>
      <w:r w:rsidR="00C15248" w:rsidRPr="008C182B">
        <w:rPr>
          <w:rFonts w:ascii="Times New Roman" w:hAnsi="Times New Roman" w:cs="Times New Roman"/>
          <w:sz w:val="22"/>
          <w:szCs w:val="22"/>
        </w:rPr>
        <w:t>he Office of the University Registrar is responsible for all operational matters pertaining to student intake, admission, placement, readmission, enrollment, class and exam schedules, and academic records, allocation of classrooms as well as lecture halls, and graduation.</w:t>
      </w:r>
      <w:r w:rsidR="00987ABC" w:rsidRPr="008C182B">
        <w:rPr>
          <w:rFonts w:ascii="Times New Roman" w:hAnsi="Times New Roman" w:cs="Times New Roman"/>
          <w:sz w:val="22"/>
          <w:szCs w:val="22"/>
        </w:rPr>
        <w:t xml:space="preserve"> </w:t>
      </w:r>
    </w:p>
    <w:p w:rsidR="00D57A5E" w:rsidRPr="008C182B" w:rsidRDefault="00C15248" w:rsidP="001440E1">
      <w:pPr>
        <w:pStyle w:val="CM99"/>
        <w:spacing w:after="0" w:line="276" w:lineRule="auto"/>
        <w:ind w:left="720" w:hanging="720"/>
        <w:jc w:val="both"/>
        <w:rPr>
          <w:rFonts w:ascii="Times New Roman" w:hAnsi="Times New Roman" w:cs="Times New Roman"/>
          <w:sz w:val="22"/>
          <w:szCs w:val="22"/>
        </w:rPr>
      </w:pPr>
      <w:r w:rsidRPr="008C182B">
        <w:rPr>
          <w:rFonts w:ascii="Times New Roman" w:hAnsi="Times New Roman" w:cs="Times New Roman"/>
          <w:sz w:val="22"/>
          <w:szCs w:val="22"/>
        </w:rPr>
        <w:t xml:space="preserve"> </w:t>
      </w:r>
    </w:p>
    <w:p w:rsidR="00D57A5E" w:rsidRPr="008C182B" w:rsidRDefault="00C15248" w:rsidP="001440E1">
      <w:pPr>
        <w:pStyle w:val="CM99"/>
        <w:numPr>
          <w:ilvl w:val="2"/>
          <w:numId w:val="185"/>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The Office</w:t>
      </w:r>
      <w:r w:rsidR="002A1595" w:rsidRPr="008C182B">
        <w:rPr>
          <w:rFonts w:ascii="Times New Roman" w:hAnsi="Times New Roman" w:cs="Times New Roman"/>
          <w:sz w:val="22"/>
          <w:szCs w:val="22"/>
        </w:rPr>
        <w:t xml:space="preserve"> of </w:t>
      </w:r>
      <w:r w:rsidRPr="008C182B">
        <w:rPr>
          <w:rFonts w:ascii="Times New Roman" w:hAnsi="Times New Roman" w:cs="Times New Roman"/>
          <w:sz w:val="22"/>
          <w:szCs w:val="22"/>
        </w:rPr>
        <w:t>the University Registrar carries on the duties and responsibilities given to it in this Chapter in close cooperation with relevant academic units and other offices of the University.</w:t>
      </w:r>
    </w:p>
    <w:p w:rsidR="00D57A5E" w:rsidRPr="008C182B" w:rsidRDefault="00D57A5E" w:rsidP="001440E1">
      <w:pPr>
        <w:pStyle w:val="Default"/>
        <w:ind w:hanging="720"/>
        <w:jc w:val="both"/>
        <w:rPr>
          <w:rFonts w:ascii="Times New Roman" w:hAnsi="Times New Roman" w:cs="Times New Roman"/>
          <w:color w:val="auto"/>
        </w:rPr>
      </w:pPr>
    </w:p>
    <w:p w:rsidR="00D57A5E" w:rsidRPr="008C182B" w:rsidRDefault="00C15248" w:rsidP="001440E1">
      <w:pPr>
        <w:pStyle w:val="CM99"/>
        <w:numPr>
          <w:ilvl w:val="2"/>
          <w:numId w:val="185"/>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The Office of the Registrar shall have the University Registrar, the Deputy Registrar and an Academic Record </w:t>
      </w:r>
      <w:r w:rsidR="001555EE" w:rsidRPr="008C182B">
        <w:rPr>
          <w:rFonts w:ascii="Times New Roman" w:hAnsi="Times New Roman" w:cs="Times New Roman"/>
          <w:sz w:val="22"/>
          <w:szCs w:val="22"/>
        </w:rPr>
        <w:t xml:space="preserve">Management </w:t>
      </w:r>
      <w:r w:rsidRPr="008C182B">
        <w:rPr>
          <w:rFonts w:ascii="Times New Roman" w:hAnsi="Times New Roman" w:cs="Times New Roman"/>
          <w:sz w:val="22"/>
          <w:szCs w:val="22"/>
        </w:rPr>
        <w:t xml:space="preserve">Head, </w:t>
      </w:r>
      <w:r w:rsidR="001555EE" w:rsidRPr="008C182B">
        <w:rPr>
          <w:rFonts w:ascii="Times New Roman" w:hAnsi="Times New Roman" w:cs="Times New Roman"/>
          <w:sz w:val="22"/>
          <w:szCs w:val="22"/>
        </w:rPr>
        <w:t xml:space="preserve">Admission Officer, </w:t>
      </w:r>
      <w:r w:rsidRPr="008C182B">
        <w:rPr>
          <w:rFonts w:ascii="Times New Roman" w:hAnsi="Times New Roman" w:cs="Times New Roman"/>
          <w:sz w:val="22"/>
          <w:szCs w:val="22"/>
        </w:rPr>
        <w:t xml:space="preserve">and </w:t>
      </w:r>
      <w:r w:rsidR="001555EE" w:rsidRPr="008C182B">
        <w:rPr>
          <w:rFonts w:ascii="Times New Roman" w:hAnsi="Times New Roman" w:cs="Times New Roman"/>
          <w:sz w:val="22"/>
          <w:szCs w:val="22"/>
        </w:rPr>
        <w:t>College/Institute</w:t>
      </w:r>
      <w:r w:rsidRPr="008C182B">
        <w:rPr>
          <w:rFonts w:ascii="Times New Roman" w:hAnsi="Times New Roman" w:cs="Times New Roman"/>
          <w:sz w:val="22"/>
          <w:szCs w:val="22"/>
        </w:rPr>
        <w:t xml:space="preserve"> Associate Registrars.</w:t>
      </w:r>
    </w:p>
    <w:p w:rsidR="00A30C5F" w:rsidRPr="008C182B" w:rsidRDefault="00A30C5F" w:rsidP="001440E1">
      <w:pPr>
        <w:pStyle w:val="Default"/>
        <w:ind w:hanging="720"/>
        <w:jc w:val="both"/>
        <w:rPr>
          <w:rFonts w:ascii="Times New Roman" w:hAnsi="Times New Roman" w:cs="Times New Roman"/>
          <w:color w:val="auto"/>
        </w:rPr>
      </w:pPr>
    </w:p>
    <w:p w:rsidR="00C15248" w:rsidRPr="008C182B" w:rsidRDefault="00C15248" w:rsidP="001440E1">
      <w:pPr>
        <w:pStyle w:val="CM99"/>
        <w:numPr>
          <w:ilvl w:val="2"/>
          <w:numId w:val="185"/>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All matters of employment of the Deputy Registrar and Academic Record Heads, and </w:t>
      </w:r>
      <w:r w:rsidR="00844D7A" w:rsidRPr="008C182B">
        <w:rPr>
          <w:rFonts w:ascii="Times New Roman" w:hAnsi="Times New Roman" w:cs="Times New Roman"/>
          <w:sz w:val="22"/>
          <w:szCs w:val="22"/>
        </w:rPr>
        <w:t xml:space="preserve">College/Institute </w:t>
      </w:r>
      <w:r w:rsidRPr="008C182B">
        <w:rPr>
          <w:rFonts w:ascii="Times New Roman" w:hAnsi="Times New Roman" w:cs="Times New Roman"/>
          <w:sz w:val="22"/>
          <w:szCs w:val="22"/>
        </w:rPr>
        <w:t>Associate Registrars shall be in accordance with policies, principles and rules governing other support staff of the University.</w:t>
      </w:r>
      <w:r w:rsidR="00987ABC" w:rsidRPr="008C182B">
        <w:rPr>
          <w:rFonts w:ascii="Times New Roman" w:hAnsi="Times New Roman" w:cs="Times New Roman"/>
          <w:sz w:val="22"/>
          <w:szCs w:val="22"/>
        </w:rPr>
        <w:t xml:space="preserve"> </w:t>
      </w:r>
    </w:p>
    <w:p w:rsidR="00D57A5E" w:rsidRPr="008C182B" w:rsidRDefault="00D57A5E" w:rsidP="00D57A91">
      <w:pPr>
        <w:pStyle w:val="Default"/>
        <w:jc w:val="both"/>
        <w:rPr>
          <w:rFonts w:ascii="Times New Roman" w:hAnsi="Times New Roman" w:cs="Times New Roman"/>
          <w:color w:val="auto"/>
        </w:rPr>
      </w:pPr>
    </w:p>
    <w:p w:rsidR="00D57A5E" w:rsidRPr="008C182B" w:rsidRDefault="000E0C42" w:rsidP="004224F7">
      <w:pPr>
        <w:pStyle w:val="Default"/>
        <w:numPr>
          <w:ilvl w:val="1"/>
          <w:numId w:val="185"/>
        </w:numPr>
        <w:ind w:left="1170" w:hanging="630"/>
        <w:jc w:val="both"/>
        <w:rPr>
          <w:rFonts w:ascii="Times New Roman" w:hAnsi="Times New Roman" w:cs="Times New Roman"/>
          <w:color w:val="auto"/>
        </w:rPr>
      </w:pPr>
      <w:r w:rsidRPr="008C182B">
        <w:rPr>
          <w:rFonts w:ascii="Times New Roman" w:hAnsi="Times New Roman" w:cs="Times New Roman"/>
          <w:color w:val="auto"/>
          <w:sz w:val="22"/>
          <w:szCs w:val="22"/>
        </w:rPr>
        <w:t xml:space="preserve"> </w:t>
      </w:r>
      <w:r w:rsidR="00535A18" w:rsidRPr="008C182B">
        <w:rPr>
          <w:rFonts w:ascii="Times New Roman" w:hAnsi="Times New Roman" w:cs="Times New Roman"/>
          <w:color w:val="auto"/>
          <w:sz w:val="22"/>
          <w:szCs w:val="22"/>
        </w:rPr>
        <w:t xml:space="preserve">Powers and </w:t>
      </w:r>
      <w:r w:rsidR="00C15248" w:rsidRPr="008C182B">
        <w:rPr>
          <w:rFonts w:ascii="Times New Roman" w:hAnsi="Times New Roman" w:cs="Times New Roman"/>
          <w:color w:val="auto"/>
          <w:sz w:val="22"/>
          <w:szCs w:val="22"/>
        </w:rPr>
        <w:t>Duties of the Office of the University Registrar</w:t>
      </w:r>
      <w:r w:rsidR="00C944D8" w:rsidRPr="008C182B">
        <w:rPr>
          <w:rFonts w:ascii="Times New Roman" w:hAnsi="Times New Roman" w:cs="Times New Roman"/>
          <w:color w:val="auto"/>
          <w:sz w:val="22"/>
          <w:szCs w:val="22"/>
        </w:rPr>
        <w:t xml:space="preserve"> </w:t>
      </w:r>
    </w:p>
    <w:p w:rsidR="00C15248" w:rsidRPr="008C182B" w:rsidRDefault="00C15248" w:rsidP="00D57A91">
      <w:pPr>
        <w:pStyle w:val="Default"/>
        <w:ind w:left="600"/>
        <w:jc w:val="both"/>
        <w:rPr>
          <w:rFonts w:ascii="Times New Roman" w:hAnsi="Times New Roman" w:cs="Times New Roman"/>
          <w:color w:val="auto"/>
          <w:sz w:val="22"/>
          <w:szCs w:val="22"/>
        </w:rPr>
      </w:pPr>
    </w:p>
    <w:p w:rsidR="00A30C5F" w:rsidRPr="008C182B" w:rsidRDefault="00A30C5F" w:rsidP="00D57A91">
      <w:pPr>
        <w:pStyle w:val="Default"/>
        <w:ind w:left="600"/>
        <w:jc w:val="both"/>
        <w:rPr>
          <w:rFonts w:ascii="Times New Roman" w:hAnsi="Times New Roman" w:cs="Times New Roman"/>
          <w:color w:val="auto"/>
        </w:rPr>
      </w:pPr>
    </w:p>
    <w:p w:rsidR="005A125F" w:rsidRPr="008C182B" w:rsidRDefault="00C15248" w:rsidP="00E16F12">
      <w:pPr>
        <w:pStyle w:val="CM36"/>
        <w:spacing w:after="0" w:line="276" w:lineRule="auto"/>
        <w:ind w:left="1170"/>
        <w:jc w:val="both"/>
        <w:rPr>
          <w:rFonts w:ascii="Times New Roman" w:hAnsi="Times New Roman"/>
          <w:bCs/>
          <w:sz w:val="22"/>
          <w:szCs w:val="22"/>
        </w:rPr>
      </w:pPr>
      <w:r w:rsidRPr="008C182B">
        <w:rPr>
          <w:rFonts w:ascii="Times New Roman" w:hAnsi="Times New Roman"/>
          <w:bCs/>
          <w:sz w:val="22"/>
          <w:szCs w:val="22"/>
        </w:rPr>
        <w:lastRenderedPageBreak/>
        <w:t>The Office of the University Registrar shall:</w:t>
      </w:r>
    </w:p>
    <w:p w:rsidR="00C15248" w:rsidRPr="008C182B" w:rsidRDefault="00C15248" w:rsidP="00D57A91">
      <w:pPr>
        <w:pStyle w:val="CM36"/>
        <w:spacing w:after="0" w:line="276" w:lineRule="auto"/>
        <w:jc w:val="both"/>
        <w:rPr>
          <w:rFonts w:ascii="Times New Roman" w:hAnsi="Times New Roman"/>
          <w:bCs/>
          <w:sz w:val="22"/>
          <w:szCs w:val="22"/>
        </w:rPr>
      </w:pPr>
      <w:r w:rsidRPr="008C182B">
        <w:rPr>
          <w:rFonts w:ascii="Times New Roman" w:hAnsi="Times New Roman"/>
          <w:bCs/>
          <w:sz w:val="22"/>
          <w:szCs w:val="22"/>
        </w:rPr>
        <w:t xml:space="preserve"> </w:t>
      </w:r>
    </w:p>
    <w:p w:rsidR="00F70D83" w:rsidRPr="008C182B" w:rsidRDefault="00C15248" w:rsidP="006D1C07">
      <w:pPr>
        <w:pStyle w:val="CM13"/>
        <w:numPr>
          <w:ilvl w:val="2"/>
          <w:numId w:val="185"/>
        </w:numPr>
        <w:spacing w:line="276" w:lineRule="auto"/>
        <w:jc w:val="both"/>
        <w:rPr>
          <w:rFonts w:ascii="Times New Roman" w:hAnsi="Times New Roman" w:cs="Times New Roman"/>
          <w:bCs/>
          <w:sz w:val="22"/>
          <w:szCs w:val="22"/>
        </w:rPr>
      </w:pPr>
      <w:r w:rsidRPr="008C182B">
        <w:rPr>
          <w:rFonts w:ascii="Times New Roman" w:hAnsi="Times New Roman" w:cs="Times New Roman"/>
          <w:bCs/>
          <w:sz w:val="22"/>
          <w:szCs w:val="22"/>
        </w:rPr>
        <w:t>Coordinate and process the recruitment, admission, placement, and graduation of students;</w:t>
      </w:r>
    </w:p>
    <w:p w:rsidR="00A30C5F" w:rsidRPr="008C182B" w:rsidRDefault="00C15248" w:rsidP="006D1C07">
      <w:pPr>
        <w:pStyle w:val="CM13"/>
        <w:spacing w:line="276" w:lineRule="auto"/>
        <w:ind w:left="720" w:hanging="720"/>
        <w:jc w:val="both"/>
        <w:rPr>
          <w:rFonts w:ascii="Times New Roman" w:hAnsi="Times New Roman" w:cs="Times New Roman"/>
        </w:rPr>
      </w:pPr>
      <w:r w:rsidRPr="008C182B">
        <w:rPr>
          <w:rFonts w:ascii="Times New Roman" w:hAnsi="Times New Roman" w:cs="Times New Roman"/>
          <w:bCs/>
          <w:sz w:val="22"/>
          <w:szCs w:val="22"/>
        </w:rPr>
        <w:t xml:space="preserve"> </w:t>
      </w:r>
    </w:p>
    <w:p w:rsidR="00C15248" w:rsidRPr="008C182B" w:rsidRDefault="00C15248" w:rsidP="006D1C07">
      <w:pPr>
        <w:pStyle w:val="CM29"/>
        <w:numPr>
          <w:ilvl w:val="2"/>
          <w:numId w:val="185"/>
        </w:numPr>
        <w:spacing w:line="276" w:lineRule="auto"/>
        <w:jc w:val="both"/>
        <w:rPr>
          <w:rFonts w:ascii="Times New Roman" w:hAnsi="Times New Roman" w:cs="Times New Roman"/>
          <w:bCs/>
          <w:sz w:val="22"/>
          <w:szCs w:val="22"/>
        </w:rPr>
      </w:pPr>
      <w:r w:rsidRPr="008C182B">
        <w:rPr>
          <w:rFonts w:ascii="Times New Roman" w:hAnsi="Times New Roman" w:cs="Times New Roman"/>
          <w:bCs/>
          <w:sz w:val="22"/>
          <w:szCs w:val="22"/>
        </w:rPr>
        <w:t>Process registration and course enrolment; see to it that students pay tuitions and fees or sign cost sharing a</w:t>
      </w:r>
      <w:r w:rsidR="005A125F" w:rsidRPr="008C182B">
        <w:rPr>
          <w:rFonts w:ascii="Times New Roman" w:hAnsi="Times New Roman" w:cs="Times New Roman"/>
          <w:bCs/>
          <w:sz w:val="22"/>
          <w:szCs w:val="22"/>
        </w:rPr>
        <w:t xml:space="preserve">greements prior to beginning </w:t>
      </w:r>
      <w:r w:rsidRPr="008C182B">
        <w:rPr>
          <w:rFonts w:ascii="Times New Roman" w:hAnsi="Times New Roman" w:cs="Times New Roman"/>
          <w:bCs/>
          <w:sz w:val="22"/>
          <w:szCs w:val="22"/>
        </w:rPr>
        <w:t xml:space="preserve">classes; prepare and announce class schedules for classes and exams; provide dispatch of academic record services to </w:t>
      </w:r>
      <w:r w:rsidR="00A25D4E" w:rsidRPr="008C182B">
        <w:rPr>
          <w:rFonts w:ascii="Times New Roman" w:hAnsi="Times New Roman" w:cs="Times New Roman"/>
          <w:bCs/>
          <w:sz w:val="22"/>
          <w:szCs w:val="22"/>
        </w:rPr>
        <w:t>a</w:t>
      </w:r>
      <w:r w:rsidRPr="008C182B">
        <w:rPr>
          <w:rFonts w:ascii="Times New Roman" w:hAnsi="Times New Roman" w:cs="Times New Roman"/>
          <w:bCs/>
          <w:sz w:val="22"/>
          <w:szCs w:val="22"/>
        </w:rPr>
        <w:t xml:space="preserve">lumni; </w:t>
      </w:r>
    </w:p>
    <w:p w:rsidR="00F70D83" w:rsidRPr="008C182B" w:rsidRDefault="00F70D83" w:rsidP="006D1C07">
      <w:pPr>
        <w:pStyle w:val="Default"/>
        <w:ind w:hanging="720"/>
        <w:jc w:val="both"/>
        <w:rPr>
          <w:rFonts w:ascii="Times New Roman" w:hAnsi="Times New Roman" w:cs="Times New Roman"/>
          <w:color w:val="auto"/>
        </w:rPr>
      </w:pPr>
    </w:p>
    <w:p w:rsidR="00C15248" w:rsidRPr="008C182B" w:rsidRDefault="00C15248" w:rsidP="006D1C07">
      <w:pPr>
        <w:pStyle w:val="CM6"/>
        <w:numPr>
          <w:ilvl w:val="2"/>
          <w:numId w:val="185"/>
        </w:numPr>
        <w:spacing w:line="276" w:lineRule="auto"/>
        <w:jc w:val="both"/>
        <w:rPr>
          <w:rFonts w:ascii="Times New Roman" w:hAnsi="Times New Roman" w:cs="Times New Roman"/>
          <w:bCs/>
          <w:sz w:val="22"/>
          <w:szCs w:val="22"/>
        </w:rPr>
      </w:pPr>
      <w:r w:rsidRPr="008C182B">
        <w:rPr>
          <w:rFonts w:ascii="Times New Roman" w:hAnsi="Times New Roman" w:cs="Times New Roman"/>
          <w:bCs/>
          <w:sz w:val="22"/>
          <w:szCs w:val="22"/>
        </w:rPr>
        <w:t xml:space="preserve">Process, coordinate and oversee graduate admissions and enrolments; </w:t>
      </w:r>
    </w:p>
    <w:p w:rsidR="00F70D83" w:rsidRPr="008C182B" w:rsidRDefault="00F70D83" w:rsidP="006D1C07">
      <w:pPr>
        <w:pStyle w:val="Default"/>
        <w:ind w:hanging="720"/>
        <w:jc w:val="both"/>
        <w:rPr>
          <w:rFonts w:ascii="Times New Roman" w:hAnsi="Times New Roman" w:cs="Times New Roman"/>
          <w:color w:val="auto"/>
        </w:rPr>
      </w:pPr>
    </w:p>
    <w:p w:rsidR="00C15248" w:rsidRPr="008C182B" w:rsidRDefault="00C15248" w:rsidP="006D1C07">
      <w:pPr>
        <w:pStyle w:val="CM13"/>
        <w:numPr>
          <w:ilvl w:val="2"/>
          <w:numId w:val="185"/>
        </w:numPr>
        <w:spacing w:line="276" w:lineRule="auto"/>
        <w:jc w:val="both"/>
        <w:rPr>
          <w:rFonts w:ascii="Times New Roman" w:hAnsi="Times New Roman" w:cs="Times New Roman"/>
          <w:bCs/>
          <w:sz w:val="22"/>
          <w:szCs w:val="22"/>
        </w:rPr>
      </w:pPr>
      <w:r w:rsidRPr="008C182B">
        <w:rPr>
          <w:rFonts w:ascii="Times New Roman" w:hAnsi="Times New Roman" w:cs="Times New Roman"/>
          <w:bCs/>
          <w:sz w:val="22"/>
          <w:szCs w:val="22"/>
        </w:rPr>
        <w:t xml:space="preserve">Develop and implement proper mechanisms and instruments for the recruitment, admission, placement and orientation of new undergraduate students; </w:t>
      </w:r>
    </w:p>
    <w:p w:rsidR="00F70D83" w:rsidRPr="008C182B" w:rsidRDefault="00F70D83" w:rsidP="006D1C07">
      <w:pPr>
        <w:pStyle w:val="Default"/>
        <w:ind w:hanging="720"/>
        <w:jc w:val="both"/>
        <w:rPr>
          <w:rFonts w:ascii="Times New Roman" w:hAnsi="Times New Roman" w:cs="Times New Roman"/>
          <w:color w:val="auto"/>
        </w:rPr>
      </w:pPr>
    </w:p>
    <w:p w:rsidR="00C15248" w:rsidRPr="008C182B" w:rsidRDefault="00C15248" w:rsidP="006D1C07">
      <w:pPr>
        <w:pStyle w:val="CM99"/>
        <w:numPr>
          <w:ilvl w:val="2"/>
          <w:numId w:val="185"/>
        </w:numPr>
        <w:spacing w:after="0" w:line="276" w:lineRule="auto"/>
        <w:jc w:val="both"/>
        <w:rPr>
          <w:rFonts w:ascii="Times New Roman" w:hAnsi="Times New Roman" w:cs="Times New Roman"/>
          <w:bCs/>
          <w:sz w:val="22"/>
          <w:szCs w:val="22"/>
        </w:rPr>
      </w:pPr>
      <w:r w:rsidRPr="008C182B">
        <w:rPr>
          <w:rFonts w:ascii="Times New Roman" w:hAnsi="Times New Roman" w:cs="Times New Roman"/>
          <w:bCs/>
          <w:sz w:val="22"/>
          <w:szCs w:val="22"/>
        </w:rPr>
        <w:t xml:space="preserve">Organize, coordinate and oversee the orientation of new undergraduate students to the University and to campus life; and prepare and issue University Catalogue(s) and student handbooks of the University on a regular basis; </w:t>
      </w:r>
    </w:p>
    <w:p w:rsidR="00F70D83" w:rsidRPr="008C182B" w:rsidRDefault="00F70D83" w:rsidP="006D1C07">
      <w:pPr>
        <w:pStyle w:val="Default"/>
        <w:ind w:hanging="720"/>
        <w:jc w:val="both"/>
        <w:rPr>
          <w:rFonts w:ascii="Times New Roman" w:hAnsi="Times New Roman" w:cs="Times New Roman"/>
          <w:color w:val="auto"/>
        </w:rPr>
      </w:pPr>
    </w:p>
    <w:p w:rsidR="00C15248" w:rsidRPr="008C182B" w:rsidRDefault="00C15248" w:rsidP="006D1C07">
      <w:pPr>
        <w:pStyle w:val="CM13"/>
        <w:numPr>
          <w:ilvl w:val="2"/>
          <w:numId w:val="185"/>
        </w:numPr>
        <w:spacing w:line="276" w:lineRule="auto"/>
        <w:jc w:val="both"/>
        <w:rPr>
          <w:rFonts w:ascii="Times New Roman" w:hAnsi="Times New Roman" w:cs="Times New Roman"/>
          <w:bCs/>
          <w:sz w:val="22"/>
          <w:szCs w:val="22"/>
        </w:rPr>
      </w:pPr>
      <w:r w:rsidRPr="008C182B">
        <w:rPr>
          <w:rFonts w:ascii="Times New Roman" w:hAnsi="Times New Roman" w:cs="Times New Roman"/>
          <w:bCs/>
          <w:sz w:val="22"/>
          <w:szCs w:val="22"/>
        </w:rPr>
        <w:t xml:space="preserve">Develop and implement efficient and effective student information system including student record management that enables the University to collect, process, deploy and disseminate information and data on undergraduate and graduate programs, student population, and student activities; </w:t>
      </w:r>
    </w:p>
    <w:p w:rsidR="00A30C5F" w:rsidRPr="008C182B" w:rsidRDefault="00A30C5F" w:rsidP="006D1C07">
      <w:pPr>
        <w:pStyle w:val="Default"/>
        <w:ind w:hanging="720"/>
        <w:rPr>
          <w:rFonts w:ascii="Times New Roman" w:hAnsi="Times New Roman" w:cs="Times New Roman"/>
        </w:rPr>
      </w:pPr>
    </w:p>
    <w:p w:rsidR="00C15248" w:rsidRPr="008C182B" w:rsidRDefault="005A125F" w:rsidP="006D1C07">
      <w:pPr>
        <w:pStyle w:val="Default"/>
        <w:numPr>
          <w:ilvl w:val="2"/>
          <w:numId w:val="185"/>
        </w:numPr>
        <w:spacing w:line="276" w:lineRule="auto"/>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C</w:t>
      </w:r>
      <w:r w:rsidR="00C15248" w:rsidRPr="008C182B">
        <w:rPr>
          <w:rFonts w:ascii="Times New Roman" w:hAnsi="Times New Roman" w:cs="Times New Roman"/>
          <w:bCs/>
          <w:color w:val="auto"/>
          <w:sz w:val="22"/>
          <w:szCs w:val="22"/>
        </w:rPr>
        <w:t>reate and maintain up-to-date, confidential and permanent records of all students, including drop-outs, dismissals, withdrawals, and alumni of undergraduate and graduate programs in particular by collecting student personal information necessary for academic management purpose, keeping and controlling physical and/or electronic official academic records of students, processing and communicating student records, controlling access and disclosure of student records, and retaining, correcting and disposing of student academic records;</w:t>
      </w:r>
    </w:p>
    <w:p w:rsidR="00410177" w:rsidRPr="008C182B" w:rsidRDefault="00410177" w:rsidP="006D1C07">
      <w:pPr>
        <w:pStyle w:val="ListParagraph"/>
        <w:spacing w:after="0"/>
        <w:ind w:hanging="720"/>
        <w:jc w:val="both"/>
        <w:rPr>
          <w:rFonts w:ascii="Times New Roman" w:hAnsi="Times New Roman" w:cs="Times New Roman"/>
          <w:bCs/>
        </w:rPr>
      </w:pPr>
    </w:p>
    <w:p w:rsidR="00C15248" w:rsidRPr="008C182B" w:rsidRDefault="00C15248" w:rsidP="006D1C07">
      <w:pPr>
        <w:pStyle w:val="CM13"/>
        <w:numPr>
          <w:ilvl w:val="2"/>
          <w:numId w:val="185"/>
        </w:numPr>
        <w:spacing w:line="276" w:lineRule="auto"/>
        <w:jc w:val="both"/>
        <w:rPr>
          <w:rFonts w:ascii="Times New Roman" w:hAnsi="Times New Roman" w:cs="Times New Roman"/>
          <w:bCs/>
          <w:sz w:val="22"/>
          <w:szCs w:val="22"/>
        </w:rPr>
      </w:pPr>
      <w:r w:rsidRPr="008C182B">
        <w:rPr>
          <w:rFonts w:ascii="Times New Roman" w:hAnsi="Times New Roman" w:cs="Times New Roman"/>
          <w:bCs/>
          <w:sz w:val="22"/>
          <w:szCs w:val="22"/>
        </w:rPr>
        <w:t xml:space="preserve">Organize, maintain and disseminate up-to-date data on student enrolment, admissions, withdrawals, attrition/completion, dropouts and graduates; </w:t>
      </w:r>
    </w:p>
    <w:p w:rsidR="00F70D83" w:rsidRPr="008C182B" w:rsidRDefault="00F70D83" w:rsidP="006D1C07">
      <w:pPr>
        <w:pStyle w:val="Default"/>
        <w:ind w:hanging="720"/>
        <w:jc w:val="both"/>
        <w:rPr>
          <w:rFonts w:ascii="Times New Roman" w:hAnsi="Times New Roman" w:cs="Times New Roman"/>
          <w:color w:val="auto"/>
        </w:rPr>
      </w:pPr>
    </w:p>
    <w:p w:rsidR="00F70D83" w:rsidRPr="008C182B" w:rsidRDefault="00C15248" w:rsidP="006D1C07">
      <w:pPr>
        <w:pStyle w:val="CM13"/>
        <w:numPr>
          <w:ilvl w:val="2"/>
          <w:numId w:val="185"/>
        </w:numPr>
        <w:spacing w:line="276" w:lineRule="auto"/>
        <w:jc w:val="both"/>
        <w:rPr>
          <w:rFonts w:ascii="Times New Roman" w:hAnsi="Times New Roman" w:cs="Times New Roman"/>
          <w:bCs/>
          <w:sz w:val="22"/>
          <w:szCs w:val="22"/>
        </w:rPr>
      </w:pPr>
      <w:r w:rsidRPr="008C182B">
        <w:rPr>
          <w:rFonts w:ascii="Times New Roman" w:hAnsi="Times New Roman" w:cs="Times New Roman"/>
          <w:bCs/>
          <w:sz w:val="22"/>
          <w:szCs w:val="22"/>
        </w:rPr>
        <w:t>Maintain up-to-date, secure, accurate records on curricula of programs and on student admission and placement differentiated based on types of programs and modes of delivery;</w:t>
      </w:r>
    </w:p>
    <w:p w:rsidR="00C15248" w:rsidRPr="008C182B" w:rsidRDefault="00C15248" w:rsidP="006D1C07">
      <w:pPr>
        <w:pStyle w:val="CM13"/>
        <w:spacing w:line="276" w:lineRule="auto"/>
        <w:ind w:left="720" w:hanging="720"/>
        <w:jc w:val="both"/>
        <w:rPr>
          <w:rFonts w:ascii="Times New Roman" w:hAnsi="Times New Roman" w:cs="Times New Roman"/>
          <w:bCs/>
          <w:sz w:val="22"/>
          <w:szCs w:val="22"/>
        </w:rPr>
      </w:pPr>
      <w:r w:rsidRPr="008C182B">
        <w:rPr>
          <w:rFonts w:ascii="Times New Roman" w:hAnsi="Times New Roman" w:cs="Times New Roman"/>
          <w:bCs/>
          <w:sz w:val="22"/>
          <w:szCs w:val="22"/>
        </w:rPr>
        <w:t xml:space="preserve"> </w:t>
      </w:r>
    </w:p>
    <w:p w:rsidR="00C15248" w:rsidRPr="008C182B" w:rsidRDefault="00C15248" w:rsidP="00933D8E">
      <w:pPr>
        <w:pStyle w:val="CM6"/>
        <w:numPr>
          <w:ilvl w:val="2"/>
          <w:numId w:val="185"/>
        </w:numPr>
        <w:tabs>
          <w:tab w:val="left" w:pos="900"/>
        </w:tabs>
        <w:spacing w:line="276" w:lineRule="auto"/>
        <w:ind w:left="2070" w:hanging="900"/>
        <w:jc w:val="both"/>
        <w:rPr>
          <w:rFonts w:ascii="Times New Roman" w:hAnsi="Times New Roman" w:cs="Times New Roman"/>
          <w:bCs/>
          <w:sz w:val="22"/>
          <w:szCs w:val="22"/>
        </w:rPr>
      </w:pPr>
      <w:r w:rsidRPr="008C182B">
        <w:rPr>
          <w:rFonts w:ascii="Times New Roman" w:hAnsi="Times New Roman" w:cs="Times New Roman"/>
          <w:bCs/>
          <w:sz w:val="22"/>
          <w:szCs w:val="22"/>
        </w:rPr>
        <w:t xml:space="preserve">Schedule and process the readmission of returning students; </w:t>
      </w:r>
    </w:p>
    <w:p w:rsidR="00F70D83" w:rsidRPr="008C182B" w:rsidRDefault="00F70D83" w:rsidP="006D1C07">
      <w:pPr>
        <w:pStyle w:val="Default"/>
        <w:ind w:hanging="720"/>
        <w:jc w:val="both"/>
        <w:rPr>
          <w:rFonts w:ascii="Times New Roman" w:hAnsi="Times New Roman" w:cs="Times New Roman"/>
          <w:color w:val="auto"/>
        </w:rPr>
      </w:pPr>
    </w:p>
    <w:p w:rsidR="00C15248" w:rsidRPr="008C182B" w:rsidRDefault="00C15248" w:rsidP="0011581E">
      <w:pPr>
        <w:pStyle w:val="CM6"/>
        <w:numPr>
          <w:ilvl w:val="2"/>
          <w:numId w:val="185"/>
        </w:numPr>
        <w:tabs>
          <w:tab w:val="left" w:pos="900"/>
        </w:tabs>
        <w:spacing w:line="276" w:lineRule="auto"/>
        <w:ind w:left="2070" w:hanging="900"/>
        <w:jc w:val="both"/>
        <w:rPr>
          <w:rFonts w:ascii="Times New Roman" w:hAnsi="Times New Roman" w:cs="Times New Roman"/>
          <w:bCs/>
          <w:sz w:val="22"/>
          <w:szCs w:val="22"/>
        </w:rPr>
      </w:pPr>
      <w:r w:rsidRPr="008C182B">
        <w:rPr>
          <w:rFonts w:ascii="Times New Roman" w:hAnsi="Times New Roman" w:cs="Times New Roman"/>
          <w:bCs/>
          <w:sz w:val="22"/>
          <w:szCs w:val="22"/>
        </w:rPr>
        <w:t>Prepare and issue identification card</w:t>
      </w:r>
      <w:r w:rsidR="005A125F" w:rsidRPr="008C182B">
        <w:rPr>
          <w:rFonts w:ascii="Times New Roman" w:hAnsi="Times New Roman" w:cs="Times New Roman"/>
          <w:bCs/>
          <w:sz w:val="22"/>
          <w:szCs w:val="22"/>
        </w:rPr>
        <w:t>s</w:t>
      </w:r>
      <w:r w:rsidRPr="008C182B">
        <w:rPr>
          <w:rFonts w:ascii="Times New Roman" w:hAnsi="Times New Roman" w:cs="Times New Roman"/>
          <w:bCs/>
          <w:sz w:val="22"/>
          <w:szCs w:val="22"/>
        </w:rPr>
        <w:t xml:space="preserve">, attesting to the admission status of students; </w:t>
      </w:r>
    </w:p>
    <w:p w:rsidR="00A30C5F" w:rsidRPr="008C182B" w:rsidRDefault="00A30C5F" w:rsidP="00D57A91">
      <w:pPr>
        <w:pStyle w:val="Default"/>
        <w:jc w:val="both"/>
        <w:rPr>
          <w:rFonts w:ascii="Times New Roman" w:hAnsi="Times New Roman" w:cs="Times New Roman"/>
          <w:color w:val="auto"/>
        </w:rPr>
      </w:pPr>
    </w:p>
    <w:p w:rsidR="00F70D83" w:rsidRPr="008C182B" w:rsidRDefault="00C15248" w:rsidP="003D656E">
      <w:pPr>
        <w:pStyle w:val="CM6"/>
        <w:numPr>
          <w:ilvl w:val="2"/>
          <w:numId w:val="185"/>
        </w:numPr>
        <w:tabs>
          <w:tab w:val="left" w:pos="900"/>
        </w:tabs>
        <w:spacing w:line="276" w:lineRule="auto"/>
        <w:ind w:left="2070" w:hanging="870"/>
        <w:jc w:val="both"/>
        <w:rPr>
          <w:rFonts w:ascii="Times New Roman" w:hAnsi="Times New Roman" w:cs="Times New Roman"/>
          <w:bCs/>
          <w:sz w:val="22"/>
          <w:szCs w:val="22"/>
        </w:rPr>
      </w:pPr>
      <w:r w:rsidRPr="008C182B">
        <w:rPr>
          <w:rFonts w:ascii="Times New Roman" w:hAnsi="Times New Roman" w:cs="Times New Roman"/>
          <w:bCs/>
          <w:sz w:val="22"/>
          <w:szCs w:val="22"/>
        </w:rPr>
        <w:lastRenderedPageBreak/>
        <w:t>Prepare and publish the yearly undergraduate and graduate catalogue;</w:t>
      </w:r>
    </w:p>
    <w:p w:rsidR="00C15248" w:rsidRPr="008C182B" w:rsidRDefault="00C15248" w:rsidP="003D656E">
      <w:pPr>
        <w:pStyle w:val="CM6"/>
        <w:tabs>
          <w:tab w:val="left" w:pos="900"/>
        </w:tabs>
        <w:spacing w:line="276" w:lineRule="auto"/>
        <w:ind w:left="720"/>
        <w:jc w:val="both"/>
        <w:rPr>
          <w:rFonts w:ascii="Times New Roman" w:hAnsi="Times New Roman" w:cs="Times New Roman"/>
          <w:bCs/>
          <w:sz w:val="22"/>
          <w:szCs w:val="22"/>
        </w:rPr>
      </w:pPr>
      <w:r w:rsidRPr="008C182B">
        <w:rPr>
          <w:rFonts w:ascii="Times New Roman" w:hAnsi="Times New Roman" w:cs="Times New Roman"/>
          <w:bCs/>
          <w:sz w:val="22"/>
          <w:szCs w:val="22"/>
        </w:rPr>
        <w:t xml:space="preserve"> </w:t>
      </w:r>
    </w:p>
    <w:p w:rsidR="00F70D83" w:rsidRPr="008C182B" w:rsidRDefault="00C15248" w:rsidP="003D656E">
      <w:pPr>
        <w:pStyle w:val="CM6"/>
        <w:numPr>
          <w:ilvl w:val="2"/>
          <w:numId w:val="185"/>
        </w:numPr>
        <w:tabs>
          <w:tab w:val="left" w:pos="900"/>
        </w:tabs>
        <w:spacing w:line="276" w:lineRule="auto"/>
        <w:ind w:left="2070" w:hanging="870"/>
        <w:jc w:val="both"/>
        <w:rPr>
          <w:rFonts w:ascii="Times New Roman" w:hAnsi="Times New Roman" w:cs="Times New Roman"/>
          <w:bCs/>
          <w:sz w:val="22"/>
          <w:szCs w:val="22"/>
        </w:rPr>
      </w:pPr>
      <w:r w:rsidRPr="008C182B">
        <w:rPr>
          <w:rFonts w:ascii="Times New Roman" w:hAnsi="Times New Roman" w:cs="Times New Roman"/>
          <w:bCs/>
          <w:sz w:val="22"/>
          <w:szCs w:val="22"/>
        </w:rPr>
        <w:t>Announce and advertise university programs to the public;</w:t>
      </w:r>
    </w:p>
    <w:p w:rsidR="00C15248" w:rsidRPr="008C182B" w:rsidRDefault="00C15248" w:rsidP="003D656E">
      <w:pPr>
        <w:pStyle w:val="CM6"/>
        <w:tabs>
          <w:tab w:val="left" w:pos="900"/>
        </w:tabs>
        <w:spacing w:line="276" w:lineRule="auto"/>
        <w:ind w:left="720"/>
        <w:jc w:val="both"/>
        <w:rPr>
          <w:rFonts w:ascii="Times New Roman" w:hAnsi="Times New Roman" w:cs="Times New Roman"/>
          <w:bCs/>
          <w:sz w:val="22"/>
          <w:szCs w:val="22"/>
        </w:rPr>
      </w:pPr>
      <w:r w:rsidRPr="008C182B">
        <w:rPr>
          <w:rFonts w:ascii="Times New Roman" w:hAnsi="Times New Roman" w:cs="Times New Roman"/>
          <w:bCs/>
          <w:sz w:val="22"/>
          <w:szCs w:val="22"/>
        </w:rPr>
        <w:t xml:space="preserve"> </w:t>
      </w:r>
    </w:p>
    <w:p w:rsidR="00F70D83" w:rsidRPr="008C182B" w:rsidRDefault="00C15248" w:rsidP="003D656E">
      <w:pPr>
        <w:pStyle w:val="CM6"/>
        <w:numPr>
          <w:ilvl w:val="2"/>
          <w:numId w:val="185"/>
        </w:numPr>
        <w:tabs>
          <w:tab w:val="left" w:pos="900"/>
        </w:tabs>
        <w:spacing w:line="276" w:lineRule="auto"/>
        <w:ind w:left="2070" w:hanging="870"/>
        <w:jc w:val="both"/>
        <w:rPr>
          <w:rFonts w:ascii="Times New Roman" w:hAnsi="Times New Roman" w:cs="Times New Roman"/>
          <w:bCs/>
          <w:sz w:val="22"/>
          <w:szCs w:val="22"/>
        </w:rPr>
      </w:pPr>
      <w:r w:rsidRPr="008C182B">
        <w:rPr>
          <w:rFonts w:ascii="Times New Roman" w:hAnsi="Times New Roman" w:cs="Times New Roman"/>
          <w:bCs/>
          <w:sz w:val="22"/>
          <w:szCs w:val="22"/>
        </w:rPr>
        <w:t>Organize the registration of students to courses of study;</w:t>
      </w:r>
    </w:p>
    <w:p w:rsidR="00C15248" w:rsidRPr="008C182B" w:rsidRDefault="00C15248" w:rsidP="003D656E">
      <w:pPr>
        <w:pStyle w:val="CM6"/>
        <w:tabs>
          <w:tab w:val="left" w:pos="900"/>
        </w:tabs>
        <w:spacing w:line="276" w:lineRule="auto"/>
        <w:ind w:left="720"/>
        <w:jc w:val="both"/>
        <w:rPr>
          <w:rFonts w:ascii="Times New Roman" w:hAnsi="Times New Roman" w:cs="Times New Roman"/>
          <w:bCs/>
          <w:sz w:val="22"/>
          <w:szCs w:val="22"/>
        </w:rPr>
      </w:pPr>
      <w:r w:rsidRPr="008C182B">
        <w:rPr>
          <w:rFonts w:ascii="Times New Roman" w:hAnsi="Times New Roman" w:cs="Times New Roman"/>
          <w:bCs/>
          <w:sz w:val="22"/>
          <w:szCs w:val="22"/>
        </w:rPr>
        <w:t xml:space="preserve"> </w:t>
      </w:r>
    </w:p>
    <w:p w:rsidR="00C15248" w:rsidRPr="008C182B" w:rsidRDefault="00C15248" w:rsidP="00332496">
      <w:pPr>
        <w:pStyle w:val="CM9"/>
        <w:numPr>
          <w:ilvl w:val="2"/>
          <w:numId w:val="185"/>
        </w:numPr>
        <w:tabs>
          <w:tab w:val="left" w:pos="900"/>
        </w:tabs>
        <w:spacing w:line="276" w:lineRule="auto"/>
        <w:ind w:left="2070" w:hanging="900"/>
        <w:jc w:val="both"/>
        <w:rPr>
          <w:rFonts w:ascii="Times New Roman" w:hAnsi="Times New Roman" w:cs="Times New Roman"/>
          <w:bCs/>
          <w:sz w:val="22"/>
          <w:szCs w:val="22"/>
        </w:rPr>
      </w:pPr>
      <w:r w:rsidRPr="008C182B">
        <w:rPr>
          <w:rFonts w:ascii="Times New Roman" w:hAnsi="Times New Roman" w:cs="Times New Roman"/>
          <w:bCs/>
          <w:sz w:val="22"/>
          <w:szCs w:val="22"/>
        </w:rPr>
        <w:t>Ensure, in consultation with relevant academic units, the proper utilization of classrooms, auditoriums and labs and mai</w:t>
      </w:r>
      <w:r w:rsidR="008C1A37" w:rsidRPr="008C182B">
        <w:rPr>
          <w:rFonts w:ascii="Times New Roman" w:hAnsi="Times New Roman" w:cs="Times New Roman"/>
          <w:bCs/>
          <w:sz w:val="22"/>
          <w:szCs w:val="22"/>
        </w:rPr>
        <w:t xml:space="preserve">ntain </w:t>
      </w:r>
      <w:r w:rsidRPr="008C182B">
        <w:rPr>
          <w:rFonts w:ascii="Times New Roman" w:hAnsi="Times New Roman" w:cs="Times New Roman"/>
          <w:bCs/>
          <w:sz w:val="22"/>
          <w:szCs w:val="22"/>
        </w:rPr>
        <w:t>up-to-date accurate records of such utilizations; and review such utilization scheme yearly and delegate the implementation thereof to Associate Registrars whenever the need arises;</w:t>
      </w:r>
    </w:p>
    <w:p w:rsidR="00F70D83" w:rsidRPr="008C182B" w:rsidRDefault="00F70D83" w:rsidP="003D656E">
      <w:pPr>
        <w:pStyle w:val="Default"/>
        <w:spacing w:line="276" w:lineRule="auto"/>
        <w:jc w:val="both"/>
        <w:rPr>
          <w:rFonts w:ascii="Times New Roman" w:hAnsi="Times New Roman" w:cs="Times New Roman"/>
          <w:color w:val="auto"/>
        </w:rPr>
      </w:pPr>
    </w:p>
    <w:p w:rsidR="00C15248" w:rsidRPr="008C182B" w:rsidRDefault="008C1A37" w:rsidP="00264159">
      <w:pPr>
        <w:pStyle w:val="Default"/>
        <w:numPr>
          <w:ilvl w:val="2"/>
          <w:numId w:val="185"/>
        </w:numPr>
        <w:tabs>
          <w:tab w:val="left" w:pos="900"/>
        </w:tabs>
        <w:spacing w:line="276" w:lineRule="auto"/>
        <w:ind w:left="2073" w:hanging="907"/>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P</w:t>
      </w:r>
      <w:r w:rsidR="00C15248" w:rsidRPr="008C182B">
        <w:rPr>
          <w:rFonts w:ascii="Times New Roman" w:hAnsi="Times New Roman" w:cs="Times New Roman"/>
          <w:bCs/>
          <w:color w:val="auto"/>
          <w:sz w:val="22"/>
          <w:szCs w:val="22"/>
        </w:rPr>
        <w:t xml:space="preserve">repare the Academic Calendar of the University each year in consultation with the AVP and submit the same to the </w:t>
      </w:r>
      <w:r w:rsidR="00A25D4E" w:rsidRPr="008C182B">
        <w:rPr>
          <w:rFonts w:ascii="Times New Roman" w:hAnsi="Times New Roman" w:cs="Times New Roman"/>
          <w:bCs/>
          <w:color w:val="auto"/>
          <w:sz w:val="22"/>
          <w:szCs w:val="22"/>
        </w:rPr>
        <w:t xml:space="preserve">Senate for approval and ensure </w:t>
      </w:r>
      <w:r w:rsidR="00C15248" w:rsidRPr="008C182B">
        <w:rPr>
          <w:rFonts w:ascii="Times New Roman" w:hAnsi="Times New Roman" w:cs="Times New Roman"/>
          <w:bCs/>
          <w:color w:val="auto"/>
          <w:sz w:val="22"/>
          <w:szCs w:val="22"/>
        </w:rPr>
        <w:t>the timely distribution of such Calendar to the pertinent units of the University and see to it that academic units strictly adhere to the Calendar;</w:t>
      </w:r>
    </w:p>
    <w:p w:rsidR="00F70D83" w:rsidRPr="008C182B" w:rsidRDefault="00F70D83" w:rsidP="00264159">
      <w:pPr>
        <w:pStyle w:val="ListParagraph"/>
        <w:spacing w:after="0"/>
        <w:ind w:left="2073" w:hanging="907"/>
        <w:jc w:val="both"/>
        <w:rPr>
          <w:rFonts w:ascii="Times New Roman" w:hAnsi="Times New Roman" w:cs="Times New Roman"/>
          <w:bCs/>
        </w:rPr>
      </w:pPr>
    </w:p>
    <w:p w:rsidR="00C15248" w:rsidRPr="008C182B" w:rsidRDefault="00C15248" w:rsidP="00264159">
      <w:pPr>
        <w:pStyle w:val="CM99"/>
        <w:numPr>
          <w:ilvl w:val="2"/>
          <w:numId w:val="185"/>
        </w:numPr>
        <w:tabs>
          <w:tab w:val="left" w:pos="900"/>
        </w:tabs>
        <w:spacing w:after="0" w:line="276" w:lineRule="auto"/>
        <w:ind w:left="2073" w:hanging="907"/>
        <w:jc w:val="both"/>
        <w:rPr>
          <w:rFonts w:ascii="Times New Roman" w:hAnsi="Times New Roman" w:cs="Times New Roman"/>
          <w:bCs/>
          <w:sz w:val="22"/>
          <w:szCs w:val="22"/>
        </w:rPr>
      </w:pPr>
      <w:r w:rsidRPr="008C182B">
        <w:rPr>
          <w:rFonts w:ascii="Times New Roman" w:hAnsi="Times New Roman" w:cs="Times New Roman"/>
          <w:bCs/>
          <w:sz w:val="22"/>
          <w:szCs w:val="22"/>
        </w:rPr>
        <w:t xml:space="preserve">Facilitate the final Senate approval of graduation of students by preparing the list of candidates, recommended by the academic units, and eligible for the award of degrees, diplomas and certificates; and post such list on the University website upon approval by the Senate; </w:t>
      </w:r>
    </w:p>
    <w:p w:rsidR="00F70D83" w:rsidRPr="008C182B" w:rsidRDefault="00F70D83" w:rsidP="00264159">
      <w:pPr>
        <w:pStyle w:val="Default"/>
        <w:spacing w:line="276" w:lineRule="auto"/>
        <w:ind w:left="2073" w:hanging="907"/>
        <w:jc w:val="both"/>
        <w:rPr>
          <w:rFonts w:ascii="Times New Roman" w:hAnsi="Times New Roman" w:cs="Times New Roman"/>
          <w:color w:val="auto"/>
        </w:rPr>
      </w:pPr>
    </w:p>
    <w:p w:rsidR="00C15248" w:rsidRPr="008C182B" w:rsidRDefault="00C15248" w:rsidP="00264159">
      <w:pPr>
        <w:pStyle w:val="CM6"/>
        <w:numPr>
          <w:ilvl w:val="2"/>
          <w:numId w:val="185"/>
        </w:numPr>
        <w:tabs>
          <w:tab w:val="left" w:pos="900"/>
        </w:tabs>
        <w:spacing w:line="276" w:lineRule="auto"/>
        <w:ind w:left="2073" w:hanging="907"/>
        <w:jc w:val="both"/>
        <w:rPr>
          <w:rFonts w:ascii="Times New Roman" w:hAnsi="Times New Roman" w:cs="Times New Roman"/>
          <w:bCs/>
          <w:sz w:val="22"/>
          <w:szCs w:val="22"/>
        </w:rPr>
      </w:pPr>
      <w:r w:rsidRPr="008C182B">
        <w:rPr>
          <w:rFonts w:ascii="Times New Roman" w:hAnsi="Times New Roman" w:cs="Times New Roman"/>
          <w:bCs/>
          <w:sz w:val="22"/>
          <w:szCs w:val="22"/>
        </w:rPr>
        <w:t xml:space="preserve">Develop mechanisms for the early and timely certification of graduates; issue transcripts, degrees, diplomas and certificates; </w:t>
      </w:r>
    </w:p>
    <w:p w:rsidR="00F70D83" w:rsidRPr="008C182B" w:rsidRDefault="00F70D83" w:rsidP="00264159">
      <w:pPr>
        <w:pStyle w:val="Default"/>
        <w:spacing w:line="276" w:lineRule="auto"/>
        <w:ind w:left="2073" w:hanging="907"/>
        <w:jc w:val="both"/>
        <w:rPr>
          <w:rFonts w:ascii="Times New Roman" w:hAnsi="Times New Roman" w:cs="Times New Roman"/>
          <w:color w:val="auto"/>
        </w:rPr>
      </w:pPr>
    </w:p>
    <w:p w:rsidR="00C15248" w:rsidRPr="008C182B" w:rsidRDefault="008C1A37" w:rsidP="00264159">
      <w:pPr>
        <w:pStyle w:val="CM13"/>
        <w:numPr>
          <w:ilvl w:val="2"/>
          <w:numId w:val="185"/>
        </w:numPr>
        <w:tabs>
          <w:tab w:val="left" w:pos="900"/>
        </w:tabs>
        <w:spacing w:line="276" w:lineRule="auto"/>
        <w:ind w:left="2073" w:hanging="907"/>
        <w:jc w:val="both"/>
        <w:rPr>
          <w:rFonts w:ascii="Times New Roman" w:hAnsi="Times New Roman" w:cs="Times New Roman"/>
          <w:bCs/>
          <w:sz w:val="22"/>
          <w:szCs w:val="22"/>
        </w:rPr>
      </w:pPr>
      <w:r w:rsidRPr="008C182B">
        <w:rPr>
          <w:rFonts w:ascii="Times New Roman" w:hAnsi="Times New Roman" w:cs="Times New Roman"/>
          <w:bCs/>
          <w:sz w:val="22"/>
          <w:szCs w:val="22"/>
        </w:rPr>
        <w:t>M</w:t>
      </w:r>
      <w:r w:rsidR="00C15248" w:rsidRPr="008C182B">
        <w:rPr>
          <w:rFonts w:ascii="Times New Roman" w:hAnsi="Times New Roman" w:cs="Times New Roman"/>
          <w:bCs/>
          <w:sz w:val="22"/>
          <w:szCs w:val="22"/>
        </w:rPr>
        <w:t xml:space="preserve">anage the collection, storage, correction, disclosure, retention and disposal of student academic records having proper regard to efficiency, integrity, accuracy, accessibility, privacy and security; </w:t>
      </w:r>
    </w:p>
    <w:p w:rsidR="00F70D83" w:rsidRPr="008C182B" w:rsidRDefault="00F70D83" w:rsidP="00264159">
      <w:pPr>
        <w:pStyle w:val="Default"/>
        <w:spacing w:line="276" w:lineRule="auto"/>
        <w:ind w:left="2073" w:hanging="907"/>
        <w:jc w:val="both"/>
        <w:rPr>
          <w:rFonts w:ascii="Times New Roman" w:hAnsi="Times New Roman" w:cs="Times New Roman"/>
          <w:color w:val="auto"/>
        </w:rPr>
      </w:pPr>
    </w:p>
    <w:p w:rsidR="00C15248" w:rsidRPr="008C182B" w:rsidRDefault="00C15248" w:rsidP="00264159">
      <w:pPr>
        <w:pStyle w:val="Default"/>
        <w:numPr>
          <w:ilvl w:val="2"/>
          <w:numId w:val="185"/>
        </w:numPr>
        <w:tabs>
          <w:tab w:val="left" w:pos="900"/>
        </w:tabs>
        <w:spacing w:line="276" w:lineRule="auto"/>
        <w:ind w:left="2073" w:hanging="907"/>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 xml:space="preserve">Permit a student to view his academic record; allow only </w:t>
      </w:r>
      <w:r w:rsidR="00DF5311" w:rsidRPr="008C182B">
        <w:rPr>
          <w:rFonts w:ascii="Times New Roman" w:hAnsi="Times New Roman" w:cs="Times New Roman"/>
          <w:bCs/>
          <w:color w:val="auto"/>
          <w:sz w:val="22"/>
          <w:szCs w:val="22"/>
        </w:rPr>
        <w:t xml:space="preserve">academic staff </w:t>
      </w:r>
      <w:r w:rsidRPr="008C182B">
        <w:rPr>
          <w:rFonts w:ascii="Times New Roman" w:hAnsi="Times New Roman" w:cs="Times New Roman"/>
          <w:bCs/>
          <w:color w:val="auto"/>
          <w:sz w:val="22"/>
          <w:szCs w:val="22"/>
        </w:rPr>
        <w:t xml:space="preserve">who have signed the University confidentiality agreement to have access to student records, disclose student records to law enforcement authorities and disclose student records to other persons only with the express consent of the student concerned; </w:t>
      </w:r>
    </w:p>
    <w:p w:rsidR="00A30C5F" w:rsidRPr="008C182B" w:rsidRDefault="00A30C5F" w:rsidP="00264159">
      <w:pPr>
        <w:pStyle w:val="ListParagraph"/>
        <w:spacing w:after="0"/>
        <w:ind w:left="2073" w:hanging="907"/>
        <w:jc w:val="both"/>
        <w:rPr>
          <w:rFonts w:ascii="Times New Roman" w:hAnsi="Times New Roman" w:cs="Times New Roman"/>
          <w:bCs/>
        </w:rPr>
      </w:pPr>
    </w:p>
    <w:p w:rsidR="00C15248" w:rsidRPr="008C182B" w:rsidRDefault="00C15248" w:rsidP="00264159">
      <w:pPr>
        <w:pStyle w:val="CM13"/>
        <w:numPr>
          <w:ilvl w:val="2"/>
          <w:numId w:val="185"/>
        </w:numPr>
        <w:tabs>
          <w:tab w:val="left" w:pos="900"/>
        </w:tabs>
        <w:spacing w:line="276" w:lineRule="auto"/>
        <w:ind w:left="2073" w:hanging="907"/>
        <w:jc w:val="both"/>
        <w:rPr>
          <w:rFonts w:ascii="Times New Roman" w:hAnsi="Times New Roman" w:cs="Times New Roman"/>
          <w:bCs/>
          <w:sz w:val="22"/>
          <w:szCs w:val="22"/>
        </w:rPr>
      </w:pPr>
      <w:r w:rsidRPr="008C182B">
        <w:rPr>
          <w:rFonts w:ascii="Times New Roman" w:hAnsi="Times New Roman" w:cs="Times New Roman"/>
          <w:bCs/>
          <w:sz w:val="22"/>
          <w:szCs w:val="22"/>
        </w:rPr>
        <w:t xml:space="preserve">Organize and administer graduation functions, transcript evaluations, certification process/ issuance of transcripts and other academic credentials for students and alumni in order to provide maximum service to students while ensuring efficient and effective workflow; </w:t>
      </w:r>
    </w:p>
    <w:p w:rsidR="00F70D83" w:rsidRPr="008C182B" w:rsidRDefault="00F70D83" w:rsidP="00264159">
      <w:pPr>
        <w:pStyle w:val="Default"/>
        <w:spacing w:line="276" w:lineRule="auto"/>
        <w:ind w:left="2073" w:hanging="907"/>
        <w:jc w:val="both"/>
        <w:rPr>
          <w:rFonts w:ascii="Times New Roman" w:hAnsi="Times New Roman" w:cs="Times New Roman"/>
          <w:color w:val="auto"/>
        </w:rPr>
      </w:pPr>
    </w:p>
    <w:p w:rsidR="00C15248" w:rsidRPr="008C182B" w:rsidRDefault="00D16B09" w:rsidP="00264159">
      <w:pPr>
        <w:numPr>
          <w:ilvl w:val="2"/>
          <w:numId w:val="185"/>
        </w:numPr>
        <w:tabs>
          <w:tab w:val="left" w:pos="900"/>
        </w:tabs>
        <w:spacing w:after="0"/>
        <w:ind w:left="2073" w:hanging="907"/>
        <w:jc w:val="both"/>
        <w:rPr>
          <w:rFonts w:ascii="Times New Roman" w:hAnsi="Times New Roman" w:cs="Times New Roman"/>
          <w:bCs/>
        </w:rPr>
      </w:pPr>
      <w:r w:rsidRPr="008C182B">
        <w:rPr>
          <w:rFonts w:ascii="Times New Roman" w:hAnsi="Times New Roman" w:cs="Times New Roman"/>
          <w:bCs/>
        </w:rPr>
        <w:t>C</w:t>
      </w:r>
      <w:r w:rsidR="00C15248" w:rsidRPr="008C182B">
        <w:rPr>
          <w:rFonts w:ascii="Times New Roman" w:hAnsi="Times New Roman" w:cs="Times New Roman"/>
          <w:bCs/>
        </w:rPr>
        <w:t>ause the issuance of university-wide general criteria for all matters pertaining to student intake, admission, selection and placement;</w:t>
      </w:r>
    </w:p>
    <w:p w:rsidR="00F70D83" w:rsidRPr="008C182B" w:rsidRDefault="00F70D83" w:rsidP="00264159">
      <w:pPr>
        <w:pStyle w:val="ListParagraph"/>
        <w:spacing w:after="0"/>
        <w:ind w:left="2073" w:hanging="907"/>
        <w:jc w:val="both"/>
        <w:rPr>
          <w:rFonts w:ascii="Times New Roman" w:hAnsi="Times New Roman" w:cs="Times New Roman"/>
          <w:bCs/>
        </w:rPr>
      </w:pPr>
    </w:p>
    <w:p w:rsidR="00A30C5F" w:rsidRPr="008C182B" w:rsidRDefault="00A30C5F" w:rsidP="00264159">
      <w:pPr>
        <w:pStyle w:val="ListParagraph"/>
        <w:spacing w:after="0"/>
        <w:ind w:left="2073" w:hanging="907"/>
        <w:jc w:val="both"/>
        <w:rPr>
          <w:rFonts w:ascii="Times New Roman" w:hAnsi="Times New Roman" w:cs="Times New Roman"/>
          <w:bCs/>
        </w:rPr>
      </w:pPr>
    </w:p>
    <w:p w:rsidR="00C15248" w:rsidRPr="008C182B" w:rsidRDefault="00D16B09" w:rsidP="00264159">
      <w:pPr>
        <w:numPr>
          <w:ilvl w:val="2"/>
          <w:numId w:val="185"/>
        </w:numPr>
        <w:tabs>
          <w:tab w:val="left" w:pos="900"/>
        </w:tabs>
        <w:spacing w:after="0"/>
        <w:ind w:left="2073" w:hanging="907"/>
        <w:jc w:val="both"/>
        <w:rPr>
          <w:rFonts w:ascii="Times New Roman" w:hAnsi="Times New Roman" w:cs="Times New Roman"/>
          <w:bCs/>
        </w:rPr>
      </w:pPr>
      <w:r w:rsidRPr="008C182B">
        <w:rPr>
          <w:rFonts w:ascii="Times New Roman" w:hAnsi="Times New Roman" w:cs="Times New Roman"/>
          <w:bCs/>
        </w:rPr>
        <w:lastRenderedPageBreak/>
        <w:t>E</w:t>
      </w:r>
      <w:r w:rsidR="00C15248" w:rsidRPr="008C182B">
        <w:rPr>
          <w:rFonts w:ascii="Times New Roman" w:hAnsi="Times New Roman" w:cs="Times New Roman"/>
          <w:bCs/>
        </w:rPr>
        <w:t>nsure that pertinent laws and policies, this Legislation, directives of the Senate and its committees and guidelines on student intake capacity, selection, admission, placement, students enrollment management, curricula and graduation matters such as courses and credit requirements are strictly observed;</w:t>
      </w:r>
    </w:p>
    <w:p w:rsidR="00F70D83" w:rsidRPr="008C182B" w:rsidRDefault="00F70D83" w:rsidP="00264159">
      <w:pPr>
        <w:pStyle w:val="ListParagraph"/>
        <w:spacing w:after="0"/>
        <w:ind w:left="2073" w:hanging="907"/>
        <w:jc w:val="both"/>
        <w:rPr>
          <w:rFonts w:ascii="Times New Roman" w:hAnsi="Times New Roman" w:cs="Times New Roman"/>
          <w:bCs/>
        </w:rPr>
      </w:pPr>
    </w:p>
    <w:p w:rsidR="00C15248" w:rsidRPr="008C182B" w:rsidRDefault="00D16B09" w:rsidP="00264159">
      <w:pPr>
        <w:numPr>
          <w:ilvl w:val="2"/>
          <w:numId w:val="185"/>
        </w:numPr>
        <w:tabs>
          <w:tab w:val="left" w:pos="900"/>
        </w:tabs>
        <w:spacing w:after="0"/>
        <w:ind w:left="2073" w:hanging="907"/>
        <w:jc w:val="both"/>
        <w:rPr>
          <w:rFonts w:ascii="Times New Roman" w:hAnsi="Times New Roman" w:cs="Times New Roman"/>
          <w:bCs/>
        </w:rPr>
      </w:pPr>
      <w:r w:rsidRPr="008C182B">
        <w:rPr>
          <w:rFonts w:ascii="Times New Roman" w:hAnsi="Times New Roman" w:cs="Times New Roman"/>
          <w:bCs/>
        </w:rPr>
        <w:t>E</w:t>
      </w:r>
      <w:r w:rsidR="00C15248" w:rsidRPr="008C182B">
        <w:rPr>
          <w:rFonts w:ascii="Times New Roman" w:hAnsi="Times New Roman" w:cs="Times New Roman"/>
          <w:bCs/>
        </w:rPr>
        <w:t>nsure that all admissions and placement of students from foreign schools are conducted as per the rules and regulations of the University;</w:t>
      </w:r>
    </w:p>
    <w:p w:rsidR="00F70D83" w:rsidRPr="008C182B" w:rsidRDefault="00F70D83" w:rsidP="00264159">
      <w:pPr>
        <w:pStyle w:val="ListParagraph"/>
        <w:spacing w:after="0"/>
        <w:ind w:left="2073" w:hanging="907"/>
        <w:jc w:val="both"/>
        <w:rPr>
          <w:rFonts w:ascii="Times New Roman" w:hAnsi="Times New Roman" w:cs="Times New Roman"/>
          <w:bCs/>
        </w:rPr>
      </w:pPr>
    </w:p>
    <w:p w:rsidR="00F70D83" w:rsidRPr="008C182B" w:rsidRDefault="00D16B09" w:rsidP="00264159">
      <w:pPr>
        <w:numPr>
          <w:ilvl w:val="2"/>
          <w:numId w:val="185"/>
        </w:numPr>
        <w:tabs>
          <w:tab w:val="left" w:pos="900"/>
        </w:tabs>
        <w:spacing w:after="0"/>
        <w:ind w:left="2073" w:hanging="907"/>
        <w:jc w:val="both"/>
        <w:rPr>
          <w:rFonts w:ascii="Times New Roman" w:hAnsi="Times New Roman" w:cs="Times New Roman"/>
          <w:bCs/>
        </w:rPr>
      </w:pPr>
      <w:r w:rsidRPr="008C182B">
        <w:rPr>
          <w:rFonts w:ascii="Times New Roman" w:hAnsi="Times New Roman" w:cs="Times New Roman"/>
          <w:bCs/>
        </w:rPr>
        <w:t>W</w:t>
      </w:r>
      <w:r w:rsidR="00C15248" w:rsidRPr="008C182B">
        <w:rPr>
          <w:rFonts w:ascii="Times New Roman" w:hAnsi="Times New Roman" w:cs="Times New Roman"/>
          <w:bCs/>
        </w:rPr>
        <w:t>ithout prejudice to the relevant provisions of the Proclamation, and upon approval of the</w:t>
      </w:r>
      <w:r w:rsidR="00A25D4E" w:rsidRPr="008C182B">
        <w:rPr>
          <w:rFonts w:ascii="Times New Roman" w:hAnsi="Times New Roman" w:cs="Times New Roman"/>
          <w:bCs/>
        </w:rPr>
        <w:t xml:space="preserve"> AVP, consult with the Ministry </w:t>
      </w:r>
      <w:r w:rsidR="00C15248" w:rsidRPr="008C182B">
        <w:rPr>
          <w:rFonts w:ascii="Times New Roman" w:hAnsi="Times New Roman" w:cs="Times New Roman"/>
          <w:bCs/>
        </w:rPr>
        <w:t>on determination of student intake capacity and admission;</w:t>
      </w:r>
    </w:p>
    <w:p w:rsidR="0036342A" w:rsidRPr="008C182B" w:rsidRDefault="0036342A" w:rsidP="00264159">
      <w:pPr>
        <w:pStyle w:val="ListParagraph"/>
        <w:spacing w:after="0"/>
        <w:ind w:left="2073" w:hanging="907"/>
        <w:jc w:val="both"/>
        <w:rPr>
          <w:rFonts w:ascii="Times New Roman" w:hAnsi="Times New Roman" w:cs="Times New Roman"/>
          <w:bCs/>
        </w:rPr>
      </w:pPr>
    </w:p>
    <w:p w:rsidR="00C15248" w:rsidRPr="008C182B" w:rsidRDefault="00D16B09" w:rsidP="00264159">
      <w:pPr>
        <w:numPr>
          <w:ilvl w:val="2"/>
          <w:numId w:val="185"/>
        </w:numPr>
        <w:tabs>
          <w:tab w:val="left" w:pos="900"/>
        </w:tabs>
        <w:spacing w:after="0"/>
        <w:ind w:left="2073" w:hanging="907"/>
        <w:jc w:val="both"/>
        <w:rPr>
          <w:rFonts w:ascii="Times New Roman" w:hAnsi="Times New Roman" w:cs="Times New Roman"/>
          <w:bCs/>
        </w:rPr>
      </w:pPr>
      <w:r w:rsidRPr="008C182B">
        <w:rPr>
          <w:rFonts w:ascii="Times New Roman" w:hAnsi="Times New Roman" w:cs="Times New Roman"/>
          <w:bCs/>
        </w:rPr>
        <w:t>S</w:t>
      </w:r>
      <w:r w:rsidR="00C15248" w:rsidRPr="008C182B">
        <w:rPr>
          <w:rFonts w:ascii="Times New Roman" w:hAnsi="Times New Roman" w:cs="Times New Roman"/>
          <w:bCs/>
        </w:rPr>
        <w:t xml:space="preserve">ee to it that a </w:t>
      </w:r>
      <w:r w:rsidRPr="008C182B">
        <w:rPr>
          <w:rFonts w:ascii="Times New Roman" w:hAnsi="Times New Roman" w:cs="Times New Roman"/>
          <w:bCs/>
        </w:rPr>
        <w:t>threshold</w:t>
      </w:r>
      <w:r w:rsidR="00C15248" w:rsidRPr="008C182B">
        <w:rPr>
          <w:rFonts w:ascii="Times New Roman" w:hAnsi="Times New Roman" w:cs="Times New Roman"/>
          <w:bCs/>
        </w:rPr>
        <w:t xml:space="preserve"> of student class size is met and cause, where such threshold is not met, the cancellation of low enrollment courses/modules and take such other measures deemed necessary in the circumstances;</w:t>
      </w:r>
    </w:p>
    <w:p w:rsidR="00F70D83" w:rsidRPr="008C182B" w:rsidRDefault="00F70D83" w:rsidP="00264159">
      <w:pPr>
        <w:pStyle w:val="ListParagraph"/>
        <w:spacing w:after="0"/>
        <w:ind w:left="2073" w:hanging="907"/>
        <w:jc w:val="both"/>
        <w:rPr>
          <w:rFonts w:ascii="Times New Roman" w:hAnsi="Times New Roman" w:cs="Times New Roman"/>
          <w:bCs/>
        </w:rPr>
      </w:pPr>
    </w:p>
    <w:p w:rsidR="00C15248" w:rsidRPr="008C182B" w:rsidRDefault="00D16B09" w:rsidP="00264159">
      <w:pPr>
        <w:numPr>
          <w:ilvl w:val="2"/>
          <w:numId w:val="185"/>
        </w:numPr>
        <w:tabs>
          <w:tab w:val="left" w:pos="900"/>
        </w:tabs>
        <w:spacing w:after="0"/>
        <w:ind w:left="2073" w:hanging="907"/>
        <w:jc w:val="both"/>
        <w:rPr>
          <w:rFonts w:ascii="Times New Roman" w:hAnsi="Times New Roman" w:cs="Times New Roman"/>
          <w:bCs/>
        </w:rPr>
      </w:pPr>
      <w:r w:rsidRPr="008C182B">
        <w:rPr>
          <w:rFonts w:ascii="Times New Roman" w:hAnsi="Times New Roman" w:cs="Times New Roman"/>
          <w:bCs/>
        </w:rPr>
        <w:t>B</w:t>
      </w:r>
      <w:r w:rsidR="00C15248" w:rsidRPr="008C182B">
        <w:rPr>
          <w:rFonts w:ascii="Times New Roman" w:hAnsi="Times New Roman" w:cs="Times New Roman"/>
          <w:bCs/>
        </w:rPr>
        <w:t>e responsible for the custody of the Common Seal of the University;</w:t>
      </w:r>
    </w:p>
    <w:p w:rsidR="00F70D83" w:rsidRPr="008C182B" w:rsidRDefault="00F70D83" w:rsidP="00264159">
      <w:pPr>
        <w:pStyle w:val="ListParagraph"/>
        <w:spacing w:after="0"/>
        <w:ind w:left="2073" w:hanging="907"/>
        <w:jc w:val="both"/>
        <w:rPr>
          <w:rFonts w:ascii="Times New Roman" w:hAnsi="Times New Roman" w:cs="Times New Roman"/>
          <w:bCs/>
        </w:rPr>
      </w:pPr>
    </w:p>
    <w:p w:rsidR="00C15248" w:rsidRPr="008C182B" w:rsidRDefault="00D16B09" w:rsidP="00264159">
      <w:pPr>
        <w:numPr>
          <w:ilvl w:val="2"/>
          <w:numId w:val="185"/>
        </w:numPr>
        <w:tabs>
          <w:tab w:val="left" w:pos="900"/>
        </w:tabs>
        <w:spacing w:after="0"/>
        <w:ind w:left="2073" w:hanging="907"/>
        <w:jc w:val="both"/>
        <w:rPr>
          <w:rFonts w:ascii="Times New Roman" w:hAnsi="Times New Roman" w:cs="Times New Roman"/>
          <w:bCs/>
        </w:rPr>
      </w:pPr>
      <w:r w:rsidRPr="008C182B">
        <w:rPr>
          <w:rFonts w:ascii="Times New Roman" w:hAnsi="Times New Roman" w:cs="Times New Roman"/>
          <w:bCs/>
        </w:rPr>
        <w:t>S</w:t>
      </w:r>
      <w:r w:rsidR="00C15248" w:rsidRPr="008C182B">
        <w:rPr>
          <w:rFonts w:ascii="Times New Roman" w:hAnsi="Times New Roman" w:cs="Times New Roman"/>
          <w:bCs/>
        </w:rPr>
        <w:t>upport, coordinate and oversee the registrar units of the University in particular by providing them with leadership, support and oversee academic units for the implementation of related technology application in support of enhanced services offered through registration and students record management; and</w:t>
      </w:r>
    </w:p>
    <w:p w:rsidR="00F70D83" w:rsidRPr="008C182B" w:rsidRDefault="00F70D83" w:rsidP="00264159">
      <w:pPr>
        <w:pStyle w:val="ListParagraph"/>
        <w:spacing w:after="0"/>
        <w:ind w:left="2073" w:hanging="907"/>
        <w:jc w:val="both"/>
        <w:rPr>
          <w:rFonts w:ascii="Times New Roman" w:hAnsi="Times New Roman" w:cs="Times New Roman"/>
          <w:bCs/>
        </w:rPr>
      </w:pPr>
    </w:p>
    <w:p w:rsidR="00C15248" w:rsidRPr="008C182B" w:rsidRDefault="00C15248" w:rsidP="00264159">
      <w:pPr>
        <w:numPr>
          <w:ilvl w:val="2"/>
          <w:numId w:val="185"/>
        </w:numPr>
        <w:tabs>
          <w:tab w:val="left" w:pos="990"/>
        </w:tabs>
        <w:spacing w:after="0"/>
        <w:ind w:left="2073" w:hanging="907"/>
        <w:jc w:val="both"/>
        <w:rPr>
          <w:rFonts w:ascii="Times New Roman" w:hAnsi="Times New Roman" w:cs="Times New Roman"/>
          <w:bCs/>
        </w:rPr>
      </w:pPr>
      <w:r w:rsidRPr="008C182B">
        <w:rPr>
          <w:rFonts w:ascii="Times New Roman" w:hAnsi="Times New Roman" w:cs="Times New Roman"/>
          <w:bCs/>
        </w:rPr>
        <w:t>Imp</w:t>
      </w:r>
      <w:r w:rsidR="00D16B09" w:rsidRPr="008C182B">
        <w:rPr>
          <w:rFonts w:ascii="Times New Roman" w:hAnsi="Times New Roman" w:cs="Times New Roman"/>
          <w:bCs/>
        </w:rPr>
        <w:t>lement the University`s</w:t>
      </w:r>
      <w:r w:rsidRPr="008C182B">
        <w:rPr>
          <w:rFonts w:ascii="Times New Roman" w:hAnsi="Times New Roman" w:cs="Times New Roman"/>
          <w:bCs/>
        </w:rPr>
        <w:t xml:space="preserve"> enrollment </w:t>
      </w:r>
      <w:r w:rsidR="00D16B09" w:rsidRPr="008C182B">
        <w:rPr>
          <w:rFonts w:ascii="Times New Roman" w:hAnsi="Times New Roman" w:cs="Times New Roman"/>
          <w:bCs/>
        </w:rPr>
        <w:t xml:space="preserve">policies </w:t>
      </w:r>
      <w:r w:rsidRPr="008C182B">
        <w:rPr>
          <w:rFonts w:ascii="Times New Roman" w:hAnsi="Times New Roman" w:cs="Times New Roman"/>
          <w:bCs/>
        </w:rPr>
        <w:t xml:space="preserve">and student records management. </w:t>
      </w:r>
    </w:p>
    <w:p w:rsidR="00BC1891" w:rsidRPr="008C182B" w:rsidRDefault="00BC1891" w:rsidP="00D57A91">
      <w:pPr>
        <w:pStyle w:val="Default"/>
        <w:jc w:val="both"/>
        <w:rPr>
          <w:rFonts w:ascii="Times New Roman" w:hAnsi="Times New Roman" w:cs="Times New Roman"/>
          <w:color w:val="auto"/>
        </w:rPr>
      </w:pPr>
    </w:p>
    <w:p w:rsidR="00A25D4E" w:rsidRPr="008C182B" w:rsidRDefault="00A25D4E" w:rsidP="00D57A91">
      <w:pPr>
        <w:pStyle w:val="Default"/>
        <w:jc w:val="both"/>
        <w:rPr>
          <w:rFonts w:ascii="Times New Roman" w:hAnsi="Times New Roman" w:cs="Times New Roman"/>
          <w:color w:val="auto"/>
        </w:rPr>
      </w:pPr>
    </w:p>
    <w:p w:rsidR="00F70D83"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rPr>
      </w:pPr>
      <w:r w:rsidRPr="008C182B">
        <w:rPr>
          <w:rFonts w:ascii="Times New Roman" w:hAnsi="Times New Roman" w:cs="Times New Roman"/>
          <w:b/>
          <w:bCs/>
        </w:rPr>
        <w:t>The University Registrar</w:t>
      </w:r>
    </w:p>
    <w:p w:rsidR="00F70D83" w:rsidRPr="008C182B" w:rsidRDefault="00F70D83" w:rsidP="00D57A91">
      <w:pPr>
        <w:pStyle w:val="CM99"/>
        <w:spacing w:after="0" w:line="276" w:lineRule="auto"/>
        <w:jc w:val="both"/>
        <w:rPr>
          <w:rFonts w:ascii="Times New Roman" w:hAnsi="Times New Roman" w:cs="Times New Roman"/>
          <w:sz w:val="22"/>
          <w:szCs w:val="22"/>
        </w:rPr>
      </w:pPr>
    </w:p>
    <w:p w:rsidR="00F70D83" w:rsidRPr="008C182B" w:rsidRDefault="003B1F00" w:rsidP="00240A59">
      <w:pPr>
        <w:pStyle w:val="CM99"/>
        <w:spacing w:after="0" w:line="276" w:lineRule="auto"/>
        <w:ind w:left="600" w:hanging="60"/>
        <w:jc w:val="both"/>
        <w:rPr>
          <w:rFonts w:ascii="Times New Roman" w:hAnsi="Times New Roman" w:cs="Times New Roman"/>
          <w:sz w:val="22"/>
          <w:szCs w:val="22"/>
        </w:rPr>
      </w:pPr>
      <w:r w:rsidRPr="008C182B">
        <w:rPr>
          <w:rFonts w:ascii="Times New Roman" w:hAnsi="Times New Roman" w:cs="Times New Roman"/>
          <w:sz w:val="22"/>
          <w:szCs w:val="22"/>
        </w:rPr>
        <w:t xml:space="preserve">158.1. </w:t>
      </w:r>
      <w:r w:rsidR="00C15248" w:rsidRPr="008C182B">
        <w:rPr>
          <w:rFonts w:ascii="Times New Roman" w:hAnsi="Times New Roman" w:cs="Times New Roman"/>
          <w:sz w:val="22"/>
          <w:szCs w:val="22"/>
        </w:rPr>
        <w:t xml:space="preserve">Appointment </w:t>
      </w:r>
    </w:p>
    <w:p w:rsidR="00F70D83" w:rsidRPr="008C182B" w:rsidRDefault="00C15248" w:rsidP="003B1F00">
      <w:pPr>
        <w:pStyle w:val="CM99"/>
        <w:spacing w:after="0" w:line="276" w:lineRule="auto"/>
        <w:ind w:left="1170"/>
        <w:jc w:val="both"/>
        <w:rPr>
          <w:rFonts w:ascii="Times New Roman" w:hAnsi="Times New Roman" w:cs="Times New Roman"/>
          <w:bCs/>
          <w:sz w:val="22"/>
          <w:szCs w:val="22"/>
        </w:rPr>
      </w:pPr>
      <w:r w:rsidRPr="008C182B">
        <w:rPr>
          <w:rFonts w:ascii="Times New Roman" w:hAnsi="Times New Roman" w:cs="Times New Roman"/>
          <w:sz w:val="22"/>
          <w:szCs w:val="22"/>
        </w:rPr>
        <w:t xml:space="preserve">The University Registrar shall be appointed by the President </w:t>
      </w:r>
      <w:r w:rsidRPr="008C182B">
        <w:rPr>
          <w:rFonts w:ascii="Times New Roman" w:hAnsi="Times New Roman" w:cs="Times New Roman"/>
          <w:bCs/>
          <w:sz w:val="22"/>
          <w:szCs w:val="22"/>
        </w:rPr>
        <w:t>on competitive basis for a term of three years and shall be accountable to the AVP.</w:t>
      </w:r>
      <w:r w:rsidR="003C3EFA" w:rsidRPr="008C182B">
        <w:rPr>
          <w:rFonts w:ascii="Times New Roman" w:hAnsi="Times New Roman" w:cs="Times New Roman"/>
          <w:sz w:val="22"/>
          <w:szCs w:val="22"/>
        </w:rPr>
        <w:t xml:space="preserve"> </w:t>
      </w:r>
    </w:p>
    <w:p w:rsidR="00F70D83" w:rsidRPr="008C182B" w:rsidRDefault="00C15248" w:rsidP="00D57A91">
      <w:pPr>
        <w:pStyle w:val="CM99"/>
        <w:spacing w:after="0" w:line="276" w:lineRule="auto"/>
        <w:ind w:left="600"/>
        <w:jc w:val="both"/>
        <w:rPr>
          <w:rFonts w:ascii="Times New Roman" w:hAnsi="Times New Roman" w:cs="Times New Roman"/>
          <w:sz w:val="22"/>
          <w:szCs w:val="22"/>
        </w:rPr>
      </w:pPr>
      <w:r w:rsidRPr="008C182B">
        <w:rPr>
          <w:rFonts w:ascii="Times New Roman" w:hAnsi="Times New Roman" w:cs="Times New Roman"/>
          <w:sz w:val="22"/>
          <w:szCs w:val="22"/>
        </w:rPr>
        <w:t xml:space="preserve"> </w:t>
      </w:r>
    </w:p>
    <w:p w:rsidR="00F70D83" w:rsidRPr="008C182B" w:rsidRDefault="00C15248" w:rsidP="00240A59">
      <w:pPr>
        <w:pStyle w:val="CM99"/>
        <w:numPr>
          <w:ilvl w:val="1"/>
          <w:numId w:val="186"/>
        </w:numPr>
        <w:spacing w:after="0" w:line="276" w:lineRule="auto"/>
        <w:ind w:hanging="660"/>
        <w:jc w:val="both"/>
        <w:rPr>
          <w:rFonts w:ascii="Times New Roman" w:hAnsi="Times New Roman" w:cs="Times New Roman"/>
          <w:sz w:val="22"/>
          <w:szCs w:val="22"/>
        </w:rPr>
      </w:pPr>
      <w:r w:rsidRPr="008C182B">
        <w:rPr>
          <w:rFonts w:ascii="Times New Roman" w:hAnsi="Times New Roman" w:cs="Times New Roman"/>
          <w:sz w:val="22"/>
          <w:szCs w:val="22"/>
        </w:rPr>
        <w:t>Powers and Responsibilities</w:t>
      </w:r>
    </w:p>
    <w:p w:rsidR="00CD39A5" w:rsidRPr="008C182B" w:rsidRDefault="00C15248" w:rsidP="007B3565">
      <w:pPr>
        <w:pStyle w:val="CM99"/>
        <w:spacing w:after="0" w:line="276" w:lineRule="auto"/>
        <w:ind w:left="1170"/>
        <w:jc w:val="both"/>
        <w:rPr>
          <w:rFonts w:ascii="Times New Roman" w:hAnsi="Times New Roman" w:cs="Times New Roman"/>
          <w:bCs/>
          <w:sz w:val="22"/>
          <w:szCs w:val="22"/>
        </w:rPr>
      </w:pPr>
      <w:r w:rsidRPr="008C182B">
        <w:rPr>
          <w:rFonts w:ascii="Times New Roman" w:hAnsi="Times New Roman" w:cs="Times New Roman"/>
          <w:bCs/>
          <w:sz w:val="22"/>
          <w:szCs w:val="22"/>
        </w:rPr>
        <w:t>Without prejudice to the powers and responsibilities given to the Office of the University Registrar as stipulated in Article</w:t>
      </w:r>
      <w:r w:rsidR="00424D0A" w:rsidRPr="008C182B">
        <w:rPr>
          <w:rFonts w:ascii="Times New Roman" w:hAnsi="Times New Roman" w:cs="Times New Roman"/>
          <w:bCs/>
          <w:sz w:val="22"/>
          <w:szCs w:val="22"/>
        </w:rPr>
        <w:t xml:space="preserve"> 15</w:t>
      </w:r>
      <w:r w:rsidR="007B3565" w:rsidRPr="008C182B">
        <w:rPr>
          <w:rFonts w:ascii="Times New Roman" w:hAnsi="Times New Roman" w:cs="Times New Roman"/>
          <w:bCs/>
          <w:sz w:val="22"/>
          <w:szCs w:val="22"/>
        </w:rPr>
        <w:t>7</w:t>
      </w:r>
      <w:r w:rsidR="00424D0A" w:rsidRPr="008C182B">
        <w:rPr>
          <w:rFonts w:ascii="Times New Roman" w:hAnsi="Times New Roman" w:cs="Times New Roman"/>
          <w:bCs/>
          <w:sz w:val="22"/>
          <w:szCs w:val="22"/>
        </w:rPr>
        <w:t xml:space="preserve"> </w:t>
      </w:r>
      <w:r w:rsidR="00CD39A5" w:rsidRPr="008C182B">
        <w:rPr>
          <w:rFonts w:ascii="Times New Roman" w:hAnsi="Times New Roman" w:cs="Times New Roman"/>
          <w:bCs/>
          <w:sz w:val="22"/>
          <w:szCs w:val="22"/>
        </w:rPr>
        <w:t>o</w:t>
      </w:r>
      <w:r w:rsidRPr="008C182B">
        <w:rPr>
          <w:rFonts w:ascii="Times New Roman" w:hAnsi="Times New Roman" w:cs="Times New Roman"/>
          <w:bCs/>
          <w:sz w:val="22"/>
          <w:szCs w:val="22"/>
        </w:rPr>
        <w:t>f this Legislation, the University Registrar shall:</w:t>
      </w:r>
    </w:p>
    <w:p w:rsidR="0036342A" w:rsidRPr="008C182B" w:rsidRDefault="0036342A" w:rsidP="0036342A">
      <w:pPr>
        <w:pStyle w:val="Default"/>
        <w:rPr>
          <w:rFonts w:ascii="Times New Roman" w:hAnsi="Times New Roman" w:cs="Times New Roman"/>
        </w:rPr>
      </w:pPr>
    </w:p>
    <w:p w:rsidR="00CD39A5" w:rsidRPr="008C182B" w:rsidRDefault="00240A59" w:rsidP="004725D1">
      <w:pPr>
        <w:pStyle w:val="CM99"/>
        <w:numPr>
          <w:ilvl w:val="2"/>
          <w:numId w:val="186"/>
        </w:numPr>
        <w:spacing w:after="0" w:line="276" w:lineRule="auto"/>
        <w:jc w:val="both"/>
        <w:rPr>
          <w:rFonts w:ascii="Times New Roman" w:hAnsi="Times New Roman" w:cs="Times New Roman"/>
          <w:bCs/>
          <w:sz w:val="22"/>
          <w:szCs w:val="22"/>
        </w:rPr>
      </w:pPr>
      <w:r>
        <w:rPr>
          <w:rFonts w:ascii="Times New Roman" w:hAnsi="Times New Roman" w:cs="Times New Roman"/>
          <w:bCs/>
          <w:sz w:val="22"/>
          <w:szCs w:val="22"/>
        </w:rPr>
        <w:t xml:space="preserve"> </w:t>
      </w:r>
      <w:r w:rsidR="007B3565" w:rsidRPr="008C182B">
        <w:rPr>
          <w:rFonts w:ascii="Times New Roman" w:hAnsi="Times New Roman" w:cs="Times New Roman"/>
          <w:bCs/>
          <w:sz w:val="22"/>
          <w:szCs w:val="22"/>
        </w:rPr>
        <w:t>A</w:t>
      </w:r>
      <w:r w:rsidR="00C15248" w:rsidRPr="008C182B">
        <w:rPr>
          <w:rFonts w:ascii="Times New Roman" w:hAnsi="Times New Roman" w:cs="Times New Roman"/>
          <w:bCs/>
          <w:sz w:val="22"/>
          <w:szCs w:val="22"/>
        </w:rPr>
        <w:t>dminister all operational matters of the Office of the University R</w:t>
      </w:r>
      <w:r w:rsidR="00CD39A5" w:rsidRPr="008C182B">
        <w:rPr>
          <w:rFonts w:ascii="Times New Roman" w:hAnsi="Times New Roman" w:cs="Times New Roman"/>
          <w:bCs/>
          <w:sz w:val="22"/>
          <w:szCs w:val="22"/>
        </w:rPr>
        <w:t xml:space="preserve">egistrar and its </w:t>
      </w:r>
      <w:r>
        <w:rPr>
          <w:rFonts w:ascii="Times New Roman" w:hAnsi="Times New Roman" w:cs="Times New Roman"/>
          <w:bCs/>
          <w:sz w:val="22"/>
          <w:szCs w:val="22"/>
        </w:rPr>
        <w:t xml:space="preserve"> </w:t>
      </w:r>
      <w:r w:rsidR="00CD39A5" w:rsidRPr="008C182B">
        <w:rPr>
          <w:rFonts w:ascii="Times New Roman" w:hAnsi="Times New Roman" w:cs="Times New Roman"/>
          <w:bCs/>
          <w:sz w:val="22"/>
          <w:szCs w:val="22"/>
        </w:rPr>
        <w:t>various units;</w:t>
      </w:r>
    </w:p>
    <w:p w:rsidR="0036342A" w:rsidRPr="008C182B" w:rsidRDefault="0036342A" w:rsidP="0036342A">
      <w:pPr>
        <w:pStyle w:val="Default"/>
        <w:rPr>
          <w:rFonts w:ascii="Times New Roman" w:hAnsi="Times New Roman" w:cs="Times New Roman"/>
        </w:rPr>
      </w:pPr>
    </w:p>
    <w:p w:rsidR="00CD39A5" w:rsidRPr="008C182B" w:rsidRDefault="007B3565" w:rsidP="004725D1">
      <w:pPr>
        <w:pStyle w:val="CM99"/>
        <w:numPr>
          <w:ilvl w:val="2"/>
          <w:numId w:val="186"/>
        </w:numPr>
        <w:spacing w:after="0" w:line="276" w:lineRule="auto"/>
        <w:jc w:val="both"/>
        <w:rPr>
          <w:rFonts w:ascii="Times New Roman" w:hAnsi="Times New Roman" w:cs="Times New Roman"/>
          <w:sz w:val="22"/>
          <w:szCs w:val="22"/>
        </w:rPr>
      </w:pPr>
      <w:r w:rsidRPr="008C182B">
        <w:rPr>
          <w:rFonts w:ascii="Times New Roman" w:hAnsi="Times New Roman" w:cs="Times New Roman"/>
          <w:bCs/>
          <w:sz w:val="22"/>
          <w:szCs w:val="22"/>
        </w:rPr>
        <w:t>S</w:t>
      </w:r>
      <w:r w:rsidR="00C15248" w:rsidRPr="008C182B">
        <w:rPr>
          <w:rFonts w:ascii="Times New Roman" w:hAnsi="Times New Roman" w:cs="Times New Roman"/>
          <w:bCs/>
          <w:sz w:val="22"/>
          <w:szCs w:val="22"/>
        </w:rPr>
        <w:t>ubmit the annual budget of the Office of the Registrar to the VPASS and administer such funds as may be placed at</w:t>
      </w:r>
      <w:r w:rsidR="00C15248" w:rsidRPr="008C182B">
        <w:rPr>
          <w:rFonts w:ascii="Times New Roman" w:hAnsi="Times New Roman" w:cs="Times New Roman"/>
          <w:sz w:val="22"/>
          <w:szCs w:val="22"/>
        </w:rPr>
        <w:t xml:space="preserve"> his disposal;</w:t>
      </w:r>
    </w:p>
    <w:p w:rsidR="0036342A" w:rsidRPr="008C182B" w:rsidRDefault="0036342A" w:rsidP="0036342A">
      <w:pPr>
        <w:pStyle w:val="Default"/>
        <w:rPr>
          <w:rFonts w:ascii="Times New Roman" w:hAnsi="Times New Roman" w:cs="Times New Roman"/>
        </w:rPr>
      </w:pPr>
    </w:p>
    <w:p w:rsidR="00CD39A5" w:rsidRPr="008C182B" w:rsidRDefault="007B3565" w:rsidP="004725D1">
      <w:pPr>
        <w:pStyle w:val="CM99"/>
        <w:numPr>
          <w:ilvl w:val="2"/>
          <w:numId w:val="186"/>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 B</w:t>
      </w:r>
      <w:r w:rsidR="00C15248" w:rsidRPr="008C182B">
        <w:rPr>
          <w:rFonts w:ascii="Times New Roman" w:hAnsi="Times New Roman" w:cs="Times New Roman"/>
          <w:sz w:val="22"/>
          <w:szCs w:val="22"/>
        </w:rPr>
        <w:t xml:space="preserve">e responsible for the implementation of the policies and directives laid down by </w:t>
      </w:r>
      <w:r w:rsidR="00C15248" w:rsidRPr="008C182B">
        <w:rPr>
          <w:rFonts w:ascii="Times New Roman" w:hAnsi="Times New Roman" w:cs="Times New Roman"/>
          <w:sz w:val="22"/>
          <w:szCs w:val="22"/>
        </w:rPr>
        <w:lastRenderedPageBreak/>
        <w:t>the Senate pertaining to student enrollment management</w:t>
      </w:r>
      <w:r w:rsidRPr="008C182B">
        <w:rPr>
          <w:rFonts w:ascii="Times New Roman" w:hAnsi="Times New Roman" w:cs="Times New Roman"/>
          <w:sz w:val="22"/>
          <w:szCs w:val="22"/>
        </w:rPr>
        <w:t>,</w:t>
      </w:r>
      <w:r w:rsidR="00C15248" w:rsidRPr="008C182B">
        <w:rPr>
          <w:rFonts w:ascii="Times New Roman" w:hAnsi="Times New Roman" w:cs="Times New Roman"/>
          <w:sz w:val="22"/>
          <w:szCs w:val="22"/>
        </w:rPr>
        <w:t xml:space="preserve"> including registration, academic performance, attrition, graduation and certification;</w:t>
      </w:r>
    </w:p>
    <w:p w:rsidR="0036342A" w:rsidRPr="008C182B" w:rsidRDefault="0036342A" w:rsidP="0036342A">
      <w:pPr>
        <w:pStyle w:val="Default"/>
        <w:rPr>
          <w:rFonts w:ascii="Times New Roman" w:hAnsi="Times New Roman" w:cs="Times New Roman"/>
        </w:rPr>
      </w:pPr>
    </w:p>
    <w:p w:rsidR="00CD39A5" w:rsidRPr="008C182B" w:rsidRDefault="00C15248" w:rsidP="004725D1">
      <w:pPr>
        <w:pStyle w:val="CM99"/>
        <w:numPr>
          <w:ilvl w:val="2"/>
          <w:numId w:val="186"/>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 </w:t>
      </w:r>
      <w:r w:rsidR="007B3565" w:rsidRPr="008C182B">
        <w:rPr>
          <w:rFonts w:ascii="Times New Roman" w:hAnsi="Times New Roman" w:cs="Times New Roman"/>
          <w:sz w:val="22"/>
          <w:szCs w:val="22"/>
        </w:rPr>
        <w:t>S</w:t>
      </w:r>
      <w:r w:rsidRPr="008C182B">
        <w:rPr>
          <w:rFonts w:ascii="Times New Roman" w:hAnsi="Times New Roman" w:cs="Times New Roman"/>
          <w:sz w:val="22"/>
          <w:szCs w:val="22"/>
        </w:rPr>
        <w:t xml:space="preserve">ubmit to the Senate, after approval by ACs or the </w:t>
      </w:r>
      <w:r w:rsidR="00CD39A5" w:rsidRPr="008C182B">
        <w:rPr>
          <w:rFonts w:ascii="Times New Roman" w:hAnsi="Times New Roman" w:cs="Times New Roman"/>
          <w:sz w:val="22"/>
          <w:szCs w:val="22"/>
        </w:rPr>
        <w:t>ASCRC</w:t>
      </w:r>
      <w:r w:rsidRPr="008C182B">
        <w:rPr>
          <w:rFonts w:ascii="Times New Roman" w:hAnsi="Times New Roman" w:cs="Times New Roman"/>
          <w:sz w:val="22"/>
          <w:szCs w:val="22"/>
        </w:rPr>
        <w:t>, the names of candidates eligible for the award of certificates, diplomas and degrees including special awards in conformity with University rules and regulations;</w:t>
      </w:r>
    </w:p>
    <w:p w:rsidR="00CD39A5" w:rsidRPr="008C182B" w:rsidRDefault="00CD39A5" w:rsidP="00D57A91">
      <w:pPr>
        <w:pStyle w:val="Default"/>
        <w:jc w:val="both"/>
        <w:rPr>
          <w:rFonts w:ascii="Times New Roman" w:hAnsi="Times New Roman" w:cs="Times New Roman"/>
          <w:color w:val="auto"/>
        </w:rPr>
      </w:pPr>
    </w:p>
    <w:p w:rsidR="00CD39A5" w:rsidRPr="008C182B" w:rsidRDefault="00C15248" w:rsidP="004725D1">
      <w:pPr>
        <w:pStyle w:val="CM99"/>
        <w:numPr>
          <w:ilvl w:val="2"/>
          <w:numId w:val="186"/>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 </w:t>
      </w:r>
      <w:r w:rsidR="007B3565" w:rsidRPr="008C182B">
        <w:rPr>
          <w:rFonts w:ascii="Times New Roman" w:hAnsi="Times New Roman" w:cs="Times New Roman"/>
          <w:sz w:val="22"/>
          <w:szCs w:val="22"/>
        </w:rPr>
        <w:t>S</w:t>
      </w:r>
      <w:r w:rsidRPr="008C182B">
        <w:rPr>
          <w:rFonts w:ascii="Times New Roman" w:hAnsi="Times New Roman" w:cs="Times New Roman"/>
          <w:sz w:val="22"/>
          <w:szCs w:val="22"/>
        </w:rPr>
        <w:t xml:space="preserve">ubmit to the AVP timely progress reports on </w:t>
      </w:r>
      <w:r w:rsidR="007B3565" w:rsidRPr="008C182B">
        <w:rPr>
          <w:rFonts w:ascii="Times New Roman" w:hAnsi="Times New Roman" w:cs="Times New Roman"/>
          <w:sz w:val="22"/>
          <w:szCs w:val="22"/>
        </w:rPr>
        <w:t xml:space="preserve">the </w:t>
      </w:r>
      <w:r w:rsidRPr="008C182B">
        <w:rPr>
          <w:rFonts w:ascii="Times New Roman" w:hAnsi="Times New Roman" w:cs="Times New Roman"/>
          <w:sz w:val="22"/>
          <w:szCs w:val="22"/>
        </w:rPr>
        <w:t>management of student enrollment and student academic records including registration, academic performance and attrition, and make any recommendations thereon;</w:t>
      </w:r>
    </w:p>
    <w:p w:rsidR="0036342A" w:rsidRPr="008C182B" w:rsidRDefault="0036342A" w:rsidP="0036342A">
      <w:pPr>
        <w:pStyle w:val="Default"/>
        <w:rPr>
          <w:rFonts w:ascii="Times New Roman" w:hAnsi="Times New Roman" w:cs="Times New Roman"/>
        </w:rPr>
      </w:pPr>
    </w:p>
    <w:p w:rsidR="00CD39A5" w:rsidRPr="008C182B" w:rsidRDefault="00C15248" w:rsidP="004725D1">
      <w:pPr>
        <w:pStyle w:val="CM99"/>
        <w:numPr>
          <w:ilvl w:val="2"/>
          <w:numId w:val="186"/>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 Create, maintain and issue student records and bear responsibility for the safe keeping of such records;</w:t>
      </w:r>
      <w:r w:rsidR="003C3EFA" w:rsidRPr="008C182B">
        <w:rPr>
          <w:rFonts w:ascii="Times New Roman" w:hAnsi="Times New Roman" w:cs="Times New Roman"/>
          <w:sz w:val="22"/>
          <w:szCs w:val="22"/>
        </w:rPr>
        <w:t xml:space="preserve"> </w:t>
      </w:r>
    </w:p>
    <w:p w:rsidR="0036342A" w:rsidRPr="008C182B" w:rsidRDefault="0036342A" w:rsidP="00D57A91">
      <w:pPr>
        <w:pStyle w:val="Default"/>
        <w:jc w:val="both"/>
        <w:rPr>
          <w:rFonts w:ascii="Times New Roman" w:hAnsi="Times New Roman" w:cs="Times New Roman"/>
          <w:color w:val="auto"/>
        </w:rPr>
      </w:pPr>
    </w:p>
    <w:p w:rsidR="00CD39A5" w:rsidRPr="008C182B" w:rsidRDefault="007B3565" w:rsidP="004725D1">
      <w:pPr>
        <w:pStyle w:val="CM99"/>
        <w:numPr>
          <w:ilvl w:val="2"/>
          <w:numId w:val="186"/>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S</w:t>
      </w:r>
      <w:r w:rsidR="00C15248" w:rsidRPr="008C182B">
        <w:rPr>
          <w:rFonts w:ascii="Times New Roman" w:hAnsi="Times New Roman" w:cs="Times New Roman"/>
          <w:sz w:val="22"/>
          <w:szCs w:val="22"/>
        </w:rPr>
        <w:t xml:space="preserve">ubmit to the AVP regular reports on the activities of the Office of the Registrar and its various units, and make recommendations on how to improve the overall operations of the Office of the Registrar and its various units; </w:t>
      </w:r>
    </w:p>
    <w:p w:rsidR="00CD39A5" w:rsidRPr="008C182B" w:rsidRDefault="00CD39A5" w:rsidP="00D57A91">
      <w:pPr>
        <w:pStyle w:val="Default"/>
        <w:jc w:val="both"/>
        <w:rPr>
          <w:rFonts w:ascii="Times New Roman" w:hAnsi="Times New Roman" w:cs="Times New Roman"/>
          <w:color w:val="auto"/>
        </w:rPr>
      </w:pPr>
    </w:p>
    <w:p w:rsidR="00CD39A5" w:rsidRPr="008C182B" w:rsidRDefault="007B3565" w:rsidP="004725D1">
      <w:pPr>
        <w:pStyle w:val="CM99"/>
        <w:numPr>
          <w:ilvl w:val="2"/>
          <w:numId w:val="186"/>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P</w:t>
      </w:r>
      <w:r w:rsidR="00C15248" w:rsidRPr="008C182B">
        <w:rPr>
          <w:rFonts w:ascii="Times New Roman" w:hAnsi="Times New Roman" w:cs="Times New Roman"/>
          <w:sz w:val="22"/>
          <w:szCs w:val="22"/>
        </w:rPr>
        <w:t xml:space="preserve">erform such other duties consistent with his responsibility as may be assigned to him by the AVP; and </w:t>
      </w:r>
    </w:p>
    <w:p w:rsidR="00CD39A5" w:rsidRPr="008C182B" w:rsidRDefault="00CD39A5" w:rsidP="00D57A91">
      <w:pPr>
        <w:pStyle w:val="Default"/>
        <w:jc w:val="both"/>
        <w:rPr>
          <w:rFonts w:ascii="Times New Roman" w:hAnsi="Times New Roman" w:cs="Times New Roman"/>
          <w:color w:val="auto"/>
        </w:rPr>
      </w:pPr>
    </w:p>
    <w:p w:rsidR="00C15248" w:rsidRPr="008C182B" w:rsidRDefault="007B3565" w:rsidP="004725D1">
      <w:pPr>
        <w:pStyle w:val="CM99"/>
        <w:numPr>
          <w:ilvl w:val="2"/>
          <w:numId w:val="186"/>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D</w:t>
      </w:r>
      <w:r w:rsidR="00C15248" w:rsidRPr="008C182B">
        <w:rPr>
          <w:rFonts w:ascii="Times New Roman" w:hAnsi="Times New Roman" w:cs="Times New Roman"/>
          <w:sz w:val="22"/>
          <w:szCs w:val="22"/>
        </w:rPr>
        <w:t xml:space="preserve">elegate some of his powers to College Associate Registrars. </w:t>
      </w:r>
    </w:p>
    <w:p w:rsidR="00CD39A5" w:rsidRPr="008C182B" w:rsidRDefault="00CD39A5" w:rsidP="00D57A91">
      <w:pPr>
        <w:pStyle w:val="CM99"/>
        <w:spacing w:after="0" w:line="276" w:lineRule="auto"/>
        <w:jc w:val="both"/>
        <w:rPr>
          <w:rFonts w:ascii="Times New Roman" w:hAnsi="Times New Roman" w:cs="Times New Roman"/>
          <w:sz w:val="22"/>
          <w:szCs w:val="22"/>
        </w:rPr>
      </w:pPr>
    </w:p>
    <w:p w:rsidR="0036342A" w:rsidRPr="008C182B" w:rsidRDefault="0036342A" w:rsidP="0036342A">
      <w:pPr>
        <w:pStyle w:val="Default"/>
        <w:rPr>
          <w:rFonts w:ascii="Times New Roman" w:hAnsi="Times New Roman" w:cs="Times New Roman"/>
        </w:rPr>
      </w:pPr>
    </w:p>
    <w:p w:rsidR="00CD39A5"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The College Associate Registrars</w:t>
      </w:r>
    </w:p>
    <w:p w:rsidR="00CD39A5" w:rsidRPr="008C182B" w:rsidRDefault="00CD39A5" w:rsidP="00D57A91">
      <w:pPr>
        <w:pStyle w:val="CM99"/>
        <w:spacing w:after="0" w:line="276" w:lineRule="auto"/>
        <w:jc w:val="both"/>
        <w:rPr>
          <w:rFonts w:ascii="Times New Roman" w:hAnsi="Times New Roman" w:cs="Times New Roman"/>
          <w:b/>
          <w:bCs/>
          <w:sz w:val="22"/>
          <w:szCs w:val="22"/>
        </w:rPr>
      </w:pPr>
    </w:p>
    <w:p w:rsidR="00CD39A5" w:rsidRPr="008C182B" w:rsidRDefault="00C15248" w:rsidP="00240A59">
      <w:pPr>
        <w:pStyle w:val="CM99"/>
        <w:numPr>
          <w:ilvl w:val="1"/>
          <w:numId w:val="187"/>
        </w:numPr>
        <w:spacing w:after="0" w:line="276" w:lineRule="auto"/>
        <w:ind w:hanging="660"/>
        <w:jc w:val="both"/>
        <w:rPr>
          <w:rFonts w:ascii="Times New Roman" w:hAnsi="Times New Roman" w:cs="Times New Roman"/>
          <w:bCs/>
          <w:sz w:val="22"/>
          <w:szCs w:val="22"/>
        </w:rPr>
      </w:pPr>
      <w:r w:rsidRPr="008C182B">
        <w:rPr>
          <w:rFonts w:ascii="Times New Roman" w:hAnsi="Times New Roman" w:cs="Times New Roman"/>
          <w:sz w:val="22"/>
          <w:szCs w:val="22"/>
        </w:rPr>
        <w:t xml:space="preserve">The </w:t>
      </w:r>
      <w:r w:rsidRPr="008C182B">
        <w:rPr>
          <w:rFonts w:ascii="Times New Roman" w:hAnsi="Times New Roman" w:cs="Times New Roman"/>
          <w:bCs/>
          <w:sz w:val="22"/>
          <w:szCs w:val="22"/>
        </w:rPr>
        <w:t>Office of the University Registrar shall have College Associate Registrars.</w:t>
      </w:r>
    </w:p>
    <w:p w:rsidR="00CD39A5" w:rsidRPr="008C182B" w:rsidRDefault="00CD39A5" w:rsidP="00D57A91">
      <w:pPr>
        <w:pStyle w:val="CM99"/>
        <w:spacing w:after="0" w:line="276" w:lineRule="auto"/>
        <w:ind w:left="600"/>
        <w:jc w:val="both"/>
        <w:rPr>
          <w:rFonts w:ascii="Times New Roman" w:hAnsi="Times New Roman" w:cs="Times New Roman"/>
          <w:bCs/>
          <w:sz w:val="22"/>
          <w:szCs w:val="22"/>
        </w:rPr>
      </w:pPr>
    </w:p>
    <w:p w:rsidR="00CD39A5" w:rsidRPr="008C182B" w:rsidRDefault="00C15248" w:rsidP="00240A59">
      <w:pPr>
        <w:pStyle w:val="CM99"/>
        <w:numPr>
          <w:ilvl w:val="1"/>
          <w:numId w:val="187"/>
        </w:numPr>
        <w:spacing w:after="0" w:line="276" w:lineRule="auto"/>
        <w:ind w:hanging="660"/>
        <w:jc w:val="both"/>
        <w:rPr>
          <w:rFonts w:ascii="Times New Roman" w:hAnsi="Times New Roman" w:cs="Times New Roman"/>
          <w:bCs/>
          <w:sz w:val="22"/>
          <w:szCs w:val="22"/>
        </w:rPr>
      </w:pPr>
      <w:r w:rsidRPr="008C182B">
        <w:rPr>
          <w:rFonts w:ascii="Times New Roman" w:hAnsi="Times New Roman" w:cs="Times New Roman"/>
          <w:bCs/>
          <w:sz w:val="22"/>
          <w:szCs w:val="22"/>
        </w:rPr>
        <w:t xml:space="preserve">The </w:t>
      </w:r>
      <w:r w:rsidR="0060043E" w:rsidRPr="008C182B">
        <w:rPr>
          <w:rFonts w:ascii="Times New Roman" w:hAnsi="Times New Roman" w:cs="Times New Roman"/>
          <w:bCs/>
          <w:sz w:val="22"/>
          <w:szCs w:val="22"/>
        </w:rPr>
        <w:t xml:space="preserve">College </w:t>
      </w:r>
      <w:r w:rsidRPr="008C182B">
        <w:rPr>
          <w:rFonts w:ascii="Times New Roman" w:hAnsi="Times New Roman" w:cs="Times New Roman"/>
          <w:bCs/>
          <w:sz w:val="22"/>
          <w:szCs w:val="22"/>
        </w:rPr>
        <w:t xml:space="preserve">Associate Registrar is accountable to the University Registrar in respect of </w:t>
      </w:r>
      <w:r w:rsidR="00405CAD" w:rsidRPr="008C182B">
        <w:rPr>
          <w:rFonts w:ascii="Times New Roman" w:hAnsi="Times New Roman" w:cs="Times New Roman"/>
          <w:bCs/>
          <w:sz w:val="22"/>
          <w:szCs w:val="22"/>
        </w:rPr>
        <w:t xml:space="preserve">University-wide policies, rules, standards and guidelines while he shall be </w:t>
      </w:r>
      <w:r w:rsidRPr="008C182B">
        <w:rPr>
          <w:rFonts w:ascii="Times New Roman" w:hAnsi="Times New Roman" w:cs="Times New Roman"/>
          <w:bCs/>
          <w:sz w:val="22"/>
          <w:szCs w:val="22"/>
        </w:rPr>
        <w:t>accountable to the College Dean (or Executive Director) in respect of matters</w:t>
      </w:r>
      <w:r w:rsidR="00405CAD" w:rsidRPr="008C182B">
        <w:rPr>
          <w:rFonts w:ascii="Times New Roman" w:hAnsi="Times New Roman" w:cs="Times New Roman"/>
          <w:bCs/>
          <w:sz w:val="22"/>
          <w:szCs w:val="22"/>
        </w:rPr>
        <w:t xml:space="preserve"> within the domain of the college</w:t>
      </w:r>
      <w:r w:rsidR="002D00ED" w:rsidRPr="008C182B">
        <w:rPr>
          <w:rFonts w:ascii="Times New Roman" w:hAnsi="Times New Roman" w:cs="Times New Roman"/>
          <w:bCs/>
          <w:sz w:val="22"/>
          <w:szCs w:val="22"/>
        </w:rPr>
        <w:t xml:space="preserve"> concerned</w:t>
      </w:r>
      <w:r w:rsidR="00405CAD" w:rsidRPr="008C182B">
        <w:rPr>
          <w:rFonts w:ascii="Times New Roman" w:hAnsi="Times New Roman" w:cs="Times New Roman"/>
          <w:bCs/>
          <w:sz w:val="22"/>
          <w:szCs w:val="22"/>
        </w:rPr>
        <w:t>.</w:t>
      </w:r>
      <w:r w:rsidR="003C3EFA" w:rsidRPr="008C182B">
        <w:rPr>
          <w:rFonts w:ascii="Times New Roman" w:hAnsi="Times New Roman" w:cs="Times New Roman"/>
          <w:sz w:val="22"/>
          <w:szCs w:val="22"/>
        </w:rPr>
        <w:t xml:space="preserve"> </w:t>
      </w:r>
    </w:p>
    <w:p w:rsidR="0036342A" w:rsidRPr="008C182B" w:rsidRDefault="0036342A" w:rsidP="0036342A">
      <w:pPr>
        <w:pStyle w:val="Default"/>
        <w:rPr>
          <w:rFonts w:ascii="Times New Roman" w:hAnsi="Times New Roman" w:cs="Times New Roman"/>
        </w:rPr>
      </w:pPr>
    </w:p>
    <w:p w:rsidR="00C15248" w:rsidRPr="008C182B" w:rsidRDefault="00405CAD" w:rsidP="00240A59">
      <w:pPr>
        <w:pStyle w:val="CM99"/>
        <w:numPr>
          <w:ilvl w:val="1"/>
          <w:numId w:val="187"/>
        </w:numPr>
        <w:spacing w:after="0" w:line="276" w:lineRule="auto"/>
        <w:ind w:hanging="660"/>
        <w:jc w:val="both"/>
        <w:rPr>
          <w:rFonts w:ascii="Times New Roman" w:hAnsi="Times New Roman" w:cs="Times New Roman"/>
          <w:bCs/>
          <w:sz w:val="22"/>
          <w:szCs w:val="22"/>
        </w:rPr>
      </w:pPr>
      <w:r w:rsidRPr="008C182B">
        <w:rPr>
          <w:rFonts w:ascii="Times New Roman" w:hAnsi="Times New Roman" w:cs="Times New Roman"/>
          <w:bCs/>
          <w:sz w:val="22"/>
          <w:szCs w:val="22"/>
        </w:rPr>
        <w:t xml:space="preserve">Duties and </w:t>
      </w:r>
      <w:r w:rsidR="00C15248" w:rsidRPr="008C182B">
        <w:rPr>
          <w:rFonts w:ascii="Times New Roman" w:hAnsi="Times New Roman" w:cs="Times New Roman"/>
          <w:bCs/>
          <w:sz w:val="22"/>
          <w:szCs w:val="22"/>
        </w:rPr>
        <w:t>Powers of the College</w:t>
      </w:r>
      <w:r w:rsidR="001555EE" w:rsidRPr="008C182B">
        <w:rPr>
          <w:rFonts w:ascii="Times New Roman" w:hAnsi="Times New Roman" w:cs="Times New Roman"/>
          <w:bCs/>
          <w:sz w:val="22"/>
          <w:szCs w:val="22"/>
        </w:rPr>
        <w:t>/Institute</w:t>
      </w:r>
      <w:r w:rsidR="00C15248" w:rsidRPr="008C182B">
        <w:rPr>
          <w:rFonts w:ascii="Times New Roman" w:hAnsi="Times New Roman" w:cs="Times New Roman"/>
          <w:bCs/>
          <w:sz w:val="22"/>
          <w:szCs w:val="22"/>
        </w:rPr>
        <w:t xml:space="preserve"> Associate Registrar </w:t>
      </w:r>
    </w:p>
    <w:p w:rsidR="0036342A" w:rsidRPr="008C182B" w:rsidRDefault="0036342A" w:rsidP="0036342A">
      <w:pPr>
        <w:pStyle w:val="Default"/>
        <w:rPr>
          <w:rFonts w:ascii="Times New Roman" w:hAnsi="Times New Roman" w:cs="Times New Roman"/>
        </w:rPr>
      </w:pPr>
    </w:p>
    <w:p w:rsidR="00CD39A5" w:rsidRPr="008C182B" w:rsidRDefault="00C15248" w:rsidP="002D00ED">
      <w:pPr>
        <w:pStyle w:val="CM99"/>
        <w:spacing w:after="0" w:line="276" w:lineRule="auto"/>
        <w:ind w:firstLine="630"/>
        <w:jc w:val="both"/>
        <w:rPr>
          <w:rFonts w:ascii="Times New Roman" w:hAnsi="Times New Roman" w:cs="Times New Roman"/>
          <w:bCs/>
          <w:sz w:val="22"/>
          <w:szCs w:val="22"/>
        </w:rPr>
      </w:pPr>
      <w:r w:rsidRPr="008C182B">
        <w:rPr>
          <w:rFonts w:ascii="Times New Roman" w:hAnsi="Times New Roman" w:cs="Times New Roman"/>
          <w:bCs/>
          <w:sz w:val="22"/>
          <w:szCs w:val="22"/>
        </w:rPr>
        <w:t xml:space="preserve">The College Associate Registrar shall: </w:t>
      </w:r>
    </w:p>
    <w:p w:rsidR="002D00ED" w:rsidRPr="008C182B" w:rsidRDefault="002D00ED" w:rsidP="002D00ED">
      <w:pPr>
        <w:pStyle w:val="Default"/>
        <w:rPr>
          <w:rFonts w:ascii="Times New Roman" w:hAnsi="Times New Roman" w:cs="Times New Roman"/>
        </w:rPr>
      </w:pPr>
    </w:p>
    <w:p w:rsidR="00CD39A5" w:rsidRPr="008C182B" w:rsidRDefault="002D00ED" w:rsidP="004725D1">
      <w:pPr>
        <w:pStyle w:val="CM99"/>
        <w:numPr>
          <w:ilvl w:val="2"/>
          <w:numId w:val="187"/>
        </w:numPr>
        <w:spacing w:after="0" w:line="276" w:lineRule="auto"/>
        <w:jc w:val="both"/>
        <w:rPr>
          <w:rFonts w:ascii="Times New Roman" w:hAnsi="Times New Roman" w:cs="Times New Roman"/>
          <w:bCs/>
          <w:sz w:val="22"/>
          <w:szCs w:val="22"/>
        </w:rPr>
      </w:pPr>
      <w:r w:rsidRPr="008C182B">
        <w:rPr>
          <w:rFonts w:ascii="Times New Roman" w:hAnsi="Times New Roman" w:cs="Times New Roman"/>
          <w:bCs/>
          <w:sz w:val="22"/>
          <w:szCs w:val="22"/>
        </w:rPr>
        <w:t>B</w:t>
      </w:r>
      <w:r w:rsidR="00C15248" w:rsidRPr="008C182B">
        <w:rPr>
          <w:rFonts w:ascii="Times New Roman" w:hAnsi="Times New Roman" w:cs="Times New Roman"/>
          <w:bCs/>
          <w:sz w:val="22"/>
          <w:szCs w:val="22"/>
        </w:rPr>
        <w:t>e responsible for registration, allocation of classrooms and lecture halls, and other registrar related functions for the departme</w:t>
      </w:r>
      <w:r w:rsidRPr="008C182B">
        <w:rPr>
          <w:rFonts w:ascii="Times New Roman" w:hAnsi="Times New Roman" w:cs="Times New Roman"/>
          <w:bCs/>
          <w:sz w:val="22"/>
          <w:szCs w:val="22"/>
        </w:rPr>
        <w:t>nts/centers/schools within the c</w:t>
      </w:r>
      <w:r w:rsidR="00C15248" w:rsidRPr="008C182B">
        <w:rPr>
          <w:rFonts w:ascii="Times New Roman" w:hAnsi="Times New Roman" w:cs="Times New Roman"/>
          <w:bCs/>
          <w:sz w:val="22"/>
          <w:szCs w:val="22"/>
        </w:rPr>
        <w:t>ollege concerned;</w:t>
      </w:r>
    </w:p>
    <w:p w:rsidR="00CD39A5" w:rsidRPr="008C182B" w:rsidRDefault="00CD39A5" w:rsidP="0036342A">
      <w:pPr>
        <w:pStyle w:val="CM99"/>
        <w:spacing w:after="0" w:line="276" w:lineRule="auto"/>
        <w:ind w:left="900"/>
        <w:jc w:val="both"/>
        <w:rPr>
          <w:rFonts w:ascii="Times New Roman" w:hAnsi="Times New Roman" w:cs="Times New Roman"/>
          <w:bCs/>
          <w:sz w:val="22"/>
          <w:szCs w:val="22"/>
        </w:rPr>
      </w:pPr>
    </w:p>
    <w:p w:rsidR="00CD39A5" w:rsidRPr="008C182B" w:rsidRDefault="002D00ED" w:rsidP="004725D1">
      <w:pPr>
        <w:pStyle w:val="CM99"/>
        <w:numPr>
          <w:ilvl w:val="2"/>
          <w:numId w:val="187"/>
        </w:numPr>
        <w:spacing w:after="0" w:line="276" w:lineRule="auto"/>
        <w:jc w:val="both"/>
        <w:rPr>
          <w:rFonts w:ascii="Times New Roman" w:hAnsi="Times New Roman" w:cs="Times New Roman"/>
          <w:bCs/>
          <w:sz w:val="22"/>
          <w:szCs w:val="22"/>
        </w:rPr>
      </w:pPr>
      <w:r w:rsidRPr="008C182B">
        <w:rPr>
          <w:rFonts w:ascii="Times New Roman" w:hAnsi="Times New Roman" w:cs="Times New Roman"/>
          <w:bCs/>
          <w:sz w:val="22"/>
          <w:szCs w:val="22"/>
        </w:rPr>
        <w:t>P</w:t>
      </w:r>
      <w:r w:rsidR="00C15248" w:rsidRPr="008C182B">
        <w:rPr>
          <w:rFonts w:ascii="Times New Roman" w:hAnsi="Times New Roman" w:cs="Times New Roman"/>
          <w:bCs/>
          <w:sz w:val="22"/>
          <w:szCs w:val="22"/>
        </w:rPr>
        <w:t xml:space="preserve">rovide proper guidance, leadership and supervision of the registrar personnel and their activities at college level; </w:t>
      </w:r>
    </w:p>
    <w:p w:rsidR="0036342A" w:rsidRPr="008C182B" w:rsidRDefault="0036342A" w:rsidP="0036342A">
      <w:pPr>
        <w:pStyle w:val="Default"/>
        <w:rPr>
          <w:rFonts w:ascii="Times New Roman" w:hAnsi="Times New Roman" w:cs="Times New Roman"/>
        </w:rPr>
      </w:pPr>
    </w:p>
    <w:p w:rsidR="0036342A" w:rsidRPr="008C182B" w:rsidRDefault="0036342A" w:rsidP="0036342A">
      <w:pPr>
        <w:pStyle w:val="Default"/>
        <w:rPr>
          <w:rFonts w:ascii="Times New Roman" w:hAnsi="Times New Roman" w:cs="Times New Roman"/>
        </w:rPr>
      </w:pPr>
    </w:p>
    <w:p w:rsidR="00CD39A5" w:rsidRPr="008C182B" w:rsidRDefault="002D00ED" w:rsidP="004725D1">
      <w:pPr>
        <w:pStyle w:val="CM99"/>
        <w:numPr>
          <w:ilvl w:val="2"/>
          <w:numId w:val="187"/>
        </w:numPr>
        <w:spacing w:after="0" w:line="276" w:lineRule="auto"/>
        <w:jc w:val="both"/>
        <w:rPr>
          <w:rFonts w:ascii="Times New Roman" w:hAnsi="Times New Roman" w:cs="Times New Roman"/>
          <w:bCs/>
          <w:sz w:val="22"/>
          <w:szCs w:val="22"/>
        </w:rPr>
      </w:pPr>
      <w:r w:rsidRPr="008C182B">
        <w:rPr>
          <w:rFonts w:ascii="Times New Roman" w:hAnsi="Times New Roman" w:cs="Times New Roman"/>
          <w:bCs/>
          <w:sz w:val="22"/>
          <w:szCs w:val="22"/>
        </w:rPr>
        <w:t>M</w:t>
      </w:r>
      <w:r w:rsidR="00C15248" w:rsidRPr="008C182B">
        <w:rPr>
          <w:rFonts w:ascii="Times New Roman" w:hAnsi="Times New Roman" w:cs="Times New Roman"/>
          <w:bCs/>
          <w:sz w:val="22"/>
          <w:szCs w:val="22"/>
        </w:rPr>
        <w:t xml:space="preserve">aintain a statistical data on academic performance and progress, academic excellence and rate of retention of students and services rendered and regularly submits to the </w:t>
      </w:r>
      <w:r w:rsidRPr="008C182B">
        <w:rPr>
          <w:rFonts w:ascii="Times New Roman" w:hAnsi="Times New Roman" w:cs="Times New Roman"/>
          <w:bCs/>
          <w:sz w:val="22"/>
          <w:szCs w:val="22"/>
        </w:rPr>
        <w:t xml:space="preserve">same </w:t>
      </w:r>
      <w:r w:rsidR="00C15248" w:rsidRPr="008C182B">
        <w:rPr>
          <w:rFonts w:ascii="Times New Roman" w:hAnsi="Times New Roman" w:cs="Times New Roman"/>
          <w:bCs/>
          <w:sz w:val="22"/>
          <w:szCs w:val="22"/>
        </w:rPr>
        <w:t xml:space="preserve">Dean/Director and the Registrar; </w:t>
      </w:r>
    </w:p>
    <w:p w:rsidR="001555EE" w:rsidRPr="008C182B" w:rsidRDefault="001555EE" w:rsidP="00D57A91">
      <w:pPr>
        <w:pStyle w:val="Default"/>
        <w:jc w:val="both"/>
        <w:rPr>
          <w:rFonts w:ascii="Times New Roman" w:hAnsi="Times New Roman" w:cs="Times New Roman"/>
          <w:color w:val="auto"/>
        </w:rPr>
      </w:pPr>
    </w:p>
    <w:p w:rsidR="00CD39A5" w:rsidRPr="008C182B" w:rsidRDefault="002D00ED" w:rsidP="004725D1">
      <w:pPr>
        <w:pStyle w:val="CM99"/>
        <w:numPr>
          <w:ilvl w:val="2"/>
          <w:numId w:val="187"/>
        </w:numPr>
        <w:spacing w:after="0" w:line="276" w:lineRule="auto"/>
        <w:jc w:val="both"/>
        <w:rPr>
          <w:rFonts w:ascii="Times New Roman" w:hAnsi="Times New Roman" w:cs="Times New Roman"/>
          <w:bCs/>
          <w:sz w:val="22"/>
          <w:szCs w:val="22"/>
        </w:rPr>
      </w:pPr>
      <w:r w:rsidRPr="008C182B">
        <w:rPr>
          <w:rFonts w:ascii="Times New Roman" w:hAnsi="Times New Roman" w:cs="Times New Roman"/>
          <w:bCs/>
          <w:sz w:val="22"/>
          <w:szCs w:val="22"/>
        </w:rPr>
        <w:t>C</w:t>
      </w:r>
      <w:r w:rsidR="00C15248" w:rsidRPr="008C182B">
        <w:rPr>
          <w:rFonts w:ascii="Times New Roman" w:hAnsi="Times New Roman" w:cs="Times New Roman"/>
          <w:bCs/>
          <w:sz w:val="22"/>
          <w:szCs w:val="22"/>
        </w:rPr>
        <w:t>onsolidate the registrar system of the College under one unit</w:t>
      </w:r>
      <w:r w:rsidRPr="008C182B">
        <w:rPr>
          <w:rFonts w:ascii="Times New Roman" w:hAnsi="Times New Roman" w:cs="Times New Roman"/>
          <w:bCs/>
          <w:sz w:val="22"/>
          <w:szCs w:val="22"/>
        </w:rPr>
        <w:t>,</w:t>
      </w:r>
      <w:r w:rsidR="00C15248" w:rsidRPr="008C182B">
        <w:rPr>
          <w:rFonts w:ascii="Times New Roman" w:hAnsi="Times New Roman" w:cs="Times New Roman"/>
          <w:bCs/>
          <w:sz w:val="22"/>
          <w:szCs w:val="22"/>
        </w:rPr>
        <w:t xml:space="preserve"> including undergraduate and graduate, regular and continuing and distance education and other special and short-term programs of the academic units within the college;</w:t>
      </w:r>
    </w:p>
    <w:p w:rsidR="00CD39A5" w:rsidRPr="008C182B" w:rsidRDefault="00C15248" w:rsidP="00D57A91">
      <w:pPr>
        <w:pStyle w:val="CM99"/>
        <w:spacing w:after="0" w:line="276" w:lineRule="auto"/>
        <w:ind w:left="720"/>
        <w:jc w:val="both"/>
        <w:rPr>
          <w:rFonts w:ascii="Times New Roman" w:hAnsi="Times New Roman" w:cs="Times New Roman"/>
          <w:bCs/>
          <w:sz w:val="22"/>
          <w:szCs w:val="22"/>
        </w:rPr>
      </w:pPr>
      <w:r w:rsidRPr="008C182B">
        <w:rPr>
          <w:rFonts w:ascii="Times New Roman" w:hAnsi="Times New Roman" w:cs="Times New Roman"/>
          <w:bCs/>
          <w:sz w:val="22"/>
          <w:szCs w:val="22"/>
        </w:rPr>
        <w:t xml:space="preserve"> </w:t>
      </w:r>
    </w:p>
    <w:p w:rsidR="00CD39A5" w:rsidRPr="008C182B" w:rsidRDefault="002D00ED" w:rsidP="004725D1">
      <w:pPr>
        <w:pStyle w:val="CM99"/>
        <w:numPr>
          <w:ilvl w:val="2"/>
          <w:numId w:val="187"/>
        </w:numPr>
        <w:spacing w:after="0" w:line="276" w:lineRule="auto"/>
        <w:jc w:val="both"/>
        <w:rPr>
          <w:rFonts w:ascii="Times New Roman" w:hAnsi="Times New Roman" w:cs="Times New Roman"/>
          <w:bCs/>
          <w:sz w:val="22"/>
          <w:szCs w:val="22"/>
        </w:rPr>
      </w:pPr>
      <w:r w:rsidRPr="008C182B">
        <w:rPr>
          <w:rFonts w:ascii="Times New Roman" w:hAnsi="Times New Roman" w:cs="Times New Roman"/>
          <w:bCs/>
          <w:sz w:val="22"/>
          <w:szCs w:val="22"/>
        </w:rPr>
        <w:t>D</w:t>
      </w:r>
      <w:r w:rsidR="00C15248" w:rsidRPr="008C182B">
        <w:rPr>
          <w:rFonts w:ascii="Times New Roman" w:hAnsi="Times New Roman" w:cs="Times New Roman"/>
          <w:bCs/>
          <w:sz w:val="22"/>
          <w:szCs w:val="22"/>
        </w:rPr>
        <w:t xml:space="preserve">evelop efficient systems for handling add and drop, withdrawal/clearance and readmissions; </w:t>
      </w:r>
    </w:p>
    <w:p w:rsidR="00CD39A5" w:rsidRPr="008C182B" w:rsidRDefault="00CD39A5" w:rsidP="00D57A91">
      <w:pPr>
        <w:pStyle w:val="Default"/>
        <w:jc w:val="both"/>
        <w:rPr>
          <w:rFonts w:ascii="Times New Roman" w:hAnsi="Times New Roman" w:cs="Times New Roman"/>
          <w:bCs/>
          <w:color w:val="auto"/>
        </w:rPr>
      </w:pPr>
    </w:p>
    <w:p w:rsidR="00CD39A5" w:rsidRPr="008C182B" w:rsidRDefault="002D00ED" w:rsidP="004725D1">
      <w:pPr>
        <w:pStyle w:val="CM99"/>
        <w:numPr>
          <w:ilvl w:val="2"/>
          <w:numId w:val="187"/>
        </w:numPr>
        <w:spacing w:after="0" w:line="276" w:lineRule="auto"/>
        <w:jc w:val="both"/>
        <w:rPr>
          <w:rFonts w:ascii="Times New Roman" w:hAnsi="Times New Roman" w:cs="Times New Roman"/>
          <w:bCs/>
          <w:sz w:val="22"/>
          <w:szCs w:val="22"/>
        </w:rPr>
      </w:pPr>
      <w:r w:rsidRPr="008C182B">
        <w:rPr>
          <w:rFonts w:ascii="Times New Roman" w:hAnsi="Times New Roman" w:cs="Times New Roman"/>
          <w:bCs/>
          <w:sz w:val="22"/>
          <w:szCs w:val="22"/>
        </w:rPr>
        <w:t>Issue</w:t>
      </w:r>
      <w:r w:rsidR="00C15248" w:rsidRPr="008C182B">
        <w:rPr>
          <w:rFonts w:ascii="Times New Roman" w:hAnsi="Times New Roman" w:cs="Times New Roman"/>
          <w:bCs/>
          <w:sz w:val="22"/>
          <w:szCs w:val="22"/>
        </w:rPr>
        <w:t xml:space="preserve"> all necessary certification of active students and drop-outs on a timely basis;</w:t>
      </w:r>
    </w:p>
    <w:p w:rsidR="00CD39A5" w:rsidRPr="008C182B" w:rsidRDefault="00CD39A5" w:rsidP="0036342A">
      <w:pPr>
        <w:pStyle w:val="CM99"/>
        <w:spacing w:after="0" w:line="276" w:lineRule="auto"/>
        <w:ind w:left="900"/>
        <w:jc w:val="both"/>
        <w:rPr>
          <w:rFonts w:ascii="Times New Roman" w:hAnsi="Times New Roman" w:cs="Times New Roman"/>
          <w:bCs/>
          <w:sz w:val="22"/>
          <w:szCs w:val="22"/>
        </w:rPr>
      </w:pPr>
    </w:p>
    <w:p w:rsidR="00CD39A5" w:rsidRPr="008C182B" w:rsidRDefault="002D00ED" w:rsidP="004725D1">
      <w:pPr>
        <w:pStyle w:val="CM99"/>
        <w:numPr>
          <w:ilvl w:val="2"/>
          <w:numId w:val="187"/>
        </w:numPr>
        <w:spacing w:after="0" w:line="276" w:lineRule="auto"/>
        <w:jc w:val="both"/>
        <w:rPr>
          <w:rFonts w:ascii="Times New Roman" w:hAnsi="Times New Roman" w:cs="Times New Roman"/>
          <w:bCs/>
          <w:sz w:val="22"/>
          <w:szCs w:val="22"/>
        </w:rPr>
      </w:pPr>
      <w:r w:rsidRPr="008C182B">
        <w:rPr>
          <w:rFonts w:ascii="Times New Roman" w:hAnsi="Times New Roman" w:cs="Times New Roman"/>
          <w:bCs/>
          <w:sz w:val="22"/>
          <w:szCs w:val="22"/>
        </w:rPr>
        <w:t>E</w:t>
      </w:r>
      <w:r w:rsidR="00C15248" w:rsidRPr="008C182B">
        <w:rPr>
          <w:rFonts w:ascii="Times New Roman" w:hAnsi="Times New Roman" w:cs="Times New Roman"/>
          <w:bCs/>
          <w:sz w:val="22"/>
          <w:szCs w:val="22"/>
        </w:rPr>
        <w:t xml:space="preserve">nsure that University regulations and department/center/school AC decisions are effectively executed; </w:t>
      </w:r>
    </w:p>
    <w:p w:rsidR="0036342A" w:rsidRPr="008C182B" w:rsidRDefault="0036342A" w:rsidP="0036342A">
      <w:pPr>
        <w:pStyle w:val="Default"/>
        <w:rPr>
          <w:rFonts w:ascii="Times New Roman" w:hAnsi="Times New Roman" w:cs="Times New Roman"/>
        </w:rPr>
      </w:pPr>
    </w:p>
    <w:p w:rsidR="00CD39A5" w:rsidRPr="008C182B" w:rsidRDefault="002D00ED" w:rsidP="004725D1">
      <w:pPr>
        <w:pStyle w:val="CM99"/>
        <w:numPr>
          <w:ilvl w:val="2"/>
          <w:numId w:val="187"/>
        </w:numPr>
        <w:spacing w:after="0" w:line="276" w:lineRule="auto"/>
        <w:jc w:val="both"/>
        <w:rPr>
          <w:rFonts w:ascii="Times New Roman" w:hAnsi="Times New Roman" w:cs="Times New Roman"/>
          <w:bCs/>
          <w:sz w:val="22"/>
          <w:szCs w:val="22"/>
        </w:rPr>
      </w:pPr>
      <w:r w:rsidRPr="008C182B">
        <w:rPr>
          <w:rFonts w:ascii="Times New Roman" w:hAnsi="Times New Roman" w:cs="Times New Roman"/>
          <w:bCs/>
          <w:sz w:val="22"/>
          <w:szCs w:val="22"/>
        </w:rPr>
        <w:t>C</w:t>
      </w:r>
      <w:r w:rsidR="00C15248" w:rsidRPr="008C182B">
        <w:rPr>
          <w:rFonts w:ascii="Times New Roman" w:hAnsi="Times New Roman" w:cs="Times New Roman"/>
          <w:bCs/>
          <w:sz w:val="22"/>
          <w:szCs w:val="22"/>
        </w:rPr>
        <w:t>ontribute to the preparation of the Academic Calendar of the University and ensure that it is respected by academic units within the college;</w:t>
      </w:r>
    </w:p>
    <w:p w:rsidR="00CD39A5" w:rsidRPr="008C182B" w:rsidRDefault="00CD39A5" w:rsidP="0036342A">
      <w:pPr>
        <w:pStyle w:val="CM99"/>
        <w:spacing w:after="0" w:line="276" w:lineRule="auto"/>
        <w:ind w:left="900"/>
        <w:jc w:val="both"/>
        <w:rPr>
          <w:rFonts w:ascii="Times New Roman" w:hAnsi="Times New Roman" w:cs="Times New Roman"/>
          <w:bCs/>
          <w:sz w:val="22"/>
          <w:szCs w:val="22"/>
        </w:rPr>
      </w:pPr>
    </w:p>
    <w:p w:rsidR="0036472B" w:rsidRPr="008C182B" w:rsidRDefault="002D00ED" w:rsidP="004725D1">
      <w:pPr>
        <w:pStyle w:val="CM99"/>
        <w:numPr>
          <w:ilvl w:val="2"/>
          <w:numId w:val="187"/>
        </w:numPr>
        <w:spacing w:after="0" w:line="276" w:lineRule="auto"/>
        <w:jc w:val="both"/>
        <w:rPr>
          <w:rFonts w:ascii="Times New Roman" w:hAnsi="Times New Roman" w:cs="Times New Roman"/>
          <w:bCs/>
          <w:sz w:val="22"/>
          <w:szCs w:val="22"/>
        </w:rPr>
      </w:pPr>
      <w:r w:rsidRPr="008C182B">
        <w:rPr>
          <w:rFonts w:ascii="Times New Roman" w:hAnsi="Times New Roman" w:cs="Times New Roman"/>
          <w:bCs/>
          <w:sz w:val="22"/>
          <w:szCs w:val="22"/>
        </w:rPr>
        <w:t>E</w:t>
      </w:r>
      <w:r w:rsidR="00C15248" w:rsidRPr="008C182B">
        <w:rPr>
          <w:rFonts w:ascii="Times New Roman" w:hAnsi="Times New Roman" w:cs="Times New Roman"/>
          <w:bCs/>
          <w:sz w:val="22"/>
          <w:szCs w:val="22"/>
        </w:rPr>
        <w:t>nsure that students who have completed graduation requirements are immediately presented to the AC;</w:t>
      </w:r>
    </w:p>
    <w:p w:rsidR="0036342A" w:rsidRPr="008C182B" w:rsidRDefault="0036342A" w:rsidP="0036342A">
      <w:pPr>
        <w:pStyle w:val="Default"/>
        <w:rPr>
          <w:rFonts w:ascii="Times New Roman" w:hAnsi="Times New Roman" w:cs="Times New Roman"/>
        </w:rPr>
      </w:pPr>
    </w:p>
    <w:p w:rsidR="0036472B" w:rsidRPr="008C182B" w:rsidRDefault="002D00ED" w:rsidP="004725D1">
      <w:pPr>
        <w:pStyle w:val="CM99"/>
        <w:numPr>
          <w:ilvl w:val="2"/>
          <w:numId w:val="187"/>
        </w:numPr>
        <w:tabs>
          <w:tab w:val="left" w:pos="900"/>
        </w:tabs>
        <w:spacing w:after="0" w:line="276" w:lineRule="auto"/>
        <w:ind w:left="2070" w:hanging="870"/>
        <w:jc w:val="both"/>
        <w:rPr>
          <w:rFonts w:ascii="Times New Roman" w:hAnsi="Times New Roman" w:cs="Times New Roman"/>
          <w:bCs/>
          <w:sz w:val="22"/>
          <w:szCs w:val="22"/>
        </w:rPr>
      </w:pPr>
      <w:r w:rsidRPr="008C182B">
        <w:rPr>
          <w:rFonts w:ascii="Times New Roman" w:hAnsi="Times New Roman" w:cs="Times New Roman"/>
          <w:bCs/>
          <w:sz w:val="22"/>
          <w:szCs w:val="22"/>
        </w:rPr>
        <w:t>B</w:t>
      </w:r>
      <w:r w:rsidR="00C15248" w:rsidRPr="008C182B">
        <w:rPr>
          <w:rFonts w:ascii="Times New Roman" w:hAnsi="Times New Roman" w:cs="Times New Roman"/>
          <w:bCs/>
          <w:sz w:val="22"/>
          <w:szCs w:val="22"/>
        </w:rPr>
        <w:t>e responsible for all matters pertaining to academic records and certification;</w:t>
      </w:r>
    </w:p>
    <w:p w:rsidR="0036472B" w:rsidRPr="008C182B" w:rsidRDefault="0036472B" w:rsidP="00D57A91">
      <w:pPr>
        <w:pStyle w:val="Default"/>
        <w:jc w:val="both"/>
        <w:rPr>
          <w:rFonts w:ascii="Times New Roman" w:hAnsi="Times New Roman" w:cs="Times New Roman"/>
          <w:bCs/>
          <w:color w:val="auto"/>
        </w:rPr>
      </w:pPr>
    </w:p>
    <w:p w:rsidR="0036472B" w:rsidRPr="008C182B" w:rsidRDefault="002D00ED" w:rsidP="00CE2002">
      <w:pPr>
        <w:pStyle w:val="CM99"/>
        <w:numPr>
          <w:ilvl w:val="2"/>
          <w:numId w:val="187"/>
        </w:numPr>
        <w:tabs>
          <w:tab w:val="left" w:pos="900"/>
        </w:tabs>
        <w:spacing w:after="0" w:line="276" w:lineRule="auto"/>
        <w:ind w:left="2070" w:hanging="900"/>
        <w:jc w:val="both"/>
        <w:rPr>
          <w:rFonts w:ascii="Times New Roman" w:hAnsi="Times New Roman" w:cs="Times New Roman"/>
          <w:bCs/>
          <w:sz w:val="22"/>
          <w:szCs w:val="22"/>
        </w:rPr>
      </w:pPr>
      <w:r w:rsidRPr="008C182B">
        <w:rPr>
          <w:rFonts w:ascii="Times New Roman" w:hAnsi="Times New Roman" w:cs="Times New Roman"/>
          <w:bCs/>
          <w:sz w:val="22"/>
          <w:szCs w:val="22"/>
        </w:rPr>
        <w:t>P</w:t>
      </w:r>
      <w:r w:rsidR="00C15248" w:rsidRPr="008C182B">
        <w:rPr>
          <w:rFonts w:ascii="Times New Roman" w:hAnsi="Times New Roman" w:cs="Times New Roman"/>
          <w:bCs/>
          <w:sz w:val="22"/>
          <w:szCs w:val="22"/>
        </w:rPr>
        <w:t xml:space="preserve">lan, prepare and issue ID cards to students in consultation with the Registrar; </w:t>
      </w:r>
    </w:p>
    <w:p w:rsidR="0036472B" w:rsidRPr="008C182B" w:rsidRDefault="0036472B" w:rsidP="00D57A91">
      <w:pPr>
        <w:pStyle w:val="Default"/>
        <w:jc w:val="both"/>
        <w:rPr>
          <w:rFonts w:ascii="Times New Roman" w:hAnsi="Times New Roman" w:cs="Times New Roman"/>
          <w:bCs/>
          <w:color w:val="auto"/>
        </w:rPr>
      </w:pPr>
    </w:p>
    <w:p w:rsidR="0036472B" w:rsidRPr="008C182B" w:rsidRDefault="002D00ED" w:rsidP="004725D1">
      <w:pPr>
        <w:pStyle w:val="CM99"/>
        <w:numPr>
          <w:ilvl w:val="2"/>
          <w:numId w:val="187"/>
        </w:numPr>
        <w:tabs>
          <w:tab w:val="left" w:pos="900"/>
        </w:tabs>
        <w:spacing w:after="0" w:line="276" w:lineRule="auto"/>
        <w:ind w:left="2070" w:hanging="900"/>
        <w:jc w:val="both"/>
        <w:rPr>
          <w:rFonts w:ascii="Times New Roman" w:hAnsi="Times New Roman" w:cs="Times New Roman"/>
          <w:bCs/>
          <w:sz w:val="22"/>
          <w:szCs w:val="22"/>
        </w:rPr>
      </w:pPr>
      <w:r w:rsidRPr="008C182B">
        <w:rPr>
          <w:rFonts w:ascii="Times New Roman" w:hAnsi="Times New Roman" w:cs="Times New Roman"/>
          <w:bCs/>
          <w:sz w:val="22"/>
          <w:szCs w:val="22"/>
        </w:rPr>
        <w:t>Prepare enrolment</w:t>
      </w:r>
      <w:r w:rsidR="00C15248" w:rsidRPr="008C182B">
        <w:rPr>
          <w:rFonts w:ascii="Times New Roman" w:hAnsi="Times New Roman" w:cs="Times New Roman"/>
          <w:bCs/>
          <w:sz w:val="22"/>
          <w:szCs w:val="22"/>
        </w:rPr>
        <w:t xml:space="preserve"> and other necessary data including prospective graduates and submit to the Office of the </w:t>
      </w:r>
      <w:r w:rsidRPr="008C182B">
        <w:rPr>
          <w:rFonts w:ascii="Times New Roman" w:hAnsi="Times New Roman" w:cs="Times New Roman"/>
          <w:bCs/>
          <w:sz w:val="22"/>
          <w:szCs w:val="22"/>
        </w:rPr>
        <w:t xml:space="preserve">University </w:t>
      </w:r>
      <w:r w:rsidR="00C15248" w:rsidRPr="008C182B">
        <w:rPr>
          <w:rFonts w:ascii="Times New Roman" w:hAnsi="Times New Roman" w:cs="Times New Roman"/>
          <w:bCs/>
          <w:sz w:val="22"/>
          <w:szCs w:val="22"/>
        </w:rPr>
        <w:t xml:space="preserve">Registrar on a timely basis and as required; </w:t>
      </w:r>
    </w:p>
    <w:p w:rsidR="0036472B" w:rsidRPr="008C182B" w:rsidRDefault="0036472B" w:rsidP="00D57A91">
      <w:pPr>
        <w:pStyle w:val="Default"/>
        <w:jc w:val="both"/>
        <w:rPr>
          <w:rFonts w:ascii="Times New Roman" w:hAnsi="Times New Roman" w:cs="Times New Roman"/>
          <w:bCs/>
          <w:color w:val="auto"/>
        </w:rPr>
      </w:pPr>
    </w:p>
    <w:p w:rsidR="0036472B" w:rsidRPr="008C182B" w:rsidRDefault="002D00ED" w:rsidP="004725D1">
      <w:pPr>
        <w:pStyle w:val="CM99"/>
        <w:numPr>
          <w:ilvl w:val="2"/>
          <w:numId w:val="187"/>
        </w:numPr>
        <w:tabs>
          <w:tab w:val="left" w:pos="900"/>
          <w:tab w:val="left" w:pos="1080"/>
        </w:tabs>
        <w:spacing w:after="0" w:line="276" w:lineRule="auto"/>
        <w:ind w:left="2070" w:hanging="870"/>
        <w:jc w:val="both"/>
        <w:rPr>
          <w:rFonts w:ascii="Times New Roman" w:hAnsi="Times New Roman" w:cs="Times New Roman"/>
          <w:bCs/>
          <w:sz w:val="22"/>
          <w:szCs w:val="22"/>
        </w:rPr>
      </w:pPr>
      <w:r w:rsidRPr="008C182B">
        <w:rPr>
          <w:rFonts w:ascii="Times New Roman" w:hAnsi="Times New Roman" w:cs="Times New Roman"/>
          <w:bCs/>
          <w:sz w:val="22"/>
          <w:szCs w:val="22"/>
        </w:rPr>
        <w:t>P</w:t>
      </w:r>
      <w:r w:rsidR="00C15248" w:rsidRPr="008C182B">
        <w:rPr>
          <w:rFonts w:ascii="Times New Roman" w:hAnsi="Times New Roman" w:cs="Times New Roman"/>
          <w:bCs/>
          <w:sz w:val="22"/>
          <w:szCs w:val="22"/>
        </w:rPr>
        <w:t>ropose fee structure and service charges in consultation with the head of the rel</w:t>
      </w:r>
      <w:r w:rsidRPr="008C182B">
        <w:rPr>
          <w:rFonts w:ascii="Times New Roman" w:hAnsi="Times New Roman" w:cs="Times New Roman"/>
          <w:bCs/>
          <w:sz w:val="22"/>
          <w:szCs w:val="22"/>
        </w:rPr>
        <w:t>evant academic unit within the c</w:t>
      </w:r>
      <w:r w:rsidR="00C15248" w:rsidRPr="008C182B">
        <w:rPr>
          <w:rFonts w:ascii="Times New Roman" w:hAnsi="Times New Roman" w:cs="Times New Roman"/>
          <w:bCs/>
          <w:sz w:val="22"/>
          <w:szCs w:val="22"/>
        </w:rPr>
        <w:t xml:space="preserve">ollege and the University Registrar and seek its approval at the appropriate level; </w:t>
      </w:r>
    </w:p>
    <w:p w:rsidR="0036342A" w:rsidRPr="008C182B" w:rsidRDefault="0036342A" w:rsidP="00D57A91">
      <w:pPr>
        <w:pStyle w:val="Default"/>
        <w:jc w:val="both"/>
        <w:rPr>
          <w:rFonts w:ascii="Times New Roman" w:hAnsi="Times New Roman" w:cs="Times New Roman"/>
          <w:bCs/>
          <w:color w:val="auto"/>
        </w:rPr>
      </w:pPr>
    </w:p>
    <w:p w:rsidR="0036472B" w:rsidRPr="008C182B" w:rsidRDefault="00C15248" w:rsidP="004725D1">
      <w:pPr>
        <w:pStyle w:val="CM99"/>
        <w:numPr>
          <w:ilvl w:val="2"/>
          <w:numId w:val="187"/>
        </w:numPr>
        <w:tabs>
          <w:tab w:val="left" w:pos="900"/>
          <w:tab w:val="left" w:pos="1170"/>
        </w:tabs>
        <w:spacing w:after="0" w:line="276" w:lineRule="auto"/>
        <w:ind w:left="2160" w:hanging="960"/>
        <w:jc w:val="both"/>
        <w:rPr>
          <w:rFonts w:ascii="Times New Roman" w:hAnsi="Times New Roman" w:cs="Times New Roman"/>
          <w:bCs/>
          <w:sz w:val="22"/>
          <w:szCs w:val="22"/>
        </w:rPr>
      </w:pPr>
      <w:r w:rsidRPr="008C182B">
        <w:rPr>
          <w:rFonts w:ascii="Times New Roman" w:hAnsi="Times New Roman" w:cs="Times New Roman"/>
          <w:bCs/>
          <w:sz w:val="22"/>
          <w:szCs w:val="22"/>
        </w:rPr>
        <w:t xml:space="preserve">Ensure that GCRs approved by the college body </w:t>
      </w:r>
      <w:r w:rsidR="006B2C6C" w:rsidRPr="008C182B">
        <w:rPr>
          <w:rFonts w:ascii="Times New Roman" w:hAnsi="Times New Roman" w:cs="Times New Roman"/>
          <w:bCs/>
          <w:sz w:val="22"/>
          <w:szCs w:val="22"/>
        </w:rPr>
        <w:t xml:space="preserve">concerned </w:t>
      </w:r>
      <w:r w:rsidRPr="008C182B">
        <w:rPr>
          <w:rFonts w:ascii="Times New Roman" w:hAnsi="Times New Roman" w:cs="Times New Roman"/>
          <w:bCs/>
          <w:sz w:val="22"/>
          <w:szCs w:val="22"/>
        </w:rPr>
        <w:t xml:space="preserve">are forwarded for approval and timely conferment of degrees and diplomas; </w:t>
      </w:r>
    </w:p>
    <w:p w:rsidR="0036342A" w:rsidRPr="008C182B" w:rsidRDefault="0036342A" w:rsidP="00D57A91">
      <w:pPr>
        <w:pStyle w:val="Default"/>
        <w:jc w:val="both"/>
        <w:rPr>
          <w:rFonts w:ascii="Times New Roman" w:hAnsi="Times New Roman" w:cs="Times New Roman"/>
          <w:bCs/>
          <w:color w:val="auto"/>
        </w:rPr>
      </w:pPr>
    </w:p>
    <w:p w:rsidR="0036472B" w:rsidRPr="008C182B" w:rsidRDefault="006B2C6C" w:rsidP="004725D1">
      <w:pPr>
        <w:pStyle w:val="CM99"/>
        <w:numPr>
          <w:ilvl w:val="2"/>
          <w:numId w:val="187"/>
        </w:numPr>
        <w:tabs>
          <w:tab w:val="left" w:pos="900"/>
          <w:tab w:val="left" w:pos="1170"/>
        </w:tabs>
        <w:spacing w:after="0" w:line="276" w:lineRule="auto"/>
        <w:ind w:left="2070" w:hanging="900"/>
        <w:jc w:val="both"/>
        <w:rPr>
          <w:rFonts w:ascii="Times New Roman" w:hAnsi="Times New Roman" w:cs="Times New Roman"/>
          <w:bCs/>
          <w:sz w:val="22"/>
          <w:szCs w:val="22"/>
        </w:rPr>
      </w:pPr>
      <w:r w:rsidRPr="008C182B">
        <w:rPr>
          <w:rFonts w:ascii="Times New Roman" w:hAnsi="Times New Roman" w:cs="Times New Roman"/>
          <w:bCs/>
          <w:sz w:val="22"/>
          <w:szCs w:val="22"/>
        </w:rPr>
        <w:t>E</w:t>
      </w:r>
      <w:r w:rsidR="00C15248" w:rsidRPr="008C182B">
        <w:rPr>
          <w:rFonts w:ascii="Times New Roman" w:hAnsi="Times New Roman" w:cs="Times New Roman"/>
          <w:bCs/>
          <w:sz w:val="22"/>
          <w:szCs w:val="22"/>
        </w:rPr>
        <w:t xml:space="preserve">nsure that all student records are immediately transferred to the Office of the Registrar upon graduation of the student; </w:t>
      </w:r>
    </w:p>
    <w:p w:rsidR="0036472B" w:rsidRPr="008C182B" w:rsidRDefault="0036472B" w:rsidP="00D57A91">
      <w:pPr>
        <w:pStyle w:val="Default"/>
        <w:jc w:val="both"/>
        <w:rPr>
          <w:rFonts w:ascii="Times New Roman" w:hAnsi="Times New Roman" w:cs="Times New Roman"/>
          <w:bCs/>
          <w:color w:val="auto"/>
        </w:rPr>
      </w:pPr>
    </w:p>
    <w:p w:rsidR="0036472B" w:rsidRPr="008C182B" w:rsidRDefault="006B2C6C" w:rsidP="00CE2002">
      <w:pPr>
        <w:pStyle w:val="CM99"/>
        <w:numPr>
          <w:ilvl w:val="2"/>
          <w:numId w:val="187"/>
        </w:numPr>
        <w:tabs>
          <w:tab w:val="left" w:pos="900"/>
          <w:tab w:val="left" w:pos="1080"/>
        </w:tabs>
        <w:spacing w:after="0" w:line="276" w:lineRule="auto"/>
        <w:ind w:left="2070" w:hanging="900"/>
        <w:jc w:val="both"/>
        <w:rPr>
          <w:rFonts w:ascii="Times New Roman" w:hAnsi="Times New Roman" w:cs="Times New Roman"/>
          <w:bCs/>
          <w:sz w:val="22"/>
          <w:szCs w:val="22"/>
        </w:rPr>
      </w:pPr>
      <w:r w:rsidRPr="008C182B">
        <w:rPr>
          <w:rFonts w:ascii="Times New Roman" w:hAnsi="Times New Roman" w:cs="Times New Roman"/>
          <w:bCs/>
          <w:sz w:val="22"/>
          <w:szCs w:val="22"/>
        </w:rPr>
        <w:t>D</w:t>
      </w:r>
      <w:r w:rsidR="00C15248" w:rsidRPr="008C182B">
        <w:rPr>
          <w:rFonts w:ascii="Times New Roman" w:hAnsi="Times New Roman" w:cs="Times New Roman"/>
          <w:bCs/>
          <w:sz w:val="22"/>
          <w:szCs w:val="22"/>
        </w:rPr>
        <w:t>elegate authority as necessary to successfully accomplish the duties and responsibilities assigned to him under th</w:t>
      </w:r>
      <w:r w:rsidRPr="008C182B">
        <w:rPr>
          <w:rFonts w:ascii="Times New Roman" w:hAnsi="Times New Roman" w:cs="Times New Roman"/>
          <w:bCs/>
          <w:sz w:val="22"/>
          <w:szCs w:val="22"/>
        </w:rPr>
        <w:t>e</w:t>
      </w:r>
      <w:r w:rsidR="00C15248" w:rsidRPr="008C182B">
        <w:rPr>
          <w:rFonts w:ascii="Times New Roman" w:hAnsi="Times New Roman" w:cs="Times New Roman"/>
          <w:bCs/>
          <w:sz w:val="22"/>
          <w:szCs w:val="22"/>
        </w:rPr>
        <w:t xml:space="preserve"> preceding sub-articles of this Article; and</w:t>
      </w:r>
    </w:p>
    <w:p w:rsidR="0036472B" w:rsidRPr="008C182B" w:rsidRDefault="0036472B" w:rsidP="0036342A">
      <w:pPr>
        <w:pStyle w:val="CM99"/>
        <w:tabs>
          <w:tab w:val="left" w:pos="900"/>
        </w:tabs>
        <w:spacing w:after="0" w:line="276" w:lineRule="auto"/>
        <w:ind w:left="900"/>
        <w:jc w:val="both"/>
        <w:rPr>
          <w:rFonts w:ascii="Times New Roman" w:hAnsi="Times New Roman" w:cs="Times New Roman"/>
          <w:bCs/>
          <w:sz w:val="22"/>
          <w:szCs w:val="22"/>
        </w:rPr>
      </w:pPr>
    </w:p>
    <w:p w:rsidR="0036342A" w:rsidRPr="008C182B" w:rsidRDefault="0036342A" w:rsidP="0036342A">
      <w:pPr>
        <w:pStyle w:val="Default"/>
        <w:rPr>
          <w:rFonts w:ascii="Times New Roman" w:hAnsi="Times New Roman" w:cs="Times New Roman"/>
        </w:rPr>
      </w:pPr>
    </w:p>
    <w:p w:rsidR="00C15248" w:rsidRPr="008C182B" w:rsidRDefault="00BF61E4" w:rsidP="004725D1">
      <w:pPr>
        <w:pStyle w:val="CM99"/>
        <w:numPr>
          <w:ilvl w:val="2"/>
          <w:numId w:val="187"/>
        </w:numPr>
        <w:tabs>
          <w:tab w:val="left" w:pos="900"/>
          <w:tab w:val="left" w:pos="1080"/>
        </w:tabs>
        <w:spacing w:after="0" w:line="276" w:lineRule="auto"/>
        <w:ind w:left="2070" w:hanging="870"/>
        <w:jc w:val="both"/>
        <w:rPr>
          <w:rFonts w:ascii="Times New Roman" w:hAnsi="Times New Roman" w:cs="Times New Roman"/>
          <w:bCs/>
          <w:sz w:val="22"/>
          <w:szCs w:val="22"/>
        </w:rPr>
      </w:pPr>
      <w:r w:rsidRPr="008C182B">
        <w:rPr>
          <w:rFonts w:ascii="Times New Roman" w:hAnsi="Times New Roman" w:cs="Times New Roman"/>
          <w:bCs/>
          <w:sz w:val="22"/>
          <w:szCs w:val="22"/>
        </w:rPr>
        <w:t>Perform</w:t>
      </w:r>
      <w:r w:rsidR="00C15248" w:rsidRPr="008C182B">
        <w:rPr>
          <w:rFonts w:ascii="Times New Roman" w:hAnsi="Times New Roman" w:cs="Times New Roman"/>
          <w:bCs/>
          <w:sz w:val="22"/>
          <w:szCs w:val="22"/>
        </w:rPr>
        <w:t xml:space="preserve"> such other duties assigned to him by the Registrar. </w:t>
      </w:r>
    </w:p>
    <w:p w:rsidR="00233086" w:rsidRPr="008C182B" w:rsidRDefault="00233086" w:rsidP="00233086">
      <w:pPr>
        <w:pStyle w:val="Default"/>
        <w:rPr>
          <w:rFonts w:ascii="Times New Roman" w:hAnsi="Times New Roman" w:cs="Times New Roman"/>
        </w:rPr>
      </w:pPr>
    </w:p>
    <w:p w:rsidR="0036472B" w:rsidRPr="008C182B" w:rsidRDefault="0036472B" w:rsidP="00D57A91">
      <w:pPr>
        <w:pStyle w:val="CM99"/>
        <w:spacing w:after="0" w:line="276" w:lineRule="auto"/>
        <w:jc w:val="both"/>
        <w:rPr>
          <w:rFonts w:ascii="Times New Roman" w:hAnsi="Times New Roman" w:cs="Times New Roman"/>
          <w:sz w:val="22"/>
          <w:szCs w:val="22"/>
        </w:rPr>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Other Units of the Office of </w:t>
      </w:r>
      <w:r w:rsidR="00D74497" w:rsidRPr="008C182B">
        <w:rPr>
          <w:rFonts w:ascii="Times New Roman" w:hAnsi="Times New Roman" w:cs="Times New Roman"/>
          <w:b/>
          <w:bCs/>
        </w:rPr>
        <w:t xml:space="preserve">the </w:t>
      </w:r>
      <w:r w:rsidRPr="008C182B">
        <w:rPr>
          <w:rFonts w:ascii="Times New Roman" w:hAnsi="Times New Roman" w:cs="Times New Roman"/>
          <w:b/>
          <w:bCs/>
        </w:rPr>
        <w:t xml:space="preserve">University Registrar </w:t>
      </w:r>
    </w:p>
    <w:p w:rsidR="0036472B" w:rsidRPr="008C182B" w:rsidRDefault="0036472B" w:rsidP="00D57A91">
      <w:pPr>
        <w:pStyle w:val="CM33"/>
        <w:spacing w:line="276" w:lineRule="auto"/>
        <w:jc w:val="both"/>
        <w:rPr>
          <w:rFonts w:ascii="Times New Roman" w:hAnsi="Times New Roman" w:cs="Times New Roman"/>
          <w:sz w:val="22"/>
          <w:szCs w:val="22"/>
        </w:rPr>
      </w:pPr>
    </w:p>
    <w:p w:rsidR="00C15248" w:rsidRPr="008C182B" w:rsidRDefault="00C15248" w:rsidP="00D57A91">
      <w:pPr>
        <w:pStyle w:val="CM33"/>
        <w:spacing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The Office of the University Registrar shall propose the organizational structure, and revision thereof, of all units under it and seek its approval by the pertinent body of the University. </w:t>
      </w:r>
    </w:p>
    <w:p w:rsidR="00C15248" w:rsidRPr="008C182B" w:rsidRDefault="00C15248" w:rsidP="00D57A91">
      <w:pPr>
        <w:spacing w:after="0"/>
        <w:jc w:val="both"/>
        <w:rPr>
          <w:rFonts w:ascii="Times New Roman" w:hAnsi="Times New Roman" w:cs="Times New Roman"/>
          <w:b/>
        </w:rPr>
      </w:pPr>
    </w:p>
    <w:p w:rsidR="00060BD8" w:rsidRPr="008C182B" w:rsidRDefault="00060BD8" w:rsidP="00D57A91">
      <w:pPr>
        <w:spacing w:after="0"/>
        <w:jc w:val="both"/>
        <w:rPr>
          <w:rFonts w:ascii="Times New Roman" w:hAnsi="Times New Roman" w:cs="Times New Roman"/>
          <w:b/>
          <w:sz w:val="32"/>
          <w:szCs w:val="32"/>
        </w:rPr>
      </w:pPr>
    </w:p>
    <w:p w:rsidR="00C15248" w:rsidRPr="008C182B" w:rsidRDefault="00C15248" w:rsidP="002A21C4">
      <w:pPr>
        <w:spacing w:after="0"/>
        <w:jc w:val="center"/>
        <w:rPr>
          <w:rFonts w:ascii="Times New Roman" w:hAnsi="Times New Roman" w:cs="Times New Roman"/>
          <w:b/>
          <w:sz w:val="28"/>
          <w:szCs w:val="28"/>
        </w:rPr>
      </w:pPr>
      <w:r w:rsidRPr="008C182B">
        <w:rPr>
          <w:rFonts w:ascii="Times New Roman" w:hAnsi="Times New Roman" w:cs="Times New Roman"/>
          <w:b/>
          <w:sz w:val="28"/>
          <w:szCs w:val="28"/>
        </w:rPr>
        <w:t xml:space="preserve">CHAPTER TWENTY </w:t>
      </w:r>
      <w:r w:rsidR="002A21C4" w:rsidRPr="008C182B">
        <w:rPr>
          <w:rFonts w:ascii="Times New Roman" w:hAnsi="Times New Roman" w:cs="Times New Roman"/>
          <w:b/>
          <w:sz w:val="28"/>
          <w:szCs w:val="28"/>
        </w:rPr>
        <w:t>EIGHT</w:t>
      </w:r>
      <w:r w:rsidRPr="008C182B">
        <w:rPr>
          <w:rFonts w:ascii="Times New Roman" w:hAnsi="Times New Roman" w:cs="Times New Roman"/>
          <w:b/>
          <w:sz w:val="28"/>
          <w:szCs w:val="28"/>
        </w:rPr>
        <w:br/>
        <w:t>THE UNIVERSITY PRESS</w:t>
      </w:r>
    </w:p>
    <w:p w:rsidR="0018153E" w:rsidRPr="008C182B" w:rsidRDefault="0018153E" w:rsidP="00D57A91">
      <w:pPr>
        <w:pStyle w:val="CM99"/>
        <w:spacing w:after="0" w:line="276" w:lineRule="auto"/>
        <w:jc w:val="both"/>
        <w:rPr>
          <w:rFonts w:ascii="Times New Roman" w:hAnsi="Times New Roman" w:cs="Times New Roman"/>
          <w:b/>
          <w:bCs/>
          <w:sz w:val="22"/>
          <w:szCs w:val="22"/>
        </w:rPr>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General Provisions on the University Press </w:t>
      </w:r>
    </w:p>
    <w:p w:rsidR="001555EE" w:rsidRPr="008C182B" w:rsidRDefault="001555EE" w:rsidP="00D57A91">
      <w:pPr>
        <w:pStyle w:val="Default"/>
        <w:spacing w:line="276" w:lineRule="auto"/>
        <w:jc w:val="both"/>
        <w:rPr>
          <w:rFonts w:ascii="Times New Roman" w:hAnsi="Times New Roman" w:cs="Times New Roman"/>
          <w:color w:val="auto"/>
        </w:rPr>
      </w:pPr>
    </w:p>
    <w:p w:rsidR="001555EE" w:rsidRPr="008C182B" w:rsidRDefault="00C15248" w:rsidP="004D7976">
      <w:pPr>
        <w:pStyle w:val="CM99"/>
        <w:numPr>
          <w:ilvl w:val="1"/>
          <w:numId w:val="188"/>
        </w:numPr>
        <w:spacing w:after="0" w:line="276" w:lineRule="auto"/>
        <w:ind w:left="1170" w:hanging="630"/>
        <w:jc w:val="both"/>
        <w:rPr>
          <w:rFonts w:ascii="Times New Roman" w:hAnsi="Times New Roman" w:cs="Times New Roman"/>
          <w:sz w:val="22"/>
          <w:szCs w:val="22"/>
        </w:rPr>
      </w:pPr>
      <w:r w:rsidRPr="008C182B">
        <w:rPr>
          <w:rFonts w:ascii="Times New Roman" w:hAnsi="Times New Roman" w:cs="Times New Roman"/>
          <w:sz w:val="22"/>
          <w:szCs w:val="22"/>
        </w:rPr>
        <w:t xml:space="preserve">The University Press is entrusted, </w:t>
      </w:r>
      <w:r w:rsidRPr="008C182B">
        <w:rPr>
          <w:rFonts w:ascii="Times New Roman" w:hAnsi="Times New Roman" w:cs="Times New Roman"/>
          <w:i/>
          <w:iCs/>
          <w:sz w:val="22"/>
          <w:szCs w:val="22"/>
        </w:rPr>
        <w:t>inter alia</w:t>
      </w:r>
      <w:r w:rsidRPr="008C182B">
        <w:rPr>
          <w:rFonts w:ascii="Times New Roman" w:hAnsi="Times New Roman" w:cs="Times New Roman"/>
          <w:sz w:val="22"/>
          <w:szCs w:val="22"/>
        </w:rPr>
        <w:t xml:space="preserve">, with the tasks and responsibilities of </w:t>
      </w:r>
      <w:r w:rsidR="000B5182" w:rsidRPr="008C182B">
        <w:rPr>
          <w:rFonts w:ascii="Times New Roman" w:hAnsi="Times New Roman" w:cs="Times New Roman"/>
          <w:sz w:val="22"/>
          <w:szCs w:val="22"/>
        </w:rPr>
        <w:t>reviewing, printing and distributing publications</w:t>
      </w:r>
      <w:r w:rsidR="00447DBD" w:rsidRPr="008C182B">
        <w:rPr>
          <w:rFonts w:ascii="Times New Roman" w:hAnsi="Times New Roman" w:cs="Times New Roman"/>
          <w:sz w:val="22"/>
          <w:szCs w:val="22"/>
        </w:rPr>
        <w:t xml:space="preserve">. </w:t>
      </w:r>
    </w:p>
    <w:p w:rsidR="00F66A9D" w:rsidRPr="008C182B" w:rsidRDefault="00F66A9D" w:rsidP="00D57A91">
      <w:pPr>
        <w:pStyle w:val="Default"/>
        <w:spacing w:line="276" w:lineRule="auto"/>
        <w:jc w:val="both"/>
        <w:rPr>
          <w:rFonts w:ascii="Times New Roman" w:hAnsi="Times New Roman" w:cs="Times New Roman"/>
          <w:color w:val="auto"/>
        </w:rPr>
      </w:pPr>
    </w:p>
    <w:p w:rsidR="001555EE" w:rsidRPr="008C182B" w:rsidRDefault="00C15248" w:rsidP="004725D1">
      <w:pPr>
        <w:pStyle w:val="CM99"/>
        <w:numPr>
          <w:ilvl w:val="1"/>
          <w:numId w:val="188"/>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 Subject to mandatory provisions of relevant laws, the University Press shall retain copyright of all its publications, and to this end may enter into agreements with authors on matters pertaining to the payment of royalties having regard to existing rules and procedures of the University.</w:t>
      </w:r>
    </w:p>
    <w:p w:rsidR="00C15248" w:rsidRPr="008C182B" w:rsidRDefault="00C15248" w:rsidP="00D57A91">
      <w:pPr>
        <w:pStyle w:val="CM99"/>
        <w:spacing w:after="0" w:line="276" w:lineRule="auto"/>
        <w:jc w:val="both"/>
        <w:rPr>
          <w:rFonts w:ascii="Times New Roman" w:hAnsi="Times New Roman" w:cs="Times New Roman"/>
          <w:sz w:val="22"/>
          <w:szCs w:val="22"/>
        </w:rPr>
      </w:pPr>
    </w:p>
    <w:p w:rsidR="00F66A9D" w:rsidRPr="008C182B" w:rsidRDefault="00F66A9D" w:rsidP="00F66A9D">
      <w:pPr>
        <w:pStyle w:val="Default"/>
        <w:rPr>
          <w:rFonts w:ascii="Times New Roman" w:hAnsi="Times New Roman" w:cs="Times New Roman"/>
        </w:rPr>
      </w:pPr>
    </w:p>
    <w:p w:rsidR="001555EE"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Organization and Management of the University Press</w:t>
      </w:r>
    </w:p>
    <w:p w:rsidR="00C15248" w:rsidRPr="008C182B" w:rsidRDefault="00C15248" w:rsidP="00D57A91">
      <w:pPr>
        <w:pStyle w:val="CM99"/>
        <w:spacing w:after="0" w:line="276" w:lineRule="auto"/>
        <w:ind w:left="1260" w:hanging="1260"/>
        <w:jc w:val="both"/>
        <w:rPr>
          <w:rFonts w:ascii="Times New Roman" w:hAnsi="Times New Roman" w:cs="Times New Roman"/>
          <w:b/>
          <w:bCs/>
          <w:sz w:val="22"/>
          <w:szCs w:val="22"/>
        </w:rPr>
      </w:pPr>
      <w:r w:rsidRPr="008C182B">
        <w:rPr>
          <w:rFonts w:ascii="Times New Roman" w:hAnsi="Times New Roman" w:cs="Times New Roman"/>
          <w:b/>
          <w:bCs/>
          <w:sz w:val="22"/>
          <w:szCs w:val="22"/>
        </w:rPr>
        <w:t xml:space="preserve"> </w:t>
      </w:r>
    </w:p>
    <w:p w:rsidR="00A74D43" w:rsidRPr="008C182B" w:rsidRDefault="00C15248" w:rsidP="004D7976">
      <w:pPr>
        <w:pStyle w:val="CM99"/>
        <w:numPr>
          <w:ilvl w:val="1"/>
          <w:numId w:val="189"/>
        </w:numPr>
        <w:spacing w:after="0" w:line="276" w:lineRule="auto"/>
        <w:ind w:hanging="660"/>
        <w:jc w:val="both"/>
        <w:rPr>
          <w:rFonts w:ascii="Times New Roman" w:hAnsi="Times New Roman" w:cs="Times New Roman"/>
          <w:sz w:val="22"/>
          <w:szCs w:val="22"/>
        </w:rPr>
      </w:pPr>
      <w:r w:rsidRPr="008C182B">
        <w:rPr>
          <w:rFonts w:ascii="Times New Roman" w:hAnsi="Times New Roman" w:cs="Times New Roman"/>
          <w:sz w:val="22"/>
          <w:szCs w:val="22"/>
        </w:rPr>
        <w:t xml:space="preserve">The University Press shall be governed by a Board of </w:t>
      </w:r>
      <w:r w:rsidR="001555EE" w:rsidRPr="008C182B">
        <w:rPr>
          <w:rFonts w:ascii="Times New Roman" w:hAnsi="Times New Roman" w:cs="Times New Roman"/>
          <w:sz w:val="22"/>
          <w:szCs w:val="22"/>
        </w:rPr>
        <w:t>Editors</w:t>
      </w:r>
      <w:r w:rsidRPr="008C182B">
        <w:rPr>
          <w:rFonts w:ascii="Times New Roman" w:hAnsi="Times New Roman" w:cs="Times New Roman"/>
          <w:sz w:val="22"/>
          <w:szCs w:val="22"/>
        </w:rPr>
        <w:t>.</w:t>
      </w:r>
    </w:p>
    <w:p w:rsidR="00A74D43" w:rsidRPr="008C182B" w:rsidRDefault="00A74D43" w:rsidP="00D57A91">
      <w:pPr>
        <w:pStyle w:val="Default"/>
        <w:jc w:val="both"/>
        <w:rPr>
          <w:rFonts w:ascii="Times New Roman" w:hAnsi="Times New Roman" w:cs="Times New Roman"/>
          <w:color w:val="auto"/>
        </w:rPr>
      </w:pPr>
    </w:p>
    <w:p w:rsidR="00A74D43" w:rsidRPr="008C182B" w:rsidRDefault="00AF6DB5" w:rsidP="004D7976">
      <w:pPr>
        <w:pStyle w:val="CM99"/>
        <w:numPr>
          <w:ilvl w:val="1"/>
          <w:numId w:val="189"/>
        </w:numPr>
        <w:spacing w:after="0" w:line="276" w:lineRule="auto"/>
        <w:ind w:hanging="660"/>
        <w:jc w:val="both"/>
        <w:rPr>
          <w:rFonts w:ascii="Times New Roman" w:hAnsi="Times New Roman" w:cs="Times New Roman"/>
          <w:sz w:val="22"/>
          <w:szCs w:val="22"/>
        </w:rPr>
      </w:pPr>
      <w:r w:rsidRPr="008C182B">
        <w:rPr>
          <w:rFonts w:ascii="Times New Roman" w:hAnsi="Times New Roman" w:cs="Times New Roman"/>
          <w:sz w:val="22"/>
          <w:szCs w:val="22"/>
        </w:rPr>
        <w:t>Ways and Means shall be sought to merge t</w:t>
      </w:r>
      <w:r w:rsidR="00064208" w:rsidRPr="008C182B">
        <w:rPr>
          <w:rFonts w:ascii="Times New Roman" w:hAnsi="Times New Roman" w:cs="Times New Roman"/>
          <w:sz w:val="22"/>
          <w:szCs w:val="22"/>
        </w:rPr>
        <w:t xml:space="preserve">he University Press and the University Printing Press </w:t>
      </w:r>
      <w:r w:rsidR="00F6390C" w:rsidRPr="008C182B">
        <w:rPr>
          <w:rFonts w:ascii="Times New Roman" w:hAnsi="Times New Roman" w:cs="Times New Roman"/>
          <w:sz w:val="22"/>
          <w:szCs w:val="22"/>
        </w:rPr>
        <w:t>under the Office of the Addis Ababa University Press, Publications and Dissemination.</w:t>
      </w:r>
      <w:r w:rsidR="00064208" w:rsidRPr="008C182B">
        <w:rPr>
          <w:rFonts w:ascii="Times New Roman" w:hAnsi="Times New Roman" w:cs="Times New Roman"/>
          <w:sz w:val="22"/>
          <w:szCs w:val="22"/>
        </w:rPr>
        <w:t xml:space="preserve"> </w:t>
      </w:r>
      <w:r w:rsidRPr="008C182B">
        <w:rPr>
          <w:rFonts w:ascii="Times New Roman" w:hAnsi="Times New Roman" w:cs="Times New Roman"/>
          <w:sz w:val="22"/>
          <w:szCs w:val="22"/>
        </w:rPr>
        <w:t>Upon such merger, t</w:t>
      </w:r>
      <w:r w:rsidR="00A74D43" w:rsidRPr="008C182B">
        <w:rPr>
          <w:rFonts w:ascii="Times New Roman" w:hAnsi="Times New Roman" w:cs="Times New Roman"/>
          <w:sz w:val="22"/>
          <w:szCs w:val="22"/>
        </w:rPr>
        <w:t xml:space="preserve">he administration of the Press shall be worked out </w:t>
      </w:r>
      <w:r w:rsidR="00232F93" w:rsidRPr="008C182B">
        <w:rPr>
          <w:rFonts w:ascii="Times New Roman" w:hAnsi="Times New Roman" w:cs="Times New Roman"/>
          <w:sz w:val="22"/>
          <w:szCs w:val="22"/>
        </w:rPr>
        <w:t xml:space="preserve">with the view to converting it into </w:t>
      </w:r>
      <w:r w:rsidR="008977CE" w:rsidRPr="008C182B">
        <w:rPr>
          <w:rFonts w:ascii="Times New Roman" w:hAnsi="Times New Roman" w:cs="Times New Roman"/>
          <w:sz w:val="22"/>
          <w:szCs w:val="22"/>
        </w:rPr>
        <w:t xml:space="preserve">a </w:t>
      </w:r>
      <w:r w:rsidR="00154CD3" w:rsidRPr="008C182B">
        <w:rPr>
          <w:rFonts w:ascii="Times New Roman" w:hAnsi="Times New Roman" w:cs="Times New Roman"/>
          <w:sz w:val="22"/>
          <w:szCs w:val="22"/>
        </w:rPr>
        <w:t>University Enterprise.</w:t>
      </w:r>
      <w:r w:rsidR="00A74D43" w:rsidRPr="008C182B">
        <w:rPr>
          <w:rFonts w:ascii="Times New Roman" w:hAnsi="Times New Roman" w:cs="Times New Roman"/>
          <w:sz w:val="22"/>
          <w:szCs w:val="22"/>
        </w:rPr>
        <w:t xml:space="preserve"> </w:t>
      </w:r>
      <w:r w:rsidR="005F1708" w:rsidRPr="008C182B">
        <w:rPr>
          <w:rFonts w:ascii="Times New Roman" w:hAnsi="Times New Roman" w:cs="Times New Roman"/>
          <w:sz w:val="22"/>
          <w:szCs w:val="22"/>
        </w:rPr>
        <w:t xml:space="preserve">In particular, the Office of the VPRTT may set up a committee to facilitate this envisaged merger and conversion.  </w:t>
      </w:r>
    </w:p>
    <w:p w:rsidR="00C85105" w:rsidRPr="008C182B" w:rsidRDefault="00C85105" w:rsidP="00D57A91">
      <w:pPr>
        <w:pStyle w:val="Default"/>
        <w:jc w:val="both"/>
        <w:rPr>
          <w:rFonts w:ascii="Times New Roman" w:hAnsi="Times New Roman" w:cs="Times New Roman"/>
          <w:color w:val="auto"/>
        </w:rPr>
      </w:pPr>
    </w:p>
    <w:p w:rsidR="001555EE" w:rsidRPr="008C182B" w:rsidRDefault="00C15248" w:rsidP="004D7976">
      <w:pPr>
        <w:pStyle w:val="CM99"/>
        <w:numPr>
          <w:ilvl w:val="1"/>
          <w:numId w:val="189"/>
        </w:numPr>
        <w:spacing w:after="0" w:line="276" w:lineRule="auto"/>
        <w:ind w:hanging="660"/>
        <w:jc w:val="both"/>
        <w:rPr>
          <w:rFonts w:ascii="Times New Roman" w:hAnsi="Times New Roman" w:cs="Times New Roman"/>
          <w:sz w:val="22"/>
          <w:szCs w:val="22"/>
        </w:rPr>
      </w:pPr>
      <w:r w:rsidRPr="008C182B">
        <w:rPr>
          <w:rFonts w:ascii="Times New Roman" w:hAnsi="Times New Roman" w:cs="Times New Roman"/>
          <w:sz w:val="22"/>
          <w:szCs w:val="22"/>
        </w:rPr>
        <w:t>The Director shall be appointed by the President on competitive basis and he shall be the chief executive officer of the University Press</w:t>
      </w:r>
      <w:r w:rsidR="008866EC" w:rsidRPr="008C182B">
        <w:rPr>
          <w:rFonts w:ascii="Times New Roman" w:hAnsi="Times New Roman" w:cs="Times New Roman"/>
          <w:sz w:val="22"/>
          <w:szCs w:val="22"/>
        </w:rPr>
        <w:t xml:space="preserve">. </w:t>
      </w:r>
      <w:r w:rsidR="00A74D43" w:rsidRPr="008C182B">
        <w:rPr>
          <w:rFonts w:ascii="Times New Roman" w:hAnsi="Times New Roman" w:cs="Times New Roman"/>
          <w:sz w:val="22"/>
          <w:szCs w:val="22"/>
        </w:rPr>
        <w:t>H</w:t>
      </w:r>
      <w:r w:rsidR="008866EC" w:rsidRPr="008C182B">
        <w:rPr>
          <w:rFonts w:ascii="Times New Roman" w:hAnsi="Times New Roman" w:cs="Times New Roman"/>
          <w:sz w:val="22"/>
          <w:szCs w:val="22"/>
        </w:rPr>
        <w:t>e</w:t>
      </w:r>
      <w:r w:rsidRPr="008C182B">
        <w:rPr>
          <w:rFonts w:ascii="Times New Roman" w:hAnsi="Times New Roman" w:cs="Times New Roman"/>
          <w:sz w:val="22"/>
          <w:szCs w:val="22"/>
        </w:rPr>
        <w:t xml:space="preserve"> is accountable to the</w:t>
      </w:r>
      <w:r w:rsidR="008866EC" w:rsidRPr="008C182B">
        <w:rPr>
          <w:rFonts w:ascii="Times New Roman" w:hAnsi="Times New Roman" w:cs="Times New Roman"/>
          <w:sz w:val="22"/>
          <w:szCs w:val="22"/>
        </w:rPr>
        <w:t xml:space="preserve"> </w:t>
      </w:r>
      <w:r w:rsidR="00F6390C" w:rsidRPr="008C182B">
        <w:rPr>
          <w:rFonts w:ascii="Times New Roman" w:hAnsi="Times New Roman" w:cs="Times New Roman"/>
          <w:bCs/>
          <w:sz w:val="22"/>
          <w:szCs w:val="22"/>
        </w:rPr>
        <w:t xml:space="preserve">VPRTT </w:t>
      </w:r>
      <w:r w:rsidR="008866EC" w:rsidRPr="008C182B">
        <w:rPr>
          <w:rFonts w:ascii="Times New Roman" w:hAnsi="Times New Roman" w:cs="Times New Roman"/>
          <w:sz w:val="22"/>
          <w:szCs w:val="22"/>
        </w:rPr>
        <w:t xml:space="preserve">and </w:t>
      </w:r>
      <w:r w:rsidRPr="008C182B">
        <w:rPr>
          <w:rFonts w:ascii="Times New Roman" w:hAnsi="Times New Roman" w:cs="Times New Roman"/>
          <w:sz w:val="22"/>
          <w:szCs w:val="22"/>
        </w:rPr>
        <w:t xml:space="preserve">Board of </w:t>
      </w:r>
      <w:r w:rsidR="001555EE" w:rsidRPr="008C182B">
        <w:rPr>
          <w:rFonts w:ascii="Times New Roman" w:hAnsi="Times New Roman" w:cs="Times New Roman"/>
          <w:sz w:val="22"/>
          <w:szCs w:val="22"/>
        </w:rPr>
        <w:t>Editors</w:t>
      </w:r>
      <w:r w:rsidR="00BC12A5" w:rsidRPr="008C182B">
        <w:rPr>
          <w:rFonts w:ascii="Times New Roman" w:hAnsi="Times New Roman" w:cs="Times New Roman"/>
          <w:sz w:val="22"/>
          <w:szCs w:val="22"/>
        </w:rPr>
        <w:t xml:space="preserve"> </w:t>
      </w:r>
      <w:r w:rsidRPr="008C182B">
        <w:rPr>
          <w:rFonts w:ascii="Times New Roman" w:hAnsi="Times New Roman" w:cs="Times New Roman"/>
          <w:sz w:val="22"/>
          <w:szCs w:val="22"/>
        </w:rPr>
        <w:t>of the University Press (B</w:t>
      </w:r>
      <w:r w:rsidR="001555EE" w:rsidRPr="008C182B">
        <w:rPr>
          <w:rFonts w:ascii="Times New Roman" w:hAnsi="Times New Roman" w:cs="Times New Roman"/>
          <w:sz w:val="22"/>
          <w:szCs w:val="22"/>
        </w:rPr>
        <w:t>E</w:t>
      </w:r>
      <w:r w:rsidRPr="008C182B">
        <w:rPr>
          <w:rFonts w:ascii="Times New Roman" w:hAnsi="Times New Roman" w:cs="Times New Roman"/>
          <w:sz w:val="22"/>
          <w:szCs w:val="22"/>
        </w:rPr>
        <w:t>UP)</w:t>
      </w:r>
      <w:r w:rsidR="007C334C" w:rsidRPr="008C182B">
        <w:rPr>
          <w:rFonts w:ascii="Times New Roman" w:hAnsi="Times New Roman" w:cs="Times New Roman"/>
          <w:sz w:val="22"/>
          <w:szCs w:val="22"/>
        </w:rPr>
        <w:t>.</w:t>
      </w:r>
      <w:r w:rsidRPr="008C182B">
        <w:rPr>
          <w:rFonts w:ascii="Times New Roman" w:hAnsi="Times New Roman" w:cs="Times New Roman"/>
          <w:sz w:val="22"/>
          <w:szCs w:val="22"/>
        </w:rPr>
        <w:t xml:space="preserve"> </w:t>
      </w:r>
    </w:p>
    <w:p w:rsidR="001555EE" w:rsidRPr="008C182B" w:rsidRDefault="001555EE" w:rsidP="00D57A91">
      <w:pPr>
        <w:pStyle w:val="Default"/>
        <w:jc w:val="both"/>
        <w:rPr>
          <w:rFonts w:ascii="Times New Roman" w:hAnsi="Times New Roman" w:cs="Times New Roman"/>
          <w:color w:val="auto"/>
        </w:rPr>
      </w:pPr>
    </w:p>
    <w:p w:rsidR="001555EE" w:rsidRPr="008C182B" w:rsidRDefault="00C15248" w:rsidP="004D7976">
      <w:pPr>
        <w:pStyle w:val="CM99"/>
        <w:numPr>
          <w:ilvl w:val="1"/>
          <w:numId w:val="189"/>
        </w:numPr>
        <w:spacing w:after="0" w:line="276" w:lineRule="auto"/>
        <w:ind w:hanging="660"/>
        <w:jc w:val="both"/>
        <w:rPr>
          <w:rFonts w:ascii="Times New Roman" w:hAnsi="Times New Roman" w:cs="Times New Roman"/>
          <w:sz w:val="22"/>
          <w:szCs w:val="22"/>
        </w:rPr>
      </w:pPr>
      <w:r w:rsidRPr="008C182B">
        <w:rPr>
          <w:rFonts w:ascii="Times New Roman" w:hAnsi="Times New Roman" w:cs="Times New Roman"/>
          <w:sz w:val="22"/>
          <w:szCs w:val="22"/>
        </w:rPr>
        <w:t>The Director shall be in charge of the duties and responsibilities of the Office of the Addis Ababa University Press</w:t>
      </w:r>
      <w:r w:rsidR="005F1708" w:rsidRPr="008C182B">
        <w:rPr>
          <w:rFonts w:ascii="Times New Roman" w:hAnsi="Times New Roman" w:cs="Times New Roman"/>
          <w:sz w:val="22"/>
          <w:szCs w:val="22"/>
        </w:rPr>
        <w:t xml:space="preserve"> </w:t>
      </w:r>
      <w:r w:rsidRPr="008C182B">
        <w:rPr>
          <w:rFonts w:ascii="Times New Roman" w:hAnsi="Times New Roman" w:cs="Times New Roman"/>
          <w:sz w:val="22"/>
          <w:szCs w:val="22"/>
        </w:rPr>
        <w:t xml:space="preserve">set forth in </w:t>
      </w:r>
      <w:r w:rsidR="001555EE" w:rsidRPr="008C182B">
        <w:rPr>
          <w:rFonts w:ascii="Times New Roman" w:hAnsi="Times New Roman" w:cs="Times New Roman"/>
          <w:sz w:val="22"/>
          <w:szCs w:val="22"/>
        </w:rPr>
        <w:t>Article</w:t>
      </w:r>
      <w:r w:rsidR="00F02C02" w:rsidRPr="008C182B">
        <w:rPr>
          <w:rFonts w:ascii="Times New Roman" w:hAnsi="Times New Roman" w:cs="Times New Roman"/>
          <w:sz w:val="22"/>
          <w:szCs w:val="22"/>
        </w:rPr>
        <w:t xml:space="preserve"> 16</w:t>
      </w:r>
      <w:r w:rsidR="00564C7A" w:rsidRPr="008C182B">
        <w:rPr>
          <w:rFonts w:ascii="Times New Roman" w:hAnsi="Times New Roman" w:cs="Times New Roman"/>
          <w:sz w:val="22"/>
          <w:szCs w:val="22"/>
        </w:rPr>
        <w:t>4</w:t>
      </w:r>
      <w:r w:rsidR="00F02C02" w:rsidRPr="008C182B">
        <w:rPr>
          <w:rFonts w:ascii="Times New Roman" w:hAnsi="Times New Roman" w:cs="Times New Roman"/>
          <w:sz w:val="22"/>
          <w:szCs w:val="22"/>
        </w:rPr>
        <w:t xml:space="preserve"> </w:t>
      </w:r>
      <w:r w:rsidRPr="008C182B">
        <w:rPr>
          <w:rFonts w:ascii="Times New Roman" w:hAnsi="Times New Roman" w:cs="Times New Roman"/>
          <w:sz w:val="22"/>
          <w:szCs w:val="22"/>
        </w:rPr>
        <w:t>of this Legislation.</w:t>
      </w:r>
    </w:p>
    <w:p w:rsidR="001555EE" w:rsidRPr="008C182B" w:rsidRDefault="001555EE" w:rsidP="00D57A91">
      <w:pPr>
        <w:pStyle w:val="CM99"/>
        <w:spacing w:after="0" w:line="276" w:lineRule="auto"/>
        <w:ind w:left="600"/>
        <w:jc w:val="both"/>
        <w:rPr>
          <w:rFonts w:ascii="Times New Roman" w:hAnsi="Times New Roman" w:cs="Times New Roman"/>
          <w:sz w:val="22"/>
          <w:szCs w:val="22"/>
        </w:rPr>
      </w:pPr>
    </w:p>
    <w:p w:rsidR="001555EE" w:rsidRPr="008C182B" w:rsidRDefault="00C15248" w:rsidP="004D7976">
      <w:pPr>
        <w:pStyle w:val="CM99"/>
        <w:numPr>
          <w:ilvl w:val="1"/>
          <w:numId w:val="189"/>
        </w:numPr>
        <w:spacing w:after="0" w:line="276" w:lineRule="auto"/>
        <w:ind w:hanging="660"/>
        <w:jc w:val="both"/>
        <w:rPr>
          <w:rFonts w:ascii="Times New Roman" w:hAnsi="Times New Roman" w:cs="Times New Roman"/>
          <w:sz w:val="22"/>
          <w:szCs w:val="22"/>
        </w:rPr>
      </w:pPr>
      <w:r w:rsidRPr="008C182B">
        <w:rPr>
          <w:rFonts w:ascii="Times New Roman" w:hAnsi="Times New Roman" w:cs="Times New Roman"/>
          <w:sz w:val="22"/>
          <w:szCs w:val="22"/>
        </w:rPr>
        <w:t xml:space="preserve">The term of office of the Director shall be three years. </w:t>
      </w:r>
    </w:p>
    <w:p w:rsidR="00C15248" w:rsidRPr="008C182B" w:rsidRDefault="00BA40B1"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lastRenderedPageBreak/>
        <w:t xml:space="preserve">Powers and </w:t>
      </w:r>
      <w:r w:rsidR="00C15248" w:rsidRPr="008C182B">
        <w:rPr>
          <w:rFonts w:ascii="Times New Roman" w:hAnsi="Times New Roman" w:cs="Times New Roman"/>
          <w:b/>
          <w:bCs/>
        </w:rPr>
        <w:t>Duties of the B</w:t>
      </w:r>
      <w:r w:rsidR="001555EE" w:rsidRPr="008C182B">
        <w:rPr>
          <w:rFonts w:ascii="Times New Roman" w:hAnsi="Times New Roman" w:cs="Times New Roman"/>
          <w:b/>
          <w:bCs/>
        </w:rPr>
        <w:t>E</w:t>
      </w:r>
      <w:r w:rsidR="00C15248" w:rsidRPr="008C182B">
        <w:rPr>
          <w:rFonts w:ascii="Times New Roman" w:hAnsi="Times New Roman" w:cs="Times New Roman"/>
          <w:b/>
          <w:bCs/>
        </w:rPr>
        <w:t xml:space="preserve">UP </w:t>
      </w:r>
    </w:p>
    <w:p w:rsidR="008866EC" w:rsidRPr="008C182B" w:rsidRDefault="008866EC" w:rsidP="00D57A91">
      <w:pPr>
        <w:pStyle w:val="CM99"/>
        <w:spacing w:after="0" w:line="276" w:lineRule="auto"/>
        <w:ind w:left="720" w:right="913" w:hanging="720"/>
        <w:jc w:val="both"/>
        <w:rPr>
          <w:rFonts w:ascii="Times New Roman" w:hAnsi="Times New Roman" w:cs="Times New Roman"/>
          <w:sz w:val="22"/>
          <w:szCs w:val="22"/>
        </w:rPr>
      </w:pPr>
    </w:p>
    <w:p w:rsidR="00C15248" w:rsidRPr="008C182B" w:rsidRDefault="00C15248" w:rsidP="00D57A91">
      <w:pPr>
        <w:pStyle w:val="CM99"/>
        <w:spacing w:after="0" w:line="276" w:lineRule="auto"/>
        <w:ind w:left="720" w:right="913" w:hanging="720"/>
        <w:jc w:val="both"/>
        <w:rPr>
          <w:rFonts w:ascii="Times New Roman" w:hAnsi="Times New Roman" w:cs="Times New Roman"/>
          <w:sz w:val="22"/>
          <w:szCs w:val="22"/>
        </w:rPr>
      </w:pPr>
      <w:r w:rsidRPr="008C182B">
        <w:rPr>
          <w:rFonts w:ascii="Times New Roman" w:hAnsi="Times New Roman" w:cs="Times New Roman"/>
          <w:sz w:val="22"/>
          <w:szCs w:val="22"/>
        </w:rPr>
        <w:t xml:space="preserve">The </w:t>
      </w:r>
      <w:r w:rsidR="00BC1891" w:rsidRPr="008C182B">
        <w:rPr>
          <w:rFonts w:ascii="Times New Roman" w:hAnsi="Times New Roman" w:cs="Times New Roman"/>
          <w:sz w:val="22"/>
          <w:szCs w:val="22"/>
        </w:rPr>
        <w:t xml:space="preserve">BEUP </w:t>
      </w:r>
      <w:r w:rsidRPr="008C182B">
        <w:rPr>
          <w:rFonts w:ascii="Times New Roman" w:hAnsi="Times New Roman" w:cs="Times New Roman"/>
          <w:sz w:val="22"/>
          <w:szCs w:val="22"/>
        </w:rPr>
        <w:t xml:space="preserve">shall: </w:t>
      </w:r>
    </w:p>
    <w:p w:rsidR="00B73395" w:rsidRPr="008C182B" w:rsidRDefault="00B73395" w:rsidP="00B73395">
      <w:pPr>
        <w:pStyle w:val="Default"/>
        <w:rPr>
          <w:rFonts w:ascii="Times New Roman" w:hAnsi="Times New Roman" w:cs="Times New Roman"/>
        </w:rPr>
      </w:pPr>
    </w:p>
    <w:p w:rsidR="008866EC" w:rsidRPr="008C182B" w:rsidRDefault="00B73395" w:rsidP="004D7976">
      <w:pPr>
        <w:pStyle w:val="CM99"/>
        <w:numPr>
          <w:ilvl w:val="1"/>
          <w:numId w:val="190"/>
        </w:numPr>
        <w:spacing w:after="0" w:line="276" w:lineRule="auto"/>
        <w:ind w:hanging="585"/>
        <w:jc w:val="both"/>
        <w:rPr>
          <w:rFonts w:ascii="Times New Roman" w:hAnsi="Times New Roman" w:cs="Times New Roman"/>
          <w:sz w:val="22"/>
          <w:szCs w:val="22"/>
        </w:rPr>
      </w:pPr>
      <w:r w:rsidRPr="008C182B">
        <w:rPr>
          <w:rFonts w:ascii="Times New Roman" w:hAnsi="Times New Roman" w:cs="Times New Roman"/>
          <w:sz w:val="22"/>
          <w:szCs w:val="22"/>
        </w:rPr>
        <w:t>P</w:t>
      </w:r>
      <w:r w:rsidR="00C15248" w:rsidRPr="008C182B">
        <w:rPr>
          <w:rFonts w:ascii="Times New Roman" w:hAnsi="Times New Roman" w:cs="Times New Roman"/>
          <w:sz w:val="22"/>
          <w:szCs w:val="22"/>
        </w:rPr>
        <w:t>rovide directions for the development of short-and long-term plans for the University Press and approve such plans;</w:t>
      </w:r>
    </w:p>
    <w:p w:rsidR="00F365BA" w:rsidRPr="008C182B" w:rsidRDefault="00F365BA" w:rsidP="00D57A91">
      <w:pPr>
        <w:pStyle w:val="Default"/>
        <w:jc w:val="both"/>
        <w:rPr>
          <w:rFonts w:ascii="Times New Roman" w:hAnsi="Times New Roman" w:cs="Times New Roman"/>
          <w:color w:val="auto"/>
        </w:rPr>
      </w:pPr>
    </w:p>
    <w:p w:rsidR="008866EC" w:rsidRPr="008C182B" w:rsidRDefault="00B73395" w:rsidP="004D7976">
      <w:pPr>
        <w:pStyle w:val="CM99"/>
        <w:numPr>
          <w:ilvl w:val="1"/>
          <w:numId w:val="190"/>
        </w:numPr>
        <w:spacing w:after="0" w:line="276" w:lineRule="auto"/>
        <w:ind w:hanging="585"/>
        <w:jc w:val="both"/>
        <w:rPr>
          <w:rFonts w:ascii="Times New Roman" w:hAnsi="Times New Roman" w:cs="Times New Roman"/>
          <w:sz w:val="22"/>
          <w:szCs w:val="22"/>
        </w:rPr>
      </w:pPr>
      <w:r w:rsidRPr="008C182B">
        <w:rPr>
          <w:rFonts w:ascii="Times New Roman" w:hAnsi="Times New Roman" w:cs="Times New Roman"/>
          <w:sz w:val="22"/>
          <w:szCs w:val="22"/>
        </w:rPr>
        <w:t>I</w:t>
      </w:r>
      <w:r w:rsidR="00C15248" w:rsidRPr="008C182B">
        <w:rPr>
          <w:rFonts w:ascii="Times New Roman" w:hAnsi="Times New Roman" w:cs="Times New Roman"/>
          <w:sz w:val="22"/>
          <w:szCs w:val="22"/>
        </w:rPr>
        <w:t>ssue rules and regulations for screening manuscripts for publication;</w:t>
      </w:r>
    </w:p>
    <w:p w:rsidR="008866EC" w:rsidRPr="008C182B" w:rsidRDefault="008866EC" w:rsidP="00D57A91">
      <w:pPr>
        <w:pStyle w:val="Default"/>
        <w:jc w:val="both"/>
        <w:rPr>
          <w:rFonts w:ascii="Times New Roman" w:hAnsi="Times New Roman" w:cs="Times New Roman"/>
          <w:color w:val="auto"/>
        </w:rPr>
      </w:pPr>
    </w:p>
    <w:p w:rsidR="008866EC" w:rsidRPr="008C182B" w:rsidRDefault="00B73395" w:rsidP="004D7976">
      <w:pPr>
        <w:pStyle w:val="CM99"/>
        <w:numPr>
          <w:ilvl w:val="1"/>
          <w:numId w:val="190"/>
        </w:numPr>
        <w:spacing w:after="0" w:line="276" w:lineRule="auto"/>
        <w:ind w:hanging="585"/>
        <w:jc w:val="both"/>
        <w:rPr>
          <w:rFonts w:ascii="Times New Roman" w:hAnsi="Times New Roman" w:cs="Times New Roman"/>
          <w:sz w:val="22"/>
          <w:szCs w:val="22"/>
        </w:rPr>
      </w:pPr>
      <w:r w:rsidRPr="008C182B">
        <w:rPr>
          <w:rFonts w:ascii="Times New Roman" w:hAnsi="Times New Roman" w:cs="Times New Roman"/>
          <w:sz w:val="22"/>
          <w:szCs w:val="22"/>
        </w:rPr>
        <w:t xml:space="preserve"> A</w:t>
      </w:r>
      <w:r w:rsidR="00C15248" w:rsidRPr="008C182B">
        <w:rPr>
          <w:rFonts w:ascii="Times New Roman" w:hAnsi="Times New Roman" w:cs="Times New Roman"/>
          <w:sz w:val="22"/>
          <w:szCs w:val="22"/>
        </w:rPr>
        <w:t>ssign assessors for manuscripts and pass decisions on their findings;</w:t>
      </w:r>
    </w:p>
    <w:p w:rsidR="008866EC" w:rsidRPr="008C182B" w:rsidRDefault="008866EC" w:rsidP="004D7976">
      <w:pPr>
        <w:pStyle w:val="CM99"/>
        <w:spacing w:after="0" w:line="276" w:lineRule="auto"/>
        <w:ind w:left="570" w:hanging="585"/>
        <w:jc w:val="both"/>
        <w:rPr>
          <w:rFonts w:ascii="Times New Roman" w:hAnsi="Times New Roman" w:cs="Times New Roman"/>
          <w:sz w:val="22"/>
          <w:szCs w:val="22"/>
        </w:rPr>
      </w:pPr>
    </w:p>
    <w:p w:rsidR="008866EC" w:rsidRPr="008C182B" w:rsidRDefault="00B73395" w:rsidP="004D7976">
      <w:pPr>
        <w:pStyle w:val="CM99"/>
        <w:numPr>
          <w:ilvl w:val="1"/>
          <w:numId w:val="190"/>
        </w:numPr>
        <w:spacing w:after="0" w:line="276" w:lineRule="auto"/>
        <w:ind w:hanging="585"/>
        <w:jc w:val="both"/>
        <w:rPr>
          <w:rFonts w:ascii="Times New Roman" w:hAnsi="Times New Roman" w:cs="Times New Roman"/>
          <w:sz w:val="22"/>
          <w:szCs w:val="22"/>
        </w:rPr>
      </w:pPr>
      <w:r w:rsidRPr="008C182B">
        <w:rPr>
          <w:rFonts w:ascii="Times New Roman" w:hAnsi="Times New Roman" w:cs="Times New Roman"/>
          <w:sz w:val="22"/>
          <w:szCs w:val="22"/>
        </w:rPr>
        <w:t>A</w:t>
      </w:r>
      <w:r w:rsidR="00C15248" w:rsidRPr="008C182B">
        <w:rPr>
          <w:rFonts w:ascii="Times New Roman" w:hAnsi="Times New Roman" w:cs="Times New Roman"/>
          <w:sz w:val="22"/>
          <w:szCs w:val="22"/>
        </w:rPr>
        <w:t>pprove proposals for co-publications, re-printing and agreements with distributors and co-publishers;</w:t>
      </w:r>
      <w:r w:rsidR="00A076DB" w:rsidRPr="008C182B">
        <w:rPr>
          <w:rFonts w:ascii="Times New Roman" w:hAnsi="Times New Roman" w:cs="Times New Roman"/>
          <w:sz w:val="22"/>
          <w:szCs w:val="22"/>
        </w:rPr>
        <w:t xml:space="preserve"> and</w:t>
      </w:r>
    </w:p>
    <w:p w:rsidR="00410177" w:rsidRPr="008C182B" w:rsidRDefault="00410177" w:rsidP="004D7976">
      <w:pPr>
        <w:pStyle w:val="Default"/>
        <w:ind w:hanging="585"/>
        <w:jc w:val="both"/>
        <w:rPr>
          <w:rFonts w:ascii="Times New Roman" w:hAnsi="Times New Roman" w:cs="Times New Roman"/>
          <w:color w:val="auto"/>
        </w:rPr>
      </w:pPr>
    </w:p>
    <w:p w:rsidR="008866EC" w:rsidRPr="008C182B" w:rsidRDefault="00B73395" w:rsidP="004D7976">
      <w:pPr>
        <w:pStyle w:val="CM99"/>
        <w:numPr>
          <w:ilvl w:val="1"/>
          <w:numId w:val="190"/>
        </w:numPr>
        <w:spacing w:after="0" w:line="276" w:lineRule="auto"/>
        <w:ind w:hanging="585"/>
        <w:jc w:val="both"/>
        <w:rPr>
          <w:rFonts w:ascii="Times New Roman" w:hAnsi="Times New Roman" w:cs="Times New Roman"/>
          <w:sz w:val="22"/>
          <w:szCs w:val="22"/>
        </w:rPr>
      </w:pPr>
      <w:r w:rsidRPr="008C182B">
        <w:rPr>
          <w:rFonts w:ascii="Times New Roman" w:hAnsi="Times New Roman" w:cs="Times New Roman"/>
          <w:sz w:val="22"/>
          <w:szCs w:val="22"/>
        </w:rPr>
        <w:t>Approve</w:t>
      </w:r>
      <w:r w:rsidR="00C15248" w:rsidRPr="008C182B">
        <w:rPr>
          <w:rFonts w:ascii="Times New Roman" w:hAnsi="Times New Roman" w:cs="Times New Roman"/>
          <w:sz w:val="22"/>
          <w:szCs w:val="22"/>
        </w:rPr>
        <w:t xml:space="preserve"> proposals for </w:t>
      </w:r>
      <w:r w:rsidRPr="008C182B">
        <w:rPr>
          <w:rFonts w:ascii="Times New Roman" w:hAnsi="Times New Roman" w:cs="Times New Roman"/>
          <w:sz w:val="22"/>
          <w:szCs w:val="22"/>
        </w:rPr>
        <w:t xml:space="preserve">the </w:t>
      </w:r>
      <w:r w:rsidR="00C15248" w:rsidRPr="008C182B">
        <w:rPr>
          <w:rFonts w:ascii="Times New Roman" w:hAnsi="Times New Roman" w:cs="Times New Roman"/>
          <w:sz w:val="22"/>
          <w:szCs w:val="22"/>
        </w:rPr>
        <w:t>payment of royalty or honorarium to authors or assessors</w:t>
      </w:r>
      <w:r w:rsidR="00A076DB" w:rsidRPr="008C182B">
        <w:rPr>
          <w:rFonts w:ascii="Times New Roman" w:hAnsi="Times New Roman" w:cs="Times New Roman"/>
          <w:sz w:val="22"/>
          <w:szCs w:val="22"/>
        </w:rPr>
        <w:t>.</w:t>
      </w:r>
    </w:p>
    <w:p w:rsidR="00F365BA" w:rsidRPr="008C182B" w:rsidRDefault="00F365BA" w:rsidP="004D7976">
      <w:pPr>
        <w:pStyle w:val="Default"/>
        <w:ind w:hanging="585"/>
        <w:rPr>
          <w:rFonts w:ascii="Times New Roman" w:hAnsi="Times New Roman" w:cs="Times New Roman"/>
        </w:rPr>
      </w:pPr>
    </w:p>
    <w:p w:rsidR="008866EC" w:rsidRPr="008C182B" w:rsidRDefault="00C15248" w:rsidP="004D7976">
      <w:pPr>
        <w:pStyle w:val="CM99"/>
        <w:numPr>
          <w:ilvl w:val="1"/>
          <w:numId w:val="190"/>
        </w:numPr>
        <w:spacing w:after="0" w:line="276" w:lineRule="auto"/>
        <w:ind w:hanging="585"/>
        <w:jc w:val="both"/>
        <w:rPr>
          <w:rFonts w:ascii="Times New Roman" w:hAnsi="Times New Roman" w:cs="Times New Roman"/>
          <w:sz w:val="22"/>
          <w:szCs w:val="22"/>
        </w:rPr>
      </w:pPr>
      <w:r w:rsidRPr="008C182B">
        <w:rPr>
          <w:rFonts w:ascii="Times New Roman" w:hAnsi="Times New Roman" w:cs="Times New Roman"/>
          <w:sz w:val="22"/>
          <w:szCs w:val="22"/>
        </w:rPr>
        <w:t xml:space="preserve"> Membership </w:t>
      </w:r>
    </w:p>
    <w:p w:rsidR="002C3730" w:rsidRPr="008C182B" w:rsidRDefault="002C3730" w:rsidP="00D57A91">
      <w:pPr>
        <w:pStyle w:val="CM99"/>
        <w:spacing w:after="0" w:line="276" w:lineRule="auto"/>
        <w:jc w:val="both"/>
        <w:rPr>
          <w:rFonts w:ascii="Times New Roman" w:hAnsi="Times New Roman" w:cs="Times New Roman"/>
          <w:sz w:val="22"/>
          <w:szCs w:val="22"/>
        </w:rPr>
      </w:pPr>
    </w:p>
    <w:p w:rsidR="008866EC" w:rsidRPr="008C182B" w:rsidRDefault="00C15248" w:rsidP="00D57A91">
      <w:pPr>
        <w:pStyle w:val="CM99"/>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The B</w:t>
      </w:r>
      <w:r w:rsidR="008866EC" w:rsidRPr="008C182B">
        <w:rPr>
          <w:rFonts w:ascii="Times New Roman" w:hAnsi="Times New Roman" w:cs="Times New Roman"/>
          <w:sz w:val="22"/>
          <w:szCs w:val="22"/>
        </w:rPr>
        <w:t>E</w:t>
      </w:r>
      <w:r w:rsidRPr="008C182B">
        <w:rPr>
          <w:rFonts w:ascii="Times New Roman" w:hAnsi="Times New Roman" w:cs="Times New Roman"/>
          <w:sz w:val="22"/>
          <w:szCs w:val="22"/>
        </w:rPr>
        <w:t>UP shall consist of the following members:</w:t>
      </w:r>
    </w:p>
    <w:p w:rsidR="00B73395" w:rsidRPr="008C182B" w:rsidRDefault="00B73395" w:rsidP="00B73395">
      <w:pPr>
        <w:pStyle w:val="Default"/>
        <w:rPr>
          <w:rFonts w:ascii="Times New Roman" w:hAnsi="Times New Roman" w:cs="Times New Roman"/>
        </w:rPr>
      </w:pPr>
    </w:p>
    <w:p w:rsidR="00154CD3" w:rsidRPr="008C182B" w:rsidRDefault="00C15248" w:rsidP="004725D1">
      <w:pPr>
        <w:pStyle w:val="CM99"/>
        <w:numPr>
          <w:ilvl w:val="2"/>
          <w:numId w:val="190"/>
        </w:numPr>
        <w:spacing w:after="0" w:line="480"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 </w:t>
      </w:r>
      <w:r w:rsidR="00BA40B1" w:rsidRPr="008C182B">
        <w:rPr>
          <w:rFonts w:ascii="Times New Roman" w:hAnsi="Times New Roman" w:cs="Times New Roman"/>
          <w:bCs/>
          <w:sz w:val="22"/>
          <w:szCs w:val="22"/>
        </w:rPr>
        <w:t xml:space="preserve">The VPRTT </w:t>
      </w:r>
      <w:r w:rsidR="00154CD3" w:rsidRPr="008C182B">
        <w:rPr>
          <w:rFonts w:ascii="Times New Roman" w:hAnsi="Times New Roman" w:cs="Times New Roman"/>
          <w:sz w:val="22"/>
          <w:szCs w:val="22"/>
        </w:rPr>
        <w:t>(Chairperson);</w:t>
      </w:r>
    </w:p>
    <w:p w:rsidR="008866EC" w:rsidRPr="008C182B" w:rsidRDefault="00154CD3" w:rsidP="004725D1">
      <w:pPr>
        <w:pStyle w:val="CM99"/>
        <w:numPr>
          <w:ilvl w:val="2"/>
          <w:numId w:val="190"/>
        </w:numPr>
        <w:spacing w:after="0" w:line="480" w:lineRule="auto"/>
        <w:jc w:val="both"/>
        <w:rPr>
          <w:rFonts w:ascii="Times New Roman" w:hAnsi="Times New Roman" w:cs="Times New Roman"/>
          <w:sz w:val="22"/>
          <w:szCs w:val="22"/>
        </w:rPr>
      </w:pPr>
      <w:r w:rsidRPr="008C182B">
        <w:rPr>
          <w:rFonts w:ascii="Times New Roman" w:hAnsi="Times New Roman" w:cs="Times New Roman"/>
          <w:bCs/>
          <w:sz w:val="22"/>
          <w:szCs w:val="22"/>
        </w:rPr>
        <w:t xml:space="preserve"> </w:t>
      </w:r>
      <w:r w:rsidR="00BA40B1" w:rsidRPr="008C182B">
        <w:rPr>
          <w:rFonts w:ascii="Times New Roman" w:hAnsi="Times New Roman" w:cs="Times New Roman"/>
          <w:sz w:val="22"/>
          <w:szCs w:val="22"/>
        </w:rPr>
        <w:t xml:space="preserve">The </w:t>
      </w:r>
      <w:r w:rsidR="00BA40B1" w:rsidRPr="008C182B">
        <w:rPr>
          <w:rFonts w:ascii="Times New Roman" w:hAnsi="Times New Roman" w:cs="Times New Roman"/>
          <w:bCs/>
          <w:sz w:val="22"/>
          <w:szCs w:val="22"/>
        </w:rPr>
        <w:t>VPID</w:t>
      </w:r>
      <w:r w:rsidRPr="008C182B">
        <w:rPr>
          <w:rFonts w:ascii="Times New Roman" w:hAnsi="Times New Roman" w:cs="Times New Roman"/>
          <w:bCs/>
          <w:sz w:val="22"/>
          <w:szCs w:val="22"/>
        </w:rPr>
        <w:t>;</w:t>
      </w:r>
      <w:r w:rsidR="00C15248" w:rsidRPr="008C182B">
        <w:rPr>
          <w:rFonts w:ascii="Times New Roman" w:hAnsi="Times New Roman" w:cs="Times New Roman"/>
          <w:b/>
          <w:sz w:val="22"/>
          <w:szCs w:val="22"/>
        </w:rPr>
        <w:t xml:space="preserve"> </w:t>
      </w:r>
    </w:p>
    <w:p w:rsidR="008866EC" w:rsidRPr="008C182B" w:rsidRDefault="008866EC" w:rsidP="004725D1">
      <w:pPr>
        <w:pStyle w:val="CM99"/>
        <w:numPr>
          <w:ilvl w:val="2"/>
          <w:numId w:val="190"/>
        </w:numPr>
        <w:spacing w:after="0" w:line="480"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 </w:t>
      </w:r>
      <w:r w:rsidR="00C15248" w:rsidRPr="008C182B">
        <w:rPr>
          <w:rFonts w:ascii="Times New Roman" w:hAnsi="Times New Roman" w:cs="Times New Roman"/>
          <w:sz w:val="22"/>
          <w:szCs w:val="22"/>
        </w:rPr>
        <w:t xml:space="preserve">The Director of the University Press; </w:t>
      </w:r>
    </w:p>
    <w:p w:rsidR="008866EC" w:rsidRPr="008C182B" w:rsidRDefault="008866EC" w:rsidP="004725D1">
      <w:pPr>
        <w:pStyle w:val="CM99"/>
        <w:numPr>
          <w:ilvl w:val="2"/>
          <w:numId w:val="190"/>
        </w:numPr>
        <w:spacing w:after="0" w:line="480"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 </w:t>
      </w:r>
      <w:r w:rsidR="00C15248" w:rsidRPr="008C182B">
        <w:rPr>
          <w:rFonts w:ascii="Times New Roman" w:hAnsi="Times New Roman" w:cs="Times New Roman"/>
          <w:sz w:val="22"/>
          <w:szCs w:val="22"/>
        </w:rPr>
        <w:t xml:space="preserve">The </w:t>
      </w:r>
      <w:r w:rsidR="005B3680" w:rsidRPr="008C182B">
        <w:rPr>
          <w:rFonts w:ascii="Times New Roman" w:hAnsi="Times New Roman" w:cs="Times New Roman"/>
          <w:sz w:val="22"/>
          <w:szCs w:val="22"/>
        </w:rPr>
        <w:t xml:space="preserve">Head of the </w:t>
      </w:r>
      <w:r w:rsidR="00C15248" w:rsidRPr="008C182B">
        <w:rPr>
          <w:rFonts w:ascii="Times New Roman" w:hAnsi="Times New Roman" w:cs="Times New Roman"/>
          <w:sz w:val="22"/>
          <w:szCs w:val="22"/>
        </w:rPr>
        <w:t>University Librar</w:t>
      </w:r>
      <w:r w:rsidR="005B3680" w:rsidRPr="008C182B">
        <w:rPr>
          <w:rFonts w:ascii="Times New Roman" w:hAnsi="Times New Roman" w:cs="Times New Roman"/>
          <w:sz w:val="22"/>
          <w:szCs w:val="22"/>
        </w:rPr>
        <w:t>y</w:t>
      </w:r>
      <w:r w:rsidR="000A2586" w:rsidRPr="008C182B">
        <w:rPr>
          <w:rFonts w:ascii="Times New Roman" w:hAnsi="Times New Roman" w:cs="Times New Roman"/>
          <w:sz w:val="22"/>
          <w:szCs w:val="22"/>
        </w:rPr>
        <w:t xml:space="preserve"> and Academic Documentation Services</w:t>
      </w:r>
      <w:r w:rsidR="00C15248" w:rsidRPr="008C182B">
        <w:rPr>
          <w:rFonts w:ascii="Times New Roman" w:hAnsi="Times New Roman" w:cs="Times New Roman"/>
          <w:sz w:val="22"/>
          <w:szCs w:val="22"/>
        </w:rPr>
        <w:t xml:space="preserve">; </w:t>
      </w:r>
    </w:p>
    <w:p w:rsidR="008866EC" w:rsidRPr="008C182B" w:rsidRDefault="000A2586" w:rsidP="004725D1">
      <w:pPr>
        <w:pStyle w:val="CM99"/>
        <w:numPr>
          <w:ilvl w:val="2"/>
          <w:numId w:val="190"/>
        </w:numPr>
        <w:spacing w:after="0" w:line="480"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The </w:t>
      </w:r>
      <w:r w:rsidR="00C15248" w:rsidRPr="008C182B">
        <w:rPr>
          <w:rFonts w:ascii="Times New Roman" w:hAnsi="Times New Roman" w:cs="Times New Roman"/>
          <w:sz w:val="22"/>
          <w:szCs w:val="22"/>
        </w:rPr>
        <w:t xml:space="preserve">Head of the University Printing Press; and </w:t>
      </w:r>
    </w:p>
    <w:p w:rsidR="008866EC" w:rsidRPr="008C182B" w:rsidRDefault="00E411A0" w:rsidP="004725D1">
      <w:pPr>
        <w:pStyle w:val="CM99"/>
        <w:numPr>
          <w:ilvl w:val="2"/>
          <w:numId w:val="190"/>
        </w:numPr>
        <w:spacing w:after="0" w:line="276" w:lineRule="auto"/>
        <w:jc w:val="both"/>
        <w:rPr>
          <w:rFonts w:ascii="Times New Roman" w:hAnsi="Times New Roman" w:cs="Times New Roman"/>
          <w:bCs/>
          <w:sz w:val="22"/>
          <w:szCs w:val="22"/>
        </w:rPr>
      </w:pPr>
      <w:r w:rsidRPr="008C182B">
        <w:rPr>
          <w:rFonts w:ascii="Times New Roman" w:hAnsi="Times New Roman" w:cs="Times New Roman"/>
          <w:sz w:val="22"/>
          <w:szCs w:val="22"/>
        </w:rPr>
        <w:t xml:space="preserve">Five </w:t>
      </w:r>
      <w:r w:rsidR="00C15248" w:rsidRPr="008C182B">
        <w:rPr>
          <w:rFonts w:ascii="Times New Roman" w:hAnsi="Times New Roman" w:cs="Times New Roman"/>
          <w:sz w:val="22"/>
          <w:szCs w:val="22"/>
        </w:rPr>
        <w:t xml:space="preserve">academic staff members </w:t>
      </w:r>
      <w:r w:rsidR="00C15248" w:rsidRPr="008C182B">
        <w:rPr>
          <w:rFonts w:ascii="Times New Roman" w:hAnsi="Times New Roman" w:cs="Times New Roman"/>
          <w:bCs/>
          <w:sz w:val="22"/>
          <w:szCs w:val="22"/>
        </w:rPr>
        <w:t>representing different academic disciplines and to be elected by the Senate.</w:t>
      </w:r>
      <w:r w:rsidR="00C85105" w:rsidRPr="008C182B">
        <w:rPr>
          <w:rFonts w:ascii="Times New Roman" w:hAnsi="Times New Roman" w:cs="Times New Roman"/>
          <w:bCs/>
          <w:sz w:val="22"/>
          <w:szCs w:val="22"/>
        </w:rPr>
        <w:t xml:space="preserve"> </w:t>
      </w:r>
    </w:p>
    <w:p w:rsidR="008866EC" w:rsidRPr="008C182B" w:rsidRDefault="008866EC" w:rsidP="00D57A91">
      <w:pPr>
        <w:pStyle w:val="Default"/>
        <w:spacing w:line="360" w:lineRule="auto"/>
        <w:jc w:val="both"/>
        <w:rPr>
          <w:rFonts w:ascii="Times New Roman" w:hAnsi="Times New Roman" w:cs="Times New Roman"/>
          <w:color w:val="auto"/>
        </w:rPr>
      </w:pPr>
    </w:p>
    <w:p w:rsidR="00C15248" w:rsidRPr="008C182B" w:rsidRDefault="00BA40B1"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rPr>
      </w:pPr>
      <w:r w:rsidRPr="008C182B">
        <w:rPr>
          <w:rFonts w:ascii="Times New Roman" w:hAnsi="Times New Roman" w:cs="Times New Roman"/>
        </w:rPr>
        <w:t xml:space="preserve">Powers and </w:t>
      </w:r>
      <w:r w:rsidR="00C15248" w:rsidRPr="008C182B">
        <w:rPr>
          <w:rFonts w:ascii="Times New Roman" w:hAnsi="Times New Roman" w:cs="Times New Roman"/>
        </w:rPr>
        <w:t>Duties of the Office of the Addis Ababa University Press</w:t>
      </w:r>
    </w:p>
    <w:p w:rsidR="00A74D43" w:rsidRPr="008C182B" w:rsidRDefault="00A74D43" w:rsidP="00D57A91">
      <w:pPr>
        <w:pStyle w:val="Default"/>
        <w:jc w:val="both"/>
        <w:rPr>
          <w:rFonts w:ascii="Times New Roman" w:hAnsi="Times New Roman" w:cs="Times New Roman"/>
          <w:color w:val="auto"/>
        </w:rPr>
      </w:pPr>
      <w:r w:rsidRPr="008C182B">
        <w:rPr>
          <w:rFonts w:ascii="Times New Roman" w:hAnsi="Times New Roman" w:cs="Times New Roman"/>
          <w:color w:val="auto"/>
        </w:rPr>
        <w:t xml:space="preserve"> </w:t>
      </w:r>
    </w:p>
    <w:p w:rsidR="00C15248" w:rsidRPr="008C182B" w:rsidRDefault="00C15248" w:rsidP="004725D1">
      <w:pPr>
        <w:pStyle w:val="CM40"/>
        <w:numPr>
          <w:ilvl w:val="1"/>
          <w:numId w:val="191"/>
        </w:numPr>
        <w:spacing w:after="0" w:line="276" w:lineRule="auto"/>
        <w:jc w:val="both"/>
        <w:rPr>
          <w:rFonts w:ascii="Times New Roman" w:hAnsi="Times New Roman"/>
          <w:bCs/>
          <w:sz w:val="22"/>
          <w:szCs w:val="22"/>
        </w:rPr>
      </w:pPr>
      <w:r w:rsidRPr="008C182B">
        <w:rPr>
          <w:rFonts w:ascii="Times New Roman" w:hAnsi="Times New Roman"/>
          <w:bCs/>
          <w:sz w:val="22"/>
          <w:szCs w:val="22"/>
        </w:rPr>
        <w:t xml:space="preserve">The Office shall: </w:t>
      </w:r>
    </w:p>
    <w:p w:rsidR="00F365BA" w:rsidRPr="008C182B" w:rsidRDefault="00F365BA" w:rsidP="00F365BA">
      <w:pPr>
        <w:pStyle w:val="Default"/>
        <w:rPr>
          <w:rFonts w:ascii="Times New Roman" w:hAnsi="Times New Roman" w:cs="Times New Roman"/>
        </w:rPr>
      </w:pPr>
    </w:p>
    <w:p w:rsidR="00A74D43" w:rsidRPr="008C182B" w:rsidRDefault="00C15248" w:rsidP="006F0F72">
      <w:pPr>
        <w:pStyle w:val="CM13"/>
        <w:numPr>
          <w:ilvl w:val="2"/>
          <w:numId w:val="191"/>
        </w:numPr>
        <w:tabs>
          <w:tab w:val="left" w:pos="1890"/>
        </w:tabs>
        <w:spacing w:line="276" w:lineRule="auto"/>
        <w:ind w:left="1890"/>
        <w:jc w:val="both"/>
        <w:rPr>
          <w:rFonts w:ascii="Times New Roman" w:hAnsi="Times New Roman" w:cs="Times New Roman"/>
          <w:bCs/>
          <w:sz w:val="22"/>
          <w:szCs w:val="22"/>
        </w:rPr>
      </w:pPr>
      <w:r w:rsidRPr="008C182B">
        <w:rPr>
          <w:rFonts w:ascii="Times New Roman" w:hAnsi="Times New Roman" w:cs="Times New Roman"/>
          <w:bCs/>
          <w:sz w:val="22"/>
          <w:szCs w:val="22"/>
        </w:rPr>
        <w:t xml:space="preserve">Prepare annual plan in consultation with the Board and the professional staff of the Press and submit the same to the Board </w:t>
      </w:r>
      <w:r w:rsidR="00897CBE" w:rsidRPr="008C182B">
        <w:rPr>
          <w:rFonts w:ascii="Times New Roman" w:hAnsi="Times New Roman" w:cs="Times New Roman"/>
          <w:bCs/>
          <w:sz w:val="22"/>
          <w:szCs w:val="22"/>
        </w:rPr>
        <w:t xml:space="preserve">and the VPID </w:t>
      </w:r>
      <w:r w:rsidRPr="008C182B">
        <w:rPr>
          <w:rFonts w:ascii="Times New Roman" w:hAnsi="Times New Roman" w:cs="Times New Roman"/>
          <w:bCs/>
          <w:sz w:val="22"/>
          <w:szCs w:val="22"/>
        </w:rPr>
        <w:t>for approval;</w:t>
      </w:r>
    </w:p>
    <w:p w:rsidR="00A74D43" w:rsidRPr="008C182B" w:rsidRDefault="00A74D43" w:rsidP="006F0F72">
      <w:pPr>
        <w:pStyle w:val="Default"/>
        <w:ind w:hanging="720"/>
        <w:jc w:val="both"/>
        <w:rPr>
          <w:rFonts w:ascii="Times New Roman" w:hAnsi="Times New Roman" w:cs="Times New Roman"/>
          <w:color w:val="auto"/>
        </w:rPr>
      </w:pPr>
    </w:p>
    <w:p w:rsidR="00A74D43" w:rsidRPr="008C182B" w:rsidRDefault="00C15248" w:rsidP="006F0F72">
      <w:pPr>
        <w:pStyle w:val="CM13"/>
        <w:numPr>
          <w:ilvl w:val="2"/>
          <w:numId w:val="191"/>
        </w:numPr>
        <w:spacing w:line="480" w:lineRule="auto"/>
        <w:ind w:left="1890"/>
        <w:jc w:val="both"/>
        <w:rPr>
          <w:rFonts w:ascii="Times New Roman" w:hAnsi="Times New Roman" w:cs="Times New Roman"/>
          <w:bCs/>
          <w:sz w:val="22"/>
          <w:szCs w:val="22"/>
        </w:rPr>
      </w:pPr>
      <w:r w:rsidRPr="008C182B">
        <w:rPr>
          <w:rFonts w:ascii="Times New Roman" w:hAnsi="Times New Roman" w:cs="Times New Roman"/>
          <w:bCs/>
          <w:sz w:val="22"/>
          <w:szCs w:val="22"/>
        </w:rPr>
        <w:t>Convene the meeting of the Board in consultation with the chairperson of the Board;</w:t>
      </w:r>
    </w:p>
    <w:p w:rsidR="00A74D43" w:rsidRPr="008C182B" w:rsidRDefault="00C15248" w:rsidP="00D95CF2">
      <w:pPr>
        <w:pStyle w:val="CM13"/>
        <w:numPr>
          <w:ilvl w:val="2"/>
          <w:numId w:val="191"/>
        </w:numPr>
        <w:spacing w:line="480" w:lineRule="auto"/>
        <w:ind w:left="1890"/>
        <w:jc w:val="both"/>
        <w:rPr>
          <w:rFonts w:ascii="Times New Roman" w:hAnsi="Times New Roman" w:cs="Times New Roman"/>
          <w:bCs/>
          <w:sz w:val="22"/>
          <w:szCs w:val="22"/>
        </w:rPr>
      </w:pPr>
      <w:r w:rsidRPr="008C182B">
        <w:rPr>
          <w:rFonts w:ascii="Times New Roman" w:hAnsi="Times New Roman" w:cs="Times New Roman"/>
          <w:bCs/>
          <w:sz w:val="22"/>
          <w:szCs w:val="22"/>
        </w:rPr>
        <w:t xml:space="preserve">Serve as Secretary of the Board; </w:t>
      </w:r>
    </w:p>
    <w:p w:rsidR="00A74D43" w:rsidRPr="008C182B" w:rsidRDefault="00D95CF2" w:rsidP="00CC3B05">
      <w:pPr>
        <w:pStyle w:val="CM13"/>
        <w:numPr>
          <w:ilvl w:val="2"/>
          <w:numId w:val="191"/>
        </w:numPr>
        <w:spacing w:line="276" w:lineRule="auto"/>
        <w:ind w:left="1890"/>
        <w:jc w:val="both"/>
        <w:rPr>
          <w:rFonts w:ascii="Times New Roman" w:hAnsi="Times New Roman" w:cs="Times New Roman"/>
          <w:bCs/>
          <w:sz w:val="22"/>
          <w:szCs w:val="22"/>
        </w:rPr>
      </w:pPr>
      <w:r>
        <w:rPr>
          <w:rFonts w:ascii="Times New Roman" w:hAnsi="Times New Roman" w:cs="Times New Roman"/>
          <w:bCs/>
          <w:sz w:val="22"/>
          <w:szCs w:val="22"/>
        </w:rPr>
        <w:lastRenderedPageBreak/>
        <w:t xml:space="preserve"> </w:t>
      </w:r>
      <w:r w:rsidR="00C15248" w:rsidRPr="008C182B">
        <w:rPr>
          <w:rFonts w:ascii="Times New Roman" w:hAnsi="Times New Roman" w:cs="Times New Roman"/>
          <w:bCs/>
          <w:sz w:val="22"/>
          <w:szCs w:val="22"/>
        </w:rPr>
        <w:t xml:space="preserve">Develop ideas for staff training, increasing publication and co-publication and their distribution and acquisition of material and financial resources; </w:t>
      </w:r>
    </w:p>
    <w:p w:rsidR="00A74D43" w:rsidRPr="008C182B" w:rsidRDefault="00A74D43" w:rsidP="00CC3B05">
      <w:pPr>
        <w:pStyle w:val="CM13"/>
        <w:spacing w:line="276" w:lineRule="auto"/>
        <w:ind w:left="1890" w:hanging="720"/>
        <w:jc w:val="both"/>
        <w:rPr>
          <w:rFonts w:ascii="Times New Roman" w:hAnsi="Times New Roman" w:cs="Times New Roman"/>
          <w:bCs/>
          <w:sz w:val="22"/>
          <w:szCs w:val="22"/>
        </w:rPr>
      </w:pPr>
    </w:p>
    <w:p w:rsidR="00A74D43" w:rsidRPr="008C182B" w:rsidRDefault="00D95CF2" w:rsidP="00CC3B05">
      <w:pPr>
        <w:pStyle w:val="CM13"/>
        <w:numPr>
          <w:ilvl w:val="2"/>
          <w:numId w:val="191"/>
        </w:numPr>
        <w:spacing w:line="276" w:lineRule="auto"/>
        <w:ind w:left="1890"/>
        <w:jc w:val="both"/>
        <w:rPr>
          <w:rFonts w:ascii="Times New Roman" w:hAnsi="Times New Roman" w:cs="Times New Roman"/>
          <w:bCs/>
          <w:sz w:val="22"/>
          <w:szCs w:val="22"/>
        </w:rPr>
      </w:pPr>
      <w:r>
        <w:rPr>
          <w:rFonts w:ascii="Times New Roman" w:hAnsi="Times New Roman" w:cs="Times New Roman"/>
          <w:bCs/>
          <w:sz w:val="22"/>
          <w:szCs w:val="22"/>
        </w:rPr>
        <w:t xml:space="preserve"> </w:t>
      </w:r>
      <w:r w:rsidR="00C15248" w:rsidRPr="008C182B">
        <w:rPr>
          <w:rFonts w:ascii="Times New Roman" w:hAnsi="Times New Roman" w:cs="Times New Roman"/>
          <w:bCs/>
          <w:sz w:val="22"/>
          <w:szCs w:val="22"/>
        </w:rPr>
        <w:t>Present recommendations to the Board and to the relevant University authorities for the development of the Press;</w:t>
      </w:r>
    </w:p>
    <w:p w:rsidR="00A74D43" w:rsidRPr="008C182B" w:rsidRDefault="00C15248" w:rsidP="00CC3B05">
      <w:pPr>
        <w:pStyle w:val="CM13"/>
        <w:spacing w:line="276" w:lineRule="auto"/>
        <w:ind w:left="1890" w:hanging="720"/>
        <w:jc w:val="both"/>
        <w:rPr>
          <w:rFonts w:ascii="Times New Roman" w:hAnsi="Times New Roman" w:cs="Times New Roman"/>
          <w:bCs/>
          <w:sz w:val="22"/>
          <w:szCs w:val="22"/>
        </w:rPr>
      </w:pPr>
      <w:r w:rsidRPr="008C182B">
        <w:rPr>
          <w:rFonts w:ascii="Times New Roman" w:hAnsi="Times New Roman" w:cs="Times New Roman"/>
          <w:bCs/>
          <w:sz w:val="22"/>
          <w:szCs w:val="22"/>
        </w:rPr>
        <w:t xml:space="preserve"> </w:t>
      </w:r>
    </w:p>
    <w:p w:rsidR="00A74D43" w:rsidRPr="008C182B" w:rsidRDefault="00D95CF2" w:rsidP="00CC3B05">
      <w:pPr>
        <w:pStyle w:val="CM13"/>
        <w:numPr>
          <w:ilvl w:val="2"/>
          <w:numId w:val="191"/>
        </w:numPr>
        <w:spacing w:line="276" w:lineRule="auto"/>
        <w:ind w:left="1890"/>
        <w:jc w:val="both"/>
        <w:rPr>
          <w:rFonts w:ascii="Times New Roman" w:hAnsi="Times New Roman" w:cs="Times New Roman"/>
          <w:bCs/>
          <w:sz w:val="22"/>
          <w:szCs w:val="22"/>
        </w:rPr>
      </w:pPr>
      <w:r>
        <w:rPr>
          <w:rFonts w:ascii="Times New Roman" w:hAnsi="Times New Roman" w:cs="Times New Roman"/>
          <w:bCs/>
          <w:sz w:val="22"/>
          <w:szCs w:val="22"/>
        </w:rPr>
        <w:t xml:space="preserve"> </w:t>
      </w:r>
      <w:r w:rsidR="00C15248" w:rsidRPr="008C182B">
        <w:rPr>
          <w:rFonts w:ascii="Times New Roman" w:hAnsi="Times New Roman" w:cs="Times New Roman"/>
          <w:bCs/>
          <w:sz w:val="22"/>
          <w:szCs w:val="22"/>
        </w:rPr>
        <w:t>Assign tasks to editors and supervise their work;</w:t>
      </w:r>
    </w:p>
    <w:p w:rsidR="00A74D43" w:rsidRPr="008C182B" w:rsidRDefault="00C15248" w:rsidP="00CC3B05">
      <w:pPr>
        <w:pStyle w:val="CM13"/>
        <w:spacing w:line="276" w:lineRule="auto"/>
        <w:ind w:left="1890" w:hanging="720"/>
        <w:jc w:val="both"/>
        <w:rPr>
          <w:rFonts w:ascii="Times New Roman" w:hAnsi="Times New Roman" w:cs="Times New Roman"/>
          <w:bCs/>
          <w:sz w:val="22"/>
          <w:szCs w:val="22"/>
        </w:rPr>
      </w:pPr>
      <w:r w:rsidRPr="008C182B">
        <w:rPr>
          <w:rFonts w:ascii="Times New Roman" w:hAnsi="Times New Roman" w:cs="Times New Roman"/>
          <w:bCs/>
          <w:sz w:val="22"/>
          <w:szCs w:val="22"/>
        </w:rPr>
        <w:t xml:space="preserve"> </w:t>
      </w:r>
    </w:p>
    <w:p w:rsidR="00A74D43" w:rsidRPr="008C182B" w:rsidRDefault="00D95CF2" w:rsidP="00CC3B05">
      <w:pPr>
        <w:pStyle w:val="CM13"/>
        <w:numPr>
          <w:ilvl w:val="2"/>
          <w:numId w:val="191"/>
        </w:numPr>
        <w:spacing w:line="276" w:lineRule="auto"/>
        <w:ind w:left="1890"/>
        <w:jc w:val="both"/>
        <w:rPr>
          <w:rFonts w:ascii="Times New Roman" w:hAnsi="Times New Roman" w:cs="Times New Roman"/>
          <w:bCs/>
          <w:sz w:val="22"/>
          <w:szCs w:val="22"/>
        </w:rPr>
      </w:pPr>
      <w:r>
        <w:rPr>
          <w:rFonts w:ascii="Times New Roman" w:hAnsi="Times New Roman" w:cs="Times New Roman"/>
          <w:bCs/>
          <w:sz w:val="22"/>
          <w:szCs w:val="22"/>
        </w:rPr>
        <w:t xml:space="preserve"> </w:t>
      </w:r>
      <w:r w:rsidR="00C15248" w:rsidRPr="008C182B">
        <w:rPr>
          <w:rFonts w:ascii="Times New Roman" w:hAnsi="Times New Roman" w:cs="Times New Roman"/>
          <w:bCs/>
          <w:sz w:val="22"/>
          <w:szCs w:val="22"/>
        </w:rPr>
        <w:t xml:space="preserve">Present manuscripts and assessments of manuscripts and authors` communications to the Board for recommendation or decision; </w:t>
      </w:r>
    </w:p>
    <w:p w:rsidR="00A74D43" w:rsidRPr="008C182B" w:rsidRDefault="00A74D43" w:rsidP="00CC3B05">
      <w:pPr>
        <w:pStyle w:val="Default"/>
        <w:ind w:left="1890" w:hanging="720"/>
        <w:jc w:val="both"/>
        <w:rPr>
          <w:rFonts w:ascii="Times New Roman" w:hAnsi="Times New Roman" w:cs="Times New Roman"/>
          <w:color w:val="auto"/>
        </w:rPr>
      </w:pPr>
    </w:p>
    <w:p w:rsidR="00A74D43" w:rsidRPr="008C182B" w:rsidRDefault="00D95CF2" w:rsidP="00CC3B05">
      <w:pPr>
        <w:pStyle w:val="CM13"/>
        <w:numPr>
          <w:ilvl w:val="2"/>
          <w:numId w:val="191"/>
        </w:numPr>
        <w:spacing w:line="276" w:lineRule="auto"/>
        <w:ind w:left="1890"/>
        <w:jc w:val="both"/>
        <w:rPr>
          <w:rFonts w:ascii="Times New Roman" w:hAnsi="Times New Roman" w:cs="Times New Roman"/>
          <w:bCs/>
          <w:sz w:val="22"/>
          <w:szCs w:val="22"/>
        </w:rPr>
      </w:pPr>
      <w:r>
        <w:rPr>
          <w:rFonts w:ascii="Times New Roman" w:hAnsi="Times New Roman" w:cs="Times New Roman"/>
          <w:bCs/>
          <w:sz w:val="22"/>
          <w:szCs w:val="22"/>
        </w:rPr>
        <w:t xml:space="preserve"> </w:t>
      </w:r>
      <w:r w:rsidR="00C15248" w:rsidRPr="008C182B">
        <w:rPr>
          <w:rFonts w:ascii="Times New Roman" w:hAnsi="Times New Roman" w:cs="Times New Roman"/>
          <w:bCs/>
          <w:sz w:val="22"/>
          <w:szCs w:val="22"/>
        </w:rPr>
        <w:t xml:space="preserve">Communicate recommendations of the Board to authors and assessors; </w:t>
      </w:r>
    </w:p>
    <w:p w:rsidR="00A74D43" w:rsidRPr="008C182B" w:rsidRDefault="00A74D43" w:rsidP="00CC3B05">
      <w:pPr>
        <w:pStyle w:val="Default"/>
        <w:ind w:left="1890" w:hanging="720"/>
        <w:jc w:val="both"/>
        <w:rPr>
          <w:rFonts w:ascii="Times New Roman" w:hAnsi="Times New Roman" w:cs="Times New Roman"/>
          <w:color w:val="auto"/>
        </w:rPr>
      </w:pPr>
    </w:p>
    <w:p w:rsidR="00A74D43" w:rsidRPr="008C182B" w:rsidRDefault="00D95CF2" w:rsidP="00CC3B05">
      <w:pPr>
        <w:pStyle w:val="CM13"/>
        <w:numPr>
          <w:ilvl w:val="2"/>
          <w:numId w:val="191"/>
        </w:numPr>
        <w:spacing w:line="276" w:lineRule="auto"/>
        <w:ind w:left="1890"/>
        <w:jc w:val="both"/>
        <w:rPr>
          <w:rFonts w:ascii="Times New Roman" w:hAnsi="Times New Roman" w:cs="Times New Roman"/>
          <w:bCs/>
          <w:sz w:val="22"/>
          <w:szCs w:val="22"/>
        </w:rPr>
      </w:pPr>
      <w:r>
        <w:rPr>
          <w:rFonts w:ascii="Times New Roman" w:hAnsi="Times New Roman" w:cs="Times New Roman"/>
          <w:bCs/>
          <w:sz w:val="22"/>
          <w:szCs w:val="22"/>
        </w:rPr>
        <w:t xml:space="preserve"> </w:t>
      </w:r>
      <w:r w:rsidR="00C15248" w:rsidRPr="008C182B">
        <w:rPr>
          <w:rFonts w:ascii="Times New Roman" w:hAnsi="Times New Roman" w:cs="Times New Roman"/>
          <w:bCs/>
          <w:sz w:val="22"/>
          <w:szCs w:val="22"/>
        </w:rPr>
        <w:t xml:space="preserve">Endorse the payment of honorarium and royalty; </w:t>
      </w:r>
    </w:p>
    <w:p w:rsidR="00A74D43" w:rsidRPr="008C182B" w:rsidRDefault="00A74D43" w:rsidP="00CC3B05">
      <w:pPr>
        <w:pStyle w:val="CM13"/>
        <w:spacing w:line="276" w:lineRule="auto"/>
        <w:ind w:left="1890" w:hanging="720"/>
        <w:jc w:val="both"/>
        <w:rPr>
          <w:rFonts w:ascii="Times New Roman" w:hAnsi="Times New Roman" w:cs="Times New Roman"/>
          <w:bCs/>
          <w:sz w:val="22"/>
          <w:szCs w:val="22"/>
        </w:rPr>
      </w:pPr>
    </w:p>
    <w:p w:rsidR="00A74D43" w:rsidRPr="008C182B" w:rsidRDefault="00C15248" w:rsidP="00D95CF2">
      <w:pPr>
        <w:pStyle w:val="CM13"/>
        <w:numPr>
          <w:ilvl w:val="2"/>
          <w:numId w:val="191"/>
        </w:numPr>
        <w:tabs>
          <w:tab w:val="left" w:pos="1530"/>
        </w:tabs>
        <w:spacing w:line="276" w:lineRule="auto"/>
        <w:ind w:left="2070" w:hanging="900"/>
        <w:jc w:val="both"/>
        <w:rPr>
          <w:rFonts w:ascii="Times New Roman" w:hAnsi="Times New Roman" w:cs="Times New Roman"/>
          <w:bCs/>
          <w:sz w:val="22"/>
          <w:szCs w:val="22"/>
        </w:rPr>
      </w:pPr>
      <w:r w:rsidRPr="008C182B">
        <w:rPr>
          <w:rFonts w:ascii="Times New Roman" w:hAnsi="Times New Roman" w:cs="Times New Roman"/>
          <w:bCs/>
          <w:sz w:val="22"/>
          <w:szCs w:val="22"/>
        </w:rPr>
        <w:t>Follow-up the distribution and sale of publications;</w:t>
      </w:r>
    </w:p>
    <w:p w:rsidR="00A74D43" w:rsidRPr="008C182B" w:rsidRDefault="00C15248" w:rsidP="00CC3B05">
      <w:pPr>
        <w:pStyle w:val="CM13"/>
        <w:tabs>
          <w:tab w:val="left" w:pos="1530"/>
        </w:tabs>
        <w:spacing w:line="276" w:lineRule="auto"/>
        <w:ind w:left="1890" w:hanging="720"/>
        <w:jc w:val="both"/>
        <w:rPr>
          <w:rFonts w:ascii="Times New Roman" w:hAnsi="Times New Roman" w:cs="Times New Roman"/>
          <w:bCs/>
          <w:sz w:val="22"/>
          <w:szCs w:val="22"/>
        </w:rPr>
      </w:pPr>
      <w:r w:rsidRPr="008C182B">
        <w:rPr>
          <w:rFonts w:ascii="Times New Roman" w:hAnsi="Times New Roman" w:cs="Times New Roman"/>
          <w:bCs/>
          <w:sz w:val="22"/>
          <w:szCs w:val="22"/>
        </w:rPr>
        <w:t xml:space="preserve"> </w:t>
      </w:r>
    </w:p>
    <w:p w:rsidR="00897CBE" w:rsidRPr="008C182B" w:rsidRDefault="00C15248" w:rsidP="00D95CF2">
      <w:pPr>
        <w:pStyle w:val="CM13"/>
        <w:numPr>
          <w:ilvl w:val="2"/>
          <w:numId w:val="191"/>
        </w:numPr>
        <w:tabs>
          <w:tab w:val="left" w:pos="1530"/>
        </w:tabs>
        <w:spacing w:line="276" w:lineRule="auto"/>
        <w:ind w:left="2070" w:hanging="900"/>
        <w:jc w:val="both"/>
        <w:rPr>
          <w:rFonts w:ascii="Times New Roman" w:hAnsi="Times New Roman" w:cs="Times New Roman"/>
          <w:bCs/>
          <w:sz w:val="22"/>
          <w:szCs w:val="22"/>
        </w:rPr>
      </w:pPr>
      <w:r w:rsidRPr="008C182B">
        <w:rPr>
          <w:rFonts w:ascii="Times New Roman" w:hAnsi="Times New Roman" w:cs="Times New Roman"/>
          <w:bCs/>
          <w:sz w:val="22"/>
          <w:szCs w:val="22"/>
        </w:rPr>
        <w:t>Supervise the preparation of budget;</w:t>
      </w:r>
    </w:p>
    <w:p w:rsidR="00897CBE" w:rsidRPr="008C182B" w:rsidRDefault="00897CBE" w:rsidP="00CC3B05">
      <w:pPr>
        <w:pStyle w:val="Default"/>
        <w:tabs>
          <w:tab w:val="left" w:pos="1530"/>
        </w:tabs>
        <w:ind w:left="1890" w:hanging="720"/>
        <w:jc w:val="both"/>
        <w:rPr>
          <w:rFonts w:ascii="Times New Roman" w:hAnsi="Times New Roman" w:cs="Times New Roman"/>
          <w:color w:val="auto"/>
          <w:sz w:val="22"/>
          <w:szCs w:val="22"/>
        </w:rPr>
      </w:pPr>
    </w:p>
    <w:p w:rsidR="00C15248" w:rsidRPr="008C182B" w:rsidRDefault="00C15248" w:rsidP="00D95CF2">
      <w:pPr>
        <w:pStyle w:val="CM13"/>
        <w:numPr>
          <w:ilvl w:val="2"/>
          <w:numId w:val="191"/>
        </w:numPr>
        <w:tabs>
          <w:tab w:val="left" w:pos="1530"/>
        </w:tabs>
        <w:spacing w:line="276" w:lineRule="auto"/>
        <w:ind w:left="2070" w:hanging="900"/>
        <w:jc w:val="both"/>
        <w:rPr>
          <w:rFonts w:ascii="Times New Roman" w:hAnsi="Times New Roman" w:cs="Times New Roman"/>
          <w:bCs/>
          <w:sz w:val="22"/>
          <w:szCs w:val="22"/>
        </w:rPr>
      </w:pPr>
      <w:r w:rsidRPr="008C182B">
        <w:rPr>
          <w:rFonts w:ascii="Times New Roman" w:hAnsi="Times New Roman" w:cs="Times New Roman"/>
          <w:bCs/>
          <w:sz w:val="22"/>
          <w:szCs w:val="22"/>
        </w:rPr>
        <w:t xml:space="preserve"> Enter </w:t>
      </w:r>
      <w:r w:rsidR="00B73395" w:rsidRPr="008C182B">
        <w:rPr>
          <w:rFonts w:ascii="Times New Roman" w:hAnsi="Times New Roman" w:cs="Times New Roman"/>
          <w:bCs/>
          <w:sz w:val="22"/>
          <w:szCs w:val="22"/>
        </w:rPr>
        <w:t xml:space="preserve">into </w:t>
      </w:r>
      <w:r w:rsidRPr="008C182B">
        <w:rPr>
          <w:rFonts w:ascii="Times New Roman" w:hAnsi="Times New Roman" w:cs="Times New Roman"/>
          <w:bCs/>
          <w:sz w:val="22"/>
          <w:szCs w:val="22"/>
        </w:rPr>
        <w:t>agreement with authors whose work has been approved for publication by the Board; conclude agreements with co-publishers, and whenever circumstances so justify, enter into dealings, on the basis of pertinent policies, rules and regulations of the University, with local and foreign agencies to handle distribution of publications;</w:t>
      </w:r>
    </w:p>
    <w:p w:rsidR="00410177" w:rsidRPr="008C182B" w:rsidRDefault="00410177" w:rsidP="00CC3B05">
      <w:pPr>
        <w:pStyle w:val="Default"/>
        <w:tabs>
          <w:tab w:val="left" w:pos="1530"/>
        </w:tabs>
        <w:ind w:left="1890" w:hanging="720"/>
        <w:jc w:val="both"/>
        <w:rPr>
          <w:rFonts w:ascii="Times New Roman" w:hAnsi="Times New Roman" w:cs="Times New Roman"/>
          <w:color w:val="auto"/>
        </w:rPr>
      </w:pPr>
    </w:p>
    <w:p w:rsidR="00897CBE" w:rsidRPr="008C182B" w:rsidRDefault="00C15248" w:rsidP="00CC3B05">
      <w:pPr>
        <w:pStyle w:val="Default"/>
        <w:numPr>
          <w:ilvl w:val="2"/>
          <w:numId w:val="191"/>
        </w:numPr>
        <w:tabs>
          <w:tab w:val="left" w:pos="720"/>
          <w:tab w:val="left" w:pos="1710"/>
        </w:tabs>
        <w:spacing w:line="276" w:lineRule="auto"/>
        <w:ind w:left="1890"/>
        <w:jc w:val="both"/>
        <w:rPr>
          <w:rFonts w:ascii="Times New Roman" w:hAnsi="Times New Roman" w:cs="Times New Roman"/>
          <w:color w:val="auto"/>
        </w:rPr>
      </w:pPr>
      <w:r w:rsidRPr="008C182B">
        <w:rPr>
          <w:rFonts w:ascii="Times New Roman" w:hAnsi="Times New Roman" w:cs="Times New Roman"/>
          <w:bCs/>
          <w:color w:val="auto"/>
          <w:sz w:val="22"/>
          <w:szCs w:val="22"/>
        </w:rPr>
        <w:t>Supervise book launching ceremonies;</w:t>
      </w:r>
    </w:p>
    <w:p w:rsidR="00897CBE" w:rsidRPr="008C182B" w:rsidRDefault="00897CBE" w:rsidP="00CC3B05">
      <w:pPr>
        <w:pStyle w:val="ListParagraph"/>
        <w:tabs>
          <w:tab w:val="left" w:pos="1530"/>
        </w:tabs>
        <w:spacing w:after="0"/>
        <w:ind w:left="1890" w:hanging="720"/>
        <w:jc w:val="both"/>
        <w:rPr>
          <w:rFonts w:ascii="Times New Roman" w:hAnsi="Times New Roman" w:cs="Times New Roman"/>
          <w:bCs/>
        </w:rPr>
      </w:pPr>
    </w:p>
    <w:p w:rsidR="00897CBE" w:rsidRPr="008C182B" w:rsidRDefault="00C15248" w:rsidP="00CC3B05">
      <w:pPr>
        <w:pStyle w:val="Default"/>
        <w:numPr>
          <w:ilvl w:val="2"/>
          <w:numId w:val="191"/>
        </w:numPr>
        <w:tabs>
          <w:tab w:val="left" w:pos="720"/>
          <w:tab w:val="left" w:pos="1710"/>
        </w:tabs>
        <w:spacing w:line="276" w:lineRule="auto"/>
        <w:ind w:left="1890"/>
        <w:jc w:val="both"/>
        <w:rPr>
          <w:rFonts w:ascii="Times New Roman" w:hAnsi="Times New Roman" w:cs="Times New Roman"/>
          <w:color w:val="auto"/>
        </w:rPr>
      </w:pPr>
      <w:r w:rsidRPr="008C182B">
        <w:rPr>
          <w:rFonts w:ascii="Times New Roman" w:hAnsi="Times New Roman" w:cs="Times New Roman"/>
          <w:bCs/>
          <w:color w:val="auto"/>
          <w:sz w:val="22"/>
          <w:szCs w:val="22"/>
        </w:rPr>
        <w:t>Lead the day to day activities of the Press;</w:t>
      </w:r>
    </w:p>
    <w:p w:rsidR="00897CBE" w:rsidRPr="008C182B" w:rsidRDefault="00897CBE" w:rsidP="00CC3B05">
      <w:pPr>
        <w:pStyle w:val="ListParagraph"/>
        <w:tabs>
          <w:tab w:val="left" w:pos="1710"/>
        </w:tabs>
        <w:spacing w:after="0"/>
        <w:ind w:left="1890" w:hanging="720"/>
        <w:jc w:val="both"/>
        <w:rPr>
          <w:rFonts w:ascii="Times New Roman" w:hAnsi="Times New Roman" w:cs="Times New Roman"/>
          <w:bCs/>
        </w:rPr>
      </w:pPr>
    </w:p>
    <w:p w:rsidR="00C15248" w:rsidRPr="008C182B" w:rsidRDefault="00C15248" w:rsidP="00CC3B05">
      <w:pPr>
        <w:pStyle w:val="Default"/>
        <w:numPr>
          <w:ilvl w:val="2"/>
          <w:numId w:val="191"/>
        </w:numPr>
        <w:tabs>
          <w:tab w:val="left" w:pos="720"/>
          <w:tab w:val="left" w:pos="1710"/>
        </w:tabs>
        <w:spacing w:line="276" w:lineRule="auto"/>
        <w:ind w:left="1890"/>
        <w:jc w:val="both"/>
        <w:rPr>
          <w:rFonts w:ascii="Times New Roman" w:hAnsi="Times New Roman" w:cs="Times New Roman"/>
          <w:color w:val="auto"/>
        </w:rPr>
      </w:pPr>
      <w:r w:rsidRPr="008C182B">
        <w:rPr>
          <w:rFonts w:ascii="Times New Roman" w:hAnsi="Times New Roman" w:cs="Times New Roman"/>
          <w:bCs/>
          <w:color w:val="auto"/>
          <w:sz w:val="22"/>
          <w:szCs w:val="22"/>
        </w:rPr>
        <w:t>Prepare an annual report and present it to the Board; and</w:t>
      </w:r>
    </w:p>
    <w:p w:rsidR="00897CBE" w:rsidRPr="008C182B" w:rsidRDefault="00897CBE" w:rsidP="00CC3B05">
      <w:pPr>
        <w:pStyle w:val="ListParagraph"/>
        <w:tabs>
          <w:tab w:val="left" w:pos="1710"/>
        </w:tabs>
        <w:spacing w:after="0"/>
        <w:ind w:left="1890" w:hanging="720"/>
        <w:jc w:val="both"/>
        <w:rPr>
          <w:rFonts w:ascii="Times New Roman" w:hAnsi="Times New Roman" w:cs="Times New Roman"/>
        </w:rPr>
      </w:pPr>
    </w:p>
    <w:p w:rsidR="00C15248" w:rsidRPr="008C182B" w:rsidRDefault="00C15248" w:rsidP="00C00010">
      <w:pPr>
        <w:pStyle w:val="Default"/>
        <w:numPr>
          <w:ilvl w:val="2"/>
          <w:numId w:val="191"/>
        </w:numPr>
        <w:tabs>
          <w:tab w:val="left" w:pos="720"/>
          <w:tab w:val="left" w:pos="1710"/>
        </w:tabs>
        <w:spacing w:line="360" w:lineRule="auto"/>
        <w:ind w:left="1890"/>
        <w:jc w:val="both"/>
        <w:rPr>
          <w:rFonts w:ascii="Times New Roman" w:hAnsi="Times New Roman" w:cs="Times New Roman"/>
          <w:color w:val="auto"/>
        </w:rPr>
      </w:pPr>
      <w:r w:rsidRPr="008C182B">
        <w:rPr>
          <w:rFonts w:ascii="Times New Roman" w:hAnsi="Times New Roman" w:cs="Times New Roman"/>
          <w:bCs/>
          <w:color w:val="auto"/>
          <w:sz w:val="22"/>
          <w:szCs w:val="22"/>
        </w:rPr>
        <w:t xml:space="preserve">Perform other duties that may be assigned by the President or Board. </w:t>
      </w:r>
    </w:p>
    <w:p w:rsidR="00060BD8" w:rsidRPr="008C182B" w:rsidRDefault="00272E64" w:rsidP="009441E8">
      <w:pPr>
        <w:numPr>
          <w:ilvl w:val="1"/>
          <w:numId w:val="191"/>
        </w:numPr>
        <w:ind w:left="1170" w:hanging="750"/>
        <w:jc w:val="both"/>
        <w:rPr>
          <w:rFonts w:ascii="Times New Roman" w:hAnsi="Times New Roman" w:cs="Times New Roman"/>
        </w:rPr>
      </w:pPr>
      <w:r w:rsidRPr="008C182B">
        <w:rPr>
          <w:rFonts w:ascii="Times New Roman" w:hAnsi="Times New Roman" w:cs="Times New Roman"/>
        </w:rPr>
        <w:t xml:space="preserve">The powers and duties </w:t>
      </w:r>
      <w:r w:rsidR="00E179E0" w:rsidRPr="008C182B">
        <w:rPr>
          <w:rFonts w:ascii="Times New Roman" w:hAnsi="Times New Roman" w:cs="Times New Roman"/>
        </w:rPr>
        <w:t xml:space="preserve">of </w:t>
      </w:r>
      <w:r w:rsidRPr="008C182B">
        <w:rPr>
          <w:rFonts w:ascii="Times New Roman" w:hAnsi="Times New Roman" w:cs="Times New Roman"/>
        </w:rPr>
        <w:t xml:space="preserve">the </w:t>
      </w:r>
      <w:r w:rsidR="00E179E0" w:rsidRPr="008C182B">
        <w:rPr>
          <w:rFonts w:ascii="Times New Roman" w:hAnsi="Times New Roman" w:cs="Times New Roman"/>
        </w:rPr>
        <w:t>Office</w:t>
      </w:r>
      <w:r w:rsidRPr="008C182B">
        <w:rPr>
          <w:rFonts w:ascii="Times New Roman" w:hAnsi="Times New Roman" w:cs="Times New Roman"/>
        </w:rPr>
        <w:t xml:space="preserve"> of the University Press </w:t>
      </w:r>
      <w:r w:rsidR="00E179E0" w:rsidRPr="008C182B">
        <w:rPr>
          <w:rFonts w:ascii="Times New Roman" w:hAnsi="Times New Roman" w:cs="Times New Roman"/>
        </w:rPr>
        <w:t xml:space="preserve">as stipulated under sub-article 1 of this article </w:t>
      </w:r>
      <w:r w:rsidRPr="008C182B">
        <w:rPr>
          <w:rFonts w:ascii="Times New Roman" w:hAnsi="Times New Roman" w:cs="Times New Roman"/>
        </w:rPr>
        <w:t xml:space="preserve">shall be transferred to the </w:t>
      </w:r>
      <w:r w:rsidR="00E179E0" w:rsidRPr="008C182B">
        <w:rPr>
          <w:rFonts w:ascii="Times New Roman" w:hAnsi="Times New Roman" w:cs="Times New Roman"/>
        </w:rPr>
        <w:t xml:space="preserve">envisaged </w:t>
      </w:r>
      <w:r w:rsidRPr="008C182B">
        <w:rPr>
          <w:rFonts w:ascii="Times New Roman" w:hAnsi="Times New Roman" w:cs="Times New Roman"/>
        </w:rPr>
        <w:t xml:space="preserve">Office </w:t>
      </w:r>
      <w:r w:rsidR="00E179E0" w:rsidRPr="008C182B">
        <w:rPr>
          <w:rFonts w:ascii="Times New Roman" w:hAnsi="Times New Roman" w:cs="Times New Roman"/>
        </w:rPr>
        <w:t>of the Addis Ababa University Press, Publications and Dissemination in addition to such other powers and duties that may</w:t>
      </w:r>
      <w:r w:rsidR="00B73395" w:rsidRPr="008C182B">
        <w:rPr>
          <w:rFonts w:ascii="Times New Roman" w:hAnsi="Times New Roman" w:cs="Times New Roman"/>
        </w:rPr>
        <w:t xml:space="preserve"> be </w:t>
      </w:r>
      <w:r w:rsidR="00E179E0" w:rsidRPr="008C182B">
        <w:rPr>
          <w:rFonts w:ascii="Times New Roman" w:hAnsi="Times New Roman" w:cs="Times New Roman"/>
        </w:rPr>
        <w:t>given to the latter upon its establishment.</w:t>
      </w:r>
      <w:r w:rsidRPr="008C182B">
        <w:rPr>
          <w:rFonts w:ascii="Times New Roman" w:hAnsi="Times New Roman" w:cs="Times New Roman"/>
        </w:rPr>
        <w:t xml:space="preserve"> </w:t>
      </w:r>
    </w:p>
    <w:p w:rsidR="00410177" w:rsidRDefault="00410177" w:rsidP="00C15248">
      <w:pPr>
        <w:spacing w:line="240" w:lineRule="auto"/>
        <w:jc w:val="center"/>
        <w:rPr>
          <w:rFonts w:ascii="Times New Roman" w:hAnsi="Times New Roman" w:cs="Times New Roman"/>
          <w:b/>
          <w:sz w:val="32"/>
          <w:szCs w:val="32"/>
        </w:rPr>
      </w:pPr>
    </w:p>
    <w:p w:rsidR="00774F75" w:rsidRDefault="00774F75" w:rsidP="002A21C4">
      <w:pPr>
        <w:spacing w:after="0"/>
        <w:jc w:val="center"/>
        <w:rPr>
          <w:rFonts w:ascii="Times New Roman" w:hAnsi="Times New Roman" w:cs="Times New Roman"/>
          <w:b/>
          <w:sz w:val="28"/>
          <w:szCs w:val="28"/>
        </w:rPr>
      </w:pPr>
    </w:p>
    <w:p w:rsidR="00774F75" w:rsidRDefault="00774F75" w:rsidP="002A21C4">
      <w:pPr>
        <w:spacing w:after="0"/>
        <w:jc w:val="center"/>
        <w:rPr>
          <w:rFonts w:ascii="Times New Roman" w:hAnsi="Times New Roman" w:cs="Times New Roman"/>
          <w:b/>
          <w:sz w:val="28"/>
          <w:szCs w:val="28"/>
        </w:rPr>
      </w:pPr>
    </w:p>
    <w:p w:rsidR="00774F75" w:rsidRDefault="00774F75" w:rsidP="002A21C4">
      <w:pPr>
        <w:spacing w:after="0"/>
        <w:jc w:val="center"/>
        <w:rPr>
          <w:rFonts w:ascii="Times New Roman" w:hAnsi="Times New Roman" w:cs="Times New Roman"/>
          <w:b/>
          <w:sz w:val="28"/>
          <w:szCs w:val="28"/>
        </w:rPr>
      </w:pPr>
    </w:p>
    <w:p w:rsidR="00774F75" w:rsidRDefault="00774F75" w:rsidP="002A21C4">
      <w:pPr>
        <w:spacing w:after="0"/>
        <w:jc w:val="center"/>
        <w:rPr>
          <w:rFonts w:ascii="Times New Roman" w:hAnsi="Times New Roman" w:cs="Times New Roman"/>
          <w:b/>
          <w:sz w:val="28"/>
          <w:szCs w:val="28"/>
        </w:rPr>
      </w:pPr>
    </w:p>
    <w:p w:rsidR="00C15248" w:rsidRPr="008C182B" w:rsidRDefault="00C15248" w:rsidP="002A21C4">
      <w:pPr>
        <w:spacing w:after="0"/>
        <w:jc w:val="center"/>
        <w:rPr>
          <w:rFonts w:ascii="Times New Roman" w:hAnsi="Times New Roman" w:cs="Times New Roman"/>
          <w:b/>
          <w:sz w:val="28"/>
          <w:szCs w:val="28"/>
        </w:rPr>
      </w:pPr>
      <w:r w:rsidRPr="008C182B">
        <w:rPr>
          <w:rFonts w:ascii="Times New Roman" w:hAnsi="Times New Roman" w:cs="Times New Roman"/>
          <w:b/>
          <w:sz w:val="28"/>
          <w:szCs w:val="28"/>
        </w:rPr>
        <w:lastRenderedPageBreak/>
        <w:t xml:space="preserve">CHAPTER </w:t>
      </w:r>
      <w:r w:rsidR="002A21C4" w:rsidRPr="008C182B">
        <w:rPr>
          <w:rFonts w:ascii="Times New Roman" w:hAnsi="Times New Roman" w:cs="Times New Roman"/>
          <w:b/>
          <w:sz w:val="28"/>
          <w:szCs w:val="28"/>
        </w:rPr>
        <w:t>TWENTY NINE</w:t>
      </w:r>
      <w:r w:rsidRPr="008C182B">
        <w:rPr>
          <w:rFonts w:ascii="Times New Roman" w:hAnsi="Times New Roman" w:cs="Times New Roman"/>
          <w:b/>
          <w:sz w:val="28"/>
          <w:szCs w:val="28"/>
        </w:rPr>
        <w:br/>
        <w:t xml:space="preserve">THE OFFICE </w:t>
      </w:r>
      <w:r w:rsidR="008F79A1" w:rsidRPr="008C182B">
        <w:rPr>
          <w:rFonts w:ascii="Times New Roman" w:hAnsi="Times New Roman" w:cs="Times New Roman"/>
          <w:b/>
          <w:sz w:val="28"/>
          <w:szCs w:val="28"/>
        </w:rPr>
        <w:t xml:space="preserve">OF GENDER </w:t>
      </w:r>
      <w:r w:rsidR="002B6902" w:rsidRPr="008C182B">
        <w:rPr>
          <w:rFonts w:ascii="Times New Roman" w:hAnsi="Times New Roman" w:cs="Times New Roman"/>
          <w:b/>
          <w:sz w:val="28"/>
          <w:szCs w:val="28"/>
        </w:rPr>
        <w:t xml:space="preserve">AND EDUCATIONAL EQUITY </w:t>
      </w:r>
    </w:p>
    <w:p w:rsidR="00020A85" w:rsidRPr="008C182B" w:rsidRDefault="00020A85" w:rsidP="008F79A1">
      <w:pPr>
        <w:pStyle w:val="CM99"/>
        <w:spacing w:after="0" w:line="276" w:lineRule="auto"/>
        <w:ind w:left="1620" w:hanging="1620"/>
        <w:jc w:val="both"/>
        <w:rPr>
          <w:rFonts w:ascii="Times New Roman" w:hAnsi="Times New Roman" w:cs="Times New Roman"/>
          <w:b/>
          <w:bCs/>
          <w:sz w:val="22"/>
          <w:szCs w:val="22"/>
        </w:rPr>
      </w:pPr>
    </w:p>
    <w:p w:rsidR="008F79A1"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The Office </w:t>
      </w:r>
      <w:r w:rsidR="008F79A1" w:rsidRPr="008C182B">
        <w:rPr>
          <w:rFonts w:ascii="Times New Roman" w:hAnsi="Times New Roman" w:cs="Times New Roman"/>
          <w:b/>
          <w:bCs/>
        </w:rPr>
        <w:t xml:space="preserve">of Gender </w:t>
      </w:r>
      <w:r w:rsidR="00BE2B2F" w:rsidRPr="008C182B">
        <w:rPr>
          <w:rFonts w:ascii="Times New Roman" w:hAnsi="Times New Roman" w:cs="Times New Roman"/>
          <w:b/>
          <w:bCs/>
        </w:rPr>
        <w:t>and Educational Equity (OGEE)</w:t>
      </w:r>
    </w:p>
    <w:p w:rsidR="008F79A1" w:rsidRPr="008C182B" w:rsidRDefault="008F79A1" w:rsidP="00D57A91">
      <w:pPr>
        <w:pStyle w:val="CM99"/>
        <w:spacing w:after="0" w:line="276" w:lineRule="auto"/>
        <w:ind w:left="1620" w:hanging="1620"/>
        <w:jc w:val="both"/>
        <w:rPr>
          <w:rFonts w:ascii="Times New Roman" w:hAnsi="Times New Roman" w:cs="Times New Roman"/>
          <w:b/>
          <w:bCs/>
          <w:sz w:val="22"/>
          <w:szCs w:val="22"/>
        </w:rPr>
      </w:pPr>
    </w:p>
    <w:p w:rsidR="008F79A1" w:rsidRPr="008C182B" w:rsidRDefault="008F79A1" w:rsidP="00582F11">
      <w:pPr>
        <w:pStyle w:val="CM99"/>
        <w:numPr>
          <w:ilvl w:val="1"/>
          <w:numId w:val="192"/>
        </w:numPr>
        <w:spacing w:after="0" w:line="276" w:lineRule="auto"/>
        <w:ind w:hanging="690"/>
        <w:jc w:val="both"/>
        <w:rPr>
          <w:rFonts w:ascii="Times New Roman" w:hAnsi="Times New Roman" w:cs="Times New Roman"/>
          <w:sz w:val="22"/>
          <w:szCs w:val="22"/>
        </w:rPr>
      </w:pPr>
      <w:r w:rsidRPr="008C182B">
        <w:rPr>
          <w:rFonts w:ascii="Times New Roman" w:hAnsi="Times New Roman" w:cs="Times New Roman"/>
          <w:sz w:val="22"/>
          <w:szCs w:val="22"/>
        </w:rPr>
        <w:t xml:space="preserve">The University shall </w:t>
      </w:r>
      <w:r w:rsidR="00C147FC" w:rsidRPr="008C182B">
        <w:rPr>
          <w:rFonts w:ascii="Times New Roman" w:hAnsi="Times New Roman" w:cs="Times New Roman"/>
          <w:sz w:val="22"/>
          <w:szCs w:val="22"/>
        </w:rPr>
        <w:t xml:space="preserve">have </w:t>
      </w:r>
      <w:r w:rsidR="00D83EFD" w:rsidRPr="008C182B">
        <w:rPr>
          <w:rFonts w:ascii="Times New Roman" w:hAnsi="Times New Roman" w:cs="Times New Roman"/>
          <w:sz w:val="22"/>
          <w:szCs w:val="22"/>
        </w:rPr>
        <w:t xml:space="preserve">the </w:t>
      </w:r>
      <w:r w:rsidR="008A6646" w:rsidRPr="008C182B">
        <w:rPr>
          <w:rFonts w:ascii="Times New Roman" w:hAnsi="Times New Roman" w:cs="Times New Roman"/>
          <w:sz w:val="22"/>
          <w:szCs w:val="22"/>
        </w:rPr>
        <w:t xml:space="preserve">OGEE </w:t>
      </w:r>
      <w:r w:rsidR="00C15248" w:rsidRPr="008C182B">
        <w:rPr>
          <w:rFonts w:ascii="Times New Roman" w:hAnsi="Times New Roman" w:cs="Times New Roman"/>
          <w:sz w:val="22"/>
          <w:szCs w:val="22"/>
        </w:rPr>
        <w:t>that shall cater to issues pertaining to the creation of a University community sensitive to gender equality within and outside the University by working to create an environment where no gender stereotype exist</w:t>
      </w:r>
      <w:r w:rsidR="00CA134B" w:rsidRPr="008C182B">
        <w:rPr>
          <w:rFonts w:ascii="Times New Roman" w:hAnsi="Times New Roman" w:cs="Times New Roman"/>
          <w:sz w:val="22"/>
          <w:szCs w:val="22"/>
        </w:rPr>
        <w:t>s</w:t>
      </w:r>
      <w:r w:rsidR="00C15248" w:rsidRPr="008C182B">
        <w:rPr>
          <w:rFonts w:ascii="Times New Roman" w:hAnsi="Times New Roman" w:cs="Times New Roman"/>
          <w:sz w:val="22"/>
          <w:szCs w:val="22"/>
        </w:rPr>
        <w:t xml:space="preserve"> and where all females are fairly represented in all areas of the University’s activities.</w:t>
      </w:r>
    </w:p>
    <w:p w:rsidR="008F79A1" w:rsidRPr="008C182B" w:rsidRDefault="008F79A1" w:rsidP="00D57A91">
      <w:pPr>
        <w:pStyle w:val="Default"/>
        <w:spacing w:line="276" w:lineRule="auto"/>
        <w:jc w:val="both"/>
        <w:rPr>
          <w:rFonts w:ascii="Times New Roman" w:hAnsi="Times New Roman" w:cs="Times New Roman"/>
          <w:color w:val="auto"/>
        </w:rPr>
      </w:pPr>
    </w:p>
    <w:p w:rsidR="00C15248" w:rsidRPr="008C182B" w:rsidRDefault="00C15248" w:rsidP="00582F11">
      <w:pPr>
        <w:pStyle w:val="CM99"/>
        <w:numPr>
          <w:ilvl w:val="1"/>
          <w:numId w:val="192"/>
        </w:numPr>
        <w:spacing w:after="0" w:line="276" w:lineRule="auto"/>
        <w:ind w:hanging="690"/>
        <w:jc w:val="both"/>
        <w:rPr>
          <w:rFonts w:ascii="Times New Roman" w:hAnsi="Times New Roman" w:cs="Times New Roman"/>
          <w:bCs/>
          <w:sz w:val="22"/>
          <w:szCs w:val="22"/>
        </w:rPr>
      </w:pPr>
      <w:r w:rsidRPr="008C182B">
        <w:rPr>
          <w:rFonts w:ascii="Times New Roman" w:hAnsi="Times New Roman" w:cs="Times New Roman"/>
          <w:sz w:val="22"/>
          <w:szCs w:val="22"/>
        </w:rPr>
        <w:t xml:space="preserve">Duties and Responsibilities </w:t>
      </w:r>
      <w:r w:rsidR="00D83EFD" w:rsidRPr="008C182B">
        <w:rPr>
          <w:rFonts w:ascii="Times New Roman" w:hAnsi="Times New Roman" w:cs="Times New Roman"/>
          <w:sz w:val="22"/>
          <w:szCs w:val="22"/>
        </w:rPr>
        <w:t xml:space="preserve">of </w:t>
      </w:r>
      <w:r w:rsidR="00D83EFD" w:rsidRPr="008C182B">
        <w:rPr>
          <w:rFonts w:ascii="Times New Roman" w:hAnsi="Times New Roman" w:cs="Times New Roman"/>
          <w:bCs/>
          <w:sz w:val="22"/>
          <w:szCs w:val="22"/>
        </w:rPr>
        <w:t>OG</w:t>
      </w:r>
      <w:r w:rsidR="00BE2B2F" w:rsidRPr="008C182B">
        <w:rPr>
          <w:rFonts w:ascii="Times New Roman" w:hAnsi="Times New Roman" w:cs="Times New Roman"/>
          <w:bCs/>
          <w:sz w:val="22"/>
          <w:szCs w:val="22"/>
        </w:rPr>
        <w:t>EE</w:t>
      </w:r>
      <w:r w:rsidR="00D83EFD" w:rsidRPr="008C182B">
        <w:rPr>
          <w:rFonts w:ascii="Times New Roman" w:hAnsi="Times New Roman" w:cs="Times New Roman"/>
          <w:bCs/>
          <w:sz w:val="22"/>
          <w:szCs w:val="22"/>
        </w:rPr>
        <w:t xml:space="preserve"> </w:t>
      </w:r>
    </w:p>
    <w:p w:rsidR="00CA134B" w:rsidRPr="008C182B" w:rsidRDefault="00CA134B" w:rsidP="00CA134B">
      <w:pPr>
        <w:pStyle w:val="Default"/>
        <w:rPr>
          <w:rFonts w:ascii="Times New Roman" w:hAnsi="Times New Roman" w:cs="Times New Roman"/>
        </w:rPr>
      </w:pPr>
    </w:p>
    <w:p w:rsidR="00C15248" w:rsidRPr="008C182B" w:rsidRDefault="00C15248" w:rsidP="00582F11">
      <w:pPr>
        <w:pStyle w:val="CM99"/>
        <w:spacing w:after="0" w:line="276" w:lineRule="auto"/>
        <w:ind w:left="1170"/>
        <w:jc w:val="both"/>
        <w:rPr>
          <w:rFonts w:ascii="Times New Roman" w:hAnsi="Times New Roman" w:cs="Times New Roman"/>
          <w:sz w:val="22"/>
          <w:szCs w:val="22"/>
        </w:rPr>
      </w:pPr>
      <w:r w:rsidRPr="008C182B">
        <w:rPr>
          <w:rFonts w:ascii="Times New Roman" w:hAnsi="Times New Roman" w:cs="Times New Roman"/>
          <w:sz w:val="22"/>
          <w:szCs w:val="22"/>
        </w:rPr>
        <w:t>Notwithstanding the generality of sub-article</w:t>
      </w:r>
      <w:r w:rsidR="008F79A1" w:rsidRPr="008C182B">
        <w:rPr>
          <w:rFonts w:ascii="Times New Roman" w:hAnsi="Times New Roman" w:cs="Times New Roman"/>
          <w:sz w:val="22"/>
          <w:szCs w:val="22"/>
        </w:rPr>
        <w:t xml:space="preserve"> 16</w:t>
      </w:r>
      <w:r w:rsidR="00CA134B" w:rsidRPr="008C182B">
        <w:rPr>
          <w:rFonts w:ascii="Times New Roman" w:hAnsi="Times New Roman" w:cs="Times New Roman"/>
          <w:sz w:val="22"/>
          <w:szCs w:val="22"/>
        </w:rPr>
        <w:t>5</w:t>
      </w:r>
      <w:r w:rsidR="008F79A1" w:rsidRPr="008C182B">
        <w:rPr>
          <w:rFonts w:ascii="Times New Roman" w:hAnsi="Times New Roman" w:cs="Times New Roman"/>
          <w:sz w:val="22"/>
          <w:szCs w:val="22"/>
        </w:rPr>
        <w:t xml:space="preserve">.1 </w:t>
      </w:r>
      <w:r w:rsidRPr="008C182B">
        <w:rPr>
          <w:rFonts w:ascii="Times New Roman" w:hAnsi="Times New Roman" w:cs="Times New Roman"/>
          <w:sz w:val="22"/>
          <w:szCs w:val="22"/>
        </w:rPr>
        <w:t xml:space="preserve">of this Article, the </w:t>
      </w:r>
      <w:r w:rsidR="00D83EFD" w:rsidRPr="008C182B">
        <w:rPr>
          <w:rFonts w:ascii="Times New Roman" w:hAnsi="Times New Roman" w:cs="Times New Roman"/>
          <w:bCs/>
          <w:sz w:val="22"/>
          <w:szCs w:val="22"/>
        </w:rPr>
        <w:t>OG</w:t>
      </w:r>
      <w:r w:rsidR="00BE2B2F" w:rsidRPr="008C182B">
        <w:rPr>
          <w:rFonts w:ascii="Times New Roman" w:hAnsi="Times New Roman" w:cs="Times New Roman"/>
          <w:bCs/>
          <w:sz w:val="22"/>
          <w:szCs w:val="22"/>
        </w:rPr>
        <w:t>EE</w:t>
      </w:r>
      <w:r w:rsidR="00D83EFD" w:rsidRPr="008C182B">
        <w:rPr>
          <w:rFonts w:ascii="Times New Roman" w:hAnsi="Times New Roman" w:cs="Times New Roman"/>
          <w:sz w:val="22"/>
          <w:szCs w:val="22"/>
        </w:rPr>
        <w:t xml:space="preserve"> </w:t>
      </w:r>
      <w:r w:rsidRPr="008C182B">
        <w:rPr>
          <w:rFonts w:ascii="Times New Roman" w:hAnsi="Times New Roman" w:cs="Times New Roman"/>
          <w:sz w:val="22"/>
          <w:szCs w:val="22"/>
        </w:rPr>
        <w:t xml:space="preserve">shall: </w:t>
      </w:r>
    </w:p>
    <w:p w:rsidR="00A61C4D" w:rsidRPr="008C182B" w:rsidRDefault="00A61C4D" w:rsidP="00A61C4D">
      <w:pPr>
        <w:pStyle w:val="Default"/>
        <w:rPr>
          <w:rFonts w:ascii="Times New Roman" w:hAnsi="Times New Roman" w:cs="Times New Roman"/>
        </w:rPr>
      </w:pPr>
    </w:p>
    <w:p w:rsidR="00C15248" w:rsidRPr="008C182B" w:rsidRDefault="00C15248" w:rsidP="004725D1">
      <w:pPr>
        <w:pStyle w:val="CM40"/>
        <w:numPr>
          <w:ilvl w:val="2"/>
          <w:numId w:val="192"/>
        </w:numPr>
        <w:spacing w:after="0" w:line="276" w:lineRule="auto"/>
        <w:jc w:val="both"/>
        <w:rPr>
          <w:rFonts w:ascii="Times New Roman" w:hAnsi="Times New Roman"/>
          <w:sz w:val="22"/>
          <w:szCs w:val="22"/>
        </w:rPr>
      </w:pPr>
      <w:r w:rsidRPr="008C182B">
        <w:rPr>
          <w:rFonts w:ascii="Times New Roman" w:hAnsi="Times New Roman"/>
          <w:sz w:val="22"/>
          <w:szCs w:val="22"/>
        </w:rPr>
        <w:t>Mainstream gender in the teaching learning, training, research activities, and community service of the University;</w:t>
      </w:r>
    </w:p>
    <w:p w:rsidR="008F79A1" w:rsidRPr="008C182B" w:rsidRDefault="008F79A1" w:rsidP="00D57A91">
      <w:pPr>
        <w:pStyle w:val="Default"/>
        <w:jc w:val="both"/>
        <w:rPr>
          <w:rFonts w:ascii="Times New Roman" w:hAnsi="Times New Roman" w:cs="Times New Roman"/>
          <w:color w:val="auto"/>
        </w:rPr>
      </w:pPr>
    </w:p>
    <w:p w:rsidR="00C15248" w:rsidRPr="008C182B" w:rsidRDefault="00D215D4" w:rsidP="004725D1">
      <w:pPr>
        <w:pStyle w:val="CM40"/>
        <w:numPr>
          <w:ilvl w:val="2"/>
          <w:numId w:val="192"/>
        </w:numPr>
        <w:spacing w:after="0" w:line="276" w:lineRule="auto"/>
        <w:jc w:val="both"/>
        <w:rPr>
          <w:rFonts w:ascii="Times New Roman" w:hAnsi="Times New Roman"/>
          <w:sz w:val="22"/>
          <w:szCs w:val="22"/>
        </w:rPr>
      </w:pPr>
      <w:r w:rsidRPr="008C182B">
        <w:rPr>
          <w:rFonts w:ascii="Times New Roman" w:hAnsi="Times New Roman"/>
          <w:sz w:val="22"/>
          <w:szCs w:val="22"/>
        </w:rPr>
        <w:t>I</w:t>
      </w:r>
      <w:r w:rsidR="00C15248" w:rsidRPr="008C182B">
        <w:rPr>
          <w:rFonts w:ascii="Times New Roman" w:hAnsi="Times New Roman"/>
          <w:sz w:val="22"/>
          <w:szCs w:val="22"/>
        </w:rPr>
        <w:t xml:space="preserve">dentify challenges faced by female students of the University and provide solution taking into consideration the capacity of the office; </w:t>
      </w:r>
    </w:p>
    <w:p w:rsidR="008F79A1" w:rsidRPr="008C182B" w:rsidRDefault="008F79A1" w:rsidP="00D57A91">
      <w:pPr>
        <w:pStyle w:val="Default"/>
        <w:jc w:val="both"/>
        <w:rPr>
          <w:rFonts w:ascii="Times New Roman" w:hAnsi="Times New Roman" w:cs="Times New Roman"/>
          <w:color w:val="auto"/>
        </w:rPr>
      </w:pPr>
    </w:p>
    <w:p w:rsidR="00C15248" w:rsidRPr="008C182B" w:rsidRDefault="00C15248" w:rsidP="004725D1">
      <w:pPr>
        <w:pStyle w:val="CM40"/>
        <w:numPr>
          <w:ilvl w:val="2"/>
          <w:numId w:val="192"/>
        </w:numPr>
        <w:spacing w:after="0" w:line="276" w:lineRule="auto"/>
        <w:jc w:val="both"/>
        <w:rPr>
          <w:rFonts w:ascii="Times New Roman" w:hAnsi="Times New Roman"/>
          <w:sz w:val="22"/>
          <w:szCs w:val="22"/>
        </w:rPr>
      </w:pPr>
      <w:r w:rsidRPr="008C182B">
        <w:rPr>
          <w:rFonts w:ascii="Times New Roman" w:hAnsi="Times New Roman"/>
          <w:sz w:val="22"/>
          <w:szCs w:val="22"/>
        </w:rPr>
        <w:t xml:space="preserve">Follow up and coordinate supports provided to female students by the University and other stakeholders; </w:t>
      </w:r>
    </w:p>
    <w:p w:rsidR="00A61C4D" w:rsidRPr="008C182B" w:rsidRDefault="00A61C4D" w:rsidP="00D57A91">
      <w:pPr>
        <w:pStyle w:val="Default"/>
        <w:jc w:val="both"/>
        <w:rPr>
          <w:rFonts w:ascii="Times New Roman" w:hAnsi="Times New Roman" w:cs="Times New Roman"/>
          <w:color w:val="auto"/>
        </w:rPr>
      </w:pPr>
    </w:p>
    <w:p w:rsidR="00C15248" w:rsidRPr="008C182B" w:rsidRDefault="00C15248" w:rsidP="004725D1">
      <w:pPr>
        <w:pStyle w:val="CM40"/>
        <w:numPr>
          <w:ilvl w:val="2"/>
          <w:numId w:val="192"/>
        </w:numPr>
        <w:spacing w:after="0" w:line="276" w:lineRule="auto"/>
        <w:jc w:val="both"/>
        <w:rPr>
          <w:rFonts w:ascii="Times New Roman" w:hAnsi="Times New Roman"/>
          <w:sz w:val="22"/>
          <w:szCs w:val="22"/>
        </w:rPr>
      </w:pPr>
      <w:r w:rsidRPr="008C182B">
        <w:rPr>
          <w:rFonts w:ascii="Times New Roman" w:hAnsi="Times New Roman"/>
          <w:sz w:val="22"/>
          <w:szCs w:val="22"/>
        </w:rPr>
        <w:t xml:space="preserve">Raise the awareness of the University community on existing gender issues within the University in collaboration with other offices; </w:t>
      </w:r>
    </w:p>
    <w:p w:rsidR="008F79A1" w:rsidRPr="008C182B" w:rsidRDefault="008F79A1" w:rsidP="00D57A91">
      <w:pPr>
        <w:pStyle w:val="Default"/>
        <w:jc w:val="both"/>
        <w:rPr>
          <w:rFonts w:ascii="Times New Roman" w:hAnsi="Times New Roman" w:cs="Times New Roman"/>
          <w:color w:val="auto"/>
        </w:rPr>
      </w:pPr>
    </w:p>
    <w:p w:rsidR="008F79A1" w:rsidRPr="008C182B" w:rsidRDefault="00C15248" w:rsidP="004725D1">
      <w:pPr>
        <w:pStyle w:val="CM13"/>
        <w:numPr>
          <w:ilvl w:val="2"/>
          <w:numId w:val="192"/>
        </w:numPr>
        <w:spacing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Establish linkage with national and international governmental or non-governmental stakeholders working on gender </w:t>
      </w:r>
      <w:r w:rsidR="00BE2B2F" w:rsidRPr="008C182B">
        <w:rPr>
          <w:rFonts w:ascii="Times New Roman" w:hAnsi="Times New Roman" w:cs="Times New Roman"/>
          <w:sz w:val="22"/>
          <w:szCs w:val="22"/>
        </w:rPr>
        <w:t>issues</w:t>
      </w:r>
      <w:r w:rsidRPr="008C182B">
        <w:rPr>
          <w:rFonts w:ascii="Times New Roman" w:hAnsi="Times New Roman" w:cs="Times New Roman"/>
          <w:sz w:val="22"/>
          <w:szCs w:val="22"/>
        </w:rPr>
        <w:t>;</w:t>
      </w:r>
    </w:p>
    <w:p w:rsidR="008F79A1" w:rsidRPr="008C182B" w:rsidRDefault="00C15248" w:rsidP="00D57A91">
      <w:pPr>
        <w:pStyle w:val="CM13"/>
        <w:tabs>
          <w:tab w:val="left" w:pos="900"/>
        </w:tabs>
        <w:spacing w:line="276" w:lineRule="auto"/>
        <w:ind w:left="720"/>
        <w:jc w:val="both"/>
        <w:rPr>
          <w:rFonts w:ascii="Times New Roman" w:hAnsi="Times New Roman" w:cs="Times New Roman"/>
          <w:sz w:val="22"/>
          <w:szCs w:val="22"/>
        </w:rPr>
      </w:pPr>
      <w:r w:rsidRPr="008C182B">
        <w:rPr>
          <w:rFonts w:ascii="Times New Roman" w:hAnsi="Times New Roman" w:cs="Times New Roman"/>
          <w:sz w:val="22"/>
          <w:szCs w:val="22"/>
        </w:rPr>
        <w:t xml:space="preserve"> </w:t>
      </w:r>
    </w:p>
    <w:p w:rsidR="008F79A1" w:rsidRPr="008C182B" w:rsidRDefault="00C15248" w:rsidP="004725D1">
      <w:pPr>
        <w:pStyle w:val="CM13"/>
        <w:numPr>
          <w:ilvl w:val="2"/>
          <w:numId w:val="192"/>
        </w:numPr>
        <w:tabs>
          <w:tab w:val="left" w:pos="900"/>
        </w:tabs>
        <w:spacing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Initiate and/or strengthen services to groups with special needs; </w:t>
      </w:r>
    </w:p>
    <w:p w:rsidR="008F79A1" w:rsidRPr="008C182B" w:rsidRDefault="008F79A1" w:rsidP="00D57A91">
      <w:pPr>
        <w:pStyle w:val="CM13"/>
        <w:tabs>
          <w:tab w:val="left" w:pos="900"/>
        </w:tabs>
        <w:spacing w:line="276" w:lineRule="auto"/>
        <w:ind w:left="720"/>
        <w:jc w:val="both"/>
        <w:rPr>
          <w:rFonts w:ascii="Times New Roman" w:hAnsi="Times New Roman" w:cs="Times New Roman"/>
          <w:sz w:val="22"/>
          <w:szCs w:val="22"/>
        </w:rPr>
      </w:pPr>
    </w:p>
    <w:p w:rsidR="008F79A1" w:rsidRPr="008C182B" w:rsidRDefault="00C15248" w:rsidP="00582F11">
      <w:pPr>
        <w:pStyle w:val="CM13"/>
        <w:numPr>
          <w:ilvl w:val="2"/>
          <w:numId w:val="192"/>
        </w:numPr>
        <w:tabs>
          <w:tab w:val="left" w:pos="900"/>
        </w:tabs>
        <w:spacing w:line="276" w:lineRule="auto"/>
        <w:ind w:left="1980" w:hanging="810"/>
        <w:jc w:val="both"/>
        <w:rPr>
          <w:rFonts w:ascii="Times New Roman" w:hAnsi="Times New Roman" w:cs="Times New Roman"/>
          <w:sz w:val="22"/>
          <w:szCs w:val="22"/>
        </w:rPr>
      </w:pPr>
      <w:r w:rsidRPr="008C182B">
        <w:rPr>
          <w:rFonts w:ascii="Times New Roman" w:hAnsi="Times New Roman" w:cs="Times New Roman"/>
          <w:sz w:val="22"/>
          <w:szCs w:val="22"/>
        </w:rPr>
        <w:t>Establish and/or strengthen networking, partnership and think tank group on gender ;</w:t>
      </w:r>
    </w:p>
    <w:p w:rsidR="00CA134B" w:rsidRPr="008C182B" w:rsidRDefault="00CA134B" w:rsidP="00CA134B">
      <w:pPr>
        <w:pStyle w:val="Default"/>
        <w:rPr>
          <w:rFonts w:ascii="Times New Roman" w:hAnsi="Times New Roman" w:cs="Times New Roman"/>
        </w:rPr>
      </w:pPr>
    </w:p>
    <w:p w:rsidR="00C147FC" w:rsidRPr="008C182B" w:rsidRDefault="00582F11" w:rsidP="004725D1">
      <w:pPr>
        <w:pStyle w:val="CM13"/>
        <w:numPr>
          <w:ilvl w:val="2"/>
          <w:numId w:val="192"/>
        </w:numPr>
        <w:tabs>
          <w:tab w:val="left" w:pos="900"/>
        </w:tabs>
        <w:spacing w:line="276" w:lineRule="auto"/>
        <w:jc w:val="both"/>
        <w:rPr>
          <w:rFonts w:ascii="Times New Roman" w:hAnsi="Times New Roman" w:cs="Times New Roman"/>
          <w:sz w:val="22"/>
          <w:szCs w:val="22"/>
        </w:rPr>
      </w:pPr>
      <w:r>
        <w:rPr>
          <w:rFonts w:ascii="Times New Roman" w:hAnsi="Times New Roman" w:cs="Times New Roman"/>
          <w:sz w:val="22"/>
          <w:szCs w:val="22"/>
        </w:rPr>
        <w:t xml:space="preserve"> </w:t>
      </w:r>
      <w:r w:rsidR="00C15248" w:rsidRPr="008C182B">
        <w:rPr>
          <w:rFonts w:ascii="Times New Roman" w:hAnsi="Times New Roman" w:cs="Times New Roman"/>
          <w:sz w:val="22"/>
          <w:szCs w:val="22"/>
        </w:rPr>
        <w:t xml:space="preserve">Coordinate, supervise and follow up the day-to-day activities of the Office. </w:t>
      </w:r>
    </w:p>
    <w:p w:rsidR="00C147FC" w:rsidRPr="008C182B" w:rsidRDefault="00C147FC" w:rsidP="00D57A91">
      <w:pPr>
        <w:pStyle w:val="CM13"/>
        <w:tabs>
          <w:tab w:val="left" w:pos="900"/>
        </w:tabs>
        <w:spacing w:line="276" w:lineRule="auto"/>
        <w:ind w:left="720"/>
        <w:jc w:val="both"/>
        <w:rPr>
          <w:rFonts w:ascii="Times New Roman" w:hAnsi="Times New Roman" w:cs="Times New Roman"/>
          <w:sz w:val="22"/>
          <w:szCs w:val="22"/>
        </w:rPr>
      </w:pPr>
    </w:p>
    <w:p w:rsidR="00C147FC" w:rsidRPr="008C182B" w:rsidRDefault="00582F11" w:rsidP="004725D1">
      <w:pPr>
        <w:pStyle w:val="CM13"/>
        <w:numPr>
          <w:ilvl w:val="2"/>
          <w:numId w:val="192"/>
        </w:numPr>
        <w:tabs>
          <w:tab w:val="left" w:pos="900"/>
        </w:tabs>
        <w:spacing w:line="276" w:lineRule="auto"/>
        <w:jc w:val="both"/>
        <w:rPr>
          <w:rFonts w:ascii="Times New Roman" w:hAnsi="Times New Roman" w:cs="Times New Roman"/>
          <w:sz w:val="22"/>
          <w:szCs w:val="22"/>
        </w:rPr>
      </w:pPr>
      <w:r>
        <w:rPr>
          <w:rFonts w:ascii="Times New Roman" w:hAnsi="Times New Roman" w:cs="Times New Roman"/>
          <w:sz w:val="22"/>
          <w:szCs w:val="22"/>
        </w:rPr>
        <w:t xml:space="preserve"> </w:t>
      </w:r>
      <w:r w:rsidR="00C15248" w:rsidRPr="008C182B">
        <w:rPr>
          <w:rFonts w:ascii="Times New Roman" w:hAnsi="Times New Roman" w:cs="Times New Roman"/>
          <w:sz w:val="22"/>
          <w:szCs w:val="22"/>
        </w:rPr>
        <w:t xml:space="preserve">Create networking with other similar offices in higher education institutions for experience sharing and other collaborative initiatives; </w:t>
      </w:r>
    </w:p>
    <w:p w:rsidR="00C147FC" w:rsidRPr="008C182B" w:rsidRDefault="00C147FC" w:rsidP="00D57A91">
      <w:pPr>
        <w:pStyle w:val="CM13"/>
        <w:tabs>
          <w:tab w:val="left" w:pos="900"/>
        </w:tabs>
        <w:spacing w:line="276" w:lineRule="auto"/>
        <w:ind w:left="720"/>
        <w:jc w:val="both"/>
        <w:rPr>
          <w:rFonts w:ascii="Times New Roman" w:hAnsi="Times New Roman" w:cs="Times New Roman"/>
          <w:sz w:val="22"/>
          <w:szCs w:val="22"/>
        </w:rPr>
      </w:pPr>
    </w:p>
    <w:p w:rsidR="00C147FC" w:rsidRPr="008C182B" w:rsidRDefault="00033363" w:rsidP="004725D1">
      <w:pPr>
        <w:pStyle w:val="CM13"/>
        <w:numPr>
          <w:ilvl w:val="2"/>
          <w:numId w:val="192"/>
        </w:numPr>
        <w:tabs>
          <w:tab w:val="left" w:pos="900"/>
          <w:tab w:val="left" w:pos="1620"/>
        </w:tabs>
        <w:spacing w:line="276" w:lineRule="auto"/>
        <w:ind w:left="1980" w:hanging="840"/>
        <w:jc w:val="both"/>
        <w:rPr>
          <w:rFonts w:ascii="Times New Roman" w:hAnsi="Times New Roman" w:cs="Times New Roman"/>
          <w:sz w:val="22"/>
          <w:szCs w:val="22"/>
        </w:rPr>
      </w:pPr>
      <w:r>
        <w:rPr>
          <w:rFonts w:ascii="Times New Roman" w:hAnsi="Times New Roman" w:cs="Times New Roman"/>
          <w:sz w:val="22"/>
          <w:szCs w:val="22"/>
        </w:rPr>
        <w:t xml:space="preserve"> </w:t>
      </w:r>
      <w:r w:rsidR="00C15248" w:rsidRPr="008C182B">
        <w:rPr>
          <w:rFonts w:ascii="Times New Roman" w:hAnsi="Times New Roman" w:cs="Times New Roman"/>
          <w:sz w:val="22"/>
          <w:szCs w:val="22"/>
        </w:rPr>
        <w:t>Raise fund for the Office to carry out different equity related programs within the University;</w:t>
      </w:r>
    </w:p>
    <w:p w:rsidR="00C147FC" w:rsidRPr="008C182B" w:rsidRDefault="00C147FC" w:rsidP="00D57A91">
      <w:pPr>
        <w:pStyle w:val="CM13"/>
        <w:tabs>
          <w:tab w:val="left" w:pos="900"/>
        </w:tabs>
        <w:spacing w:line="276" w:lineRule="auto"/>
        <w:ind w:left="720"/>
        <w:jc w:val="both"/>
        <w:rPr>
          <w:rFonts w:ascii="Times New Roman" w:hAnsi="Times New Roman" w:cs="Times New Roman"/>
          <w:sz w:val="22"/>
          <w:szCs w:val="22"/>
        </w:rPr>
      </w:pPr>
    </w:p>
    <w:p w:rsidR="00C147FC" w:rsidRPr="008C182B" w:rsidRDefault="00C147FC" w:rsidP="00033363">
      <w:pPr>
        <w:pStyle w:val="CM13"/>
        <w:numPr>
          <w:ilvl w:val="2"/>
          <w:numId w:val="192"/>
        </w:numPr>
        <w:tabs>
          <w:tab w:val="left" w:pos="900"/>
          <w:tab w:val="left" w:pos="1620"/>
        </w:tabs>
        <w:spacing w:line="276" w:lineRule="auto"/>
        <w:ind w:left="2070" w:hanging="900"/>
        <w:jc w:val="both"/>
        <w:rPr>
          <w:rFonts w:ascii="Times New Roman" w:hAnsi="Times New Roman" w:cs="Times New Roman"/>
          <w:sz w:val="22"/>
          <w:szCs w:val="22"/>
        </w:rPr>
      </w:pPr>
      <w:r w:rsidRPr="008C182B">
        <w:rPr>
          <w:rFonts w:ascii="Times New Roman" w:hAnsi="Times New Roman" w:cs="Times New Roman"/>
          <w:sz w:val="22"/>
          <w:szCs w:val="22"/>
        </w:rPr>
        <w:t>P</w:t>
      </w:r>
      <w:r w:rsidR="00C15248" w:rsidRPr="008C182B">
        <w:rPr>
          <w:rFonts w:ascii="Times New Roman" w:hAnsi="Times New Roman" w:cs="Times New Roman"/>
          <w:sz w:val="22"/>
          <w:szCs w:val="22"/>
        </w:rPr>
        <w:t>rovide technical support to other offices within the University;</w:t>
      </w:r>
      <w:r w:rsidR="00C23311" w:rsidRPr="008C182B">
        <w:rPr>
          <w:rFonts w:ascii="Times New Roman" w:hAnsi="Times New Roman" w:cs="Times New Roman"/>
          <w:sz w:val="22"/>
          <w:szCs w:val="22"/>
        </w:rPr>
        <w:t xml:space="preserve"> and</w:t>
      </w:r>
      <w:r w:rsidR="00C15248" w:rsidRPr="008C182B">
        <w:rPr>
          <w:rFonts w:ascii="Times New Roman" w:hAnsi="Times New Roman" w:cs="Times New Roman"/>
          <w:sz w:val="22"/>
          <w:szCs w:val="22"/>
        </w:rPr>
        <w:t xml:space="preserve"> </w:t>
      </w:r>
    </w:p>
    <w:p w:rsidR="00A61C4D" w:rsidRPr="008C182B" w:rsidRDefault="00A61C4D" w:rsidP="00A61C4D">
      <w:pPr>
        <w:pStyle w:val="Default"/>
        <w:rPr>
          <w:rFonts w:ascii="Times New Roman" w:hAnsi="Times New Roman" w:cs="Times New Roman"/>
        </w:rPr>
      </w:pPr>
    </w:p>
    <w:p w:rsidR="00C15248" w:rsidRPr="008C182B" w:rsidRDefault="00C15248" w:rsidP="00C72EDA">
      <w:pPr>
        <w:pStyle w:val="CM13"/>
        <w:numPr>
          <w:ilvl w:val="2"/>
          <w:numId w:val="192"/>
        </w:numPr>
        <w:spacing w:line="276" w:lineRule="auto"/>
        <w:ind w:left="2070" w:hanging="900"/>
        <w:jc w:val="both"/>
        <w:rPr>
          <w:rFonts w:ascii="Times New Roman" w:hAnsi="Times New Roman" w:cs="Times New Roman"/>
          <w:sz w:val="22"/>
          <w:szCs w:val="22"/>
        </w:rPr>
      </w:pPr>
      <w:r w:rsidRPr="008C182B">
        <w:rPr>
          <w:rFonts w:ascii="Times New Roman" w:hAnsi="Times New Roman" w:cs="Times New Roman"/>
          <w:sz w:val="22"/>
          <w:szCs w:val="22"/>
        </w:rPr>
        <w:t>Work on different gender related issues raised by students and staff and report to relevant offices, take appropriate action</w:t>
      </w:r>
      <w:r w:rsidR="00CA134B" w:rsidRPr="008C182B">
        <w:rPr>
          <w:rFonts w:ascii="Times New Roman" w:hAnsi="Times New Roman" w:cs="Times New Roman"/>
          <w:sz w:val="22"/>
          <w:szCs w:val="22"/>
        </w:rPr>
        <w:t>s</w:t>
      </w:r>
      <w:r w:rsidRPr="008C182B">
        <w:rPr>
          <w:rFonts w:ascii="Times New Roman" w:hAnsi="Times New Roman" w:cs="Times New Roman"/>
          <w:sz w:val="22"/>
          <w:szCs w:val="22"/>
        </w:rPr>
        <w:t xml:space="preserve"> and follow up progress</w:t>
      </w:r>
      <w:r w:rsidR="00C23311" w:rsidRPr="008C182B">
        <w:rPr>
          <w:rFonts w:ascii="Times New Roman" w:hAnsi="Times New Roman" w:cs="Times New Roman"/>
          <w:sz w:val="22"/>
          <w:szCs w:val="22"/>
        </w:rPr>
        <w:t>.</w:t>
      </w:r>
      <w:r w:rsidRPr="008C182B">
        <w:rPr>
          <w:rFonts w:ascii="Times New Roman" w:hAnsi="Times New Roman" w:cs="Times New Roman"/>
          <w:sz w:val="22"/>
          <w:szCs w:val="22"/>
        </w:rPr>
        <w:t xml:space="preserve"> </w:t>
      </w:r>
    </w:p>
    <w:p w:rsidR="00C15248" w:rsidRPr="008C182B" w:rsidRDefault="00C15248" w:rsidP="00D57A91">
      <w:pPr>
        <w:pStyle w:val="Default"/>
        <w:spacing w:line="276" w:lineRule="auto"/>
        <w:jc w:val="both"/>
        <w:rPr>
          <w:rFonts w:ascii="Times New Roman" w:hAnsi="Times New Roman" w:cs="Times New Roman"/>
          <w:color w:val="auto"/>
        </w:rPr>
      </w:pPr>
    </w:p>
    <w:p w:rsidR="00A61C4D" w:rsidRPr="008C182B" w:rsidRDefault="00A61C4D" w:rsidP="00D57A91">
      <w:pPr>
        <w:pStyle w:val="Default"/>
        <w:spacing w:line="276" w:lineRule="auto"/>
        <w:jc w:val="both"/>
        <w:rPr>
          <w:rFonts w:ascii="Times New Roman" w:hAnsi="Times New Roman" w:cs="Times New Roman"/>
          <w:color w:val="auto"/>
        </w:rPr>
      </w:pPr>
    </w:p>
    <w:p w:rsidR="00C147FC"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rPr>
      </w:pPr>
      <w:r w:rsidRPr="008C182B">
        <w:rPr>
          <w:rFonts w:ascii="Times New Roman" w:hAnsi="Times New Roman" w:cs="Times New Roman"/>
          <w:b/>
          <w:bCs/>
        </w:rPr>
        <w:t xml:space="preserve">The </w:t>
      </w:r>
      <w:r w:rsidR="00C147FC" w:rsidRPr="008C182B">
        <w:rPr>
          <w:rFonts w:ascii="Times New Roman" w:hAnsi="Times New Roman" w:cs="Times New Roman"/>
          <w:b/>
          <w:bCs/>
        </w:rPr>
        <w:t xml:space="preserve">Officer </w:t>
      </w:r>
      <w:r w:rsidRPr="008C182B">
        <w:rPr>
          <w:rFonts w:ascii="Times New Roman" w:hAnsi="Times New Roman" w:cs="Times New Roman"/>
          <w:b/>
          <w:bCs/>
        </w:rPr>
        <w:t xml:space="preserve">of the </w:t>
      </w:r>
      <w:r w:rsidR="00D83EFD" w:rsidRPr="008C182B">
        <w:rPr>
          <w:rFonts w:ascii="Times New Roman" w:hAnsi="Times New Roman" w:cs="Times New Roman"/>
          <w:b/>
          <w:bCs/>
        </w:rPr>
        <w:t>OG</w:t>
      </w:r>
      <w:r w:rsidR="00BE2B2F" w:rsidRPr="008C182B">
        <w:rPr>
          <w:rFonts w:ascii="Times New Roman" w:hAnsi="Times New Roman" w:cs="Times New Roman"/>
          <w:b/>
          <w:bCs/>
        </w:rPr>
        <w:t>EE</w:t>
      </w:r>
      <w:r w:rsidR="00D83EFD" w:rsidRPr="008C182B">
        <w:rPr>
          <w:rFonts w:ascii="Times New Roman" w:hAnsi="Times New Roman" w:cs="Times New Roman"/>
          <w:b/>
          <w:bCs/>
        </w:rPr>
        <w:t xml:space="preserve"> </w:t>
      </w:r>
      <w:r w:rsidRPr="008C182B">
        <w:rPr>
          <w:rFonts w:ascii="Times New Roman" w:hAnsi="Times New Roman" w:cs="Times New Roman"/>
        </w:rPr>
        <w:t xml:space="preserve"> </w:t>
      </w:r>
    </w:p>
    <w:p w:rsidR="00C147FC" w:rsidRPr="008C182B" w:rsidRDefault="00C147FC" w:rsidP="00D57A91">
      <w:pPr>
        <w:pStyle w:val="CM99"/>
        <w:spacing w:after="0" w:line="276" w:lineRule="auto"/>
        <w:jc w:val="both"/>
        <w:rPr>
          <w:rFonts w:ascii="Times New Roman" w:hAnsi="Times New Roman" w:cs="Times New Roman"/>
          <w:sz w:val="22"/>
          <w:szCs w:val="22"/>
        </w:rPr>
      </w:pPr>
    </w:p>
    <w:p w:rsidR="00C147FC" w:rsidRPr="008C182B" w:rsidRDefault="00C15248" w:rsidP="00210334">
      <w:pPr>
        <w:pStyle w:val="CM99"/>
        <w:numPr>
          <w:ilvl w:val="1"/>
          <w:numId w:val="193"/>
        </w:numPr>
        <w:spacing w:after="0" w:line="276" w:lineRule="auto"/>
        <w:ind w:left="1170" w:hanging="720"/>
        <w:jc w:val="both"/>
        <w:rPr>
          <w:rFonts w:ascii="Times New Roman" w:hAnsi="Times New Roman" w:cs="Times New Roman"/>
          <w:sz w:val="22"/>
          <w:szCs w:val="22"/>
        </w:rPr>
      </w:pPr>
      <w:r w:rsidRPr="008C182B">
        <w:rPr>
          <w:rFonts w:ascii="Times New Roman" w:hAnsi="Times New Roman" w:cs="Times New Roman"/>
          <w:sz w:val="22"/>
          <w:szCs w:val="22"/>
        </w:rPr>
        <w:t xml:space="preserve">The </w:t>
      </w:r>
      <w:r w:rsidR="00C147FC" w:rsidRPr="008C182B">
        <w:rPr>
          <w:rFonts w:ascii="Times New Roman" w:hAnsi="Times New Roman" w:cs="Times New Roman"/>
          <w:sz w:val="22"/>
          <w:szCs w:val="22"/>
        </w:rPr>
        <w:t>Officer</w:t>
      </w:r>
      <w:r w:rsidRPr="008C182B">
        <w:rPr>
          <w:rFonts w:ascii="Times New Roman" w:hAnsi="Times New Roman" w:cs="Times New Roman"/>
          <w:sz w:val="22"/>
          <w:szCs w:val="22"/>
        </w:rPr>
        <w:t xml:space="preserve"> shall be appointed by the President on competitive basis and shall be accountable</w:t>
      </w:r>
      <w:r w:rsidR="00CA134B" w:rsidRPr="008C182B">
        <w:rPr>
          <w:rFonts w:ascii="Times New Roman" w:hAnsi="Times New Roman" w:cs="Times New Roman"/>
          <w:sz w:val="22"/>
          <w:szCs w:val="22"/>
        </w:rPr>
        <w:t xml:space="preserve"> to the President</w:t>
      </w:r>
      <w:r w:rsidRPr="008C182B">
        <w:rPr>
          <w:rFonts w:ascii="Times New Roman" w:hAnsi="Times New Roman" w:cs="Times New Roman"/>
          <w:sz w:val="22"/>
          <w:szCs w:val="22"/>
        </w:rPr>
        <w:t xml:space="preserve">. </w:t>
      </w:r>
    </w:p>
    <w:p w:rsidR="00C147FC" w:rsidRPr="008C182B" w:rsidRDefault="00C147FC" w:rsidP="00210334">
      <w:pPr>
        <w:pStyle w:val="Default"/>
        <w:ind w:left="1170" w:hanging="720"/>
        <w:jc w:val="both"/>
        <w:rPr>
          <w:rFonts w:ascii="Times New Roman" w:hAnsi="Times New Roman" w:cs="Times New Roman"/>
          <w:color w:val="auto"/>
        </w:rPr>
      </w:pPr>
    </w:p>
    <w:p w:rsidR="00C147FC" w:rsidRPr="008C182B" w:rsidRDefault="00C15248" w:rsidP="00210334">
      <w:pPr>
        <w:pStyle w:val="CM99"/>
        <w:numPr>
          <w:ilvl w:val="1"/>
          <w:numId w:val="193"/>
        </w:numPr>
        <w:spacing w:after="0" w:line="276" w:lineRule="auto"/>
        <w:ind w:left="1170" w:hanging="720"/>
        <w:jc w:val="both"/>
        <w:rPr>
          <w:rFonts w:ascii="Times New Roman" w:hAnsi="Times New Roman" w:cs="Times New Roman"/>
          <w:sz w:val="22"/>
          <w:szCs w:val="22"/>
        </w:rPr>
      </w:pPr>
      <w:r w:rsidRPr="008C182B">
        <w:rPr>
          <w:rFonts w:ascii="Times New Roman" w:hAnsi="Times New Roman" w:cs="Times New Roman"/>
          <w:sz w:val="22"/>
          <w:szCs w:val="22"/>
        </w:rPr>
        <w:t xml:space="preserve">The term of office of the </w:t>
      </w:r>
      <w:r w:rsidR="00C147FC" w:rsidRPr="008C182B">
        <w:rPr>
          <w:rFonts w:ascii="Times New Roman" w:hAnsi="Times New Roman" w:cs="Times New Roman"/>
          <w:sz w:val="22"/>
          <w:szCs w:val="22"/>
        </w:rPr>
        <w:t>Officer</w:t>
      </w:r>
      <w:r w:rsidRPr="008C182B">
        <w:rPr>
          <w:rFonts w:ascii="Times New Roman" w:hAnsi="Times New Roman" w:cs="Times New Roman"/>
          <w:sz w:val="22"/>
          <w:szCs w:val="22"/>
        </w:rPr>
        <w:t xml:space="preserve"> shall be three years.</w:t>
      </w:r>
    </w:p>
    <w:p w:rsidR="00C147FC" w:rsidRPr="008C182B" w:rsidRDefault="00C147FC" w:rsidP="00210334">
      <w:pPr>
        <w:pStyle w:val="Default"/>
        <w:ind w:left="1170" w:hanging="720"/>
        <w:jc w:val="both"/>
        <w:rPr>
          <w:rFonts w:ascii="Times New Roman" w:hAnsi="Times New Roman" w:cs="Times New Roman"/>
          <w:color w:val="auto"/>
        </w:rPr>
      </w:pPr>
    </w:p>
    <w:p w:rsidR="00C147FC" w:rsidRPr="008C182B" w:rsidRDefault="00C15248" w:rsidP="00210334">
      <w:pPr>
        <w:pStyle w:val="CM99"/>
        <w:numPr>
          <w:ilvl w:val="1"/>
          <w:numId w:val="193"/>
        </w:numPr>
        <w:spacing w:after="0" w:line="276" w:lineRule="auto"/>
        <w:ind w:left="1170" w:hanging="720"/>
        <w:jc w:val="both"/>
        <w:rPr>
          <w:rFonts w:ascii="Times New Roman" w:hAnsi="Times New Roman" w:cs="Times New Roman"/>
          <w:sz w:val="22"/>
          <w:szCs w:val="22"/>
        </w:rPr>
      </w:pPr>
      <w:r w:rsidRPr="008C182B">
        <w:rPr>
          <w:rFonts w:ascii="Times New Roman" w:hAnsi="Times New Roman" w:cs="Times New Roman"/>
          <w:sz w:val="22"/>
          <w:szCs w:val="22"/>
        </w:rPr>
        <w:t xml:space="preserve">The </w:t>
      </w:r>
      <w:r w:rsidR="00C147FC" w:rsidRPr="008C182B">
        <w:rPr>
          <w:rFonts w:ascii="Times New Roman" w:hAnsi="Times New Roman" w:cs="Times New Roman"/>
          <w:sz w:val="22"/>
          <w:szCs w:val="22"/>
        </w:rPr>
        <w:t>Officer</w:t>
      </w:r>
      <w:r w:rsidRPr="008C182B">
        <w:rPr>
          <w:rFonts w:ascii="Times New Roman" w:hAnsi="Times New Roman" w:cs="Times New Roman"/>
          <w:sz w:val="22"/>
          <w:szCs w:val="22"/>
        </w:rPr>
        <w:t xml:space="preserve"> shall</w:t>
      </w:r>
      <w:r w:rsidR="00C147FC" w:rsidRPr="008C182B">
        <w:rPr>
          <w:rFonts w:ascii="Times New Roman" w:hAnsi="Times New Roman" w:cs="Times New Roman"/>
          <w:sz w:val="22"/>
          <w:szCs w:val="22"/>
        </w:rPr>
        <w:t>:</w:t>
      </w:r>
    </w:p>
    <w:p w:rsidR="007A3ACE" w:rsidRPr="008C182B" w:rsidRDefault="007A3ACE" w:rsidP="00210334">
      <w:pPr>
        <w:pStyle w:val="Default"/>
        <w:ind w:left="1170" w:hanging="720"/>
        <w:rPr>
          <w:rFonts w:ascii="Times New Roman" w:hAnsi="Times New Roman" w:cs="Times New Roman"/>
        </w:rPr>
      </w:pPr>
    </w:p>
    <w:p w:rsidR="00C147FC" w:rsidRPr="008C182B" w:rsidRDefault="00C15248" w:rsidP="009F3017">
      <w:pPr>
        <w:pStyle w:val="CM99"/>
        <w:numPr>
          <w:ilvl w:val="2"/>
          <w:numId w:val="193"/>
        </w:numPr>
        <w:tabs>
          <w:tab w:val="left" w:pos="1980"/>
        </w:tabs>
        <w:spacing w:after="0" w:line="276" w:lineRule="auto"/>
        <w:ind w:left="1980" w:hanging="810"/>
        <w:jc w:val="both"/>
        <w:rPr>
          <w:rFonts w:ascii="Times New Roman" w:hAnsi="Times New Roman" w:cs="Times New Roman"/>
          <w:sz w:val="22"/>
          <w:szCs w:val="22"/>
        </w:rPr>
      </w:pPr>
      <w:r w:rsidRPr="008C182B">
        <w:rPr>
          <w:rFonts w:ascii="Times New Roman" w:hAnsi="Times New Roman" w:cs="Times New Roman"/>
          <w:sz w:val="22"/>
          <w:szCs w:val="22"/>
        </w:rPr>
        <w:t xml:space="preserve"> </w:t>
      </w:r>
      <w:r w:rsidR="00B80647" w:rsidRPr="008C182B">
        <w:rPr>
          <w:rFonts w:ascii="Times New Roman" w:hAnsi="Times New Roman" w:cs="Times New Roman"/>
          <w:sz w:val="22"/>
          <w:szCs w:val="22"/>
        </w:rPr>
        <w:t xml:space="preserve">Be </w:t>
      </w:r>
      <w:r w:rsidRPr="008C182B">
        <w:rPr>
          <w:rFonts w:ascii="Times New Roman" w:hAnsi="Times New Roman" w:cs="Times New Roman"/>
          <w:sz w:val="22"/>
          <w:szCs w:val="22"/>
        </w:rPr>
        <w:t xml:space="preserve">responsible for carrying out the duties and responsibilities of the </w:t>
      </w:r>
      <w:r w:rsidR="00C147FC" w:rsidRPr="008C182B">
        <w:rPr>
          <w:rFonts w:ascii="Times New Roman" w:hAnsi="Times New Roman" w:cs="Times New Roman"/>
          <w:sz w:val="22"/>
          <w:szCs w:val="22"/>
        </w:rPr>
        <w:t>Office</w:t>
      </w:r>
      <w:r w:rsidRPr="008C182B">
        <w:rPr>
          <w:rFonts w:ascii="Times New Roman" w:hAnsi="Times New Roman" w:cs="Times New Roman"/>
          <w:sz w:val="22"/>
          <w:szCs w:val="22"/>
        </w:rPr>
        <w:t xml:space="preserve">. In particular, the </w:t>
      </w:r>
      <w:r w:rsidR="00C147FC" w:rsidRPr="008C182B">
        <w:rPr>
          <w:rFonts w:ascii="Times New Roman" w:hAnsi="Times New Roman" w:cs="Times New Roman"/>
          <w:sz w:val="22"/>
          <w:szCs w:val="22"/>
        </w:rPr>
        <w:t>Officer</w:t>
      </w:r>
      <w:r w:rsidRPr="008C182B">
        <w:rPr>
          <w:rFonts w:ascii="Times New Roman" w:hAnsi="Times New Roman" w:cs="Times New Roman"/>
          <w:sz w:val="22"/>
          <w:szCs w:val="22"/>
        </w:rPr>
        <w:t xml:space="preserve"> shall liaise with other governmental and nongovernmental organizations to strengthen the capacity of the office. </w:t>
      </w:r>
    </w:p>
    <w:p w:rsidR="00C147FC" w:rsidRPr="008C182B" w:rsidRDefault="00C147FC" w:rsidP="00D57A91">
      <w:pPr>
        <w:pStyle w:val="Default"/>
        <w:jc w:val="both"/>
        <w:rPr>
          <w:rFonts w:ascii="Times New Roman" w:hAnsi="Times New Roman" w:cs="Times New Roman"/>
          <w:color w:val="auto"/>
        </w:rPr>
      </w:pPr>
    </w:p>
    <w:p w:rsidR="00410177" w:rsidRPr="008C182B" w:rsidRDefault="00B80647" w:rsidP="00210334">
      <w:pPr>
        <w:pStyle w:val="CM99"/>
        <w:numPr>
          <w:ilvl w:val="2"/>
          <w:numId w:val="193"/>
        </w:numPr>
        <w:spacing w:after="0" w:line="276" w:lineRule="auto"/>
        <w:ind w:left="1980" w:hanging="810"/>
        <w:jc w:val="both"/>
        <w:rPr>
          <w:rFonts w:ascii="Times New Roman" w:hAnsi="Times New Roman" w:cs="Times New Roman"/>
          <w:sz w:val="22"/>
          <w:szCs w:val="22"/>
        </w:rPr>
      </w:pPr>
      <w:r w:rsidRPr="008C182B">
        <w:rPr>
          <w:rFonts w:ascii="Times New Roman" w:hAnsi="Times New Roman" w:cs="Times New Roman"/>
          <w:sz w:val="22"/>
          <w:szCs w:val="22"/>
        </w:rPr>
        <w:t xml:space="preserve"> R</w:t>
      </w:r>
      <w:r w:rsidR="00C15248" w:rsidRPr="008C182B">
        <w:rPr>
          <w:rFonts w:ascii="Times New Roman" w:hAnsi="Times New Roman" w:cs="Times New Roman"/>
          <w:sz w:val="22"/>
          <w:szCs w:val="22"/>
        </w:rPr>
        <w:t>aise funds for the office to carry out different gender-related programs within the University.</w:t>
      </w:r>
    </w:p>
    <w:p w:rsidR="00C147FC" w:rsidRPr="008C182B" w:rsidRDefault="00C15248" w:rsidP="00210334">
      <w:pPr>
        <w:pStyle w:val="CM99"/>
        <w:spacing w:after="0" w:line="276" w:lineRule="auto"/>
        <w:ind w:left="1980" w:hanging="810"/>
        <w:jc w:val="both"/>
        <w:rPr>
          <w:rFonts w:ascii="Times New Roman" w:hAnsi="Times New Roman" w:cs="Times New Roman"/>
          <w:sz w:val="22"/>
          <w:szCs w:val="22"/>
        </w:rPr>
      </w:pPr>
      <w:r w:rsidRPr="008C182B">
        <w:rPr>
          <w:rFonts w:ascii="Times New Roman" w:hAnsi="Times New Roman" w:cs="Times New Roman"/>
          <w:sz w:val="22"/>
          <w:szCs w:val="22"/>
        </w:rPr>
        <w:t xml:space="preserve"> </w:t>
      </w:r>
    </w:p>
    <w:p w:rsidR="00C15248" w:rsidRPr="008C182B" w:rsidRDefault="00B80647" w:rsidP="009F3017">
      <w:pPr>
        <w:pStyle w:val="CM99"/>
        <w:numPr>
          <w:ilvl w:val="2"/>
          <w:numId w:val="193"/>
        </w:numPr>
        <w:spacing w:after="0" w:line="276" w:lineRule="auto"/>
        <w:ind w:left="1980" w:hanging="810"/>
        <w:jc w:val="both"/>
        <w:rPr>
          <w:rFonts w:ascii="Times New Roman" w:hAnsi="Times New Roman" w:cs="Times New Roman"/>
          <w:sz w:val="22"/>
          <w:szCs w:val="22"/>
        </w:rPr>
      </w:pPr>
      <w:r w:rsidRPr="008C182B">
        <w:rPr>
          <w:rFonts w:ascii="Times New Roman" w:hAnsi="Times New Roman" w:cs="Times New Roman"/>
          <w:sz w:val="22"/>
          <w:szCs w:val="22"/>
        </w:rPr>
        <w:t xml:space="preserve"> D</w:t>
      </w:r>
      <w:r w:rsidR="00C15248" w:rsidRPr="008C182B">
        <w:rPr>
          <w:rFonts w:ascii="Times New Roman" w:hAnsi="Times New Roman" w:cs="Times New Roman"/>
          <w:sz w:val="22"/>
          <w:szCs w:val="22"/>
        </w:rPr>
        <w:t xml:space="preserve">ischarge such other duties which may be specifically entrusted to him by the President. </w:t>
      </w:r>
    </w:p>
    <w:p w:rsidR="00410177" w:rsidRPr="008C182B" w:rsidRDefault="00410177" w:rsidP="006F1DB5">
      <w:pPr>
        <w:spacing w:after="0"/>
        <w:jc w:val="center"/>
        <w:rPr>
          <w:rFonts w:ascii="Times New Roman" w:hAnsi="Times New Roman" w:cs="Times New Roman"/>
          <w:b/>
          <w:bCs/>
          <w:sz w:val="32"/>
          <w:szCs w:val="32"/>
        </w:rPr>
      </w:pPr>
    </w:p>
    <w:p w:rsidR="00410177" w:rsidRPr="008C182B" w:rsidRDefault="00410177" w:rsidP="006F1DB5">
      <w:pPr>
        <w:spacing w:after="0"/>
        <w:jc w:val="center"/>
        <w:rPr>
          <w:rFonts w:ascii="Times New Roman" w:hAnsi="Times New Roman" w:cs="Times New Roman"/>
          <w:b/>
          <w:bCs/>
          <w:sz w:val="32"/>
          <w:szCs w:val="32"/>
        </w:rPr>
      </w:pPr>
    </w:p>
    <w:p w:rsidR="00410177" w:rsidRPr="008C182B" w:rsidRDefault="00410177" w:rsidP="006F1DB5">
      <w:pPr>
        <w:spacing w:after="0"/>
        <w:jc w:val="center"/>
        <w:rPr>
          <w:rFonts w:ascii="Times New Roman" w:hAnsi="Times New Roman" w:cs="Times New Roman"/>
          <w:b/>
          <w:bCs/>
          <w:sz w:val="32"/>
          <w:szCs w:val="32"/>
        </w:rPr>
      </w:pPr>
    </w:p>
    <w:p w:rsidR="00C15248" w:rsidRPr="008C182B" w:rsidRDefault="00715B9F" w:rsidP="006F1DB5">
      <w:pPr>
        <w:spacing w:after="0"/>
        <w:jc w:val="center"/>
        <w:rPr>
          <w:rFonts w:ascii="Times New Roman" w:hAnsi="Times New Roman" w:cs="Times New Roman"/>
          <w:b/>
          <w:bCs/>
        </w:rPr>
      </w:pPr>
      <w:r w:rsidRPr="008C182B">
        <w:rPr>
          <w:rFonts w:ascii="Times New Roman" w:hAnsi="Times New Roman" w:cs="Times New Roman"/>
          <w:b/>
          <w:bCs/>
          <w:sz w:val="32"/>
          <w:szCs w:val="32"/>
        </w:rPr>
        <w:br w:type="page"/>
      </w:r>
      <w:r w:rsidR="00C15248" w:rsidRPr="008C182B">
        <w:rPr>
          <w:rFonts w:ascii="Times New Roman" w:hAnsi="Times New Roman" w:cs="Times New Roman"/>
          <w:b/>
          <w:bCs/>
          <w:sz w:val="32"/>
          <w:szCs w:val="32"/>
        </w:rPr>
        <w:lastRenderedPageBreak/>
        <w:t>TITLE VIII</w:t>
      </w:r>
      <w:r w:rsidR="00C15248" w:rsidRPr="008C182B">
        <w:rPr>
          <w:rFonts w:ascii="Times New Roman" w:hAnsi="Times New Roman" w:cs="Times New Roman"/>
          <w:b/>
          <w:bCs/>
          <w:sz w:val="32"/>
          <w:szCs w:val="32"/>
        </w:rPr>
        <w:br/>
      </w:r>
    </w:p>
    <w:p w:rsidR="00C15248" w:rsidRPr="008C182B" w:rsidRDefault="00C15248" w:rsidP="006F1DB5">
      <w:pPr>
        <w:pStyle w:val="CM101"/>
        <w:spacing w:after="0" w:line="276" w:lineRule="auto"/>
        <w:jc w:val="center"/>
        <w:rPr>
          <w:rFonts w:ascii="Times New Roman" w:hAnsi="Times New Roman" w:cs="Times New Roman"/>
          <w:b/>
          <w:sz w:val="32"/>
          <w:szCs w:val="32"/>
        </w:rPr>
      </w:pPr>
      <w:r w:rsidRPr="008C182B">
        <w:rPr>
          <w:rFonts w:ascii="Times New Roman" w:hAnsi="Times New Roman" w:cs="Times New Roman"/>
          <w:b/>
          <w:sz w:val="32"/>
          <w:szCs w:val="32"/>
        </w:rPr>
        <w:t>STUDENT AFFAI</w:t>
      </w:r>
      <w:r w:rsidR="006F1DB5" w:rsidRPr="008C182B">
        <w:rPr>
          <w:rFonts w:ascii="Times New Roman" w:hAnsi="Times New Roman" w:cs="Times New Roman"/>
          <w:b/>
          <w:sz w:val="32"/>
          <w:szCs w:val="32"/>
        </w:rPr>
        <w:t xml:space="preserve">RS, STUDENT RIGHTS AND DUTIES </w:t>
      </w:r>
      <w:r w:rsidRPr="008C182B">
        <w:rPr>
          <w:rFonts w:ascii="Times New Roman" w:hAnsi="Times New Roman" w:cs="Times New Roman"/>
          <w:b/>
          <w:sz w:val="32"/>
          <w:szCs w:val="32"/>
        </w:rPr>
        <w:t>AND</w:t>
      </w:r>
      <w:r w:rsidRPr="008C182B">
        <w:rPr>
          <w:rFonts w:ascii="Times New Roman" w:hAnsi="Times New Roman" w:cs="Times New Roman"/>
          <w:b/>
          <w:sz w:val="32"/>
          <w:szCs w:val="32"/>
        </w:rPr>
        <w:br/>
        <w:t xml:space="preserve">STUDENT ORGANIZATIONS </w:t>
      </w:r>
    </w:p>
    <w:p w:rsidR="006F1DB5" w:rsidRPr="008C182B" w:rsidRDefault="006F1DB5" w:rsidP="006F1DB5">
      <w:pPr>
        <w:pStyle w:val="CM101"/>
        <w:spacing w:after="0" w:line="360" w:lineRule="auto"/>
        <w:jc w:val="center"/>
        <w:rPr>
          <w:rFonts w:ascii="Times New Roman" w:hAnsi="Times New Roman" w:cs="Times New Roman"/>
          <w:b/>
          <w:sz w:val="28"/>
          <w:szCs w:val="28"/>
        </w:rPr>
      </w:pPr>
    </w:p>
    <w:p w:rsidR="00C15248" w:rsidRPr="008C182B" w:rsidRDefault="00C15248" w:rsidP="002A21C4">
      <w:pPr>
        <w:pStyle w:val="CM101"/>
        <w:spacing w:after="0" w:line="276" w:lineRule="auto"/>
        <w:jc w:val="center"/>
        <w:rPr>
          <w:rFonts w:ascii="Times New Roman" w:hAnsi="Times New Roman" w:cs="Times New Roman"/>
          <w:b/>
          <w:sz w:val="28"/>
          <w:szCs w:val="28"/>
        </w:rPr>
      </w:pPr>
      <w:r w:rsidRPr="008C182B">
        <w:rPr>
          <w:rFonts w:ascii="Times New Roman" w:hAnsi="Times New Roman" w:cs="Times New Roman"/>
          <w:b/>
          <w:sz w:val="28"/>
          <w:szCs w:val="28"/>
        </w:rPr>
        <w:t xml:space="preserve">CHAPTER THIRTY </w:t>
      </w:r>
    </w:p>
    <w:p w:rsidR="00C15248" w:rsidRPr="008C182B" w:rsidRDefault="00C15248" w:rsidP="006F1DB5">
      <w:pPr>
        <w:pStyle w:val="CM107"/>
        <w:spacing w:after="0" w:line="276" w:lineRule="auto"/>
        <w:jc w:val="center"/>
        <w:rPr>
          <w:rFonts w:ascii="Times New Roman" w:hAnsi="Times New Roman" w:cs="Times New Roman"/>
          <w:b/>
          <w:sz w:val="32"/>
          <w:szCs w:val="32"/>
        </w:rPr>
      </w:pPr>
      <w:r w:rsidRPr="008C182B">
        <w:rPr>
          <w:rFonts w:ascii="Times New Roman" w:hAnsi="Times New Roman" w:cs="Times New Roman"/>
          <w:b/>
          <w:sz w:val="28"/>
          <w:szCs w:val="28"/>
        </w:rPr>
        <w:t>STUDENT AFFAIRS</w:t>
      </w:r>
      <w:r w:rsidR="00705ABC" w:rsidRPr="008C182B">
        <w:rPr>
          <w:rFonts w:ascii="Times New Roman" w:hAnsi="Times New Roman" w:cs="Times New Roman"/>
          <w:b/>
          <w:sz w:val="28"/>
          <w:szCs w:val="28"/>
        </w:rPr>
        <w:t xml:space="preserve"> </w:t>
      </w:r>
      <w:r w:rsidRPr="008C182B">
        <w:rPr>
          <w:rFonts w:ascii="Times New Roman" w:hAnsi="Times New Roman" w:cs="Times New Roman"/>
          <w:b/>
          <w:sz w:val="32"/>
          <w:szCs w:val="32"/>
        </w:rPr>
        <w:t xml:space="preserve"> </w:t>
      </w:r>
    </w:p>
    <w:p w:rsidR="00C15248" w:rsidRPr="008C182B" w:rsidRDefault="00C15248" w:rsidP="0074215A">
      <w:pPr>
        <w:numPr>
          <w:ilvl w:val="0"/>
          <w:numId w:val="214"/>
        </w:numPr>
        <w:autoSpaceDE w:val="0"/>
        <w:autoSpaceDN w:val="0"/>
        <w:adjustRightInd w:val="0"/>
        <w:spacing w:after="0" w:line="360" w:lineRule="auto"/>
        <w:ind w:left="1080" w:hanging="1080"/>
        <w:jc w:val="both"/>
        <w:rPr>
          <w:rFonts w:ascii="Times New Roman" w:hAnsi="Times New Roman" w:cs="Times New Roman"/>
          <w:b/>
        </w:rPr>
      </w:pPr>
      <w:r w:rsidRPr="008C182B">
        <w:rPr>
          <w:rFonts w:ascii="Times New Roman" w:hAnsi="Times New Roman" w:cs="Times New Roman"/>
          <w:b/>
        </w:rPr>
        <w:t>Establishment</w:t>
      </w:r>
    </w:p>
    <w:p w:rsidR="006F1DB5" w:rsidRPr="008C182B" w:rsidRDefault="006F1DB5" w:rsidP="00D57A91">
      <w:pPr>
        <w:spacing w:after="0"/>
        <w:jc w:val="both"/>
        <w:rPr>
          <w:rFonts w:ascii="Times New Roman" w:hAnsi="Times New Roman" w:cs="Times New Roman"/>
          <w:b/>
        </w:rPr>
      </w:pPr>
    </w:p>
    <w:p w:rsidR="00C15248" w:rsidRPr="008C182B" w:rsidRDefault="00C15248" w:rsidP="00D57A91">
      <w:pPr>
        <w:spacing w:after="0"/>
        <w:jc w:val="both"/>
        <w:rPr>
          <w:rFonts w:ascii="Times New Roman" w:hAnsi="Times New Roman" w:cs="Times New Roman"/>
          <w:bCs/>
        </w:rPr>
      </w:pPr>
      <w:r w:rsidRPr="008C182B">
        <w:rPr>
          <w:rFonts w:ascii="Times New Roman" w:hAnsi="Times New Roman" w:cs="Times New Roman"/>
          <w:bCs/>
        </w:rPr>
        <w:t xml:space="preserve">The Office of </w:t>
      </w:r>
      <w:r w:rsidR="00427743" w:rsidRPr="008C182B">
        <w:rPr>
          <w:rFonts w:ascii="Times New Roman" w:hAnsi="Times New Roman" w:cs="Times New Roman"/>
          <w:bCs/>
        </w:rPr>
        <w:t xml:space="preserve">Student Affairs </w:t>
      </w:r>
      <w:r w:rsidR="001D5B6F" w:rsidRPr="008C182B">
        <w:rPr>
          <w:rFonts w:ascii="Times New Roman" w:hAnsi="Times New Roman" w:cs="Times New Roman"/>
          <w:bCs/>
        </w:rPr>
        <w:t>is</w:t>
      </w:r>
      <w:r w:rsidRPr="008C182B">
        <w:rPr>
          <w:rFonts w:ascii="Times New Roman" w:hAnsi="Times New Roman" w:cs="Times New Roman"/>
          <w:bCs/>
        </w:rPr>
        <w:t xml:space="preserve"> hereby established. </w:t>
      </w:r>
    </w:p>
    <w:p w:rsidR="006F1DB5" w:rsidRPr="008C182B" w:rsidRDefault="006F1DB5" w:rsidP="00D57A91">
      <w:pPr>
        <w:spacing w:after="0"/>
        <w:jc w:val="both"/>
        <w:rPr>
          <w:rFonts w:ascii="Times New Roman" w:hAnsi="Times New Roman" w:cs="Times New Roman"/>
          <w:b/>
        </w:rPr>
      </w:pPr>
    </w:p>
    <w:p w:rsidR="00E7365A" w:rsidRPr="008C182B" w:rsidRDefault="00A60940"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rPr>
      </w:pPr>
      <w:r w:rsidRPr="008C182B">
        <w:rPr>
          <w:rFonts w:ascii="Times New Roman" w:hAnsi="Times New Roman" w:cs="Times New Roman"/>
          <w:b/>
        </w:rPr>
        <w:t xml:space="preserve">Dean </w:t>
      </w:r>
      <w:r w:rsidR="00E7365A" w:rsidRPr="008C182B">
        <w:rPr>
          <w:rFonts w:ascii="Times New Roman" w:hAnsi="Times New Roman" w:cs="Times New Roman"/>
          <w:b/>
        </w:rPr>
        <w:t xml:space="preserve">of the Office of Student Affairs </w:t>
      </w:r>
    </w:p>
    <w:p w:rsidR="00E7365A" w:rsidRPr="008C182B" w:rsidRDefault="00E7365A" w:rsidP="00D57A91">
      <w:pPr>
        <w:spacing w:after="0"/>
        <w:jc w:val="both"/>
        <w:rPr>
          <w:rFonts w:ascii="Times New Roman" w:hAnsi="Times New Roman" w:cs="Times New Roman"/>
          <w:bCs/>
        </w:rPr>
      </w:pPr>
    </w:p>
    <w:p w:rsidR="00E7365A" w:rsidRPr="008C182B" w:rsidRDefault="00E7365A" w:rsidP="00D57A91">
      <w:pPr>
        <w:spacing w:after="0"/>
        <w:jc w:val="both"/>
        <w:rPr>
          <w:rFonts w:ascii="Times New Roman" w:hAnsi="Times New Roman" w:cs="Times New Roman"/>
          <w:b/>
        </w:rPr>
      </w:pPr>
      <w:r w:rsidRPr="008C182B">
        <w:rPr>
          <w:rFonts w:ascii="Times New Roman" w:hAnsi="Times New Roman" w:cs="Times New Roman"/>
          <w:bCs/>
        </w:rPr>
        <w:t xml:space="preserve">The Office of Student Affairs shall be headed by a </w:t>
      </w:r>
      <w:r w:rsidR="00A60940" w:rsidRPr="008C182B">
        <w:rPr>
          <w:rFonts w:ascii="Times New Roman" w:hAnsi="Times New Roman" w:cs="Times New Roman"/>
          <w:bCs/>
        </w:rPr>
        <w:t>Dean</w:t>
      </w:r>
      <w:r w:rsidRPr="008C182B">
        <w:rPr>
          <w:rFonts w:ascii="Times New Roman" w:hAnsi="Times New Roman" w:cs="Times New Roman"/>
          <w:bCs/>
        </w:rPr>
        <w:t>.</w:t>
      </w:r>
    </w:p>
    <w:p w:rsidR="00E7365A" w:rsidRPr="008C182B" w:rsidRDefault="00E7365A" w:rsidP="00D57A91">
      <w:pPr>
        <w:spacing w:after="0"/>
        <w:jc w:val="both"/>
        <w:rPr>
          <w:rFonts w:ascii="Times New Roman" w:hAnsi="Times New Roman" w:cs="Times New Roman"/>
          <w:b/>
        </w:rPr>
      </w:pPr>
    </w:p>
    <w:p w:rsidR="006F1DB5" w:rsidRPr="008C182B" w:rsidRDefault="000C2021"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rPr>
      </w:pPr>
      <w:r w:rsidRPr="008C182B">
        <w:rPr>
          <w:rFonts w:ascii="Times New Roman" w:hAnsi="Times New Roman" w:cs="Times New Roman"/>
          <w:b/>
        </w:rPr>
        <w:t xml:space="preserve">Appointment, </w:t>
      </w:r>
      <w:r w:rsidR="00C15248" w:rsidRPr="008C182B">
        <w:rPr>
          <w:rFonts w:ascii="Times New Roman" w:hAnsi="Times New Roman" w:cs="Times New Roman"/>
          <w:b/>
        </w:rPr>
        <w:t>Accountability and Term of Office</w:t>
      </w:r>
    </w:p>
    <w:p w:rsidR="006F1DB5" w:rsidRPr="008C182B" w:rsidRDefault="006F1DB5" w:rsidP="00D57A91">
      <w:pPr>
        <w:spacing w:after="0"/>
        <w:jc w:val="both"/>
        <w:rPr>
          <w:rFonts w:ascii="Times New Roman" w:hAnsi="Times New Roman" w:cs="Times New Roman"/>
          <w:b/>
        </w:rPr>
      </w:pPr>
    </w:p>
    <w:p w:rsidR="00C15248" w:rsidRPr="008C182B" w:rsidRDefault="00C15248" w:rsidP="008B2F44">
      <w:pPr>
        <w:pStyle w:val="ListParagraph"/>
        <w:numPr>
          <w:ilvl w:val="1"/>
          <w:numId w:val="194"/>
        </w:numPr>
        <w:spacing w:after="0"/>
        <w:ind w:left="1080" w:hanging="630"/>
        <w:jc w:val="both"/>
        <w:rPr>
          <w:rFonts w:ascii="Times New Roman" w:hAnsi="Times New Roman" w:cs="Times New Roman"/>
          <w:bCs/>
        </w:rPr>
      </w:pPr>
      <w:r w:rsidRPr="008C182B">
        <w:rPr>
          <w:rFonts w:ascii="Times New Roman" w:hAnsi="Times New Roman" w:cs="Times New Roman"/>
          <w:bCs/>
        </w:rPr>
        <w:t>The D</w:t>
      </w:r>
      <w:r w:rsidR="00A60940" w:rsidRPr="008C182B">
        <w:rPr>
          <w:rFonts w:ascii="Times New Roman" w:hAnsi="Times New Roman" w:cs="Times New Roman"/>
          <w:bCs/>
        </w:rPr>
        <w:t xml:space="preserve">ean </w:t>
      </w:r>
      <w:r w:rsidR="005C09AD" w:rsidRPr="008C182B">
        <w:rPr>
          <w:rFonts w:ascii="Times New Roman" w:hAnsi="Times New Roman" w:cs="Times New Roman"/>
          <w:bCs/>
        </w:rPr>
        <w:t xml:space="preserve">of Student Affairs </w:t>
      </w:r>
      <w:r w:rsidRPr="008C182B">
        <w:rPr>
          <w:rFonts w:ascii="Times New Roman" w:hAnsi="Times New Roman" w:cs="Times New Roman"/>
          <w:bCs/>
        </w:rPr>
        <w:t xml:space="preserve">shall be appointed by the </w:t>
      </w:r>
      <w:r w:rsidR="006F1DB5" w:rsidRPr="008C182B">
        <w:rPr>
          <w:rFonts w:ascii="Times New Roman" w:hAnsi="Times New Roman" w:cs="Times New Roman"/>
          <w:bCs/>
        </w:rPr>
        <w:t xml:space="preserve">President </w:t>
      </w:r>
      <w:r w:rsidRPr="008C182B">
        <w:rPr>
          <w:rFonts w:ascii="Times New Roman" w:hAnsi="Times New Roman" w:cs="Times New Roman"/>
          <w:bCs/>
        </w:rPr>
        <w:t>on competitive basis and shall be accountable</w:t>
      </w:r>
      <w:r w:rsidR="006F1DB5" w:rsidRPr="008C182B">
        <w:rPr>
          <w:rFonts w:ascii="Times New Roman" w:hAnsi="Times New Roman" w:cs="Times New Roman"/>
          <w:bCs/>
        </w:rPr>
        <w:t xml:space="preserve"> to </w:t>
      </w:r>
      <w:r w:rsidR="00F852C9" w:rsidRPr="008C182B">
        <w:rPr>
          <w:rFonts w:ascii="Times New Roman" w:hAnsi="Times New Roman" w:cs="Times New Roman"/>
          <w:bCs/>
        </w:rPr>
        <w:t xml:space="preserve">the </w:t>
      </w:r>
      <w:r w:rsidR="006F1DB5" w:rsidRPr="008C182B">
        <w:rPr>
          <w:rFonts w:ascii="Times New Roman" w:hAnsi="Times New Roman" w:cs="Times New Roman"/>
          <w:bCs/>
        </w:rPr>
        <w:t>VPASS</w:t>
      </w:r>
      <w:r w:rsidRPr="008C182B">
        <w:rPr>
          <w:rFonts w:ascii="Times New Roman" w:hAnsi="Times New Roman" w:cs="Times New Roman"/>
          <w:bCs/>
        </w:rPr>
        <w:t>.</w:t>
      </w:r>
    </w:p>
    <w:p w:rsidR="006F1DB5" w:rsidRPr="008C182B" w:rsidRDefault="006F1DB5" w:rsidP="008B2F44">
      <w:pPr>
        <w:pStyle w:val="ListParagraph"/>
        <w:spacing w:after="0"/>
        <w:ind w:left="1080" w:hanging="630"/>
        <w:jc w:val="both"/>
        <w:rPr>
          <w:rFonts w:ascii="Times New Roman" w:hAnsi="Times New Roman" w:cs="Times New Roman"/>
          <w:bCs/>
        </w:rPr>
      </w:pPr>
    </w:p>
    <w:p w:rsidR="00C15248" w:rsidRPr="008C182B" w:rsidRDefault="00C15248" w:rsidP="008B2F44">
      <w:pPr>
        <w:pStyle w:val="ListParagraph"/>
        <w:numPr>
          <w:ilvl w:val="1"/>
          <w:numId w:val="194"/>
        </w:numPr>
        <w:spacing w:after="0"/>
        <w:ind w:left="1080" w:hanging="630"/>
        <w:jc w:val="both"/>
        <w:rPr>
          <w:rFonts w:ascii="Times New Roman" w:hAnsi="Times New Roman" w:cs="Times New Roman"/>
          <w:bCs/>
        </w:rPr>
      </w:pPr>
      <w:r w:rsidRPr="008C182B">
        <w:rPr>
          <w:rFonts w:ascii="Times New Roman" w:hAnsi="Times New Roman" w:cs="Times New Roman"/>
          <w:bCs/>
        </w:rPr>
        <w:t xml:space="preserve">The term of office of </w:t>
      </w:r>
      <w:r w:rsidR="00427743" w:rsidRPr="008C182B">
        <w:rPr>
          <w:rFonts w:ascii="Times New Roman" w:hAnsi="Times New Roman" w:cs="Times New Roman"/>
          <w:bCs/>
        </w:rPr>
        <w:t xml:space="preserve">the </w:t>
      </w:r>
      <w:r w:rsidR="00A60940" w:rsidRPr="008C182B">
        <w:rPr>
          <w:rFonts w:ascii="Times New Roman" w:hAnsi="Times New Roman" w:cs="Times New Roman"/>
          <w:bCs/>
        </w:rPr>
        <w:t xml:space="preserve">Dean </w:t>
      </w:r>
      <w:r w:rsidR="005C09AD" w:rsidRPr="008C182B">
        <w:rPr>
          <w:rFonts w:ascii="Times New Roman" w:hAnsi="Times New Roman" w:cs="Times New Roman"/>
          <w:bCs/>
        </w:rPr>
        <w:t xml:space="preserve">of Student Affairs </w:t>
      </w:r>
      <w:r w:rsidRPr="008C182B">
        <w:rPr>
          <w:rFonts w:ascii="Times New Roman" w:hAnsi="Times New Roman" w:cs="Times New Roman"/>
          <w:bCs/>
        </w:rPr>
        <w:t xml:space="preserve">shall be three years. </w:t>
      </w:r>
    </w:p>
    <w:p w:rsidR="00C15248" w:rsidRPr="008C182B" w:rsidRDefault="00C15248" w:rsidP="008B2F44">
      <w:pPr>
        <w:pStyle w:val="CM36"/>
        <w:spacing w:after="0" w:line="276" w:lineRule="auto"/>
        <w:ind w:left="1080" w:hanging="630"/>
        <w:jc w:val="both"/>
        <w:rPr>
          <w:rFonts w:ascii="Times New Roman" w:hAnsi="Times New Roman"/>
          <w:b/>
          <w:sz w:val="22"/>
          <w:szCs w:val="22"/>
        </w:rPr>
      </w:pPr>
    </w:p>
    <w:p w:rsidR="00317EA7" w:rsidRPr="008C182B" w:rsidRDefault="001D5B6F"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rPr>
      </w:pPr>
      <w:r w:rsidRPr="008C182B">
        <w:rPr>
          <w:rFonts w:ascii="Times New Roman" w:hAnsi="Times New Roman" w:cs="Times New Roman"/>
          <w:b/>
        </w:rPr>
        <w:t xml:space="preserve">Powers and </w:t>
      </w:r>
      <w:r w:rsidR="00317EA7" w:rsidRPr="008C182B">
        <w:rPr>
          <w:rFonts w:ascii="Times New Roman" w:hAnsi="Times New Roman" w:cs="Times New Roman"/>
          <w:b/>
        </w:rPr>
        <w:t>Duties of the Office of Student Affairs</w:t>
      </w:r>
    </w:p>
    <w:p w:rsidR="00317EA7" w:rsidRPr="008C182B" w:rsidRDefault="00317EA7" w:rsidP="00D57A91">
      <w:pPr>
        <w:pStyle w:val="ListParagraph"/>
        <w:spacing w:after="0"/>
        <w:ind w:left="555"/>
        <w:jc w:val="both"/>
        <w:rPr>
          <w:rFonts w:ascii="Times New Roman" w:hAnsi="Times New Roman" w:cs="Times New Roman"/>
          <w:b/>
        </w:rPr>
      </w:pPr>
    </w:p>
    <w:p w:rsidR="008D263A" w:rsidRPr="008C182B" w:rsidRDefault="00317EA7" w:rsidP="00D57A91">
      <w:pPr>
        <w:pStyle w:val="ListParagraph"/>
        <w:spacing w:after="0"/>
        <w:ind w:left="0"/>
        <w:jc w:val="both"/>
        <w:rPr>
          <w:rFonts w:ascii="Times New Roman" w:hAnsi="Times New Roman" w:cs="Times New Roman"/>
          <w:bCs/>
        </w:rPr>
      </w:pPr>
      <w:r w:rsidRPr="008C182B">
        <w:rPr>
          <w:rFonts w:ascii="Times New Roman" w:hAnsi="Times New Roman" w:cs="Times New Roman"/>
          <w:bCs/>
        </w:rPr>
        <w:t>The Office of Student Affairs shall:</w:t>
      </w:r>
    </w:p>
    <w:p w:rsidR="004F13E9" w:rsidRPr="008C182B" w:rsidRDefault="004F13E9" w:rsidP="00D57A91">
      <w:pPr>
        <w:pStyle w:val="ListParagraph"/>
        <w:spacing w:after="0"/>
        <w:ind w:left="0"/>
        <w:jc w:val="both"/>
        <w:rPr>
          <w:rFonts w:ascii="Times New Roman" w:hAnsi="Times New Roman" w:cs="Times New Roman"/>
          <w:bCs/>
        </w:rPr>
      </w:pPr>
    </w:p>
    <w:p w:rsidR="008D263A" w:rsidRPr="008C182B" w:rsidRDefault="00C15248" w:rsidP="008B2F44">
      <w:pPr>
        <w:pStyle w:val="ListParagraph"/>
        <w:numPr>
          <w:ilvl w:val="1"/>
          <w:numId w:val="195"/>
        </w:numPr>
        <w:spacing w:after="0"/>
        <w:ind w:left="1080" w:hanging="630"/>
        <w:jc w:val="both"/>
        <w:rPr>
          <w:rFonts w:ascii="Times New Roman" w:hAnsi="Times New Roman" w:cs="Times New Roman"/>
          <w:bCs/>
        </w:rPr>
      </w:pPr>
      <w:r w:rsidRPr="008C182B">
        <w:rPr>
          <w:rFonts w:ascii="Times New Roman" w:hAnsi="Times New Roman" w:cs="Times New Roman"/>
          <w:bCs/>
        </w:rPr>
        <w:t>Advise students on non-academic matters and provide guidance and counseling services as required;</w:t>
      </w:r>
    </w:p>
    <w:p w:rsidR="008D263A" w:rsidRPr="008C182B" w:rsidRDefault="008D263A" w:rsidP="008B2F44">
      <w:pPr>
        <w:pStyle w:val="ListParagraph"/>
        <w:spacing w:after="0"/>
        <w:ind w:left="1080" w:hanging="630"/>
        <w:jc w:val="both"/>
        <w:rPr>
          <w:rFonts w:ascii="Times New Roman" w:hAnsi="Times New Roman" w:cs="Times New Roman"/>
          <w:bCs/>
        </w:rPr>
      </w:pPr>
    </w:p>
    <w:p w:rsidR="008D263A" w:rsidRPr="008C182B" w:rsidRDefault="008D263A" w:rsidP="008B2F44">
      <w:pPr>
        <w:pStyle w:val="ListParagraph"/>
        <w:numPr>
          <w:ilvl w:val="1"/>
          <w:numId w:val="195"/>
        </w:numPr>
        <w:spacing w:after="0"/>
        <w:ind w:left="1080" w:hanging="630"/>
        <w:jc w:val="both"/>
        <w:rPr>
          <w:rFonts w:ascii="Times New Roman" w:hAnsi="Times New Roman" w:cs="Times New Roman"/>
          <w:bCs/>
        </w:rPr>
      </w:pPr>
      <w:r w:rsidRPr="008C182B">
        <w:rPr>
          <w:rFonts w:ascii="Times New Roman" w:hAnsi="Times New Roman" w:cs="Times New Roman"/>
          <w:bCs/>
        </w:rPr>
        <w:t>E</w:t>
      </w:r>
      <w:r w:rsidR="00C15248" w:rsidRPr="008C182B">
        <w:rPr>
          <w:rFonts w:ascii="Times New Roman" w:hAnsi="Times New Roman" w:cs="Times New Roman"/>
          <w:bCs/>
        </w:rPr>
        <w:t xml:space="preserve">nsure the physical and psychological well-being of students; to this end, work in cooperation with work units concerned on </w:t>
      </w:r>
      <w:r w:rsidR="0037757F" w:rsidRPr="008C182B">
        <w:rPr>
          <w:rFonts w:ascii="Times New Roman" w:hAnsi="Times New Roman" w:cs="Times New Roman"/>
          <w:bCs/>
        </w:rPr>
        <w:t xml:space="preserve">the </w:t>
      </w:r>
      <w:r w:rsidR="00C15248" w:rsidRPr="008C182B">
        <w:rPr>
          <w:rFonts w:ascii="Times New Roman" w:hAnsi="Times New Roman" w:cs="Times New Roman"/>
          <w:bCs/>
        </w:rPr>
        <w:t xml:space="preserve">welfare of students; </w:t>
      </w:r>
    </w:p>
    <w:p w:rsidR="008D263A" w:rsidRPr="008C182B" w:rsidRDefault="008D263A" w:rsidP="008B2F44">
      <w:pPr>
        <w:pStyle w:val="ListParagraph"/>
        <w:ind w:left="1080" w:hanging="630"/>
        <w:jc w:val="both"/>
        <w:rPr>
          <w:rFonts w:ascii="Times New Roman" w:hAnsi="Times New Roman" w:cs="Times New Roman"/>
          <w:bCs/>
        </w:rPr>
      </w:pPr>
    </w:p>
    <w:p w:rsidR="008D263A" w:rsidRPr="008C182B" w:rsidRDefault="00317EA7" w:rsidP="008B2F44">
      <w:pPr>
        <w:pStyle w:val="ListParagraph"/>
        <w:numPr>
          <w:ilvl w:val="1"/>
          <w:numId w:val="195"/>
        </w:numPr>
        <w:spacing w:after="0"/>
        <w:ind w:left="1080" w:hanging="630"/>
        <w:jc w:val="both"/>
        <w:rPr>
          <w:rFonts w:ascii="Times New Roman" w:hAnsi="Times New Roman" w:cs="Times New Roman"/>
          <w:bCs/>
        </w:rPr>
      </w:pPr>
      <w:r w:rsidRPr="008C182B">
        <w:rPr>
          <w:rFonts w:ascii="Times New Roman" w:hAnsi="Times New Roman" w:cs="Times New Roman"/>
          <w:bCs/>
        </w:rPr>
        <w:t xml:space="preserve">Advise University higher officials on student services related matters; </w:t>
      </w:r>
    </w:p>
    <w:p w:rsidR="004F13E9" w:rsidRPr="008C182B" w:rsidRDefault="004F13E9" w:rsidP="008B2F44">
      <w:pPr>
        <w:pStyle w:val="ListParagraph"/>
        <w:ind w:left="1080" w:hanging="630"/>
        <w:jc w:val="both"/>
        <w:rPr>
          <w:rFonts w:ascii="Times New Roman" w:hAnsi="Times New Roman" w:cs="Times New Roman"/>
          <w:bCs/>
        </w:rPr>
      </w:pPr>
    </w:p>
    <w:p w:rsidR="008D263A" w:rsidRPr="008C182B" w:rsidRDefault="00317EA7" w:rsidP="008B2F44">
      <w:pPr>
        <w:pStyle w:val="ListParagraph"/>
        <w:numPr>
          <w:ilvl w:val="1"/>
          <w:numId w:val="195"/>
        </w:numPr>
        <w:spacing w:after="0"/>
        <w:ind w:left="1080" w:hanging="630"/>
        <w:jc w:val="both"/>
        <w:rPr>
          <w:rFonts w:ascii="Times New Roman" w:hAnsi="Times New Roman" w:cs="Times New Roman"/>
          <w:bCs/>
        </w:rPr>
      </w:pPr>
      <w:r w:rsidRPr="008C182B">
        <w:rPr>
          <w:rFonts w:ascii="Times New Roman" w:hAnsi="Times New Roman" w:cs="Times New Roman"/>
          <w:bCs/>
        </w:rPr>
        <w:t>Provide the necessary support to college level student services work units;</w:t>
      </w:r>
    </w:p>
    <w:p w:rsidR="004F13E9" w:rsidRPr="008C182B" w:rsidRDefault="004F13E9" w:rsidP="008B2F44">
      <w:pPr>
        <w:pStyle w:val="ListParagraph"/>
        <w:ind w:left="1080" w:hanging="630"/>
        <w:jc w:val="both"/>
        <w:rPr>
          <w:rFonts w:ascii="Times New Roman" w:hAnsi="Times New Roman" w:cs="Times New Roman"/>
          <w:bCs/>
        </w:rPr>
      </w:pPr>
    </w:p>
    <w:p w:rsidR="008D263A" w:rsidRPr="008C182B" w:rsidRDefault="00C15248" w:rsidP="008B2F44">
      <w:pPr>
        <w:pStyle w:val="ListParagraph"/>
        <w:numPr>
          <w:ilvl w:val="1"/>
          <w:numId w:val="195"/>
        </w:numPr>
        <w:spacing w:after="0"/>
        <w:ind w:left="1080" w:hanging="630"/>
        <w:jc w:val="both"/>
        <w:rPr>
          <w:rFonts w:ascii="Times New Roman" w:hAnsi="Times New Roman" w:cs="Times New Roman"/>
          <w:bCs/>
        </w:rPr>
      </w:pPr>
      <w:r w:rsidRPr="008C182B">
        <w:rPr>
          <w:rFonts w:ascii="Times New Roman" w:hAnsi="Times New Roman" w:cs="Times New Roman"/>
          <w:bCs/>
        </w:rPr>
        <w:t xml:space="preserve">Implement all disciplinary decisions made by the academic units empowered to decide on student disciplinary cases; </w:t>
      </w:r>
    </w:p>
    <w:p w:rsidR="008D263A" w:rsidRPr="008C182B" w:rsidRDefault="008D263A" w:rsidP="008B2F44">
      <w:pPr>
        <w:pStyle w:val="ListParagraph"/>
        <w:ind w:left="1080" w:hanging="630"/>
        <w:jc w:val="both"/>
        <w:rPr>
          <w:rFonts w:ascii="Times New Roman" w:hAnsi="Times New Roman" w:cs="Times New Roman"/>
          <w:bCs/>
        </w:rPr>
      </w:pPr>
    </w:p>
    <w:p w:rsidR="008D263A" w:rsidRPr="008C182B" w:rsidRDefault="008D263A" w:rsidP="008B2F44">
      <w:pPr>
        <w:pStyle w:val="ListParagraph"/>
        <w:numPr>
          <w:ilvl w:val="1"/>
          <w:numId w:val="195"/>
        </w:numPr>
        <w:spacing w:after="0"/>
        <w:ind w:left="1080" w:hanging="630"/>
        <w:jc w:val="both"/>
        <w:rPr>
          <w:rFonts w:ascii="Times New Roman" w:hAnsi="Times New Roman" w:cs="Times New Roman"/>
          <w:bCs/>
        </w:rPr>
      </w:pPr>
      <w:r w:rsidRPr="008C182B">
        <w:rPr>
          <w:rFonts w:ascii="Times New Roman" w:hAnsi="Times New Roman" w:cs="Times New Roman"/>
          <w:bCs/>
        </w:rPr>
        <w:lastRenderedPageBreak/>
        <w:t>E</w:t>
      </w:r>
      <w:r w:rsidR="00C15248" w:rsidRPr="008C182B">
        <w:rPr>
          <w:rFonts w:ascii="Times New Roman" w:hAnsi="Times New Roman" w:cs="Times New Roman"/>
          <w:bCs/>
        </w:rPr>
        <w:t>nsure the chartering and registration of all students’ organizations in accordance with the Policy on Extracurricular Activities and Sports the provisions of this Legislation and any other relevant law of the country; and give the necessary support to strengthen the Student Union of the University;</w:t>
      </w:r>
    </w:p>
    <w:p w:rsidR="008D263A" w:rsidRPr="008C182B" w:rsidRDefault="008D263A" w:rsidP="008B2F44">
      <w:pPr>
        <w:pStyle w:val="ListParagraph"/>
        <w:ind w:left="1080" w:hanging="630"/>
        <w:jc w:val="both"/>
        <w:rPr>
          <w:rFonts w:ascii="Times New Roman" w:hAnsi="Times New Roman" w:cs="Times New Roman"/>
          <w:bCs/>
        </w:rPr>
      </w:pPr>
    </w:p>
    <w:p w:rsidR="008D263A" w:rsidRPr="008C182B" w:rsidRDefault="00317EA7" w:rsidP="008B2F44">
      <w:pPr>
        <w:pStyle w:val="ListParagraph"/>
        <w:numPr>
          <w:ilvl w:val="1"/>
          <w:numId w:val="195"/>
        </w:numPr>
        <w:spacing w:after="0"/>
        <w:ind w:left="1080" w:hanging="630"/>
        <w:jc w:val="both"/>
        <w:rPr>
          <w:rFonts w:ascii="Times New Roman" w:hAnsi="Times New Roman" w:cs="Times New Roman"/>
          <w:bCs/>
        </w:rPr>
      </w:pPr>
      <w:r w:rsidRPr="008C182B">
        <w:rPr>
          <w:rFonts w:ascii="Times New Roman" w:hAnsi="Times New Roman" w:cs="Times New Roman"/>
          <w:bCs/>
        </w:rPr>
        <w:t xml:space="preserve">Oversee the maintenance of student services information system; and work towards the automation in a comprehensive manner of such student services information system and ensure its proper utilization; in particular, ensure the establishment of systematic guidance and counseling infrastructures including appropriate information delivery mechanisms on such services and peer counseling and mentorship systems; </w:t>
      </w:r>
    </w:p>
    <w:p w:rsidR="004F13E9" w:rsidRPr="008C182B" w:rsidRDefault="004F13E9" w:rsidP="008B2F44">
      <w:pPr>
        <w:pStyle w:val="ListParagraph"/>
        <w:ind w:left="1080" w:hanging="630"/>
        <w:jc w:val="both"/>
        <w:rPr>
          <w:rFonts w:ascii="Times New Roman" w:hAnsi="Times New Roman" w:cs="Times New Roman"/>
          <w:bCs/>
        </w:rPr>
      </w:pPr>
    </w:p>
    <w:p w:rsidR="008D263A" w:rsidRPr="008C182B" w:rsidRDefault="008D263A" w:rsidP="008B2F44">
      <w:pPr>
        <w:pStyle w:val="ListParagraph"/>
        <w:numPr>
          <w:ilvl w:val="1"/>
          <w:numId w:val="195"/>
        </w:numPr>
        <w:spacing w:after="0"/>
        <w:ind w:left="1080" w:hanging="630"/>
        <w:jc w:val="both"/>
        <w:rPr>
          <w:rFonts w:ascii="Times New Roman" w:hAnsi="Times New Roman" w:cs="Times New Roman"/>
          <w:bCs/>
        </w:rPr>
      </w:pPr>
      <w:r w:rsidRPr="008C182B">
        <w:rPr>
          <w:rFonts w:ascii="Times New Roman" w:hAnsi="Times New Roman" w:cs="Times New Roman"/>
          <w:bCs/>
        </w:rPr>
        <w:t>A</w:t>
      </w:r>
      <w:r w:rsidR="00C15248" w:rsidRPr="008C182B">
        <w:rPr>
          <w:rFonts w:ascii="Times New Roman" w:hAnsi="Times New Roman" w:cs="Times New Roman"/>
          <w:bCs/>
        </w:rPr>
        <w:t xml:space="preserve">rrange sports and recreational activities for students in collaboration with the </w:t>
      </w:r>
      <w:r w:rsidR="001D5B6F" w:rsidRPr="008C182B">
        <w:rPr>
          <w:rFonts w:ascii="Times New Roman" w:hAnsi="Times New Roman" w:cs="Times New Roman"/>
        </w:rPr>
        <w:t>De</w:t>
      </w:r>
      <w:r w:rsidR="004358E4" w:rsidRPr="008C182B">
        <w:rPr>
          <w:rFonts w:ascii="Times New Roman" w:hAnsi="Times New Roman" w:cs="Times New Roman"/>
        </w:rPr>
        <w:t xml:space="preserve">partment of Physical Education </w:t>
      </w:r>
      <w:r w:rsidR="001D5B6F" w:rsidRPr="008C182B">
        <w:rPr>
          <w:rFonts w:ascii="Times New Roman" w:hAnsi="Times New Roman" w:cs="Times New Roman"/>
        </w:rPr>
        <w:t xml:space="preserve">and Sport and other </w:t>
      </w:r>
      <w:r w:rsidR="00C15248" w:rsidRPr="008C182B">
        <w:rPr>
          <w:rFonts w:ascii="Times New Roman" w:hAnsi="Times New Roman" w:cs="Times New Roman"/>
          <w:bCs/>
        </w:rPr>
        <w:t>units of the University</w:t>
      </w:r>
      <w:r w:rsidR="0037757F" w:rsidRPr="008C182B">
        <w:rPr>
          <w:rFonts w:ascii="Times New Roman" w:hAnsi="Times New Roman" w:cs="Times New Roman"/>
          <w:bCs/>
        </w:rPr>
        <w:t xml:space="preserve"> concerned</w:t>
      </w:r>
      <w:r w:rsidR="00C15248" w:rsidRPr="008C182B">
        <w:rPr>
          <w:rFonts w:ascii="Times New Roman" w:hAnsi="Times New Roman" w:cs="Times New Roman"/>
          <w:bCs/>
        </w:rPr>
        <w:t>;</w:t>
      </w:r>
    </w:p>
    <w:p w:rsidR="004F13E9" w:rsidRPr="008C182B" w:rsidRDefault="004F13E9" w:rsidP="008B2F44">
      <w:pPr>
        <w:pStyle w:val="ListParagraph"/>
        <w:spacing w:after="0"/>
        <w:ind w:left="1080" w:hanging="630"/>
        <w:jc w:val="both"/>
        <w:rPr>
          <w:rFonts w:ascii="Times New Roman" w:hAnsi="Times New Roman" w:cs="Times New Roman"/>
          <w:bCs/>
        </w:rPr>
      </w:pPr>
    </w:p>
    <w:p w:rsidR="008D263A" w:rsidRPr="008C182B" w:rsidRDefault="008D263A" w:rsidP="008B2F44">
      <w:pPr>
        <w:pStyle w:val="ListParagraph"/>
        <w:numPr>
          <w:ilvl w:val="1"/>
          <w:numId w:val="195"/>
        </w:numPr>
        <w:spacing w:after="0"/>
        <w:ind w:left="1080" w:hanging="630"/>
        <w:jc w:val="both"/>
        <w:rPr>
          <w:rFonts w:ascii="Times New Roman" w:hAnsi="Times New Roman" w:cs="Times New Roman"/>
          <w:bCs/>
        </w:rPr>
      </w:pPr>
      <w:r w:rsidRPr="008C182B">
        <w:rPr>
          <w:rFonts w:ascii="Times New Roman" w:hAnsi="Times New Roman" w:cs="Times New Roman"/>
          <w:bCs/>
        </w:rPr>
        <w:t>S</w:t>
      </w:r>
      <w:r w:rsidR="00C15248" w:rsidRPr="008C182B">
        <w:rPr>
          <w:rFonts w:ascii="Times New Roman" w:hAnsi="Times New Roman" w:cs="Times New Roman"/>
          <w:bCs/>
        </w:rPr>
        <w:t>olicit funds and administer such funds as well as the President’s fund for scholarship; provide economic support to students who are demonstrably needy and excel academically either in kind or in cash or in the form of part-time employment; such economic support schemes shall be transparent and equitable and be implemented in accordance with the policy and procedures on student economic support;</w:t>
      </w:r>
    </w:p>
    <w:p w:rsidR="008D263A" w:rsidRPr="008C182B" w:rsidRDefault="008D263A" w:rsidP="008B2F44">
      <w:pPr>
        <w:pStyle w:val="ListParagraph"/>
        <w:ind w:left="1080" w:hanging="630"/>
        <w:jc w:val="both"/>
        <w:rPr>
          <w:rFonts w:ascii="Times New Roman" w:hAnsi="Times New Roman" w:cs="Times New Roman"/>
          <w:bCs/>
        </w:rPr>
      </w:pPr>
    </w:p>
    <w:p w:rsidR="008D263A" w:rsidRPr="008C182B" w:rsidRDefault="008D263A" w:rsidP="00734E65">
      <w:pPr>
        <w:pStyle w:val="ListParagraph"/>
        <w:numPr>
          <w:ilvl w:val="1"/>
          <w:numId w:val="195"/>
        </w:numPr>
        <w:spacing w:after="0"/>
        <w:ind w:left="1170" w:hanging="720"/>
        <w:jc w:val="both"/>
        <w:rPr>
          <w:rFonts w:ascii="Times New Roman" w:hAnsi="Times New Roman" w:cs="Times New Roman"/>
          <w:bCs/>
        </w:rPr>
      </w:pPr>
      <w:r w:rsidRPr="008C182B">
        <w:rPr>
          <w:rFonts w:ascii="Times New Roman" w:hAnsi="Times New Roman" w:cs="Times New Roman"/>
          <w:bCs/>
        </w:rPr>
        <w:t>E</w:t>
      </w:r>
      <w:r w:rsidR="00C15248" w:rsidRPr="008C182B">
        <w:rPr>
          <w:rFonts w:ascii="Times New Roman" w:hAnsi="Times New Roman" w:cs="Times New Roman"/>
          <w:bCs/>
        </w:rPr>
        <w:t>nsure the preparation, distribution and regular updating of student handbooks in ink-print, and in-Braille as well as making them available on-line in a manner readily accessible to all students including students with disabilities;</w:t>
      </w:r>
    </w:p>
    <w:p w:rsidR="008D263A" w:rsidRPr="008C182B" w:rsidRDefault="008D263A" w:rsidP="008B2F44">
      <w:pPr>
        <w:pStyle w:val="ListParagraph"/>
        <w:ind w:left="1080" w:hanging="630"/>
        <w:jc w:val="both"/>
        <w:rPr>
          <w:rFonts w:ascii="Times New Roman" w:hAnsi="Times New Roman" w:cs="Times New Roman"/>
          <w:bCs/>
        </w:rPr>
      </w:pPr>
    </w:p>
    <w:p w:rsidR="008D263A" w:rsidRPr="008C182B" w:rsidRDefault="008D263A" w:rsidP="00734E65">
      <w:pPr>
        <w:pStyle w:val="ListParagraph"/>
        <w:numPr>
          <w:ilvl w:val="1"/>
          <w:numId w:val="195"/>
        </w:numPr>
        <w:spacing w:after="0"/>
        <w:ind w:left="1170" w:hanging="720"/>
        <w:jc w:val="both"/>
        <w:rPr>
          <w:rFonts w:ascii="Times New Roman" w:hAnsi="Times New Roman" w:cs="Times New Roman"/>
          <w:bCs/>
        </w:rPr>
      </w:pPr>
      <w:r w:rsidRPr="008C182B">
        <w:rPr>
          <w:rFonts w:ascii="Times New Roman" w:hAnsi="Times New Roman" w:cs="Times New Roman"/>
          <w:bCs/>
        </w:rPr>
        <w:t>C</w:t>
      </w:r>
      <w:r w:rsidR="00C15248" w:rsidRPr="008C182B">
        <w:rPr>
          <w:rFonts w:ascii="Times New Roman" w:hAnsi="Times New Roman" w:cs="Times New Roman"/>
          <w:bCs/>
        </w:rPr>
        <w:t>onduct orientation sessions every year for all students; orientations to incoming students shall aim at introducing and familiarizing such students with opportunities and facilities available at the University, their rights and obligations and ensure in particular that orientations at academic unit levels are inclusive, duly planned and delivered to newly admitted students;</w:t>
      </w:r>
    </w:p>
    <w:p w:rsidR="008D263A" w:rsidRPr="008C182B" w:rsidRDefault="008D263A" w:rsidP="008B2F44">
      <w:pPr>
        <w:pStyle w:val="ListParagraph"/>
        <w:ind w:left="1080" w:hanging="630"/>
        <w:jc w:val="both"/>
        <w:rPr>
          <w:rFonts w:ascii="Times New Roman" w:hAnsi="Times New Roman" w:cs="Times New Roman"/>
          <w:bCs/>
        </w:rPr>
      </w:pPr>
    </w:p>
    <w:p w:rsidR="008D263A" w:rsidRPr="008C182B" w:rsidRDefault="00C15248" w:rsidP="00734E65">
      <w:pPr>
        <w:pStyle w:val="ListParagraph"/>
        <w:numPr>
          <w:ilvl w:val="1"/>
          <w:numId w:val="195"/>
        </w:numPr>
        <w:spacing w:after="0"/>
        <w:ind w:left="1170" w:hanging="720"/>
        <w:jc w:val="both"/>
        <w:rPr>
          <w:rFonts w:ascii="Times New Roman" w:hAnsi="Times New Roman" w:cs="Times New Roman"/>
          <w:bCs/>
        </w:rPr>
      </w:pPr>
      <w:r w:rsidRPr="008C182B">
        <w:rPr>
          <w:rFonts w:ascii="Times New Roman" w:hAnsi="Times New Roman" w:cs="Times New Roman"/>
          <w:bCs/>
        </w:rPr>
        <w:t xml:space="preserve">Give particular attention to the welfare and the affairs of female students and students with disabilities which shall be carried out in consultation with </w:t>
      </w:r>
      <w:r w:rsidR="0050419A" w:rsidRPr="008C182B">
        <w:rPr>
          <w:rFonts w:ascii="Times New Roman" w:hAnsi="Times New Roman" w:cs="Times New Roman"/>
          <w:bCs/>
        </w:rPr>
        <w:t xml:space="preserve">the </w:t>
      </w:r>
      <w:r w:rsidRPr="008C182B">
        <w:rPr>
          <w:rFonts w:ascii="Times New Roman" w:hAnsi="Times New Roman" w:cs="Times New Roman"/>
          <w:bCs/>
        </w:rPr>
        <w:t xml:space="preserve">relevant University offices such as the </w:t>
      </w:r>
      <w:r w:rsidR="00427743" w:rsidRPr="008C182B">
        <w:rPr>
          <w:rFonts w:ascii="Times New Roman" w:hAnsi="Times New Roman" w:cs="Times New Roman"/>
          <w:bCs/>
        </w:rPr>
        <w:t xml:space="preserve">Special Needs Students Office and </w:t>
      </w:r>
      <w:r w:rsidR="006D0038" w:rsidRPr="008C182B">
        <w:rPr>
          <w:rFonts w:ascii="Times New Roman" w:hAnsi="Times New Roman" w:cs="Times New Roman"/>
          <w:bCs/>
        </w:rPr>
        <w:t>OGEE</w:t>
      </w:r>
      <w:r w:rsidRPr="008C182B">
        <w:rPr>
          <w:rFonts w:ascii="Times New Roman" w:hAnsi="Times New Roman" w:cs="Times New Roman"/>
          <w:bCs/>
        </w:rPr>
        <w:t>.</w:t>
      </w:r>
    </w:p>
    <w:p w:rsidR="008D263A" w:rsidRPr="008C182B" w:rsidRDefault="008D263A" w:rsidP="008B2F44">
      <w:pPr>
        <w:pStyle w:val="ListParagraph"/>
        <w:ind w:left="1080" w:hanging="630"/>
        <w:jc w:val="both"/>
        <w:rPr>
          <w:rFonts w:ascii="Times New Roman" w:hAnsi="Times New Roman" w:cs="Times New Roman"/>
          <w:bCs/>
        </w:rPr>
      </w:pPr>
    </w:p>
    <w:p w:rsidR="008D263A" w:rsidRPr="008C182B" w:rsidRDefault="008D263A" w:rsidP="00734E65">
      <w:pPr>
        <w:pStyle w:val="ListParagraph"/>
        <w:numPr>
          <w:ilvl w:val="1"/>
          <w:numId w:val="195"/>
        </w:numPr>
        <w:spacing w:after="0"/>
        <w:ind w:left="1170" w:hanging="720"/>
        <w:jc w:val="both"/>
        <w:rPr>
          <w:rFonts w:ascii="Times New Roman" w:hAnsi="Times New Roman" w:cs="Times New Roman"/>
          <w:bCs/>
        </w:rPr>
      </w:pPr>
      <w:r w:rsidRPr="008C182B">
        <w:rPr>
          <w:rFonts w:ascii="Times New Roman" w:hAnsi="Times New Roman" w:cs="Times New Roman"/>
          <w:bCs/>
        </w:rPr>
        <w:t>I</w:t>
      </w:r>
      <w:r w:rsidR="00C15248" w:rsidRPr="008C182B">
        <w:rPr>
          <w:rFonts w:ascii="Times New Roman" w:hAnsi="Times New Roman" w:cs="Times New Roman"/>
          <w:bCs/>
        </w:rPr>
        <w:t>mplement the policies on student orientation; guidance and counseling, and student conduct and extra-curricular activities and sports; and</w:t>
      </w:r>
    </w:p>
    <w:p w:rsidR="008D263A" w:rsidRPr="008C182B" w:rsidRDefault="008D263A" w:rsidP="008B2F44">
      <w:pPr>
        <w:pStyle w:val="ListParagraph"/>
        <w:ind w:left="1080" w:hanging="630"/>
        <w:jc w:val="both"/>
        <w:rPr>
          <w:rFonts w:ascii="Times New Roman" w:hAnsi="Times New Roman" w:cs="Times New Roman"/>
          <w:bCs/>
        </w:rPr>
      </w:pPr>
    </w:p>
    <w:p w:rsidR="00C15248" w:rsidRPr="008C182B" w:rsidRDefault="00C15248" w:rsidP="00734E65">
      <w:pPr>
        <w:pStyle w:val="ListParagraph"/>
        <w:numPr>
          <w:ilvl w:val="1"/>
          <w:numId w:val="195"/>
        </w:numPr>
        <w:spacing w:after="0"/>
        <w:ind w:left="1170" w:hanging="720"/>
        <w:jc w:val="both"/>
        <w:rPr>
          <w:rFonts w:ascii="Times New Roman" w:hAnsi="Times New Roman" w:cs="Times New Roman"/>
          <w:bCs/>
        </w:rPr>
      </w:pPr>
      <w:r w:rsidRPr="008C182B">
        <w:rPr>
          <w:rFonts w:ascii="Times New Roman" w:hAnsi="Times New Roman" w:cs="Times New Roman"/>
          <w:bCs/>
        </w:rPr>
        <w:t xml:space="preserve">Perform other related duties assigned by </w:t>
      </w:r>
      <w:r w:rsidR="003F480A" w:rsidRPr="008C182B">
        <w:rPr>
          <w:rFonts w:ascii="Times New Roman" w:hAnsi="Times New Roman" w:cs="Times New Roman"/>
          <w:bCs/>
        </w:rPr>
        <w:t xml:space="preserve">the </w:t>
      </w:r>
      <w:r w:rsidRPr="008C182B">
        <w:rPr>
          <w:rFonts w:ascii="Times New Roman" w:hAnsi="Times New Roman" w:cs="Times New Roman"/>
          <w:bCs/>
        </w:rPr>
        <w:t>VPASS.</w:t>
      </w:r>
    </w:p>
    <w:p w:rsidR="00C15248" w:rsidRPr="008C182B" w:rsidRDefault="00C15248" w:rsidP="00D57A91">
      <w:pPr>
        <w:pStyle w:val="Default"/>
        <w:spacing w:line="276" w:lineRule="auto"/>
        <w:jc w:val="both"/>
        <w:rPr>
          <w:rFonts w:ascii="Times New Roman" w:hAnsi="Times New Roman" w:cs="Times New Roman"/>
          <w:color w:val="auto"/>
          <w:sz w:val="22"/>
          <w:szCs w:val="22"/>
        </w:rPr>
      </w:pPr>
    </w:p>
    <w:p w:rsidR="008D263A" w:rsidRDefault="008D263A" w:rsidP="00D57A91">
      <w:pPr>
        <w:pStyle w:val="Default"/>
        <w:spacing w:line="276" w:lineRule="auto"/>
        <w:ind w:left="720"/>
        <w:jc w:val="both"/>
        <w:rPr>
          <w:rFonts w:ascii="Times New Roman" w:hAnsi="Times New Roman" w:cs="Times New Roman"/>
          <w:color w:val="auto"/>
          <w:sz w:val="22"/>
          <w:szCs w:val="22"/>
        </w:rPr>
      </w:pPr>
    </w:p>
    <w:p w:rsidR="00734E65" w:rsidRDefault="00734E65" w:rsidP="00D57A91">
      <w:pPr>
        <w:pStyle w:val="Default"/>
        <w:spacing w:line="276" w:lineRule="auto"/>
        <w:ind w:left="720"/>
        <w:jc w:val="both"/>
        <w:rPr>
          <w:rFonts w:ascii="Times New Roman" w:hAnsi="Times New Roman" w:cs="Times New Roman"/>
          <w:color w:val="auto"/>
          <w:sz w:val="22"/>
          <w:szCs w:val="22"/>
        </w:rPr>
      </w:pPr>
    </w:p>
    <w:p w:rsidR="00734E65" w:rsidRDefault="00734E65" w:rsidP="00D57A91">
      <w:pPr>
        <w:pStyle w:val="Default"/>
        <w:spacing w:line="276" w:lineRule="auto"/>
        <w:ind w:left="720"/>
        <w:jc w:val="both"/>
        <w:rPr>
          <w:rFonts w:ascii="Times New Roman" w:hAnsi="Times New Roman" w:cs="Times New Roman"/>
          <w:color w:val="auto"/>
          <w:sz w:val="22"/>
          <w:szCs w:val="22"/>
        </w:rPr>
      </w:pPr>
    </w:p>
    <w:p w:rsidR="00734E65" w:rsidRPr="008C182B" w:rsidRDefault="00734E65" w:rsidP="00D57A91">
      <w:pPr>
        <w:pStyle w:val="Default"/>
        <w:spacing w:line="276" w:lineRule="auto"/>
        <w:ind w:left="720"/>
        <w:jc w:val="both"/>
        <w:rPr>
          <w:rFonts w:ascii="Times New Roman" w:hAnsi="Times New Roman" w:cs="Times New Roman"/>
          <w:color w:val="auto"/>
          <w:sz w:val="22"/>
          <w:szCs w:val="22"/>
        </w:rPr>
      </w:pPr>
    </w:p>
    <w:p w:rsidR="005C5760" w:rsidRPr="008C182B" w:rsidRDefault="00E7365A"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rPr>
      </w:pPr>
      <w:r w:rsidRPr="008C182B">
        <w:rPr>
          <w:rFonts w:ascii="Times New Roman" w:hAnsi="Times New Roman" w:cs="Times New Roman"/>
          <w:b/>
        </w:rPr>
        <w:lastRenderedPageBreak/>
        <w:t xml:space="preserve">Powers and </w:t>
      </w:r>
      <w:r w:rsidR="005C5760" w:rsidRPr="008C182B">
        <w:rPr>
          <w:rFonts w:ascii="Times New Roman" w:hAnsi="Times New Roman" w:cs="Times New Roman"/>
          <w:b/>
        </w:rPr>
        <w:t xml:space="preserve">Duties of the </w:t>
      </w:r>
      <w:r w:rsidR="00A60940" w:rsidRPr="008C182B">
        <w:rPr>
          <w:rFonts w:ascii="Times New Roman" w:hAnsi="Times New Roman" w:cs="Times New Roman"/>
          <w:b/>
        </w:rPr>
        <w:t xml:space="preserve">Dean </w:t>
      </w:r>
      <w:r w:rsidR="005C5760" w:rsidRPr="008C182B">
        <w:rPr>
          <w:rFonts w:ascii="Times New Roman" w:hAnsi="Times New Roman" w:cs="Times New Roman"/>
          <w:b/>
        </w:rPr>
        <w:t>of Student Affairs</w:t>
      </w:r>
    </w:p>
    <w:p w:rsidR="005C5760" w:rsidRPr="008C182B" w:rsidRDefault="005C5760" w:rsidP="00D57A91">
      <w:pPr>
        <w:pStyle w:val="Default"/>
        <w:jc w:val="both"/>
        <w:rPr>
          <w:rFonts w:ascii="Times New Roman" w:hAnsi="Times New Roman" w:cs="Times New Roman"/>
          <w:color w:val="auto"/>
        </w:rPr>
      </w:pPr>
    </w:p>
    <w:p w:rsidR="005C5760" w:rsidRPr="008C182B" w:rsidRDefault="005C5760" w:rsidP="00AE7773">
      <w:pPr>
        <w:pStyle w:val="Default"/>
        <w:numPr>
          <w:ilvl w:val="1"/>
          <w:numId w:val="196"/>
        </w:numPr>
        <w:ind w:hanging="705"/>
        <w:jc w:val="both"/>
        <w:rPr>
          <w:rFonts w:ascii="Times New Roman" w:hAnsi="Times New Roman" w:cs="Times New Roman"/>
          <w:color w:val="auto"/>
        </w:rPr>
      </w:pPr>
      <w:r w:rsidRPr="008C182B">
        <w:rPr>
          <w:rFonts w:ascii="Times New Roman" w:hAnsi="Times New Roman" w:cs="Times New Roman"/>
          <w:bCs/>
          <w:color w:val="auto"/>
          <w:sz w:val="22"/>
          <w:szCs w:val="22"/>
        </w:rPr>
        <w:t xml:space="preserve">The </w:t>
      </w:r>
      <w:r w:rsidR="00A60940" w:rsidRPr="008C182B">
        <w:rPr>
          <w:rFonts w:ascii="Times New Roman" w:hAnsi="Times New Roman" w:cs="Times New Roman"/>
          <w:bCs/>
          <w:color w:val="auto"/>
          <w:sz w:val="22"/>
          <w:szCs w:val="22"/>
        </w:rPr>
        <w:t xml:space="preserve">Dean </w:t>
      </w:r>
      <w:r w:rsidR="0066245F" w:rsidRPr="008C182B">
        <w:rPr>
          <w:rFonts w:ascii="Times New Roman" w:hAnsi="Times New Roman" w:cs="Times New Roman"/>
          <w:bCs/>
          <w:color w:val="auto"/>
          <w:sz w:val="22"/>
          <w:szCs w:val="22"/>
        </w:rPr>
        <w:t xml:space="preserve">of Student Affairs </w:t>
      </w:r>
      <w:r w:rsidRPr="008C182B">
        <w:rPr>
          <w:rFonts w:ascii="Times New Roman" w:hAnsi="Times New Roman" w:cs="Times New Roman"/>
          <w:bCs/>
          <w:color w:val="auto"/>
          <w:sz w:val="22"/>
          <w:szCs w:val="22"/>
        </w:rPr>
        <w:t>shall be responsible for carrying out the duties and responsibilities of the Office set out under Article 17</w:t>
      </w:r>
      <w:r w:rsidR="0050419A" w:rsidRPr="008C182B">
        <w:rPr>
          <w:rFonts w:ascii="Times New Roman" w:hAnsi="Times New Roman" w:cs="Times New Roman"/>
          <w:bCs/>
          <w:color w:val="auto"/>
          <w:sz w:val="22"/>
          <w:szCs w:val="22"/>
        </w:rPr>
        <w:t>0</w:t>
      </w:r>
      <w:r w:rsidRPr="008C182B">
        <w:rPr>
          <w:rFonts w:ascii="Times New Roman" w:hAnsi="Times New Roman" w:cs="Times New Roman"/>
          <w:bCs/>
          <w:color w:val="auto"/>
          <w:sz w:val="22"/>
          <w:szCs w:val="22"/>
        </w:rPr>
        <w:t xml:space="preserve"> of this Legislation.</w:t>
      </w:r>
    </w:p>
    <w:p w:rsidR="004F13E9" w:rsidRPr="008C182B" w:rsidRDefault="004F13E9" w:rsidP="00AE7773">
      <w:pPr>
        <w:pStyle w:val="Default"/>
        <w:spacing w:line="276" w:lineRule="auto"/>
        <w:ind w:left="1155" w:hanging="705"/>
        <w:jc w:val="both"/>
        <w:rPr>
          <w:rFonts w:ascii="Times New Roman" w:hAnsi="Times New Roman" w:cs="Times New Roman"/>
          <w:color w:val="auto"/>
        </w:rPr>
      </w:pPr>
    </w:p>
    <w:p w:rsidR="005C5760" w:rsidRPr="008C182B" w:rsidRDefault="005C5760" w:rsidP="00AE7773">
      <w:pPr>
        <w:pStyle w:val="Default"/>
        <w:numPr>
          <w:ilvl w:val="1"/>
          <w:numId w:val="196"/>
        </w:numPr>
        <w:spacing w:line="276" w:lineRule="auto"/>
        <w:ind w:hanging="705"/>
        <w:jc w:val="both"/>
        <w:rPr>
          <w:rFonts w:ascii="Times New Roman" w:hAnsi="Times New Roman" w:cs="Times New Roman"/>
          <w:color w:val="auto"/>
        </w:rPr>
      </w:pPr>
      <w:r w:rsidRPr="008C182B">
        <w:rPr>
          <w:rFonts w:ascii="Times New Roman" w:hAnsi="Times New Roman" w:cs="Times New Roman"/>
          <w:bCs/>
          <w:color w:val="auto"/>
          <w:sz w:val="22"/>
          <w:szCs w:val="22"/>
        </w:rPr>
        <w:t>Without affecting the generality of sub-article 17</w:t>
      </w:r>
      <w:r w:rsidR="0050419A" w:rsidRPr="008C182B">
        <w:rPr>
          <w:rFonts w:ascii="Times New Roman" w:hAnsi="Times New Roman" w:cs="Times New Roman"/>
          <w:bCs/>
          <w:color w:val="auto"/>
          <w:sz w:val="22"/>
          <w:szCs w:val="22"/>
        </w:rPr>
        <w:t>1</w:t>
      </w:r>
      <w:r w:rsidRPr="008C182B">
        <w:rPr>
          <w:rFonts w:ascii="Times New Roman" w:hAnsi="Times New Roman" w:cs="Times New Roman"/>
          <w:bCs/>
          <w:color w:val="auto"/>
          <w:sz w:val="22"/>
          <w:szCs w:val="22"/>
        </w:rPr>
        <w:t xml:space="preserve">.1 of this Article, the </w:t>
      </w:r>
      <w:r w:rsidR="00DB4CF6" w:rsidRPr="008C182B">
        <w:rPr>
          <w:rFonts w:ascii="Times New Roman" w:hAnsi="Times New Roman" w:cs="Times New Roman"/>
          <w:bCs/>
          <w:color w:val="auto"/>
          <w:sz w:val="22"/>
          <w:szCs w:val="22"/>
        </w:rPr>
        <w:t xml:space="preserve">Dean </w:t>
      </w:r>
      <w:r w:rsidRPr="008C182B">
        <w:rPr>
          <w:rFonts w:ascii="Times New Roman" w:hAnsi="Times New Roman" w:cs="Times New Roman"/>
          <w:bCs/>
          <w:color w:val="auto"/>
          <w:sz w:val="22"/>
          <w:szCs w:val="22"/>
        </w:rPr>
        <w:t>shall:</w:t>
      </w:r>
    </w:p>
    <w:p w:rsidR="00312C00" w:rsidRPr="008C182B" w:rsidRDefault="00312C00" w:rsidP="00312C00">
      <w:pPr>
        <w:pStyle w:val="Default"/>
        <w:spacing w:line="276" w:lineRule="auto"/>
        <w:ind w:left="600"/>
        <w:jc w:val="both"/>
        <w:rPr>
          <w:rFonts w:ascii="Times New Roman" w:hAnsi="Times New Roman" w:cs="Times New Roman"/>
          <w:color w:val="auto"/>
        </w:rPr>
      </w:pPr>
    </w:p>
    <w:p w:rsidR="005C5760" w:rsidRPr="008C182B" w:rsidRDefault="00CA51A5" w:rsidP="00AE7773">
      <w:pPr>
        <w:pStyle w:val="Default"/>
        <w:numPr>
          <w:ilvl w:val="2"/>
          <w:numId w:val="196"/>
        </w:numPr>
        <w:tabs>
          <w:tab w:val="left" w:pos="810"/>
        </w:tabs>
        <w:spacing w:line="276" w:lineRule="auto"/>
        <w:ind w:hanging="750"/>
        <w:jc w:val="both"/>
        <w:rPr>
          <w:rFonts w:ascii="Times New Roman" w:hAnsi="Times New Roman" w:cs="Times New Roman"/>
          <w:bCs/>
          <w:color w:val="auto"/>
        </w:rPr>
      </w:pPr>
      <w:r w:rsidRPr="008C182B">
        <w:rPr>
          <w:rFonts w:ascii="Times New Roman" w:hAnsi="Times New Roman" w:cs="Times New Roman"/>
          <w:bCs/>
          <w:color w:val="auto"/>
          <w:sz w:val="22"/>
          <w:szCs w:val="22"/>
        </w:rPr>
        <w:t>A</w:t>
      </w:r>
      <w:r w:rsidR="005C5760" w:rsidRPr="008C182B">
        <w:rPr>
          <w:rFonts w:ascii="Times New Roman" w:hAnsi="Times New Roman" w:cs="Times New Roman"/>
          <w:bCs/>
          <w:color w:val="auto"/>
          <w:sz w:val="22"/>
          <w:szCs w:val="22"/>
        </w:rPr>
        <w:t xml:space="preserve">dminister the Office of Student Affairs and the employment of his staff; </w:t>
      </w:r>
    </w:p>
    <w:p w:rsidR="00312C00" w:rsidRPr="008C182B" w:rsidRDefault="00312C00" w:rsidP="00AE7773">
      <w:pPr>
        <w:pStyle w:val="Default"/>
        <w:tabs>
          <w:tab w:val="left" w:pos="810"/>
        </w:tabs>
        <w:spacing w:line="276" w:lineRule="auto"/>
        <w:ind w:left="1920" w:hanging="750"/>
        <w:jc w:val="both"/>
        <w:rPr>
          <w:rFonts w:ascii="Times New Roman" w:hAnsi="Times New Roman" w:cs="Times New Roman"/>
          <w:bCs/>
          <w:color w:val="auto"/>
        </w:rPr>
      </w:pPr>
    </w:p>
    <w:p w:rsidR="0040439C" w:rsidRPr="008C182B" w:rsidRDefault="005C5760" w:rsidP="00AE7773">
      <w:pPr>
        <w:pStyle w:val="Default"/>
        <w:numPr>
          <w:ilvl w:val="2"/>
          <w:numId w:val="196"/>
        </w:numPr>
        <w:tabs>
          <w:tab w:val="left" w:pos="810"/>
        </w:tabs>
        <w:spacing w:line="276" w:lineRule="auto"/>
        <w:ind w:hanging="750"/>
        <w:jc w:val="both"/>
        <w:rPr>
          <w:rFonts w:ascii="Times New Roman" w:hAnsi="Times New Roman" w:cs="Times New Roman"/>
          <w:bCs/>
          <w:color w:val="auto"/>
        </w:rPr>
      </w:pPr>
      <w:r w:rsidRPr="008C182B">
        <w:rPr>
          <w:rFonts w:ascii="Times New Roman" w:hAnsi="Times New Roman" w:cs="Times New Roman"/>
          <w:bCs/>
          <w:color w:val="auto"/>
          <w:sz w:val="22"/>
          <w:szCs w:val="22"/>
        </w:rPr>
        <w:t xml:space="preserve">work closely </w:t>
      </w:r>
      <w:r w:rsidR="00C15248" w:rsidRPr="008C182B">
        <w:rPr>
          <w:rFonts w:ascii="Times New Roman" w:hAnsi="Times New Roman" w:cs="Times New Roman"/>
          <w:bCs/>
          <w:color w:val="auto"/>
          <w:sz w:val="22"/>
          <w:szCs w:val="22"/>
        </w:rPr>
        <w:t>with the Office of External Relations, Partnerships and Comm</w:t>
      </w:r>
      <w:r w:rsidR="00CA51A5" w:rsidRPr="008C182B">
        <w:rPr>
          <w:rFonts w:ascii="Times New Roman" w:hAnsi="Times New Roman" w:cs="Times New Roman"/>
          <w:bCs/>
          <w:color w:val="auto"/>
          <w:sz w:val="22"/>
          <w:szCs w:val="22"/>
        </w:rPr>
        <w:t xml:space="preserve">unications and the Office of </w:t>
      </w:r>
      <w:r w:rsidR="00C15248" w:rsidRPr="008C182B">
        <w:rPr>
          <w:rFonts w:ascii="Times New Roman" w:hAnsi="Times New Roman" w:cs="Times New Roman"/>
          <w:bCs/>
          <w:color w:val="auto"/>
          <w:sz w:val="22"/>
          <w:szCs w:val="22"/>
        </w:rPr>
        <w:t>Student Services</w:t>
      </w:r>
      <w:r w:rsidRPr="008C182B">
        <w:rPr>
          <w:rFonts w:ascii="Times New Roman" w:hAnsi="Times New Roman" w:cs="Times New Roman"/>
          <w:bCs/>
          <w:color w:val="auto"/>
          <w:sz w:val="22"/>
          <w:szCs w:val="22"/>
        </w:rPr>
        <w:t>, pertinent offices and colleges</w:t>
      </w:r>
      <w:r w:rsidR="00192129" w:rsidRPr="008C182B">
        <w:rPr>
          <w:rFonts w:ascii="Times New Roman" w:hAnsi="Times New Roman" w:cs="Times New Roman"/>
          <w:bCs/>
          <w:color w:val="auto"/>
          <w:sz w:val="22"/>
          <w:szCs w:val="22"/>
        </w:rPr>
        <w:t>;</w:t>
      </w:r>
    </w:p>
    <w:p w:rsidR="00CA51A5" w:rsidRPr="008C182B" w:rsidRDefault="00CA51A5" w:rsidP="00AE7773">
      <w:pPr>
        <w:pStyle w:val="Default"/>
        <w:tabs>
          <w:tab w:val="left" w:pos="810"/>
        </w:tabs>
        <w:spacing w:line="276" w:lineRule="auto"/>
        <w:ind w:left="1920" w:hanging="750"/>
        <w:jc w:val="both"/>
        <w:rPr>
          <w:rFonts w:ascii="Times New Roman" w:hAnsi="Times New Roman" w:cs="Times New Roman"/>
          <w:bCs/>
          <w:color w:val="auto"/>
        </w:rPr>
      </w:pPr>
    </w:p>
    <w:p w:rsidR="0040439C" w:rsidRPr="008C182B" w:rsidRDefault="00CA51A5" w:rsidP="00AE7773">
      <w:pPr>
        <w:pStyle w:val="Default"/>
        <w:numPr>
          <w:ilvl w:val="2"/>
          <w:numId w:val="196"/>
        </w:numPr>
        <w:tabs>
          <w:tab w:val="left" w:pos="810"/>
        </w:tabs>
        <w:spacing w:line="276" w:lineRule="auto"/>
        <w:ind w:hanging="750"/>
        <w:jc w:val="both"/>
        <w:rPr>
          <w:rFonts w:ascii="Times New Roman" w:hAnsi="Times New Roman" w:cs="Times New Roman"/>
          <w:bCs/>
          <w:color w:val="auto"/>
        </w:rPr>
      </w:pPr>
      <w:r w:rsidRPr="008C182B">
        <w:rPr>
          <w:rFonts w:ascii="Times New Roman" w:hAnsi="Times New Roman" w:cs="Times New Roman"/>
          <w:bCs/>
          <w:color w:val="auto"/>
          <w:sz w:val="22"/>
          <w:szCs w:val="22"/>
        </w:rPr>
        <w:t>E</w:t>
      </w:r>
      <w:r w:rsidR="0040439C" w:rsidRPr="008C182B">
        <w:rPr>
          <w:rFonts w:ascii="Times New Roman" w:hAnsi="Times New Roman" w:cs="Times New Roman"/>
          <w:bCs/>
          <w:color w:val="auto"/>
          <w:sz w:val="22"/>
          <w:szCs w:val="22"/>
        </w:rPr>
        <w:t xml:space="preserve">nsure </w:t>
      </w:r>
      <w:r w:rsidR="00C15248" w:rsidRPr="008C182B">
        <w:rPr>
          <w:rFonts w:ascii="Times New Roman" w:hAnsi="Times New Roman" w:cs="Times New Roman"/>
          <w:color w:val="auto"/>
          <w:sz w:val="22"/>
          <w:szCs w:val="22"/>
        </w:rPr>
        <w:t xml:space="preserve">the overall administration, supervision and guidance </w:t>
      </w:r>
      <w:r w:rsidRPr="008C182B">
        <w:rPr>
          <w:rFonts w:ascii="Times New Roman" w:hAnsi="Times New Roman" w:cs="Times New Roman"/>
          <w:color w:val="auto"/>
          <w:sz w:val="22"/>
          <w:szCs w:val="22"/>
        </w:rPr>
        <w:t>of international students and</w:t>
      </w:r>
      <w:r w:rsidR="00C15248" w:rsidRPr="008C182B">
        <w:rPr>
          <w:rFonts w:ascii="Times New Roman" w:hAnsi="Times New Roman" w:cs="Times New Roman"/>
          <w:color w:val="auto"/>
          <w:sz w:val="22"/>
          <w:szCs w:val="22"/>
        </w:rPr>
        <w:t xml:space="preserve"> help in all ways possible with their personal, financial and other difficulties;</w:t>
      </w:r>
    </w:p>
    <w:p w:rsidR="0040439C" w:rsidRPr="008C182B" w:rsidRDefault="0040439C" w:rsidP="00AE7773">
      <w:pPr>
        <w:pStyle w:val="Default"/>
        <w:tabs>
          <w:tab w:val="left" w:pos="810"/>
        </w:tabs>
        <w:spacing w:line="276" w:lineRule="auto"/>
        <w:ind w:left="1920" w:hanging="750"/>
        <w:jc w:val="both"/>
        <w:rPr>
          <w:rFonts w:ascii="Times New Roman" w:hAnsi="Times New Roman" w:cs="Times New Roman"/>
          <w:bCs/>
          <w:color w:val="auto"/>
        </w:rPr>
      </w:pPr>
    </w:p>
    <w:p w:rsidR="0040439C" w:rsidRPr="008C182B" w:rsidRDefault="00CA51A5" w:rsidP="00AE7773">
      <w:pPr>
        <w:pStyle w:val="Default"/>
        <w:numPr>
          <w:ilvl w:val="2"/>
          <w:numId w:val="196"/>
        </w:numPr>
        <w:tabs>
          <w:tab w:val="left" w:pos="810"/>
        </w:tabs>
        <w:spacing w:line="276" w:lineRule="auto"/>
        <w:ind w:hanging="750"/>
        <w:jc w:val="both"/>
        <w:rPr>
          <w:rFonts w:ascii="Times New Roman" w:hAnsi="Times New Roman" w:cs="Times New Roman"/>
          <w:bCs/>
          <w:color w:val="auto"/>
        </w:rPr>
      </w:pPr>
      <w:r w:rsidRPr="008C182B">
        <w:rPr>
          <w:rFonts w:ascii="Times New Roman" w:hAnsi="Times New Roman" w:cs="Times New Roman"/>
          <w:color w:val="auto"/>
          <w:sz w:val="22"/>
          <w:szCs w:val="22"/>
        </w:rPr>
        <w:t xml:space="preserve"> I</w:t>
      </w:r>
      <w:r w:rsidR="00C15248" w:rsidRPr="008C182B">
        <w:rPr>
          <w:rFonts w:ascii="Times New Roman" w:hAnsi="Times New Roman" w:cs="Times New Roman"/>
          <w:color w:val="auto"/>
          <w:sz w:val="22"/>
          <w:szCs w:val="22"/>
        </w:rPr>
        <w:t>nitiat</w:t>
      </w:r>
      <w:r w:rsidR="0040439C" w:rsidRPr="008C182B">
        <w:rPr>
          <w:rFonts w:ascii="Times New Roman" w:hAnsi="Times New Roman" w:cs="Times New Roman"/>
          <w:color w:val="auto"/>
          <w:sz w:val="22"/>
          <w:szCs w:val="22"/>
        </w:rPr>
        <w:t>e</w:t>
      </w:r>
      <w:r w:rsidR="00C15248" w:rsidRPr="008C182B">
        <w:rPr>
          <w:rFonts w:ascii="Times New Roman" w:hAnsi="Times New Roman" w:cs="Times New Roman"/>
          <w:color w:val="auto"/>
          <w:sz w:val="22"/>
          <w:szCs w:val="22"/>
        </w:rPr>
        <w:t>, organiz</w:t>
      </w:r>
      <w:r w:rsidR="0040439C" w:rsidRPr="008C182B">
        <w:rPr>
          <w:rFonts w:ascii="Times New Roman" w:hAnsi="Times New Roman" w:cs="Times New Roman"/>
          <w:color w:val="auto"/>
          <w:sz w:val="22"/>
          <w:szCs w:val="22"/>
        </w:rPr>
        <w:t>e</w:t>
      </w:r>
      <w:r w:rsidR="00C15248" w:rsidRPr="008C182B">
        <w:rPr>
          <w:rFonts w:ascii="Times New Roman" w:hAnsi="Times New Roman" w:cs="Times New Roman"/>
          <w:color w:val="auto"/>
          <w:sz w:val="22"/>
          <w:szCs w:val="22"/>
        </w:rPr>
        <w:t>, and administ</w:t>
      </w:r>
      <w:r w:rsidR="0040439C" w:rsidRPr="008C182B">
        <w:rPr>
          <w:rFonts w:ascii="Times New Roman" w:hAnsi="Times New Roman" w:cs="Times New Roman"/>
          <w:color w:val="auto"/>
          <w:sz w:val="22"/>
          <w:szCs w:val="22"/>
        </w:rPr>
        <w:t>er</w:t>
      </w:r>
      <w:r w:rsidR="00C15248" w:rsidRPr="008C182B">
        <w:rPr>
          <w:rFonts w:ascii="Times New Roman" w:hAnsi="Times New Roman" w:cs="Times New Roman"/>
          <w:color w:val="auto"/>
          <w:sz w:val="22"/>
          <w:szCs w:val="22"/>
        </w:rPr>
        <w:t xml:space="preserve"> special orientation programs for international students;</w:t>
      </w:r>
    </w:p>
    <w:p w:rsidR="0040439C" w:rsidRPr="008C182B" w:rsidRDefault="0040439C" w:rsidP="00AE7773">
      <w:pPr>
        <w:pStyle w:val="Default"/>
        <w:tabs>
          <w:tab w:val="left" w:pos="810"/>
        </w:tabs>
        <w:spacing w:line="276" w:lineRule="auto"/>
        <w:ind w:left="1920" w:hanging="750"/>
        <w:jc w:val="both"/>
        <w:rPr>
          <w:rFonts w:ascii="Times New Roman" w:hAnsi="Times New Roman" w:cs="Times New Roman"/>
          <w:bCs/>
          <w:color w:val="auto"/>
        </w:rPr>
      </w:pPr>
    </w:p>
    <w:p w:rsidR="0040439C" w:rsidRPr="008C182B" w:rsidRDefault="00CA51A5" w:rsidP="00AE7773">
      <w:pPr>
        <w:pStyle w:val="Default"/>
        <w:numPr>
          <w:ilvl w:val="2"/>
          <w:numId w:val="196"/>
        </w:numPr>
        <w:tabs>
          <w:tab w:val="left" w:pos="810"/>
        </w:tabs>
        <w:spacing w:line="276" w:lineRule="auto"/>
        <w:ind w:hanging="750"/>
        <w:jc w:val="both"/>
        <w:rPr>
          <w:rFonts w:ascii="Times New Roman" w:hAnsi="Times New Roman" w:cs="Times New Roman"/>
          <w:bCs/>
          <w:color w:val="auto"/>
        </w:rPr>
      </w:pPr>
      <w:r w:rsidRPr="008C182B">
        <w:rPr>
          <w:rFonts w:ascii="Times New Roman" w:hAnsi="Times New Roman" w:cs="Times New Roman"/>
          <w:color w:val="auto"/>
          <w:sz w:val="22"/>
          <w:szCs w:val="22"/>
        </w:rPr>
        <w:t>P</w:t>
      </w:r>
      <w:r w:rsidR="00C15248" w:rsidRPr="008C182B">
        <w:rPr>
          <w:rFonts w:ascii="Times New Roman" w:hAnsi="Times New Roman" w:cs="Times New Roman"/>
          <w:color w:val="auto"/>
          <w:sz w:val="22"/>
          <w:szCs w:val="22"/>
        </w:rPr>
        <w:t>repar</w:t>
      </w:r>
      <w:r w:rsidR="0040439C" w:rsidRPr="008C182B">
        <w:rPr>
          <w:rFonts w:ascii="Times New Roman" w:hAnsi="Times New Roman" w:cs="Times New Roman"/>
          <w:color w:val="auto"/>
          <w:sz w:val="22"/>
          <w:szCs w:val="22"/>
        </w:rPr>
        <w:t>e</w:t>
      </w:r>
      <w:r w:rsidR="00C15248" w:rsidRPr="008C182B">
        <w:rPr>
          <w:rFonts w:ascii="Times New Roman" w:hAnsi="Times New Roman" w:cs="Times New Roman"/>
          <w:color w:val="auto"/>
          <w:sz w:val="22"/>
          <w:szCs w:val="22"/>
        </w:rPr>
        <w:t>, in co-operation with the relevant units, a “Handb</w:t>
      </w:r>
      <w:r w:rsidR="0040439C" w:rsidRPr="008C182B">
        <w:rPr>
          <w:rFonts w:ascii="Times New Roman" w:hAnsi="Times New Roman" w:cs="Times New Roman"/>
          <w:color w:val="auto"/>
          <w:sz w:val="22"/>
          <w:szCs w:val="22"/>
        </w:rPr>
        <w:t>ook for International Students” and other students of the University</w:t>
      </w:r>
      <w:r w:rsidR="00192129" w:rsidRPr="008C182B">
        <w:rPr>
          <w:rFonts w:ascii="Times New Roman" w:hAnsi="Times New Roman" w:cs="Times New Roman"/>
          <w:color w:val="auto"/>
          <w:sz w:val="22"/>
          <w:szCs w:val="22"/>
        </w:rPr>
        <w:t>;</w:t>
      </w:r>
      <w:r w:rsidR="00C15248" w:rsidRPr="008C182B">
        <w:rPr>
          <w:rFonts w:ascii="Times New Roman" w:hAnsi="Times New Roman" w:cs="Times New Roman"/>
          <w:color w:val="auto"/>
          <w:sz w:val="22"/>
          <w:szCs w:val="22"/>
        </w:rPr>
        <w:t xml:space="preserve"> </w:t>
      </w:r>
    </w:p>
    <w:p w:rsidR="0040439C" w:rsidRPr="008C182B" w:rsidRDefault="0040439C" w:rsidP="00AE7773">
      <w:pPr>
        <w:pStyle w:val="ListParagraph"/>
        <w:spacing w:after="0"/>
        <w:ind w:left="1920" w:hanging="750"/>
        <w:jc w:val="both"/>
        <w:rPr>
          <w:rFonts w:ascii="Times New Roman" w:hAnsi="Times New Roman" w:cs="Times New Roman"/>
        </w:rPr>
      </w:pPr>
    </w:p>
    <w:p w:rsidR="0040439C" w:rsidRPr="008C182B" w:rsidRDefault="00CA51A5" w:rsidP="00AE7773">
      <w:pPr>
        <w:pStyle w:val="Default"/>
        <w:numPr>
          <w:ilvl w:val="2"/>
          <w:numId w:val="196"/>
        </w:numPr>
        <w:tabs>
          <w:tab w:val="left" w:pos="810"/>
        </w:tabs>
        <w:spacing w:line="276" w:lineRule="auto"/>
        <w:ind w:hanging="750"/>
        <w:jc w:val="both"/>
        <w:rPr>
          <w:rFonts w:ascii="Times New Roman" w:hAnsi="Times New Roman" w:cs="Times New Roman"/>
          <w:bCs/>
          <w:color w:val="auto"/>
        </w:rPr>
      </w:pPr>
      <w:r w:rsidRPr="008C182B">
        <w:rPr>
          <w:rFonts w:ascii="Times New Roman" w:hAnsi="Times New Roman" w:cs="Times New Roman"/>
          <w:color w:val="auto"/>
          <w:sz w:val="22"/>
          <w:szCs w:val="22"/>
        </w:rPr>
        <w:t>Perform</w:t>
      </w:r>
      <w:r w:rsidR="00C15248" w:rsidRPr="008C182B">
        <w:rPr>
          <w:rFonts w:ascii="Times New Roman" w:hAnsi="Times New Roman" w:cs="Times New Roman"/>
          <w:color w:val="auto"/>
          <w:sz w:val="22"/>
          <w:szCs w:val="22"/>
        </w:rPr>
        <w:t xml:space="preserve"> any other duty with respect to international students assigned to him; a</w:t>
      </w:r>
      <w:r w:rsidR="0040439C" w:rsidRPr="008C182B">
        <w:rPr>
          <w:rFonts w:ascii="Times New Roman" w:hAnsi="Times New Roman" w:cs="Times New Roman"/>
          <w:color w:val="auto"/>
          <w:sz w:val="22"/>
          <w:szCs w:val="22"/>
        </w:rPr>
        <w:t>nd</w:t>
      </w:r>
    </w:p>
    <w:p w:rsidR="0040439C" w:rsidRPr="008C182B" w:rsidRDefault="0040439C" w:rsidP="00AE7773">
      <w:pPr>
        <w:pStyle w:val="Default"/>
        <w:tabs>
          <w:tab w:val="left" w:pos="810"/>
        </w:tabs>
        <w:spacing w:line="276" w:lineRule="auto"/>
        <w:ind w:left="1920" w:hanging="750"/>
        <w:jc w:val="both"/>
        <w:rPr>
          <w:rFonts w:ascii="Times New Roman" w:hAnsi="Times New Roman" w:cs="Times New Roman"/>
          <w:bCs/>
          <w:color w:val="auto"/>
        </w:rPr>
      </w:pPr>
    </w:p>
    <w:p w:rsidR="00C15248" w:rsidRPr="008C182B" w:rsidRDefault="00CA51A5" w:rsidP="00AE7773">
      <w:pPr>
        <w:pStyle w:val="Default"/>
        <w:numPr>
          <w:ilvl w:val="2"/>
          <w:numId w:val="196"/>
        </w:numPr>
        <w:tabs>
          <w:tab w:val="left" w:pos="810"/>
          <w:tab w:val="left" w:pos="900"/>
        </w:tabs>
        <w:spacing w:line="276" w:lineRule="auto"/>
        <w:ind w:hanging="750"/>
        <w:jc w:val="both"/>
        <w:rPr>
          <w:rFonts w:ascii="Times New Roman" w:hAnsi="Times New Roman" w:cs="Times New Roman"/>
          <w:bCs/>
          <w:color w:val="auto"/>
        </w:rPr>
      </w:pPr>
      <w:r w:rsidRPr="008C182B">
        <w:rPr>
          <w:rFonts w:ascii="Times New Roman" w:hAnsi="Times New Roman" w:cs="Times New Roman"/>
          <w:bCs/>
          <w:color w:val="auto"/>
          <w:sz w:val="22"/>
          <w:szCs w:val="22"/>
        </w:rPr>
        <w:t>O</w:t>
      </w:r>
      <w:r w:rsidR="00C15248" w:rsidRPr="008C182B">
        <w:rPr>
          <w:rFonts w:ascii="Times New Roman" w:hAnsi="Times New Roman" w:cs="Times New Roman"/>
          <w:bCs/>
          <w:color w:val="auto"/>
          <w:sz w:val="22"/>
          <w:szCs w:val="22"/>
        </w:rPr>
        <w:t>rganize and conduct orientation to incoming students.</w:t>
      </w:r>
    </w:p>
    <w:p w:rsidR="006F1DB5" w:rsidRPr="008C182B" w:rsidRDefault="006F1DB5" w:rsidP="00AE7773">
      <w:pPr>
        <w:spacing w:after="0"/>
        <w:ind w:left="1920" w:hanging="750"/>
        <w:jc w:val="both"/>
        <w:rPr>
          <w:rFonts w:ascii="Times New Roman" w:hAnsi="Times New Roman" w:cs="Times New Roman"/>
        </w:rPr>
      </w:pPr>
    </w:p>
    <w:p w:rsidR="00DB4E54" w:rsidRPr="008C182B" w:rsidRDefault="00DB4E54" w:rsidP="002A21C4">
      <w:pPr>
        <w:spacing w:after="0"/>
        <w:jc w:val="center"/>
        <w:rPr>
          <w:rFonts w:ascii="Times New Roman" w:hAnsi="Times New Roman" w:cs="Times New Roman"/>
          <w:b/>
          <w:sz w:val="28"/>
          <w:szCs w:val="28"/>
        </w:rPr>
      </w:pPr>
    </w:p>
    <w:p w:rsidR="00C15248" w:rsidRPr="008C182B" w:rsidRDefault="00C15248" w:rsidP="002A21C4">
      <w:pPr>
        <w:spacing w:after="0"/>
        <w:jc w:val="center"/>
        <w:rPr>
          <w:rFonts w:ascii="Times New Roman" w:hAnsi="Times New Roman" w:cs="Times New Roman"/>
          <w:b/>
          <w:sz w:val="28"/>
          <w:szCs w:val="28"/>
        </w:rPr>
      </w:pPr>
      <w:r w:rsidRPr="008C182B">
        <w:rPr>
          <w:rFonts w:ascii="Times New Roman" w:hAnsi="Times New Roman" w:cs="Times New Roman"/>
          <w:b/>
          <w:sz w:val="28"/>
          <w:szCs w:val="28"/>
        </w:rPr>
        <w:t xml:space="preserve">CHAPTER THIRTY </w:t>
      </w:r>
      <w:r w:rsidR="002A21C4" w:rsidRPr="008C182B">
        <w:rPr>
          <w:rFonts w:ascii="Times New Roman" w:hAnsi="Times New Roman" w:cs="Times New Roman"/>
          <w:b/>
          <w:sz w:val="28"/>
          <w:szCs w:val="28"/>
        </w:rPr>
        <w:t>ONE</w:t>
      </w:r>
    </w:p>
    <w:p w:rsidR="00C15248" w:rsidRPr="008C182B" w:rsidRDefault="00C15248" w:rsidP="00587046">
      <w:pPr>
        <w:pStyle w:val="CM98"/>
        <w:spacing w:after="0" w:line="276" w:lineRule="auto"/>
        <w:jc w:val="center"/>
        <w:rPr>
          <w:rFonts w:ascii="Times New Roman" w:hAnsi="Times New Roman" w:cs="Times New Roman"/>
          <w:b/>
          <w:sz w:val="28"/>
          <w:szCs w:val="28"/>
        </w:rPr>
      </w:pPr>
      <w:r w:rsidRPr="008C182B">
        <w:rPr>
          <w:rFonts w:ascii="Times New Roman" w:hAnsi="Times New Roman" w:cs="Times New Roman"/>
          <w:b/>
          <w:sz w:val="28"/>
          <w:szCs w:val="28"/>
        </w:rPr>
        <w:t>STUDENT RIGHTS AND DUTIES</w:t>
      </w:r>
      <w:r w:rsidR="00AD6081" w:rsidRPr="008C182B">
        <w:rPr>
          <w:rFonts w:ascii="Times New Roman" w:hAnsi="Times New Roman" w:cs="Times New Roman"/>
          <w:b/>
          <w:sz w:val="28"/>
          <w:szCs w:val="28"/>
        </w:rPr>
        <w:t>, AND DISCIPLINE</w:t>
      </w:r>
    </w:p>
    <w:p w:rsidR="00587046" w:rsidRPr="008C182B" w:rsidRDefault="00587046" w:rsidP="00955035">
      <w:pPr>
        <w:pStyle w:val="CM99"/>
        <w:spacing w:after="0"/>
        <w:jc w:val="both"/>
        <w:rPr>
          <w:rFonts w:ascii="Times New Roman" w:hAnsi="Times New Roman" w:cs="Times New Roman"/>
          <w:sz w:val="22"/>
          <w:szCs w:val="22"/>
        </w:rPr>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Rights and Duties of Students </w:t>
      </w:r>
    </w:p>
    <w:p w:rsidR="00587046" w:rsidRPr="008C182B" w:rsidRDefault="00587046" w:rsidP="00D57A91">
      <w:pPr>
        <w:pStyle w:val="Default"/>
        <w:spacing w:line="276" w:lineRule="auto"/>
        <w:jc w:val="both"/>
        <w:rPr>
          <w:rFonts w:ascii="Times New Roman" w:hAnsi="Times New Roman" w:cs="Times New Roman"/>
          <w:color w:val="auto"/>
          <w:sz w:val="22"/>
          <w:szCs w:val="22"/>
        </w:rPr>
      </w:pPr>
    </w:p>
    <w:p w:rsidR="00587046" w:rsidRPr="008C182B" w:rsidRDefault="00C15248" w:rsidP="00151587">
      <w:pPr>
        <w:pStyle w:val="Default"/>
        <w:numPr>
          <w:ilvl w:val="1"/>
          <w:numId w:val="197"/>
        </w:numPr>
        <w:spacing w:line="480" w:lineRule="auto"/>
        <w:ind w:hanging="750"/>
        <w:jc w:val="both"/>
        <w:rPr>
          <w:rFonts w:ascii="Times New Roman" w:hAnsi="Times New Roman" w:cs="Times New Roman"/>
          <w:b/>
          <w:bCs/>
          <w:color w:val="auto"/>
          <w:sz w:val="22"/>
          <w:szCs w:val="22"/>
        </w:rPr>
      </w:pPr>
      <w:r w:rsidRPr="008C182B">
        <w:rPr>
          <w:rFonts w:ascii="Times New Roman" w:hAnsi="Times New Roman" w:cs="Times New Roman"/>
          <w:b/>
          <w:bCs/>
          <w:color w:val="auto"/>
          <w:sz w:val="22"/>
          <w:szCs w:val="22"/>
        </w:rPr>
        <w:t xml:space="preserve">Rights of Students </w:t>
      </w:r>
    </w:p>
    <w:p w:rsidR="00C15248" w:rsidRPr="008C182B" w:rsidRDefault="00C15248" w:rsidP="00D57A91">
      <w:pPr>
        <w:pStyle w:val="Default"/>
        <w:spacing w:line="276" w:lineRule="auto"/>
        <w:ind w:left="60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Subject to relevant laws, regulations and the provisions of this Legislation, students shall have the right to: </w:t>
      </w:r>
    </w:p>
    <w:p w:rsidR="00C16E50" w:rsidRPr="008C182B" w:rsidRDefault="00C16E50" w:rsidP="00D57A91">
      <w:pPr>
        <w:pStyle w:val="Default"/>
        <w:spacing w:line="276" w:lineRule="auto"/>
        <w:ind w:left="600"/>
        <w:jc w:val="both"/>
        <w:rPr>
          <w:rFonts w:ascii="Times New Roman" w:hAnsi="Times New Roman" w:cs="Times New Roman"/>
          <w:b/>
          <w:bCs/>
          <w:color w:val="auto"/>
          <w:sz w:val="22"/>
          <w:szCs w:val="22"/>
        </w:rPr>
      </w:pPr>
    </w:p>
    <w:p w:rsidR="00587046" w:rsidRPr="008C182B" w:rsidRDefault="00DB4E54" w:rsidP="00151587">
      <w:pPr>
        <w:pStyle w:val="Default"/>
        <w:numPr>
          <w:ilvl w:val="2"/>
          <w:numId w:val="197"/>
        </w:numPr>
        <w:spacing w:line="276" w:lineRule="auto"/>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L</w:t>
      </w:r>
      <w:r w:rsidR="00C15248" w:rsidRPr="008C182B">
        <w:rPr>
          <w:rFonts w:ascii="Times New Roman" w:hAnsi="Times New Roman" w:cs="Times New Roman"/>
          <w:color w:val="auto"/>
          <w:sz w:val="22"/>
          <w:szCs w:val="22"/>
        </w:rPr>
        <w:t>earn, enquire, understand and know;</w:t>
      </w:r>
    </w:p>
    <w:p w:rsidR="006B6EE6" w:rsidRPr="008C182B" w:rsidRDefault="006B6EE6" w:rsidP="00151587">
      <w:pPr>
        <w:pStyle w:val="Default"/>
        <w:spacing w:line="276" w:lineRule="auto"/>
        <w:ind w:left="1920" w:hanging="720"/>
        <w:jc w:val="both"/>
        <w:rPr>
          <w:rFonts w:ascii="Times New Roman" w:hAnsi="Times New Roman" w:cs="Times New Roman"/>
          <w:b/>
          <w:bCs/>
          <w:color w:val="auto"/>
          <w:sz w:val="22"/>
          <w:szCs w:val="22"/>
        </w:rPr>
      </w:pPr>
    </w:p>
    <w:p w:rsidR="006B6EE6" w:rsidRPr="008C182B" w:rsidRDefault="00DB4E54" w:rsidP="00151587">
      <w:pPr>
        <w:pStyle w:val="Default"/>
        <w:numPr>
          <w:ilvl w:val="2"/>
          <w:numId w:val="197"/>
        </w:numPr>
        <w:spacing w:line="276" w:lineRule="auto"/>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P</w:t>
      </w:r>
      <w:r w:rsidR="00C15248" w:rsidRPr="008C182B">
        <w:rPr>
          <w:rFonts w:ascii="Times New Roman" w:hAnsi="Times New Roman" w:cs="Times New Roman"/>
          <w:bCs/>
          <w:color w:val="auto"/>
          <w:sz w:val="22"/>
          <w:szCs w:val="22"/>
        </w:rPr>
        <w:t>rotection of their constitutional human rights and freedoms, personal safety, and security of their personal property on campus;</w:t>
      </w:r>
      <w:r w:rsidR="004075A1" w:rsidRPr="008C182B">
        <w:rPr>
          <w:rFonts w:ascii="Times New Roman" w:hAnsi="Times New Roman" w:cs="Times New Roman"/>
          <w:bCs/>
          <w:color w:val="auto"/>
          <w:sz w:val="22"/>
          <w:szCs w:val="22"/>
        </w:rPr>
        <w:t xml:space="preserve"> </w:t>
      </w:r>
    </w:p>
    <w:p w:rsidR="006B6EE6" w:rsidRPr="008C182B" w:rsidRDefault="006B6EE6" w:rsidP="00151587">
      <w:pPr>
        <w:pStyle w:val="ListParagraph"/>
        <w:spacing w:after="0"/>
        <w:ind w:left="1920" w:hanging="720"/>
        <w:jc w:val="both"/>
        <w:rPr>
          <w:rFonts w:ascii="Times New Roman" w:hAnsi="Times New Roman" w:cs="Times New Roman"/>
          <w:bCs/>
        </w:rPr>
      </w:pPr>
    </w:p>
    <w:p w:rsidR="006B6EE6" w:rsidRPr="008C182B" w:rsidRDefault="00DB4E54" w:rsidP="00151587">
      <w:pPr>
        <w:pStyle w:val="Default"/>
        <w:numPr>
          <w:ilvl w:val="2"/>
          <w:numId w:val="197"/>
        </w:numPr>
        <w:spacing w:line="276" w:lineRule="auto"/>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lastRenderedPageBreak/>
        <w:t>B</w:t>
      </w:r>
      <w:r w:rsidR="00C15248" w:rsidRPr="008C182B">
        <w:rPr>
          <w:rFonts w:ascii="Times New Roman" w:hAnsi="Times New Roman" w:cs="Times New Roman"/>
          <w:bCs/>
          <w:color w:val="auto"/>
          <w:sz w:val="22"/>
          <w:szCs w:val="22"/>
        </w:rPr>
        <w:t xml:space="preserve">e evaluated solely on academic basis consistent with </w:t>
      </w:r>
      <w:r w:rsidRPr="008C182B">
        <w:rPr>
          <w:rFonts w:ascii="Times New Roman" w:hAnsi="Times New Roman" w:cs="Times New Roman"/>
          <w:bCs/>
          <w:color w:val="auto"/>
          <w:sz w:val="22"/>
          <w:szCs w:val="22"/>
        </w:rPr>
        <w:t xml:space="preserve">the </w:t>
      </w:r>
      <w:r w:rsidR="00C15248" w:rsidRPr="008C182B">
        <w:rPr>
          <w:rFonts w:ascii="Times New Roman" w:hAnsi="Times New Roman" w:cs="Times New Roman"/>
          <w:bCs/>
          <w:color w:val="auto"/>
          <w:sz w:val="22"/>
          <w:szCs w:val="22"/>
        </w:rPr>
        <w:t>norms provided for by the Proclamation and the institution's academic standards, and receive redress against capricious evaluation;</w:t>
      </w:r>
      <w:r w:rsidR="004075A1" w:rsidRPr="008C182B">
        <w:rPr>
          <w:rFonts w:ascii="Times New Roman" w:hAnsi="Times New Roman" w:cs="Times New Roman"/>
          <w:bCs/>
          <w:color w:val="auto"/>
          <w:sz w:val="22"/>
          <w:szCs w:val="22"/>
        </w:rPr>
        <w:t xml:space="preserve"> </w:t>
      </w:r>
    </w:p>
    <w:p w:rsidR="006B6EE6" w:rsidRPr="008C182B" w:rsidRDefault="006B6EE6" w:rsidP="00151587">
      <w:pPr>
        <w:pStyle w:val="ListParagraph"/>
        <w:spacing w:after="0"/>
        <w:ind w:left="1920" w:hanging="720"/>
        <w:jc w:val="both"/>
        <w:rPr>
          <w:rFonts w:ascii="Times New Roman" w:hAnsi="Times New Roman" w:cs="Times New Roman"/>
          <w:bCs/>
        </w:rPr>
      </w:pPr>
    </w:p>
    <w:p w:rsidR="00C16E50" w:rsidRPr="008C182B" w:rsidRDefault="00C16E50" w:rsidP="00151587">
      <w:pPr>
        <w:pStyle w:val="ListParagraph"/>
        <w:spacing w:after="0"/>
        <w:ind w:left="1920" w:hanging="720"/>
        <w:jc w:val="both"/>
        <w:rPr>
          <w:rFonts w:ascii="Times New Roman" w:hAnsi="Times New Roman" w:cs="Times New Roman"/>
          <w:bCs/>
        </w:rPr>
      </w:pPr>
    </w:p>
    <w:p w:rsidR="006B6EE6" w:rsidRPr="008C182B" w:rsidRDefault="00DB4E54" w:rsidP="00151587">
      <w:pPr>
        <w:pStyle w:val="Default"/>
        <w:numPr>
          <w:ilvl w:val="2"/>
          <w:numId w:val="197"/>
        </w:numPr>
        <w:spacing w:line="276" w:lineRule="auto"/>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B</w:t>
      </w:r>
      <w:r w:rsidR="00C15248" w:rsidRPr="008C182B">
        <w:rPr>
          <w:rFonts w:ascii="Times New Roman" w:hAnsi="Times New Roman" w:cs="Times New Roman"/>
          <w:bCs/>
          <w:color w:val="auto"/>
          <w:sz w:val="22"/>
          <w:szCs w:val="22"/>
        </w:rPr>
        <w:t xml:space="preserve">e entitled to fair treatment in all respects of the teacher-student relationship and to an environment conducive to stimulate learning; </w:t>
      </w:r>
    </w:p>
    <w:p w:rsidR="006B6EE6" w:rsidRPr="008C182B" w:rsidRDefault="006B6EE6" w:rsidP="00151587">
      <w:pPr>
        <w:pStyle w:val="ListParagraph"/>
        <w:spacing w:after="0"/>
        <w:ind w:left="1920" w:hanging="720"/>
        <w:jc w:val="both"/>
        <w:rPr>
          <w:rFonts w:ascii="Times New Roman" w:hAnsi="Times New Roman" w:cs="Times New Roman"/>
          <w:bCs/>
        </w:rPr>
      </w:pPr>
    </w:p>
    <w:p w:rsidR="006B6EE6" w:rsidRPr="008C182B" w:rsidRDefault="00DB4E54" w:rsidP="00151587">
      <w:pPr>
        <w:pStyle w:val="Default"/>
        <w:numPr>
          <w:ilvl w:val="2"/>
          <w:numId w:val="197"/>
        </w:numPr>
        <w:spacing w:line="276" w:lineRule="auto"/>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Receive</w:t>
      </w:r>
      <w:r w:rsidR="00C15248" w:rsidRPr="008C182B">
        <w:rPr>
          <w:rFonts w:ascii="Times New Roman" w:hAnsi="Times New Roman" w:cs="Times New Roman"/>
          <w:bCs/>
          <w:color w:val="auto"/>
          <w:sz w:val="22"/>
          <w:szCs w:val="22"/>
        </w:rPr>
        <w:t xml:space="preserve"> institutional legal protection from any form of discrimination or harassment;</w:t>
      </w:r>
      <w:r w:rsidR="004075A1" w:rsidRPr="008C182B">
        <w:rPr>
          <w:rFonts w:ascii="Times New Roman" w:hAnsi="Times New Roman" w:cs="Times New Roman"/>
          <w:bCs/>
          <w:color w:val="auto"/>
          <w:sz w:val="22"/>
          <w:szCs w:val="22"/>
        </w:rPr>
        <w:t xml:space="preserve"> </w:t>
      </w:r>
    </w:p>
    <w:p w:rsidR="006B6EE6" w:rsidRPr="008C182B" w:rsidRDefault="006B6EE6" w:rsidP="00151587">
      <w:pPr>
        <w:pStyle w:val="ListParagraph"/>
        <w:spacing w:after="0"/>
        <w:ind w:left="1920" w:hanging="720"/>
        <w:jc w:val="both"/>
        <w:rPr>
          <w:rFonts w:ascii="Times New Roman" w:hAnsi="Times New Roman" w:cs="Times New Roman"/>
          <w:bCs/>
        </w:rPr>
      </w:pPr>
    </w:p>
    <w:p w:rsidR="006B6EE6" w:rsidRPr="008C182B" w:rsidRDefault="00DB4E54" w:rsidP="00151587">
      <w:pPr>
        <w:pStyle w:val="Default"/>
        <w:numPr>
          <w:ilvl w:val="2"/>
          <w:numId w:val="197"/>
        </w:numPr>
        <w:spacing w:line="276" w:lineRule="auto"/>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E</w:t>
      </w:r>
      <w:r w:rsidR="00C15248" w:rsidRPr="008C182B">
        <w:rPr>
          <w:rFonts w:ascii="Times New Roman" w:hAnsi="Times New Roman" w:cs="Times New Roman"/>
          <w:bCs/>
          <w:color w:val="auto"/>
          <w:sz w:val="22"/>
          <w:szCs w:val="22"/>
        </w:rPr>
        <w:t>njoy the benefits of a carefully considered policy of confidentiality regarding the information that should be part of their permanent educational record and as to the conditions of its disclosure;</w:t>
      </w:r>
      <w:r w:rsidR="004075A1" w:rsidRPr="008C182B">
        <w:rPr>
          <w:rFonts w:ascii="Times New Roman" w:hAnsi="Times New Roman" w:cs="Times New Roman"/>
          <w:bCs/>
          <w:color w:val="auto"/>
          <w:sz w:val="22"/>
          <w:szCs w:val="22"/>
        </w:rPr>
        <w:t xml:space="preserve"> </w:t>
      </w:r>
    </w:p>
    <w:p w:rsidR="006B6EE6" w:rsidRPr="008C182B" w:rsidRDefault="006B6EE6" w:rsidP="00151587">
      <w:pPr>
        <w:pStyle w:val="ListParagraph"/>
        <w:spacing w:after="0"/>
        <w:ind w:left="1920" w:hanging="720"/>
        <w:jc w:val="both"/>
        <w:rPr>
          <w:rFonts w:ascii="Times New Roman" w:hAnsi="Times New Roman" w:cs="Times New Roman"/>
          <w:bCs/>
        </w:rPr>
      </w:pPr>
    </w:p>
    <w:p w:rsidR="006B6EE6" w:rsidRPr="008C182B" w:rsidRDefault="00DB4E54" w:rsidP="00151587">
      <w:pPr>
        <w:pStyle w:val="Default"/>
        <w:numPr>
          <w:ilvl w:val="2"/>
          <w:numId w:val="197"/>
        </w:numPr>
        <w:spacing w:line="276" w:lineRule="auto"/>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P</w:t>
      </w:r>
      <w:r w:rsidR="00C15248" w:rsidRPr="008C182B">
        <w:rPr>
          <w:rFonts w:ascii="Times New Roman" w:hAnsi="Times New Roman" w:cs="Times New Roman"/>
          <w:bCs/>
          <w:color w:val="auto"/>
          <w:sz w:val="22"/>
          <w:szCs w:val="22"/>
        </w:rPr>
        <w:t xml:space="preserve">articipate in a free exchange of ideas in an open academic environment; </w:t>
      </w:r>
    </w:p>
    <w:p w:rsidR="006B6EE6" w:rsidRPr="008C182B" w:rsidRDefault="006B6EE6" w:rsidP="00151587">
      <w:pPr>
        <w:pStyle w:val="ListParagraph"/>
        <w:spacing w:after="0"/>
        <w:ind w:left="1920" w:hanging="720"/>
        <w:jc w:val="both"/>
        <w:rPr>
          <w:rFonts w:ascii="Times New Roman" w:hAnsi="Times New Roman" w:cs="Times New Roman"/>
          <w:bCs/>
        </w:rPr>
      </w:pPr>
    </w:p>
    <w:p w:rsidR="006B6EE6" w:rsidRPr="008C182B" w:rsidRDefault="00DB4E54" w:rsidP="00151587">
      <w:pPr>
        <w:pStyle w:val="Default"/>
        <w:numPr>
          <w:ilvl w:val="2"/>
          <w:numId w:val="197"/>
        </w:numPr>
        <w:spacing w:line="276" w:lineRule="auto"/>
        <w:jc w:val="both"/>
        <w:rPr>
          <w:rFonts w:ascii="Times New Roman" w:hAnsi="Times New Roman" w:cs="Times New Roman"/>
          <w:bCs/>
          <w:color w:val="auto"/>
          <w:sz w:val="22"/>
          <w:szCs w:val="22"/>
        </w:rPr>
      </w:pPr>
      <w:r w:rsidRPr="008C182B">
        <w:rPr>
          <w:rFonts w:ascii="Times New Roman" w:hAnsi="Times New Roman" w:cs="Times New Roman"/>
          <w:bCs/>
          <w:color w:val="auto"/>
          <w:sz w:val="22"/>
          <w:szCs w:val="22"/>
        </w:rPr>
        <w:t>R</w:t>
      </w:r>
      <w:r w:rsidR="00C15248" w:rsidRPr="008C182B">
        <w:rPr>
          <w:rFonts w:ascii="Times New Roman" w:hAnsi="Times New Roman" w:cs="Times New Roman"/>
          <w:bCs/>
          <w:color w:val="auto"/>
          <w:sz w:val="22"/>
          <w:szCs w:val="22"/>
        </w:rPr>
        <w:t>eceive information on regular basis on matters that concern them from the University;</w:t>
      </w:r>
      <w:r w:rsidR="004075A1" w:rsidRPr="008C182B">
        <w:rPr>
          <w:rFonts w:ascii="Times New Roman" w:hAnsi="Times New Roman" w:cs="Times New Roman"/>
          <w:bCs/>
          <w:color w:val="auto"/>
          <w:sz w:val="22"/>
          <w:szCs w:val="22"/>
        </w:rPr>
        <w:t xml:space="preserve"> </w:t>
      </w:r>
    </w:p>
    <w:p w:rsidR="006B6EE6" w:rsidRPr="008C182B" w:rsidRDefault="006B6EE6" w:rsidP="00151587">
      <w:pPr>
        <w:pStyle w:val="ListParagraph"/>
        <w:spacing w:after="0"/>
        <w:ind w:left="1920" w:hanging="720"/>
        <w:jc w:val="both"/>
        <w:rPr>
          <w:rFonts w:ascii="Times New Roman" w:hAnsi="Times New Roman" w:cs="Times New Roman"/>
        </w:rPr>
      </w:pPr>
    </w:p>
    <w:p w:rsidR="006B6EE6" w:rsidRPr="008C182B" w:rsidRDefault="00DB4E54" w:rsidP="00A42864">
      <w:pPr>
        <w:pStyle w:val="Default"/>
        <w:numPr>
          <w:ilvl w:val="2"/>
          <w:numId w:val="197"/>
        </w:numPr>
        <w:spacing w:line="276" w:lineRule="auto"/>
        <w:ind w:hanging="75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A</w:t>
      </w:r>
      <w:r w:rsidR="00C15248" w:rsidRPr="008C182B">
        <w:rPr>
          <w:rFonts w:ascii="Times New Roman" w:hAnsi="Times New Roman" w:cs="Times New Roman"/>
          <w:color w:val="auto"/>
          <w:sz w:val="22"/>
          <w:szCs w:val="22"/>
        </w:rPr>
        <w:t xml:space="preserve">vail themselves of student services that are provided by the University; </w:t>
      </w:r>
    </w:p>
    <w:p w:rsidR="006B6EE6" w:rsidRPr="008C182B" w:rsidRDefault="006B6EE6" w:rsidP="00151587">
      <w:pPr>
        <w:pStyle w:val="ListParagraph"/>
        <w:spacing w:after="0"/>
        <w:ind w:left="1920" w:hanging="720"/>
        <w:jc w:val="both"/>
        <w:rPr>
          <w:rFonts w:ascii="Times New Roman" w:hAnsi="Times New Roman" w:cs="Times New Roman"/>
        </w:rPr>
      </w:pPr>
    </w:p>
    <w:p w:rsidR="006B6EE6" w:rsidRPr="008C182B" w:rsidRDefault="00DB4E54" w:rsidP="00151587">
      <w:pPr>
        <w:pStyle w:val="Default"/>
        <w:numPr>
          <w:ilvl w:val="2"/>
          <w:numId w:val="197"/>
        </w:numPr>
        <w:tabs>
          <w:tab w:val="left" w:pos="900"/>
        </w:tabs>
        <w:spacing w:line="276" w:lineRule="auto"/>
        <w:ind w:left="2070" w:hanging="90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E</w:t>
      </w:r>
      <w:r w:rsidR="00C15248" w:rsidRPr="008C182B">
        <w:rPr>
          <w:rFonts w:ascii="Times New Roman" w:hAnsi="Times New Roman" w:cs="Times New Roman"/>
          <w:color w:val="auto"/>
          <w:sz w:val="22"/>
          <w:szCs w:val="22"/>
        </w:rPr>
        <w:t xml:space="preserve">valuate instructors on courses and training in a format and modality as provided by the University; </w:t>
      </w:r>
    </w:p>
    <w:p w:rsidR="006B6EE6" w:rsidRPr="008C182B" w:rsidRDefault="006B6EE6" w:rsidP="00151587">
      <w:pPr>
        <w:pStyle w:val="ListParagraph"/>
        <w:spacing w:after="0"/>
        <w:ind w:left="1920" w:hanging="720"/>
        <w:jc w:val="both"/>
        <w:rPr>
          <w:rFonts w:ascii="Times New Roman" w:hAnsi="Times New Roman" w:cs="Times New Roman"/>
        </w:rPr>
      </w:pPr>
    </w:p>
    <w:p w:rsidR="006B6EE6" w:rsidRPr="008C182B" w:rsidRDefault="00DB4E54" w:rsidP="00151587">
      <w:pPr>
        <w:pStyle w:val="Default"/>
        <w:numPr>
          <w:ilvl w:val="2"/>
          <w:numId w:val="197"/>
        </w:numPr>
        <w:tabs>
          <w:tab w:val="left" w:pos="900"/>
        </w:tabs>
        <w:spacing w:line="276" w:lineRule="auto"/>
        <w:ind w:left="2070" w:hanging="87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H</w:t>
      </w:r>
      <w:r w:rsidR="00C15248" w:rsidRPr="008C182B">
        <w:rPr>
          <w:rFonts w:ascii="Times New Roman" w:hAnsi="Times New Roman" w:cs="Times New Roman"/>
          <w:color w:val="auto"/>
          <w:sz w:val="22"/>
          <w:szCs w:val="22"/>
        </w:rPr>
        <w:t xml:space="preserve">ave representation in decision making organs and committees of the University in accordance with the provisions of this Legislation or the Proclamation; and </w:t>
      </w:r>
    </w:p>
    <w:p w:rsidR="006B6EE6" w:rsidRPr="008C182B" w:rsidRDefault="006B6EE6" w:rsidP="00151587">
      <w:pPr>
        <w:pStyle w:val="ListParagraph"/>
        <w:spacing w:after="0"/>
        <w:ind w:left="1920" w:hanging="720"/>
        <w:jc w:val="both"/>
        <w:rPr>
          <w:rFonts w:ascii="Times New Roman" w:hAnsi="Times New Roman" w:cs="Times New Roman"/>
        </w:rPr>
      </w:pPr>
    </w:p>
    <w:p w:rsidR="00C15248" w:rsidRPr="008C182B" w:rsidRDefault="00DB4E54" w:rsidP="00151587">
      <w:pPr>
        <w:pStyle w:val="Default"/>
        <w:numPr>
          <w:ilvl w:val="2"/>
          <w:numId w:val="197"/>
        </w:numPr>
        <w:tabs>
          <w:tab w:val="left" w:pos="900"/>
        </w:tabs>
        <w:spacing w:line="276" w:lineRule="auto"/>
        <w:ind w:left="2070" w:hanging="870"/>
        <w:jc w:val="both"/>
        <w:rPr>
          <w:rFonts w:ascii="Times New Roman" w:hAnsi="Times New Roman" w:cs="Times New Roman"/>
          <w:bCs/>
          <w:color w:val="auto"/>
          <w:sz w:val="22"/>
          <w:szCs w:val="22"/>
        </w:rPr>
      </w:pPr>
      <w:r w:rsidRPr="008C182B">
        <w:rPr>
          <w:rFonts w:ascii="Times New Roman" w:hAnsi="Times New Roman" w:cs="Times New Roman"/>
          <w:color w:val="auto"/>
          <w:sz w:val="22"/>
          <w:szCs w:val="22"/>
        </w:rPr>
        <w:t>G</w:t>
      </w:r>
      <w:r w:rsidR="00C15248" w:rsidRPr="008C182B">
        <w:rPr>
          <w:rFonts w:ascii="Times New Roman" w:hAnsi="Times New Roman" w:cs="Times New Roman"/>
          <w:color w:val="auto"/>
          <w:sz w:val="22"/>
          <w:szCs w:val="22"/>
        </w:rPr>
        <w:t>ive suggestions in the preparation of bylaws, regulations and directives pertaining to administrative matters as well as in the review and development of curricula.</w:t>
      </w:r>
    </w:p>
    <w:p w:rsidR="006B6EE6" w:rsidRPr="008C182B" w:rsidRDefault="006B6EE6" w:rsidP="00D57A91">
      <w:pPr>
        <w:pStyle w:val="ListParagraph"/>
        <w:spacing w:after="0" w:line="360" w:lineRule="auto"/>
        <w:ind w:left="0"/>
        <w:jc w:val="both"/>
        <w:rPr>
          <w:rFonts w:ascii="Times New Roman" w:hAnsi="Times New Roman" w:cs="Times New Roman"/>
          <w:b/>
        </w:rPr>
      </w:pPr>
    </w:p>
    <w:p w:rsidR="00C15248" w:rsidRPr="008C182B" w:rsidRDefault="00C15248" w:rsidP="00A42864">
      <w:pPr>
        <w:pStyle w:val="ListParagraph"/>
        <w:numPr>
          <w:ilvl w:val="1"/>
          <w:numId w:val="197"/>
        </w:numPr>
        <w:spacing w:after="0"/>
        <w:ind w:hanging="750"/>
        <w:jc w:val="both"/>
        <w:rPr>
          <w:rFonts w:ascii="Times New Roman" w:hAnsi="Times New Roman" w:cs="Times New Roman"/>
          <w:b/>
        </w:rPr>
      </w:pPr>
      <w:r w:rsidRPr="008C182B">
        <w:rPr>
          <w:rFonts w:ascii="Times New Roman" w:hAnsi="Times New Roman" w:cs="Times New Roman"/>
          <w:b/>
        </w:rPr>
        <w:t>Rights of students with disabilities</w:t>
      </w:r>
      <w:r w:rsidR="004075A1" w:rsidRPr="008C182B">
        <w:rPr>
          <w:rFonts w:ascii="Times New Roman" w:hAnsi="Times New Roman" w:cs="Times New Roman"/>
          <w:b/>
        </w:rPr>
        <w:t xml:space="preserve"> </w:t>
      </w:r>
    </w:p>
    <w:p w:rsidR="006B6EE6" w:rsidRPr="008C182B" w:rsidRDefault="006B6EE6" w:rsidP="00D57A91">
      <w:pPr>
        <w:pStyle w:val="ListParagraph"/>
        <w:spacing w:after="0" w:line="240" w:lineRule="auto"/>
        <w:ind w:left="600"/>
        <w:jc w:val="both"/>
        <w:rPr>
          <w:rFonts w:ascii="Times New Roman" w:hAnsi="Times New Roman" w:cs="Times New Roman"/>
          <w:b/>
        </w:rPr>
      </w:pPr>
    </w:p>
    <w:p w:rsidR="00C15248" w:rsidRPr="008C182B" w:rsidRDefault="00C15248" w:rsidP="00180B19">
      <w:pPr>
        <w:pStyle w:val="ListParagraph"/>
        <w:spacing w:after="0"/>
        <w:ind w:left="1170"/>
        <w:jc w:val="both"/>
        <w:rPr>
          <w:rFonts w:ascii="Times New Roman" w:hAnsi="Times New Roman" w:cs="Times New Roman"/>
          <w:b/>
        </w:rPr>
      </w:pPr>
      <w:r w:rsidRPr="008C182B">
        <w:rPr>
          <w:rFonts w:ascii="Times New Roman" w:hAnsi="Times New Roman" w:cs="Times New Roman"/>
          <w:bCs/>
        </w:rPr>
        <w:t xml:space="preserve">Notwithstanding the provisions of </w:t>
      </w:r>
      <w:r w:rsidR="006B6EE6" w:rsidRPr="008C182B">
        <w:rPr>
          <w:rFonts w:ascii="Times New Roman" w:hAnsi="Times New Roman" w:cs="Times New Roman"/>
          <w:bCs/>
        </w:rPr>
        <w:t>Article 17</w:t>
      </w:r>
      <w:r w:rsidR="00180B19" w:rsidRPr="008C182B">
        <w:rPr>
          <w:rFonts w:ascii="Times New Roman" w:hAnsi="Times New Roman" w:cs="Times New Roman"/>
          <w:bCs/>
        </w:rPr>
        <w:t>1</w:t>
      </w:r>
      <w:r w:rsidR="006B6EE6" w:rsidRPr="008C182B">
        <w:rPr>
          <w:rFonts w:ascii="Times New Roman" w:hAnsi="Times New Roman" w:cs="Times New Roman"/>
          <w:bCs/>
        </w:rPr>
        <w:t>.</w:t>
      </w:r>
      <w:r w:rsidR="00C536C8" w:rsidRPr="008C182B">
        <w:rPr>
          <w:rFonts w:ascii="Times New Roman" w:hAnsi="Times New Roman" w:cs="Times New Roman"/>
          <w:bCs/>
        </w:rPr>
        <w:t>1</w:t>
      </w:r>
      <w:r w:rsidRPr="008C182B">
        <w:rPr>
          <w:rFonts w:ascii="Times New Roman" w:hAnsi="Times New Roman" w:cs="Times New Roman"/>
          <w:bCs/>
        </w:rPr>
        <w:t xml:space="preserve"> students with disabilities have the right of equal treatment by the University with that of students without disabilities and have the right, in as much as practicable, to lead an active and independent life. To this effect, the University shall comply with the standard of reasonable accommodation in particular, to the extent possible and in accordance with the </w:t>
      </w:r>
      <w:r w:rsidR="00775FA4" w:rsidRPr="008C182B">
        <w:rPr>
          <w:rFonts w:ascii="Times New Roman" w:hAnsi="Times New Roman" w:cs="Times New Roman"/>
          <w:bCs/>
        </w:rPr>
        <w:t xml:space="preserve">University`s </w:t>
      </w:r>
      <w:r w:rsidRPr="008C182B">
        <w:rPr>
          <w:rFonts w:ascii="Times New Roman" w:hAnsi="Times New Roman" w:cs="Times New Roman"/>
          <w:bCs/>
        </w:rPr>
        <w:t>Policy on Disability Services, by:</w:t>
      </w:r>
    </w:p>
    <w:p w:rsidR="00C16E50" w:rsidRPr="008C182B" w:rsidRDefault="00C16E50" w:rsidP="00D57A91">
      <w:pPr>
        <w:pStyle w:val="ListParagraph"/>
        <w:jc w:val="both"/>
        <w:rPr>
          <w:rFonts w:ascii="Times New Roman" w:hAnsi="Times New Roman" w:cs="Times New Roman"/>
          <w:b/>
        </w:rPr>
      </w:pPr>
    </w:p>
    <w:p w:rsidR="006B6EE6" w:rsidRPr="008C182B" w:rsidRDefault="009A3262" w:rsidP="00A42864">
      <w:pPr>
        <w:pStyle w:val="ListParagraph"/>
        <w:numPr>
          <w:ilvl w:val="2"/>
          <w:numId w:val="197"/>
        </w:numPr>
        <w:spacing w:after="0"/>
        <w:ind w:left="2070" w:hanging="900"/>
        <w:jc w:val="both"/>
        <w:rPr>
          <w:rFonts w:ascii="Times New Roman" w:hAnsi="Times New Roman" w:cs="Times New Roman"/>
        </w:rPr>
      </w:pPr>
      <w:r w:rsidRPr="008C182B">
        <w:rPr>
          <w:rFonts w:ascii="Times New Roman" w:hAnsi="Times New Roman" w:cs="Times New Roman"/>
          <w:bCs/>
        </w:rPr>
        <w:t>M</w:t>
      </w:r>
      <w:r w:rsidR="00C15248" w:rsidRPr="008C182B">
        <w:rPr>
          <w:rFonts w:ascii="Times New Roman" w:hAnsi="Times New Roman" w:cs="Times New Roman"/>
          <w:bCs/>
        </w:rPr>
        <w:t>aking its facilities and programs amenable to use with relative ease</w:t>
      </w:r>
      <w:r w:rsidR="006B6EE6" w:rsidRPr="008C182B">
        <w:rPr>
          <w:rFonts w:ascii="Times New Roman" w:hAnsi="Times New Roman" w:cs="Times New Roman"/>
          <w:bCs/>
        </w:rPr>
        <w:t xml:space="preserve"> by students with disabilities;</w:t>
      </w:r>
    </w:p>
    <w:p w:rsidR="006B6EE6" w:rsidRPr="008C182B" w:rsidRDefault="009A3262" w:rsidP="00A42864">
      <w:pPr>
        <w:pStyle w:val="ListParagraph"/>
        <w:numPr>
          <w:ilvl w:val="2"/>
          <w:numId w:val="197"/>
        </w:numPr>
        <w:spacing w:after="0"/>
        <w:ind w:left="2070" w:hanging="900"/>
        <w:jc w:val="both"/>
        <w:rPr>
          <w:rFonts w:ascii="Times New Roman" w:hAnsi="Times New Roman" w:cs="Times New Roman"/>
        </w:rPr>
      </w:pPr>
      <w:r w:rsidRPr="008C182B">
        <w:rPr>
          <w:rFonts w:ascii="Times New Roman" w:hAnsi="Times New Roman" w:cs="Times New Roman"/>
          <w:bCs/>
        </w:rPr>
        <w:lastRenderedPageBreak/>
        <w:t>R</w:t>
      </w:r>
      <w:r w:rsidR="00C15248" w:rsidRPr="008C182B">
        <w:rPr>
          <w:rFonts w:ascii="Times New Roman" w:hAnsi="Times New Roman" w:cs="Times New Roman"/>
          <w:bCs/>
        </w:rPr>
        <w:t>elocating classes, developing alternative testing procedures, and providing different educational auxiliary aids in the interest of students with disabilities;</w:t>
      </w:r>
    </w:p>
    <w:p w:rsidR="00C16E50" w:rsidRPr="008C182B" w:rsidRDefault="00C16E50" w:rsidP="00A42864">
      <w:pPr>
        <w:pStyle w:val="ListParagraph"/>
        <w:ind w:left="2070" w:hanging="900"/>
        <w:jc w:val="both"/>
        <w:rPr>
          <w:rFonts w:ascii="Times New Roman" w:hAnsi="Times New Roman" w:cs="Times New Roman"/>
          <w:bCs/>
        </w:rPr>
      </w:pPr>
    </w:p>
    <w:p w:rsidR="006B6EE6" w:rsidRPr="008C182B" w:rsidRDefault="009A3262" w:rsidP="00A42864">
      <w:pPr>
        <w:pStyle w:val="ListParagraph"/>
        <w:numPr>
          <w:ilvl w:val="2"/>
          <w:numId w:val="197"/>
        </w:numPr>
        <w:spacing w:after="0"/>
        <w:ind w:left="2070" w:hanging="900"/>
        <w:jc w:val="both"/>
        <w:rPr>
          <w:rFonts w:ascii="Times New Roman" w:hAnsi="Times New Roman" w:cs="Times New Roman"/>
        </w:rPr>
      </w:pPr>
      <w:r w:rsidRPr="008C182B">
        <w:rPr>
          <w:rFonts w:ascii="Times New Roman" w:hAnsi="Times New Roman" w:cs="Times New Roman"/>
          <w:bCs/>
        </w:rPr>
        <w:t>T</w:t>
      </w:r>
      <w:r w:rsidR="00C15248" w:rsidRPr="008C182B">
        <w:rPr>
          <w:rFonts w:ascii="Times New Roman" w:hAnsi="Times New Roman" w:cs="Times New Roman"/>
          <w:bCs/>
        </w:rPr>
        <w:t xml:space="preserve">aking into account the interests of students with disabilities in its building designs, campus physical landscape, computers and other infrastructures; and  </w:t>
      </w:r>
    </w:p>
    <w:p w:rsidR="00C16E50" w:rsidRPr="008C182B" w:rsidRDefault="00C16E50" w:rsidP="00A42864">
      <w:pPr>
        <w:pStyle w:val="ListParagraph"/>
        <w:spacing w:line="240" w:lineRule="auto"/>
        <w:ind w:left="2070" w:hanging="900"/>
        <w:jc w:val="both"/>
        <w:rPr>
          <w:rFonts w:ascii="Times New Roman" w:hAnsi="Times New Roman" w:cs="Times New Roman"/>
          <w:bCs/>
        </w:rPr>
      </w:pPr>
    </w:p>
    <w:p w:rsidR="006B6EE6" w:rsidRPr="008C182B" w:rsidRDefault="009A3262" w:rsidP="00A42864">
      <w:pPr>
        <w:pStyle w:val="ListParagraph"/>
        <w:numPr>
          <w:ilvl w:val="2"/>
          <w:numId w:val="197"/>
        </w:numPr>
        <w:spacing w:after="0"/>
        <w:ind w:left="2070" w:hanging="900"/>
        <w:jc w:val="both"/>
        <w:rPr>
          <w:rFonts w:ascii="Times New Roman" w:hAnsi="Times New Roman" w:cs="Times New Roman"/>
        </w:rPr>
      </w:pPr>
      <w:r w:rsidRPr="008C182B">
        <w:rPr>
          <w:rFonts w:ascii="Times New Roman" w:hAnsi="Times New Roman" w:cs="Times New Roman"/>
          <w:bCs/>
        </w:rPr>
        <w:t>E</w:t>
      </w:r>
      <w:r w:rsidR="00C15248" w:rsidRPr="008C182B">
        <w:rPr>
          <w:rFonts w:ascii="Times New Roman" w:hAnsi="Times New Roman" w:cs="Times New Roman"/>
          <w:bCs/>
        </w:rPr>
        <w:t>nsuring that students with disabilities get academic assistance, including tutorial sessions, exam time extensions and deadline extensions.</w:t>
      </w:r>
    </w:p>
    <w:p w:rsidR="006B6EE6" w:rsidRPr="008C182B" w:rsidRDefault="006B6EE6" w:rsidP="00D57A91">
      <w:pPr>
        <w:pStyle w:val="ListParagraph"/>
        <w:jc w:val="both"/>
        <w:rPr>
          <w:rFonts w:ascii="Times New Roman" w:hAnsi="Times New Roman" w:cs="Times New Roman"/>
          <w:bCs/>
        </w:rPr>
      </w:pPr>
    </w:p>
    <w:p w:rsidR="006B6EE6" w:rsidRPr="008C182B" w:rsidRDefault="00C15248" w:rsidP="00A42864">
      <w:pPr>
        <w:pStyle w:val="ListParagraph"/>
        <w:numPr>
          <w:ilvl w:val="1"/>
          <w:numId w:val="197"/>
        </w:numPr>
        <w:spacing w:after="0" w:line="360" w:lineRule="auto"/>
        <w:ind w:hanging="750"/>
        <w:jc w:val="both"/>
        <w:rPr>
          <w:rFonts w:ascii="Times New Roman" w:hAnsi="Times New Roman" w:cs="Times New Roman"/>
          <w:b/>
        </w:rPr>
      </w:pPr>
      <w:r w:rsidRPr="008C182B">
        <w:rPr>
          <w:rFonts w:ascii="Times New Roman" w:hAnsi="Times New Roman" w:cs="Times New Roman"/>
          <w:bCs/>
        </w:rPr>
        <w:t xml:space="preserve"> </w:t>
      </w:r>
      <w:r w:rsidRPr="008C182B">
        <w:rPr>
          <w:rFonts w:ascii="Times New Roman" w:hAnsi="Times New Roman" w:cs="Times New Roman"/>
          <w:b/>
        </w:rPr>
        <w:t>Duties of Students</w:t>
      </w:r>
    </w:p>
    <w:p w:rsidR="006B6EE6" w:rsidRPr="008C182B" w:rsidRDefault="00C15248" w:rsidP="009A3262">
      <w:pPr>
        <w:pStyle w:val="ListParagraph"/>
        <w:spacing w:after="0"/>
        <w:ind w:left="1260"/>
        <w:jc w:val="both"/>
        <w:rPr>
          <w:rFonts w:ascii="Times New Roman" w:hAnsi="Times New Roman" w:cs="Times New Roman"/>
          <w:bCs/>
        </w:rPr>
      </w:pPr>
      <w:r w:rsidRPr="008C182B">
        <w:rPr>
          <w:rFonts w:ascii="Times New Roman" w:hAnsi="Times New Roman" w:cs="Times New Roman"/>
          <w:bCs/>
        </w:rPr>
        <w:t>Students are duty bound to observe and respect the country’s laws and the rules and regulations of the University. They shall, in particular, have the duty to:</w:t>
      </w:r>
    </w:p>
    <w:p w:rsidR="00C16E50" w:rsidRPr="008C182B" w:rsidRDefault="00C16E50" w:rsidP="00D57A91">
      <w:pPr>
        <w:pStyle w:val="ListParagraph"/>
        <w:spacing w:after="0"/>
        <w:ind w:left="600"/>
        <w:jc w:val="both"/>
        <w:rPr>
          <w:rFonts w:ascii="Times New Roman" w:hAnsi="Times New Roman" w:cs="Times New Roman"/>
          <w:b/>
        </w:rPr>
      </w:pPr>
    </w:p>
    <w:p w:rsidR="006B6EE6" w:rsidRPr="008C182B" w:rsidRDefault="007D6558" w:rsidP="00274893">
      <w:pPr>
        <w:pStyle w:val="ListParagraph"/>
        <w:numPr>
          <w:ilvl w:val="2"/>
          <w:numId w:val="197"/>
        </w:numPr>
        <w:spacing w:after="0"/>
        <w:jc w:val="both"/>
        <w:rPr>
          <w:rFonts w:ascii="Times New Roman" w:hAnsi="Times New Roman" w:cs="Times New Roman"/>
        </w:rPr>
      </w:pPr>
      <w:r w:rsidRPr="008C182B">
        <w:rPr>
          <w:rFonts w:ascii="Times New Roman" w:hAnsi="Times New Roman" w:cs="Times New Roman"/>
          <w:bCs/>
        </w:rPr>
        <w:t xml:space="preserve"> A</w:t>
      </w:r>
      <w:r w:rsidR="00C15248" w:rsidRPr="008C182B">
        <w:rPr>
          <w:rFonts w:ascii="Times New Roman" w:hAnsi="Times New Roman" w:cs="Times New Roman"/>
          <w:bCs/>
        </w:rPr>
        <w:t>ttend classes properly and respect the individual authority of any academic staff in the leadership and management of the teaching-learning process;</w:t>
      </w:r>
      <w:r w:rsidR="006E7E72" w:rsidRPr="008C182B">
        <w:rPr>
          <w:rFonts w:ascii="Times New Roman" w:hAnsi="Times New Roman" w:cs="Times New Roman"/>
          <w:bCs/>
        </w:rPr>
        <w:t xml:space="preserve"> </w:t>
      </w:r>
    </w:p>
    <w:p w:rsidR="006B6EE6" w:rsidRPr="008C182B" w:rsidRDefault="00C15248" w:rsidP="00274893">
      <w:pPr>
        <w:pStyle w:val="ListParagraph"/>
        <w:spacing w:after="0" w:line="240" w:lineRule="auto"/>
        <w:ind w:left="1920" w:hanging="720"/>
        <w:jc w:val="both"/>
        <w:rPr>
          <w:rFonts w:ascii="Times New Roman" w:hAnsi="Times New Roman" w:cs="Times New Roman"/>
          <w:bCs/>
        </w:rPr>
      </w:pPr>
      <w:r w:rsidRPr="008C182B">
        <w:rPr>
          <w:rFonts w:ascii="Times New Roman" w:hAnsi="Times New Roman" w:cs="Times New Roman"/>
          <w:bCs/>
        </w:rPr>
        <w:t xml:space="preserve"> </w:t>
      </w:r>
    </w:p>
    <w:p w:rsidR="006B6EE6" w:rsidRPr="008C182B" w:rsidRDefault="007D6558" w:rsidP="00274893">
      <w:pPr>
        <w:pStyle w:val="ListParagraph"/>
        <w:numPr>
          <w:ilvl w:val="2"/>
          <w:numId w:val="197"/>
        </w:numPr>
        <w:spacing w:after="0"/>
        <w:jc w:val="both"/>
        <w:rPr>
          <w:rFonts w:ascii="Times New Roman" w:hAnsi="Times New Roman" w:cs="Times New Roman"/>
        </w:rPr>
      </w:pPr>
      <w:r w:rsidRPr="008C182B">
        <w:rPr>
          <w:rFonts w:ascii="Times New Roman" w:hAnsi="Times New Roman" w:cs="Times New Roman"/>
          <w:bCs/>
        </w:rPr>
        <w:t>I</w:t>
      </w:r>
      <w:r w:rsidR="00C15248" w:rsidRPr="008C182B">
        <w:rPr>
          <w:rFonts w:ascii="Times New Roman" w:hAnsi="Times New Roman" w:cs="Times New Roman"/>
          <w:bCs/>
        </w:rPr>
        <w:t>nteract with members of the community in a respectful and courteous manner;</w:t>
      </w:r>
      <w:r w:rsidR="006E7E72" w:rsidRPr="008C182B">
        <w:rPr>
          <w:rFonts w:ascii="Times New Roman" w:hAnsi="Times New Roman" w:cs="Times New Roman"/>
          <w:bCs/>
        </w:rPr>
        <w:t xml:space="preserve"> </w:t>
      </w:r>
    </w:p>
    <w:p w:rsidR="006B6EE6" w:rsidRPr="008C182B" w:rsidRDefault="006B6EE6" w:rsidP="00274893">
      <w:pPr>
        <w:pStyle w:val="ListParagraph"/>
        <w:spacing w:after="0" w:line="240" w:lineRule="auto"/>
        <w:ind w:left="1920" w:hanging="720"/>
        <w:jc w:val="both"/>
        <w:rPr>
          <w:rFonts w:ascii="Times New Roman" w:hAnsi="Times New Roman" w:cs="Times New Roman"/>
          <w:b/>
        </w:rPr>
      </w:pPr>
    </w:p>
    <w:p w:rsidR="006B6EE6" w:rsidRPr="008C182B" w:rsidRDefault="007D6558" w:rsidP="00274893">
      <w:pPr>
        <w:pStyle w:val="ListParagraph"/>
        <w:numPr>
          <w:ilvl w:val="2"/>
          <w:numId w:val="197"/>
        </w:numPr>
        <w:spacing w:after="0"/>
        <w:jc w:val="both"/>
        <w:rPr>
          <w:rFonts w:ascii="Times New Roman" w:hAnsi="Times New Roman" w:cs="Times New Roman"/>
        </w:rPr>
      </w:pPr>
      <w:r w:rsidRPr="008C182B">
        <w:rPr>
          <w:rFonts w:ascii="Times New Roman" w:hAnsi="Times New Roman" w:cs="Times New Roman"/>
          <w:bCs/>
        </w:rPr>
        <w:t>S</w:t>
      </w:r>
      <w:r w:rsidR="00C15248" w:rsidRPr="008C182B">
        <w:rPr>
          <w:rFonts w:ascii="Times New Roman" w:hAnsi="Times New Roman" w:cs="Times New Roman"/>
          <w:bCs/>
        </w:rPr>
        <w:t xml:space="preserve">eek redress peacefully and through legal avenues in the event student interests, be it individual or collective, are at stake, and exhaust all institutional avenues of redress; </w:t>
      </w:r>
    </w:p>
    <w:p w:rsidR="006B6EE6" w:rsidRPr="008C182B" w:rsidRDefault="006B6EE6" w:rsidP="00274893">
      <w:pPr>
        <w:pStyle w:val="ListParagraph"/>
        <w:ind w:left="1920" w:hanging="720"/>
        <w:jc w:val="both"/>
        <w:rPr>
          <w:rFonts w:ascii="Times New Roman" w:hAnsi="Times New Roman" w:cs="Times New Roman"/>
          <w:bCs/>
        </w:rPr>
      </w:pPr>
    </w:p>
    <w:p w:rsidR="006B6EE6" w:rsidRPr="008C182B" w:rsidRDefault="007D6558" w:rsidP="00274893">
      <w:pPr>
        <w:pStyle w:val="ListParagraph"/>
        <w:numPr>
          <w:ilvl w:val="2"/>
          <w:numId w:val="197"/>
        </w:numPr>
        <w:spacing w:after="0"/>
        <w:jc w:val="both"/>
        <w:rPr>
          <w:rFonts w:ascii="Times New Roman" w:hAnsi="Times New Roman" w:cs="Times New Roman"/>
        </w:rPr>
      </w:pPr>
      <w:r w:rsidRPr="008C182B">
        <w:rPr>
          <w:rFonts w:ascii="Times New Roman" w:hAnsi="Times New Roman" w:cs="Times New Roman"/>
          <w:bCs/>
        </w:rPr>
        <w:t>B</w:t>
      </w:r>
      <w:r w:rsidR="00C15248" w:rsidRPr="008C182B">
        <w:rPr>
          <w:rFonts w:ascii="Times New Roman" w:hAnsi="Times New Roman" w:cs="Times New Roman"/>
          <w:bCs/>
        </w:rPr>
        <w:t>e held accountable for any damage caused to the property of the University due to intentional or negligent misuse or damage or vandalism;</w:t>
      </w:r>
      <w:r w:rsidR="006E7E72" w:rsidRPr="008C182B">
        <w:rPr>
          <w:rFonts w:ascii="Times New Roman" w:hAnsi="Times New Roman" w:cs="Times New Roman"/>
          <w:bCs/>
        </w:rPr>
        <w:t xml:space="preserve"> </w:t>
      </w:r>
    </w:p>
    <w:p w:rsidR="006B6EE6" w:rsidRPr="008C182B" w:rsidRDefault="006B6EE6" w:rsidP="00274893">
      <w:pPr>
        <w:pStyle w:val="ListParagraph"/>
        <w:ind w:left="1920" w:hanging="720"/>
        <w:jc w:val="both"/>
        <w:rPr>
          <w:rFonts w:ascii="Times New Roman" w:hAnsi="Times New Roman" w:cs="Times New Roman"/>
          <w:bCs/>
        </w:rPr>
      </w:pPr>
    </w:p>
    <w:p w:rsidR="006B6EE6" w:rsidRPr="008C182B" w:rsidRDefault="007D6558" w:rsidP="00274893">
      <w:pPr>
        <w:pStyle w:val="ListParagraph"/>
        <w:numPr>
          <w:ilvl w:val="2"/>
          <w:numId w:val="197"/>
        </w:numPr>
        <w:spacing w:after="0"/>
        <w:jc w:val="both"/>
        <w:rPr>
          <w:rFonts w:ascii="Times New Roman" w:hAnsi="Times New Roman" w:cs="Times New Roman"/>
        </w:rPr>
      </w:pPr>
      <w:r w:rsidRPr="008C182B">
        <w:rPr>
          <w:rFonts w:ascii="Times New Roman" w:hAnsi="Times New Roman" w:cs="Times New Roman"/>
          <w:bCs/>
        </w:rPr>
        <w:t>R</w:t>
      </w:r>
      <w:r w:rsidR="00C15248" w:rsidRPr="008C182B">
        <w:rPr>
          <w:rFonts w:ascii="Times New Roman" w:hAnsi="Times New Roman" w:cs="Times New Roman"/>
          <w:bCs/>
        </w:rPr>
        <w:t>eport to the proper authority about violations of the rules and regulations of the University and other laws;</w:t>
      </w:r>
      <w:r w:rsidR="006E7E72" w:rsidRPr="008C182B">
        <w:rPr>
          <w:rFonts w:ascii="Times New Roman" w:hAnsi="Times New Roman" w:cs="Times New Roman"/>
          <w:bCs/>
        </w:rPr>
        <w:t xml:space="preserve"> </w:t>
      </w:r>
    </w:p>
    <w:p w:rsidR="006B6EE6" w:rsidRPr="008C182B" w:rsidRDefault="006B6EE6" w:rsidP="00274893">
      <w:pPr>
        <w:pStyle w:val="ListParagraph"/>
        <w:spacing w:line="240" w:lineRule="auto"/>
        <w:ind w:left="1920" w:hanging="720"/>
        <w:jc w:val="both"/>
        <w:rPr>
          <w:rFonts w:ascii="Times New Roman" w:hAnsi="Times New Roman" w:cs="Times New Roman"/>
        </w:rPr>
      </w:pPr>
    </w:p>
    <w:p w:rsidR="006B6EE6" w:rsidRPr="008C182B" w:rsidRDefault="007D6558" w:rsidP="00274893">
      <w:pPr>
        <w:pStyle w:val="ListParagraph"/>
        <w:numPr>
          <w:ilvl w:val="2"/>
          <w:numId w:val="197"/>
        </w:numPr>
        <w:spacing w:after="0"/>
        <w:jc w:val="both"/>
        <w:rPr>
          <w:rFonts w:ascii="Times New Roman" w:hAnsi="Times New Roman" w:cs="Times New Roman"/>
        </w:rPr>
      </w:pPr>
      <w:r w:rsidRPr="008C182B">
        <w:rPr>
          <w:rFonts w:ascii="Times New Roman" w:hAnsi="Times New Roman" w:cs="Times New Roman"/>
        </w:rPr>
        <w:t>M</w:t>
      </w:r>
      <w:r w:rsidR="00C15248" w:rsidRPr="008C182B">
        <w:rPr>
          <w:rFonts w:ascii="Times New Roman" w:hAnsi="Times New Roman" w:cs="Times New Roman"/>
        </w:rPr>
        <w:t xml:space="preserve">ake proper use and care of University property; </w:t>
      </w:r>
    </w:p>
    <w:p w:rsidR="006B6EE6" w:rsidRPr="008C182B" w:rsidRDefault="006B6EE6" w:rsidP="00274893">
      <w:pPr>
        <w:pStyle w:val="ListParagraph"/>
        <w:ind w:left="1920" w:hanging="720"/>
        <w:jc w:val="both"/>
        <w:rPr>
          <w:rFonts w:ascii="Times New Roman" w:hAnsi="Times New Roman" w:cs="Times New Roman"/>
        </w:rPr>
      </w:pPr>
    </w:p>
    <w:p w:rsidR="006B6EE6" w:rsidRPr="008C182B" w:rsidRDefault="007D6558" w:rsidP="00274893">
      <w:pPr>
        <w:pStyle w:val="ListParagraph"/>
        <w:numPr>
          <w:ilvl w:val="2"/>
          <w:numId w:val="197"/>
        </w:numPr>
        <w:spacing w:after="0"/>
        <w:jc w:val="both"/>
        <w:rPr>
          <w:rFonts w:ascii="Times New Roman" w:hAnsi="Times New Roman" w:cs="Times New Roman"/>
        </w:rPr>
      </w:pPr>
      <w:r w:rsidRPr="008C182B">
        <w:rPr>
          <w:rFonts w:ascii="Times New Roman" w:hAnsi="Times New Roman" w:cs="Times New Roman"/>
        </w:rPr>
        <w:t>R</w:t>
      </w:r>
      <w:r w:rsidR="00C15248" w:rsidRPr="008C182B">
        <w:rPr>
          <w:rFonts w:ascii="Times New Roman" w:hAnsi="Times New Roman" w:cs="Times New Roman"/>
        </w:rPr>
        <w:t xml:space="preserve">efrain from unlawful and unethical practices, such as instigation of violence, hate speech and theft; and </w:t>
      </w:r>
    </w:p>
    <w:p w:rsidR="006B6EE6" w:rsidRPr="008C182B" w:rsidRDefault="006B6EE6" w:rsidP="00274893">
      <w:pPr>
        <w:pStyle w:val="ListParagraph"/>
        <w:spacing w:line="240" w:lineRule="auto"/>
        <w:ind w:left="1920" w:hanging="720"/>
        <w:jc w:val="both"/>
        <w:rPr>
          <w:rFonts w:ascii="Times New Roman" w:hAnsi="Times New Roman" w:cs="Times New Roman"/>
        </w:rPr>
      </w:pPr>
    </w:p>
    <w:p w:rsidR="00C15248" w:rsidRPr="008C182B" w:rsidRDefault="007D6558" w:rsidP="00274893">
      <w:pPr>
        <w:pStyle w:val="ListParagraph"/>
        <w:numPr>
          <w:ilvl w:val="2"/>
          <w:numId w:val="197"/>
        </w:numPr>
        <w:spacing w:after="0"/>
        <w:jc w:val="both"/>
        <w:rPr>
          <w:rFonts w:ascii="Times New Roman" w:hAnsi="Times New Roman" w:cs="Times New Roman"/>
        </w:rPr>
      </w:pPr>
      <w:r w:rsidRPr="008C182B">
        <w:rPr>
          <w:rFonts w:ascii="Times New Roman" w:hAnsi="Times New Roman" w:cs="Times New Roman"/>
        </w:rPr>
        <w:t>S</w:t>
      </w:r>
      <w:r w:rsidR="00C15248" w:rsidRPr="008C182B">
        <w:rPr>
          <w:rFonts w:ascii="Times New Roman" w:hAnsi="Times New Roman" w:cs="Times New Roman"/>
        </w:rPr>
        <w:t xml:space="preserve">hare the costs incurred by the University to provide education and training in the University. </w:t>
      </w:r>
    </w:p>
    <w:p w:rsidR="006B6EE6" w:rsidRPr="008C182B" w:rsidRDefault="006B6EE6" w:rsidP="00D57A91">
      <w:pPr>
        <w:pStyle w:val="CM99"/>
        <w:spacing w:after="0" w:line="276" w:lineRule="auto"/>
        <w:jc w:val="both"/>
        <w:rPr>
          <w:rFonts w:ascii="Times New Roman" w:hAnsi="Times New Roman" w:cs="Times New Roman"/>
          <w:sz w:val="22"/>
          <w:szCs w:val="22"/>
        </w:rPr>
      </w:pPr>
    </w:p>
    <w:p w:rsidR="00C16E50" w:rsidRPr="008C182B" w:rsidRDefault="00C16E50" w:rsidP="00C16E50">
      <w:pPr>
        <w:pStyle w:val="Default"/>
        <w:rPr>
          <w:rFonts w:ascii="Times New Roman" w:hAnsi="Times New Roman" w:cs="Times New Roman"/>
        </w:rPr>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Limits of Jurisdiction </w:t>
      </w:r>
    </w:p>
    <w:p w:rsidR="00955035" w:rsidRPr="008C182B" w:rsidRDefault="00955035" w:rsidP="00D57A91">
      <w:pPr>
        <w:pStyle w:val="Default"/>
        <w:jc w:val="both"/>
        <w:rPr>
          <w:rFonts w:ascii="Times New Roman" w:hAnsi="Times New Roman" w:cs="Times New Roman"/>
          <w:color w:val="auto"/>
          <w:sz w:val="22"/>
          <w:szCs w:val="22"/>
        </w:rPr>
      </w:pPr>
    </w:p>
    <w:p w:rsidR="006B6EE6" w:rsidRPr="008C182B" w:rsidRDefault="00C15248" w:rsidP="00D57A91">
      <w:pPr>
        <w:pStyle w:val="CM101"/>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Acts committed off University campuses and not connected with any University-sponsored or supervised activity shall not constitute a ground for any disciplinary action unless where a student is convicted of commission of a criminal offense that clearly demonstrates that he is unfit to be a member of an academic community.</w:t>
      </w:r>
    </w:p>
    <w:p w:rsidR="008663DC" w:rsidRPr="008C182B" w:rsidRDefault="008663DC" w:rsidP="00D57A91">
      <w:pPr>
        <w:pStyle w:val="Default"/>
        <w:jc w:val="both"/>
        <w:rPr>
          <w:rFonts w:ascii="Times New Roman" w:hAnsi="Times New Roman" w:cs="Times New Roman"/>
          <w:color w:val="auto"/>
        </w:rPr>
      </w:pPr>
    </w:p>
    <w:p w:rsidR="00C16E50" w:rsidRPr="008C182B" w:rsidRDefault="00C16E50" w:rsidP="00D57A91">
      <w:pPr>
        <w:pStyle w:val="Default"/>
        <w:jc w:val="both"/>
        <w:rPr>
          <w:rFonts w:ascii="Times New Roman" w:hAnsi="Times New Roman" w:cs="Times New Roman"/>
          <w:color w:val="auto"/>
        </w:rPr>
      </w:pPr>
    </w:p>
    <w:p w:rsidR="00C15248" w:rsidRPr="008C182B" w:rsidRDefault="00C15248" w:rsidP="00DF11A2">
      <w:pPr>
        <w:numPr>
          <w:ilvl w:val="0"/>
          <w:numId w:val="214"/>
        </w:numPr>
        <w:autoSpaceDE w:val="0"/>
        <w:autoSpaceDN w:val="0"/>
        <w:adjustRightInd w:val="0"/>
        <w:spacing w:after="0" w:line="360" w:lineRule="auto"/>
        <w:ind w:left="1080" w:hanging="1080"/>
        <w:jc w:val="both"/>
        <w:rPr>
          <w:rFonts w:ascii="Times New Roman" w:hAnsi="Times New Roman" w:cs="Times New Roman"/>
        </w:rPr>
      </w:pPr>
      <w:r w:rsidRPr="008C182B">
        <w:rPr>
          <w:rFonts w:ascii="Times New Roman" w:hAnsi="Times New Roman" w:cs="Times New Roman"/>
          <w:b/>
          <w:bCs/>
        </w:rPr>
        <w:t>Student Participation in Disciplinary Matters</w:t>
      </w:r>
      <w:r w:rsidRPr="008C182B">
        <w:rPr>
          <w:rFonts w:ascii="Times New Roman" w:hAnsi="Times New Roman" w:cs="Times New Roman"/>
        </w:rPr>
        <w:t xml:space="preserve"> </w:t>
      </w:r>
    </w:p>
    <w:p w:rsidR="006B6EE6" w:rsidRPr="008C182B" w:rsidRDefault="006B6EE6" w:rsidP="00D57A91">
      <w:pPr>
        <w:pStyle w:val="CM101"/>
        <w:spacing w:after="0" w:line="276" w:lineRule="auto"/>
        <w:jc w:val="both"/>
        <w:rPr>
          <w:rFonts w:ascii="Times New Roman" w:hAnsi="Times New Roman" w:cs="Times New Roman"/>
          <w:sz w:val="22"/>
          <w:szCs w:val="22"/>
        </w:rPr>
      </w:pPr>
    </w:p>
    <w:p w:rsidR="00C15248" w:rsidRPr="008C182B" w:rsidRDefault="00C15248" w:rsidP="00D57A91">
      <w:pPr>
        <w:pStyle w:val="CM101"/>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Students shall participate at all stages of the decision-making process in disciplinary matters. </w:t>
      </w:r>
    </w:p>
    <w:p w:rsidR="006B6EE6" w:rsidRPr="008C182B" w:rsidRDefault="006B6EE6" w:rsidP="00D57A91">
      <w:pPr>
        <w:pStyle w:val="CM99"/>
        <w:spacing w:after="0" w:line="276" w:lineRule="auto"/>
        <w:ind w:left="1260" w:hanging="1260"/>
        <w:jc w:val="both"/>
        <w:rPr>
          <w:rFonts w:ascii="Times New Roman" w:hAnsi="Times New Roman" w:cs="Times New Roman"/>
          <w:sz w:val="22"/>
          <w:szCs w:val="22"/>
        </w:rPr>
      </w:pPr>
    </w:p>
    <w:p w:rsidR="006B6EE6" w:rsidRPr="008C182B" w:rsidRDefault="00C15248" w:rsidP="00DF11A2">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Responsibility to Report Violations of the Code of Conduct</w:t>
      </w:r>
    </w:p>
    <w:p w:rsidR="00C15248" w:rsidRPr="008C182B" w:rsidRDefault="00C15248" w:rsidP="00D57A91">
      <w:pPr>
        <w:pStyle w:val="CM99"/>
        <w:spacing w:after="0" w:line="276" w:lineRule="auto"/>
        <w:ind w:left="1260" w:hanging="1260"/>
        <w:jc w:val="both"/>
        <w:rPr>
          <w:rFonts w:ascii="Times New Roman" w:hAnsi="Times New Roman" w:cs="Times New Roman"/>
          <w:b/>
          <w:bCs/>
          <w:sz w:val="22"/>
          <w:szCs w:val="22"/>
        </w:rPr>
      </w:pPr>
      <w:r w:rsidRPr="008C182B">
        <w:rPr>
          <w:rFonts w:ascii="Times New Roman" w:hAnsi="Times New Roman" w:cs="Times New Roman"/>
          <w:b/>
          <w:bCs/>
          <w:sz w:val="22"/>
          <w:szCs w:val="22"/>
        </w:rPr>
        <w:t xml:space="preserve"> </w:t>
      </w:r>
    </w:p>
    <w:p w:rsidR="00C15248" w:rsidRPr="008C182B" w:rsidRDefault="00C15248" w:rsidP="00D57A91">
      <w:pPr>
        <w:pStyle w:val="CM101"/>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It is the responsibility of every member of the University Community, whether a student or a staff member, to report to the appropriate authority any facts within his knowledge which would appear to show a violation of the Code of Conduct. </w:t>
      </w:r>
    </w:p>
    <w:p w:rsidR="006B6EE6" w:rsidRPr="008C182B" w:rsidRDefault="006B6EE6" w:rsidP="00D57A91">
      <w:pPr>
        <w:pStyle w:val="Default"/>
        <w:jc w:val="both"/>
        <w:rPr>
          <w:rFonts w:ascii="Times New Roman" w:hAnsi="Times New Roman" w:cs="Times New Roman"/>
          <w:color w:val="auto"/>
        </w:rPr>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Primary Responsibility for Implementation </w:t>
      </w:r>
    </w:p>
    <w:p w:rsidR="006B6EE6" w:rsidRPr="008C182B" w:rsidRDefault="006B6EE6" w:rsidP="00D57A91">
      <w:pPr>
        <w:pStyle w:val="CM101"/>
        <w:spacing w:after="0" w:line="276" w:lineRule="auto"/>
        <w:jc w:val="both"/>
        <w:rPr>
          <w:rFonts w:ascii="Times New Roman" w:hAnsi="Times New Roman" w:cs="Times New Roman"/>
          <w:sz w:val="22"/>
          <w:szCs w:val="22"/>
        </w:rPr>
      </w:pPr>
    </w:p>
    <w:p w:rsidR="00C15248" w:rsidRPr="008C182B" w:rsidRDefault="00C15248" w:rsidP="00D57A91">
      <w:pPr>
        <w:pStyle w:val="CM101"/>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Without prejudice to basic procedural requirements of fairness, primary responsibility for the implementation of provisions pertaining to the Code of Conduct of Students shall rest with relevant academic units and/or the Office of the Dean of Students</w:t>
      </w:r>
      <w:r w:rsidR="00E90503" w:rsidRPr="008C182B">
        <w:rPr>
          <w:rFonts w:ascii="Times New Roman" w:hAnsi="Times New Roman" w:cs="Times New Roman"/>
          <w:sz w:val="22"/>
          <w:szCs w:val="22"/>
        </w:rPr>
        <w:t xml:space="preserve"> Affairs</w:t>
      </w:r>
      <w:r w:rsidRPr="008C182B">
        <w:rPr>
          <w:rFonts w:ascii="Times New Roman" w:hAnsi="Times New Roman" w:cs="Times New Roman"/>
          <w:sz w:val="22"/>
          <w:szCs w:val="22"/>
        </w:rPr>
        <w:t xml:space="preserve">. </w:t>
      </w:r>
    </w:p>
    <w:p w:rsidR="006B6EE6" w:rsidRPr="008C182B" w:rsidRDefault="006B6EE6" w:rsidP="00D57A91">
      <w:pPr>
        <w:pStyle w:val="CM101"/>
        <w:spacing w:after="0" w:line="276" w:lineRule="auto"/>
        <w:jc w:val="both"/>
        <w:rPr>
          <w:rFonts w:ascii="Times New Roman" w:hAnsi="Times New Roman" w:cs="Times New Roman"/>
          <w:sz w:val="22"/>
          <w:szCs w:val="22"/>
        </w:rPr>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Code of Conduct of Students </w:t>
      </w:r>
    </w:p>
    <w:p w:rsidR="006B6EE6" w:rsidRPr="008C182B" w:rsidRDefault="006B6EE6" w:rsidP="00D57A91">
      <w:pPr>
        <w:pStyle w:val="Default"/>
        <w:jc w:val="both"/>
        <w:rPr>
          <w:rFonts w:ascii="Times New Roman" w:hAnsi="Times New Roman" w:cs="Times New Roman"/>
          <w:color w:val="auto"/>
        </w:rPr>
      </w:pPr>
    </w:p>
    <w:p w:rsidR="006B6EE6" w:rsidRPr="008C182B" w:rsidRDefault="00C15248" w:rsidP="009F182E">
      <w:pPr>
        <w:pStyle w:val="CM99"/>
        <w:numPr>
          <w:ilvl w:val="1"/>
          <w:numId w:val="198"/>
        </w:numPr>
        <w:spacing w:after="0" w:line="276" w:lineRule="auto"/>
        <w:ind w:hanging="750"/>
        <w:jc w:val="both"/>
        <w:rPr>
          <w:rFonts w:ascii="Times New Roman" w:hAnsi="Times New Roman" w:cs="Times New Roman"/>
          <w:sz w:val="22"/>
          <w:szCs w:val="22"/>
        </w:rPr>
      </w:pPr>
      <w:r w:rsidRPr="008C182B">
        <w:rPr>
          <w:rFonts w:ascii="Times New Roman" w:hAnsi="Times New Roman" w:cs="Times New Roman"/>
          <w:sz w:val="22"/>
          <w:szCs w:val="22"/>
        </w:rPr>
        <w:t xml:space="preserve">Policy Premises on Code of Conduct </w:t>
      </w:r>
    </w:p>
    <w:p w:rsidR="00C16E50" w:rsidRPr="008C182B" w:rsidRDefault="00C16E50" w:rsidP="00C16E50">
      <w:pPr>
        <w:pStyle w:val="Default"/>
        <w:rPr>
          <w:rFonts w:ascii="Times New Roman" w:hAnsi="Times New Roman" w:cs="Times New Roman"/>
        </w:rPr>
      </w:pPr>
    </w:p>
    <w:p w:rsidR="006B6EE6" w:rsidRPr="008C182B" w:rsidRDefault="00C15248" w:rsidP="004725D1">
      <w:pPr>
        <w:pStyle w:val="CM99"/>
        <w:numPr>
          <w:ilvl w:val="2"/>
          <w:numId w:val="198"/>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Students of the University are expected to work with their fellow students and staff in a cordial manner, and demonstrate tolerance for diversities of all dimensions, and make proper use of university facilities. They shall in particular respect the laws of the land, university rules and regulations and such other standards of behavior as may be set up by appropriate organs of the University. When students fail to live up to these expectations, it may be necessary to take appropriate actions commensurate with the breach committed.</w:t>
      </w:r>
    </w:p>
    <w:p w:rsidR="006B6EE6" w:rsidRPr="008C182B" w:rsidRDefault="006B6EE6" w:rsidP="00D57A91">
      <w:pPr>
        <w:pStyle w:val="CM99"/>
        <w:spacing w:after="0" w:line="276" w:lineRule="auto"/>
        <w:ind w:left="720"/>
        <w:jc w:val="both"/>
        <w:rPr>
          <w:rFonts w:ascii="Times New Roman" w:hAnsi="Times New Roman" w:cs="Times New Roman"/>
          <w:sz w:val="22"/>
          <w:szCs w:val="22"/>
        </w:rPr>
      </w:pPr>
    </w:p>
    <w:p w:rsidR="0021033D" w:rsidRPr="008C182B" w:rsidRDefault="00C15248" w:rsidP="004725D1">
      <w:pPr>
        <w:pStyle w:val="CM99"/>
        <w:numPr>
          <w:ilvl w:val="2"/>
          <w:numId w:val="198"/>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No act shall be deemed a violation of this Code of Conduct which is included within the rights of academic freedom. "Academic freedom" shall mean the right to discuss and openly express views on ideas, immediate national and global problems and issues as well as other controversial matters in class, in connection with academic work on campus, in discussion groups or in print, provided the expression of views is generally relevant to the subject under discussion and is consistent with rational and intellectual inquiry. Where, however, a student abuses his academic freedom he may be subject to disciplinary actions in accordance with the Code of Conduct.</w:t>
      </w:r>
    </w:p>
    <w:p w:rsidR="0021033D" w:rsidRPr="008C182B" w:rsidRDefault="0021033D" w:rsidP="00D57A91">
      <w:pPr>
        <w:pStyle w:val="Default"/>
        <w:jc w:val="both"/>
        <w:rPr>
          <w:rFonts w:ascii="Times New Roman" w:hAnsi="Times New Roman" w:cs="Times New Roman"/>
          <w:color w:val="auto"/>
        </w:rPr>
      </w:pPr>
    </w:p>
    <w:p w:rsidR="0021033D" w:rsidRPr="008C182B" w:rsidRDefault="00C15248" w:rsidP="009F182E">
      <w:pPr>
        <w:pStyle w:val="CM99"/>
        <w:numPr>
          <w:ilvl w:val="1"/>
          <w:numId w:val="198"/>
        </w:numPr>
        <w:spacing w:after="0" w:line="276" w:lineRule="auto"/>
        <w:ind w:hanging="750"/>
        <w:jc w:val="both"/>
        <w:rPr>
          <w:rFonts w:ascii="Times New Roman" w:hAnsi="Times New Roman" w:cs="Times New Roman"/>
          <w:sz w:val="22"/>
          <w:szCs w:val="22"/>
        </w:rPr>
      </w:pPr>
      <w:r w:rsidRPr="008C182B">
        <w:rPr>
          <w:rFonts w:ascii="Times New Roman" w:hAnsi="Times New Roman" w:cs="Times New Roman"/>
          <w:sz w:val="22"/>
          <w:szCs w:val="22"/>
        </w:rPr>
        <w:t xml:space="preserve">Prohibited Acts </w:t>
      </w:r>
    </w:p>
    <w:p w:rsidR="007D6558" w:rsidRPr="008C182B" w:rsidRDefault="007D6558" w:rsidP="007D6558">
      <w:pPr>
        <w:pStyle w:val="Default"/>
        <w:rPr>
          <w:rFonts w:ascii="Times New Roman" w:hAnsi="Times New Roman" w:cs="Times New Roman"/>
        </w:rPr>
      </w:pPr>
    </w:p>
    <w:p w:rsidR="0021033D" w:rsidRPr="008C182B" w:rsidRDefault="00C15248" w:rsidP="009F182E">
      <w:pPr>
        <w:pStyle w:val="CM99"/>
        <w:spacing w:after="0" w:line="276" w:lineRule="auto"/>
        <w:ind w:left="1170"/>
        <w:jc w:val="both"/>
        <w:rPr>
          <w:rFonts w:ascii="Times New Roman" w:hAnsi="Times New Roman" w:cs="Times New Roman"/>
          <w:bCs/>
          <w:sz w:val="22"/>
          <w:szCs w:val="22"/>
        </w:rPr>
      </w:pPr>
      <w:r w:rsidRPr="008C182B">
        <w:rPr>
          <w:rFonts w:ascii="Times New Roman" w:hAnsi="Times New Roman" w:cs="Times New Roman"/>
          <w:sz w:val="22"/>
          <w:szCs w:val="22"/>
        </w:rPr>
        <w:t xml:space="preserve">Subject to the provisions of sub-Article </w:t>
      </w:r>
      <w:r w:rsidR="0021033D" w:rsidRPr="008C182B">
        <w:rPr>
          <w:rFonts w:ascii="Times New Roman" w:hAnsi="Times New Roman" w:cs="Times New Roman"/>
          <w:sz w:val="22"/>
          <w:szCs w:val="22"/>
        </w:rPr>
        <w:t>1</w:t>
      </w:r>
      <w:r w:rsidR="007D6558" w:rsidRPr="008C182B">
        <w:rPr>
          <w:rFonts w:ascii="Times New Roman" w:hAnsi="Times New Roman" w:cs="Times New Roman"/>
          <w:sz w:val="22"/>
          <w:szCs w:val="22"/>
        </w:rPr>
        <w:t>77</w:t>
      </w:r>
      <w:r w:rsidR="0021033D" w:rsidRPr="008C182B">
        <w:rPr>
          <w:rFonts w:ascii="Times New Roman" w:hAnsi="Times New Roman" w:cs="Times New Roman"/>
          <w:sz w:val="22"/>
          <w:szCs w:val="22"/>
        </w:rPr>
        <w:t>.2</w:t>
      </w:r>
      <w:r w:rsidRPr="008C182B">
        <w:rPr>
          <w:rFonts w:ascii="Times New Roman" w:hAnsi="Times New Roman" w:cs="Times New Roman"/>
          <w:sz w:val="22"/>
          <w:szCs w:val="22"/>
        </w:rPr>
        <w:t xml:space="preserve"> hereof, the following acts are prohibited and constitute grounds for disciplinary action:</w:t>
      </w:r>
      <w:r w:rsidR="006E7E72" w:rsidRPr="008C182B">
        <w:rPr>
          <w:rFonts w:ascii="Times New Roman" w:hAnsi="Times New Roman" w:cs="Times New Roman"/>
          <w:bCs/>
          <w:sz w:val="22"/>
          <w:szCs w:val="22"/>
        </w:rPr>
        <w:t xml:space="preserve"> </w:t>
      </w:r>
    </w:p>
    <w:p w:rsidR="00C16E50" w:rsidRPr="008C182B" w:rsidRDefault="00C16E50" w:rsidP="00C16E50">
      <w:pPr>
        <w:pStyle w:val="Default"/>
        <w:rPr>
          <w:rFonts w:ascii="Times New Roman" w:hAnsi="Times New Roman" w:cs="Times New Roman"/>
        </w:rPr>
      </w:pPr>
    </w:p>
    <w:p w:rsidR="0021033D" w:rsidRPr="008C182B" w:rsidRDefault="00C15248" w:rsidP="004725D1">
      <w:pPr>
        <w:pStyle w:val="CM99"/>
        <w:numPr>
          <w:ilvl w:val="2"/>
          <w:numId w:val="198"/>
        </w:numPr>
        <w:spacing w:after="0" w:line="276" w:lineRule="auto"/>
        <w:jc w:val="both"/>
        <w:rPr>
          <w:rFonts w:ascii="Times New Roman" w:hAnsi="Times New Roman" w:cs="Times New Roman"/>
          <w:bCs/>
          <w:sz w:val="22"/>
          <w:szCs w:val="22"/>
        </w:rPr>
      </w:pPr>
      <w:r w:rsidRPr="008C182B">
        <w:rPr>
          <w:rFonts w:ascii="Times New Roman" w:hAnsi="Times New Roman" w:cs="Times New Roman"/>
          <w:sz w:val="22"/>
          <w:szCs w:val="22"/>
        </w:rPr>
        <w:t xml:space="preserve"> </w:t>
      </w:r>
      <w:r w:rsidRPr="008C182B">
        <w:rPr>
          <w:rFonts w:ascii="Times New Roman" w:hAnsi="Times New Roman" w:cs="Times New Roman"/>
          <w:bCs/>
          <w:sz w:val="22"/>
          <w:szCs w:val="22"/>
        </w:rPr>
        <w:t>Academic dishonesty means any of the following or a combination thereof:</w:t>
      </w:r>
    </w:p>
    <w:p w:rsidR="00C16E50" w:rsidRPr="008C182B" w:rsidRDefault="00C16E50" w:rsidP="00C16E50">
      <w:pPr>
        <w:pStyle w:val="Default"/>
        <w:rPr>
          <w:rFonts w:ascii="Times New Roman" w:hAnsi="Times New Roman" w:cs="Times New Roman"/>
        </w:rPr>
      </w:pPr>
    </w:p>
    <w:p w:rsidR="00C16E50" w:rsidRPr="008C182B" w:rsidRDefault="00C16E50" w:rsidP="00C16E50">
      <w:pPr>
        <w:pStyle w:val="Default"/>
        <w:rPr>
          <w:rFonts w:ascii="Times New Roman" w:hAnsi="Times New Roman" w:cs="Times New Roman"/>
        </w:rPr>
      </w:pPr>
    </w:p>
    <w:p w:rsidR="0021033D" w:rsidRPr="008C182B" w:rsidRDefault="00C15248" w:rsidP="004725D1">
      <w:pPr>
        <w:pStyle w:val="CM99"/>
        <w:numPr>
          <w:ilvl w:val="3"/>
          <w:numId w:val="199"/>
        </w:numPr>
        <w:tabs>
          <w:tab w:val="left" w:pos="900"/>
        </w:tabs>
        <w:spacing w:after="0" w:line="276" w:lineRule="auto"/>
        <w:ind w:left="2700"/>
        <w:jc w:val="both"/>
        <w:rPr>
          <w:rFonts w:ascii="Times New Roman" w:hAnsi="Times New Roman" w:cs="Times New Roman"/>
          <w:bCs/>
          <w:sz w:val="22"/>
          <w:szCs w:val="22"/>
        </w:rPr>
      </w:pPr>
      <w:r w:rsidRPr="008C182B">
        <w:rPr>
          <w:rFonts w:ascii="Times New Roman" w:hAnsi="Times New Roman" w:cs="Times New Roman"/>
          <w:bCs/>
          <w:sz w:val="22"/>
          <w:szCs w:val="22"/>
        </w:rPr>
        <w:t>Cheating which means intentionally using or attempting to use unauthorized materials, information, or study aids in academic exercise such as exams and assignments</w:t>
      </w:r>
      <w:r w:rsidRPr="008C182B">
        <w:rPr>
          <w:rFonts w:ascii="Times New Roman" w:hAnsi="Times New Roman" w:cs="Times New Roman"/>
          <w:b/>
          <w:sz w:val="22"/>
          <w:szCs w:val="22"/>
        </w:rPr>
        <w:t xml:space="preserve"> </w:t>
      </w:r>
      <w:r w:rsidRPr="008C182B">
        <w:rPr>
          <w:rFonts w:ascii="Times New Roman" w:hAnsi="Times New Roman" w:cs="Times New Roman"/>
          <w:bCs/>
          <w:sz w:val="22"/>
          <w:szCs w:val="22"/>
        </w:rPr>
        <w:t>or</w:t>
      </w:r>
    </w:p>
    <w:p w:rsidR="00C16E50" w:rsidRPr="008C182B" w:rsidRDefault="00C16E50" w:rsidP="00D57A91">
      <w:pPr>
        <w:pStyle w:val="Default"/>
        <w:jc w:val="both"/>
        <w:rPr>
          <w:rFonts w:ascii="Times New Roman" w:hAnsi="Times New Roman" w:cs="Times New Roman"/>
          <w:color w:val="auto"/>
        </w:rPr>
      </w:pPr>
    </w:p>
    <w:p w:rsidR="0021033D" w:rsidRPr="008C182B" w:rsidRDefault="00C15248" w:rsidP="004725D1">
      <w:pPr>
        <w:pStyle w:val="CM99"/>
        <w:numPr>
          <w:ilvl w:val="3"/>
          <w:numId w:val="199"/>
        </w:numPr>
        <w:tabs>
          <w:tab w:val="left" w:pos="900"/>
        </w:tabs>
        <w:spacing w:after="0" w:line="276" w:lineRule="auto"/>
        <w:ind w:left="2700"/>
        <w:jc w:val="both"/>
        <w:rPr>
          <w:rFonts w:ascii="Times New Roman" w:hAnsi="Times New Roman" w:cs="Times New Roman"/>
          <w:bCs/>
          <w:sz w:val="22"/>
          <w:szCs w:val="22"/>
        </w:rPr>
      </w:pPr>
      <w:r w:rsidRPr="008C182B">
        <w:rPr>
          <w:rFonts w:ascii="Times New Roman" w:hAnsi="Times New Roman" w:cs="Times New Roman"/>
          <w:bCs/>
          <w:sz w:val="22"/>
          <w:szCs w:val="22"/>
        </w:rPr>
        <w:t>Fabrication which means intentional and unauthorized falsification or invention of any information or citation in an academic exercise or</w:t>
      </w:r>
    </w:p>
    <w:p w:rsidR="00C16E50" w:rsidRPr="008C182B" w:rsidRDefault="00C16E50" w:rsidP="00D57A91">
      <w:pPr>
        <w:pStyle w:val="Default"/>
        <w:jc w:val="both"/>
        <w:rPr>
          <w:rFonts w:ascii="Times New Roman" w:hAnsi="Times New Roman" w:cs="Times New Roman"/>
          <w:color w:val="auto"/>
        </w:rPr>
      </w:pPr>
    </w:p>
    <w:p w:rsidR="0021033D" w:rsidRPr="008C182B" w:rsidRDefault="00C15248" w:rsidP="004725D1">
      <w:pPr>
        <w:pStyle w:val="CM99"/>
        <w:numPr>
          <w:ilvl w:val="3"/>
          <w:numId w:val="199"/>
        </w:numPr>
        <w:spacing w:after="0" w:line="276" w:lineRule="auto"/>
        <w:ind w:left="2790" w:hanging="990"/>
        <w:jc w:val="both"/>
        <w:rPr>
          <w:rFonts w:ascii="Times New Roman" w:hAnsi="Times New Roman" w:cs="Times New Roman"/>
          <w:bCs/>
          <w:sz w:val="22"/>
          <w:szCs w:val="22"/>
        </w:rPr>
      </w:pPr>
      <w:r w:rsidRPr="008C182B">
        <w:rPr>
          <w:rFonts w:ascii="Times New Roman" w:hAnsi="Times New Roman" w:cs="Times New Roman"/>
          <w:bCs/>
          <w:sz w:val="22"/>
          <w:szCs w:val="22"/>
        </w:rPr>
        <w:t>Plagiarism that means intentionally or knowingly representing the words or ideas of another as one’s own in any academic exercise or</w:t>
      </w:r>
    </w:p>
    <w:p w:rsidR="0021033D" w:rsidRPr="008C182B" w:rsidRDefault="0021033D" w:rsidP="00D57A91">
      <w:pPr>
        <w:pStyle w:val="Default"/>
        <w:jc w:val="both"/>
        <w:rPr>
          <w:rFonts w:ascii="Times New Roman" w:hAnsi="Times New Roman" w:cs="Times New Roman"/>
          <w:color w:val="auto"/>
        </w:rPr>
      </w:pPr>
    </w:p>
    <w:p w:rsidR="0021033D" w:rsidRPr="008C182B" w:rsidRDefault="00C15248" w:rsidP="004725D1">
      <w:pPr>
        <w:pStyle w:val="CM99"/>
        <w:numPr>
          <w:ilvl w:val="3"/>
          <w:numId w:val="199"/>
        </w:numPr>
        <w:spacing w:after="0" w:line="276" w:lineRule="auto"/>
        <w:ind w:left="2700"/>
        <w:jc w:val="both"/>
        <w:rPr>
          <w:rFonts w:ascii="Times New Roman" w:hAnsi="Times New Roman" w:cs="Times New Roman"/>
          <w:bCs/>
          <w:sz w:val="22"/>
          <w:szCs w:val="22"/>
        </w:rPr>
      </w:pPr>
      <w:r w:rsidRPr="008C182B">
        <w:rPr>
          <w:rFonts w:ascii="Times New Roman" w:hAnsi="Times New Roman" w:cs="Times New Roman"/>
          <w:bCs/>
          <w:sz w:val="22"/>
          <w:szCs w:val="22"/>
        </w:rPr>
        <w:t>Academic negligence that means willfully, with or without malice, abrogating ones academic duty and responsibility through indifference, apathy and disregard of the prevailing rules and practices of the University or</w:t>
      </w:r>
    </w:p>
    <w:p w:rsidR="0021033D" w:rsidRPr="008C182B" w:rsidRDefault="0021033D" w:rsidP="00D57A91">
      <w:pPr>
        <w:pStyle w:val="Default"/>
        <w:jc w:val="both"/>
        <w:rPr>
          <w:rFonts w:ascii="Times New Roman" w:hAnsi="Times New Roman" w:cs="Times New Roman"/>
          <w:color w:val="auto"/>
        </w:rPr>
      </w:pPr>
    </w:p>
    <w:p w:rsidR="0021033D" w:rsidRPr="008C182B" w:rsidRDefault="00C15248" w:rsidP="004725D1">
      <w:pPr>
        <w:pStyle w:val="CM99"/>
        <w:numPr>
          <w:ilvl w:val="3"/>
          <w:numId w:val="199"/>
        </w:numPr>
        <w:spacing w:after="0" w:line="276" w:lineRule="auto"/>
        <w:ind w:left="2700" w:hanging="810"/>
        <w:jc w:val="both"/>
        <w:rPr>
          <w:rFonts w:ascii="Times New Roman" w:hAnsi="Times New Roman" w:cs="Times New Roman"/>
          <w:bCs/>
          <w:sz w:val="22"/>
          <w:szCs w:val="22"/>
        </w:rPr>
      </w:pPr>
      <w:r w:rsidRPr="008C182B">
        <w:rPr>
          <w:rFonts w:ascii="Times New Roman" w:hAnsi="Times New Roman" w:cs="Times New Roman"/>
          <w:bCs/>
          <w:sz w:val="22"/>
          <w:szCs w:val="22"/>
        </w:rPr>
        <w:t>Facilitating academic dishonesty which means intentionally or knowingly helping or attempting to help another to commit any of the above acts of academic dishonesty.</w:t>
      </w:r>
    </w:p>
    <w:p w:rsidR="0021033D" w:rsidRPr="008C182B" w:rsidRDefault="0021033D" w:rsidP="00D57A91">
      <w:pPr>
        <w:pStyle w:val="Default"/>
        <w:jc w:val="both"/>
        <w:rPr>
          <w:rFonts w:ascii="Times New Roman" w:hAnsi="Times New Roman" w:cs="Times New Roman"/>
          <w:color w:val="auto"/>
        </w:rPr>
      </w:pPr>
    </w:p>
    <w:p w:rsidR="0021033D" w:rsidRPr="008C182B" w:rsidRDefault="00C15248" w:rsidP="006A4F7D">
      <w:pPr>
        <w:pStyle w:val="CM99"/>
        <w:numPr>
          <w:ilvl w:val="2"/>
          <w:numId w:val="199"/>
        </w:numPr>
        <w:spacing w:after="0" w:line="276" w:lineRule="auto"/>
        <w:ind w:left="1980" w:hanging="810"/>
        <w:jc w:val="both"/>
        <w:rPr>
          <w:rFonts w:ascii="Times New Roman" w:hAnsi="Times New Roman" w:cs="Times New Roman"/>
          <w:sz w:val="22"/>
          <w:szCs w:val="22"/>
        </w:rPr>
      </w:pPr>
      <w:r w:rsidRPr="008C182B">
        <w:rPr>
          <w:rFonts w:ascii="Times New Roman" w:hAnsi="Times New Roman" w:cs="Times New Roman"/>
          <w:sz w:val="22"/>
          <w:szCs w:val="22"/>
        </w:rPr>
        <w:t xml:space="preserve">Hate speech of any form; </w:t>
      </w:r>
    </w:p>
    <w:p w:rsidR="0021033D" w:rsidRPr="008C182B" w:rsidRDefault="0021033D" w:rsidP="00D57A91">
      <w:pPr>
        <w:pStyle w:val="Default"/>
        <w:jc w:val="both"/>
        <w:rPr>
          <w:rFonts w:ascii="Times New Roman" w:hAnsi="Times New Roman" w:cs="Times New Roman"/>
          <w:color w:val="auto"/>
        </w:rPr>
      </w:pPr>
    </w:p>
    <w:p w:rsidR="0021033D" w:rsidRPr="008C182B" w:rsidRDefault="00C15248" w:rsidP="006A4F7D">
      <w:pPr>
        <w:pStyle w:val="CM99"/>
        <w:numPr>
          <w:ilvl w:val="2"/>
          <w:numId w:val="199"/>
        </w:numPr>
        <w:tabs>
          <w:tab w:val="left" w:pos="900"/>
        </w:tabs>
        <w:spacing w:after="0" w:line="276" w:lineRule="auto"/>
        <w:ind w:left="1980" w:hanging="810"/>
        <w:jc w:val="both"/>
        <w:rPr>
          <w:rFonts w:ascii="Times New Roman" w:hAnsi="Times New Roman" w:cs="Times New Roman"/>
          <w:sz w:val="22"/>
          <w:szCs w:val="22"/>
        </w:rPr>
      </w:pPr>
      <w:r w:rsidRPr="008C182B">
        <w:rPr>
          <w:rFonts w:ascii="Times New Roman" w:hAnsi="Times New Roman" w:cs="Times New Roman"/>
          <w:sz w:val="22"/>
          <w:szCs w:val="22"/>
        </w:rPr>
        <w:t xml:space="preserve">Assault verbal or physical, violence, the threat of violence, or incitement thereof; </w:t>
      </w:r>
    </w:p>
    <w:p w:rsidR="0021033D" w:rsidRPr="008C182B" w:rsidRDefault="0021033D" w:rsidP="006A4F7D">
      <w:pPr>
        <w:pStyle w:val="Default"/>
        <w:ind w:left="1980" w:hanging="810"/>
        <w:jc w:val="both"/>
        <w:rPr>
          <w:rFonts w:ascii="Times New Roman" w:hAnsi="Times New Roman" w:cs="Times New Roman"/>
          <w:color w:val="auto"/>
        </w:rPr>
      </w:pPr>
    </w:p>
    <w:p w:rsidR="0021033D" w:rsidRPr="008C182B" w:rsidRDefault="00C15248" w:rsidP="006A4F7D">
      <w:pPr>
        <w:pStyle w:val="CM99"/>
        <w:numPr>
          <w:ilvl w:val="2"/>
          <w:numId w:val="199"/>
        </w:numPr>
        <w:tabs>
          <w:tab w:val="left" w:pos="900"/>
        </w:tabs>
        <w:spacing w:after="0" w:line="276" w:lineRule="auto"/>
        <w:ind w:left="1980" w:hanging="810"/>
        <w:jc w:val="both"/>
        <w:rPr>
          <w:rFonts w:ascii="Times New Roman" w:hAnsi="Times New Roman" w:cs="Times New Roman"/>
          <w:sz w:val="22"/>
          <w:szCs w:val="22"/>
        </w:rPr>
      </w:pPr>
      <w:r w:rsidRPr="008C182B">
        <w:rPr>
          <w:rFonts w:ascii="Times New Roman" w:hAnsi="Times New Roman" w:cs="Times New Roman"/>
          <w:sz w:val="22"/>
          <w:szCs w:val="22"/>
        </w:rPr>
        <w:t xml:space="preserve">Acts such as sexual harassment, intimidation, bullying; </w:t>
      </w:r>
    </w:p>
    <w:p w:rsidR="00C16E50" w:rsidRPr="008C182B" w:rsidRDefault="00C16E50" w:rsidP="006A4F7D">
      <w:pPr>
        <w:pStyle w:val="Default"/>
        <w:ind w:left="1980" w:hanging="810"/>
        <w:jc w:val="both"/>
        <w:rPr>
          <w:rFonts w:ascii="Times New Roman" w:hAnsi="Times New Roman" w:cs="Times New Roman"/>
          <w:color w:val="auto"/>
        </w:rPr>
      </w:pPr>
    </w:p>
    <w:p w:rsidR="0021033D" w:rsidRPr="008C182B" w:rsidRDefault="00C15248" w:rsidP="006A4F7D">
      <w:pPr>
        <w:pStyle w:val="CM99"/>
        <w:numPr>
          <w:ilvl w:val="2"/>
          <w:numId w:val="199"/>
        </w:numPr>
        <w:tabs>
          <w:tab w:val="left" w:pos="900"/>
        </w:tabs>
        <w:spacing w:after="0" w:line="276" w:lineRule="auto"/>
        <w:ind w:left="1980" w:hanging="810"/>
        <w:jc w:val="both"/>
        <w:rPr>
          <w:rFonts w:ascii="Times New Roman" w:hAnsi="Times New Roman" w:cs="Times New Roman"/>
          <w:bCs/>
          <w:sz w:val="22"/>
          <w:szCs w:val="22"/>
        </w:rPr>
      </w:pPr>
      <w:r w:rsidRPr="008C182B">
        <w:rPr>
          <w:rFonts w:ascii="Times New Roman" w:hAnsi="Times New Roman" w:cs="Times New Roman"/>
          <w:sz w:val="22"/>
          <w:szCs w:val="22"/>
        </w:rPr>
        <w:t>Possession of arms and other harmful weapons;</w:t>
      </w:r>
    </w:p>
    <w:p w:rsidR="0021033D" w:rsidRPr="008C182B" w:rsidRDefault="00C15248" w:rsidP="006A4F7D">
      <w:pPr>
        <w:pStyle w:val="CM99"/>
        <w:tabs>
          <w:tab w:val="left" w:pos="900"/>
        </w:tabs>
        <w:spacing w:after="0" w:line="276" w:lineRule="auto"/>
        <w:ind w:left="1980" w:hanging="810"/>
        <w:jc w:val="both"/>
        <w:rPr>
          <w:rFonts w:ascii="Times New Roman" w:hAnsi="Times New Roman" w:cs="Times New Roman"/>
          <w:bCs/>
          <w:sz w:val="22"/>
          <w:szCs w:val="22"/>
        </w:rPr>
      </w:pPr>
      <w:r w:rsidRPr="008C182B">
        <w:rPr>
          <w:rFonts w:ascii="Times New Roman" w:hAnsi="Times New Roman" w:cs="Times New Roman"/>
          <w:sz w:val="22"/>
          <w:szCs w:val="22"/>
        </w:rPr>
        <w:t xml:space="preserve"> </w:t>
      </w:r>
    </w:p>
    <w:p w:rsidR="0021033D" w:rsidRPr="008C182B" w:rsidRDefault="00C15248" w:rsidP="006A4F7D">
      <w:pPr>
        <w:pStyle w:val="CM99"/>
        <w:numPr>
          <w:ilvl w:val="2"/>
          <w:numId w:val="199"/>
        </w:numPr>
        <w:tabs>
          <w:tab w:val="left" w:pos="900"/>
          <w:tab w:val="left" w:pos="990"/>
        </w:tabs>
        <w:spacing w:after="0" w:line="276" w:lineRule="auto"/>
        <w:ind w:left="1980" w:hanging="810"/>
        <w:jc w:val="both"/>
        <w:rPr>
          <w:rFonts w:ascii="Times New Roman" w:hAnsi="Times New Roman" w:cs="Times New Roman"/>
          <w:bCs/>
          <w:sz w:val="22"/>
          <w:szCs w:val="22"/>
        </w:rPr>
      </w:pPr>
      <w:r w:rsidRPr="008C182B">
        <w:rPr>
          <w:rFonts w:ascii="Times New Roman" w:hAnsi="Times New Roman" w:cs="Times New Roman"/>
          <w:sz w:val="22"/>
          <w:szCs w:val="22"/>
        </w:rPr>
        <w:t>Trafficking of pornographic materials;</w:t>
      </w:r>
    </w:p>
    <w:p w:rsidR="00C16E50" w:rsidRPr="008C182B" w:rsidRDefault="00C16E50" w:rsidP="006A4F7D">
      <w:pPr>
        <w:pStyle w:val="Default"/>
        <w:ind w:left="1980" w:hanging="810"/>
        <w:rPr>
          <w:rFonts w:ascii="Times New Roman" w:hAnsi="Times New Roman" w:cs="Times New Roman"/>
        </w:rPr>
      </w:pPr>
    </w:p>
    <w:p w:rsidR="0021033D" w:rsidRPr="008C182B" w:rsidRDefault="00C15248" w:rsidP="006A4F7D">
      <w:pPr>
        <w:pStyle w:val="CM99"/>
        <w:numPr>
          <w:ilvl w:val="2"/>
          <w:numId w:val="199"/>
        </w:numPr>
        <w:tabs>
          <w:tab w:val="left" w:pos="900"/>
          <w:tab w:val="left" w:pos="990"/>
        </w:tabs>
        <w:spacing w:after="0" w:line="276" w:lineRule="auto"/>
        <w:ind w:left="1980" w:hanging="810"/>
        <w:jc w:val="both"/>
        <w:rPr>
          <w:rFonts w:ascii="Times New Roman" w:hAnsi="Times New Roman" w:cs="Times New Roman"/>
          <w:bCs/>
          <w:sz w:val="22"/>
          <w:szCs w:val="22"/>
        </w:rPr>
      </w:pPr>
      <w:r w:rsidRPr="008C182B">
        <w:rPr>
          <w:rFonts w:ascii="Times New Roman" w:hAnsi="Times New Roman" w:cs="Times New Roman"/>
          <w:sz w:val="22"/>
          <w:szCs w:val="22"/>
        </w:rPr>
        <w:t>Possession or use of drugs;</w:t>
      </w:r>
    </w:p>
    <w:p w:rsidR="0021033D" w:rsidRPr="008C182B" w:rsidRDefault="0021033D" w:rsidP="006A4F7D">
      <w:pPr>
        <w:pStyle w:val="CM99"/>
        <w:tabs>
          <w:tab w:val="left" w:pos="900"/>
          <w:tab w:val="left" w:pos="990"/>
        </w:tabs>
        <w:spacing w:after="0" w:line="276" w:lineRule="auto"/>
        <w:ind w:left="1980" w:hanging="810"/>
        <w:jc w:val="both"/>
        <w:rPr>
          <w:rFonts w:ascii="Times New Roman" w:hAnsi="Times New Roman" w:cs="Times New Roman"/>
          <w:sz w:val="22"/>
          <w:szCs w:val="22"/>
        </w:rPr>
      </w:pPr>
    </w:p>
    <w:p w:rsidR="0021033D" w:rsidRPr="008C182B" w:rsidRDefault="00C15248" w:rsidP="006A4F7D">
      <w:pPr>
        <w:pStyle w:val="CM99"/>
        <w:numPr>
          <w:ilvl w:val="2"/>
          <w:numId w:val="199"/>
        </w:numPr>
        <w:tabs>
          <w:tab w:val="left" w:pos="900"/>
          <w:tab w:val="left" w:pos="990"/>
        </w:tabs>
        <w:spacing w:after="0" w:line="276" w:lineRule="auto"/>
        <w:ind w:left="1980" w:hanging="810"/>
        <w:jc w:val="both"/>
        <w:rPr>
          <w:rFonts w:ascii="Times New Roman" w:hAnsi="Times New Roman" w:cs="Times New Roman"/>
          <w:sz w:val="22"/>
          <w:szCs w:val="22"/>
        </w:rPr>
      </w:pPr>
      <w:r w:rsidRPr="008C182B">
        <w:rPr>
          <w:rFonts w:ascii="Times New Roman" w:hAnsi="Times New Roman" w:cs="Times New Roman"/>
          <w:sz w:val="22"/>
          <w:szCs w:val="22"/>
        </w:rPr>
        <w:t>Alcohol or drug abuse;</w:t>
      </w:r>
    </w:p>
    <w:p w:rsidR="0021033D" w:rsidRPr="008C182B" w:rsidRDefault="0021033D" w:rsidP="006A4F7D">
      <w:pPr>
        <w:pStyle w:val="Default"/>
        <w:ind w:left="1980" w:hanging="810"/>
        <w:jc w:val="both"/>
        <w:rPr>
          <w:rFonts w:ascii="Times New Roman" w:hAnsi="Times New Roman" w:cs="Times New Roman"/>
          <w:color w:val="auto"/>
        </w:rPr>
      </w:pPr>
    </w:p>
    <w:p w:rsidR="0021033D" w:rsidRPr="008C182B" w:rsidRDefault="00C15248" w:rsidP="00696A27">
      <w:pPr>
        <w:pStyle w:val="CM99"/>
        <w:numPr>
          <w:ilvl w:val="2"/>
          <w:numId w:val="199"/>
        </w:numPr>
        <w:tabs>
          <w:tab w:val="left" w:pos="900"/>
          <w:tab w:val="left" w:pos="990"/>
          <w:tab w:val="left" w:pos="1980"/>
        </w:tabs>
        <w:spacing w:after="0" w:line="276" w:lineRule="auto"/>
        <w:ind w:left="1980" w:hanging="810"/>
        <w:jc w:val="both"/>
        <w:rPr>
          <w:rFonts w:ascii="Times New Roman" w:hAnsi="Times New Roman" w:cs="Times New Roman"/>
          <w:sz w:val="22"/>
          <w:szCs w:val="22"/>
        </w:rPr>
      </w:pPr>
      <w:r w:rsidRPr="008C182B">
        <w:rPr>
          <w:rFonts w:ascii="Times New Roman" w:hAnsi="Times New Roman" w:cs="Times New Roman"/>
          <w:sz w:val="22"/>
          <w:szCs w:val="22"/>
        </w:rPr>
        <w:t xml:space="preserve"> Conviction of a student by a competent court which clearly demonstrates to the relevant unit of the University that he is unfit to be a member of an academic community;</w:t>
      </w:r>
    </w:p>
    <w:p w:rsidR="0021033D" w:rsidRPr="008C182B" w:rsidRDefault="0021033D" w:rsidP="006A4F7D">
      <w:pPr>
        <w:pStyle w:val="CM99"/>
        <w:tabs>
          <w:tab w:val="left" w:pos="900"/>
          <w:tab w:val="left" w:pos="990"/>
        </w:tabs>
        <w:spacing w:after="0" w:line="276" w:lineRule="auto"/>
        <w:ind w:left="1980" w:hanging="810"/>
        <w:jc w:val="both"/>
        <w:rPr>
          <w:rFonts w:ascii="Times New Roman" w:hAnsi="Times New Roman" w:cs="Times New Roman"/>
          <w:sz w:val="22"/>
          <w:szCs w:val="22"/>
        </w:rPr>
      </w:pPr>
    </w:p>
    <w:p w:rsidR="0021033D" w:rsidRPr="008C182B" w:rsidRDefault="00C15248" w:rsidP="006A4F7D">
      <w:pPr>
        <w:pStyle w:val="CM99"/>
        <w:numPr>
          <w:ilvl w:val="2"/>
          <w:numId w:val="199"/>
        </w:numPr>
        <w:tabs>
          <w:tab w:val="left" w:pos="900"/>
          <w:tab w:val="left" w:pos="990"/>
        </w:tabs>
        <w:spacing w:after="0" w:line="276" w:lineRule="auto"/>
        <w:ind w:left="2070"/>
        <w:jc w:val="both"/>
        <w:rPr>
          <w:rFonts w:ascii="Times New Roman" w:hAnsi="Times New Roman" w:cs="Times New Roman"/>
          <w:sz w:val="22"/>
          <w:szCs w:val="22"/>
        </w:rPr>
      </w:pPr>
      <w:r w:rsidRPr="008C182B">
        <w:rPr>
          <w:rFonts w:ascii="Times New Roman" w:hAnsi="Times New Roman" w:cs="Times New Roman"/>
          <w:sz w:val="22"/>
          <w:szCs w:val="22"/>
        </w:rPr>
        <w:t xml:space="preserve">Dissemination, whether by oral or written means, of defamatory material concerning any other member of the University Community; </w:t>
      </w:r>
    </w:p>
    <w:p w:rsidR="0021033D" w:rsidRPr="008C182B" w:rsidRDefault="0021033D" w:rsidP="00D57A91">
      <w:pPr>
        <w:pStyle w:val="CM99"/>
        <w:tabs>
          <w:tab w:val="left" w:pos="900"/>
          <w:tab w:val="left" w:pos="990"/>
        </w:tabs>
        <w:spacing w:after="0" w:line="276" w:lineRule="auto"/>
        <w:ind w:left="720"/>
        <w:jc w:val="both"/>
        <w:rPr>
          <w:rFonts w:ascii="Times New Roman" w:hAnsi="Times New Roman" w:cs="Times New Roman"/>
          <w:sz w:val="22"/>
          <w:szCs w:val="22"/>
        </w:rPr>
      </w:pPr>
    </w:p>
    <w:p w:rsidR="0021033D" w:rsidRPr="008C182B" w:rsidRDefault="00C15248" w:rsidP="00696A27">
      <w:pPr>
        <w:pStyle w:val="CM99"/>
        <w:numPr>
          <w:ilvl w:val="2"/>
          <w:numId w:val="199"/>
        </w:numPr>
        <w:tabs>
          <w:tab w:val="left" w:pos="900"/>
          <w:tab w:val="left" w:pos="990"/>
        </w:tabs>
        <w:spacing w:after="0" w:line="276" w:lineRule="auto"/>
        <w:ind w:left="1980"/>
        <w:jc w:val="both"/>
        <w:rPr>
          <w:rFonts w:ascii="Times New Roman" w:hAnsi="Times New Roman" w:cs="Times New Roman"/>
          <w:sz w:val="22"/>
          <w:szCs w:val="22"/>
        </w:rPr>
      </w:pPr>
      <w:r w:rsidRPr="008C182B">
        <w:rPr>
          <w:rFonts w:ascii="Times New Roman" w:hAnsi="Times New Roman" w:cs="Times New Roman"/>
          <w:sz w:val="22"/>
          <w:szCs w:val="22"/>
        </w:rPr>
        <w:lastRenderedPageBreak/>
        <w:t xml:space="preserve">Consistent, continued and calculated offensive behavior towards any other member of the University Community; </w:t>
      </w:r>
    </w:p>
    <w:p w:rsidR="0021033D" w:rsidRPr="008C182B" w:rsidRDefault="0021033D" w:rsidP="00696A27">
      <w:pPr>
        <w:pStyle w:val="CM99"/>
        <w:tabs>
          <w:tab w:val="left" w:pos="900"/>
          <w:tab w:val="left" w:pos="990"/>
        </w:tabs>
        <w:spacing w:after="0" w:line="276" w:lineRule="auto"/>
        <w:ind w:left="1980" w:hanging="690"/>
        <w:jc w:val="both"/>
        <w:rPr>
          <w:rFonts w:ascii="Times New Roman" w:hAnsi="Times New Roman" w:cs="Times New Roman"/>
          <w:sz w:val="22"/>
          <w:szCs w:val="22"/>
        </w:rPr>
      </w:pPr>
    </w:p>
    <w:p w:rsidR="0021033D" w:rsidRPr="008C182B" w:rsidRDefault="00C15248" w:rsidP="00696A27">
      <w:pPr>
        <w:pStyle w:val="CM99"/>
        <w:numPr>
          <w:ilvl w:val="2"/>
          <w:numId w:val="199"/>
        </w:numPr>
        <w:tabs>
          <w:tab w:val="left" w:pos="900"/>
          <w:tab w:val="left" w:pos="990"/>
        </w:tabs>
        <w:spacing w:after="0" w:line="276" w:lineRule="auto"/>
        <w:ind w:left="1980"/>
        <w:jc w:val="both"/>
        <w:rPr>
          <w:rFonts w:ascii="Times New Roman" w:hAnsi="Times New Roman" w:cs="Times New Roman"/>
          <w:sz w:val="22"/>
          <w:szCs w:val="22"/>
        </w:rPr>
      </w:pPr>
      <w:r w:rsidRPr="008C182B">
        <w:rPr>
          <w:rFonts w:ascii="Times New Roman" w:hAnsi="Times New Roman" w:cs="Times New Roman"/>
          <w:sz w:val="22"/>
          <w:szCs w:val="22"/>
        </w:rPr>
        <w:t xml:space="preserve">Theft, misappropriation or deliberate recklessness in handling University property or the property of another member of the University Community; </w:t>
      </w:r>
    </w:p>
    <w:p w:rsidR="0021033D" w:rsidRPr="008C182B" w:rsidRDefault="0021033D" w:rsidP="00696A27">
      <w:pPr>
        <w:pStyle w:val="CM99"/>
        <w:tabs>
          <w:tab w:val="left" w:pos="900"/>
          <w:tab w:val="left" w:pos="990"/>
        </w:tabs>
        <w:spacing w:after="0" w:line="276" w:lineRule="auto"/>
        <w:ind w:left="1980" w:hanging="690"/>
        <w:jc w:val="both"/>
        <w:rPr>
          <w:rFonts w:ascii="Times New Roman" w:hAnsi="Times New Roman" w:cs="Times New Roman"/>
          <w:sz w:val="22"/>
          <w:szCs w:val="22"/>
        </w:rPr>
      </w:pPr>
    </w:p>
    <w:p w:rsidR="0021033D" w:rsidRPr="008C182B" w:rsidRDefault="00C15248" w:rsidP="006D4669">
      <w:pPr>
        <w:pStyle w:val="CM99"/>
        <w:numPr>
          <w:ilvl w:val="2"/>
          <w:numId w:val="199"/>
        </w:numPr>
        <w:tabs>
          <w:tab w:val="left" w:pos="900"/>
          <w:tab w:val="left" w:pos="990"/>
        </w:tabs>
        <w:spacing w:after="0" w:line="276" w:lineRule="auto"/>
        <w:ind w:left="1980"/>
        <w:jc w:val="both"/>
        <w:rPr>
          <w:rFonts w:ascii="Times New Roman" w:hAnsi="Times New Roman" w:cs="Times New Roman"/>
          <w:sz w:val="22"/>
          <w:szCs w:val="22"/>
        </w:rPr>
      </w:pPr>
      <w:r w:rsidRPr="008C182B">
        <w:rPr>
          <w:rFonts w:ascii="Times New Roman" w:hAnsi="Times New Roman" w:cs="Times New Roman"/>
          <w:sz w:val="22"/>
          <w:szCs w:val="22"/>
        </w:rPr>
        <w:t>Breach of any regulations issued by a competent University authority</w:t>
      </w:r>
      <w:r w:rsidR="00032468" w:rsidRPr="008C182B">
        <w:rPr>
          <w:rFonts w:ascii="Times New Roman" w:hAnsi="Times New Roman" w:cs="Times New Roman"/>
          <w:sz w:val="22"/>
          <w:szCs w:val="22"/>
        </w:rPr>
        <w:t xml:space="preserve"> </w:t>
      </w:r>
      <w:r w:rsidRPr="008C182B">
        <w:rPr>
          <w:rFonts w:ascii="Times New Roman" w:hAnsi="Times New Roman" w:cs="Times New Roman"/>
          <w:sz w:val="22"/>
          <w:szCs w:val="22"/>
        </w:rPr>
        <w:t>such as the Office of the Dean of Students</w:t>
      </w:r>
      <w:r w:rsidR="00E90503" w:rsidRPr="008C182B">
        <w:rPr>
          <w:rFonts w:ascii="Times New Roman" w:hAnsi="Times New Roman" w:cs="Times New Roman"/>
          <w:sz w:val="22"/>
          <w:szCs w:val="22"/>
        </w:rPr>
        <w:t xml:space="preserve"> Affairs</w:t>
      </w:r>
      <w:r w:rsidRPr="008C182B">
        <w:rPr>
          <w:rFonts w:ascii="Times New Roman" w:hAnsi="Times New Roman" w:cs="Times New Roman"/>
          <w:sz w:val="22"/>
          <w:szCs w:val="22"/>
        </w:rPr>
        <w:t xml:space="preserve">, the Library System, laboratory, cafeteria and housing regulations; </w:t>
      </w:r>
    </w:p>
    <w:p w:rsidR="0021033D" w:rsidRPr="008C182B" w:rsidRDefault="0021033D" w:rsidP="006D4669">
      <w:pPr>
        <w:pStyle w:val="CM99"/>
        <w:tabs>
          <w:tab w:val="left" w:pos="900"/>
          <w:tab w:val="left" w:pos="990"/>
        </w:tabs>
        <w:spacing w:after="0" w:line="276" w:lineRule="auto"/>
        <w:ind w:left="1980" w:hanging="900"/>
        <w:jc w:val="both"/>
        <w:rPr>
          <w:rFonts w:ascii="Times New Roman" w:hAnsi="Times New Roman" w:cs="Times New Roman"/>
          <w:sz w:val="22"/>
          <w:szCs w:val="22"/>
        </w:rPr>
      </w:pPr>
    </w:p>
    <w:p w:rsidR="00611CFC" w:rsidRPr="008C182B" w:rsidRDefault="00C15248" w:rsidP="006D4669">
      <w:pPr>
        <w:pStyle w:val="CM99"/>
        <w:numPr>
          <w:ilvl w:val="2"/>
          <w:numId w:val="199"/>
        </w:numPr>
        <w:tabs>
          <w:tab w:val="left" w:pos="900"/>
          <w:tab w:val="left" w:pos="990"/>
        </w:tabs>
        <w:spacing w:after="0" w:line="276" w:lineRule="auto"/>
        <w:ind w:left="1980"/>
        <w:jc w:val="both"/>
        <w:rPr>
          <w:rFonts w:ascii="Times New Roman" w:hAnsi="Times New Roman" w:cs="Times New Roman"/>
          <w:sz w:val="22"/>
          <w:szCs w:val="22"/>
        </w:rPr>
      </w:pPr>
      <w:r w:rsidRPr="008C182B">
        <w:rPr>
          <w:rFonts w:ascii="Times New Roman" w:hAnsi="Times New Roman" w:cs="Times New Roman"/>
          <w:sz w:val="22"/>
          <w:szCs w:val="22"/>
        </w:rPr>
        <w:t>Without the permission of the competent University authority, the initiation, organization, or promotion of any student meetings or demonstrations within the premises of the University that may bring about disruption of the University programs. For purposes of this sub-Article “</w:t>
      </w:r>
      <w:r w:rsidR="0023688E" w:rsidRPr="008C182B">
        <w:rPr>
          <w:rFonts w:ascii="Times New Roman" w:hAnsi="Times New Roman" w:cs="Times New Roman"/>
          <w:sz w:val="22"/>
          <w:szCs w:val="22"/>
        </w:rPr>
        <w:t>c</w:t>
      </w:r>
      <w:r w:rsidRPr="008C182B">
        <w:rPr>
          <w:rFonts w:ascii="Times New Roman" w:hAnsi="Times New Roman" w:cs="Times New Roman"/>
          <w:sz w:val="22"/>
          <w:szCs w:val="22"/>
        </w:rPr>
        <w:t>ompetent University authority” means the academic dean where the classes or programs of a</w:t>
      </w:r>
      <w:r w:rsidR="0046041B" w:rsidRPr="008C182B">
        <w:rPr>
          <w:rFonts w:ascii="Times New Roman" w:hAnsi="Times New Roman" w:cs="Times New Roman"/>
          <w:sz w:val="22"/>
          <w:szCs w:val="22"/>
        </w:rPr>
        <w:t>n</w:t>
      </w:r>
      <w:r w:rsidRPr="008C182B">
        <w:rPr>
          <w:rFonts w:ascii="Times New Roman" w:hAnsi="Times New Roman" w:cs="Times New Roman"/>
          <w:sz w:val="22"/>
          <w:szCs w:val="22"/>
        </w:rPr>
        <w:t xml:space="preserve"> </w:t>
      </w:r>
      <w:r w:rsidR="0046041B" w:rsidRPr="008C182B">
        <w:rPr>
          <w:rFonts w:ascii="Times New Roman" w:hAnsi="Times New Roman" w:cs="Times New Roman"/>
          <w:sz w:val="22"/>
          <w:szCs w:val="22"/>
        </w:rPr>
        <w:t xml:space="preserve">academic unit </w:t>
      </w:r>
      <w:r w:rsidRPr="008C182B">
        <w:rPr>
          <w:rFonts w:ascii="Times New Roman" w:hAnsi="Times New Roman" w:cs="Times New Roman"/>
          <w:sz w:val="22"/>
          <w:szCs w:val="22"/>
        </w:rPr>
        <w:t>are endangered and the Dean of Student</w:t>
      </w:r>
      <w:r w:rsidR="00896973" w:rsidRPr="008C182B">
        <w:rPr>
          <w:rFonts w:ascii="Times New Roman" w:hAnsi="Times New Roman" w:cs="Times New Roman"/>
          <w:sz w:val="22"/>
          <w:szCs w:val="22"/>
        </w:rPr>
        <w:t xml:space="preserve"> Affairs </w:t>
      </w:r>
      <w:r w:rsidRPr="008C182B">
        <w:rPr>
          <w:rFonts w:ascii="Times New Roman" w:hAnsi="Times New Roman" w:cs="Times New Roman"/>
          <w:sz w:val="22"/>
          <w:szCs w:val="22"/>
        </w:rPr>
        <w:t xml:space="preserve">in all other cases; </w:t>
      </w:r>
    </w:p>
    <w:p w:rsidR="00611CFC" w:rsidRPr="008C182B" w:rsidRDefault="00611CFC" w:rsidP="006D4669">
      <w:pPr>
        <w:pStyle w:val="CM99"/>
        <w:tabs>
          <w:tab w:val="left" w:pos="900"/>
          <w:tab w:val="left" w:pos="990"/>
        </w:tabs>
        <w:spacing w:after="0" w:line="276" w:lineRule="auto"/>
        <w:ind w:left="1980" w:hanging="900"/>
        <w:jc w:val="both"/>
        <w:rPr>
          <w:rFonts w:ascii="Times New Roman" w:hAnsi="Times New Roman" w:cs="Times New Roman"/>
          <w:sz w:val="22"/>
          <w:szCs w:val="22"/>
        </w:rPr>
      </w:pPr>
    </w:p>
    <w:p w:rsidR="00611CFC" w:rsidRPr="008C182B" w:rsidRDefault="00C15248" w:rsidP="006D4669">
      <w:pPr>
        <w:pStyle w:val="CM99"/>
        <w:numPr>
          <w:ilvl w:val="2"/>
          <w:numId w:val="199"/>
        </w:numPr>
        <w:tabs>
          <w:tab w:val="left" w:pos="900"/>
          <w:tab w:val="left" w:pos="990"/>
        </w:tabs>
        <w:spacing w:after="0" w:line="276" w:lineRule="auto"/>
        <w:ind w:left="1980"/>
        <w:jc w:val="both"/>
        <w:rPr>
          <w:rFonts w:ascii="Times New Roman" w:hAnsi="Times New Roman" w:cs="Times New Roman"/>
          <w:sz w:val="22"/>
          <w:szCs w:val="22"/>
        </w:rPr>
      </w:pPr>
      <w:r w:rsidRPr="008C182B">
        <w:rPr>
          <w:rFonts w:ascii="Times New Roman" w:hAnsi="Times New Roman" w:cs="Times New Roman"/>
          <w:sz w:val="22"/>
          <w:szCs w:val="22"/>
        </w:rPr>
        <w:t>The use of mass force to interfere with any regular or legitimate activity of the University or any group of members therein; and</w:t>
      </w:r>
    </w:p>
    <w:p w:rsidR="00611CFC" w:rsidRPr="008C182B" w:rsidRDefault="00611CFC" w:rsidP="006D4669">
      <w:pPr>
        <w:pStyle w:val="CM99"/>
        <w:tabs>
          <w:tab w:val="left" w:pos="900"/>
          <w:tab w:val="left" w:pos="990"/>
        </w:tabs>
        <w:spacing w:after="0" w:line="276" w:lineRule="auto"/>
        <w:ind w:left="1980" w:hanging="900"/>
        <w:jc w:val="both"/>
        <w:rPr>
          <w:rFonts w:ascii="Times New Roman" w:hAnsi="Times New Roman" w:cs="Times New Roman"/>
          <w:sz w:val="22"/>
          <w:szCs w:val="22"/>
        </w:rPr>
      </w:pPr>
    </w:p>
    <w:p w:rsidR="00611CFC" w:rsidRPr="008C182B" w:rsidRDefault="00C15248" w:rsidP="006D4669">
      <w:pPr>
        <w:pStyle w:val="CM99"/>
        <w:numPr>
          <w:ilvl w:val="2"/>
          <w:numId w:val="199"/>
        </w:numPr>
        <w:tabs>
          <w:tab w:val="left" w:pos="900"/>
          <w:tab w:val="left" w:pos="990"/>
        </w:tabs>
        <w:spacing w:after="0" w:line="276" w:lineRule="auto"/>
        <w:ind w:left="1980"/>
        <w:jc w:val="both"/>
        <w:rPr>
          <w:rFonts w:ascii="Times New Roman" w:hAnsi="Times New Roman" w:cs="Times New Roman"/>
          <w:sz w:val="22"/>
          <w:szCs w:val="22"/>
        </w:rPr>
      </w:pPr>
      <w:r w:rsidRPr="008C182B">
        <w:rPr>
          <w:rFonts w:ascii="Times New Roman" w:hAnsi="Times New Roman" w:cs="Times New Roman"/>
          <w:sz w:val="22"/>
          <w:szCs w:val="22"/>
        </w:rPr>
        <w:t xml:space="preserve">Violations of the rules prescribed in the provisions of sub-Articles </w:t>
      </w:r>
      <w:r w:rsidR="009357A9" w:rsidRPr="008C182B">
        <w:rPr>
          <w:rFonts w:ascii="Times New Roman" w:hAnsi="Times New Roman" w:cs="Times New Roman"/>
          <w:sz w:val="22"/>
          <w:szCs w:val="22"/>
        </w:rPr>
        <w:t>177</w:t>
      </w:r>
      <w:r w:rsidR="00240323" w:rsidRPr="008C182B">
        <w:rPr>
          <w:rFonts w:ascii="Times New Roman" w:hAnsi="Times New Roman" w:cs="Times New Roman"/>
          <w:sz w:val="22"/>
          <w:szCs w:val="22"/>
        </w:rPr>
        <w:t>.</w:t>
      </w:r>
      <w:r w:rsidR="005860AA" w:rsidRPr="008C182B">
        <w:rPr>
          <w:rFonts w:ascii="Times New Roman" w:hAnsi="Times New Roman" w:cs="Times New Roman"/>
          <w:sz w:val="22"/>
          <w:szCs w:val="22"/>
        </w:rPr>
        <w:t>7</w:t>
      </w:r>
      <w:r w:rsidRPr="008C182B">
        <w:rPr>
          <w:rFonts w:ascii="Times New Roman" w:hAnsi="Times New Roman" w:cs="Times New Roman"/>
          <w:sz w:val="22"/>
          <w:szCs w:val="22"/>
        </w:rPr>
        <w:t xml:space="preserve"> and 1</w:t>
      </w:r>
      <w:r w:rsidR="009357A9" w:rsidRPr="008C182B">
        <w:rPr>
          <w:rFonts w:ascii="Times New Roman" w:hAnsi="Times New Roman" w:cs="Times New Roman"/>
          <w:sz w:val="22"/>
          <w:szCs w:val="22"/>
        </w:rPr>
        <w:t>77</w:t>
      </w:r>
      <w:r w:rsidRPr="008C182B">
        <w:rPr>
          <w:rFonts w:ascii="Times New Roman" w:hAnsi="Times New Roman" w:cs="Times New Roman"/>
          <w:sz w:val="22"/>
          <w:szCs w:val="22"/>
        </w:rPr>
        <w:t>.</w:t>
      </w:r>
      <w:r w:rsidR="005860AA" w:rsidRPr="008C182B">
        <w:rPr>
          <w:rFonts w:ascii="Times New Roman" w:hAnsi="Times New Roman" w:cs="Times New Roman"/>
          <w:sz w:val="22"/>
          <w:szCs w:val="22"/>
        </w:rPr>
        <w:t>8</w:t>
      </w:r>
      <w:r w:rsidRPr="008C182B">
        <w:rPr>
          <w:rFonts w:ascii="Times New Roman" w:hAnsi="Times New Roman" w:cs="Times New Roman"/>
          <w:sz w:val="22"/>
          <w:szCs w:val="22"/>
        </w:rPr>
        <w:t xml:space="preserve"> hereof. </w:t>
      </w:r>
    </w:p>
    <w:p w:rsidR="00611CFC" w:rsidRPr="008C182B" w:rsidRDefault="00611CFC" w:rsidP="006D4669">
      <w:pPr>
        <w:pStyle w:val="CM99"/>
        <w:tabs>
          <w:tab w:val="left" w:pos="900"/>
          <w:tab w:val="left" w:pos="990"/>
        </w:tabs>
        <w:spacing w:after="0" w:line="276" w:lineRule="auto"/>
        <w:ind w:left="1980" w:hanging="900"/>
        <w:jc w:val="both"/>
        <w:rPr>
          <w:rFonts w:ascii="Times New Roman" w:hAnsi="Times New Roman" w:cs="Times New Roman"/>
          <w:sz w:val="22"/>
          <w:szCs w:val="22"/>
        </w:rPr>
      </w:pPr>
    </w:p>
    <w:p w:rsidR="00240323" w:rsidRPr="008C182B" w:rsidRDefault="00C15248" w:rsidP="00113C11">
      <w:pPr>
        <w:pStyle w:val="CM99"/>
        <w:numPr>
          <w:ilvl w:val="1"/>
          <w:numId w:val="199"/>
        </w:numPr>
        <w:spacing w:after="0" w:line="276" w:lineRule="auto"/>
        <w:ind w:left="1080" w:hanging="630"/>
        <w:jc w:val="both"/>
        <w:rPr>
          <w:rFonts w:ascii="Times New Roman" w:hAnsi="Times New Roman" w:cs="Times New Roman"/>
          <w:sz w:val="22"/>
          <w:szCs w:val="22"/>
        </w:rPr>
      </w:pPr>
      <w:r w:rsidRPr="008C182B">
        <w:rPr>
          <w:rFonts w:ascii="Times New Roman" w:hAnsi="Times New Roman" w:cs="Times New Roman"/>
          <w:sz w:val="22"/>
          <w:szCs w:val="22"/>
        </w:rPr>
        <w:t xml:space="preserve">The sanctions for violations of any one of the offences provided for in this Article shall be prescribed jointly by the </w:t>
      </w:r>
      <w:r w:rsidR="005C09AD" w:rsidRPr="008C182B">
        <w:rPr>
          <w:rFonts w:ascii="Times New Roman" w:hAnsi="Times New Roman" w:cs="Times New Roman"/>
          <w:sz w:val="22"/>
          <w:szCs w:val="22"/>
        </w:rPr>
        <w:t xml:space="preserve">Dean </w:t>
      </w:r>
      <w:r w:rsidR="00611CFC" w:rsidRPr="008C182B">
        <w:rPr>
          <w:rFonts w:ascii="Times New Roman" w:hAnsi="Times New Roman" w:cs="Times New Roman"/>
          <w:sz w:val="22"/>
          <w:szCs w:val="22"/>
        </w:rPr>
        <w:t>of Student Affairs</w:t>
      </w:r>
      <w:r w:rsidR="005C09AD" w:rsidRPr="008C182B">
        <w:rPr>
          <w:rFonts w:ascii="Times New Roman" w:hAnsi="Times New Roman" w:cs="Times New Roman"/>
          <w:sz w:val="22"/>
          <w:szCs w:val="22"/>
        </w:rPr>
        <w:t>.</w:t>
      </w:r>
      <w:r w:rsidRPr="008C182B">
        <w:rPr>
          <w:rFonts w:ascii="Times New Roman" w:hAnsi="Times New Roman" w:cs="Times New Roman"/>
          <w:sz w:val="22"/>
          <w:szCs w:val="22"/>
        </w:rPr>
        <w:t xml:space="preserve"> </w:t>
      </w:r>
    </w:p>
    <w:p w:rsidR="00240323" w:rsidRPr="008C182B" w:rsidRDefault="00240323" w:rsidP="00113C11">
      <w:pPr>
        <w:pStyle w:val="CM99"/>
        <w:tabs>
          <w:tab w:val="left" w:pos="900"/>
          <w:tab w:val="left" w:pos="990"/>
        </w:tabs>
        <w:spacing w:after="0" w:line="276" w:lineRule="auto"/>
        <w:ind w:left="600" w:hanging="630"/>
        <w:jc w:val="both"/>
        <w:rPr>
          <w:rFonts w:ascii="Times New Roman" w:hAnsi="Times New Roman" w:cs="Times New Roman"/>
          <w:sz w:val="22"/>
          <w:szCs w:val="22"/>
        </w:rPr>
      </w:pPr>
    </w:p>
    <w:p w:rsidR="0092404C" w:rsidRPr="008C182B" w:rsidRDefault="00C15248" w:rsidP="00113C11">
      <w:pPr>
        <w:pStyle w:val="CM99"/>
        <w:numPr>
          <w:ilvl w:val="1"/>
          <w:numId w:val="199"/>
        </w:numPr>
        <w:tabs>
          <w:tab w:val="left" w:pos="900"/>
          <w:tab w:val="left" w:pos="990"/>
        </w:tabs>
        <w:spacing w:after="0" w:line="276" w:lineRule="auto"/>
        <w:ind w:left="1170" w:hanging="630"/>
        <w:jc w:val="both"/>
        <w:rPr>
          <w:rFonts w:ascii="Times New Roman" w:hAnsi="Times New Roman" w:cs="Times New Roman"/>
          <w:sz w:val="22"/>
          <w:szCs w:val="22"/>
        </w:rPr>
      </w:pPr>
      <w:r w:rsidRPr="008C182B">
        <w:rPr>
          <w:rFonts w:ascii="Times New Roman" w:hAnsi="Times New Roman" w:cs="Times New Roman"/>
          <w:bCs/>
          <w:sz w:val="22"/>
          <w:szCs w:val="22"/>
        </w:rPr>
        <w:t xml:space="preserve">A student who commits an act of academic dishonesty as defined in Article </w:t>
      </w:r>
      <w:r w:rsidR="0092404C" w:rsidRPr="008C182B">
        <w:rPr>
          <w:rFonts w:ascii="Times New Roman" w:hAnsi="Times New Roman" w:cs="Times New Roman"/>
          <w:bCs/>
          <w:sz w:val="22"/>
          <w:szCs w:val="22"/>
        </w:rPr>
        <w:t>1</w:t>
      </w:r>
      <w:r w:rsidR="00BB31D0" w:rsidRPr="008C182B">
        <w:rPr>
          <w:rFonts w:ascii="Times New Roman" w:hAnsi="Times New Roman" w:cs="Times New Roman"/>
          <w:bCs/>
          <w:sz w:val="22"/>
          <w:szCs w:val="22"/>
        </w:rPr>
        <w:t>77</w:t>
      </w:r>
      <w:r w:rsidR="0092404C" w:rsidRPr="008C182B">
        <w:rPr>
          <w:rFonts w:ascii="Times New Roman" w:hAnsi="Times New Roman" w:cs="Times New Roman"/>
          <w:bCs/>
          <w:sz w:val="22"/>
          <w:szCs w:val="22"/>
        </w:rPr>
        <w:t>.2.1</w:t>
      </w:r>
      <w:r w:rsidRPr="008C182B">
        <w:rPr>
          <w:rFonts w:ascii="Times New Roman" w:hAnsi="Times New Roman" w:cs="Times New Roman"/>
          <w:bCs/>
          <w:sz w:val="22"/>
          <w:szCs w:val="22"/>
        </w:rPr>
        <w:t xml:space="preserve"> of this Legislation shall be suspended for a minimum of one academic year where he is an undergraduate student and a minimum of two academic years where he is a graduate student. In addition to such suspension, such student shall receive an `XF`` grade where his academic unit uses a letter grade or an `XO` grade where his academic unit uses a number grade. These notations shall be entered into the student`s transcript. The notation `XF` or `XO` shall be considered as a grade of "F" or zero for calculating his GPA. </w:t>
      </w:r>
    </w:p>
    <w:p w:rsidR="0092404C" w:rsidRPr="008C182B" w:rsidRDefault="0092404C" w:rsidP="00113C11">
      <w:pPr>
        <w:pStyle w:val="CM99"/>
        <w:tabs>
          <w:tab w:val="left" w:pos="900"/>
          <w:tab w:val="left" w:pos="990"/>
        </w:tabs>
        <w:spacing w:after="0" w:line="276" w:lineRule="auto"/>
        <w:ind w:left="900" w:hanging="630"/>
        <w:jc w:val="both"/>
        <w:rPr>
          <w:rFonts w:ascii="Times New Roman" w:hAnsi="Times New Roman" w:cs="Times New Roman"/>
          <w:bCs/>
          <w:sz w:val="22"/>
          <w:szCs w:val="22"/>
        </w:rPr>
      </w:pPr>
    </w:p>
    <w:p w:rsidR="00240323" w:rsidRPr="008C182B" w:rsidRDefault="00C15248" w:rsidP="00113C11">
      <w:pPr>
        <w:pStyle w:val="CM99"/>
        <w:numPr>
          <w:ilvl w:val="1"/>
          <w:numId w:val="199"/>
        </w:numPr>
        <w:tabs>
          <w:tab w:val="left" w:pos="900"/>
          <w:tab w:val="left" w:pos="990"/>
        </w:tabs>
        <w:spacing w:after="0" w:line="276" w:lineRule="auto"/>
        <w:ind w:left="1170" w:hanging="630"/>
        <w:jc w:val="both"/>
        <w:rPr>
          <w:rFonts w:ascii="Times New Roman" w:hAnsi="Times New Roman" w:cs="Times New Roman"/>
          <w:bCs/>
          <w:sz w:val="22"/>
          <w:szCs w:val="22"/>
        </w:rPr>
      </w:pPr>
      <w:r w:rsidRPr="008C182B">
        <w:rPr>
          <w:rFonts w:ascii="Times New Roman" w:hAnsi="Times New Roman" w:cs="Times New Roman"/>
          <w:sz w:val="22"/>
          <w:szCs w:val="22"/>
        </w:rPr>
        <w:t xml:space="preserve">Disciplinary cases shall be subject to due process of law in which the concerned student shall get the opportunity to present his case and such hearings shall be conducted by </w:t>
      </w:r>
      <w:r w:rsidR="000926D8" w:rsidRPr="008C182B">
        <w:rPr>
          <w:rFonts w:ascii="Times New Roman" w:hAnsi="Times New Roman" w:cs="Times New Roman"/>
          <w:sz w:val="22"/>
          <w:szCs w:val="22"/>
        </w:rPr>
        <w:t>d</w:t>
      </w:r>
      <w:r w:rsidRPr="008C182B">
        <w:rPr>
          <w:rFonts w:ascii="Times New Roman" w:hAnsi="Times New Roman" w:cs="Times New Roman"/>
          <w:sz w:val="22"/>
          <w:szCs w:val="22"/>
        </w:rPr>
        <w:t xml:space="preserve">iscipline </w:t>
      </w:r>
      <w:r w:rsidR="000926D8" w:rsidRPr="008C182B">
        <w:rPr>
          <w:rFonts w:ascii="Times New Roman" w:hAnsi="Times New Roman" w:cs="Times New Roman"/>
          <w:sz w:val="22"/>
          <w:szCs w:val="22"/>
        </w:rPr>
        <w:t>c</w:t>
      </w:r>
      <w:r w:rsidRPr="008C182B">
        <w:rPr>
          <w:rFonts w:ascii="Times New Roman" w:hAnsi="Times New Roman" w:cs="Times New Roman"/>
          <w:sz w:val="22"/>
          <w:szCs w:val="22"/>
        </w:rPr>
        <w:t xml:space="preserve">ommittees established for this purpose at each </w:t>
      </w:r>
      <w:r w:rsidR="001F7AB6" w:rsidRPr="008C182B">
        <w:rPr>
          <w:rFonts w:ascii="Times New Roman" w:hAnsi="Times New Roman" w:cs="Times New Roman"/>
          <w:sz w:val="22"/>
          <w:szCs w:val="22"/>
        </w:rPr>
        <w:t>college</w:t>
      </w:r>
      <w:r w:rsidRPr="008C182B">
        <w:rPr>
          <w:rFonts w:ascii="Times New Roman" w:hAnsi="Times New Roman" w:cs="Times New Roman"/>
          <w:sz w:val="22"/>
          <w:szCs w:val="22"/>
        </w:rPr>
        <w:t xml:space="preserve"> or campus by the Office of the </w:t>
      </w:r>
      <w:r w:rsidR="009C6490" w:rsidRPr="008C182B">
        <w:rPr>
          <w:rFonts w:ascii="Times New Roman" w:hAnsi="Times New Roman" w:cs="Times New Roman"/>
          <w:sz w:val="22"/>
          <w:szCs w:val="22"/>
        </w:rPr>
        <w:t xml:space="preserve">Dean </w:t>
      </w:r>
      <w:r w:rsidRPr="008C182B">
        <w:rPr>
          <w:rFonts w:ascii="Times New Roman" w:hAnsi="Times New Roman" w:cs="Times New Roman"/>
          <w:sz w:val="22"/>
          <w:szCs w:val="22"/>
        </w:rPr>
        <w:t>Students</w:t>
      </w:r>
      <w:r w:rsidR="001F7AB6" w:rsidRPr="008C182B">
        <w:rPr>
          <w:rFonts w:ascii="Times New Roman" w:hAnsi="Times New Roman" w:cs="Times New Roman"/>
          <w:sz w:val="22"/>
          <w:szCs w:val="22"/>
        </w:rPr>
        <w:t xml:space="preserve"> Affairs</w:t>
      </w:r>
      <w:r w:rsidRPr="008C182B">
        <w:rPr>
          <w:rFonts w:ascii="Times New Roman" w:hAnsi="Times New Roman" w:cs="Times New Roman"/>
          <w:sz w:val="22"/>
          <w:szCs w:val="22"/>
        </w:rPr>
        <w:t xml:space="preserve">. The membership of such committees shall include the </w:t>
      </w:r>
      <w:r w:rsidR="009C6490" w:rsidRPr="008C182B">
        <w:rPr>
          <w:rFonts w:ascii="Times New Roman" w:hAnsi="Times New Roman" w:cs="Times New Roman"/>
          <w:sz w:val="22"/>
          <w:szCs w:val="22"/>
        </w:rPr>
        <w:t xml:space="preserve">Dean </w:t>
      </w:r>
      <w:r w:rsidR="00240323" w:rsidRPr="008C182B">
        <w:rPr>
          <w:rFonts w:ascii="Times New Roman" w:hAnsi="Times New Roman" w:cs="Times New Roman"/>
          <w:sz w:val="22"/>
          <w:szCs w:val="22"/>
        </w:rPr>
        <w:t xml:space="preserve">of Student </w:t>
      </w:r>
      <w:r w:rsidR="005860AA" w:rsidRPr="008C182B">
        <w:rPr>
          <w:rFonts w:ascii="Times New Roman" w:hAnsi="Times New Roman" w:cs="Times New Roman"/>
          <w:sz w:val="22"/>
          <w:szCs w:val="22"/>
        </w:rPr>
        <w:t>Affairs or</w:t>
      </w:r>
      <w:r w:rsidRPr="008C182B">
        <w:rPr>
          <w:rFonts w:ascii="Times New Roman" w:hAnsi="Times New Roman" w:cs="Times New Roman"/>
          <w:sz w:val="22"/>
          <w:szCs w:val="22"/>
        </w:rPr>
        <w:t xml:space="preserve"> his representative as a chairperson,</w:t>
      </w:r>
      <w:r w:rsidR="00240323" w:rsidRPr="008C182B">
        <w:rPr>
          <w:rFonts w:ascii="Times New Roman" w:hAnsi="Times New Roman" w:cs="Times New Roman"/>
          <w:sz w:val="22"/>
          <w:szCs w:val="22"/>
        </w:rPr>
        <w:t xml:space="preserve"> </w:t>
      </w:r>
      <w:r w:rsidR="009C6490" w:rsidRPr="008C182B">
        <w:rPr>
          <w:rFonts w:ascii="Times New Roman" w:hAnsi="Times New Roman" w:cs="Times New Roman"/>
          <w:sz w:val="22"/>
          <w:szCs w:val="22"/>
        </w:rPr>
        <w:t>an officer in charge of student services or his representative</w:t>
      </w:r>
      <w:r w:rsidR="00E90503" w:rsidRPr="008C182B">
        <w:rPr>
          <w:rFonts w:ascii="Times New Roman" w:hAnsi="Times New Roman" w:cs="Times New Roman"/>
          <w:sz w:val="22"/>
          <w:szCs w:val="22"/>
        </w:rPr>
        <w:t>,</w:t>
      </w:r>
      <w:r w:rsidR="005860AA" w:rsidRPr="008C182B">
        <w:rPr>
          <w:rFonts w:ascii="Times New Roman" w:hAnsi="Times New Roman" w:cs="Times New Roman"/>
          <w:sz w:val="22"/>
          <w:szCs w:val="22"/>
        </w:rPr>
        <w:t xml:space="preserve"> one</w:t>
      </w:r>
      <w:r w:rsidRPr="008C182B">
        <w:rPr>
          <w:rFonts w:ascii="Times New Roman" w:hAnsi="Times New Roman" w:cs="Times New Roman"/>
          <w:sz w:val="22"/>
          <w:szCs w:val="22"/>
        </w:rPr>
        <w:t xml:space="preserve"> academic staff member, two student </w:t>
      </w:r>
      <w:r w:rsidR="005860AA" w:rsidRPr="008C182B">
        <w:rPr>
          <w:rFonts w:ascii="Times New Roman" w:hAnsi="Times New Roman" w:cs="Times New Roman"/>
          <w:sz w:val="22"/>
          <w:szCs w:val="22"/>
        </w:rPr>
        <w:t xml:space="preserve">union </w:t>
      </w:r>
      <w:r w:rsidRPr="008C182B">
        <w:rPr>
          <w:rFonts w:ascii="Times New Roman" w:hAnsi="Times New Roman" w:cs="Times New Roman"/>
          <w:sz w:val="22"/>
          <w:szCs w:val="22"/>
        </w:rPr>
        <w:t xml:space="preserve">representatives of whom one is a female student, a representative of Campus Security as well as a representative of the relevant </w:t>
      </w:r>
      <w:r w:rsidR="001F7AB6" w:rsidRPr="008C182B">
        <w:rPr>
          <w:rFonts w:ascii="Times New Roman" w:hAnsi="Times New Roman" w:cs="Times New Roman"/>
          <w:sz w:val="22"/>
          <w:szCs w:val="22"/>
        </w:rPr>
        <w:t xml:space="preserve">college </w:t>
      </w:r>
      <w:r w:rsidRPr="008C182B">
        <w:rPr>
          <w:rFonts w:ascii="Times New Roman" w:hAnsi="Times New Roman" w:cs="Times New Roman"/>
          <w:sz w:val="22"/>
          <w:szCs w:val="22"/>
        </w:rPr>
        <w:t xml:space="preserve">administration. </w:t>
      </w:r>
    </w:p>
    <w:p w:rsidR="00240323" w:rsidRPr="008C182B" w:rsidRDefault="00240323" w:rsidP="00113C11">
      <w:pPr>
        <w:pStyle w:val="CM99"/>
        <w:tabs>
          <w:tab w:val="left" w:pos="900"/>
          <w:tab w:val="left" w:pos="990"/>
        </w:tabs>
        <w:spacing w:after="0" w:line="276" w:lineRule="auto"/>
        <w:ind w:left="600" w:hanging="630"/>
        <w:jc w:val="both"/>
        <w:rPr>
          <w:rFonts w:ascii="Times New Roman" w:hAnsi="Times New Roman" w:cs="Times New Roman"/>
          <w:bCs/>
          <w:sz w:val="22"/>
          <w:szCs w:val="22"/>
        </w:rPr>
      </w:pPr>
    </w:p>
    <w:p w:rsidR="00C16E50" w:rsidRPr="008C182B" w:rsidRDefault="00C16E50" w:rsidP="00113C11">
      <w:pPr>
        <w:pStyle w:val="Default"/>
        <w:ind w:hanging="630"/>
        <w:rPr>
          <w:rFonts w:ascii="Times New Roman" w:hAnsi="Times New Roman" w:cs="Times New Roman"/>
        </w:rPr>
      </w:pPr>
    </w:p>
    <w:p w:rsidR="00C16E50" w:rsidRPr="008C182B" w:rsidRDefault="00C16E50" w:rsidP="00113C11">
      <w:pPr>
        <w:pStyle w:val="Default"/>
        <w:ind w:hanging="630"/>
        <w:rPr>
          <w:rFonts w:ascii="Times New Roman" w:hAnsi="Times New Roman" w:cs="Times New Roman"/>
        </w:rPr>
      </w:pPr>
    </w:p>
    <w:p w:rsidR="00C16E50" w:rsidRPr="008C182B" w:rsidRDefault="00C16E50" w:rsidP="00113C11">
      <w:pPr>
        <w:pStyle w:val="Default"/>
        <w:ind w:hanging="630"/>
        <w:rPr>
          <w:rFonts w:ascii="Times New Roman" w:hAnsi="Times New Roman" w:cs="Times New Roman"/>
        </w:rPr>
      </w:pPr>
    </w:p>
    <w:p w:rsidR="00240323" w:rsidRPr="008C182B" w:rsidRDefault="00C15248" w:rsidP="00113C11">
      <w:pPr>
        <w:pStyle w:val="CM99"/>
        <w:numPr>
          <w:ilvl w:val="1"/>
          <w:numId w:val="199"/>
        </w:numPr>
        <w:tabs>
          <w:tab w:val="left" w:pos="900"/>
          <w:tab w:val="left" w:pos="990"/>
        </w:tabs>
        <w:spacing w:after="0" w:line="276" w:lineRule="auto"/>
        <w:ind w:left="1080" w:hanging="630"/>
        <w:jc w:val="both"/>
        <w:rPr>
          <w:rFonts w:ascii="Times New Roman" w:hAnsi="Times New Roman" w:cs="Times New Roman"/>
          <w:sz w:val="22"/>
          <w:szCs w:val="22"/>
        </w:rPr>
      </w:pPr>
      <w:r w:rsidRPr="008C182B">
        <w:rPr>
          <w:rFonts w:ascii="Times New Roman" w:hAnsi="Times New Roman" w:cs="Times New Roman"/>
          <w:sz w:val="22"/>
          <w:szCs w:val="22"/>
        </w:rPr>
        <w:t xml:space="preserve">A student aggrieved by the decision of a </w:t>
      </w:r>
      <w:r w:rsidR="002C2FDF" w:rsidRPr="008C182B">
        <w:rPr>
          <w:rFonts w:ascii="Times New Roman" w:hAnsi="Times New Roman" w:cs="Times New Roman"/>
          <w:sz w:val="22"/>
          <w:szCs w:val="22"/>
        </w:rPr>
        <w:t>d</w:t>
      </w:r>
      <w:r w:rsidRPr="008C182B">
        <w:rPr>
          <w:rFonts w:ascii="Times New Roman" w:hAnsi="Times New Roman" w:cs="Times New Roman"/>
          <w:sz w:val="22"/>
          <w:szCs w:val="22"/>
        </w:rPr>
        <w:t xml:space="preserve">iscipline </w:t>
      </w:r>
      <w:r w:rsidR="002C2FDF" w:rsidRPr="008C182B">
        <w:rPr>
          <w:rFonts w:ascii="Times New Roman" w:hAnsi="Times New Roman" w:cs="Times New Roman"/>
          <w:sz w:val="22"/>
          <w:szCs w:val="22"/>
        </w:rPr>
        <w:t>c</w:t>
      </w:r>
      <w:r w:rsidRPr="008C182B">
        <w:rPr>
          <w:rFonts w:ascii="Times New Roman" w:hAnsi="Times New Roman" w:cs="Times New Roman"/>
          <w:sz w:val="22"/>
          <w:szCs w:val="22"/>
        </w:rPr>
        <w:t xml:space="preserve">ommittee may appeal to the President within two weeks as of the date of receipt by him of the decision of the </w:t>
      </w:r>
      <w:r w:rsidR="00406FB2" w:rsidRPr="008C182B">
        <w:rPr>
          <w:rFonts w:ascii="Times New Roman" w:hAnsi="Times New Roman" w:cs="Times New Roman"/>
          <w:sz w:val="22"/>
          <w:szCs w:val="22"/>
        </w:rPr>
        <w:t>c</w:t>
      </w:r>
      <w:r w:rsidRPr="008C182B">
        <w:rPr>
          <w:rFonts w:ascii="Times New Roman" w:hAnsi="Times New Roman" w:cs="Times New Roman"/>
          <w:sz w:val="22"/>
          <w:szCs w:val="22"/>
        </w:rPr>
        <w:t xml:space="preserve">ommittee. The decision of the </w:t>
      </w:r>
      <w:r w:rsidR="005860AA" w:rsidRPr="008C182B">
        <w:rPr>
          <w:rFonts w:ascii="Times New Roman" w:hAnsi="Times New Roman" w:cs="Times New Roman"/>
          <w:sz w:val="22"/>
          <w:szCs w:val="22"/>
        </w:rPr>
        <w:t>President</w:t>
      </w:r>
      <w:r w:rsidRPr="008C182B">
        <w:rPr>
          <w:rFonts w:ascii="Times New Roman" w:hAnsi="Times New Roman" w:cs="Times New Roman"/>
          <w:sz w:val="22"/>
          <w:szCs w:val="22"/>
        </w:rPr>
        <w:t xml:space="preserve"> shall be final. </w:t>
      </w:r>
    </w:p>
    <w:p w:rsidR="005860AA" w:rsidRPr="008C182B" w:rsidRDefault="005860AA" w:rsidP="00113C11">
      <w:pPr>
        <w:pStyle w:val="Default"/>
        <w:ind w:hanging="630"/>
        <w:jc w:val="both"/>
        <w:rPr>
          <w:rFonts w:ascii="Times New Roman" w:hAnsi="Times New Roman" w:cs="Times New Roman"/>
          <w:color w:val="auto"/>
        </w:rPr>
      </w:pPr>
    </w:p>
    <w:p w:rsidR="003A78C4" w:rsidRPr="008C182B" w:rsidRDefault="003A78C4" w:rsidP="00113C11">
      <w:pPr>
        <w:pStyle w:val="Default"/>
        <w:numPr>
          <w:ilvl w:val="1"/>
          <w:numId w:val="199"/>
        </w:numPr>
        <w:tabs>
          <w:tab w:val="left" w:pos="1080"/>
        </w:tabs>
        <w:ind w:left="1080" w:hanging="630"/>
        <w:jc w:val="both"/>
        <w:rPr>
          <w:rFonts w:ascii="Times New Roman" w:hAnsi="Times New Roman" w:cs="Times New Roman"/>
          <w:color w:val="auto"/>
        </w:rPr>
      </w:pPr>
      <w:r w:rsidRPr="008C182B">
        <w:rPr>
          <w:rFonts w:ascii="Times New Roman" w:hAnsi="Times New Roman" w:cs="Times New Roman"/>
          <w:color w:val="auto"/>
          <w:sz w:val="22"/>
          <w:szCs w:val="22"/>
        </w:rPr>
        <w:t xml:space="preserve"> </w:t>
      </w:r>
      <w:r w:rsidR="00C15248" w:rsidRPr="008C182B">
        <w:rPr>
          <w:rFonts w:ascii="Times New Roman" w:hAnsi="Times New Roman" w:cs="Times New Roman"/>
          <w:color w:val="auto"/>
          <w:sz w:val="22"/>
          <w:szCs w:val="22"/>
        </w:rPr>
        <w:t>Special Rules Relating to Defamation</w:t>
      </w:r>
    </w:p>
    <w:p w:rsidR="003A78C4" w:rsidRPr="008C182B" w:rsidRDefault="003A78C4" w:rsidP="00113C11">
      <w:pPr>
        <w:pStyle w:val="Default"/>
        <w:spacing w:line="276" w:lineRule="auto"/>
        <w:ind w:left="1170" w:hanging="630"/>
        <w:jc w:val="both"/>
        <w:rPr>
          <w:rFonts w:ascii="Times New Roman" w:hAnsi="Times New Roman" w:cs="Times New Roman"/>
          <w:color w:val="auto"/>
          <w:sz w:val="22"/>
          <w:szCs w:val="22"/>
        </w:rPr>
      </w:pPr>
    </w:p>
    <w:p w:rsidR="005860AA" w:rsidRPr="008C182B" w:rsidRDefault="00C15248" w:rsidP="00B00339">
      <w:pPr>
        <w:pStyle w:val="Default"/>
        <w:spacing w:line="276" w:lineRule="auto"/>
        <w:ind w:left="117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Students enjoy the same right as </w:t>
      </w:r>
      <w:r w:rsidR="0046041B" w:rsidRPr="008C182B">
        <w:rPr>
          <w:rFonts w:ascii="Times New Roman" w:hAnsi="Times New Roman" w:cs="Times New Roman"/>
          <w:color w:val="auto"/>
          <w:sz w:val="22"/>
          <w:szCs w:val="22"/>
        </w:rPr>
        <w:t xml:space="preserve">academic staff </w:t>
      </w:r>
      <w:r w:rsidRPr="008C182B">
        <w:rPr>
          <w:rFonts w:ascii="Times New Roman" w:hAnsi="Times New Roman" w:cs="Times New Roman"/>
          <w:color w:val="auto"/>
          <w:sz w:val="22"/>
          <w:szCs w:val="22"/>
        </w:rPr>
        <w:t>to criticize the University and any of its programs. They shall observe the same limitations of that right; including the principle that one individual should not use his right to criticize in order to defame the reputation of the University and its programs. As used in this context, “defame” means to say or write things which are untrue about another, or if true, are said or written with the sole intent of injuring its standing and reputation.</w:t>
      </w:r>
    </w:p>
    <w:p w:rsidR="00C16E50" w:rsidRPr="008C182B" w:rsidRDefault="00C16E50" w:rsidP="00113C11">
      <w:pPr>
        <w:pStyle w:val="Default"/>
        <w:spacing w:line="276" w:lineRule="auto"/>
        <w:ind w:left="600" w:hanging="630"/>
        <w:jc w:val="both"/>
        <w:rPr>
          <w:rFonts w:ascii="Times New Roman" w:hAnsi="Times New Roman" w:cs="Times New Roman"/>
          <w:color w:val="auto"/>
          <w:sz w:val="22"/>
          <w:szCs w:val="22"/>
        </w:rPr>
      </w:pPr>
    </w:p>
    <w:p w:rsidR="005860AA" w:rsidRPr="008C182B" w:rsidRDefault="00C15248" w:rsidP="00113C11">
      <w:pPr>
        <w:pStyle w:val="Default"/>
        <w:numPr>
          <w:ilvl w:val="1"/>
          <w:numId w:val="199"/>
        </w:numPr>
        <w:spacing w:line="276" w:lineRule="auto"/>
        <w:ind w:left="1080" w:hanging="63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 xml:space="preserve">Authority to Supplement the Provisions of this Article </w:t>
      </w:r>
    </w:p>
    <w:p w:rsidR="00C15248" w:rsidRPr="008C182B" w:rsidRDefault="00C15248" w:rsidP="00B00339">
      <w:pPr>
        <w:pStyle w:val="Default"/>
        <w:spacing w:line="276" w:lineRule="auto"/>
        <w:ind w:left="1080"/>
        <w:jc w:val="both"/>
        <w:rPr>
          <w:rFonts w:ascii="Times New Roman" w:hAnsi="Times New Roman" w:cs="Times New Roman"/>
          <w:color w:val="auto"/>
          <w:sz w:val="22"/>
          <w:szCs w:val="22"/>
        </w:rPr>
      </w:pPr>
      <w:r w:rsidRPr="008C182B">
        <w:rPr>
          <w:rFonts w:ascii="Times New Roman" w:hAnsi="Times New Roman" w:cs="Times New Roman"/>
          <w:color w:val="auto"/>
          <w:sz w:val="22"/>
          <w:szCs w:val="22"/>
        </w:rPr>
        <w:t>With the approval of the Senate, the</w:t>
      </w:r>
      <w:r w:rsidRPr="008C182B">
        <w:rPr>
          <w:rFonts w:ascii="Times New Roman" w:hAnsi="Times New Roman" w:cs="Times New Roman"/>
          <w:b/>
          <w:color w:val="auto"/>
          <w:sz w:val="22"/>
          <w:szCs w:val="22"/>
        </w:rPr>
        <w:t xml:space="preserve"> </w:t>
      </w:r>
      <w:r w:rsidR="005860AA" w:rsidRPr="008C182B">
        <w:rPr>
          <w:rFonts w:ascii="Times New Roman" w:hAnsi="Times New Roman" w:cs="Times New Roman"/>
          <w:bCs/>
          <w:color w:val="auto"/>
          <w:sz w:val="22"/>
          <w:szCs w:val="22"/>
        </w:rPr>
        <w:t>SACs</w:t>
      </w:r>
      <w:r w:rsidRPr="008C182B">
        <w:rPr>
          <w:rFonts w:ascii="Times New Roman" w:hAnsi="Times New Roman" w:cs="Times New Roman"/>
          <w:bCs/>
          <w:color w:val="auto"/>
          <w:sz w:val="22"/>
          <w:szCs w:val="22"/>
        </w:rPr>
        <w:t xml:space="preserve"> of the various academic units</w:t>
      </w:r>
      <w:r w:rsidRPr="008C182B">
        <w:rPr>
          <w:rFonts w:ascii="Times New Roman" w:hAnsi="Times New Roman" w:cs="Times New Roman"/>
          <w:color w:val="auto"/>
          <w:sz w:val="22"/>
          <w:szCs w:val="22"/>
        </w:rPr>
        <w:t xml:space="preserve"> may issue additional rules consistent with this Legislation to add to or elaborate on the provisions of sub-Article </w:t>
      </w:r>
      <w:r w:rsidR="003A78C4" w:rsidRPr="008C182B">
        <w:rPr>
          <w:rFonts w:ascii="Times New Roman" w:hAnsi="Times New Roman" w:cs="Times New Roman"/>
          <w:color w:val="auto"/>
          <w:sz w:val="22"/>
          <w:szCs w:val="22"/>
        </w:rPr>
        <w:t>177</w:t>
      </w:r>
      <w:r w:rsidRPr="008C182B">
        <w:rPr>
          <w:rFonts w:ascii="Times New Roman" w:hAnsi="Times New Roman" w:cs="Times New Roman"/>
          <w:color w:val="auto"/>
          <w:sz w:val="22"/>
          <w:szCs w:val="22"/>
        </w:rPr>
        <w:t xml:space="preserve">.2 of the Legislation. Unless specified otherwise, a violation of such additional rules shall be treated as a violation of this Code of Conduct. </w:t>
      </w:r>
    </w:p>
    <w:p w:rsidR="00067A3B" w:rsidRPr="008C182B" w:rsidRDefault="00067A3B" w:rsidP="005860AA">
      <w:pPr>
        <w:pStyle w:val="Default"/>
        <w:spacing w:line="276" w:lineRule="auto"/>
        <w:ind w:left="600"/>
        <w:jc w:val="both"/>
        <w:rPr>
          <w:rFonts w:ascii="Times New Roman" w:hAnsi="Times New Roman" w:cs="Times New Roman"/>
          <w:color w:val="auto"/>
          <w:sz w:val="22"/>
          <w:szCs w:val="22"/>
        </w:rPr>
      </w:pPr>
    </w:p>
    <w:p w:rsidR="00067A3B" w:rsidRPr="008C182B" w:rsidRDefault="00067A3B" w:rsidP="005860AA">
      <w:pPr>
        <w:pStyle w:val="Default"/>
        <w:spacing w:line="276" w:lineRule="auto"/>
        <w:ind w:left="600"/>
        <w:jc w:val="both"/>
        <w:rPr>
          <w:rFonts w:ascii="Times New Roman" w:hAnsi="Times New Roman" w:cs="Times New Roman"/>
          <w:color w:val="auto"/>
          <w:sz w:val="22"/>
          <w:szCs w:val="22"/>
        </w:rPr>
      </w:pPr>
    </w:p>
    <w:p w:rsidR="00067A3B" w:rsidRPr="008C182B" w:rsidRDefault="00067A3B" w:rsidP="005860AA">
      <w:pPr>
        <w:pStyle w:val="Default"/>
        <w:spacing w:line="276" w:lineRule="auto"/>
        <w:ind w:left="600"/>
        <w:jc w:val="both"/>
        <w:rPr>
          <w:rFonts w:ascii="Times New Roman" w:hAnsi="Times New Roman" w:cs="Times New Roman"/>
          <w:color w:val="auto"/>
          <w:sz w:val="22"/>
          <w:szCs w:val="22"/>
        </w:rPr>
      </w:pPr>
    </w:p>
    <w:p w:rsidR="00C15248" w:rsidRPr="008C182B" w:rsidRDefault="00C15248" w:rsidP="002A21C4">
      <w:pPr>
        <w:pStyle w:val="CM101"/>
        <w:spacing w:after="0" w:line="276" w:lineRule="auto"/>
        <w:jc w:val="center"/>
        <w:rPr>
          <w:rFonts w:ascii="Times New Roman" w:hAnsi="Times New Roman" w:cs="Times New Roman"/>
          <w:b/>
          <w:sz w:val="28"/>
          <w:szCs w:val="28"/>
        </w:rPr>
      </w:pPr>
      <w:r w:rsidRPr="008C182B">
        <w:rPr>
          <w:rFonts w:ascii="Times New Roman" w:hAnsi="Times New Roman" w:cs="Times New Roman"/>
          <w:b/>
          <w:sz w:val="28"/>
          <w:szCs w:val="28"/>
        </w:rPr>
        <w:t xml:space="preserve">CHAPTER THIRTY </w:t>
      </w:r>
      <w:r w:rsidR="009201F5" w:rsidRPr="008C182B">
        <w:rPr>
          <w:rFonts w:ascii="Times New Roman" w:hAnsi="Times New Roman" w:cs="Times New Roman"/>
          <w:b/>
          <w:sz w:val="28"/>
          <w:szCs w:val="28"/>
        </w:rPr>
        <w:t>T</w:t>
      </w:r>
      <w:r w:rsidR="002A21C4" w:rsidRPr="008C182B">
        <w:rPr>
          <w:rFonts w:ascii="Times New Roman" w:hAnsi="Times New Roman" w:cs="Times New Roman"/>
          <w:b/>
          <w:sz w:val="28"/>
          <w:szCs w:val="28"/>
        </w:rPr>
        <w:t>WO</w:t>
      </w:r>
    </w:p>
    <w:p w:rsidR="00C15248" w:rsidRPr="008C182B" w:rsidRDefault="00C15248" w:rsidP="009201F5">
      <w:pPr>
        <w:pStyle w:val="CM116"/>
        <w:spacing w:after="0" w:line="276" w:lineRule="auto"/>
        <w:jc w:val="center"/>
        <w:rPr>
          <w:rFonts w:ascii="Times New Roman" w:hAnsi="Times New Roman" w:cs="Times New Roman"/>
          <w:b/>
          <w:sz w:val="28"/>
          <w:szCs w:val="28"/>
        </w:rPr>
      </w:pPr>
      <w:r w:rsidRPr="008C182B">
        <w:rPr>
          <w:rFonts w:ascii="Times New Roman" w:hAnsi="Times New Roman" w:cs="Times New Roman"/>
          <w:b/>
          <w:sz w:val="28"/>
          <w:szCs w:val="28"/>
        </w:rPr>
        <w:t>STUDENT ORGANIZATIONS</w:t>
      </w:r>
    </w:p>
    <w:p w:rsidR="009201F5" w:rsidRPr="008C182B" w:rsidRDefault="009201F5" w:rsidP="009201F5">
      <w:pPr>
        <w:pStyle w:val="Default"/>
        <w:rPr>
          <w:rFonts w:ascii="Times New Roman" w:hAnsi="Times New Roman" w:cs="Times New Roman"/>
          <w:color w:val="auto"/>
        </w:rPr>
      </w:pPr>
    </w:p>
    <w:p w:rsidR="009201F5"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Policy Premises on Student Organizations</w:t>
      </w:r>
    </w:p>
    <w:p w:rsidR="009201F5" w:rsidRPr="008C182B" w:rsidRDefault="009201F5" w:rsidP="00D57A91">
      <w:pPr>
        <w:pStyle w:val="CM99"/>
        <w:spacing w:after="0" w:line="276" w:lineRule="auto"/>
        <w:jc w:val="both"/>
        <w:rPr>
          <w:rFonts w:ascii="Times New Roman" w:hAnsi="Times New Roman" w:cs="Times New Roman"/>
          <w:b/>
          <w:bCs/>
          <w:sz w:val="22"/>
          <w:szCs w:val="22"/>
        </w:rPr>
      </w:pPr>
    </w:p>
    <w:p w:rsidR="009201F5" w:rsidRPr="008C182B" w:rsidRDefault="00C15248" w:rsidP="00B00339">
      <w:pPr>
        <w:pStyle w:val="CM99"/>
        <w:numPr>
          <w:ilvl w:val="1"/>
          <w:numId w:val="200"/>
        </w:numPr>
        <w:spacing w:after="0" w:line="276" w:lineRule="auto"/>
        <w:ind w:left="1080" w:hanging="630"/>
        <w:jc w:val="both"/>
        <w:rPr>
          <w:rFonts w:ascii="Times New Roman" w:hAnsi="Times New Roman" w:cs="Times New Roman"/>
          <w:sz w:val="22"/>
          <w:szCs w:val="22"/>
        </w:rPr>
      </w:pPr>
      <w:r w:rsidRPr="008C182B">
        <w:rPr>
          <w:rFonts w:ascii="Times New Roman" w:hAnsi="Times New Roman" w:cs="Times New Roman"/>
          <w:sz w:val="22"/>
          <w:szCs w:val="22"/>
        </w:rPr>
        <w:t>As students constitute a vital component of the university community, they shall be provided with the means and forums for enhancing self government and democratic participation in the affairs of the university, particularly by forming student organizations promoting academic pursuits and their personal development.</w:t>
      </w:r>
    </w:p>
    <w:p w:rsidR="009201F5" w:rsidRPr="008C182B" w:rsidRDefault="009201F5" w:rsidP="00B00339">
      <w:pPr>
        <w:pStyle w:val="Default"/>
        <w:ind w:left="1080" w:hanging="630"/>
        <w:jc w:val="both"/>
        <w:rPr>
          <w:rFonts w:ascii="Times New Roman" w:hAnsi="Times New Roman" w:cs="Times New Roman"/>
          <w:color w:val="auto"/>
        </w:rPr>
      </w:pPr>
    </w:p>
    <w:p w:rsidR="009201F5" w:rsidRPr="008C182B" w:rsidRDefault="00C15248" w:rsidP="00B00339">
      <w:pPr>
        <w:pStyle w:val="CM99"/>
        <w:numPr>
          <w:ilvl w:val="1"/>
          <w:numId w:val="200"/>
        </w:numPr>
        <w:spacing w:after="0" w:line="276" w:lineRule="auto"/>
        <w:ind w:left="1080" w:hanging="630"/>
        <w:jc w:val="both"/>
        <w:rPr>
          <w:rFonts w:ascii="Times New Roman" w:hAnsi="Times New Roman" w:cs="Times New Roman"/>
          <w:sz w:val="22"/>
          <w:szCs w:val="22"/>
        </w:rPr>
      </w:pPr>
      <w:r w:rsidRPr="008C182B">
        <w:rPr>
          <w:rFonts w:ascii="Times New Roman" w:hAnsi="Times New Roman" w:cs="Times New Roman"/>
          <w:sz w:val="22"/>
          <w:szCs w:val="22"/>
        </w:rPr>
        <w:t xml:space="preserve"> By virtue of the powers vested in it by the relevant laws of the country as well as by virtue of its title of ownership on premises and facilities, the University has the responsibility of overseeing all the activities </w:t>
      </w:r>
      <w:r w:rsidR="00D609C1" w:rsidRPr="008C182B">
        <w:rPr>
          <w:rFonts w:ascii="Times New Roman" w:hAnsi="Times New Roman" w:cs="Times New Roman"/>
          <w:sz w:val="22"/>
          <w:szCs w:val="22"/>
        </w:rPr>
        <w:t xml:space="preserve">including that of student organizations </w:t>
      </w:r>
      <w:r w:rsidRPr="008C182B">
        <w:rPr>
          <w:rFonts w:ascii="Times New Roman" w:hAnsi="Times New Roman" w:cs="Times New Roman"/>
          <w:sz w:val="22"/>
          <w:szCs w:val="22"/>
        </w:rPr>
        <w:t>that are being undertaken on its campuses</w:t>
      </w:r>
      <w:r w:rsidR="00D609C1" w:rsidRPr="008C182B">
        <w:rPr>
          <w:rFonts w:ascii="Times New Roman" w:hAnsi="Times New Roman" w:cs="Times New Roman"/>
          <w:sz w:val="22"/>
          <w:szCs w:val="22"/>
        </w:rPr>
        <w:t>.</w:t>
      </w:r>
    </w:p>
    <w:p w:rsidR="009201F5" w:rsidRDefault="009201F5" w:rsidP="00B00339">
      <w:pPr>
        <w:pStyle w:val="Default"/>
        <w:ind w:left="1080" w:hanging="630"/>
        <w:jc w:val="both"/>
        <w:rPr>
          <w:rFonts w:ascii="Times New Roman" w:hAnsi="Times New Roman" w:cs="Times New Roman"/>
          <w:color w:val="auto"/>
        </w:rPr>
      </w:pPr>
    </w:p>
    <w:p w:rsidR="00B00339" w:rsidRDefault="00B00339" w:rsidP="00B00339">
      <w:pPr>
        <w:pStyle w:val="Default"/>
        <w:ind w:left="1080" w:hanging="630"/>
        <w:jc w:val="both"/>
        <w:rPr>
          <w:rFonts w:ascii="Times New Roman" w:hAnsi="Times New Roman" w:cs="Times New Roman"/>
          <w:color w:val="auto"/>
        </w:rPr>
      </w:pPr>
    </w:p>
    <w:p w:rsidR="00B00339" w:rsidRDefault="00B00339" w:rsidP="00B00339">
      <w:pPr>
        <w:pStyle w:val="Default"/>
        <w:ind w:left="1080" w:hanging="630"/>
        <w:jc w:val="both"/>
        <w:rPr>
          <w:rFonts w:ascii="Times New Roman" w:hAnsi="Times New Roman" w:cs="Times New Roman"/>
          <w:color w:val="auto"/>
        </w:rPr>
      </w:pPr>
    </w:p>
    <w:p w:rsidR="00B00339" w:rsidRPr="008C182B" w:rsidRDefault="00B00339" w:rsidP="00B00339">
      <w:pPr>
        <w:pStyle w:val="Default"/>
        <w:ind w:left="1080" w:hanging="630"/>
        <w:jc w:val="both"/>
        <w:rPr>
          <w:rFonts w:ascii="Times New Roman" w:hAnsi="Times New Roman" w:cs="Times New Roman"/>
          <w:color w:val="auto"/>
        </w:rPr>
      </w:pPr>
    </w:p>
    <w:p w:rsidR="00817094" w:rsidRPr="008C182B" w:rsidRDefault="00817094" w:rsidP="00D57A91">
      <w:pPr>
        <w:pStyle w:val="Default"/>
        <w:jc w:val="both"/>
        <w:rPr>
          <w:rFonts w:ascii="Times New Roman" w:hAnsi="Times New Roman" w:cs="Times New Roman"/>
          <w:color w:val="auto"/>
        </w:rPr>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lastRenderedPageBreak/>
        <w:t xml:space="preserve">General Provisions on Student Organizations </w:t>
      </w:r>
    </w:p>
    <w:p w:rsidR="009201F5" w:rsidRPr="008C182B" w:rsidRDefault="009201F5" w:rsidP="00D57A91">
      <w:pPr>
        <w:pStyle w:val="CM99"/>
        <w:spacing w:after="0" w:line="276" w:lineRule="auto"/>
        <w:jc w:val="both"/>
        <w:rPr>
          <w:rFonts w:ascii="Times New Roman" w:hAnsi="Times New Roman" w:cs="Times New Roman"/>
          <w:sz w:val="22"/>
          <w:szCs w:val="22"/>
        </w:rPr>
      </w:pPr>
    </w:p>
    <w:p w:rsidR="009201F5" w:rsidRPr="008C182B" w:rsidRDefault="00C15248" w:rsidP="00B00339">
      <w:pPr>
        <w:pStyle w:val="CM99"/>
        <w:numPr>
          <w:ilvl w:val="1"/>
          <w:numId w:val="201"/>
        </w:numPr>
        <w:spacing w:after="0" w:line="276" w:lineRule="auto"/>
        <w:ind w:left="1080" w:hanging="630"/>
        <w:jc w:val="both"/>
        <w:rPr>
          <w:rFonts w:ascii="Times New Roman" w:hAnsi="Times New Roman" w:cs="Times New Roman"/>
          <w:sz w:val="22"/>
          <w:szCs w:val="22"/>
        </w:rPr>
      </w:pPr>
      <w:r w:rsidRPr="008C182B">
        <w:rPr>
          <w:rFonts w:ascii="Times New Roman" w:hAnsi="Times New Roman" w:cs="Times New Roman"/>
          <w:sz w:val="22"/>
          <w:szCs w:val="22"/>
        </w:rPr>
        <w:t xml:space="preserve">Without prejudice to the general objectives set forth in this Chapter, student organizations may be formed by students of the University on University-wide, </w:t>
      </w:r>
      <w:r w:rsidR="009201F5" w:rsidRPr="008C182B">
        <w:rPr>
          <w:rFonts w:ascii="Times New Roman" w:hAnsi="Times New Roman" w:cs="Times New Roman"/>
          <w:sz w:val="22"/>
          <w:szCs w:val="22"/>
        </w:rPr>
        <w:t>college</w:t>
      </w:r>
      <w:r w:rsidRPr="008C182B">
        <w:rPr>
          <w:rFonts w:ascii="Times New Roman" w:hAnsi="Times New Roman" w:cs="Times New Roman"/>
          <w:sz w:val="22"/>
          <w:szCs w:val="22"/>
        </w:rPr>
        <w:t>-wide or departmental level representing students within their respective constituency.</w:t>
      </w:r>
    </w:p>
    <w:p w:rsidR="00817094" w:rsidRPr="008C182B" w:rsidRDefault="00817094" w:rsidP="00B00339">
      <w:pPr>
        <w:pStyle w:val="Default"/>
        <w:ind w:left="1080" w:hanging="630"/>
        <w:jc w:val="both"/>
        <w:rPr>
          <w:rFonts w:ascii="Times New Roman" w:hAnsi="Times New Roman" w:cs="Times New Roman"/>
          <w:color w:val="auto"/>
        </w:rPr>
      </w:pPr>
    </w:p>
    <w:p w:rsidR="009201F5" w:rsidRPr="008C182B" w:rsidRDefault="00C15248" w:rsidP="00B00339">
      <w:pPr>
        <w:pStyle w:val="CM99"/>
        <w:numPr>
          <w:ilvl w:val="1"/>
          <w:numId w:val="201"/>
        </w:numPr>
        <w:spacing w:after="0" w:line="276" w:lineRule="auto"/>
        <w:ind w:left="1080" w:hanging="630"/>
        <w:jc w:val="both"/>
        <w:rPr>
          <w:rFonts w:ascii="Times New Roman" w:hAnsi="Times New Roman" w:cs="Times New Roman"/>
          <w:sz w:val="22"/>
          <w:szCs w:val="22"/>
        </w:rPr>
      </w:pPr>
      <w:r w:rsidRPr="008C182B">
        <w:rPr>
          <w:rFonts w:ascii="Times New Roman" w:hAnsi="Times New Roman" w:cs="Times New Roman"/>
          <w:sz w:val="22"/>
          <w:szCs w:val="22"/>
        </w:rPr>
        <w:t xml:space="preserve">Student organizations may also be formed by special interest groups wishing to organize for the promotion of such causes or interests as the promotion of academic excellence, democratic culture, development, prevention and control of HIV/AIDS, the promotion of the interests of disadvantaged groups, such as female students, and students with disabilities, or students from emerging cultural communities. </w:t>
      </w:r>
    </w:p>
    <w:p w:rsidR="009201F5" w:rsidRPr="008C182B" w:rsidRDefault="009201F5" w:rsidP="00B00339">
      <w:pPr>
        <w:pStyle w:val="CM99"/>
        <w:spacing w:after="0" w:line="276" w:lineRule="auto"/>
        <w:ind w:left="1080" w:hanging="630"/>
        <w:jc w:val="both"/>
        <w:rPr>
          <w:rFonts w:ascii="Times New Roman" w:hAnsi="Times New Roman" w:cs="Times New Roman"/>
          <w:sz w:val="22"/>
          <w:szCs w:val="22"/>
        </w:rPr>
      </w:pPr>
    </w:p>
    <w:p w:rsidR="009201F5" w:rsidRPr="008C182B" w:rsidRDefault="00C15248" w:rsidP="00B00339">
      <w:pPr>
        <w:pStyle w:val="CM99"/>
        <w:numPr>
          <w:ilvl w:val="1"/>
          <w:numId w:val="201"/>
        </w:numPr>
        <w:spacing w:after="0" w:line="276" w:lineRule="auto"/>
        <w:ind w:left="1080" w:hanging="630"/>
        <w:jc w:val="both"/>
        <w:rPr>
          <w:rFonts w:ascii="Times New Roman" w:hAnsi="Times New Roman" w:cs="Times New Roman"/>
          <w:sz w:val="22"/>
          <w:szCs w:val="22"/>
        </w:rPr>
      </w:pPr>
      <w:r w:rsidRPr="008C182B">
        <w:rPr>
          <w:rFonts w:ascii="Times New Roman" w:hAnsi="Times New Roman" w:cs="Times New Roman"/>
          <w:sz w:val="22"/>
          <w:szCs w:val="22"/>
        </w:rPr>
        <w:t xml:space="preserve">A University-wide student organization may be formed consisting of students of the University either through the direct membership of individual students or through the union of student organizations </w:t>
      </w:r>
      <w:r w:rsidRPr="008C182B">
        <w:rPr>
          <w:rFonts w:ascii="Times New Roman" w:hAnsi="Times New Roman" w:cs="Times New Roman"/>
          <w:bCs/>
          <w:sz w:val="22"/>
          <w:szCs w:val="22"/>
        </w:rPr>
        <w:t>referred</w:t>
      </w:r>
      <w:r w:rsidRPr="008C182B">
        <w:rPr>
          <w:rFonts w:ascii="Times New Roman" w:hAnsi="Times New Roman" w:cs="Times New Roman"/>
          <w:b/>
          <w:sz w:val="22"/>
          <w:szCs w:val="22"/>
        </w:rPr>
        <w:t xml:space="preserve"> </w:t>
      </w:r>
      <w:r w:rsidRPr="008C182B">
        <w:rPr>
          <w:rFonts w:ascii="Times New Roman" w:hAnsi="Times New Roman" w:cs="Times New Roman"/>
          <w:sz w:val="22"/>
          <w:szCs w:val="22"/>
        </w:rPr>
        <w:t>to in sub-Article 1</w:t>
      </w:r>
      <w:r w:rsidR="000205BB" w:rsidRPr="008C182B">
        <w:rPr>
          <w:rFonts w:ascii="Times New Roman" w:hAnsi="Times New Roman" w:cs="Times New Roman"/>
          <w:sz w:val="22"/>
          <w:szCs w:val="22"/>
        </w:rPr>
        <w:t>79</w:t>
      </w:r>
      <w:r w:rsidRPr="008C182B">
        <w:rPr>
          <w:rFonts w:ascii="Times New Roman" w:hAnsi="Times New Roman" w:cs="Times New Roman"/>
          <w:sz w:val="22"/>
          <w:szCs w:val="22"/>
        </w:rPr>
        <w:t xml:space="preserve">.1 hereof. </w:t>
      </w:r>
    </w:p>
    <w:p w:rsidR="009201F5" w:rsidRPr="008C182B" w:rsidRDefault="009201F5" w:rsidP="00B00339">
      <w:pPr>
        <w:pStyle w:val="CM99"/>
        <w:spacing w:after="0" w:line="276" w:lineRule="auto"/>
        <w:ind w:left="1080" w:hanging="630"/>
        <w:jc w:val="both"/>
        <w:rPr>
          <w:rFonts w:ascii="Times New Roman" w:hAnsi="Times New Roman" w:cs="Times New Roman"/>
          <w:sz w:val="22"/>
          <w:szCs w:val="22"/>
        </w:rPr>
      </w:pPr>
    </w:p>
    <w:p w:rsidR="009201F5" w:rsidRPr="008C182B" w:rsidRDefault="00C15248" w:rsidP="00B00339">
      <w:pPr>
        <w:pStyle w:val="CM99"/>
        <w:numPr>
          <w:ilvl w:val="1"/>
          <w:numId w:val="201"/>
        </w:numPr>
        <w:spacing w:after="0" w:line="276" w:lineRule="auto"/>
        <w:ind w:left="1080" w:hanging="630"/>
        <w:jc w:val="both"/>
        <w:rPr>
          <w:rFonts w:ascii="Times New Roman" w:hAnsi="Times New Roman" w:cs="Times New Roman"/>
          <w:sz w:val="22"/>
          <w:szCs w:val="22"/>
        </w:rPr>
      </w:pPr>
      <w:r w:rsidRPr="008C182B">
        <w:rPr>
          <w:rFonts w:ascii="Times New Roman" w:hAnsi="Times New Roman" w:cs="Times New Roman"/>
          <w:sz w:val="22"/>
          <w:szCs w:val="22"/>
        </w:rPr>
        <w:t xml:space="preserve">The office of the </w:t>
      </w:r>
      <w:r w:rsidR="009201F5" w:rsidRPr="008C182B">
        <w:rPr>
          <w:rFonts w:ascii="Times New Roman" w:hAnsi="Times New Roman" w:cs="Times New Roman"/>
          <w:sz w:val="22"/>
          <w:szCs w:val="22"/>
        </w:rPr>
        <w:t>D</w:t>
      </w:r>
      <w:r w:rsidR="00F32B74" w:rsidRPr="008C182B">
        <w:rPr>
          <w:rFonts w:ascii="Times New Roman" w:hAnsi="Times New Roman" w:cs="Times New Roman"/>
          <w:sz w:val="22"/>
          <w:szCs w:val="22"/>
        </w:rPr>
        <w:t xml:space="preserve">ean </w:t>
      </w:r>
      <w:r w:rsidRPr="008C182B">
        <w:rPr>
          <w:rFonts w:ascii="Times New Roman" w:hAnsi="Times New Roman" w:cs="Times New Roman"/>
          <w:sz w:val="22"/>
          <w:szCs w:val="22"/>
        </w:rPr>
        <w:t xml:space="preserve">of Students </w:t>
      </w:r>
      <w:r w:rsidR="009201F5" w:rsidRPr="008C182B">
        <w:rPr>
          <w:rFonts w:ascii="Times New Roman" w:hAnsi="Times New Roman" w:cs="Times New Roman"/>
          <w:sz w:val="22"/>
          <w:szCs w:val="22"/>
        </w:rPr>
        <w:t xml:space="preserve">Affairs </w:t>
      </w:r>
      <w:r w:rsidRPr="008C182B">
        <w:rPr>
          <w:rFonts w:ascii="Times New Roman" w:hAnsi="Times New Roman" w:cs="Times New Roman"/>
          <w:sz w:val="22"/>
          <w:szCs w:val="22"/>
        </w:rPr>
        <w:t xml:space="preserve">shall ensure that all members of the student body, including those enrolled in </w:t>
      </w:r>
      <w:r w:rsidR="009E1880" w:rsidRPr="008C182B">
        <w:rPr>
          <w:rFonts w:ascii="Times New Roman" w:hAnsi="Times New Roman" w:cs="Times New Roman"/>
          <w:sz w:val="22"/>
          <w:szCs w:val="22"/>
        </w:rPr>
        <w:t>c</w:t>
      </w:r>
      <w:r w:rsidRPr="008C182B">
        <w:rPr>
          <w:rFonts w:ascii="Times New Roman" w:hAnsi="Times New Roman" w:cs="Times New Roman"/>
          <w:sz w:val="22"/>
          <w:szCs w:val="22"/>
        </w:rPr>
        <w:t xml:space="preserve">ontinuing and </w:t>
      </w:r>
      <w:r w:rsidR="009E1880" w:rsidRPr="008C182B">
        <w:rPr>
          <w:rFonts w:ascii="Times New Roman" w:hAnsi="Times New Roman" w:cs="Times New Roman"/>
          <w:sz w:val="22"/>
          <w:szCs w:val="22"/>
        </w:rPr>
        <w:t>d</w:t>
      </w:r>
      <w:r w:rsidRPr="008C182B">
        <w:rPr>
          <w:rFonts w:ascii="Times New Roman" w:hAnsi="Times New Roman" w:cs="Times New Roman"/>
          <w:sz w:val="22"/>
          <w:szCs w:val="22"/>
        </w:rPr>
        <w:t xml:space="preserve">istance </w:t>
      </w:r>
      <w:r w:rsidR="009E1880" w:rsidRPr="008C182B">
        <w:rPr>
          <w:rFonts w:ascii="Times New Roman" w:hAnsi="Times New Roman" w:cs="Times New Roman"/>
          <w:sz w:val="22"/>
          <w:szCs w:val="22"/>
        </w:rPr>
        <w:t>e</w:t>
      </w:r>
      <w:r w:rsidRPr="008C182B">
        <w:rPr>
          <w:rFonts w:ascii="Times New Roman" w:hAnsi="Times New Roman" w:cs="Times New Roman"/>
          <w:sz w:val="22"/>
          <w:szCs w:val="22"/>
        </w:rPr>
        <w:t xml:space="preserve">ducation </w:t>
      </w:r>
      <w:r w:rsidR="009E1880" w:rsidRPr="008C182B">
        <w:rPr>
          <w:rFonts w:ascii="Times New Roman" w:hAnsi="Times New Roman" w:cs="Times New Roman"/>
          <w:sz w:val="22"/>
          <w:szCs w:val="22"/>
        </w:rPr>
        <w:t>p</w:t>
      </w:r>
      <w:r w:rsidRPr="008C182B">
        <w:rPr>
          <w:rFonts w:ascii="Times New Roman" w:hAnsi="Times New Roman" w:cs="Times New Roman"/>
          <w:sz w:val="22"/>
          <w:szCs w:val="22"/>
        </w:rPr>
        <w:t xml:space="preserve">rograms and </w:t>
      </w:r>
      <w:r w:rsidR="009E1880" w:rsidRPr="008C182B">
        <w:rPr>
          <w:rFonts w:ascii="Times New Roman" w:hAnsi="Times New Roman" w:cs="Times New Roman"/>
          <w:sz w:val="22"/>
          <w:szCs w:val="22"/>
        </w:rPr>
        <w:t>g</w:t>
      </w:r>
      <w:r w:rsidRPr="008C182B">
        <w:rPr>
          <w:rFonts w:ascii="Times New Roman" w:hAnsi="Times New Roman" w:cs="Times New Roman"/>
          <w:sz w:val="22"/>
          <w:szCs w:val="22"/>
        </w:rPr>
        <w:t xml:space="preserve">raduate </w:t>
      </w:r>
      <w:r w:rsidR="009E1880" w:rsidRPr="008C182B">
        <w:rPr>
          <w:rFonts w:ascii="Times New Roman" w:hAnsi="Times New Roman" w:cs="Times New Roman"/>
          <w:sz w:val="22"/>
          <w:szCs w:val="22"/>
        </w:rPr>
        <w:t>p</w:t>
      </w:r>
      <w:r w:rsidRPr="008C182B">
        <w:rPr>
          <w:rFonts w:ascii="Times New Roman" w:hAnsi="Times New Roman" w:cs="Times New Roman"/>
          <w:sz w:val="22"/>
          <w:szCs w:val="22"/>
        </w:rPr>
        <w:t xml:space="preserve">rograms, are represented in the student union that officially represents the whole population of the student community. </w:t>
      </w:r>
    </w:p>
    <w:p w:rsidR="009201F5" w:rsidRPr="008C182B" w:rsidRDefault="009201F5" w:rsidP="00B00339">
      <w:pPr>
        <w:pStyle w:val="CM99"/>
        <w:spacing w:after="0" w:line="276" w:lineRule="auto"/>
        <w:ind w:left="1080" w:hanging="630"/>
        <w:jc w:val="both"/>
        <w:rPr>
          <w:rFonts w:ascii="Times New Roman" w:hAnsi="Times New Roman" w:cs="Times New Roman"/>
          <w:sz w:val="22"/>
          <w:szCs w:val="22"/>
        </w:rPr>
      </w:pPr>
    </w:p>
    <w:p w:rsidR="009201F5" w:rsidRPr="008C182B" w:rsidRDefault="00C15248" w:rsidP="00B00339">
      <w:pPr>
        <w:pStyle w:val="CM99"/>
        <w:numPr>
          <w:ilvl w:val="1"/>
          <w:numId w:val="201"/>
        </w:numPr>
        <w:spacing w:after="0" w:line="276" w:lineRule="auto"/>
        <w:ind w:left="1080" w:hanging="630"/>
        <w:jc w:val="both"/>
        <w:rPr>
          <w:rFonts w:ascii="Times New Roman" w:hAnsi="Times New Roman" w:cs="Times New Roman"/>
          <w:sz w:val="22"/>
          <w:szCs w:val="22"/>
        </w:rPr>
      </w:pPr>
      <w:r w:rsidRPr="008C182B">
        <w:rPr>
          <w:rFonts w:ascii="Times New Roman" w:hAnsi="Times New Roman" w:cs="Times New Roman"/>
          <w:sz w:val="22"/>
          <w:szCs w:val="22"/>
        </w:rPr>
        <w:t xml:space="preserve">The student body shall be represented in the governance of the University, including the Senate, its various committees, </w:t>
      </w:r>
      <w:r w:rsidR="009201F5" w:rsidRPr="008C182B">
        <w:rPr>
          <w:rFonts w:ascii="Times New Roman" w:hAnsi="Times New Roman" w:cs="Times New Roman"/>
          <w:sz w:val="22"/>
          <w:szCs w:val="22"/>
        </w:rPr>
        <w:t>college/institute AC, DACs</w:t>
      </w:r>
      <w:r w:rsidRPr="008C182B">
        <w:rPr>
          <w:rFonts w:ascii="Times New Roman" w:hAnsi="Times New Roman" w:cs="Times New Roman"/>
          <w:sz w:val="22"/>
          <w:szCs w:val="22"/>
        </w:rPr>
        <w:t xml:space="preserve">, other academic decision-making bodies and bodies engaged in the delivery of services to students. In so doing, the University shall have regard to the special position of students with disabilities. </w:t>
      </w:r>
    </w:p>
    <w:p w:rsidR="009201F5" w:rsidRPr="008C182B" w:rsidRDefault="009201F5" w:rsidP="00B00339">
      <w:pPr>
        <w:pStyle w:val="CM99"/>
        <w:spacing w:after="0" w:line="276" w:lineRule="auto"/>
        <w:ind w:left="1080" w:hanging="630"/>
        <w:jc w:val="both"/>
        <w:rPr>
          <w:rFonts w:ascii="Times New Roman" w:hAnsi="Times New Roman" w:cs="Times New Roman"/>
          <w:sz w:val="22"/>
          <w:szCs w:val="22"/>
        </w:rPr>
      </w:pPr>
    </w:p>
    <w:p w:rsidR="00C15248" w:rsidRPr="008C182B" w:rsidRDefault="00C15248" w:rsidP="00B00339">
      <w:pPr>
        <w:pStyle w:val="CM99"/>
        <w:numPr>
          <w:ilvl w:val="1"/>
          <w:numId w:val="201"/>
        </w:numPr>
        <w:spacing w:after="0" w:line="276" w:lineRule="auto"/>
        <w:ind w:left="1080" w:hanging="630"/>
        <w:jc w:val="both"/>
        <w:rPr>
          <w:rFonts w:ascii="Times New Roman" w:hAnsi="Times New Roman" w:cs="Times New Roman"/>
          <w:sz w:val="22"/>
          <w:szCs w:val="22"/>
        </w:rPr>
      </w:pPr>
      <w:r w:rsidRPr="008C182B">
        <w:rPr>
          <w:rFonts w:ascii="Times New Roman" w:hAnsi="Times New Roman" w:cs="Times New Roman"/>
          <w:sz w:val="22"/>
          <w:szCs w:val="22"/>
        </w:rPr>
        <w:t>The D</w:t>
      </w:r>
      <w:r w:rsidR="00F32B74" w:rsidRPr="008C182B">
        <w:rPr>
          <w:rFonts w:ascii="Times New Roman" w:hAnsi="Times New Roman" w:cs="Times New Roman"/>
          <w:sz w:val="22"/>
          <w:szCs w:val="22"/>
        </w:rPr>
        <w:t>ean</w:t>
      </w:r>
      <w:r w:rsidR="009201F5" w:rsidRPr="008C182B">
        <w:rPr>
          <w:rFonts w:ascii="Times New Roman" w:hAnsi="Times New Roman" w:cs="Times New Roman"/>
          <w:sz w:val="22"/>
          <w:szCs w:val="22"/>
        </w:rPr>
        <w:t xml:space="preserve"> </w:t>
      </w:r>
      <w:r w:rsidRPr="008C182B">
        <w:rPr>
          <w:rFonts w:ascii="Times New Roman" w:hAnsi="Times New Roman" w:cs="Times New Roman"/>
          <w:sz w:val="22"/>
          <w:szCs w:val="22"/>
        </w:rPr>
        <w:t>of Students</w:t>
      </w:r>
      <w:r w:rsidR="009201F5" w:rsidRPr="008C182B">
        <w:rPr>
          <w:rFonts w:ascii="Times New Roman" w:hAnsi="Times New Roman" w:cs="Times New Roman"/>
          <w:sz w:val="22"/>
          <w:szCs w:val="22"/>
        </w:rPr>
        <w:t xml:space="preserve"> Affairs</w:t>
      </w:r>
      <w:r w:rsidRPr="008C182B">
        <w:rPr>
          <w:rFonts w:ascii="Times New Roman" w:hAnsi="Times New Roman" w:cs="Times New Roman"/>
          <w:sz w:val="22"/>
          <w:szCs w:val="22"/>
        </w:rPr>
        <w:t xml:space="preserve"> shall devise a mechanism for the organization of the Student Union in a manner conducive for a democratic representation of students and inclusive of all student interest groups. </w:t>
      </w:r>
    </w:p>
    <w:p w:rsidR="00C0525B" w:rsidRPr="008C182B" w:rsidRDefault="00C0525B" w:rsidP="00D57A91">
      <w:pPr>
        <w:pStyle w:val="CM99"/>
        <w:spacing w:after="0" w:line="276" w:lineRule="auto"/>
        <w:jc w:val="both"/>
        <w:rPr>
          <w:rFonts w:ascii="Times New Roman" w:hAnsi="Times New Roman" w:cs="Times New Roman"/>
          <w:b/>
          <w:bCs/>
          <w:sz w:val="22"/>
          <w:szCs w:val="22"/>
        </w:rPr>
      </w:pPr>
    </w:p>
    <w:p w:rsidR="00817094" w:rsidRPr="008C182B" w:rsidRDefault="00817094" w:rsidP="00817094">
      <w:pPr>
        <w:pStyle w:val="Default"/>
        <w:rPr>
          <w:rFonts w:ascii="Times New Roman" w:hAnsi="Times New Roman" w:cs="Times New Roman"/>
        </w:rPr>
      </w:pPr>
    </w:p>
    <w:p w:rsidR="009201F5"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Objectives of Student Organization(s)</w:t>
      </w:r>
    </w:p>
    <w:p w:rsidR="009201F5" w:rsidRPr="008C182B" w:rsidRDefault="009201F5" w:rsidP="00D57A91">
      <w:pPr>
        <w:pStyle w:val="CM99"/>
        <w:spacing w:after="0" w:line="276" w:lineRule="auto"/>
        <w:jc w:val="both"/>
        <w:rPr>
          <w:rFonts w:ascii="Times New Roman" w:hAnsi="Times New Roman" w:cs="Times New Roman"/>
          <w:b/>
          <w:bCs/>
          <w:sz w:val="22"/>
          <w:szCs w:val="22"/>
        </w:rPr>
      </w:pPr>
    </w:p>
    <w:p w:rsidR="003C0685" w:rsidRPr="008C182B" w:rsidRDefault="0046507D" w:rsidP="00B00339">
      <w:pPr>
        <w:pStyle w:val="CM99"/>
        <w:spacing w:after="0" w:line="276" w:lineRule="auto"/>
        <w:ind w:left="1080" w:hanging="630"/>
        <w:jc w:val="both"/>
        <w:rPr>
          <w:rFonts w:ascii="Times New Roman" w:hAnsi="Times New Roman" w:cs="Times New Roman"/>
          <w:sz w:val="22"/>
          <w:szCs w:val="22"/>
        </w:rPr>
      </w:pPr>
      <w:r w:rsidRPr="008C182B">
        <w:rPr>
          <w:rFonts w:ascii="Times New Roman" w:hAnsi="Times New Roman" w:cs="Times New Roman"/>
          <w:sz w:val="22"/>
          <w:szCs w:val="22"/>
        </w:rPr>
        <w:t xml:space="preserve">180.1. </w:t>
      </w:r>
      <w:r w:rsidR="00C15248" w:rsidRPr="008C182B">
        <w:rPr>
          <w:rFonts w:ascii="Times New Roman" w:hAnsi="Times New Roman" w:cs="Times New Roman"/>
          <w:sz w:val="22"/>
          <w:szCs w:val="22"/>
        </w:rPr>
        <w:t>Student organization(s) may be formed to pursue the objectives set forth below:</w:t>
      </w:r>
    </w:p>
    <w:p w:rsidR="004E72FD" w:rsidRPr="008C182B" w:rsidRDefault="004E72FD" w:rsidP="004E72FD">
      <w:pPr>
        <w:pStyle w:val="Default"/>
        <w:rPr>
          <w:rFonts w:ascii="Times New Roman" w:hAnsi="Times New Roman" w:cs="Times New Roman"/>
        </w:rPr>
      </w:pPr>
    </w:p>
    <w:p w:rsidR="003C0685" w:rsidRPr="008C182B" w:rsidRDefault="0046507D" w:rsidP="009D1158">
      <w:pPr>
        <w:pStyle w:val="CM99"/>
        <w:numPr>
          <w:ilvl w:val="2"/>
          <w:numId w:val="202"/>
        </w:numPr>
        <w:spacing w:after="0" w:line="276" w:lineRule="auto"/>
        <w:ind w:left="1890" w:hanging="810"/>
        <w:jc w:val="both"/>
        <w:rPr>
          <w:rFonts w:ascii="Times New Roman" w:hAnsi="Times New Roman" w:cs="Times New Roman"/>
          <w:b/>
          <w:bCs/>
          <w:sz w:val="22"/>
          <w:szCs w:val="22"/>
        </w:rPr>
      </w:pPr>
      <w:r w:rsidRPr="008C182B">
        <w:rPr>
          <w:rFonts w:ascii="Times New Roman" w:hAnsi="Times New Roman" w:cs="Times New Roman"/>
          <w:sz w:val="22"/>
          <w:szCs w:val="22"/>
        </w:rPr>
        <w:t>P</w:t>
      </w:r>
      <w:r w:rsidR="00C15248" w:rsidRPr="008C182B">
        <w:rPr>
          <w:rFonts w:ascii="Times New Roman" w:hAnsi="Times New Roman" w:cs="Times New Roman"/>
          <w:sz w:val="22"/>
          <w:szCs w:val="22"/>
        </w:rPr>
        <w:t xml:space="preserve">articipate in the overall governance of the University as provided under this Legislation and the Proclamation; </w:t>
      </w:r>
    </w:p>
    <w:p w:rsidR="003C0685" w:rsidRPr="008C182B" w:rsidRDefault="003C0685" w:rsidP="009D1158">
      <w:pPr>
        <w:pStyle w:val="CM99"/>
        <w:spacing w:after="0" w:line="276" w:lineRule="auto"/>
        <w:ind w:left="1890" w:hanging="810"/>
        <w:jc w:val="both"/>
        <w:rPr>
          <w:rFonts w:ascii="Times New Roman" w:hAnsi="Times New Roman" w:cs="Times New Roman"/>
          <w:b/>
          <w:bCs/>
          <w:sz w:val="22"/>
          <w:szCs w:val="22"/>
        </w:rPr>
      </w:pPr>
    </w:p>
    <w:p w:rsidR="003C0685" w:rsidRPr="008C182B" w:rsidRDefault="0046507D" w:rsidP="009D1158">
      <w:pPr>
        <w:pStyle w:val="CM99"/>
        <w:numPr>
          <w:ilvl w:val="2"/>
          <w:numId w:val="202"/>
        </w:numPr>
        <w:spacing w:after="0" w:line="276" w:lineRule="auto"/>
        <w:ind w:left="1890" w:hanging="810"/>
        <w:jc w:val="both"/>
        <w:rPr>
          <w:rFonts w:ascii="Times New Roman" w:hAnsi="Times New Roman" w:cs="Times New Roman"/>
          <w:b/>
          <w:bCs/>
          <w:sz w:val="22"/>
          <w:szCs w:val="22"/>
        </w:rPr>
      </w:pPr>
      <w:r w:rsidRPr="008C182B">
        <w:rPr>
          <w:rFonts w:ascii="Times New Roman" w:hAnsi="Times New Roman" w:cs="Times New Roman"/>
          <w:sz w:val="22"/>
          <w:szCs w:val="22"/>
        </w:rPr>
        <w:t>P</w:t>
      </w:r>
      <w:r w:rsidR="00C15248" w:rsidRPr="008C182B">
        <w:rPr>
          <w:rFonts w:ascii="Times New Roman" w:hAnsi="Times New Roman" w:cs="Times New Roman"/>
          <w:sz w:val="22"/>
          <w:szCs w:val="22"/>
        </w:rPr>
        <w:t>romotion of academic excellence, research, intellectual culture of tolerance to diverse opinions;</w:t>
      </w:r>
    </w:p>
    <w:p w:rsidR="003C0685" w:rsidRPr="008C182B" w:rsidRDefault="003C0685" w:rsidP="009D1158">
      <w:pPr>
        <w:pStyle w:val="CM99"/>
        <w:spacing w:after="0" w:line="276" w:lineRule="auto"/>
        <w:ind w:left="1890" w:hanging="810"/>
        <w:jc w:val="both"/>
        <w:rPr>
          <w:rFonts w:ascii="Times New Roman" w:hAnsi="Times New Roman" w:cs="Times New Roman"/>
          <w:b/>
          <w:bCs/>
          <w:sz w:val="22"/>
          <w:szCs w:val="22"/>
        </w:rPr>
      </w:pPr>
    </w:p>
    <w:p w:rsidR="003C0685" w:rsidRPr="008C182B" w:rsidRDefault="0046507D" w:rsidP="009D1158">
      <w:pPr>
        <w:pStyle w:val="CM99"/>
        <w:numPr>
          <w:ilvl w:val="2"/>
          <w:numId w:val="202"/>
        </w:numPr>
        <w:spacing w:after="0" w:line="276" w:lineRule="auto"/>
        <w:ind w:left="1890" w:hanging="810"/>
        <w:jc w:val="both"/>
        <w:rPr>
          <w:rFonts w:ascii="Times New Roman" w:hAnsi="Times New Roman" w:cs="Times New Roman"/>
          <w:b/>
          <w:bCs/>
          <w:sz w:val="22"/>
          <w:szCs w:val="22"/>
        </w:rPr>
      </w:pPr>
      <w:r w:rsidRPr="008C182B">
        <w:rPr>
          <w:rFonts w:ascii="Times New Roman" w:hAnsi="Times New Roman" w:cs="Times New Roman"/>
          <w:sz w:val="22"/>
          <w:szCs w:val="22"/>
        </w:rPr>
        <w:t>E</w:t>
      </w:r>
      <w:r w:rsidR="00C15248" w:rsidRPr="008C182B">
        <w:rPr>
          <w:rFonts w:ascii="Times New Roman" w:hAnsi="Times New Roman" w:cs="Times New Roman"/>
          <w:sz w:val="22"/>
          <w:szCs w:val="22"/>
        </w:rPr>
        <w:t>ncourag</w:t>
      </w:r>
      <w:r w:rsidRPr="008C182B">
        <w:rPr>
          <w:rFonts w:ascii="Times New Roman" w:hAnsi="Times New Roman" w:cs="Times New Roman"/>
          <w:sz w:val="22"/>
          <w:szCs w:val="22"/>
        </w:rPr>
        <w:t>ing</w:t>
      </w:r>
      <w:r w:rsidR="00C15248" w:rsidRPr="008C182B">
        <w:rPr>
          <w:rFonts w:ascii="Times New Roman" w:hAnsi="Times New Roman" w:cs="Times New Roman"/>
          <w:sz w:val="22"/>
          <w:szCs w:val="22"/>
        </w:rPr>
        <w:t xml:space="preserve"> debates on public issues in varied forms including discussions and publications;</w:t>
      </w:r>
    </w:p>
    <w:p w:rsidR="003C0685" w:rsidRPr="008C182B" w:rsidRDefault="003C0685" w:rsidP="00D57A91">
      <w:pPr>
        <w:pStyle w:val="CM99"/>
        <w:spacing w:after="0" w:line="276" w:lineRule="auto"/>
        <w:ind w:left="720"/>
        <w:jc w:val="both"/>
        <w:rPr>
          <w:rFonts w:ascii="Times New Roman" w:hAnsi="Times New Roman" w:cs="Times New Roman"/>
          <w:b/>
          <w:bCs/>
          <w:sz w:val="22"/>
          <w:szCs w:val="22"/>
        </w:rPr>
      </w:pPr>
    </w:p>
    <w:p w:rsidR="003C0685" w:rsidRPr="008C182B" w:rsidRDefault="0046507D" w:rsidP="009D1158">
      <w:pPr>
        <w:pStyle w:val="CM99"/>
        <w:numPr>
          <w:ilvl w:val="2"/>
          <w:numId w:val="202"/>
        </w:numPr>
        <w:spacing w:after="0" w:line="276" w:lineRule="auto"/>
        <w:ind w:left="1890" w:hanging="810"/>
        <w:jc w:val="both"/>
        <w:rPr>
          <w:rFonts w:ascii="Times New Roman" w:hAnsi="Times New Roman" w:cs="Times New Roman"/>
          <w:b/>
          <w:bCs/>
          <w:sz w:val="22"/>
          <w:szCs w:val="22"/>
        </w:rPr>
      </w:pPr>
      <w:r w:rsidRPr="008C182B">
        <w:rPr>
          <w:rFonts w:ascii="Times New Roman" w:hAnsi="Times New Roman" w:cs="Times New Roman"/>
          <w:sz w:val="22"/>
          <w:szCs w:val="22"/>
        </w:rPr>
        <w:t>S</w:t>
      </w:r>
      <w:r w:rsidR="00C15248" w:rsidRPr="008C182B">
        <w:rPr>
          <w:rFonts w:ascii="Times New Roman" w:hAnsi="Times New Roman" w:cs="Times New Roman"/>
          <w:sz w:val="22"/>
          <w:szCs w:val="22"/>
        </w:rPr>
        <w:t xml:space="preserve">upplementing the University curricula by promoting such activities as panel discussions, debates, seminars, field trips, theatre, films, art exhibitions and other recreational activities among members of the University community and the society at large; </w:t>
      </w:r>
    </w:p>
    <w:p w:rsidR="003C0685" w:rsidRPr="008C182B" w:rsidRDefault="003C0685" w:rsidP="009D1158">
      <w:pPr>
        <w:pStyle w:val="CM99"/>
        <w:spacing w:after="0" w:line="276" w:lineRule="auto"/>
        <w:ind w:left="1890" w:hanging="810"/>
        <w:jc w:val="both"/>
        <w:rPr>
          <w:rFonts w:ascii="Times New Roman" w:hAnsi="Times New Roman" w:cs="Times New Roman"/>
          <w:b/>
          <w:bCs/>
          <w:sz w:val="22"/>
          <w:szCs w:val="22"/>
        </w:rPr>
      </w:pPr>
    </w:p>
    <w:p w:rsidR="003C0685" w:rsidRPr="008C182B" w:rsidRDefault="0046507D" w:rsidP="009D1158">
      <w:pPr>
        <w:pStyle w:val="CM99"/>
        <w:numPr>
          <w:ilvl w:val="2"/>
          <w:numId w:val="202"/>
        </w:numPr>
        <w:spacing w:after="0" w:line="276" w:lineRule="auto"/>
        <w:ind w:left="1890" w:hanging="810"/>
        <w:jc w:val="both"/>
        <w:rPr>
          <w:rFonts w:ascii="Times New Roman" w:hAnsi="Times New Roman" w:cs="Times New Roman"/>
          <w:b/>
          <w:bCs/>
          <w:sz w:val="22"/>
          <w:szCs w:val="22"/>
        </w:rPr>
      </w:pPr>
      <w:r w:rsidRPr="008C182B">
        <w:rPr>
          <w:rFonts w:ascii="Times New Roman" w:hAnsi="Times New Roman" w:cs="Times New Roman"/>
          <w:sz w:val="22"/>
          <w:szCs w:val="22"/>
        </w:rPr>
        <w:t>P</w:t>
      </w:r>
      <w:r w:rsidR="00C15248" w:rsidRPr="008C182B">
        <w:rPr>
          <w:rFonts w:ascii="Times New Roman" w:hAnsi="Times New Roman" w:cs="Times New Roman"/>
          <w:sz w:val="22"/>
          <w:szCs w:val="22"/>
        </w:rPr>
        <w:t>romotion of mutual respect, understanding, tolerance and co-operation among University students, other members of the University Community and between University administrations;</w:t>
      </w:r>
    </w:p>
    <w:p w:rsidR="00561415" w:rsidRPr="008C182B" w:rsidRDefault="00561415" w:rsidP="009D1158">
      <w:pPr>
        <w:pStyle w:val="CM99"/>
        <w:spacing w:after="0" w:line="276" w:lineRule="auto"/>
        <w:ind w:left="1890" w:hanging="810"/>
        <w:jc w:val="both"/>
        <w:rPr>
          <w:rFonts w:ascii="Times New Roman" w:hAnsi="Times New Roman" w:cs="Times New Roman"/>
          <w:b/>
          <w:bCs/>
          <w:sz w:val="22"/>
          <w:szCs w:val="22"/>
        </w:rPr>
      </w:pPr>
    </w:p>
    <w:p w:rsidR="003C0685" w:rsidRPr="008C182B" w:rsidRDefault="0046507D" w:rsidP="009D1158">
      <w:pPr>
        <w:pStyle w:val="CM99"/>
        <w:numPr>
          <w:ilvl w:val="2"/>
          <w:numId w:val="202"/>
        </w:numPr>
        <w:spacing w:after="0" w:line="276" w:lineRule="auto"/>
        <w:ind w:left="1890" w:hanging="810"/>
        <w:jc w:val="both"/>
        <w:rPr>
          <w:rFonts w:ascii="Times New Roman" w:hAnsi="Times New Roman" w:cs="Times New Roman"/>
          <w:b/>
          <w:bCs/>
          <w:sz w:val="22"/>
          <w:szCs w:val="22"/>
        </w:rPr>
      </w:pPr>
      <w:r w:rsidRPr="008C182B">
        <w:rPr>
          <w:rFonts w:ascii="Times New Roman" w:hAnsi="Times New Roman" w:cs="Times New Roman"/>
          <w:sz w:val="22"/>
          <w:szCs w:val="22"/>
        </w:rPr>
        <w:t>P</w:t>
      </w:r>
      <w:r w:rsidR="00C15248" w:rsidRPr="008C182B">
        <w:rPr>
          <w:rFonts w:ascii="Times New Roman" w:hAnsi="Times New Roman" w:cs="Times New Roman"/>
          <w:sz w:val="22"/>
          <w:szCs w:val="22"/>
        </w:rPr>
        <w:t xml:space="preserve">romotion of the welfare of students; and </w:t>
      </w:r>
    </w:p>
    <w:p w:rsidR="00561415" w:rsidRPr="008C182B" w:rsidRDefault="00561415" w:rsidP="009D1158">
      <w:pPr>
        <w:pStyle w:val="CM99"/>
        <w:spacing w:after="0" w:line="276" w:lineRule="auto"/>
        <w:ind w:left="1890" w:hanging="810"/>
        <w:jc w:val="both"/>
        <w:rPr>
          <w:rFonts w:ascii="Times New Roman" w:hAnsi="Times New Roman" w:cs="Times New Roman"/>
          <w:b/>
          <w:bCs/>
          <w:sz w:val="22"/>
          <w:szCs w:val="22"/>
        </w:rPr>
      </w:pPr>
    </w:p>
    <w:p w:rsidR="00C15248" w:rsidRPr="008C182B" w:rsidRDefault="0046507D" w:rsidP="009D1158">
      <w:pPr>
        <w:pStyle w:val="CM99"/>
        <w:numPr>
          <w:ilvl w:val="2"/>
          <w:numId w:val="202"/>
        </w:numPr>
        <w:spacing w:after="0" w:line="276" w:lineRule="auto"/>
        <w:ind w:left="1890" w:hanging="810"/>
        <w:jc w:val="both"/>
        <w:rPr>
          <w:rFonts w:ascii="Times New Roman" w:hAnsi="Times New Roman" w:cs="Times New Roman"/>
          <w:b/>
          <w:bCs/>
          <w:sz w:val="22"/>
          <w:szCs w:val="22"/>
        </w:rPr>
      </w:pPr>
      <w:r w:rsidRPr="008C182B">
        <w:rPr>
          <w:rFonts w:ascii="Times New Roman" w:hAnsi="Times New Roman" w:cs="Times New Roman"/>
          <w:sz w:val="22"/>
          <w:szCs w:val="22"/>
        </w:rPr>
        <w:t>P</w:t>
      </w:r>
      <w:r w:rsidR="00C15248" w:rsidRPr="008C182B">
        <w:rPr>
          <w:rFonts w:ascii="Times New Roman" w:hAnsi="Times New Roman" w:cs="Times New Roman"/>
          <w:sz w:val="22"/>
          <w:szCs w:val="22"/>
        </w:rPr>
        <w:t xml:space="preserve">romotion of the contribution of students to the public. </w:t>
      </w:r>
    </w:p>
    <w:p w:rsidR="00C15248" w:rsidRPr="008C182B" w:rsidRDefault="00C15248" w:rsidP="009D1158">
      <w:pPr>
        <w:pStyle w:val="CM99"/>
        <w:spacing w:after="0" w:line="276" w:lineRule="auto"/>
        <w:ind w:left="1890" w:hanging="810"/>
        <w:jc w:val="both"/>
        <w:rPr>
          <w:rFonts w:ascii="Times New Roman" w:hAnsi="Times New Roman" w:cs="Times New Roman"/>
          <w:sz w:val="22"/>
          <w:szCs w:val="22"/>
        </w:rPr>
      </w:pPr>
    </w:p>
    <w:p w:rsidR="004E72FD" w:rsidRPr="008C182B" w:rsidRDefault="004E72FD" w:rsidP="004E72FD">
      <w:pPr>
        <w:pStyle w:val="Default"/>
        <w:rPr>
          <w:rFonts w:ascii="Times New Roman" w:hAnsi="Times New Roman" w:cs="Times New Roman"/>
        </w:rPr>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Activities of Student Organization(s) </w:t>
      </w:r>
    </w:p>
    <w:p w:rsidR="00561415" w:rsidRPr="008C182B" w:rsidRDefault="00561415" w:rsidP="005C3DF5">
      <w:pPr>
        <w:pStyle w:val="CM99"/>
        <w:spacing w:after="0"/>
        <w:jc w:val="both"/>
        <w:rPr>
          <w:rFonts w:ascii="Times New Roman" w:hAnsi="Times New Roman" w:cs="Times New Roman"/>
          <w:sz w:val="22"/>
          <w:szCs w:val="22"/>
        </w:rPr>
      </w:pPr>
    </w:p>
    <w:p w:rsidR="005C3DF5" w:rsidRPr="008C182B" w:rsidRDefault="00C15248" w:rsidP="00D57A91">
      <w:pPr>
        <w:pStyle w:val="CM99"/>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A recognized student organization may engage in any one of the activities set forth below:</w:t>
      </w:r>
    </w:p>
    <w:p w:rsidR="00C15248" w:rsidRPr="008C182B" w:rsidRDefault="00C15248" w:rsidP="00D57A91">
      <w:pPr>
        <w:pStyle w:val="CM99"/>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 </w:t>
      </w:r>
    </w:p>
    <w:p w:rsidR="00561415" w:rsidRPr="008C182B" w:rsidRDefault="00C15248" w:rsidP="00906BBB">
      <w:pPr>
        <w:pStyle w:val="CM99"/>
        <w:numPr>
          <w:ilvl w:val="1"/>
          <w:numId w:val="203"/>
        </w:numPr>
        <w:spacing w:after="0"/>
        <w:ind w:hanging="660"/>
        <w:jc w:val="both"/>
        <w:rPr>
          <w:rFonts w:ascii="Times New Roman" w:hAnsi="Times New Roman" w:cs="Times New Roman"/>
          <w:sz w:val="22"/>
          <w:szCs w:val="22"/>
        </w:rPr>
      </w:pPr>
      <w:r w:rsidRPr="008C182B">
        <w:rPr>
          <w:rFonts w:ascii="Times New Roman" w:hAnsi="Times New Roman" w:cs="Times New Roman"/>
          <w:sz w:val="22"/>
          <w:szCs w:val="22"/>
        </w:rPr>
        <w:t xml:space="preserve">Arrange gatherings outside normal class hours and, with the express permission of the relevant University offices, during normal class hours; </w:t>
      </w:r>
    </w:p>
    <w:p w:rsidR="00561415" w:rsidRPr="008C182B" w:rsidRDefault="00561415" w:rsidP="00906BBB">
      <w:pPr>
        <w:pStyle w:val="CM99"/>
        <w:spacing w:after="0" w:line="276" w:lineRule="auto"/>
        <w:ind w:left="1110" w:hanging="660"/>
        <w:jc w:val="both"/>
        <w:rPr>
          <w:rFonts w:ascii="Times New Roman" w:hAnsi="Times New Roman" w:cs="Times New Roman"/>
          <w:sz w:val="22"/>
          <w:szCs w:val="22"/>
        </w:rPr>
      </w:pPr>
    </w:p>
    <w:p w:rsidR="00561415" w:rsidRPr="008C182B" w:rsidRDefault="00C15248" w:rsidP="00906BBB">
      <w:pPr>
        <w:pStyle w:val="CM99"/>
        <w:numPr>
          <w:ilvl w:val="1"/>
          <w:numId w:val="203"/>
        </w:numPr>
        <w:spacing w:after="0" w:line="276" w:lineRule="auto"/>
        <w:ind w:hanging="660"/>
        <w:jc w:val="both"/>
        <w:rPr>
          <w:rFonts w:ascii="Times New Roman" w:hAnsi="Times New Roman" w:cs="Times New Roman"/>
          <w:sz w:val="22"/>
          <w:szCs w:val="22"/>
        </w:rPr>
      </w:pPr>
      <w:r w:rsidRPr="008C182B">
        <w:rPr>
          <w:rFonts w:ascii="Times New Roman" w:hAnsi="Times New Roman" w:cs="Times New Roman"/>
          <w:sz w:val="22"/>
          <w:szCs w:val="22"/>
        </w:rPr>
        <w:t xml:space="preserve">Raise funds to finance its objectives; </w:t>
      </w:r>
    </w:p>
    <w:p w:rsidR="00561415" w:rsidRPr="008C182B" w:rsidRDefault="00561415" w:rsidP="00906BBB">
      <w:pPr>
        <w:pStyle w:val="CM99"/>
        <w:spacing w:after="0" w:line="276" w:lineRule="auto"/>
        <w:ind w:left="1110" w:hanging="660"/>
        <w:jc w:val="both"/>
        <w:rPr>
          <w:rFonts w:ascii="Times New Roman" w:hAnsi="Times New Roman" w:cs="Times New Roman"/>
          <w:sz w:val="22"/>
          <w:szCs w:val="22"/>
        </w:rPr>
      </w:pPr>
    </w:p>
    <w:p w:rsidR="00561415" w:rsidRPr="008C182B" w:rsidRDefault="00C15248" w:rsidP="00906BBB">
      <w:pPr>
        <w:pStyle w:val="CM99"/>
        <w:numPr>
          <w:ilvl w:val="1"/>
          <w:numId w:val="203"/>
        </w:numPr>
        <w:spacing w:after="0" w:line="276" w:lineRule="auto"/>
        <w:ind w:hanging="660"/>
        <w:jc w:val="both"/>
        <w:rPr>
          <w:rFonts w:ascii="Times New Roman" w:hAnsi="Times New Roman" w:cs="Times New Roman"/>
          <w:sz w:val="22"/>
          <w:szCs w:val="22"/>
        </w:rPr>
      </w:pPr>
      <w:r w:rsidRPr="008C182B">
        <w:rPr>
          <w:rFonts w:ascii="Times New Roman" w:hAnsi="Times New Roman" w:cs="Times New Roman"/>
          <w:sz w:val="22"/>
          <w:szCs w:val="22"/>
        </w:rPr>
        <w:t>Present considered views, grievances, proposals and recommendations to the University authorities on academic and other University matters; and participate in the</w:t>
      </w:r>
      <w:r w:rsidR="00561415" w:rsidRPr="008C182B">
        <w:rPr>
          <w:rFonts w:ascii="Times New Roman" w:hAnsi="Times New Roman" w:cs="Times New Roman"/>
          <w:sz w:val="22"/>
          <w:szCs w:val="22"/>
        </w:rPr>
        <w:t xml:space="preserve"> deliberation of these matters;</w:t>
      </w:r>
    </w:p>
    <w:p w:rsidR="00561415" w:rsidRPr="008C182B" w:rsidRDefault="00561415" w:rsidP="00906BBB">
      <w:pPr>
        <w:pStyle w:val="CM99"/>
        <w:spacing w:after="0" w:line="276" w:lineRule="auto"/>
        <w:ind w:left="1110" w:hanging="660"/>
        <w:jc w:val="both"/>
        <w:rPr>
          <w:rFonts w:ascii="Times New Roman" w:hAnsi="Times New Roman" w:cs="Times New Roman"/>
          <w:sz w:val="22"/>
          <w:szCs w:val="22"/>
        </w:rPr>
      </w:pPr>
    </w:p>
    <w:p w:rsidR="00561415" w:rsidRPr="008C182B" w:rsidRDefault="00C15248" w:rsidP="00906BBB">
      <w:pPr>
        <w:pStyle w:val="CM99"/>
        <w:numPr>
          <w:ilvl w:val="1"/>
          <w:numId w:val="203"/>
        </w:numPr>
        <w:spacing w:after="0" w:line="276" w:lineRule="auto"/>
        <w:ind w:hanging="660"/>
        <w:jc w:val="both"/>
        <w:rPr>
          <w:rFonts w:ascii="Times New Roman" w:hAnsi="Times New Roman" w:cs="Times New Roman"/>
          <w:sz w:val="22"/>
          <w:szCs w:val="22"/>
        </w:rPr>
      </w:pPr>
      <w:r w:rsidRPr="008C182B">
        <w:rPr>
          <w:rFonts w:ascii="Times New Roman" w:hAnsi="Times New Roman" w:cs="Times New Roman"/>
          <w:sz w:val="22"/>
          <w:szCs w:val="22"/>
        </w:rPr>
        <w:t xml:space="preserve">Organize intellectual and/or recreational events, trips and programs in consultation with the relevant offices of the University; </w:t>
      </w:r>
    </w:p>
    <w:p w:rsidR="00561415" w:rsidRPr="008C182B" w:rsidRDefault="00561415" w:rsidP="00906BBB">
      <w:pPr>
        <w:pStyle w:val="CM99"/>
        <w:spacing w:after="0" w:line="276" w:lineRule="auto"/>
        <w:ind w:left="1110" w:hanging="660"/>
        <w:jc w:val="both"/>
        <w:rPr>
          <w:rFonts w:ascii="Times New Roman" w:hAnsi="Times New Roman" w:cs="Times New Roman"/>
          <w:sz w:val="22"/>
          <w:szCs w:val="22"/>
        </w:rPr>
      </w:pPr>
    </w:p>
    <w:p w:rsidR="00561415" w:rsidRPr="008C182B" w:rsidRDefault="00C15248" w:rsidP="00906BBB">
      <w:pPr>
        <w:pStyle w:val="CM99"/>
        <w:numPr>
          <w:ilvl w:val="1"/>
          <w:numId w:val="203"/>
        </w:numPr>
        <w:spacing w:after="0" w:line="276" w:lineRule="auto"/>
        <w:ind w:hanging="660"/>
        <w:jc w:val="both"/>
        <w:rPr>
          <w:rFonts w:ascii="Times New Roman" w:hAnsi="Times New Roman" w:cs="Times New Roman"/>
          <w:sz w:val="22"/>
          <w:szCs w:val="22"/>
        </w:rPr>
      </w:pPr>
      <w:r w:rsidRPr="008C182B">
        <w:rPr>
          <w:rFonts w:ascii="Times New Roman" w:hAnsi="Times New Roman" w:cs="Times New Roman"/>
          <w:sz w:val="22"/>
          <w:szCs w:val="22"/>
        </w:rPr>
        <w:t xml:space="preserve">Discuss and express, in print or otherwise, considered views regarding issues of national and/or international interest and concern in accordance with the provisions of this Chapter and laws of the Country; and </w:t>
      </w:r>
    </w:p>
    <w:p w:rsidR="00561415" w:rsidRPr="008C182B" w:rsidRDefault="00561415" w:rsidP="00906BBB">
      <w:pPr>
        <w:pStyle w:val="CM99"/>
        <w:spacing w:after="0" w:line="276" w:lineRule="auto"/>
        <w:ind w:left="1110" w:hanging="660"/>
        <w:jc w:val="both"/>
        <w:rPr>
          <w:rFonts w:ascii="Times New Roman" w:hAnsi="Times New Roman" w:cs="Times New Roman"/>
          <w:sz w:val="22"/>
          <w:szCs w:val="22"/>
        </w:rPr>
      </w:pPr>
    </w:p>
    <w:p w:rsidR="00C15248" w:rsidRPr="008C182B" w:rsidRDefault="00C15248" w:rsidP="00906BBB">
      <w:pPr>
        <w:pStyle w:val="CM99"/>
        <w:numPr>
          <w:ilvl w:val="1"/>
          <w:numId w:val="203"/>
        </w:numPr>
        <w:spacing w:after="0" w:line="276" w:lineRule="auto"/>
        <w:ind w:hanging="660"/>
        <w:jc w:val="both"/>
        <w:rPr>
          <w:rFonts w:ascii="Times New Roman" w:hAnsi="Times New Roman" w:cs="Times New Roman"/>
          <w:sz w:val="22"/>
          <w:szCs w:val="22"/>
        </w:rPr>
      </w:pPr>
      <w:r w:rsidRPr="008C182B">
        <w:rPr>
          <w:rFonts w:ascii="Times New Roman" w:hAnsi="Times New Roman" w:cs="Times New Roman"/>
          <w:sz w:val="22"/>
          <w:szCs w:val="22"/>
        </w:rPr>
        <w:t xml:space="preserve">Undertake any other relevant non-partisan activity compatible with its objectives. </w:t>
      </w:r>
    </w:p>
    <w:p w:rsidR="00561415" w:rsidRPr="008C182B" w:rsidRDefault="00561415" w:rsidP="00D57A91">
      <w:pPr>
        <w:pStyle w:val="CM99"/>
        <w:spacing w:after="0" w:line="276" w:lineRule="auto"/>
        <w:jc w:val="both"/>
        <w:rPr>
          <w:rFonts w:ascii="Times New Roman" w:hAnsi="Times New Roman" w:cs="Times New Roman"/>
          <w:sz w:val="22"/>
          <w:szCs w:val="22"/>
        </w:rPr>
      </w:pPr>
    </w:p>
    <w:p w:rsidR="00955035" w:rsidRPr="008C182B" w:rsidRDefault="00955035" w:rsidP="00D57A91">
      <w:pPr>
        <w:pStyle w:val="Default"/>
        <w:jc w:val="both"/>
        <w:rPr>
          <w:rFonts w:ascii="Times New Roman" w:hAnsi="Times New Roman" w:cs="Times New Roman"/>
          <w:color w:val="auto"/>
        </w:rPr>
      </w:pPr>
    </w:p>
    <w:p w:rsidR="00561415" w:rsidRPr="008C182B" w:rsidRDefault="00C15248" w:rsidP="00A10C3A">
      <w:pPr>
        <w:autoSpaceDE w:val="0"/>
        <w:autoSpaceDN w:val="0"/>
        <w:adjustRightInd w:val="0"/>
        <w:spacing w:after="0" w:line="360" w:lineRule="auto"/>
        <w:jc w:val="both"/>
        <w:rPr>
          <w:rFonts w:ascii="Times New Roman" w:hAnsi="Times New Roman" w:cs="Times New Roman"/>
        </w:rPr>
      </w:pPr>
      <w:r w:rsidRPr="008C182B">
        <w:rPr>
          <w:rFonts w:ascii="Times New Roman" w:hAnsi="Times New Roman" w:cs="Times New Roman"/>
          <w:b/>
          <w:bCs/>
        </w:rPr>
        <w:t>Article 1</w:t>
      </w:r>
      <w:r w:rsidR="00561415" w:rsidRPr="008C182B">
        <w:rPr>
          <w:rFonts w:ascii="Times New Roman" w:hAnsi="Times New Roman" w:cs="Times New Roman"/>
          <w:b/>
          <w:bCs/>
        </w:rPr>
        <w:t>8</w:t>
      </w:r>
      <w:r w:rsidR="005C3DF5" w:rsidRPr="008C182B">
        <w:rPr>
          <w:rFonts w:ascii="Times New Roman" w:hAnsi="Times New Roman" w:cs="Times New Roman"/>
          <w:b/>
          <w:bCs/>
        </w:rPr>
        <w:t>2</w:t>
      </w:r>
      <w:r w:rsidRPr="008C182B">
        <w:rPr>
          <w:rFonts w:ascii="Times New Roman" w:hAnsi="Times New Roman" w:cs="Times New Roman"/>
          <w:b/>
          <w:bCs/>
        </w:rPr>
        <w:t xml:space="preserve">. </w:t>
      </w:r>
      <w:r w:rsidR="00A10C3A" w:rsidRPr="008C182B">
        <w:rPr>
          <w:rFonts w:ascii="Times New Roman" w:hAnsi="Times New Roman" w:cs="Times New Roman"/>
          <w:b/>
          <w:bCs/>
        </w:rPr>
        <w:tab/>
      </w:r>
      <w:r w:rsidRPr="008C182B">
        <w:rPr>
          <w:rFonts w:ascii="Times New Roman" w:hAnsi="Times New Roman" w:cs="Times New Roman"/>
          <w:b/>
          <w:bCs/>
        </w:rPr>
        <w:t>Recognition of Student Organizations</w:t>
      </w:r>
    </w:p>
    <w:p w:rsidR="00561415" w:rsidRPr="008C182B" w:rsidRDefault="00561415" w:rsidP="00D57A91">
      <w:pPr>
        <w:pStyle w:val="CM99"/>
        <w:spacing w:after="0" w:line="276" w:lineRule="auto"/>
        <w:jc w:val="both"/>
        <w:rPr>
          <w:rFonts w:ascii="Times New Roman" w:hAnsi="Times New Roman" w:cs="Times New Roman"/>
          <w:sz w:val="22"/>
          <w:szCs w:val="22"/>
        </w:rPr>
      </w:pPr>
    </w:p>
    <w:p w:rsidR="00561415" w:rsidRPr="008C182B" w:rsidRDefault="00C15248" w:rsidP="00F0462E">
      <w:pPr>
        <w:pStyle w:val="CM99"/>
        <w:numPr>
          <w:ilvl w:val="1"/>
          <w:numId w:val="204"/>
        </w:numPr>
        <w:spacing w:after="0" w:line="276" w:lineRule="auto"/>
        <w:ind w:left="1080" w:hanging="630"/>
        <w:jc w:val="both"/>
        <w:rPr>
          <w:rFonts w:ascii="Times New Roman" w:hAnsi="Times New Roman" w:cs="Times New Roman"/>
          <w:sz w:val="22"/>
          <w:szCs w:val="22"/>
        </w:rPr>
      </w:pPr>
      <w:r w:rsidRPr="008C182B">
        <w:rPr>
          <w:rFonts w:ascii="Times New Roman" w:hAnsi="Times New Roman" w:cs="Times New Roman"/>
          <w:sz w:val="22"/>
          <w:szCs w:val="22"/>
        </w:rPr>
        <w:t>Due regard being had to the laws in force and to its overall mission, the University shall recognize and, within the limitations of its resources, provide the necessary assi</w:t>
      </w:r>
      <w:r w:rsidR="00561415" w:rsidRPr="008C182B">
        <w:rPr>
          <w:rFonts w:ascii="Times New Roman" w:hAnsi="Times New Roman" w:cs="Times New Roman"/>
          <w:sz w:val="22"/>
          <w:szCs w:val="22"/>
        </w:rPr>
        <w:t xml:space="preserve">stance to student </w:t>
      </w:r>
      <w:r w:rsidRPr="008C182B">
        <w:rPr>
          <w:rFonts w:ascii="Times New Roman" w:hAnsi="Times New Roman" w:cs="Times New Roman"/>
          <w:sz w:val="22"/>
          <w:szCs w:val="22"/>
        </w:rPr>
        <w:t xml:space="preserve">organizations. </w:t>
      </w:r>
    </w:p>
    <w:p w:rsidR="00561415" w:rsidRPr="008C182B" w:rsidRDefault="00561415" w:rsidP="00D57A91">
      <w:pPr>
        <w:pStyle w:val="CM99"/>
        <w:spacing w:after="0" w:line="276" w:lineRule="auto"/>
        <w:ind w:left="570"/>
        <w:jc w:val="both"/>
        <w:rPr>
          <w:rFonts w:ascii="Times New Roman" w:hAnsi="Times New Roman" w:cs="Times New Roman"/>
          <w:sz w:val="22"/>
          <w:szCs w:val="22"/>
        </w:rPr>
      </w:pPr>
    </w:p>
    <w:p w:rsidR="00561415" w:rsidRPr="008C182B" w:rsidRDefault="006436E9" w:rsidP="00F0462E">
      <w:pPr>
        <w:pStyle w:val="CM99"/>
        <w:numPr>
          <w:ilvl w:val="1"/>
          <w:numId w:val="204"/>
        </w:numPr>
        <w:tabs>
          <w:tab w:val="left" w:pos="1080"/>
        </w:tabs>
        <w:spacing w:after="0" w:line="276" w:lineRule="auto"/>
        <w:ind w:left="1080" w:hanging="630"/>
        <w:jc w:val="both"/>
        <w:rPr>
          <w:rFonts w:ascii="Times New Roman" w:hAnsi="Times New Roman" w:cs="Times New Roman"/>
          <w:bCs/>
          <w:sz w:val="22"/>
          <w:szCs w:val="22"/>
        </w:rPr>
      </w:pPr>
      <w:r w:rsidRPr="008C182B">
        <w:rPr>
          <w:rFonts w:ascii="Times New Roman" w:hAnsi="Times New Roman" w:cs="Times New Roman"/>
          <w:bCs/>
          <w:sz w:val="22"/>
          <w:szCs w:val="22"/>
        </w:rPr>
        <w:t xml:space="preserve">The University may not recognize more than one </w:t>
      </w:r>
      <w:r w:rsidR="00C15248" w:rsidRPr="008C182B">
        <w:rPr>
          <w:rFonts w:ascii="Times New Roman" w:hAnsi="Times New Roman" w:cs="Times New Roman"/>
          <w:bCs/>
          <w:sz w:val="22"/>
          <w:szCs w:val="22"/>
        </w:rPr>
        <w:t>student organization</w:t>
      </w:r>
      <w:r w:rsidRPr="008C182B">
        <w:rPr>
          <w:rFonts w:ascii="Times New Roman" w:hAnsi="Times New Roman" w:cs="Times New Roman"/>
          <w:bCs/>
          <w:sz w:val="22"/>
          <w:szCs w:val="22"/>
        </w:rPr>
        <w:t xml:space="preserve"> </w:t>
      </w:r>
      <w:r w:rsidR="00C15248" w:rsidRPr="008C182B">
        <w:rPr>
          <w:rFonts w:ascii="Times New Roman" w:hAnsi="Times New Roman" w:cs="Times New Roman"/>
          <w:bCs/>
          <w:sz w:val="22"/>
          <w:szCs w:val="22"/>
        </w:rPr>
        <w:t xml:space="preserve">for the </w:t>
      </w:r>
      <w:r w:rsidR="00561415" w:rsidRPr="008C182B">
        <w:rPr>
          <w:rFonts w:ascii="Times New Roman" w:hAnsi="Times New Roman" w:cs="Times New Roman"/>
          <w:bCs/>
          <w:sz w:val="22"/>
          <w:szCs w:val="22"/>
        </w:rPr>
        <w:t>same objective</w:t>
      </w:r>
      <w:r w:rsidR="00280A17" w:rsidRPr="008C182B">
        <w:rPr>
          <w:rFonts w:ascii="Times New Roman" w:hAnsi="Times New Roman" w:cs="Times New Roman"/>
          <w:bCs/>
          <w:sz w:val="22"/>
          <w:szCs w:val="22"/>
        </w:rPr>
        <w:t>, and where two or more applications are submitted for recognition to this effect, the application that is first submitted shall be granted recognition.</w:t>
      </w:r>
    </w:p>
    <w:p w:rsidR="00C15248" w:rsidRPr="008C182B" w:rsidRDefault="00C15248" w:rsidP="00D57A91">
      <w:pPr>
        <w:pStyle w:val="CM99"/>
        <w:spacing w:after="0" w:line="276" w:lineRule="auto"/>
        <w:ind w:left="570"/>
        <w:jc w:val="both"/>
        <w:rPr>
          <w:rFonts w:ascii="Times New Roman" w:hAnsi="Times New Roman" w:cs="Times New Roman"/>
          <w:bCs/>
          <w:sz w:val="22"/>
          <w:szCs w:val="22"/>
        </w:rPr>
      </w:pPr>
    </w:p>
    <w:p w:rsidR="004E72FD" w:rsidRPr="008C182B" w:rsidRDefault="004E72FD" w:rsidP="004E72FD">
      <w:pPr>
        <w:pStyle w:val="Default"/>
        <w:rPr>
          <w:rFonts w:ascii="Times New Roman" w:hAnsi="Times New Roman" w:cs="Times New Roman"/>
        </w:rPr>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Procedure for Obtaining Recognition </w:t>
      </w:r>
    </w:p>
    <w:p w:rsidR="00561415" w:rsidRPr="008C182B" w:rsidRDefault="00561415" w:rsidP="00D57A91">
      <w:pPr>
        <w:pStyle w:val="CM99"/>
        <w:spacing w:after="0" w:line="276" w:lineRule="auto"/>
        <w:jc w:val="both"/>
        <w:rPr>
          <w:rFonts w:ascii="Times New Roman" w:hAnsi="Times New Roman" w:cs="Times New Roman"/>
          <w:sz w:val="22"/>
          <w:szCs w:val="22"/>
        </w:rPr>
      </w:pPr>
    </w:p>
    <w:p w:rsidR="00561415" w:rsidRPr="008C182B" w:rsidRDefault="005C3DF5" w:rsidP="00F0462E">
      <w:pPr>
        <w:pStyle w:val="CM99"/>
        <w:numPr>
          <w:ilvl w:val="1"/>
          <w:numId w:val="205"/>
        </w:numPr>
        <w:spacing w:after="0" w:line="276" w:lineRule="auto"/>
        <w:ind w:hanging="660"/>
        <w:jc w:val="both"/>
        <w:rPr>
          <w:rFonts w:ascii="Times New Roman" w:hAnsi="Times New Roman" w:cs="Times New Roman"/>
          <w:sz w:val="22"/>
          <w:szCs w:val="22"/>
        </w:rPr>
      </w:pPr>
      <w:r w:rsidRPr="008C182B">
        <w:rPr>
          <w:rFonts w:ascii="Times New Roman" w:hAnsi="Times New Roman" w:cs="Times New Roman"/>
          <w:sz w:val="22"/>
          <w:szCs w:val="22"/>
        </w:rPr>
        <w:t>Recognition of</w:t>
      </w:r>
      <w:r w:rsidR="00C15248" w:rsidRPr="008C182B">
        <w:rPr>
          <w:rFonts w:ascii="Times New Roman" w:hAnsi="Times New Roman" w:cs="Times New Roman"/>
          <w:sz w:val="22"/>
          <w:szCs w:val="22"/>
        </w:rPr>
        <w:t xml:space="preserve"> a student organization may only be accorded upon submission of an application signed by founding members; </w:t>
      </w:r>
    </w:p>
    <w:p w:rsidR="00561415" w:rsidRPr="008C182B" w:rsidRDefault="00561415" w:rsidP="00D57A91">
      <w:pPr>
        <w:pStyle w:val="CM99"/>
        <w:spacing w:after="0" w:line="276" w:lineRule="auto"/>
        <w:ind w:left="555"/>
        <w:jc w:val="both"/>
        <w:rPr>
          <w:rFonts w:ascii="Times New Roman" w:hAnsi="Times New Roman" w:cs="Times New Roman"/>
          <w:sz w:val="22"/>
          <w:szCs w:val="22"/>
        </w:rPr>
      </w:pPr>
    </w:p>
    <w:p w:rsidR="00561415" w:rsidRPr="008C182B" w:rsidRDefault="00C15248" w:rsidP="00F0462E">
      <w:pPr>
        <w:pStyle w:val="CM99"/>
        <w:numPr>
          <w:ilvl w:val="1"/>
          <w:numId w:val="205"/>
        </w:numPr>
        <w:spacing w:after="0" w:line="276" w:lineRule="auto"/>
        <w:ind w:hanging="660"/>
        <w:jc w:val="both"/>
        <w:rPr>
          <w:rFonts w:ascii="Times New Roman" w:hAnsi="Times New Roman" w:cs="Times New Roman"/>
          <w:sz w:val="22"/>
          <w:szCs w:val="22"/>
        </w:rPr>
      </w:pPr>
      <w:r w:rsidRPr="008C182B">
        <w:rPr>
          <w:rFonts w:ascii="Times New Roman" w:hAnsi="Times New Roman" w:cs="Times New Roman"/>
          <w:sz w:val="22"/>
          <w:szCs w:val="22"/>
        </w:rPr>
        <w:t>Application for recognition shall be submitted to the office of the Dean of Student</w:t>
      </w:r>
      <w:r w:rsidR="00012888" w:rsidRPr="008C182B">
        <w:rPr>
          <w:rFonts w:ascii="Times New Roman" w:hAnsi="Times New Roman" w:cs="Times New Roman"/>
          <w:sz w:val="22"/>
          <w:szCs w:val="22"/>
        </w:rPr>
        <w:t xml:space="preserve"> Affairs</w:t>
      </w:r>
      <w:r w:rsidRPr="008C182B">
        <w:rPr>
          <w:rFonts w:ascii="Times New Roman" w:hAnsi="Times New Roman" w:cs="Times New Roman"/>
          <w:sz w:val="22"/>
          <w:szCs w:val="22"/>
        </w:rPr>
        <w:t xml:space="preserve">; </w:t>
      </w:r>
    </w:p>
    <w:p w:rsidR="004E72FD" w:rsidRPr="008C182B" w:rsidRDefault="004E72FD" w:rsidP="004E72FD">
      <w:pPr>
        <w:pStyle w:val="Default"/>
        <w:rPr>
          <w:rFonts w:ascii="Times New Roman" w:hAnsi="Times New Roman" w:cs="Times New Roman"/>
        </w:rPr>
      </w:pPr>
    </w:p>
    <w:p w:rsidR="00561415" w:rsidRPr="008C182B" w:rsidRDefault="00C15248" w:rsidP="00F0462E">
      <w:pPr>
        <w:pStyle w:val="CM99"/>
        <w:numPr>
          <w:ilvl w:val="1"/>
          <w:numId w:val="205"/>
        </w:numPr>
        <w:spacing w:after="0" w:line="276" w:lineRule="auto"/>
        <w:ind w:left="1080" w:hanging="660"/>
        <w:jc w:val="both"/>
        <w:rPr>
          <w:rFonts w:ascii="Times New Roman" w:hAnsi="Times New Roman" w:cs="Times New Roman"/>
          <w:sz w:val="22"/>
          <w:szCs w:val="22"/>
        </w:rPr>
      </w:pPr>
      <w:r w:rsidRPr="008C182B">
        <w:rPr>
          <w:rFonts w:ascii="Times New Roman" w:hAnsi="Times New Roman" w:cs="Times New Roman"/>
          <w:sz w:val="22"/>
          <w:szCs w:val="22"/>
        </w:rPr>
        <w:t xml:space="preserve">Application for recognition shall be accompanied by the constitution of the student organization containing, </w:t>
      </w:r>
      <w:r w:rsidRPr="008C182B">
        <w:rPr>
          <w:rFonts w:ascii="Times New Roman" w:hAnsi="Times New Roman" w:cs="Times New Roman"/>
          <w:i/>
          <w:iCs/>
          <w:sz w:val="22"/>
          <w:szCs w:val="22"/>
        </w:rPr>
        <w:t>inter alia</w:t>
      </w:r>
      <w:r w:rsidRPr="008C182B">
        <w:rPr>
          <w:rFonts w:ascii="Times New Roman" w:hAnsi="Times New Roman" w:cs="Times New Roman"/>
          <w:sz w:val="22"/>
          <w:szCs w:val="22"/>
        </w:rPr>
        <w:t>, the following particulars:</w:t>
      </w:r>
    </w:p>
    <w:p w:rsidR="004E72FD" w:rsidRPr="008C182B" w:rsidRDefault="004E72FD" w:rsidP="004E72FD">
      <w:pPr>
        <w:pStyle w:val="Default"/>
        <w:rPr>
          <w:rFonts w:ascii="Times New Roman" w:hAnsi="Times New Roman" w:cs="Times New Roman"/>
        </w:rPr>
      </w:pPr>
    </w:p>
    <w:p w:rsidR="00561415" w:rsidRPr="008C182B" w:rsidRDefault="00C15248" w:rsidP="004725D1">
      <w:pPr>
        <w:pStyle w:val="CM99"/>
        <w:numPr>
          <w:ilvl w:val="2"/>
          <w:numId w:val="205"/>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The name of the organization;</w:t>
      </w:r>
    </w:p>
    <w:p w:rsidR="00561415" w:rsidRPr="008C182B" w:rsidRDefault="00C15248" w:rsidP="00D57A91">
      <w:pPr>
        <w:pStyle w:val="CM99"/>
        <w:spacing w:after="0" w:line="276" w:lineRule="auto"/>
        <w:ind w:left="720"/>
        <w:jc w:val="both"/>
        <w:rPr>
          <w:rFonts w:ascii="Times New Roman" w:hAnsi="Times New Roman" w:cs="Times New Roman"/>
          <w:sz w:val="22"/>
          <w:szCs w:val="22"/>
        </w:rPr>
      </w:pPr>
      <w:r w:rsidRPr="008C182B">
        <w:rPr>
          <w:rFonts w:ascii="Times New Roman" w:hAnsi="Times New Roman" w:cs="Times New Roman"/>
          <w:sz w:val="22"/>
          <w:szCs w:val="22"/>
        </w:rPr>
        <w:t xml:space="preserve"> </w:t>
      </w:r>
    </w:p>
    <w:p w:rsidR="00561415" w:rsidRPr="008C182B" w:rsidRDefault="00C15248" w:rsidP="004725D1">
      <w:pPr>
        <w:pStyle w:val="CM99"/>
        <w:numPr>
          <w:ilvl w:val="2"/>
          <w:numId w:val="205"/>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The list of its founding members as annex to the constitution; </w:t>
      </w:r>
    </w:p>
    <w:p w:rsidR="00561415" w:rsidRPr="008C182B" w:rsidRDefault="00561415" w:rsidP="00D57A91">
      <w:pPr>
        <w:pStyle w:val="CM99"/>
        <w:spacing w:after="0" w:line="276" w:lineRule="auto"/>
        <w:ind w:left="720"/>
        <w:jc w:val="both"/>
        <w:rPr>
          <w:rFonts w:ascii="Times New Roman" w:hAnsi="Times New Roman" w:cs="Times New Roman"/>
          <w:sz w:val="22"/>
          <w:szCs w:val="22"/>
        </w:rPr>
      </w:pPr>
    </w:p>
    <w:p w:rsidR="00561415" w:rsidRPr="008C182B" w:rsidRDefault="00C15248" w:rsidP="004725D1">
      <w:pPr>
        <w:pStyle w:val="CM99"/>
        <w:numPr>
          <w:ilvl w:val="2"/>
          <w:numId w:val="205"/>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A brief and precise statement of the objectives of the organization; </w:t>
      </w:r>
    </w:p>
    <w:p w:rsidR="00561415" w:rsidRPr="008C182B" w:rsidRDefault="00561415" w:rsidP="00D57A91">
      <w:pPr>
        <w:pStyle w:val="CM99"/>
        <w:spacing w:after="0" w:line="276" w:lineRule="auto"/>
        <w:ind w:left="720"/>
        <w:jc w:val="both"/>
        <w:rPr>
          <w:rFonts w:ascii="Times New Roman" w:hAnsi="Times New Roman" w:cs="Times New Roman"/>
          <w:sz w:val="22"/>
          <w:szCs w:val="22"/>
        </w:rPr>
      </w:pPr>
    </w:p>
    <w:p w:rsidR="00561415" w:rsidRPr="008C182B" w:rsidRDefault="00C15248" w:rsidP="004725D1">
      <w:pPr>
        <w:pStyle w:val="CM99"/>
        <w:numPr>
          <w:ilvl w:val="2"/>
          <w:numId w:val="205"/>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The criteria for determination of membership of the organization; </w:t>
      </w:r>
    </w:p>
    <w:p w:rsidR="004E72FD" w:rsidRPr="008C182B" w:rsidRDefault="004E72FD" w:rsidP="004E72FD">
      <w:pPr>
        <w:pStyle w:val="Default"/>
        <w:rPr>
          <w:rFonts w:ascii="Times New Roman" w:hAnsi="Times New Roman" w:cs="Times New Roman"/>
        </w:rPr>
      </w:pPr>
    </w:p>
    <w:p w:rsidR="00561415" w:rsidRPr="008C182B" w:rsidRDefault="00C15248" w:rsidP="004725D1">
      <w:pPr>
        <w:pStyle w:val="CM99"/>
        <w:numPr>
          <w:ilvl w:val="2"/>
          <w:numId w:val="205"/>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The procedure of election of the officers of the organization, including their terms of office and the grounds for removal from office before the expiry of their terms of office; </w:t>
      </w:r>
    </w:p>
    <w:p w:rsidR="00561415" w:rsidRPr="008C182B" w:rsidRDefault="00561415" w:rsidP="00D57A91">
      <w:pPr>
        <w:pStyle w:val="CM99"/>
        <w:spacing w:after="0" w:line="276" w:lineRule="auto"/>
        <w:ind w:left="720"/>
        <w:jc w:val="both"/>
        <w:rPr>
          <w:rFonts w:ascii="Times New Roman" w:hAnsi="Times New Roman" w:cs="Times New Roman"/>
          <w:sz w:val="22"/>
          <w:szCs w:val="22"/>
        </w:rPr>
      </w:pPr>
    </w:p>
    <w:p w:rsidR="00561415" w:rsidRPr="008C182B" w:rsidRDefault="00C15248" w:rsidP="004725D1">
      <w:pPr>
        <w:pStyle w:val="CM99"/>
        <w:numPr>
          <w:ilvl w:val="2"/>
          <w:numId w:val="205"/>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The functions and mandates of the officers of the organization; </w:t>
      </w:r>
    </w:p>
    <w:p w:rsidR="004E72FD" w:rsidRPr="008C182B" w:rsidRDefault="004E72FD" w:rsidP="004E72FD">
      <w:pPr>
        <w:pStyle w:val="Default"/>
        <w:rPr>
          <w:rFonts w:ascii="Times New Roman" w:hAnsi="Times New Roman" w:cs="Times New Roman"/>
        </w:rPr>
      </w:pPr>
    </w:p>
    <w:p w:rsidR="00561415" w:rsidRPr="008C182B" w:rsidRDefault="00C15248" w:rsidP="004725D1">
      <w:pPr>
        <w:pStyle w:val="CM99"/>
        <w:numPr>
          <w:ilvl w:val="2"/>
          <w:numId w:val="205"/>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The procedure for the convening of meetings of members and of officers; </w:t>
      </w:r>
    </w:p>
    <w:p w:rsidR="004E72FD" w:rsidRPr="008C182B" w:rsidRDefault="004E72FD" w:rsidP="004E72FD">
      <w:pPr>
        <w:pStyle w:val="Default"/>
        <w:rPr>
          <w:rFonts w:ascii="Times New Roman" w:hAnsi="Times New Roman" w:cs="Times New Roman"/>
        </w:rPr>
      </w:pPr>
    </w:p>
    <w:p w:rsidR="00561415" w:rsidRPr="008C182B" w:rsidRDefault="00C15248" w:rsidP="004725D1">
      <w:pPr>
        <w:pStyle w:val="CM99"/>
        <w:numPr>
          <w:ilvl w:val="2"/>
          <w:numId w:val="205"/>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The applicable procedures for the amendment of the constitution; and </w:t>
      </w:r>
    </w:p>
    <w:p w:rsidR="00561415" w:rsidRPr="008C182B" w:rsidRDefault="00561415" w:rsidP="00D57A91">
      <w:pPr>
        <w:pStyle w:val="CM99"/>
        <w:spacing w:after="0" w:line="276" w:lineRule="auto"/>
        <w:ind w:left="720"/>
        <w:jc w:val="both"/>
        <w:rPr>
          <w:rFonts w:ascii="Times New Roman" w:hAnsi="Times New Roman" w:cs="Times New Roman"/>
          <w:sz w:val="22"/>
          <w:szCs w:val="22"/>
        </w:rPr>
      </w:pPr>
    </w:p>
    <w:p w:rsidR="00C15248" w:rsidRPr="008C182B" w:rsidRDefault="00C15248" w:rsidP="004725D1">
      <w:pPr>
        <w:pStyle w:val="CM99"/>
        <w:numPr>
          <w:ilvl w:val="2"/>
          <w:numId w:val="205"/>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The system of keeping records; maintaining and auditing the financial resources of the organization and of the preparation and publication of its financial reports. </w:t>
      </w:r>
    </w:p>
    <w:p w:rsidR="00561415" w:rsidRPr="008C182B" w:rsidRDefault="00561415" w:rsidP="00D57A91">
      <w:pPr>
        <w:pStyle w:val="CM99"/>
        <w:spacing w:after="0" w:line="276" w:lineRule="auto"/>
        <w:jc w:val="both"/>
        <w:rPr>
          <w:rFonts w:ascii="Times New Roman" w:hAnsi="Times New Roman" w:cs="Times New Roman"/>
          <w:sz w:val="22"/>
          <w:szCs w:val="22"/>
        </w:rPr>
      </w:pPr>
    </w:p>
    <w:p w:rsidR="004E72FD" w:rsidRPr="008C182B" w:rsidRDefault="004E72FD" w:rsidP="004E72FD">
      <w:pPr>
        <w:pStyle w:val="Default"/>
        <w:rPr>
          <w:rFonts w:ascii="Times New Roman" w:hAnsi="Times New Roman" w:cs="Times New Roman"/>
        </w:rPr>
      </w:pPr>
    </w:p>
    <w:p w:rsidR="00561415"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Common Provisions </w:t>
      </w:r>
    </w:p>
    <w:p w:rsidR="00561415" w:rsidRPr="008C182B" w:rsidRDefault="00561415" w:rsidP="00D57A91">
      <w:pPr>
        <w:pStyle w:val="CM99"/>
        <w:spacing w:after="0" w:line="276" w:lineRule="auto"/>
        <w:jc w:val="both"/>
        <w:rPr>
          <w:rFonts w:ascii="Times New Roman" w:hAnsi="Times New Roman" w:cs="Times New Roman"/>
          <w:b/>
          <w:bCs/>
          <w:sz w:val="22"/>
          <w:szCs w:val="22"/>
        </w:rPr>
      </w:pPr>
    </w:p>
    <w:p w:rsidR="00561415" w:rsidRPr="008C182B" w:rsidRDefault="00C15248" w:rsidP="003E70BE">
      <w:pPr>
        <w:pStyle w:val="CM99"/>
        <w:numPr>
          <w:ilvl w:val="1"/>
          <w:numId w:val="206"/>
        </w:numPr>
        <w:spacing w:after="0" w:line="276" w:lineRule="auto"/>
        <w:ind w:hanging="660"/>
        <w:jc w:val="both"/>
        <w:rPr>
          <w:rFonts w:ascii="Times New Roman" w:hAnsi="Times New Roman" w:cs="Times New Roman"/>
          <w:sz w:val="22"/>
          <w:szCs w:val="22"/>
        </w:rPr>
      </w:pPr>
      <w:r w:rsidRPr="008C182B">
        <w:rPr>
          <w:rFonts w:ascii="Times New Roman" w:hAnsi="Times New Roman" w:cs="Times New Roman"/>
          <w:sz w:val="22"/>
          <w:szCs w:val="22"/>
        </w:rPr>
        <w:t xml:space="preserve">No student organization may admit as its member or represent any person who is not a registered student of the University; </w:t>
      </w:r>
    </w:p>
    <w:p w:rsidR="004E72FD" w:rsidRPr="008C182B" w:rsidRDefault="004E72FD" w:rsidP="004E72FD">
      <w:pPr>
        <w:pStyle w:val="Default"/>
        <w:rPr>
          <w:rFonts w:ascii="Times New Roman" w:hAnsi="Times New Roman" w:cs="Times New Roman"/>
        </w:rPr>
      </w:pPr>
    </w:p>
    <w:p w:rsidR="00561415" w:rsidRPr="008C182B" w:rsidRDefault="00C15248" w:rsidP="003E70BE">
      <w:pPr>
        <w:pStyle w:val="CM99"/>
        <w:numPr>
          <w:ilvl w:val="1"/>
          <w:numId w:val="206"/>
        </w:numPr>
        <w:spacing w:after="0" w:line="276" w:lineRule="auto"/>
        <w:ind w:hanging="660"/>
        <w:jc w:val="both"/>
        <w:rPr>
          <w:rFonts w:ascii="Times New Roman" w:hAnsi="Times New Roman" w:cs="Times New Roman"/>
          <w:bCs/>
          <w:sz w:val="22"/>
          <w:szCs w:val="22"/>
        </w:rPr>
      </w:pPr>
      <w:r w:rsidRPr="008C182B">
        <w:rPr>
          <w:rFonts w:ascii="Times New Roman" w:hAnsi="Times New Roman" w:cs="Times New Roman"/>
          <w:sz w:val="22"/>
          <w:szCs w:val="22"/>
        </w:rPr>
        <w:lastRenderedPageBreak/>
        <w:t xml:space="preserve">No student organization may elect to any of its top three offices any student who has not completed at least one full year of study at the University. Students placed on probation are precluded from holding office. A duly qualified disciplinary body may disqualify a student from holding office on established disciplinary grounds; </w:t>
      </w:r>
    </w:p>
    <w:p w:rsidR="00561415" w:rsidRPr="008C182B" w:rsidRDefault="00561415" w:rsidP="003E70BE">
      <w:pPr>
        <w:pStyle w:val="CM99"/>
        <w:spacing w:after="0" w:line="276" w:lineRule="auto"/>
        <w:ind w:left="1110" w:hanging="660"/>
        <w:jc w:val="both"/>
        <w:rPr>
          <w:rFonts w:ascii="Times New Roman" w:hAnsi="Times New Roman" w:cs="Times New Roman"/>
          <w:bCs/>
          <w:sz w:val="22"/>
          <w:szCs w:val="22"/>
        </w:rPr>
      </w:pPr>
    </w:p>
    <w:p w:rsidR="00561415" w:rsidRPr="008C182B" w:rsidRDefault="00C15248" w:rsidP="003E70BE">
      <w:pPr>
        <w:pStyle w:val="CM99"/>
        <w:numPr>
          <w:ilvl w:val="1"/>
          <w:numId w:val="206"/>
        </w:numPr>
        <w:spacing w:after="0" w:line="276" w:lineRule="auto"/>
        <w:ind w:hanging="660"/>
        <w:jc w:val="both"/>
        <w:rPr>
          <w:rFonts w:ascii="Times New Roman" w:hAnsi="Times New Roman" w:cs="Times New Roman"/>
          <w:sz w:val="22"/>
          <w:szCs w:val="22"/>
        </w:rPr>
      </w:pPr>
      <w:r w:rsidRPr="008C182B">
        <w:rPr>
          <w:rFonts w:ascii="Times New Roman" w:hAnsi="Times New Roman" w:cs="Times New Roman"/>
          <w:sz w:val="22"/>
          <w:szCs w:val="22"/>
        </w:rPr>
        <w:t>No student organization may deny membership to any student on ethnic, religious, regional, linguistic or other similar discriminatory grounds. However, a student organization set up to promote issues pertaining to gender and persons with disabilities as an integral part of its proposed objectives may be allowed to limit membership.</w:t>
      </w:r>
      <w:r w:rsidR="003607E6" w:rsidRPr="008C182B">
        <w:rPr>
          <w:rFonts w:ascii="Times New Roman" w:hAnsi="Times New Roman" w:cs="Times New Roman"/>
          <w:sz w:val="22"/>
          <w:szCs w:val="22"/>
        </w:rPr>
        <w:t xml:space="preserve"> </w:t>
      </w:r>
    </w:p>
    <w:p w:rsidR="00561415" w:rsidRPr="008C182B" w:rsidRDefault="00561415" w:rsidP="003E70BE">
      <w:pPr>
        <w:pStyle w:val="CM99"/>
        <w:spacing w:after="0" w:line="276" w:lineRule="auto"/>
        <w:ind w:left="1110" w:hanging="660"/>
        <w:jc w:val="both"/>
        <w:rPr>
          <w:rFonts w:ascii="Times New Roman" w:hAnsi="Times New Roman" w:cs="Times New Roman"/>
          <w:sz w:val="22"/>
          <w:szCs w:val="22"/>
        </w:rPr>
      </w:pPr>
    </w:p>
    <w:p w:rsidR="00561415" w:rsidRPr="008C182B" w:rsidRDefault="00C15248" w:rsidP="003E70BE">
      <w:pPr>
        <w:pStyle w:val="CM99"/>
        <w:numPr>
          <w:ilvl w:val="1"/>
          <w:numId w:val="206"/>
        </w:numPr>
        <w:spacing w:after="0" w:line="276" w:lineRule="auto"/>
        <w:ind w:hanging="660"/>
        <w:jc w:val="both"/>
        <w:rPr>
          <w:rFonts w:ascii="Times New Roman" w:hAnsi="Times New Roman" w:cs="Times New Roman"/>
          <w:sz w:val="22"/>
          <w:szCs w:val="22"/>
        </w:rPr>
      </w:pPr>
      <w:r w:rsidRPr="008C182B">
        <w:rPr>
          <w:rFonts w:ascii="Times New Roman" w:hAnsi="Times New Roman" w:cs="Times New Roman"/>
          <w:sz w:val="22"/>
          <w:szCs w:val="22"/>
        </w:rPr>
        <w:t>No student organization which does not provide in its constitution for democratic election of its officers and for democratic procedures for decision-making shall be recognized.</w:t>
      </w:r>
    </w:p>
    <w:p w:rsidR="00561415" w:rsidRPr="008C182B" w:rsidRDefault="00561415" w:rsidP="003E70BE">
      <w:pPr>
        <w:pStyle w:val="CM99"/>
        <w:spacing w:after="0" w:line="276" w:lineRule="auto"/>
        <w:ind w:left="1110" w:hanging="660"/>
        <w:jc w:val="both"/>
        <w:rPr>
          <w:rFonts w:ascii="Times New Roman" w:hAnsi="Times New Roman" w:cs="Times New Roman"/>
          <w:sz w:val="22"/>
          <w:szCs w:val="22"/>
        </w:rPr>
      </w:pPr>
    </w:p>
    <w:p w:rsidR="00561415" w:rsidRPr="008C182B" w:rsidRDefault="00C15248" w:rsidP="003E70BE">
      <w:pPr>
        <w:pStyle w:val="CM99"/>
        <w:numPr>
          <w:ilvl w:val="1"/>
          <w:numId w:val="206"/>
        </w:numPr>
        <w:spacing w:after="0" w:line="276" w:lineRule="auto"/>
        <w:ind w:hanging="660"/>
        <w:jc w:val="both"/>
        <w:rPr>
          <w:rFonts w:ascii="Times New Roman" w:hAnsi="Times New Roman" w:cs="Times New Roman"/>
          <w:sz w:val="22"/>
          <w:szCs w:val="22"/>
        </w:rPr>
      </w:pPr>
      <w:r w:rsidRPr="008C182B">
        <w:rPr>
          <w:rFonts w:ascii="Times New Roman" w:hAnsi="Times New Roman" w:cs="Times New Roman"/>
          <w:sz w:val="22"/>
          <w:szCs w:val="22"/>
        </w:rPr>
        <w:t>No student organization shall be registered when its stated objectives, or activities thereof are contrary to the stated vision and mission of the University or in contravention to the country`s laws.</w:t>
      </w:r>
      <w:r w:rsidR="003607E6" w:rsidRPr="008C182B">
        <w:rPr>
          <w:rFonts w:ascii="Times New Roman" w:hAnsi="Times New Roman" w:cs="Times New Roman"/>
          <w:sz w:val="22"/>
          <w:szCs w:val="22"/>
        </w:rPr>
        <w:t xml:space="preserve"> </w:t>
      </w:r>
    </w:p>
    <w:p w:rsidR="00561415" w:rsidRPr="008C182B" w:rsidRDefault="00561415" w:rsidP="003E70BE">
      <w:pPr>
        <w:pStyle w:val="CM99"/>
        <w:spacing w:after="0" w:line="276" w:lineRule="auto"/>
        <w:ind w:left="1110" w:hanging="660"/>
        <w:jc w:val="both"/>
        <w:rPr>
          <w:rFonts w:ascii="Times New Roman" w:hAnsi="Times New Roman" w:cs="Times New Roman"/>
          <w:sz w:val="22"/>
          <w:szCs w:val="22"/>
        </w:rPr>
      </w:pPr>
    </w:p>
    <w:p w:rsidR="003607E6" w:rsidRPr="008C182B" w:rsidRDefault="00C15248" w:rsidP="003E70BE">
      <w:pPr>
        <w:pStyle w:val="CM99"/>
        <w:numPr>
          <w:ilvl w:val="1"/>
          <w:numId w:val="206"/>
        </w:numPr>
        <w:spacing w:after="0" w:line="276" w:lineRule="auto"/>
        <w:ind w:hanging="660"/>
        <w:jc w:val="both"/>
        <w:rPr>
          <w:rFonts w:ascii="Times New Roman" w:hAnsi="Times New Roman" w:cs="Times New Roman"/>
          <w:sz w:val="22"/>
          <w:szCs w:val="22"/>
        </w:rPr>
      </w:pPr>
      <w:r w:rsidRPr="008C182B">
        <w:rPr>
          <w:rFonts w:ascii="Times New Roman" w:hAnsi="Times New Roman" w:cs="Times New Roman"/>
          <w:sz w:val="22"/>
          <w:szCs w:val="22"/>
        </w:rPr>
        <w:t>No student organization shall be registered where the organization is motivated by commercial interests or financial or material benefit to its members, spread of hatred and intolerance or promotion of a religious or political agenda.</w:t>
      </w:r>
      <w:r w:rsidR="003607E6" w:rsidRPr="008C182B">
        <w:rPr>
          <w:rFonts w:ascii="Times New Roman" w:hAnsi="Times New Roman" w:cs="Times New Roman"/>
          <w:sz w:val="22"/>
          <w:szCs w:val="22"/>
        </w:rPr>
        <w:t xml:space="preserve"> </w:t>
      </w:r>
    </w:p>
    <w:p w:rsidR="00561415" w:rsidRPr="008C182B" w:rsidRDefault="00561415" w:rsidP="003E70BE">
      <w:pPr>
        <w:pStyle w:val="CM99"/>
        <w:spacing w:after="0" w:line="276" w:lineRule="auto"/>
        <w:ind w:left="1110" w:hanging="660"/>
        <w:jc w:val="both"/>
        <w:rPr>
          <w:rFonts w:ascii="Times New Roman" w:hAnsi="Times New Roman" w:cs="Times New Roman"/>
          <w:sz w:val="22"/>
          <w:szCs w:val="22"/>
        </w:rPr>
      </w:pPr>
    </w:p>
    <w:p w:rsidR="003607E6" w:rsidRPr="008C182B" w:rsidRDefault="00C15248" w:rsidP="003E70BE">
      <w:pPr>
        <w:pStyle w:val="CM99"/>
        <w:numPr>
          <w:ilvl w:val="1"/>
          <w:numId w:val="206"/>
        </w:numPr>
        <w:spacing w:after="0" w:line="276" w:lineRule="auto"/>
        <w:ind w:hanging="660"/>
        <w:jc w:val="both"/>
        <w:rPr>
          <w:rFonts w:ascii="Times New Roman" w:hAnsi="Times New Roman" w:cs="Times New Roman"/>
          <w:sz w:val="22"/>
          <w:szCs w:val="22"/>
        </w:rPr>
      </w:pPr>
      <w:r w:rsidRPr="008C182B">
        <w:rPr>
          <w:rFonts w:ascii="Times New Roman" w:hAnsi="Times New Roman" w:cs="Times New Roman"/>
          <w:sz w:val="22"/>
          <w:szCs w:val="22"/>
        </w:rPr>
        <w:t xml:space="preserve">A student organization, in addition to securing recognition from the University, shall be registered with the concerned government authority as required by the country`s laws. </w:t>
      </w:r>
    </w:p>
    <w:p w:rsidR="00561415" w:rsidRPr="008C182B" w:rsidRDefault="00561415" w:rsidP="003E70BE">
      <w:pPr>
        <w:pStyle w:val="CM99"/>
        <w:spacing w:after="0" w:line="276" w:lineRule="auto"/>
        <w:ind w:left="1110" w:hanging="660"/>
        <w:jc w:val="both"/>
        <w:rPr>
          <w:rFonts w:ascii="Times New Roman" w:hAnsi="Times New Roman" w:cs="Times New Roman"/>
          <w:sz w:val="22"/>
          <w:szCs w:val="22"/>
        </w:rPr>
      </w:pPr>
    </w:p>
    <w:p w:rsidR="003607E6" w:rsidRPr="008C182B" w:rsidRDefault="00C15248" w:rsidP="003E70BE">
      <w:pPr>
        <w:pStyle w:val="CM99"/>
        <w:numPr>
          <w:ilvl w:val="1"/>
          <w:numId w:val="206"/>
        </w:numPr>
        <w:spacing w:after="0" w:line="276" w:lineRule="auto"/>
        <w:ind w:hanging="660"/>
        <w:jc w:val="both"/>
        <w:rPr>
          <w:rFonts w:ascii="Times New Roman" w:hAnsi="Times New Roman" w:cs="Times New Roman"/>
          <w:sz w:val="22"/>
          <w:szCs w:val="22"/>
        </w:rPr>
      </w:pPr>
      <w:r w:rsidRPr="008C182B">
        <w:rPr>
          <w:rFonts w:ascii="Times New Roman" w:hAnsi="Times New Roman" w:cs="Times New Roman"/>
          <w:sz w:val="22"/>
          <w:szCs w:val="22"/>
        </w:rPr>
        <w:t xml:space="preserve">A student organization shall notify the University office </w:t>
      </w:r>
      <w:r w:rsidR="005C3DF5" w:rsidRPr="008C182B">
        <w:rPr>
          <w:rFonts w:ascii="Times New Roman" w:hAnsi="Times New Roman" w:cs="Times New Roman"/>
          <w:sz w:val="22"/>
          <w:szCs w:val="22"/>
        </w:rPr>
        <w:t xml:space="preserve">concerned </w:t>
      </w:r>
      <w:r w:rsidRPr="008C182B">
        <w:rPr>
          <w:rFonts w:ascii="Times New Roman" w:hAnsi="Times New Roman" w:cs="Times New Roman"/>
          <w:sz w:val="22"/>
          <w:szCs w:val="22"/>
        </w:rPr>
        <w:t>about a memorandum of understanding it signs or an agreement it concludes with third parties.</w:t>
      </w:r>
      <w:r w:rsidR="003607E6" w:rsidRPr="008C182B">
        <w:rPr>
          <w:rFonts w:ascii="Times New Roman" w:hAnsi="Times New Roman" w:cs="Times New Roman"/>
          <w:sz w:val="22"/>
          <w:szCs w:val="22"/>
        </w:rPr>
        <w:t xml:space="preserve"> </w:t>
      </w:r>
    </w:p>
    <w:p w:rsidR="004E72FD" w:rsidRPr="008C182B" w:rsidRDefault="004E72FD" w:rsidP="003E70BE">
      <w:pPr>
        <w:pStyle w:val="Default"/>
        <w:ind w:left="1110" w:hanging="660"/>
        <w:rPr>
          <w:rFonts w:ascii="Times New Roman" w:hAnsi="Times New Roman" w:cs="Times New Roman"/>
        </w:rPr>
      </w:pPr>
    </w:p>
    <w:p w:rsidR="00C15248" w:rsidRPr="008C182B" w:rsidRDefault="00C15248" w:rsidP="003E70BE">
      <w:pPr>
        <w:pStyle w:val="CM99"/>
        <w:numPr>
          <w:ilvl w:val="1"/>
          <w:numId w:val="206"/>
        </w:numPr>
        <w:spacing w:after="0" w:line="276" w:lineRule="auto"/>
        <w:ind w:hanging="660"/>
        <w:jc w:val="both"/>
        <w:rPr>
          <w:rFonts w:ascii="Times New Roman" w:hAnsi="Times New Roman" w:cs="Times New Roman"/>
          <w:sz w:val="22"/>
          <w:szCs w:val="22"/>
        </w:rPr>
      </w:pPr>
      <w:r w:rsidRPr="008C182B">
        <w:rPr>
          <w:rFonts w:ascii="Times New Roman" w:hAnsi="Times New Roman" w:cs="Times New Roman"/>
          <w:sz w:val="22"/>
          <w:szCs w:val="22"/>
        </w:rPr>
        <w:t xml:space="preserve">No student organization shall use the name, seal, logo or any other identifying symbol of the University without prior approval from </w:t>
      </w:r>
      <w:r w:rsidR="00601A14" w:rsidRPr="008C182B">
        <w:rPr>
          <w:rFonts w:ascii="Times New Roman" w:hAnsi="Times New Roman" w:cs="Times New Roman"/>
          <w:sz w:val="22"/>
          <w:szCs w:val="22"/>
        </w:rPr>
        <w:t xml:space="preserve">a </w:t>
      </w:r>
      <w:r w:rsidRPr="008C182B">
        <w:rPr>
          <w:rFonts w:ascii="Times New Roman" w:hAnsi="Times New Roman" w:cs="Times New Roman"/>
          <w:sz w:val="22"/>
          <w:szCs w:val="22"/>
        </w:rPr>
        <w:t>duly authorized office.</w:t>
      </w:r>
      <w:r w:rsidR="003607E6" w:rsidRPr="008C182B">
        <w:rPr>
          <w:rFonts w:ascii="Times New Roman" w:hAnsi="Times New Roman" w:cs="Times New Roman"/>
          <w:sz w:val="22"/>
          <w:szCs w:val="22"/>
        </w:rPr>
        <w:t xml:space="preserve"> </w:t>
      </w:r>
    </w:p>
    <w:p w:rsidR="00C15248" w:rsidRPr="008C182B" w:rsidRDefault="00C15248" w:rsidP="00D57A91">
      <w:pPr>
        <w:pStyle w:val="Default"/>
        <w:spacing w:line="276" w:lineRule="auto"/>
        <w:jc w:val="both"/>
        <w:rPr>
          <w:rFonts w:ascii="Times New Roman" w:hAnsi="Times New Roman" w:cs="Times New Roman"/>
          <w:color w:val="auto"/>
          <w:sz w:val="22"/>
          <w:szCs w:val="22"/>
        </w:rPr>
      </w:pPr>
    </w:p>
    <w:p w:rsidR="004E72FD" w:rsidRPr="008C182B" w:rsidRDefault="004E72FD" w:rsidP="00D57A91">
      <w:pPr>
        <w:pStyle w:val="Default"/>
        <w:spacing w:line="276" w:lineRule="auto"/>
        <w:jc w:val="both"/>
        <w:rPr>
          <w:rFonts w:ascii="Times New Roman" w:hAnsi="Times New Roman" w:cs="Times New Roman"/>
          <w:color w:val="auto"/>
          <w:sz w:val="22"/>
          <w:szCs w:val="22"/>
        </w:rPr>
      </w:pPr>
    </w:p>
    <w:p w:rsidR="00561415"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Actions on Application for Recognition </w:t>
      </w:r>
    </w:p>
    <w:p w:rsidR="00561415" w:rsidRPr="008C182B" w:rsidRDefault="00561415" w:rsidP="00D57A91">
      <w:pPr>
        <w:pStyle w:val="CM99"/>
        <w:spacing w:after="0" w:line="276" w:lineRule="auto"/>
        <w:jc w:val="both"/>
        <w:rPr>
          <w:rFonts w:ascii="Times New Roman" w:hAnsi="Times New Roman" w:cs="Times New Roman"/>
          <w:b/>
          <w:bCs/>
          <w:sz w:val="22"/>
          <w:szCs w:val="22"/>
        </w:rPr>
      </w:pPr>
    </w:p>
    <w:p w:rsidR="00823957" w:rsidRPr="008C182B" w:rsidRDefault="00C15248" w:rsidP="00060E19">
      <w:pPr>
        <w:pStyle w:val="CM99"/>
        <w:numPr>
          <w:ilvl w:val="1"/>
          <w:numId w:val="207"/>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The </w:t>
      </w:r>
      <w:r w:rsidR="002E6B15" w:rsidRPr="008C182B">
        <w:rPr>
          <w:rFonts w:ascii="Times New Roman" w:hAnsi="Times New Roman" w:cs="Times New Roman"/>
          <w:sz w:val="22"/>
          <w:szCs w:val="22"/>
        </w:rPr>
        <w:t xml:space="preserve">Dean </w:t>
      </w:r>
      <w:r w:rsidR="00823957" w:rsidRPr="008C182B">
        <w:rPr>
          <w:rFonts w:ascii="Times New Roman" w:hAnsi="Times New Roman" w:cs="Times New Roman"/>
          <w:sz w:val="22"/>
          <w:szCs w:val="22"/>
        </w:rPr>
        <w:t>of Student Affairs</w:t>
      </w:r>
      <w:r w:rsidRPr="008C182B">
        <w:rPr>
          <w:rFonts w:ascii="Times New Roman" w:hAnsi="Times New Roman" w:cs="Times New Roman"/>
          <w:sz w:val="22"/>
          <w:szCs w:val="22"/>
        </w:rPr>
        <w:t xml:space="preserve">, in consultation with </w:t>
      </w:r>
      <w:r w:rsidR="00601A14" w:rsidRPr="008C182B">
        <w:rPr>
          <w:rFonts w:ascii="Times New Roman" w:hAnsi="Times New Roman" w:cs="Times New Roman"/>
          <w:sz w:val="22"/>
          <w:szCs w:val="22"/>
        </w:rPr>
        <w:t xml:space="preserve">the </w:t>
      </w:r>
      <w:r w:rsidR="002E6B15" w:rsidRPr="008C182B">
        <w:rPr>
          <w:rFonts w:ascii="Times New Roman" w:hAnsi="Times New Roman" w:cs="Times New Roman"/>
          <w:sz w:val="22"/>
          <w:szCs w:val="22"/>
        </w:rPr>
        <w:t xml:space="preserve">relevant University offices </w:t>
      </w:r>
      <w:r w:rsidRPr="008C182B">
        <w:rPr>
          <w:rFonts w:ascii="Times New Roman" w:hAnsi="Times New Roman" w:cs="Times New Roman"/>
          <w:sz w:val="22"/>
          <w:szCs w:val="22"/>
        </w:rPr>
        <w:t xml:space="preserve">and the approval of the </w:t>
      </w:r>
      <w:r w:rsidR="00823957" w:rsidRPr="008C182B">
        <w:rPr>
          <w:rFonts w:ascii="Times New Roman" w:hAnsi="Times New Roman" w:cs="Times New Roman"/>
          <w:sz w:val="22"/>
          <w:szCs w:val="22"/>
        </w:rPr>
        <w:t>VPASS</w:t>
      </w:r>
      <w:r w:rsidRPr="008C182B">
        <w:rPr>
          <w:rFonts w:ascii="Times New Roman" w:hAnsi="Times New Roman" w:cs="Times New Roman"/>
          <w:sz w:val="22"/>
          <w:szCs w:val="22"/>
        </w:rPr>
        <w:t>, shall grant recognition in writing where he is satisfied that the substantive and procedural conditions for recognition prescribed in this Title are fulfilled.</w:t>
      </w:r>
    </w:p>
    <w:p w:rsidR="00823957" w:rsidRPr="008C182B" w:rsidRDefault="00823957" w:rsidP="00060E19">
      <w:pPr>
        <w:pStyle w:val="CM99"/>
        <w:spacing w:after="0" w:line="276" w:lineRule="auto"/>
        <w:ind w:left="570" w:hanging="570"/>
        <w:jc w:val="both"/>
        <w:rPr>
          <w:rFonts w:ascii="Times New Roman" w:hAnsi="Times New Roman" w:cs="Times New Roman"/>
          <w:b/>
          <w:bCs/>
          <w:sz w:val="22"/>
          <w:szCs w:val="22"/>
        </w:rPr>
      </w:pPr>
    </w:p>
    <w:p w:rsidR="00823957" w:rsidRPr="008C182B" w:rsidRDefault="00C15248" w:rsidP="00060E19">
      <w:pPr>
        <w:pStyle w:val="CM99"/>
        <w:numPr>
          <w:ilvl w:val="1"/>
          <w:numId w:val="207"/>
        </w:numPr>
        <w:spacing w:after="0" w:line="276" w:lineRule="auto"/>
        <w:jc w:val="both"/>
        <w:rPr>
          <w:rFonts w:ascii="Times New Roman" w:hAnsi="Times New Roman" w:cs="Times New Roman"/>
          <w:bCs/>
          <w:sz w:val="22"/>
          <w:szCs w:val="22"/>
        </w:rPr>
      </w:pPr>
      <w:r w:rsidRPr="008C182B">
        <w:rPr>
          <w:rFonts w:ascii="Times New Roman" w:hAnsi="Times New Roman" w:cs="Times New Roman"/>
          <w:sz w:val="22"/>
          <w:szCs w:val="22"/>
        </w:rPr>
        <w:t xml:space="preserve">Where the </w:t>
      </w:r>
      <w:r w:rsidR="00823957" w:rsidRPr="008C182B">
        <w:rPr>
          <w:rFonts w:ascii="Times New Roman" w:hAnsi="Times New Roman" w:cs="Times New Roman"/>
          <w:sz w:val="22"/>
          <w:szCs w:val="22"/>
        </w:rPr>
        <w:t>D</w:t>
      </w:r>
      <w:r w:rsidR="001B5B0B" w:rsidRPr="008C182B">
        <w:rPr>
          <w:rFonts w:ascii="Times New Roman" w:hAnsi="Times New Roman" w:cs="Times New Roman"/>
          <w:sz w:val="22"/>
          <w:szCs w:val="22"/>
        </w:rPr>
        <w:t xml:space="preserve">ean </w:t>
      </w:r>
      <w:r w:rsidR="00823957" w:rsidRPr="008C182B">
        <w:rPr>
          <w:rFonts w:ascii="Times New Roman" w:hAnsi="Times New Roman" w:cs="Times New Roman"/>
          <w:sz w:val="22"/>
          <w:szCs w:val="22"/>
        </w:rPr>
        <w:t>of</w:t>
      </w:r>
      <w:r w:rsidRPr="008C182B">
        <w:rPr>
          <w:rFonts w:ascii="Times New Roman" w:hAnsi="Times New Roman" w:cs="Times New Roman"/>
          <w:sz w:val="22"/>
          <w:szCs w:val="22"/>
        </w:rPr>
        <w:t xml:space="preserve"> Student</w:t>
      </w:r>
      <w:r w:rsidR="00823957" w:rsidRPr="008C182B">
        <w:rPr>
          <w:rFonts w:ascii="Times New Roman" w:hAnsi="Times New Roman" w:cs="Times New Roman"/>
          <w:sz w:val="22"/>
          <w:szCs w:val="22"/>
        </w:rPr>
        <w:t xml:space="preserve"> Affairs</w:t>
      </w:r>
      <w:r w:rsidRPr="008C182B">
        <w:rPr>
          <w:rFonts w:ascii="Times New Roman" w:hAnsi="Times New Roman" w:cs="Times New Roman"/>
          <w:sz w:val="22"/>
          <w:szCs w:val="22"/>
        </w:rPr>
        <w:t xml:space="preserve"> is of the opinion that there are still certain conditions which are not fulfilled for the time being and he believes that they can be complied with in due course by the applicant, he shall grant provisional recognition and fix a time limit within which these conditions shall be fulfilled. Failure to comply with the conditions specified in the provisional recognition may result in the withdrawal of the recognition. </w:t>
      </w:r>
    </w:p>
    <w:p w:rsidR="00823957" w:rsidRPr="008C182B" w:rsidRDefault="00823957" w:rsidP="00060E19">
      <w:pPr>
        <w:pStyle w:val="CM99"/>
        <w:spacing w:after="0" w:line="276" w:lineRule="auto"/>
        <w:ind w:left="570" w:hanging="570"/>
        <w:jc w:val="both"/>
        <w:rPr>
          <w:rFonts w:ascii="Times New Roman" w:hAnsi="Times New Roman" w:cs="Times New Roman"/>
          <w:bCs/>
          <w:sz w:val="22"/>
          <w:szCs w:val="22"/>
        </w:rPr>
      </w:pPr>
    </w:p>
    <w:p w:rsidR="00823957" w:rsidRPr="008C182B" w:rsidRDefault="00C15248" w:rsidP="00A4286D">
      <w:pPr>
        <w:pStyle w:val="CM99"/>
        <w:numPr>
          <w:ilvl w:val="1"/>
          <w:numId w:val="207"/>
        </w:numPr>
        <w:spacing w:after="0" w:line="276" w:lineRule="auto"/>
        <w:ind w:left="1170"/>
        <w:jc w:val="both"/>
        <w:rPr>
          <w:rFonts w:ascii="Times New Roman" w:hAnsi="Times New Roman" w:cs="Times New Roman"/>
          <w:bCs/>
          <w:sz w:val="22"/>
          <w:szCs w:val="22"/>
        </w:rPr>
      </w:pPr>
      <w:r w:rsidRPr="008C182B">
        <w:rPr>
          <w:rFonts w:ascii="Times New Roman" w:hAnsi="Times New Roman" w:cs="Times New Roman"/>
          <w:sz w:val="22"/>
          <w:szCs w:val="22"/>
        </w:rPr>
        <w:lastRenderedPageBreak/>
        <w:t>The D</w:t>
      </w:r>
      <w:r w:rsidR="001B142D" w:rsidRPr="008C182B">
        <w:rPr>
          <w:rFonts w:ascii="Times New Roman" w:hAnsi="Times New Roman" w:cs="Times New Roman"/>
          <w:sz w:val="22"/>
          <w:szCs w:val="22"/>
        </w:rPr>
        <w:t xml:space="preserve">ean </w:t>
      </w:r>
      <w:r w:rsidRPr="008C182B">
        <w:rPr>
          <w:rFonts w:ascii="Times New Roman" w:hAnsi="Times New Roman" w:cs="Times New Roman"/>
          <w:sz w:val="22"/>
          <w:szCs w:val="22"/>
        </w:rPr>
        <w:t>of Student</w:t>
      </w:r>
      <w:r w:rsidR="00823957" w:rsidRPr="008C182B">
        <w:rPr>
          <w:rFonts w:ascii="Times New Roman" w:hAnsi="Times New Roman" w:cs="Times New Roman"/>
          <w:sz w:val="22"/>
          <w:szCs w:val="22"/>
        </w:rPr>
        <w:t xml:space="preserve"> Affair</w:t>
      </w:r>
      <w:r w:rsidRPr="008C182B">
        <w:rPr>
          <w:rFonts w:ascii="Times New Roman" w:hAnsi="Times New Roman" w:cs="Times New Roman"/>
          <w:sz w:val="22"/>
          <w:szCs w:val="22"/>
        </w:rPr>
        <w:t>s may, in consultation with</w:t>
      </w:r>
      <w:r w:rsidR="00823957" w:rsidRPr="008C182B">
        <w:rPr>
          <w:rFonts w:ascii="Times New Roman" w:hAnsi="Times New Roman" w:cs="Times New Roman"/>
          <w:sz w:val="22"/>
          <w:szCs w:val="22"/>
        </w:rPr>
        <w:t xml:space="preserve"> </w:t>
      </w:r>
      <w:r w:rsidR="000700E0" w:rsidRPr="008C182B">
        <w:rPr>
          <w:rFonts w:ascii="Times New Roman" w:hAnsi="Times New Roman" w:cs="Times New Roman"/>
          <w:sz w:val="22"/>
          <w:szCs w:val="22"/>
        </w:rPr>
        <w:t xml:space="preserve">the </w:t>
      </w:r>
      <w:r w:rsidR="001B142D" w:rsidRPr="008C182B">
        <w:rPr>
          <w:rFonts w:ascii="Times New Roman" w:hAnsi="Times New Roman" w:cs="Times New Roman"/>
          <w:sz w:val="22"/>
          <w:szCs w:val="22"/>
        </w:rPr>
        <w:t xml:space="preserve">relevant University offices </w:t>
      </w:r>
      <w:r w:rsidRPr="008C182B">
        <w:rPr>
          <w:rFonts w:ascii="Times New Roman" w:hAnsi="Times New Roman" w:cs="Times New Roman"/>
          <w:sz w:val="22"/>
          <w:szCs w:val="22"/>
        </w:rPr>
        <w:t xml:space="preserve">and the approval of the </w:t>
      </w:r>
      <w:r w:rsidR="00823957" w:rsidRPr="008C182B">
        <w:rPr>
          <w:rFonts w:ascii="Times New Roman" w:hAnsi="Times New Roman" w:cs="Times New Roman"/>
          <w:sz w:val="22"/>
          <w:szCs w:val="22"/>
        </w:rPr>
        <w:t>VPASS</w:t>
      </w:r>
      <w:r w:rsidRPr="008C182B">
        <w:rPr>
          <w:rFonts w:ascii="Times New Roman" w:hAnsi="Times New Roman" w:cs="Times New Roman"/>
          <w:sz w:val="22"/>
          <w:szCs w:val="22"/>
        </w:rPr>
        <w:t xml:space="preserve">, deny any application for recognition in writing where he believes that the objectives of the applicants are not lawful or the substantive and procedural conditions for recognition are not fulfilled, provided, however, that the </w:t>
      </w:r>
      <w:r w:rsidR="001B142D" w:rsidRPr="008C182B">
        <w:rPr>
          <w:rFonts w:ascii="Times New Roman" w:hAnsi="Times New Roman" w:cs="Times New Roman"/>
          <w:sz w:val="22"/>
          <w:szCs w:val="22"/>
        </w:rPr>
        <w:t xml:space="preserve">Dean </w:t>
      </w:r>
      <w:r w:rsidRPr="008C182B">
        <w:rPr>
          <w:rFonts w:ascii="Times New Roman" w:hAnsi="Times New Roman" w:cs="Times New Roman"/>
          <w:sz w:val="22"/>
          <w:szCs w:val="22"/>
        </w:rPr>
        <w:t xml:space="preserve">shall, before making his final decision, grant an opportunity to be heard. </w:t>
      </w:r>
    </w:p>
    <w:p w:rsidR="00823957" w:rsidRPr="008C182B" w:rsidRDefault="00823957" w:rsidP="00D57A91">
      <w:pPr>
        <w:pStyle w:val="CM99"/>
        <w:spacing w:after="0" w:line="276" w:lineRule="auto"/>
        <w:ind w:left="570"/>
        <w:jc w:val="both"/>
        <w:rPr>
          <w:rFonts w:ascii="Times New Roman" w:hAnsi="Times New Roman" w:cs="Times New Roman"/>
          <w:bCs/>
          <w:sz w:val="22"/>
          <w:szCs w:val="22"/>
        </w:rPr>
      </w:pPr>
    </w:p>
    <w:p w:rsidR="00C15248" w:rsidRPr="008C182B" w:rsidRDefault="00C15248" w:rsidP="004725D1">
      <w:pPr>
        <w:pStyle w:val="CM99"/>
        <w:numPr>
          <w:ilvl w:val="1"/>
          <w:numId w:val="207"/>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Without prejudice to the provisions of sub-Article 18</w:t>
      </w:r>
      <w:r w:rsidR="000700E0" w:rsidRPr="008C182B">
        <w:rPr>
          <w:rFonts w:ascii="Times New Roman" w:hAnsi="Times New Roman" w:cs="Times New Roman"/>
          <w:sz w:val="22"/>
          <w:szCs w:val="22"/>
        </w:rPr>
        <w:t>5</w:t>
      </w:r>
      <w:r w:rsidRPr="008C182B">
        <w:rPr>
          <w:rFonts w:ascii="Times New Roman" w:hAnsi="Times New Roman" w:cs="Times New Roman"/>
          <w:sz w:val="22"/>
          <w:szCs w:val="22"/>
        </w:rPr>
        <w:t xml:space="preserve">.2 hereof, the </w:t>
      </w:r>
      <w:r w:rsidR="001B142D" w:rsidRPr="008C182B">
        <w:rPr>
          <w:rFonts w:ascii="Times New Roman" w:hAnsi="Times New Roman" w:cs="Times New Roman"/>
          <w:sz w:val="22"/>
          <w:szCs w:val="22"/>
        </w:rPr>
        <w:t xml:space="preserve">Dean </w:t>
      </w:r>
      <w:r w:rsidRPr="008C182B">
        <w:rPr>
          <w:rFonts w:ascii="Times New Roman" w:hAnsi="Times New Roman" w:cs="Times New Roman"/>
          <w:sz w:val="22"/>
          <w:szCs w:val="22"/>
        </w:rPr>
        <w:t>of Student</w:t>
      </w:r>
      <w:r w:rsidR="00823957" w:rsidRPr="008C182B">
        <w:rPr>
          <w:rFonts w:ascii="Times New Roman" w:hAnsi="Times New Roman" w:cs="Times New Roman"/>
          <w:sz w:val="22"/>
          <w:szCs w:val="22"/>
        </w:rPr>
        <w:t xml:space="preserve"> Affair</w:t>
      </w:r>
      <w:r w:rsidRPr="008C182B">
        <w:rPr>
          <w:rFonts w:ascii="Times New Roman" w:hAnsi="Times New Roman" w:cs="Times New Roman"/>
          <w:sz w:val="22"/>
          <w:szCs w:val="22"/>
        </w:rPr>
        <w:t xml:space="preserve">s shall act on any application requesting recognition within 30 days from the moment his office received the application, provided, however, that this period may be extended by another 7 days where the next week from the submission of the application is a leave week in accordance with the Academic Calendar. The applicant organization shall be deemed recognized unless the </w:t>
      </w:r>
      <w:r w:rsidR="001B142D" w:rsidRPr="008C182B">
        <w:rPr>
          <w:rFonts w:ascii="Times New Roman" w:hAnsi="Times New Roman" w:cs="Times New Roman"/>
          <w:sz w:val="22"/>
          <w:szCs w:val="22"/>
        </w:rPr>
        <w:t xml:space="preserve">Dean </w:t>
      </w:r>
      <w:r w:rsidR="00823957" w:rsidRPr="008C182B">
        <w:rPr>
          <w:rFonts w:ascii="Times New Roman" w:hAnsi="Times New Roman" w:cs="Times New Roman"/>
          <w:sz w:val="22"/>
          <w:szCs w:val="22"/>
        </w:rPr>
        <w:t>of Student Affairs does</w:t>
      </w:r>
      <w:r w:rsidRPr="008C182B">
        <w:rPr>
          <w:rFonts w:ascii="Times New Roman" w:hAnsi="Times New Roman" w:cs="Times New Roman"/>
          <w:sz w:val="22"/>
          <w:szCs w:val="22"/>
        </w:rPr>
        <w:t xml:space="preserve"> not notify its decision within the period fixed in this Article. </w:t>
      </w:r>
    </w:p>
    <w:p w:rsidR="00823957" w:rsidRPr="008C182B" w:rsidRDefault="00823957" w:rsidP="00D57A91">
      <w:pPr>
        <w:pStyle w:val="Default"/>
        <w:jc w:val="both"/>
        <w:rPr>
          <w:rFonts w:ascii="Times New Roman" w:hAnsi="Times New Roman" w:cs="Times New Roman"/>
          <w:color w:val="auto"/>
        </w:rPr>
      </w:pPr>
    </w:p>
    <w:p w:rsidR="004E72FD" w:rsidRPr="008C182B" w:rsidRDefault="004E72FD" w:rsidP="00D57A91">
      <w:pPr>
        <w:pStyle w:val="Default"/>
        <w:jc w:val="both"/>
        <w:rPr>
          <w:rFonts w:ascii="Times New Roman" w:hAnsi="Times New Roman" w:cs="Times New Roman"/>
          <w:color w:val="auto"/>
        </w:rPr>
      </w:pPr>
    </w:p>
    <w:p w:rsidR="00823957"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Rights and Duties of Student organizations</w:t>
      </w:r>
    </w:p>
    <w:p w:rsidR="00C15248" w:rsidRPr="008C182B" w:rsidRDefault="00C15248" w:rsidP="00D57A91">
      <w:pPr>
        <w:pStyle w:val="CM99"/>
        <w:spacing w:after="0" w:line="276" w:lineRule="auto"/>
        <w:jc w:val="both"/>
        <w:rPr>
          <w:rFonts w:ascii="Times New Roman" w:hAnsi="Times New Roman" w:cs="Times New Roman"/>
          <w:b/>
          <w:bCs/>
          <w:sz w:val="22"/>
          <w:szCs w:val="22"/>
        </w:rPr>
      </w:pPr>
      <w:r w:rsidRPr="008C182B">
        <w:rPr>
          <w:rFonts w:ascii="Times New Roman" w:hAnsi="Times New Roman" w:cs="Times New Roman"/>
          <w:b/>
          <w:bCs/>
          <w:sz w:val="22"/>
          <w:szCs w:val="22"/>
        </w:rPr>
        <w:t xml:space="preserve"> </w:t>
      </w:r>
    </w:p>
    <w:p w:rsidR="00823957" w:rsidRPr="008C182B" w:rsidRDefault="00C15248" w:rsidP="004725D1">
      <w:pPr>
        <w:pStyle w:val="CM99"/>
        <w:numPr>
          <w:ilvl w:val="1"/>
          <w:numId w:val="208"/>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A duly recognized student organization has the right to: </w:t>
      </w:r>
    </w:p>
    <w:p w:rsidR="004E72FD" w:rsidRPr="008C182B" w:rsidRDefault="004E72FD" w:rsidP="004E72FD">
      <w:pPr>
        <w:pStyle w:val="Default"/>
        <w:rPr>
          <w:rFonts w:ascii="Times New Roman" w:hAnsi="Times New Roman" w:cs="Times New Roman"/>
        </w:rPr>
      </w:pPr>
    </w:p>
    <w:p w:rsidR="00823957" w:rsidRPr="008C182B" w:rsidRDefault="00BB62A7" w:rsidP="004725D1">
      <w:pPr>
        <w:pStyle w:val="CM99"/>
        <w:numPr>
          <w:ilvl w:val="2"/>
          <w:numId w:val="208"/>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E</w:t>
      </w:r>
      <w:r w:rsidR="00C15248" w:rsidRPr="008C182B">
        <w:rPr>
          <w:rFonts w:ascii="Times New Roman" w:hAnsi="Times New Roman" w:cs="Times New Roman"/>
          <w:sz w:val="22"/>
          <w:szCs w:val="22"/>
        </w:rPr>
        <w:t xml:space="preserve">ngage in any lawful activity referred to under </w:t>
      </w:r>
      <w:r w:rsidR="00EA6058" w:rsidRPr="008C182B">
        <w:rPr>
          <w:rFonts w:ascii="Times New Roman" w:hAnsi="Times New Roman" w:cs="Times New Roman"/>
          <w:bCs/>
          <w:sz w:val="22"/>
          <w:szCs w:val="22"/>
        </w:rPr>
        <w:t>Chapter thirty two</w:t>
      </w:r>
      <w:r w:rsidR="00C15248" w:rsidRPr="008C182B">
        <w:rPr>
          <w:rFonts w:ascii="Times New Roman" w:hAnsi="Times New Roman" w:cs="Times New Roman"/>
          <w:sz w:val="22"/>
          <w:szCs w:val="22"/>
        </w:rPr>
        <w:t xml:space="preserve"> of this Legislation in pursuance of its objectives; </w:t>
      </w:r>
    </w:p>
    <w:p w:rsidR="00823957" w:rsidRPr="008C182B" w:rsidRDefault="00823957" w:rsidP="004619BF">
      <w:pPr>
        <w:pStyle w:val="CM99"/>
        <w:spacing w:after="0" w:line="276" w:lineRule="auto"/>
        <w:ind w:left="630" w:hanging="630"/>
        <w:jc w:val="both"/>
        <w:rPr>
          <w:rFonts w:ascii="Times New Roman" w:hAnsi="Times New Roman" w:cs="Times New Roman"/>
          <w:sz w:val="22"/>
          <w:szCs w:val="22"/>
        </w:rPr>
      </w:pPr>
    </w:p>
    <w:p w:rsidR="00EA6058" w:rsidRPr="008C182B" w:rsidRDefault="00BB62A7" w:rsidP="004725D1">
      <w:pPr>
        <w:pStyle w:val="CM99"/>
        <w:numPr>
          <w:ilvl w:val="2"/>
          <w:numId w:val="208"/>
        </w:numPr>
        <w:spacing w:after="0" w:line="276" w:lineRule="auto"/>
        <w:ind w:left="1980" w:hanging="810"/>
        <w:jc w:val="both"/>
        <w:rPr>
          <w:rFonts w:ascii="Times New Roman" w:hAnsi="Times New Roman" w:cs="Times New Roman"/>
          <w:sz w:val="22"/>
          <w:szCs w:val="22"/>
        </w:rPr>
      </w:pPr>
      <w:r w:rsidRPr="008C182B">
        <w:rPr>
          <w:rFonts w:ascii="Times New Roman" w:hAnsi="Times New Roman" w:cs="Times New Roman"/>
          <w:sz w:val="22"/>
          <w:szCs w:val="22"/>
        </w:rPr>
        <w:t>R</w:t>
      </w:r>
      <w:r w:rsidR="00C15248" w:rsidRPr="008C182B">
        <w:rPr>
          <w:rFonts w:ascii="Times New Roman" w:hAnsi="Times New Roman" w:cs="Times New Roman"/>
          <w:sz w:val="22"/>
          <w:szCs w:val="22"/>
        </w:rPr>
        <w:t xml:space="preserve">epresent its members before any forum within or outside the University; </w:t>
      </w:r>
    </w:p>
    <w:p w:rsidR="00EA6058" w:rsidRPr="008C182B" w:rsidRDefault="00EA6058" w:rsidP="004619BF">
      <w:pPr>
        <w:pStyle w:val="CM99"/>
        <w:spacing w:after="0" w:line="276" w:lineRule="auto"/>
        <w:ind w:left="630" w:hanging="630"/>
        <w:jc w:val="both"/>
        <w:rPr>
          <w:rFonts w:ascii="Times New Roman" w:hAnsi="Times New Roman" w:cs="Times New Roman"/>
          <w:sz w:val="22"/>
          <w:szCs w:val="22"/>
        </w:rPr>
      </w:pPr>
    </w:p>
    <w:p w:rsidR="00EA6058" w:rsidRPr="008C182B" w:rsidRDefault="00BB62A7" w:rsidP="004725D1">
      <w:pPr>
        <w:pStyle w:val="CM99"/>
        <w:numPr>
          <w:ilvl w:val="2"/>
          <w:numId w:val="208"/>
        </w:numPr>
        <w:spacing w:after="0" w:line="276" w:lineRule="auto"/>
        <w:ind w:left="1980" w:hanging="810"/>
        <w:jc w:val="both"/>
        <w:rPr>
          <w:rFonts w:ascii="Times New Roman" w:hAnsi="Times New Roman" w:cs="Times New Roman"/>
          <w:sz w:val="22"/>
          <w:szCs w:val="22"/>
        </w:rPr>
      </w:pPr>
      <w:r w:rsidRPr="008C182B">
        <w:rPr>
          <w:rFonts w:ascii="Times New Roman" w:hAnsi="Times New Roman" w:cs="Times New Roman"/>
          <w:sz w:val="22"/>
          <w:szCs w:val="22"/>
        </w:rPr>
        <w:t>U</w:t>
      </w:r>
      <w:r w:rsidR="00C15248" w:rsidRPr="008C182B">
        <w:rPr>
          <w:rFonts w:ascii="Times New Roman" w:hAnsi="Times New Roman" w:cs="Times New Roman"/>
          <w:sz w:val="22"/>
          <w:szCs w:val="22"/>
        </w:rPr>
        <w:t>se University facilities with the prior permission of the relevant University authorities; and</w:t>
      </w:r>
    </w:p>
    <w:p w:rsidR="00E531E7" w:rsidRPr="008C182B" w:rsidRDefault="00E531E7" w:rsidP="00E531E7">
      <w:pPr>
        <w:pStyle w:val="Default"/>
        <w:rPr>
          <w:rFonts w:ascii="Times New Roman" w:hAnsi="Times New Roman" w:cs="Times New Roman"/>
        </w:rPr>
      </w:pPr>
    </w:p>
    <w:p w:rsidR="00EA6058" w:rsidRPr="008C182B" w:rsidRDefault="00BB62A7" w:rsidP="004725D1">
      <w:pPr>
        <w:pStyle w:val="CM99"/>
        <w:numPr>
          <w:ilvl w:val="2"/>
          <w:numId w:val="208"/>
        </w:numPr>
        <w:spacing w:after="0" w:line="276" w:lineRule="auto"/>
        <w:ind w:left="1980" w:hanging="810"/>
        <w:jc w:val="both"/>
        <w:rPr>
          <w:rFonts w:ascii="Times New Roman" w:hAnsi="Times New Roman" w:cs="Times New Roman"/>
          <w:sz w:val="22"/>
          <w:szCs w:val="22"/>
        </w:rPr>
      </w:pPr>
      <w:r w:rsidRPr="008C182B">
        <w:rPr>
          <w:rFonts w:ascii="Times New Roman" w:hAnsi="Times New Roman" w:cs="Times New Roman"/>
          <w:sz w:val="22"/>
          <w:szCs w:val="22"/>
        </w:rPr>
        <w:t>P</w:t>
      </w:r>
      <w:r w:rsidR="00C15248" w:rsidRPr="008C182B">
        <w:rPr>
          <w:rFonts w:ascii="Times New Roman" w:hAnsi="Times New Roman" w:cs="Times New Roman"/>
          <w:sz w:val="22"/>
          <w:szCs w:val="22"/>
        </w:rPr>
        <w:t xml:space="preserve">articipate in the meetings of the organs of the University relating to academic and administrative matters directly affecting students' interests in such manner as this Legislation or the AVP shall determine. </w:t>
      </w:r>
    </w:p>
    <w:p w:rsidR="00EA6058" w:rsidRPr="008C182B" w:rsidRDefault="00EA6058" w:rsidP="00D57A91">
      <w:pPr>
        <w:pStyle w:val="CM99"/>
        <w:spacing w:after="0" w:line="276" w:lineRule="auto"/>
        <w:ind w:left="720"/>
        <w:jc w:val="both"/>
        <w:rPr>
          <w:rFonts w:ascii="Times New Roman" w:hAnsi="Times New Roman" w:cs="Times New Roman"/>
          <w:sz w:val="22"/>
          <w:szCs w:val="22"/>
        </w:rPr>
      </w:pPr>
    </w:p>
    <w:p w:rsidR="00EA6058" w:rsidRPr="008C182B" w:rsidRDefault="00C15248" w:rsidP="004725D1">
      <w:pPr>
        <w:pStyle w:val="CM99"/>
        <w:numPr>
          <w:ilvl w:val="1"/>
          <w:numId w:val="208"/>
        </w:numPr>
        <w:spacing w:after="0" w:line="480" w:lineRule="auto"/>
        <w:jc w:val="both"/>
        <w:rPr>
          <w:rFonts w:ascii="Times New Roman" w:hAnsi="Times New Roman" w:cs="Times New Roman"/>
          <w:sz w:val="22"/>
          <w:szCs w:val="22"/>
        </w:rPr>
      </w:pPr>
      <w:r w:rsidRPr="008C182B">
        <w:rPr>
          <w:rFonts w:ascii="Times New Roman" w:hAnsi="Times New Roman" w:cs="Times New Roman"/>
          <w:sz w:val="22"/>
          <w:szCs w:val="22"/>
        </w:rPr>
        <w:t>A duly recognized student organization has the dut</w:t>
      </w:r>
      <w:r w:rsidR="001B142D" w:rsidRPr="008C182B">
        <w:rPr>
          <w:rFonts w:ascii="Times New Roman" w:hAnsi="Times New Roman" w:cs="Times New Roman"/>
          <w:sz w:val="22"/>
          <w:szCs w:val="22"/>
        </w:rPr>
        <w:t>y</w:t>
      </w:r>
      <w:r w:rsidRPr="008C182B">
        <w:rPr>
          <w:rFonts w:ascii="Times New Roman" w:hAnsi="Times New Roman" w:cs="Times New Roman"/>
          <w:sz w:val="22"/>
          <w:szCs w:val="22"/>
        </w:rPr>
        <w:t xml:space="preserve"> to: </w:t>
      </w:r>
    </w:p>
    <w:p w:rsidR="00EA6058" w:rsidRPr="008C182B" w:rsidRDefault="00BB62A7" w:rsidP="004725D1">
      <w:pPr>
        <w:pStyle w:val="CM99"/>
        <w:numPr>
          <w:ilvl w:val="2"/>
          <w:numId w:val="208"/>
        </w:numPr>
        <w:spacing w:after="0" w:line="480" w:lineRule="auto"/>
        <w:jc w:val="both"/>
        <w:rPr>
          <w:rFonts w:ascii="Times New Roman" w:hAnsi="Times New Roman" w:cs="Times New Roman"/>
          <w:sz w:val="22"/>
          <w:szCs w:val="22"/>
        </w:rPr>
      </w:pPr>
      <w:r w:rsidRPr="008C182B">
        <w:rPr>
          <w:rFonts w:ascii="Times New Roman" w:hAnsi="Times New Roman" w:cs="Times New Roman"/>
          <w:sz w:val="22"/>
          <w:szCs w:val="22"/>
        </w:rPr>
        <w:t>O</w:t>
      </w:r>
      <w:r w:rsidR="00EA6058" w:rsidRPr="008C182B">
        <w:rPr>
          <w:rFonts w:ascii="Times New Roman" w:hAnsi="Times New Roman" w:cs="Times New Roman"/>
          <w:sz w:val="22"/>
          <w:szCs w:val="22"/>
        </w:rPr>
        <w:t>bserve and respect rules and regulations issued by the University;</w:t>
      </w:r>
    </w:p>
    <w:p w:rsidR="00EA6058" w:rsidRPr="008C182B" w:rsidRDefault="00BB62A7" w:rsidP="004725D1">
      <w:pPr>
        <w:pStyle w:val="CM99"/>
        <w:numPr>
          <w:ilvl w:val="2"/>
          <w:numId w:val="208"/>
        </w:numPr>
        <w:spacing w:after="0" w:line="480"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 U</w:t>
      </w:r>
      <w:r w:rsidR="00EA6058" w:rsidRPr="008C182B">
        <w:rPr>
          <w:rFonts w:ascii="Times New Roman" w:hAnsi="Times New Roman" w:cs="Times New Roman"/>
          <w:sz w:val="22"/>
          <w:szCs w:val="22"/>
        </w:rPr>
        <w:t>se University facilities with due care and sense of responsibility;</w:t>
      </w:r>
    </w:p>
    <w:p w:rsidR="00EA6058" w:rsidRPr="008C182B" w:rsidRDefault="00BB62A7" w:rsidP="004725D1">
      <w:pPr>
        <w:pStyle w:val="CM99"/>
        <w:numPr>
          <w:ilvl w:val="2"/>
          <w:numId w:val="208"/>
        </w:numPr>
        <w:spacing w:after="0"/>
        <w:jc w:val="both"/>
        <w:rPr>
          <w:rFonts w:ascii="Times New Roman" w:hAnsi="Times New Roman" w:cs="Times New Roman"/>
          <w:sz w:val="22"/>
          <w:szCs w:val="22"/>
        </w:rPr>
      </w:pPr>
      <w:r w:rsidRPr="008C182B">
        <w:rPr>
          <w:rFonts w:ascii="Times New Roman" w:hAnsi="Times New Roman" w:cs="Times New Roman"/>
          <w:sz w:val="22"/>
          <w:szCs w:val="22"/>
        </w:rPr>
        <w:t>U</w:t>
      </w:r>
      <w:r w:rsidR="00EA6058" w:rsidRPr="008C182B">
        <w:rPr>
          <w:rFonts w:ascii="Times New Roman" w:hAnsi="Times New Roman" w:cs="Times New Roman"/>
          <w:sz w:val="22"/>
          <w:szCs w:val="22"/>
        </w:rPr>
        <w:t>se funds and other resources under its custody only for the attainment of its lawful objectives;</w:t>
      </w:r>
    </w:p>
    <w:p w:rsidR="001C1951" w:rsidRPr="008C182B" w:rsidRDefault="001C1951" w:rsidP="001C1951">
      <w:pPr>
        <w:pStyle w:val="Default"/>
        <w:rPr>
          <w:rFonts w:ascii="Times New Roman" w:hAnsi="Times New Roman" w:cs="Times New Roman"/>
        </w:rPr>
      </w:pPr>
    </w:p>
    <w:p w:rsidR="00EA6058" w:rsidRPr="008C182B" w:rsidRDefault="00BB62A7" w:rsidP="004725D1">
      <w:pPr>
        <w:pStyle w:val="CM99"/>
        <w:numPr>
          <w:ilvl w:val="2"/>
          <w:numId w:val="208"/>
        </w:numPr>
        <w:spacing w:after="0"/>
        <w:ind w:left="1915"/>
        <w:jc w:val="both"/>
        <w:rPr>
          <w:rFonts w:ascii="Times New Roman" w:hAnsi="Times New Roman" w:cs="Times New Roman"/>
          <w:sz w:val="22"/>
          <w:szCs w:val="22"/>
        </w:rPr>
      </w:pPr>
      <w:r w:rsidRPr="008C182B">
        <w:rPr>
          <w:rFonts w:ascii="Times New Roman" w:hAnsi="Times New Roman" w:cs="Times New Roman"/>
          <w:sz w:val="22"/>
          <w:szCs w:val="22"/>
        </w:rPr>
        <w:t xml:space="preserve"> S</w:t>
      </w:r>
      <w:r w:rsidR="00EA6058" w:rsidRPr="008C182B">
        <w:rPr>
          <w:rFonts w:ascii="Times New Roman" w:hAnsi="Times New Roman" w:cs="Times New Roman"/>
          <w:sz w:val="22"/>
          <w:szCs w:val="22"/>
        </w:rPr>
        <w:t xml:space="preserve">ubmit to the </w:t>
      </w:r>
      <w:r w:rsidR="001B142D" w:rsidRPr="008C182B">
        <w:rPr>
          <w:rFonts w:ascii="Times New Roman" w:hAnsi="Times New Roman" w:cs="Times New Roman"/>
          <w:sz w:val="22"/>
          <w:szCs w:val="22"/>
        </w:rPr>
        <w:t xml:space="preserve">Dean </w:t>
      </w:r>
      <w:r w:rsidR="00EA6058" w:rsidRPr="008C182B">
        <w:rPr>
          <w:rFonts w:ascii="Times New Roman" w:hAnsi="Times New Roman" w:cs="Times New Roman"/>
          <w:sz w:val="22"/>
          <w:szCs w:val="22"/>
        </w:rPr>
        <w:t>of Student Affairs a duly audited annual financial report and publish the same for the benefit of its members and the University;</w:t>
      </w:r>
    </w:p>
    <w:p w:rsidR="00BB62A7" w:rsidRPr="008C182B" w:rsidRDefault="00BB62A7" w:rsidP="00BB62A7">
      <w:pPr>
        <w:pStyle w:val="Default"/>
        <w:rPr>
          <w:rFonts w:ascii="Times New Roman" w:hAnsi="Times New Roman" w:cs="Times New Roman"/>
        </w:rPr>
      </w:pPr>
    </w:p>
    <w:p w:rsidR="00EA6058" w:rsidRPr="008C182B" w:rsidRDefault="00BB62A7" w:rsidP="00150CE9">
      <w:pPr>
        <w:pStyle w:val="CM99"/>
        <w:numPr>
          <w:ilvl w:val="2"/>
          <w:numId w:val="208"/>
        </w:numPr>
        <w:spacing w:after="0" w:line="276" w:lineRule="auto"/>
        <w:ind w:left="1980" w:hanging="810"/>
        <w:jc w:val="both"/>
        <w:rPr>
          <w:rFonts w:ascii="Times New Roman" w:hAnsi="Times New Roman" w:cs="Times New Roman"/>
          <w:sz w:val="22"/>
          <w:szCs w:val="22"/>
        </w:rPr>
      </w:pPr>
      <w:r w:rsidRPr="008C182B">
        <w:rPr>
          <w:rFonts w:ascii="Times New Roman" w:hAnsi="Times New Roman" w:cs="Times New Roman"/>
          <w:sz w:val="22"/>
          <w:szCs w:val="22"/>
        </w:rPr>
        <w:t>N</w:t>
      </w:r>
      <w:r w:rsidR="00EA6058" w:rsidRPr="008C182B">
        <w:rPr>
          <w:rFonts w:ascii="Times New Roman" w:hAnsi="Times New Roman" w:cs="Times New Roman"/>
          <w:sz w:val="22"/>
          <w:szCs w:val="22"/>
        </w:rPr>
        <w:t xml:space="preserve">otify the </w:t>
      </w:r>
      <w:r w:rsidR="001B142D" w:rsidRPr="008C182B">
        <w:rPr>
          <w:rFonts w:ascii="Times New Roman" w:hAnsi="Times New Roman" w:cs="Times New Roman"/>
          <w:sz w:val="22"/>
          <w:szCs w:val="22"/>
        </w:rPr>
        <w:t xml:space="preserve">Dean </w:t>
      </w:r>
      <w:r w:rsidR="00EA6058" w:rsidRPr="008C182B">
        <w:rPr>
          <w:rFonts w:ascii="Times New Roman" w:hAnsi="Times New Roman" w:cs="Times New Roman"/>
          <w:sz w:val="22"/>
          <w:szCs w:val="22"/>
        </w:rPr>
        <w:t xml:space="preserve">of the Student Affairs  of the names of its newly elected officers, </w:t>
      </w:r>
      <w:r w:rsidR="00150CE9">
        <w:rPr>
          <w:rFonts w:ascii="Times New Roman" w:hAnsi="Times New Roman" w:cs="Times New Roman"/>
          <w:sz w:val="22"/>
          <w:szCs w:val="22"/>
        </w:rPr>
        <w:t xml:space="preserve">  </w:t>
      </w:r>
      <w:r w:rsidR="00EA6058" w:rsidRPr="008C182B">
        <w:rPr>
          <w:rFonts w:ascii="Times New Roman" w:hAnsi="Times New Roman" w:cs="Times New Roman"/>
          <w:sz w:val="22"/>
          <w:szCs w:val="22"/>
        </w:rPr>
        <w:t>if any;</w:t>
      </w:r>
    </w:p>
    <w:p w:rsidR="00F77840" w:rsidRPr="008C182B" w:rsidRDefault="00F77840" w:rsidP="00F77840">
      <w:pPr>
        <w:pStyle w:val="Default"/>
        <w:rPr>
          <w:rFonts w:ascii="Times New Roman" w:hAnsi="Times New Roman" w:cs="Times New Roman"/>
        </w:rPr>
      </w:pPr>
    </w:p>
    <w:p w:rsidR="00530980" w:rsidRPr="008C182B" w:rsidRDefault="00EA6058" w:rsidP="004725D1">
      <w:pPr>
        <w:pStyle w:val="CM99"/>
        <w:numPr>
          <w:ilvl w:val="2"/>
          <w:numId w:val="208"/>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 </w:t>
      </w:r>
      <w:r w:rsidR="00BB62A7" w:rsidRPr="008C182B">
        <w:rPr>
          <w:rFonts w:ascii="Times New Roman" w:hAnsi="Times New Roman" w:cs="Times New Roman"/>
          <w:sz w:val="22"/>
          <w:szCs w:val="22"/>
        </w:rPr>
        <w:t>G</w:t>
      </w:r>
      <w:r w:rsidRPr="008C182B">
        <w:rPr>
          <w:rFonts w:ascii="Times New Roman" w:hAnsi="Times New Roman" w:cs="Times New Roman"/>
          <w:sz w:val="22"/>
          <w:szCs w:val="22"/>
        </w:rPr>
        <w:t xml:space="preserve">ive prior notice to the </w:t>
      </w:r>
      <w:r w:rsidR="001B142D" w:rsidRPr="008C182B">
        <w:rPr>
          <w:rFonts w:ascii="Times New Roman" w:hAnsi="Times New Roman" w:cs="Times New Roman"/>
          <w:sz w:val="22"/>
          <w:szCs w:val="22"/>
        </w:rPr>
        <w:t xml:space="preserve">Dean </w:t>
      </w:r>
      <w:r w:rsidRPr="008C182B">
        <w:rPr>
          <w:rFonts w:ascii="Times New Roman" w:hAnsi="Times New Roman" w:cs="Times New Roman"/>
          <w:sz w:val="22"/>
          <w:szCs w:val="22"/>
        </w:rPr>
        <w:t>of Student Affairs  or his representative of any meetings other than the regular ones to be held within the premises of the University and of any use to be made of University facilities and property provided; and</w:t>
      </w:r>
    </w:p>
    <w:p w:rsidR="00F77840" w:rsidRPr="008C182B" w:rsidRDefault="00F77840" w:rsidP="00F77840">
      <w:pPr>
        <w:pStyle w:val="Default"/>
        <w:rPr>
          <w:rFonts w:ascii="Times New Roman" w:hAnsi="Times New Roman" w:cs="Times New Roman"/>
        </w:rPr>
      </w:pPr>
    </w:p>
    <w:p w:rsidR="00530980" w:rsidRPr="008C182B" w:rsidRDefault="00530980" w:rsidP="00CA12B2">
      <w:pPr>
        <w:pStyle w:val="CM99"/>
        <w:numPr>
          <w:ilvl w:val="2"/>
          <w:numId w:val="208"/>
        </w:numPr>
        <w:tabs>
          <w:tab w:val="left" w:pos="1980"/>
        </w:tabs>
        <w:spacing w:after="0" w:line="276" w:lineRule="auto"/>
        <w:jc w:val="both"/>
        <w:rPr>
          <w:rFonts w:ascii="Times New Roman" w:hAnsi="Times New Roman" w:cs="Times New Roman"/>
        </w:rPr>
      </w:pPr>
      <w:r w:rsidRPr="008C182B">
        <w:rPr>
          <w:rFonts w:ascii="Times New Roman" w:hAnsi="Times New Roman" w:cs="Times New Roman"/>
          <w:sz w:val="22"/>
          <w:szCs w:val="22"/>
        </w:rPr>
        <w:t xml:space="preserve"> </w:t>
      </w:r>
      <w:r w:rsidR="00BB62A7" w:rsidRPr="008C182B">
        <w:rPr>
          <w:rFonts w:ascii="Times New Roman" w:hAnsi="Times New Roman" w:cs="Times New Roman"/>
          <w:sz w:val="22"/>
          <w:szCs w:val="22"/>
        </w:rPr>
        <w:t>Submit</w:t>
      </w:r>
      <w:r w:rsidR="00EA6058" w:rsidRPr="008C182B">
        <w:rPr>
          <w:rFonts w:ascii="Times New Roman" w:hAnsi="Times New Roman" w:cs="Times New Roman"/>
          <w:sz w:val="22"/>
          <w:szCs w:val="22"/>
        </w:rPr>
        <w:t xml:space="preserve"> a schedule of its regular meetings</w:t>
      </w:r>
      <w:r w:rsidRPr="008C182B">
        <w:rPr>
          <w:rFonts w:ascii="Times New Roman" w:hAnsi="Times New Roman" w:cs="Times New Roman"/>
          <w:sz w:val="22"/>
          <w:szCs w:val="22"/>
        </w:rPr>
        <w:t xml:space="preserve"> </w:t>
      </w:r>
      <w:r w:rsidR="00EA6058" w:rsidRPr="008C182B">
        <w:rPr>
          <w:rFonts w:ascii="Times New Roman" w:hAnsi="Times New Roman" w:cs="Times New Roman"/>
          <w:sz w:val="22"/>
          <w:szCs w:val="22"/>
        </w:rPr>
        <w:t>every semester</w:t>
      </w:r>
      <w:r w:rsidR="00EA6058" w:rsidRPr="008C182B">
        <w:rPr>
          <w:rFonts w:ascii="Times New Roman" w:hAnsi="Times New Roman" w:cs="Times New Roman"/>
        </w:rPr>
        <w:t xml:space="preserve">. </w:t>
      </w:r>
    </w:p>
    <w:p w:rsidR="00BB62A7" w:rsidRPr="008C182B" w:rsidRDefault="00BB62A7" w:rsidP="00BB62A7">
      <w:pPr>
        <w:pStyle w:val="Default"/>
        <w:rPr>
          <w:rFonts w:ascii="Times New Roman" w:hAnsi="Times New Roman" w:cs="Times New Roman"/>
        </w:rPr>
      </w:pPr>
    </w:p>
    <w:p w:rsidR="00530980" w:rsidRPr="008C182B" w:rsidRDefault="00530980" w:rsidP="00D57A91">
      <w:pPr>
        <w:pStyle w:val="CM99"/>
        <w:spacing w:after="0" w:line="276" w:lineRule="auto"/>
        <w:ind w:left="720"/>
        <w:jc w:val="both"/>
        <w:rPr>
          <w:rFonts w:ascii="Times New Roman" w:hAnsi="Times New Roman" w:cs="Times New Roman"/>
          <w:sz w:val="22"/>
          <w:szCs w:val="22"/>
        </w:rPr>
      </w:pPr>
    </w:p>
    <w:p w:rsidR="00530980" w:rsidRPr="008C182B" w:rsidRDefault="00530980"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Suspension and Withdrawal of Recognition of Student Organizations</w:t>
      </w:r>
    </w:p>
    <w:p w:rsidR="00530980" w:rsidRPr="008C182B" w:rsidRDefault="00530980" w:rsidP="00D57A91">
      <w:pPr>
        <w:pStyle w:val="CM99"/>
        <w:spacing w:after="0" w:line="276" w:lineRule="auto"/>
        <w:jc w:val="both"/>
        <w:rPr>
          <w:rFonts w:ascii="Times New Roman" w:hAnsi="Times New Roman" w:cs="Times New Roman"/>
          <w:sz w:val="22"/>
          <w:szCs w:val="22"/>
        </w:rPr>
      </w:pPr>
    </w:p>
    <w:p w:rsidR="00530980" w:rsidRPr="008C182B" w:rsidRDefault="00530980" w:rsidP="00CA12B2">
      <w:pPr>
        <w:pStyle w:val="ListParagraph"/>
        <w:numPr>
          <w:ilvl w:val="1"/>
          <w:numId w:val="209"/>
        </w:numPr>
        <w:autoSpaceDE w:val="0"/>
        <w:autoSpaceDN w:val="0"/>
        <w:adjustRightInd w:val="0"/>
        <w:spacing w:after="0"/>
        <w:ind w:left="1170"/>
        <w:jc w:val="both"/>
        <w:rPr>
          <w:rFonts w:ascii="Times New Roman" w:hAnsi="Times New Roman" w:cs="Times New Roman"/>
        </w:rPr>
      </w:pPr>
      <w:r w:rsidRPr="008C182B">
        <w:rPr>
          <w:rFonts w:ascii="Times New Roman" w:hAnsi="Times New Roman" w:cs="Times New Roman"/>
        </w:rPr>
        <w:t>The D</w:t>
      </w:r>
      <w:r w:rsidR="001B142D" w:rsidRPr="008C182B">
        <w:rPr>
          <w:rFonts w:ascii="Times New Roman" w:hAnsi="Times New Roman" w:cs="Times New Roman"/>
        </w:rPr>
        <w:t xml:space="preserve">ean </w:t>
      </w:r>
      <w:r w:rsidRPr="008C182B">
        <w:rPr>
          <w:rFonts w:ascii="Times New Roman" w:hAnsi="Times New Roman" w:cs="Times New Roman"/>
        </w:rPr>
        <w:t>of Student Affairs  may, in consultation with and the approval of the VPASS, suspend for such period as he thinks fit, the recognition accorded to any student organization where he finds that such organization has materially failed to comply with this Legislation.</w:t>
      </w:r>
    </w:p>
    <w:p w:rsidR="00530980" w:rsidRPr="008C182B" w:rsidRDefault="00530980" w:rsidP="00CA12B2">
      <w:pPr>
        <w:pStyle w:val="ListParagraph"/>
        <w:autoSpaceDE w:val="0"/>
        <w:autoSpaceDN w:val="0"/>
        <w:adjustRightInd w:val="0"/>
        <w:spacing w:after="0"/>
        <w:ind w:left="1170" w:hanging="555"/>
        <w:jc w:val="both"/>
        <w:rPr>
          <w:rFonts w:ascii="Times New Roman" w:hAnsi="Times New Roman" w:cs="Times New Roman"/>
        </w:rPr>
      </w:pPr>
    </w:p>
    <w:p w:rsidR="00530980" w:rsidRPr="008C182B" w:rsidRDefault="00C15248" w:rsidP="00CA12B2">
      <w:pPr>
        <w:pStyle w:val="CM99"/>
        <w:numPr>
          <w:ilvl w:val="1"/>
          <w:numId w:val="209"/>
        </w:numPr>
        <w:spacing w:after="0" w:line="276" w:lineRule="auto"/>
        <w:ind w:left="1170"/>
        <w:jc w:val="both"/>
        <w:rPr>
          <w:rFonts w:ascii="Times New Roman" w:hAnsi="Times New Roman" w:cs="Times New Roman"/>
          <w:sz w:val="22"/>
          <w:szCs w:val="22"/>
        </w:rPr>
      </w:pPr>
      <w:r w:rsidRPr="008C182B">
        <w:rPr>
          <w:rFonts w:ascii="Times New Roman" w:hAnsi="Times New Roman" w:cs="Times New Roman"/>
          <w:sz w:val="22"/>
          <w:szCs w:val="22"/>
        </w:rPr>
        <w:t xml:space="preserve">The </w:t>
      </w:r>
      <w:r w:rsidR="00530980" w:rsidRPr="008C182B">
        <w:rPr>
          <w:rFonts w:ascii="Times New Roman" w:hAnsi="Times New Roman" w:cs="Times New Roman"/>
          <w:sz w:val="22"/>
          <w:szCs w:val="22"/>
        </w:rPr>
        <w:t>D</w:t>
      </w:r>
      <w:r w:rsidR="001B142D" w:rsidRPr="008C182B">
        <w:rPr>
          <w:rFonts w:ascii="Times New Roman" w:hAnsi="Times New Roman" w:cs="Times New Roman"/>
          <w:sz w:val="22"/>
          <w:szCs w:val="22"/>
        </w:rPr>
        <w:t xml:space="preserve">ean </w:t>
      </w:r>
      <w:r w:rsidR="00530980" w:rsidRPr="008C182B">
        <w:rPr>
          <w:rFonts w:ascii="Times New Roman" w:hAnsi="Times New Roman" w:cs="Times New Roman"/>
          <w:sz w:val="22"/>
          <w:szCs w:val="22"/>
        </w:rPr>
        <w:t xml:space="preserve">of Student Affairs </w:t>
      </w:r>
      <w:r w:rsidR="00530980" w:rsidRPr="008C182B">
        <w:rPr>
          <w:rFonts w:ascii="Times New Roman" w:hAnsi="Times New Roman" w:cs="Times New Roman"/>
        </w:rPr>
        <w:t xml:space="preserve"> </w:t>
      </w:r>
      <w:r w:rsidRPr="008C182B">
        <w:rPr>
          <w:rFonts w:ascii="Times New Roman" w:hAnsi="Times New Roman" w:cs="Times New Roman"/>
          <w:sz w:val="22"/>
          <w:szCs w:val="22"/>
        </w:rPr>
        <w:t xml:space="preserve">may, in consultation with and the approval of the </w:t>
      </w:r>
      <w:r w:rsidR="00530980" w:rsidRPr="008C182B">
        <w:rPr>
          <w:rFonts w:ascii="Times New Roman" w:hAnsi="Times New Roman" w:cs="Times New Roman"/>
          <w:sz w:val="22"/>
          <w:szCs w:val="22"/>
        </w:rPr>
        <w:t>VPASS</w:t>
      </w:r>
      <w:r w:rsidRPr="008C182B">
        <w:rPr>
          <w:rFonts w:ascii="Times New Roman" w:hAnsi="Times New Roman" w:cs="Times New Roman"/>
          <w:sz w:val="22"/>
          <w:szCs w:val="22"/>
        </w:rPr>
        <w:t xml:space="preserve">, withdraw the recognition accorded to any student organization only on the following grounds: </w:t>
      </w:r>
    </w:p>
    <w:p w:rsidR="00F77840" w:rsidRPr="008C182B" w:rsidRDefault="00F77840" w:rsidP="00F77840">
      <w:pPr>
        <w:pStyle w:val="Default"/>
        <w:rPr>
          <w:rFonts w:ascii="Times New Roman" w:hAnsi="Times New Roman" w:cs="Times New Roman"/>
        </w:rPr>
      </w:pPr>
    </w:p>
    <w:p w:rsidR="00530980" w:rsidRPr="008C182B" w:rsidRDefault="00C15248" w:rsidP="004725D1">
      <w:pPr>
        <w:pStyle w:val="CM99"/>
        <w:numPr>
          <w:ilvl w:val="2"/>
          <w:numId w:val="209"/>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The organization has clearly violated its constitution to the detriment of the University or its members; </w:t>
      </w:r>
    </w:p>
    <w:p w:rsidR="00530980" w:rsidRPr="008C182B" w:rsidRDefault="00530980" w:rsidP="00D57A91">
      <w:pPr>
        <w:pStyle w:val="Default"/>
        <w:jc w:val="both"/>
        <w:rPr>
          <w:rFonts w:ascii="Times New Roman" w:hAnsi="Times New Roman" w:cs="Times New Roman"/>
          <w:color w:val="auto"/>
        </w:rPr>
      </w:pPr>
    </w:p>
    <w:p w:rsidR="00530980" w:rsidRPr="008C182B" w:rsidRDefault="00C15248" w:rsidP="004725D1">
      <w:pPr>
        <w:pStyle w:val="CM99"/>
        <w:numPr>
          <w:ilvl w:val="2"/>
          <w:numId w:val="209"/>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The organization has ceased to exist as a result of formal dissolution or in fact; </w:t>
      </w:r>
    </w:p>
    <w:p w:rsidR="00530980" w:rsidRPr="008C182B" w:rsidRDefault="00530980" w:rsidP="00D57A91">
      <w:pPr>
        <w:pStyle w:val="CM99"/>
        <w:spacing w:after="0" w:line="276" w:lineRule="auto"/>
        <w:ind w:left="720"/>
        <w:jc w:val="both"/>
        <w:rPr>
          <w:rFonts w:ascii="Times New Roman" w:hAnsi="Times New Roman" w:cs="Times New Roman"/>
          <w:sz w:val="22"/>
          <w:szCs w:val="22"/>
        </w:rPr>
      </w:pPr>
    </w:p>
    <w:p w:rsidR="00530980" w:rsidRPr="008C182B" w:rsidRDefault="00C15248" w:rsidP="004725D1">
      <w:pPr>
        <w:pStyle w:val="CM99"/>
        <w:numPr>
          <w:ilvl w:val="2"/>
          <w:numId w:val="209"/>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The organization has sponsored or encouraged activities that are unlawful or violate the rules and regulations of the University; and </w:t>
      </w:r>
    </w:p>
    <w:p w:rsidR="00530980" w:rsidRPr="008C182B" w:rsidRDefault="00530980" w:rsidP="00D57A91">
      <w:pPr>
        <w:pStyle w:val="CM99"/>
        <w:spacing w:after="0" w:line="276" w:lineRule="auto"/>
        <w:ind w:left="720"/>
        <w:jc w:val="both"/>
        <w:rPr>
          <w:rFonts w:ascii="Times New Roman" w:hAnsi="Times New Roman" w:cs="Times New Roman"/>
          <w:sz w:val="22"/>
          <w:szCs w:val="22"/>
        </w:rPr>
      </w:pPr>
    </w:p>
    <w:p w:rsidR="00530980" w:rsidRPr="008C182B" w:rsidRDefault="00C15248" w:rsidP="004725D1">
      <w:pPr>
        <w:pStyle w:val="CM99"/>
        <w:numPr>
          <w:ilvl w:val="2"/>
          <w:numId w:val="209"/>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The basis upon which recognition was accorded no longer exists. </w:t>
      </w:r>
    </w:p>
    <w:p w:rsidR="00530980" w:rsidRPr="008C182B" w:rsidRDefault="00530980" w:rsidP="00D57A91">
      <w:pPr>
        <w:pStyle w:val="CM99"/>
        <w:spacing w:after="0" w:line="276" w:lineRule="auto"/>
        <w:ind w:left="720"/>
        <w:jc w:val="both"/>
        <w:rPr>
          <w:rFonts w:ascii="Times New Roman" w:hAnsi="Times New Roman" w:cs="Times New Roman"/>
          <w:sz w:val="22"/>
          <w:szCs w:val="22"/>
        </w:rPr>
      </w:pPr>
    </w:p>
    <w:p w:rsidR="00530980" w:rsidRPr="008C182B" w:rsidRDefault="00C15248" w:rsidP="004725D1">
      <w:pPr>
        <w:pStyle w:val="CM99"/>
        <w:numPr>
          <w:ilvl w:val="2"/>
          <w:numId w:val="209"/>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The </w:t>
      </w:r>
      <w:r w:rsidR="00530980" w:rsidRPr="008C182B">
        <w:rPr>
          <w:rFonts w:ascii="Times New Roman" w:hAnsi="Times New Roman" w:cs="Times New Roman"/>
          <w:sz w:val="22"/>
          <w:szCs w:val="22"/>
        </w:rPr>
        <w:t>D</w:t>
      </w:r>
      <w:r w:rsidR="001B142D" w:rsidRPr="008C182B">
        <w:rPr>
          <w:rFonts w:ascii="Times New Roman" w:hAnsi="Times New Roman" w:cs="Times New Roman"/>
          <w:sz w:val="22"/>
          <w:szCs w:val="22"/>
        </w:rPr>
        <w:t>ean</w:t>
      </w:r>
      <w:r w:rsidR="00530980" w:rsidRPr="008C182B">
        <w:rPr>
          <w:rFonts w:ascii="Times New Roman" w:hAnsi="Times New Roman" w:cs="Times New Roman"/>
          <w:sz w:val="22"/>
          <w:szCs w:val="22"/>
        </w:rPr>
        <w:t xml:space="preserve"> </w:t>
      </w:r>
      <w:r w:rsidRPr="008C182B">
        <w:rPr>
          <w:rFonts w:ascii="Times New Roman" w:hAnsi="Times New Roman" w:cs="Times New Roman"/>
          <w:sz w:val="22"/>
          <w:szCs w:val="22"/>
        </w:rPr>
        <w:t>of Student</w:t>
      </w:r>
      <w:r w:rsidR="00530980" w:rsidRPr="008C182B">
        <w:rPr>
          <w:rFonts w:ascii="Times New Roman" w:hAnsi="Times New Roman" w:cs="Times New Roman"/>
          <w:sz w:val="22"/>
          <w:szCs w:val="22"/>
        </w:rPr>
        <w:t xml:space="preserve"> Affairs</w:t>
      </w:r>
      <w:r w:rsidRPr="008C182B">
        <w:rPr>
          <w:rFonts w:ascii="Times New Roman" w:hAnsi="Times New Roman" w:cs="Times New Roman"/>
          <w:sz w:val="22"/>
          <w:szCs w:val="22"/>
        </w:rPr>
        <w:t xml:space="preserve"> shall, before suspending or withdrawing recognition, provide the organization </w:t>
      </w:r>
      <w:r w:rsidR="00BB62A7" w:rsidRPr="008C182B">
        <w:rPr>
          <w:rFonts w:ascii="Times New Roman" w:hAnsi="Times New Roman" w:cs="Times New Roman"/>
          <w:sz w:val="22"/>
          <w:szCs w:val="22"/>
        </w:rPr>
        <w:t xml:space="preserve">concerned </w:t>
      </w:r>
      <w:r w:rsidRPr="008C182B">
        <w:rPr>
          <w:rFonts w:ascii="Times New Roman" w:hAnsi="Times New Roman" w:cs="Times New Roman"/>
          <w:sz w:val="22"/>
          <w:szCs w:val="22"/>
        </w:rPr>
        <w:t xml:space="preserve">with the reason for suspension and the opportunity to be heard. </w:t>
      </w:r>
    </w:p>
    <w:p w:rsidR="00530980" w:rsidRPr="008C182B" w:rsidRDefault="00530980" w:rsidP="00D57A91">
      <w:pPr>
        <w:pStyle w:val="CM99"/>
        <w:spacing w:after="0" w:line="276" w:lineRule="auto"/>
        <w:ind w:left="720"/>
        <w:jc w:val="both"/>
        <w:rPr>
          <w:rFonts w:ascii="Times New Roman" w:hAnsi="Times New Roman" w:cs="Times New Roman"/>
          <w:sz w:val="22"/>
          <w:szCs w:val="22"/>
        </w:rPr>
      </w:pPr>
    </w:p>
    <w:p w:rsidR="00C15248" w:rsidRPr="008C182B" w:rsidRDefault="00C15248" w:rsidP="004725D1">
      <w:pPr>
        <w:pStyle w:val="CM99"/>
        <w:numPr>
          <w:ilvl w:val="2"/>
          <w:numId w:val="209"/>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Any student organization affected by such decision may lodge an appeal to the President. </w:t>
      </w:r>
    </w:p>
    <w:p w:rsidR="00530980" w:rsidRPr="008C182B" w:rsidRDefault="00530980" w:rsidP="00D57A91">
      <w:pPr>
        <w:pStyle w:val="CM99"/>
        <w:spacing w:after="0" w:line="276" w:lineRule="auto"/>
        <w:ind w:left="1260" w:hanging="1260"/>
        <w:jc w:val="both"/>
        <w:rPr>
          <w:rFonts w:ascii="Times New Roman" w:hAnsi="Times New Roman" w:cs="Times New Roman"/>
          <w:sz w:val="22"/>
          <w:szCs w:val="22"/>
        </w:rPr>
      </w:pPr>
    </w:p>
    <w:p w:rsidR="00F77840" w:rsidRPr="008C182B" w:rsidRDefault="00F77840" w:rsidP="00F77840">
      <w:pPr>
        <w:pStyle w:val="Default"/>
        <w:rPr>
          <w:rFonts w:ascii="Times New Roman" w:hAnsi="Times New Roman" w:cs="Times New Roman"/>
        </w:rPr>
      </w:pPr>
    </w:p>
    <w:p w:rsidR="00530980"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Conditions for the Use of University Facilities by Student Organizations</w:t>
      </w:r>
    </w:p>
    <w:p w:rsidR="00C15248" w:rsidRPr="008C182B" w:rsidRDefault="00C15248" w:rsidP="00D57A91">
      <w:pPr>
        <w:pStyle w:val="CM99"/>
        <w:spacing w:after="0" w:line="276" w:lineRule="auto"/>
        <w:ind w:left="1260" w:hanging="1260"/>
        <w:jc w:val="both"/>
        <w:rPr>
          <w:rFonts w:ascii="Times New Roman" w:hAnsi="Times New Roman" w:cs="Times New Roman"/>
          <w:b/>
          <w:bCs/>
          <w:sz w:val="22"/>
          <w:szCs w:val="22"/>
        </w:rPr>
      </w:pPr>
      <w:r w:rsidRPr="008C182B">
        <w:rPr>
          <w:rFonts w:ascii="Times New Roman" w:hAnsi="Times New Roman" w:cs="Times New Roman"/>
          <w:b/>
          <w:bCs/>
          <w:sz w:val="22"/>
          <w:szCs w:val="22"/>
        </w:rPr>
        <w:t xml:space="preserve"> </w:t>
      </w:r>
    </w:p>
    <w:p w:rsidR="003B487C" w:rsidRPr="008C182B" w:rsidRDefault="00C15248" w:rsidP="004725D1">
      <w:pPr>
        <w:pStyle w:val="CM99"/>
        <w:numPr>
          <w:ilvl w:val="1"/>
          <w:numId w:val="210"/>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No student organization or group may use University facilities for meetings or other purposes without the prior permission of the </w:t>
      </w:r>
      <w:r w:rsidR="00530980" w:rsidRPr="008C182B">
        <w:rPr>
          <w:rFonts w:ascii="Times New Roman" w:hAnsi="Times New Roman" w:cs="Times New Roman"/>
          <w:sz w:val="22"/>
          <w:szCs w:val="22"/>
        </w:rPr>
        <w:t>D</w:t>
      </w:r>
      <w:r w:rsidR="001B142D" w:rsidRPr="008C182B">
        <w:rPr>
          <w:rFonts w:ascii="Times New Roman" w:hAnsi="Times New Roman" w:cs="Times New Roman"/>
          <w:sz w:val="22"/>
          <w:szCs w:val="22"/>
        </w:rPr>
        <w:t>ean</w:t>
      </w:r>
      <w:r w:rsidR="00DA0D61" w:rsidRPr="008C182B">
        <w:rPr>
          <w:rFonts w:ascii="Times New Roman" w:hAnsi="Times New Roman" w:cs="Times New Roman"/>
          <w:sz w:val="22"/>
          <w:szCs w:val="22"/>
        </w:rPr>
        <w:t xml:space="preserve"> </w:t>
      </w:r>
      <w:r w:rsidRPr="008C182B">
        <w:rPr>
          <w:rFonts w:ascii="Times New Roman" w:hAnsi="Times New Roman" w:cs="Times New Roman"/>
          <w:sz w:val="22"/>
          <w:szCs w:val="22"/>
        </w:rPr>
        <w:t>of Student</w:t>
      </w:r>
      <w:r w:rsidR="00530980" w:rsidRPr="008C182B">
        <w:rPr>
          <w:rFonts w:ascii="Times New Roman" w:hAnsi="Times New Roman" w:cs="Times New Roman"/>
          <w:sz w:val="22"/>
          <w:szCs w:val="22"/>
        </w:rPr>
        <w:t xml:space="preserve"> Affair</w:t>
      </w:r>
      <w:r w:rsidRPr="008C182B">
        <w:rPr>
          <w:rFonts w:ascii="Times New Roman" w:hAnsi="Times New Roman" w:cs="Times New Roman"/>
          <w:sz w:val="22"/>
          <w:szCs w:val="22"/>
        </w:rPr>
        <w:t xml:space="preserve">s or, in appropriate cases, the designate of the </w:t>
      </w:r>
      <w:r w:rsidR="00530980" w:rsidRPr="008C182B">
        <w:rPr>
          <w:rFonts w:ascii="Times New Roman" w:hAnsi="Times New Roman" w:cs="Times New Roman"/>
          <w:sz w:val="22"/>
          <w:szCs w:val="22"/>
        </w:rPr>
        <w:t>D</w:t>
      </w:r>
      <w:r w:rsidR="001B142D" w:rsidRPr="008C182B">
        <w:rPr>
          <w:rFonts w:ascii="Times New Roman" w:hAnsi="Times New Roman" w:cs="Times New Roman"/>
          <w:sz w:val="22"/>
          <w:szCs w:val="22"/>
        </w:rPr>
        <w:t>ean</w:t>
      </w:r>
      <w:r w:rsidR="00530980" w:rsidRPr="008C182B">
        <w:rPr>
          <w:rFonts w:ascii="Times New Roman" w:hAnsi="Times New Roman" w:cs="Times New Roman"/>
          <w:sz w:val="22"/>
          <w:szCs w:val="22"/>
        </w:rPr>
        <w:t xml:space="preserve"> of Students Affairs</w:t>
      </w:r>
      <w:r w:rsidRPr="008C182B">
        <w:rPr>
          <w:rFonts w:ascii="Times New Roman" w:hAnsi="Times New Roman" w:cs="Times New Roman"/>
          <w:sz w:val="22"/>
          <w:szCs w:val="22"/>
        </w:rPr>
        <w:t xml:space="preserve"> of the </w:t>
      </w:r>
      <w:r w:rsidR="003B487C" w:rsidRPr="008C182B">
        <w:rPr>
          <w:rFonts w:ascii="Times New Roman" w:hAnsi="Times New Roman" w:cs="Times New Roman"/>
          <w:sz w:val="22"/>
          <w:szCs w:val="22"/>
        </w:rPr>
        <w:t>college</w:t>
      </w:r>
      <w:r w:rsidRPr="008C182B">
        <w:rPr>
          <w:rFonts w:ascii="Times New Roman" w:hAnsi="Times New Roman" w:cs="Times New Roman"/>
          <w:sz w:val="22"/>
          <w:szCs w:val="22"/>
        </w:rPr>
        <w:t xml:space="preserve"> concerned; </w:t>
      </w:r>
    </w:p>
    <w:p w:rsidR="003B487C" w:rsidRPr="008C182B" w:rsidRDefault="003B487C" w:rsidP="00D57A91">
      <w:pPr>
        <w:pStyle w:val="CM99"/>
        <w:spacing w:after="0" w:line="276" w:lineRule="auto"/>
        <w:ind w:left="570"/>
        <w:jc w:val="both"/>
        <w:rPr>
          <w:rFonts w:ascii="Times New Roman" w:hAnsi="Times New Roman" w:cs="Times New Roman"/>
          <w:sz w:val="22"/>
          <w:szCs w:val="22"/>
        </w:rPr>
      </w:pPr>
    </w:p>
    <w:p w:rsidR="003B487C" w:rsidRPr="008C182B" w:rsidRDefault="00C15248" w:rsidP="004725D1">
      <w:pPr>
        <w:pStyle w:val="CM99"/>
        <w:numPr>
          <w:ilvl w:val="1"/>
          <w:numId w:val="210"/>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Request to make use of University facilities shall be made in writing by the student organization </w:t>
      </w:r>
      <w:r w:rsidR="00BB62A7" w:rsidRPr="008C182B">
        <w:rPr>
          <w:rFonts w:ascii="Times New Roman" w:hAnsi="Times New Roman" w:cs="Times New Roman"/>
          <w:sz w:val="22"/>
          <w:szCs w:val="22"/>
        </w:rPr>
        <w:t xml:space="preserve">concerned </w:t>
      </w:r>
      <w:r w:rsidRPr="008C182B">
        <w:rPr>
          <w:rFonts w:ascii="Times New Roman" w:hAnsi="Times New Roman" w:cs="Times New Roman"/>
          <w:sz w:val="22"/>
          <w:szCs w:val="22"/>
        </w:rPr>
        <w:t xml:space="preserve">or, in the case of a student group, by its organizers. The application shall, </w:t>
      </w:r>
      <w:r w:rsidRPr="008C182B">
        <w:rPr>
          <w:rFonts w:ascii="Times New Roman" w:hAnsi="Times New Roman" w:cs="Times New Roman"/>
          <w:i/>
          <w:iCs/>
          <w:sz w:val="22"/>
          <w:szCs w:val="22"/>
        </w:rPr>
        <w:t>inter alia</w:t>
      </w:r>
      <w:r w:rsidRPr="008C182B">
        <w:rPr>
          <w:rFonts w:ascii="Times New Roman" w:hAnsi="Times New Roman" w:cs="Times New Roman"/>
          <w:sz w:val="22"/>
          <w:szCs w:val="22"/>
        </w:rPr>
        <w:t xml:space="preserve">, specify the purpose for which the facility is to be made use of, the estimated number of users, the date and time of the use and the name(s) and address(es) of the officers or the organizers to be contacted; </w:t>
      </w:r>
    </w:p>
    <w:p w:rsidR="003B487C" w:rsidRPr="008C182B" w:rsidRDefault="003B487C" w:rsidP="00D57A91">
      <w:pPr>
        <w:pStyle w:val="CM99"/>
        <w:spacing w:after="0" w:line="276" w:lineRule="auto"/>
        <w:ind w:left="570"/>
        <w:jc w:val="both"/>
        <w:rPr>
          <w:rFonts w:ascii="Times New Roman" w:hAnsi="Times New Roman" w:cs="Times New Roman"/>
          <w:sz w:val="22"/>
          <w:szCs w:val="22"/>
        </w:rPr>
      </w:pPr>
    </w:p>
    <w:p w:rsidR="003B487C" w:rsidRPr="008C182B" w:rsidRDefault="00C15248" w:rsidP="004725D1">
      <w:pPr>
        <w:pStyle w:val="CM99"/>
        <w:numPr>
          <w:ilvl w:val="1"/>
          <w:numId w:val="210"/>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The D</w:t>
      </w:r>
      <w:r w:rsidR="001B142D" w:rsidRPr="008C182B">
        <w:rPr>
          <w:rFonts w:ascii="Times New Roman" w:hAnsi="Times New Roman" w:cs="Times New Roman"/>
          <w:sz w:val="22"/>
          <w:szCs w:val="22"/>
        </w:rPr>
        <w:t>ean</w:t>
      </w:r>
      <w:r w:rsidR="00530D36" w:rsidRPr="008C182B">
        <w:rPr>
          <w:rFonts w:ascii="Times New Roman" w:hAnsi="Times New Roman" w:cs="Times New Roman"/>
          <w:sz w:val="22"/>
          <w:szCs w:val="22"/>
        </w:rPr>
        <w:t xml:space="preserve"> </w:t>
      </w:r>
      <w:r w:rsidRPr="008C182B">
        <w:rPr>
          <w:rFonts w:ascii="Times New Roman" w:hAnsi="Times New Roman" w:cs="Times New Roman"/>
          <w:sz w:val="22"/>
          <w:szCs w:val="22"/>
        </w:rPr>
        <w:t>of Student</w:t>
      </w:r>
      <w:r w:rsidR="003B487C" w:rsidRPr="008C182B">
        <w:rPr>
          <w:rFonts w:ascii="Times New Roman" w:hAnsi="Times New Roman" w:cs="Times New Roman"/>
          <w:sz w:val="22"/>
          <w:szCs w:val="22"/>
        </w:rPr>
        <w:t xml:space="preserve"> Affairs </w:t>
      </w:r>
      <w:r w:rsidRPr="008C182B">
        <w:rPr>
          <w:rFonts w:ascii="Times New Roman" w:hAnsi="Times New Roman" w:cs="Times New Roman"/>
          <w:sz w:val="22"/>
          <w:szCs w:val="22"/>
        </w:rPr>
        <w:t xml:space="preserve"> or his representative shall grant the permission unless: </w:t>
      </w:r>
    </w:p>
    <w:p w:rsidR="00F77840" w:rsidRPr="008C182B" w:rsidRDefault="00F77840" w:rsidP="00F77840">
      <w:pPr>
        <w:pStyle w:val="Default"/>
        <w:rPr>
          <w:rFonts w:ascii="Times New Roman" w:hAnsi="Times New Roman" w:cs="Times New Roman"/>
        </w:rPr>
      </w:pPr>
    </w:p>
    <w:p w:rsidR="003B487C" w:rsidRPr="008C182B" w:rsidRDefault="00BB62A7" w:rsidP="004725D1">
      <w:pPr>
        <w:pStyle w:val="CM99"/>
        <w:numPr>
          <w:ilvl w:val="2"/>
          <w:numId w:val="210"/>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T</w:t>
      </w:r>
      <w:r w:rsidR="003B487C" w:rsidRPr="008C182B">
        <w:rPr>
          <w:rFonts w:ascii="Times New Roman" w:hAnsi="Times New Roman" w:cs="Times New Roman"/>
          <w:sz w:val="22"/>
          <w:szCs w:val="22"/>
        </w:rPr>
        <w:t>he facility applied for has been previously reserved for someone else for the same date &amp; time; or</w:t>
      </w:r>
    </w:p>
    <w:p w:rsidR="003B487C" w:rsidRPr="008C182B" w:rsidRDefault="003B487C" w:rsidP="00D57A91">
      <w:pPr>
        <w:pStyle w:val="CM99"/>
        <w:spacing w:after="0" w:line="276" w:lineRule="auto"/>
        <w:ind w:left="720"/>
        <w:jc w:val="both"/>
        <w:rPr>
          <w:rFonts w:ascii="Times New Roman" w:hAnsi="Times New Roman" w:cs="Times New Roman"/>
          <w:sz w:val="22"/>
          <w:szCs w:val="22"/>
        </w:rPr>
      </w:pPr>
    </w:p>
    <w:p w:rsidR="003B487C" w:rsidRPr="008C182B" w:rsidRDefault="00BB62A7" w:rsidP="004725D1">
      <w:pPr>
        <w:pStyle w:val="CM99"/>
        <w:numPr>
          <w:ilvl w:val="2"/>
          <w:numId w:val="210"/>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T</w:t>
      </w:r>
      <w:r w:rsidR="003B487C" w:rsidRPr="008C182B">
        <w:rPr>
          <w:rFonts w:ascii="Times New Roman" w:hAnsi="Times New Roman" w:cs="Times New Roman"/>
          <w:sz w:val="22"/>
          <w:szCs w:val="22"/>
        </w:rPr>
        <w:t xml:space="preserve">he purpose for which the facility is to be used is unlawful under University rules or laws of the Country; or </w:t>
      </w:r>
    </w:p>
    <w:p w:rsidR="003B487C" w:rsidRPr="008C182B" w:rsidRDefault="003B487C" w:rsidP="00D57A91">
      <w:pPr>
        <w:pStyle w:val="CM99"/>
        <w:spacing w:after="0" w:line="276" w:lineRule="auto"/>
        <w:ind w:left="720"/>
        <w:jc w:val="both"/>
        <w:rPr>
          <w:rFonts w:ascii="Times New Roman" w:hAnsi="Times New Roman" w:cs="Times New Roman"/>
          <w:sz w:val="22"/>
          <w:szCs w:val="22"/>
        </w:rPr>
      </w:pPr>
    </w:p>
    <w:p w:rsidR="003B487C" w:rsidRPr="008C182B" w:rsidRDefault="00BB62A7" w:rsidP="004725D1">
      <w:pPr>
        <w:pStyle w:val="CM99"/>
        <w:numPr>
          <w:ilvl w:val="2"/>
          <w:numId w:val="210"/>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H</w:t>
      </w:r>
      <w:r w:rsidR="003B487C" w:rsidRPr="008C182B">
        <w:rPr>
          <w:rFonts w:ascii="Times New Roman" w:hAnsi="Times New Roman" w:cs="Times New Roman"/>
          <w:sz w:val="22"/>
          <w:szCs w:val="22"/>
        </w:rPr>
        <w:t>e has reasonable ground to believe that a damage to the facility is likely to occur if the application is granted.</w:t>
      </w:r>
    </w:p>
    <w:p w:rsidR="003B487C" w:rsidRPr="008C182B" w:rsidRDefault="003B487C" w:rsidP="00D57A91">
      <w:pPr>
        <w:pStyle w:val="CM99"/>
        <w:spacing w:after="0" w:line="276" w:lineRule="auto"/>
        <w:ind w:left="720"/>
        <w:jc w:val="both"/>
        <w:rPr>
          <w:rFonts w:ascii="Times New Roman" w:hAnsi="Times New Roman" w:cs="Times New Roman"/>
          <w:sz w:val="22"/>
          <w:szCs w:val="22"/>
        </w:rPr>
      </w:pPr>
    </w:p>
    <w:p w:rsidR="003B487C" w:rsidRPr="008C182B" w:rsidRDefault="00C15248" w:rsidP="004725D1">
      <w:pPr>
        <w:pStyle w:val="CM99"/>
        <w:numPr>
          <w:ilvl w:val="2"/>
          <w:numId w:val="210"/>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The </w:t>
      </w:r>
      <w:r w:rsidR="003B487C" w:rsidRPr="008C182B">
        <w:rPr>
          <w:rFonts w:ascii="Times New Roman" w:hAnsi="Times New Roman" w:cs="Times New Roman"/>
          <w:sz w:val="22"/>
          <w:szCs w:val="22"/>
        </w:rPr>
        <w:t>D</w:t>
      </w:r>
      <w:r w:rsidR="001B142D" w:rsidRPr="008C182B">
        <w:rPr>
          <w:rFonts w:ascii="Times New Roman" w:hAnsi="Times New Roman" w:cs="Times New Roman"/>
          <w:sz w:val="22"/>
          <w:szCs w:val="22"/>
        </w:rPr>
        <w:t xml:space="preserve">ean </w:t>
      </w:r>
      <w:r w:rsidR="003B487C" w:rsidRPr="008C182B">
        <w:rPr>
          <w:rFonts w:ascii="Times New Roman" w:hAnsi="Times New Roman" w:cs="Times New Roman"/>
          <w:sz w:val="22"/>
          <w:szCs w:val="22"/>
        </w:rPr>
        <w:t xml:space="preserve">of Student Affairs  </w:t>
      </w:r>
      <w:r w:rsidRPr="008C182B">
        <w:rPr>
          <w:rFonts w:ascii="Times New Roman" w:hAnsi="Times New Roman" w:cs="Times New Roman"/>
          <w:sz w:val="22"/>
          <w:szCs w:val="22"/>
        </w:rPr>
        <w:t xml:space="preserve">shall provide its decision in writing; </w:t>
      </w:r>
    </w:p>
    <w:p w:rsidR="003B487C" w:rsidRPr="008C182B" w:rsidRDefault="003B487C" w:rsidP="00D57A91">
      <w:pPr>
        <w:pStyle w:val="CM99"/>
        <w:spacing w:after="0" w:line="276" w:lineRule="auto"/>
        <w:ind w:left="720"/>
        <w:jc w:val="both"/>
        <w:rPr>
          <w:rFonts w:ascii="Times New Roman" w:hAnsi="Times New Roman" w:cs="Times New Roman"/>
          <w:sz w:val="22"/>
          <w:szCs w:val="22"/>
        </w:rPr>
      </w:pPr>
    </w:p>
    <w:p w:rsidR="00C15248" w:rsidRPr="008C182B" w:rsidRDefault="00C15248" w:rsidP="004725D1">
      <w:pPr>
        <w:pStyle w:val="CM99"/>
        <w:numPr>
          <w:ilvl w:val="2"/>
          <w:numId w:val="210"/>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Permission to make use of University facilities under the preceding sub-Articles does not relieve the student organization or group </w:t>
      </w:r>
      <w:r w:rsidR="00BB62A7" w:rsidRPr="008C182B">
        <w:rPr>
          <w:rFonts w:ascii="Times New Roman" w:hAnsi="Times New Roman" w:cs="Times New Roman"/>
          <w:sz w:val="22"/>
          <w:szCs w:val="22"/>
        </w:rPr>
        <w:t xml:space="preserve">concerned </w:t>
      </w:r>
      <w:r w:rsidRPr="008C182B">
        <w:rPr>
          <w:rFonts w:ascii="Times New Roman" w:hAnsi="Times New Roman" w:cs="Times New Roman"/>
          <w:sz w:val="22"/>
          <w:szCs w:val="22"/>
        </w:rPr>
        <w:t xml:space="preserve">of its liability of damages caused to the facilities in violation of university regulations. </w:t>
      </w:r>
    </w:p>
    <w:p w:rsidR="00067A3B" w:rsidRPr="008C182B" w:rsidRDefault="00067A3B" w:rsidP="00D57A91">
      <w:pPr>
        <w:pStyle w:val="CM99"/>
        <w:spacing w:after="0" w:line="276" w:lineRule="auto"/>
        <w:jc w:val="both"/>
        <w:rPr>
          <w:rFonts w:ascii="Times New Roman" w:hAnsi="Times New Roman" w:cs="Times New Roman"/>
          <w:b/>
          <w:bCs/>
          <w:sz w:val="22"/>
          <w:szCs w:val="22"/>
        </w:rPr>
      </w:pPr>
    </w:p>
    <w:p w:rsidR="000B43B5" w:rsidRPr="008C182B" w:rsidRDefault="000B43B5" w:rsidP="00D57A91">
      <w:pPr>
        <w:pStyle w:val="Default"/>
        <w:jc w:val="both"/>
        <w:rPr>
          <w:rFonts w:ascii="Times New Roman" w:hAnsi="Times New Roman" w:cs="Times New Roman"/>
          <w:color w:val="auto"/>
        </w:rPr>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 xml:space="preserve">Disciplinary Offences </w:t>
      </w:r>
    </w:p>
    <w:p w:rsidR="003B487C" w:rsidRPr="008C182B" w:rsidRDefault="003B487C" w:rsidP="00D57A91">
      <w:pPr>
        <w:pStyle w:val="CM99"/>
        <w:spacing w:after="0"/>
        <w:jc w:val="both"/>
        <w:rPr>
          <w:rFonts w:ascii="Times New Roman" w:hAnsi="Times New Roman" w:cs="Times New Roman"/>
          <w:sz w:val="22"/>
          <w:szCs w:val="22"/>
        </w:rPr>
      </w:pPr>
    </w:p>
    <w:p w:rsidR="003B487C" w:rsidRPr="008C182B" w:rsidRDefault="00C15248" w:rsidP="0025658B">
      <w:pPr>
        <w:pStyle w:val="CM99"/>
        <w:numPr>
          <w:ilvl w:val="1"/>
          <w:numId w:val="211"/>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Officers of any student organization who make use of the University facilities without securing the authorization of the relevant University authorities and any student who is known to participate therein shall be subject to the penalties provided for in the provisions pertaining to Students' Code of Conduct in this Chapter. </w:t>
      </w:r>
    </w:p>
    <w:p w:rsidR="003B487C" w:rsidRPr="008C182B" w:rsidRDefault="003B487C" w:rsidP="0025658B">
      <w:pPr>
        <w:pStyle w:val="CM99"/>
        <w:spacing w:after="0" w:line="276" w:lineRule="auto"/>
        <w:ind w:left="1125" w:hanging="555"/>
        <w:jc w:val="both"/>
        <w:rPr>
          <w:rFonts w:ascii="Times New Roman" w:hAnsi="Times New Roman" w:cs="Times New Roman"/>
          <w:sz w:val="22"/>
          <w:szCs w:val="22"/>
        </w:rPr>
      </w:pPr>
    </w:p>
    <w:p w:rsidR="003B487C" w:rsidRPr="008C182B" w:rsidRDefault="00C15248" w:rsidP="0025658B">
      <w:pPr>
        <w:pStyle w:val="CM99"/>
        <w:numPr>
          <w:ilvl w:val="1"/>
          <w:numId w:val="211"/>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Any student who engages in any activity on behalf of a student group or organization not recognized by the University or on behalf of a student organization whose recognition has been suspended or withdrawn shall, without prejudice to penalties imposed for offences against national law, be deemed to have violated the Code of Conduct and shall be subject to the penalty prescribed therein. </w:t>
      </w:r>
    </w:p>
    <w:p w:rsidR="003B487C" w:rsidRPr="008C182B" w:rsidRDefault="003B487C" w:rsidP="0025658B">
      <w:pPr>
        <w:pStyle w:val="CM99"/>
        <w:spacing w:after="0" w:line="276" w:lineRule="auto"/>
        <w:ind w:left="1125" w:hanging="555"/>
        <w:jc w:val="both"/>
        <w:rPr>
          <w:rFonts w:ascii="Times New Roman" w:hAnsi="Times New Roman" w:cs="Times New Roman"/>
          <w:sz w:val="22"/>
          <w:szCs w:val="22"/>
        </w:rPr>
      </w:pPr>
    </w:p>
    <w:p w:rsidR="00C15248" w:rsidRPr="008C182B" w:rsidRDefault="00C15248" w:rsidP="0025658B">
      <w:pPr>
        <w:pStyle w:val="CM99"/>
        <w:numPr>
          <w:ilvl w:val="1"/>
          <w:numId w:val="211"/>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Disciplinary measures ta</w:t>
      </w:r>
      <w:r w:rsidR="00E26F95" w:rsidRPr="008C182B">
        <w:rPr>
          <w:rFonts w:ascii="Times New Roman" w:hAnsi="Times New Roman" w:cs="Times New Roman"/>
          <w:sz w:val="22"/>
          <w:szCs w:val="22"/>
        </w:rPr>
        <w:t>ken pursuant to sub-Articles 183.l and 183</w:t>
      </w:r>
      <w:r w:rsidRPr="008C182B">
        <w:rPr>
          <w:rFonts w:ascii="Times New Roman" w:hAnsi="Times New Roman" w:cs="Times New Roman"/>
          <w:sz w:val="22"/>
          <w:szCs w:val="22"/>
        </w:rPr>
        <w:t>.2 hereof are without prejudice to the liability of any student organization and of any individual student to pay damages for any harm done to University facilities and property.</w:t>
      </w:r>
    </w:p>
    <w:p w:rsidR="003B487C" w:rsidRDefault="003B487C" w:rsidP="00D57A91">
      <w:pPr>
        <w:pStyle w:val="CM99"/>
        <w:jc w:val="both"/>
        <w:rPr>
          <w:rFonts w:ascii="Times New Roman" w:hAnsi="Times New Roman" w:cs="Times New Roman"/>
        </w:rPr>
      </w:pPr>
    </w:p>
    <w:p w:rsidR="0025658B" w:rsidRPr="0025658B" w:rsidRDefault="0025658B" w:rsidP="0025658B">
      <w:pPr>
        <w:pStyle w:val="Default"/>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lastRenderedPageBreak/>
        <w:t>Article 1</w:t>
      </w:r>
      <w:r w:rsidR="0091506E" w:rsidRPr="008C182B">
        <w:rPr>
          <w:rFonts w:ascii="Times New Roman" w:hAnsi="Times New Roman" w:cs="Times New Roman"/>
          <w:b/>
          <w:bCs/>
        </w:rPr>
        <w:t>90</w:t>
      </w:r>
      <w:r w:rsidRPr="008C182B">
        <w:rPr>
          <w:rFonts w:ascii="Times New Roman" w:hAnsi="Times New Roman" w:cs="Times New Roman"/>
          <w:b/>
          <w:bCs/>
        </w:rPr>
        <w:t xml:space="preserve">. University Support for Student Publications </w:t>
      </w:r>
    </w:p>
    <w:p w:rsidR="003B487C" w:rsidRPr="008C182B" w:rsidRDefault="003B487C" w:rsidP="00D57A91">
      <w:pPr>
        <w:pStyle w:val="CM99"/>
        <w:spacing w:after="0" w:line="276" w:lineRule="auto"/>
        <w:jc w:val="both"/>
        <w:rPr>
          <w:rFonts w:ascii="Times New Roman" w:hAnsi="Times New Roman" w:cs="Times New Roman"/>
          <w:sz w:val="22"/>
          <w:szCs w:val="22"/>
        </w:rPr>
      </w:pPr>
    </w:p>
    <w:p w:rsidR="003B487C" w:rsidRPr="008C182B" w:rsidRDefault="00C15248" w:rsidP="00D22550">
      <w:pPr>
        <w:pStyle w:val="CM99"/>
        <w:numPr>
          <w:ilvl w:val="1"/>
          <w:numId w:val="212"/>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The University shall encourage and assist students and their organizations to exercise freedom of expression and the press. </w:t>
      </w:r>
    </w:p>
    <w:p w:rsidR="003B487C" w:rsidRPr="008C182B" w:rsidRDefault="003B487C" w:rsidP="00D22550">
      <w:pPr>
        <w:pStyle w:val="CM99"/>
        <w:spacing w:after="0" w:line="276" w:lineRule="auto"/>
        <w:ind w:left="555" w:hanging="570"/>
        <w:jc w:val="both"/>
        <w:rPr>
          <w:rFonts w:ascii="Times New Roman" w:hAnsi="Times New Roman" w:cs="Times New Roman"/>
          <w:sz w:val="22"/>
          <w:szCs w:val="22"/>
        </w:rPr>
      </w:pPr>
    </w:p>
    <w:p w:rsidR="003B487C" w:rsidRPr="008C182B" w:rsidRDefault="00C15248" w:rsidP="00D22550">
      <w:pPr>
        <w:pStyle w:val="CM99"/>
        <w:numPr>
          <w:ilvl w:val="1"/>
          <w:numId w:val="212"/>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The University shall establish advisory organs to assist students and their organizations to exercise the rights prescribed under sub-Article </w:t>
      </w:r>
      <w:r w:rsidR="003B487C" w:rsidRPr="008C182B">
        <w:rPr>
          <w:rFonts w:ascii="Times New Roman" w:hAnsi="Times New Roman" w:cs="Times New Roman"/>
          <w:sz w:val="22"/>
          <w:szCs w:val="22"/>
        </w:rPr>
        <w:t>19</w:t>
      </w:r>
      <w:r w:rsidR="0091506E" w:rsidRPr="008C182B">
        <w:rPr>
          <w:rFonts w:ascii="Times New Roman" w:hAnsi="Times New Roman" w:cs="Times New Roman"/>
          <w:sz w:val="22"/>
          <w:szCs w:val="22"/>
        </w:rPr>
        <w:t>0</w:t>
      </w:r>
      <w:r w:rsidRPr="008C182B">
        <w:rPr>
          <w:rFonts w:ascii="Times New Roman" w:hAnsi="Times New Roman" w:cs="Times New Roman"/>
          <w:sz w:val="22"/>
          <w:szCs w:val="22"/>
        </w:rPr>
        <w:t>.1 hereof. The advisory organs shall have the following general objectives to:</w:t>
      </w:r>
    </w:p>
    <w:p w:rsidR="00F77840" w:rsidRPr="008C182B" w:rsidRDefault="00F77840" w:rsidP="00D22550">
      <w:pPr>
        <w:pStyle w:val="Default"/>
        <w:ind w:hanging="570"/>
        <w:rPr>
          <w:rFonts w:ascii="Times New Roman" w:hAnsi="Times New Roman" w:cs="Times New Roman"/>
        </w:rPr>
      </w:pPr>
    </w:p>
    <w:p w:rsidR="003B487C" w:rsidRPr="008C182B" w:rsidRDefault="0091506E" w:rsidP="004725D1">
      <w:pPr>
        <w:pStyle w:val="CM99"/>
        <w:numPr>
          <w:ilvl w:val="2"/>
          <w:numId w:val="212"/>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 xml:space="preserve"> A</w:t>
      </w:r>
      <w:r w:rsidR="00C15248" w:rsidRPr="008C182B">
        <w:rPr>
          <w:rFonts w:ascii="Times New Roman" w:hAnsi="Times New Roman" w:cs="Times New Roman"/>
          <w:sz w:val="22"/>
          <w:szCs w:val="22"/>
        </w:rPr>
        <w:t xml:space="preserve">dvise students on the quality and form of student publications; and </w:t>
      </w:r>
    </w:p>
    <w:p w:rsidR="00F77840" w:rsidRPr="008C182B" w:rsidRDefault="00F77840" w:rsidP="00F77840">
      <w:pPr>
        <w:pStyle w:val="Default"/>
        <w:rPr>
          <w:rFonts w:ascii="Times New Roman" w:hAnsi="Times New Roman" w:cs="Times New Roman"/>
        </w:rPr>
      </w:pPr>
    </w:p>
    <w:p w:rsidR="00C15248" w:rsidRPr="008C182B" w:rsidRDefault="0091506E" w:rsidP="004725D1">
      <w:pPr>
        <w:pStyle w:val="CM99"/>
        <w:numPr>
          <w:ilvl w:val="2"/>
          <w:numId w:val="212"/>
        </w:numPr>
        <w:spacing w:after="0" w:line="276" w:lineRule="auto"/>
        <w:jc w:val="both"/>
        <w:rPr>
          <w:rFonts w:ascii="Times New Roman" w:hAnsi="Times New Roman" w:cs="Times New Roman"/>
          <w:sz w:val="22"/>
          <w:szCs w:val="22"/>
        </w:rPr>
      </w:pPr>
      <w:r w:rsidRPr="008C182B">
        <w:rPr>
          <w:rFonts w:ascii="Times New Roman" w:hAnsi="Times New Roman" w:cs="Times New Roman"/>
          <w:sz w:val="22"/>
          <w:szCs w:val="22"/>
        </w:rPr>
        <w:t>A</w:t>
      </w:r>
      <w:r w:rsidR="00C15248" w:rsidRPr="008C182B">
        <w:rPr>
          <w:rFonts w:ascii="Times New Roman" w:hAnsi="Times New Roman" w:cs="Times New Roman"/>
          <w:sz w:val="22"/>
          <w:szCs w:val="22"/>
        </w:rPr>
        <w:t xml:space="preserve">dvise students on the legality of their publications under national laws and University regulations. </w:t>
      </w:r>
    </w:p>
    <w:p w:rsidR="003B487C" w:rsidRPr="008C182B" w:rsidRDefault="003B487C" w:rsidP="00D57A91">
      <w:pPr>
        <w:pStyle w:val="Default"/>
        <w:spacing w:line="276" w:lineRule="auto"/>
        <w:jc w:val="both"/>
        <w:rPr>
          <w:rFonts w:ascii="Times New Roman" w:hAnsi="Times New Roman" w:cs="Times New Roman"/>
          <w:b/>
          <w:color w:val="auto"/>
          <w:sz w:val="22"/>
          <w:szCs w:val="22"/>
        </w:rPr>
      </w:pPr>
    </w:p>
    <w:p w:rsidR="00F77840" w:rsidRPr="008C182B" w:rsidRDefault="00F77840" w:rsidP="00D57A91">
      <w:pPr>
        <w:pStyle w:val="Default"/>
        <w:spacing w:line="276" w:lineRule="auto"/>
        <w:jc w:val="both"/>
        <w:rPr>
          <w:rFonts w:ascii="Times New Roman" w:hAnsi="Times New Roman" w:cs="Times New Roman"/>
          <w:b/>
          <w:color w:val="auto"/>
          <w:sz w:val="22"/>
          <w:szCs w:val="22"/>
        </w:rPr>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rPr>
      </w:pPr>
      <w:r w:rsidRPr="008C182B">
        <w:rPr>
          <w:rFonts w:ascii="Times New Roman" w:hAnsi="Times New Roman" w:cs="Times New Roman"/>
          <w:b/>
        </w:rPr>
        <w:t xml:space="preserve">Oversight Power of the University   </w:t>
      </w:r>
    </w:p>
    <w:p w:rsidR="003B487C" w:rsidRPr="008C182B" w:rsidRDefault="003B487C" w:rsidP="00D57A91">
      <w:pPr>
        <w:spacing w:after="0"/>
        <w:jc w:val="both"/>
        <w:rPr>
          <w:rFonts w:ascii="Times New Roman" w:hAnsi="Times New Roman" w:cs="Times New Roman"/>
          <w:b/>
        </w:rPr>
      </w:pPr>
    </w:p>
    <w:p w:rsidR="00C15248" w:rsidRDefault="00C15248" w:rsidP="00D57A91">
      <w:pPr>
        <w:spacing w:after="0"/>
        <w:jc w:val="both"/>
        <w:rPr>
          <w:rFonts w:ascii="Times New Roman" w:hAnsi="Times New Roman" w:cs="Times New Roman"/>
          <w:bCs/>
        </w:rPr>
      </w:pPr>
      <w:r w:rsidRPr="008C182B">
        <w:rPr>
          <w:rFonts w:ascii="Times New Roman" w:hAnsi="Times New Roman" w:cs="Times New Roman"/>
          <w:bCs/>
        </w:rPr>
        <w:t>Notwithstanding the financial autonomy of a duly recognized and registered student organization, the University shall have the power to set conditions for fund raising by and oversee the financial administration of such organization.</w:t>
      </w:r>
    </w:p>
    <w:p w:rsidR="006B238C" w:rsidRDefault="006B238C" w:rsidP="00D57A91">
      <w:pPr>
        <w:spacing w:after="0"/>
        <w:jc w:val="both"/>
        <w:rPr>
          <w:rFonts w:ascii="Times New Roman" w:hAnsi="Times New Roman" w:cs="Times New Roman"/>
          <w:bCs/>
        </w:rPr>
      </w:pPr>
    </w:p>
    <w:p w:rsidR="006B238C" w:rsidRDefault="006B238C" w:rsidP="00D57A91">
      <w:pPr>
        <w:spacing w:after="0"/>
        <w:jc w:val="both"/>
        <w:rPr>
          <w:rFonts w:ascii="Times New Roman" w:hAnsi="Times New Roman" w:cs="Times New Roman"/>
          <w:bCs/>
        </w:rPr>
      </w:pPr>
    </w:p>
    <w:p w:rsidR="006B238C" w:rsidRDefault="006B238C" w:rsidP="00D57A91">
      <w:pPr>
        <w:spacing w:after="0"/>
        <w:jc w:val="both"/>
        <w:rPr>
          <w:rFonts w:ascii="Times New Roman" w:hAnsi="Times New Roman" w:cs="Times New Roman"/>
          <w:bCs/>
        </w:rPr>
      </w:pPr>
    </w:p>
    <w:p w:rsidR="006B238C" w:rsidRDefault="006B238C" w:rsidP="00D57A91">
      <w:pPr>
        <w:spacing w:after="0"/>
        <w:jc w:val="both"/>
        <w:rPr>
          <w:rFonts w:ascii="Times New Roman" w:hAnsi="Times New Roman" w:cs="Times New Roman"/>
          <w:bCs/>
        </w:rPr>
      </w:pPr>
    </w:p>
    <w:p w:rsidR="006B238C" w:rsidRDefault="006B238C" w:rsidP="00D57A91">
      <w:pPr>
        <w:spacing w:after="0"/>
        <w:jc w:val="both"/>
        <w:rPr>
          <w:rFonts w:ascii="Times New Roman" w:hAnsi="Times New Roman" w:cs="Times New Roman"/>
          <w:bCs/>
        </w:rPr>
      </w:pPr>
    </w:p>
    <w:p w:rsidR="006B238C" w:rsidRDefault="006B238C" w:rsidP="00D57A91">
      <w:pPr>
        <w:spacing w:after="0"/>
        <w:jc w:val="both"/>
        <w:rPr>
          <w:rFonts w:ascii="Times New Roman" w:hAnsi="Times New Roman" w:cs="Times New Roman"/>
          <w:bCs/>
        </w:rPr>
      </w:pPr>
    </w:p>
    <w:p w:rsidR="006B238C" w:rsidRDefault="006B238C" w:rsidP="00D57A91">
      <w:pPr>
        <w:spacing w:after="0"/>
        <w:jc w:val="both"/>
        <w:rPr>
          <w:rFonts w:ascii="Times New Roman" w:hAnsi="Times New Roman" w:cs="Times New Roman"/>
          <w:bCs/>
        </w:rPr>
      </w:pPr>
    </w:p>
    <w:p w:rsidR="006B238C" w:rsidRDefault="006B238C" w:rsidP="00D57A91">
      <w:pPr>
        <w:spacing w:after="0"/>
        <w:jc w:val="both"/>
        <w:rPr>
          <w:rFonts w:ascii="Times New Roman" w:hAnsi="Times New Roman" w:cs="Times New Roman"/>
          <w:bCs/>
        </w:rPr>
      </w:pPr>
    </w:p>
    <w:p w:rsidR="006B238C" w:rsidRDefault="006B238C" w:rsidP="00D57A91">
      <w:pPr>
        <w:spacing w:after="0"/>
        <w:jc w:val="both"/>
        <w:rPr>
          <w:rFonts w:ascii="Times New Roman" w:hAnsi="Times New Roman" w:cs="Times New Roman"/>
          <w:bCs/>
        </w:rPr>
      </w:pPr>
    </w:p>
    <w:p w:rsidR="006B238C" w:rsidRDefault="006B238C" w:rsidP="00D57A91">
      <w:pPr>
        <w:spacing w:after="0"/>
        <w:jc w:val="both"/>
        <w:rPr>
          <w:rFonts w:ascii="Times New Roman" w:hAnsi="Times New Roman" w:cs="Times New Roman"/>
          <w:bCs/>
        </w:rPr>
      </w:pPr>
    </w:p>
    <w:p w:rsidR="006B238C" w:rsidRDefault="006B238C" w:rsidP="00D57A91">
      <w:pPr>
        <w:spacing w:after="0"/>
        <w:jc w:val="both"/>
        <w:rPr>
          <w:rFonts w:ascii="Times New Roman" w:hAnsi="Times New Roman" w:cs="Times New Roman"/>
          <w:bCs/>
        </w:rPr>
      </w:pPr>
    </w:p>
    <w:p w:rsidR="006B238C" w:rsidRDefault="006B238C" w:rsidP="00D57A91">
      <w:pPr>
        <w:spacing w:after="0"/>
        <w:jc w:val="both"/>
        <w:rPr>
          <w:rFonts w:ascii="Times New Roman" w:hAnsi="Times New Roman" w:cs="Times New Roman"/>
          <w:bCs/>
        </w:rPr>
      </w:pPr>
    </w:p>
    <w:p w:rsidR="006B238C" w:rsidRDefault="006B238C" w:rsidP="00D57A91">
      <w:pPr>
        <w:spacing w:after="0"/>
        <w:jc w:val="both"/>
        <w:rPr>
          <w:rFonts w:ascii="Times New Roman" w:hAnsi="Times New Roman" w:cs="Times New Roman"/>
          <w:bCs/>
        </w:rPr>
      </w:pPr>
    </w:p>
    <w:p w:rsidR="006B238C" w:rsidRDefault="006B238C" w:rsidP="00D57A91">
      <w:pPr>
        <w:spacing w:after="0"/>
        <w:jc w:val="both"/>
        <w:rPr>
          <w:rFonts w:ascii="Times New Roman" w:hAnsi="Times New Roman" w:cs="Times New Roman"/>
          <w:bCs/>
        </w:rPr>
      </w:pPr>
    </w:p>
    <w:p w:rsidR="006B238C" w:rsidRDefault="006B238C" w:rsidP="00D57A91">
      <w:pPr>
        <w:spacing w:after="0"/>
        <w:jc w:val="both"/>
        <w:rPr>
          <w:rFonts w:ascii="Times New Roman" w:hAnsi="Times New Roman" w:cs="Times New Roman"/>
          <w:bCs/>
        </w:rPr>
      </w:pPr>
    </w:p>
    <w:p w:rsidR="006B238C" w:rsidRDefault="006B238C" w:rsidP="00D57A91">
      <w:pPr>
        <w:spacing w:after="0"/>
        <w:jc w:val="both"/>
        <w:rPr>
          <w:rFonts w:ascii="Times New Roman" w:hAnsi="Times New Roman" w:cs="Times New Roman"/>
          <w:bCs/>
        </w:rPr>
      </w:pPr>
    </w:p>
    <w:p w:rsidR="006B238C" w:rsidRDefault="006B238C" w:rsidP="00D57A91">
      <w:pPr>
        <w:spacing w:after="0"/>
        <w:jc w:val="both"/>
        <w:rPr>
          <w:rFonts w:ascii="Times New Roman" w:hAnsi="Times New Roman" w:cs="Times New Roman"/>
          <w:bCs/>
        </w:rPr>
      </w:pPr>
    </w:p>
    <w:p w:rsidR="006B238C" w:rsidRDefault="006B238C" w:rsidP="00D57A91">
      <w:pPr>
        <w:spacing w:after="0"/>
        <w:jc w:val="both"/>
        <w:rPr>
          <w:rFonts w:ascii="Times New Roman" w:hAnsi="Times New Roman" w:cs="Times New Roman"/>
          <w:bCs/>
        </w:rPr>
      </w:pPr>
    </w:p>
    <w:p w:rsidR="006B238C" w:rsidRDefault="006B238C" w:rsidP="00D57A91">
      <w:pPr>
        <w:spacing w:after="0"/>
        <w:jc w:val="both"/>
        <w:rPr>
          <w:rFonts w:ascii="Times New Roman" w:hAnsi="Times New Roman" w:cs="Times New Roman"/>
          <w:bCs/>
        </w:rPr>
      </w:pPr>
    </w:p>
    <w:p w:rsidR="006B238C" w:rsidRDefault="006B238C" w:rsidP="00D57A91">
      <w:pPr>
        <w:spacing w:after="0"/>
        <w:jc w:val="both"/>
        <w:rPr>
          <w:rFonts w:ascii="Times New Roman" w:hAnsi="Times New Roman" w:cs="Times New Roman"/>
          <w:bCs/>
        </w:rPr>
      </w:pPr>
    </w:p>
    <w:p w:rsidR="006B238C" w:rsidRDefault="006B238C" w:rsidP="00D57A91">
      <w:pPr>
        <w:spacing w:after="0"/>
        <w:jc w:val="both"/>
        <w:rPr>
          <w:rFonts w:ascii="Times New Roman" w:hAnsi="Times New Roman" w:cs="Times New Roman"/>
          <w:bCs/>
        </w:rPr>
      </w:pPr>
    </w:p>
    <w:p w:rsidR="006B238C" w:rsidRDefault="006B238C" w:rsidP="00D57A91">
      <w:pPr>
        <w:spacing w:after="0"/>
        <w:jc w:val="both"/>
        <w:rPr>
          <w:rFonts w:ascii="Times New Roman" w:hAnsi="Times New Roman" w:cs="Times New Roman"/>
          <w:bCs/>
        </w:rPr>
      </w:pPr>
    </w:p>
    <w:p w:rsidR="006B238C" w:rsidRDefault="006B238C" w:rsidP="00D57A91">
      <w:pPr>
        <w:spacing w:after="0"/>
        <w:jc w:val="both"/>
        <w:rPr>
          <w:rFonts w:ascii="Times New Roman" w:hAnsi="Times New Roman" w:cs="Times New Roman"/>
          <w:bCs/>
        </w:rPr>
      </w:pPr>
    </w:p>
    <w:p w:rsidR="00530D36" w:rsidRPr="008C182B" w:rsidRDefault="0091506E" w:rsidP="002A21C4">
      <w:pPr>
        <w:autoSpaceDE w:val="0"/>
        <w:autoSpaceDN w:val="0"/>
        <w:adjustRightInd w:val="0"/>
        <w:spacing w:after="0"/>
        <w:jc w:val="center"/>
        <w:rPr>
          <w:rFonts w:ascii="Times New Roman" w:hAnsi="Times New Roman" w:cs="Times New Roman"/>
          <w:b/>
          <w:bCs/>
          <w:sz w:val="28"/>
          <w:szCs w:val="28"/>
        </w:rPr>
      </w:pPr>
      <w:r w:rsidRPr="008C182B">
        <w:rPr>
          <w:rFonts w:ascii="Times New Roman" w:hAnsi="Times New Roman" w:cs="Times New Roman"/>
          <w:b/>
          <w:sz w:val="28"/>
          <w:szCs w:val="28"/>
        </w:rPr>
        <w:lastRenderedPageBreak/>
        <w:t>TITLE IX</w:t>
      </w:r>
    </w:p>
    <w:p w:rsidR="003B6157" w:rsidRPr="008C182B" w:rsidRDefault="003B6157" w:rsidP="003B6157">
      <w:pPr>
        <w:spacing w:after="0" w:line="360" w:lineRule="auto"/>
        <w:jc w:val="center"/>
        <w:rPr>
          <w:rFonts w:ascii="Times New Roman" w:hAnsi="Times New Roman" w:cs="Times New Roman"/>
          <w:b/>
          <w:sz w:val="28"/>
          <w:szCs w:val="28"/>
        </w:rPr>
      </w:pPr>
      <w:r w:rsidRPr="008C182B">
        <w:rPr>
          <w:rFonts w:ascii="Times New Roman" w:hAnsi="Times New Roman" w:cs="Times New Roman"/>
          <w:b/>
          <w:sz w:val="28"/>
          <w:szCs w:val="28"/>
        </w:rPr>
        <w:t>TRANSITORY AND MISCELLANEOUS PROVISIONS</w:t>
      </w:r>
    </w:p>
    <w:p w:rsidR="003B6157" w:rsidRPr="008C182B" w:rsidRDefault="003B6157" w:rsidP="003B6157">
      <w:pPr>
        <w:jc w:val="center"/>
        <w:rPr>
          <w:rFonts w:ascii="Times New Roman" w:hAnsi="Times New Roman" w:cs="Times New Roman"/>
          <w:b/>
          <w:sz w:val="28"/>
          <w:szCs w:val="28"/>
        </w:rPr>
      </w:pPr>
      <w:r w:rsidRPr="008C182B">
        <w:rPr>
          <w:rFonts w:ascii="Times New Roman" w:hAnsi="Times New Roman" w:cs="Times New Roman"/>
          <w:b/>
          <w:sz w:val="28"/>
          <w:szCs w:val="28"/>
        </w:rPr>
        <w:t xml:space="preserve">CHAPTER </w:t>
      </w:r>
      <w:r w:rsidR="00E46922" w:rsidRPr="008C182B">
        <w:rPr>
          <w:rFonts w:ascii="Times New Roman" w:hAnsi="Times New Roman" w:cs="Times New Roman"/>
          <w:b/>
          <w:sz w:val="28"/>
          <w:szCs w:val="28"/>
        </w:rPr>
        <w:t xml:space="preserve">THIRTY </w:t>
      </w:r>
      <w:r w:rsidRPr="008C182B">
        <w:rPr>
          <w:rFonts w:ascii="Times New Roman" w:hAnsi="Times New Roman" w:cs="Times New Roman"/>
          <w:b/>
          <w:sz w:val="28"/>
          <w:szCs w:val="28"/>
        </w:rPr>
        <w:t>THREE</w:t>
      </w:r>
    </w:p>
    <w:p w:rsidR="003B6157" w:rsidRPr="008C182B" w:rsidRDefault="003B6157" w:rsidP="003B6157">
      <w:pPr>
        <w:jc w:val="center"/>
        <w:rPr>
          <w:rFonts w:ascii="Times New Roman" w:hAnsi="Times New Roman" w:cs="Times New Roman"/>
          <w:b/>
          <w:sz w:val="28"/>
          <w:szCs w:val="28"/>
        </w:rPr>
      </w:pPr>
      <w:r w:rsidRPr="008C182B">
        <w:rPr>
          <w:rFonts w:ascii="Times New Roman" w:hAnsi="Times New Roman" w:cs="Times New Roman"/>
          <w:b/>
          <w:sz w:val="28"/>
          <w:szCs w:val="28"/>
        </w:rPr>
        <w:t>TRANSITORY PROVISIONS</w:t>
      </w:r>
    </w:p>
    <w:p w:rsidR="003B6157" w:rsidRPr="008C182B" w:rsidRDefault="00386886"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Pending Academic Matters</w:t>
      </w:r>
    </w:p>
    <w:p w:rsidR="006B54BB" w:rsidRPr="008C182B" w:rsidRDefault="006B54BB" w:rsidP="00D57A91">
      <w:pPr>
        <w:autoSpaceDE w:val="0"/>
        <w:autoSpaceDN w:val="0"/>
        <w:adjustRightInd w:val="0"/>
        <w:spacing w:after="0"/>
        <w:jc w:val="both"/>
        <w:rPr>
          <w:rFonts w:ascii="Times New Roman" w:hAnsi="Times New Roman" w:cs="Times New Roman"/>
          <w:b/>
          <w:bCs/>
        </w:rPr>
      </w:pPr>
    </w:p>
    <w:p w:rsidR="006B54BB" w:rsidRPr="008C182B" w:rsidRDefault="0091506E" w:rsidP="00375FD9">
      <w:pPr>
        <w:autoSpaceDE w:val="0"/>
        <w:autoSpaceDN w:val="0"/>
        <w:adjustRightInd w:val="0"/>
        <w:spacing w:after="0"/>
        <w:ind w:left="1080" w:hanging="540"/>
        <w:jc w:val="both"/>
        <w:rPr>
          <w:rFonts w:ascii="Times New Roman" w:hAnsi="Times New Roman" w:cs="Times New Roman"/>
          <w:bCs/>
        </w:rPr>
      </w:pPr>
      <w:r w:rsidRPr="008C182B">
        <w:rPr>
          <w:rFonts w:ascii="Times New Roman" w:hAnsi="Times New Roman" w:cs="Times New Roman"/>
          <w:bCs/>
        </w:rPr>
        <w:t xml:space="preserve">192.1. </w:t>
      </w:r>
      <w:r w:rsidR="006B54BB" w:rsidRPr="008C182B">
        <w:rPr>
          <w:rFonts w:ascii="Times New Roman" w:hAnsi="Times New Roman" w:cs="Times New Roman"/>
          <w:bCs/>
        </w:rPr>
        <w:t xml:space="preserve">Academic matters initiated prior to the effective date of this </w:t>
      </w:r>
      <w:r w:rsidR="000B43B5" w:rsidRPr="008C182B">
        <w:rPr>
          <w:rFonts w:ascii="Times New Roman" w:hAnsi="Times New Roman" w:cs="Times New Roman"/>
          <w:bCs/>
        </w:rPr>
        <w:t>Legislation</w:t>
      </w:r>
      <w:r w:rsidR="006B54BB" w:rsidRPr="008C182B">
        <w:rPr>
          <w:rFonts w:ascii="Times New Roman" w:hAnsi="Times New Roman" w:cs="Times New Roman"/>
          <w:bCs/>
        </w:rPr>
        <w:t xml:space="preserve"> shall be handled in</w:t>
      </w:r>
      <w:r w:rsidR="00B5595F" w:rsidRPr="008C182B">
        <w:rPr>
          <w:rFonts w:ascii="Times New Roman" w:hAnsi="Times New Roman" w:cs="Times New Roman"/>
          <w:bCs/>
        </w:rPr>
        <w:t xml:space="preserve"> </w:t>
      </w:r>
      <w:r w:rsidR="00F77840" w:rsidRPr="008C182B">
        <w:rPr>
          <w:rFonts w:ascii="Times New Roman" w:hAnsi="Times New Roman" w:cs="Times New Roman"/>
          <w:bCs/>
        </w:rPr>
        <w:t xml:space="preserve">         </w:t>
      </w:r>
      <w:r w:rsidR="006B54BB" w:rsidRPr="008C182B">
        <w:rPr>
          <w:rFonts w:ascii="Times New Roman" w:hAnsi="Times New Roman" w:cs="Times New Roman"/>
          <w:bCs/>
        </w:rPr>
        <w:t>accordance with the June Nineteen 2007 Senate Legislation of the University</w:t>
      </w:r>
      <w:r w:rsidR="00DA0D61" w:rsidRPr="008C182B">
        <w:rPr>
          <w:rFonts w:ascii="Times New Roman" w:hAnsi="Times New Roman" w:cs="Times New Roman"/>
          <w:bCs/>
        </w:rPr>
        <w:t xml:space="preserve"> and the </w:t>
      </w:r>
      <w:r w:rsidRPr="008C182B">
        <w:rPr>
          <w:rFonts w:ascii="Times New Roman" w:hAnsi="Times New Roman" w:cs="Times New Roman"/>
          <w:bCs/>
        </w:rPr>
        <w:t>amendments thereto</w:t>
      </w:r>
      <w:r w:rsidR="00DA0D61" w:rsidRPr="008C182B">
        <w:rPr>
          <w:rFonts w:ascii="Times New Roman" w:hAnsi="Times New Roman" w:cs="Times New Roman"/>
          <w:bCs/>
        </w:rPr>
        <w:t xml:space="preserve">.  </w:t>
      </w:r>
      <w:r w:rsidR="006B54BB" w:rsidRPr="008C182B">
        <w:rPr>
          <w:rFonts w:ascii="Times New Roman" w:hAnsi="Times New Roman" w:cs="Times New Roman"/>
          <w:bCs/>
        </w:rPr>
        <w:t xml:space="preserve"> </w:t>
      </w:r>
    </w:p>
    <w:p w:rsidR="006B54BB" w:rsidRPr="008C182B" w:rsidRDefault="006B54BB" w:rsidP="00D57A91">
      <w:pPr>
        <w:autoSpaceDE w:val="0"/>
        <w:autoSpaceDN w:val="0"/>
        <w:adjustRightInd w:val="0"/>
        <w:spacing w:after="0"/>
        <w:jc w:val="both"/>
        <w:rPr>
          <w:rFonts w:ascii="Times New Roman" w:hAnsi="Times New Roman" w:cs="Times New Roman"/>
          <w:bCs/>
        </w:rPr>
      </w:pPr>
    </w:p>
    <w:p w:rsidR="006B54BB" w:rsidRPr="008C182B" w:rsidRDefault="0091506E" w:rsidP="0091506E">
      <w:pPr>
        <w:autoSpaceDE w:val="0"/>
        <w:autoSpaceDN w:val="0"/>
        <w:adjustRightInd w:val="0"/>
        <w:spacing w:after="0"/>
        <w:ind w:left="1170" w:hanging="630"/>
        <w:jc w:val="both"/>
        <w:rPr>
          <w:rFonts w:ascii="Times New Roman" w:hAnsi="Times New Roman" w:cs="Times New Roman"/>
          <w:bCs/>
        </w:rPr>
      </w:pPr>
      <w:r w:rsidRPr="008C182B">
        <w:rPr>
          <w:rFonts w:ascii="Times New Roman" w:hAnsi="Times New Roman" w:cs="Times New Roman"/>
          <w:bCs/>
        </w:rPr>
        <w:t xml:space="preserve">192.2. </w:t>
      </w:r>
      <w:r w:rsidR="006B54BB" w:rsidRPr="008C182B">
        <w:rPr>
          <w:rFonts w:ascii="Times New Roman" w:hAnsi="Times New Roman" w:cs="Times New Roman"/>
          <w:bCs/>
        </w:rPr>
        <w:t>In particular, academic staff employments, promotions, leaves, student academic status, academic staff and student disciplines duly set in motion before the effective date of this Legislation shall be processed in accordance with the June Nineteen 2007 Senate Legislation of the University</w:t>
      </w:r>
      <w:r w:rsidR="00DA0D61" w:rsidRPr="008C182B">
        <w:rPr>
          <w:rFonts w:ascii="Times New Roman" w:hAnsi="Times New Roman" w:cs="Times New Roman"/>
          <w:bCs/>
        </w:rPr>
        <w:t xml:space="preserve"> and the amendments thereto</w:t>
      </w:r>
      <w:r w:rsidR="006B54BB" w:rsidRPr="008C182B">
        <w:rPr>
          <w:rFonts w:ascii="Times New Roman" w:hAnsi="Times New Roman" w:cs="Times New Roman"/>
          <w:bCs/>
        </w:rPr>
        <w:t xml:space="preserve">.  </w:t>
      </w:r>
    </w:p>
    <w:p w:rsidR="006B54BB" w:rsidRPr="008C182B" w:rsidRDefault="006B54BB" w:rsidP="00D57A91">
      <w:pPr>
        <w:autoSpaceDE w:val="0"/>
        <w:autoSpaceDN w:val="0"/>
        <w:adjustRightInd w:val="0"/>
        <w:spacing w:after="0"/>
        <w:jc w:val="both"/>
        <w:rPr>
          <w:rFonts w:ascii="Times New Roman" w:hAnsi="Times New Roman" w:cs="Times New Roman"/>
          <w:b/>
          <w:bCs/>
        </w:rPr>
      </w:pPr>
    </w:p>
    <w:p w:rsidR="00256151" w:rsidRPr="008C182B" w:rsidRDefault="00256151" w:rsidP="00D57A91">
      <w:pPr>
        <w:autoSpaceDE w:val="0"/>
        <w:autoSpaceDN w:val="0"/>
        <w:adjustRightInd w:val="0"/>
        <w:spacing w:after="0"/>
        <w:jc w:val="both"/>
        <w:rPr>
          <w:rFonts w:ascii="Times New Roman" w:hAnsi="Times New Roman" w:cs="Times New Roman"/>
          <w:b/>
          <w:bCs/>
        </w:rPr>
      </w:pPr>
    </w:p>
    <w:p w:rsidR="006B54BB" w:rsidRPr="008C182B" w:rsidRDefault="006B54BB"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Consistency with the Proclamation</w:t>
      </w:r>
      <w:r w:rsidR="0045349B" w:rsidRPr="008C182B">
        <w:rPr>
          <w:rFonts w:ascii="Times New Roman" w:hAnsi="Times New Roman" w:cs="Times New Roman"/>
          <w:b/>
          <w:bCs/>
        </w:rPr>
        <w:t xml:space="preserve"> and regulations issued thereunder</w:t>
      </w:r>
      <w:r w:rsidRPr="008C182B">
        <w:rPr>
          <w:rFonts w:ascii="Times New Roman" w:hAnsi="Times New Roman" w:cs="Times New Roman"/>
          <w:b/>
          <w:bCs/>
        </w:rPr>
        <w:t xml:space="preserve"> </w:t>
      </w:r>
    </w:p>
    <w:p w:rsidR="00256151" w:rsidRPr="008C182B" w:rsidRDefault="00256151" w:rsidP="00D57A91">
      <w:pPr>
        <w:autoSpaceDE w:val="0"/>
        <w:autoSpaceDN w:val="0"/>
        <w:adjustRightInd w:val="0"/>
        <w:spacing w:after="0"/>
        <w:jc w:val="both"/>
        <w:rPr>
          <w:rFonts w:ascii="Times New Roman" w:hAnsi="Times New Roman" w:cs="Times New Roman"/>
          <w:b/>
          <w:bCs/>
        </w:rPr>
      </w:pPr>
    </w:p>
    <w:p w:rsidR="006B54BB" w:rsidRPr="008C182B" w:rsidRDefault="006B54BB" w:rsidP="00D57A91">
      <w:pPr>
        <w:autoSpaceDE w:val="0"/>
        <w:autoSpaceDN w:val="0"/>
        <w:adjustRightInd w:val="0"/>
        <w:spacing w:after="0"/>
        <w:jc w:val="both"/>
        <w:rPr>
          <w:rFonts w:ascii="Times New Roman" w:hAnsi="Times New Roman" w:cs="Times New Roman"/>
          <w:bCs/>
        </w:rPr>
      </w:pPr>
      <w:r w:rsidRPr="008C182B">
        <w:rPr>
          <w:rFonts w:ascii="Times New Roman" w:hAnsi="Times New Roman" w:cs="Times New Roman"/>
          <w:bCs/>
        </w:rPr>
        <w:t xml:space="preserve">Notwithstanding the provisions of </w:t>
      </w:r>
      <w:r w:rsidR="0045349B" w:rsidRPr="008C182B">
        <w:rPr>
          <w:rFonts w:ascii="Times New Roman" w:hAnsi="Times New Roman" w:cs="Times New Roman"/>
          <w:bCs/>
        </w:rPr>
        <w:t>Article</w:t>
      </w:r>
      <w:r w:rsidRPr="008C182B">
        <w:rPr>
          <w:rFonts w:ascii="Times New Roman" w:hAnsi="Times New Roman" w:cs="Times New Roman"/>
          <w:bCs/>
        </w:rPr>
        <w:t xml:space="preserve"> 19</w:t>
      </w:r>
      <w:r w:rsidR="00971302" w:rsidRPr="008C182B">
        <w:rPr>
          <w:rFonts w:ascii="Times New Roman" w:hAnsi="Times New Roman" w:cs="Times New Roman"/>
          <w:bCs/>
        </w:rPr>
        <w:t>2</w:t>
      </w:r>
      <w:r w:rsidRPr="008C182B">
        <w:rPr>
          <w:rFonts w:ascii="Times New Roman" w:hAnsi="Times New Roman" w:cs="Times New Roman"/>
          <w:bCs/>
        </w:rPr>
        <w:t xml:space="preserve"> of this Legislation, pending academic matters shall be processed as per the June Nineteen 2007 Senate Legislation of the University </w:t>
      </w:r>
      <w:r w:rsidR="00DA0D61" w:rsidRPr="008C182B">
        <w:rPr>
          <w:rFonts w:ascii="Times New Roman" w:hAnsi="Times New Roman" w:cs="Times New Roman"/>
          <w:bCs/>
        </w:rPr>
        <w:t xml:space="preserve">and the amendments thereto </w:t>
      </w:r>
      <w:r w:rsidRPr="008C182B">
        <w:rPr>
          <w:rFonts w:ascii="Times New Roman" w:hAnsi="Times New Roman" w:cs="Times New Roman"/>
          <w:bCs/>
        </w:rPr>
        <w:t xml:space="preserve">to the extent </w:t>
      </w:r>
      <w:r w:rsidR="0045349B" w:rsidRPr="008C182B">
        <w:rPr>
          <w:rFonts w:ascii="Times New Roman" w:hAnsi="Times New Roman" w:cs="Times New Roman"/>
          <w:bCs/>
        </w:rPr>
        <w:t>the latter is compatible with t</w:t>
      </w:r>
      <w:r w:rsidRPr="008C182B">
        <w:rPr>
          <w:rFonts w:ascii="Times New Roman" w:hAnsi="Times New Roman" w:cs="Times New Roman"/>
          <w:bCs/>
        </w:rPr>
        <w:t xml:space="preserve">he </w:t>
      </w:r>
      <w:r w:rsidR="0045349B" w:rsidRPr="008C182B">
        <w:rPr>
          <w:rFonts w:ascii="Times New Roman" w:hAnsi="Times New Roman" w:cs="Times New Roman"/>
          <w:bCs/>
        </w:rPr>
        <w:t xml:space="preserve">Proclamation and </w:t>
      </w:r>
      <w:r w:rsidRPr="008C182B">
        <w:rPr>
          <w:rFonts w:ascii="Times New Roman" w:hAnsi="Times New Roman" w:cs="Times New Roman"/>
          <w:bCs/>
        </w:rPr>
        <w:t>regulations issued thereunder</w:t>
      </w:r>
      <w:r w:rsidR="0045349B" w:rsidRPr="008C182B">
        <w:rPr>
          <w:rFonts w:ascii="Times New Roman" w:hAnsi="Times New Roman" w:cs="Times New Roman"/>
          <w:bCs/>
        </w:rPr>
        <w:t>.</w:t>
      </w:r>
    </w:p>
    <w:p w:rsidR="006B54BB" w:rsidRPr="008C182B" w:rsidRDefault="006B54BB" w:rsidP="006B54BB">
      <w:pPr>
        <w:autoSpaceDE w:val="0"/>
        <w:autoSpaceDN w:val="0"/>
        <w:adjustRightInd w:val="0"/>
        <w:spacing w:after="0"/>
        <w:jc w:val="both"/>
        <w:rPr>
          <w:rFonts w:ascii="Times New Roman" w:hAnsi="Times New Roman" w:cs="Times New Roman"/>
          <w:b/>
          <w:bCs/>
        </w:rPr>
      </w:pPr>
    </w:p>
    <w:p w:rsidR="006E1914" w:rsidRPr="008C182B" w:rsidRDefault="006E1914" w:rsidP="002A21C4">
      <w:pPr>
        <w:autoSpaceDE w:val="0"/>
        <w:autoSpaceDN w:val="0"/>
        <w:adjustRightInd w:val="0"/>
        <w:spacing w:after="0"/>
        <w:jc w:val="center"/>
        <w:rPr>
          <w:rFonts w:ascii="Times New Roman" w:hAnsi="Times New Roman" w:cs="Times New Roman"/>
          <w:b/>
          <w:bCs/>
          <w:sz w:val="28"/>
          <w:szCs w:val="28"/>
        </w:rPr>
      </w:pPr>
    </w:p>
    <w:p w:rsidR="006E1914" w:rsidRPr="008C182B" w:rsidRDefault="006E1914" w:rsidP="002A21C4">
      <w:pPr>
        <w:autoSpaceDE w:val="0"/>
        <w:autoSpaceDN w:val="0"/>
        <w:adjustRightInd w:val="0"/>
        <w:spacing w:after="0"/>
        <w:jc w:val="center"/>
        <w:rPr>
          <w:rFonts w:ascii="Times New Roman" w:hAnsi="Times New Roman" w:cs="Times New Roman"/>
          <w:b/>
          <w:bCs/>
          <w:sz w:val="28"/>
          <w:szCs w:val="28"/>
        </w:rPr>
      </w:pPr>
    </w:p>
    <w:p w:rsidR="00C15248" w:rsidRPr="008C182B" w:rsidRDefault="00C15248" w:rsidP="002A21C4">
      <w:pPr>
        <w:autoSpaceDE w:val="0"/>
        <w:autoSpaceDN w:val="0"/>
        <w:adjustRightInd w:val="0"/>
        <w:spacing w:after="0"/>
        <w:jc w:val="center"/>
        <w:rPr>
          <w:rFonts w:ascii="Times New Roman" w:hAnsi="Times New Roman" w:cs="Times New Roman"/>
          <w:b/>
          <w:bCs/>
          <w:sz w:val="28"/>
          <w:szCs w:val="28"/>
        </w:rPr>
      </w:pPr>
      <w:r w:rsidRPr="008C182B">
        <w:rPr>
          <w:rFonts w:ascii="Times New Roman" w:hAnsi="Times New Roman" w:cs="Times New Roman"/>
          <w:b/>
          <w:bCs/>
          <w:sz w:val="28"/>
          <w:szCs w:val="28"/>
        </w:rPr>
        <w:t xml:space="preserve">CHAPTER THIRTY </w:t>
      </w:r>
      <w:r w:rsidR="003B6157" w:rsidRPr="008C182B">
        <w:rPr>
          <w:rFonts w:ascii="Times New Roman" w:hAnsi="Times New Roman" w:cs="Times New Roman"/>
          <w:b/>
          <w:bCs/>
          <w:sz w:val="28"/>
          <w:szCs w:val="28"/>
        </w:rPr>
        <w:t>FOUR</w:t>
      </w:r>
    </w:p>
    <w:p w:rsidR="00C15248" w:rsidRPr="008C182B" w:rsidRDefault="00C15248" w:rsidP="003B487C">
      <w:pPr>
        <w:autoSpaceDE w:val="0"/>
        <w:autoSpaceDN w:val="0"/>
        <w:adjustRightInd w:val="0"/>
        <w:spacing w:after="0"/>
        <w:jc w:val="center"/>
        <w:rPr>
          <w:rFonts w:ascii="Times New Roman" w:hAnsi="Times New Roman" w:cs="Times New Roman"/>
          <w:b/>
          <w:bCs/>
          <w:sz w:val="32"/>
          <w:szCs w:val="32"/>
        </w:rPr>
      </w:pPr>
      <w:r w:rsidRPr="008C182B">
        <w:rPr>
          <w:rFonts w:ascii="Times New Roman" w:hAnsi="Times New Roman" w:cs="Times New Roman"/>
          <w:b/>
          <w:bCs/>
          <w:sz w:val="28"/>
          <w:szCs w:val="28"/>
        </w:rPr>
        <w:t>MISCELLANEOUS PROVISIONS</w:t>
      </w:r>
    </w:p>
    <w:p w:rsidR="00C15248" w:rsidRPr="008C182B" w:rsidRDefault="00C15248" w:rsidP="00067A3B">
      <w:pPr>
        <w:autoSpaceDE w:val="0"/>
        <w:autoSpaceDN w:val="0"/>
        <w:adjustRightInd w:val="0"/>
        <w:spacing w:after="0" w:line="240" w:lineRule="auto"/>
        <w:jc w:val="both"/>
        <w:rPr>
          <w:rFonts w:ascii="Times New Roman" w:hAnsi="Times New Roman" w:cs="Times New Roman"/>
        </w:rPr>
      </w:pPr>
    </w:p>
    <w:p w:rsidR="00460E78" w:rsidRPr="008C182B" w:rsidRDefault="00460E78" w:rsidP="00067A3B">
      <w:pPr>
        <w:autoSpaceDE w:val="0"/>
        <w:autoSpaceDN w:val="0"/>
        <w:adjustRightInd w:val="0"/>
        <w:spacing w:after="0" w:line="240" w:lineRule="auto"/>
        <w:jc w:val="both"/>
        <w:rPr>
          <w:rFonts w:ascii="Times New Roman" w:hAnsi="Times New Roman" w:cs="Times New Roman"/>
        </w:rPr>
      </w:pPr>
    </w:p>
    <w:p w:rsidR="008C4A84"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Forgery and False Statements</w:t>
      </w:r>
    </w:p>
    <w:p w:rsidR="00067A3B" w:rsidRPr="008C182B" w:rsidRDefault="00067A3B" w:rsidP="00D57A91">
      <w:pPr>
        <w:autoSpaceDE w:val="0"/>
        <w:autoSpaceDN w:val="0"/>
        <w:adjustRightInd w:val="0"/>
        <w:spacing w:after="0"/>
        <w:rPr>
          <w:rFonts w:ascii="Times New Roman" w:hAnsi="Times New Roman" w:cs="Times New Roman"/>
          <w:b/>
          <w:bCs/>
        </w:rPr>
      </w:pPr>
    </w:p>
    <w:p w:rsidR="00C15248" w:rsidRPr="008C182B" w:rsidRDefault="00C15248" w:rsidP="00BE0D60">
      <w:pPr>
        <w:autoSpaceDE w:val="0"/>
        <w:autoSpaceDN w:val="0"/>
        <w:adjustRightInd w:val="0"/>
        <w:spacing w:after="0"/>
        <w:jc w:val="both"/>
        <w:rPr>
          <w:rFonts w:ascii="Times New Roman" w:hAnsi="Times New Roman" w:cs="Times New Roman"/>
          <w:b/>
          <w:bCs/>
        </w:rPr>
      </w:pPr>
      <w:r w:rsidRPr="008C182B">
        <w:rPr>
          <w:rFonts w:ascii="Times New Roman" w:hAnsi="Times New Roman" w:cs="Times New Roman"/>
        </w:rPr>
        <w:t>Without prejudice to</w:t>
      </w:r>
      <w:r w:rsidR="00971302" w:rsidRPr="008C182B">
        <w:rPr>
          <w:rFonts w:ascii="Times New Roman" w:hAnsi="Times New Roman" w:cs="Times New Roman"/>
        </w:rPr>
        <w:t xml:space="preserve"> the</w:t>
      </w:r>
      <w:r w:rsidRPr="008C182B">
        <w:rPr>
          <w:rFonts w:ascii="Times New Roman" w:hAnsi="Times New Roman" w:cs="Times New Roman"/>
        </w:rPr>
        <w:t xml:space="preserve"> laws governing such conduct, any member of the University who has presented forged credential, document or who has willfully misrepresented himself in written or verbal forms, shall be liable to disciplinary measures.</w:t>
      </w:r>
    </w:p>
    <w:p w:rsidR="00C15248" w:rsidRPr="008C182B" w:rsidRDefault="00C15248" w:rsidP="00D57A91">
      <w:pPr>
        <w:autoSpaceDE w:val="0"/>
        <w:autoSpaceDN w:val="0"/>
        <w:adjustRightInd w:val="0"/>
        <w:spacing w:after="0"/>
        <w:ind w:left="1110"/>
        <w:rPr>
          <w:rFonts w:ascii="Times New Roman" w:hAnsi="Times New Roman" w:cs="Times New Roman"/>
        </w:rPr>
      </w:pPr>
    </w:p>
    <w:p w:rsidR="00460E78" w:rsidRPr="008C182B" w:rsidRDefault="00460E78" w:rsidP="00D57A91">
      <w:pPr>
        <w:autoSpaceDE w:val="0"/>
        <w:autoSpaceDN w:val="0"/>
        <w:adjustRightInd w:val="0"/>
        <w:spacing w:after="0"/>
        <w:ind w:left="1110"/>
        <w:rPr>
          <w:rFonts w:ascii="Times New Roman" w:hAnsi="Times New Roman" w:cs="Times New Roman"/>
        </w:rPr>
      </w:pPr>
    </w:p>
    <w:p w:rsidR="00C15248" w:rsidRPr="008C182B" w:rsidRDefault="008C4A84"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Repealed R</w:t>
      </w:r>
      <w:r w:rsidR="00C15248" w:rsidRPr="008C182B">
        <w:rPr>
          <w:rFonts w:ascii="Times New Roman" w:hAnsi="Times New Roman" w:cs="Times New Roman"/>
          <w:b/>
          <w:bCs/>
        </w:rPr>
        <w:t>egulations</w:t>
      </w:r>
    </w:p>
    <w:p w:rsidR="00C15248" w:rsidRPr="008C182B" w:rsidRDefault="00C15248" w:rsidP="00D57A91">
      <w:pPr>
        <w:autoSpaceDE w:val="0"/>
        <w:autoSpaceDN w:val="0"/>
        <w:adjustRightInd w:val="0"/>
        <w:spacing w:after="0"/>
        <w:rPr>
          <w:rFonts w:ascii="Times New Roman" w:hAnsi="Times New Roman" w:cs="Times New Roman"/>
          <w:b/>
          <w:bCs/>
        </w:rPr>
      </w:pPr>
    </w:p>
    <w:p w:rsidR="00C15248" w:rsidRPr="008C182B" w:rsidRDefault="00C15248" w:rsidP="00BE0D60">
      <w:p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The 2007 Senate Legislation of the Addis Ababa University and all amendments thereto are hereby repealed and replaced by this Legislation</w:t>
      </w:r>
      <w:r w:rsidR="00407823" w:rsidRPr="008C182B">
        <w:rPr>
          <w:rFonts w:ascii="Times New Roman" w:hAnsi="Times New Roman" w:cs="Times New Roman"/>
        </w:rPr>
        <w:t>.</w:t>
      </w:r>
    </w:p>
    <w:p w:rsidR="008C4A84" w:rsidRPr="008C182B" w:rsidRDefault="008C4A84" w:rsidP="00D57A91">
      <w:pPr>
        <w:autoSpaceDE w:val="0"/>
        <w:autoSpaceDN w:val="0"/>
        <w:adjustRightInd w:val="0"/>
        <w:spacing w:after="0"/>
        <w:rPr>
          <w:rFonts w:ascii="Times New Roman" w:hAnsi="Times New Roman" w:cs="Times New Roman"/>
        </w:rPr>
      </w:pPr>
    </w:p>
    <w:p w:rsidR="00460E78" w:rsidRPr="008C182B" w:rsidRDefault="00460E78" w:rsidP="00D57A91">
      <w:pPr>
        <w:autoSpaceDE w:val="0"/>
        <w:autoSpaceDN w:val="0"/>
        <w:adjustRightInd w:val="0"/>
        <w:spacing w:after="0"/>
        <w:rPr>
          <w:rFonts w:ascii="Times New Roman" w:hAnsi="Times New Roman" w:cs="Times New Roman"/>
        </w:rPr>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University Rules and Regulations Inconsistent with this Legislation</w:t>
      </w:r>
    </w:p>
    <w:p w:rsidR="008C4A84" w:rsidRPr="008C182B" w:rsidRDefault="008C4A84" w:rsidP="00D57A91">
      <w:pPr>
        <w:autoSpaceDE w:val="0"/>
        <w:autoSpaceDN w:val="0"/>
        <w:adjustRightInd w:val="0"/>
        <w:spacing w:after="0"/>
        <w:rPr>
          <w:rFonts w:ascii="Times New Roman" w:hAnsi="Times New Roman" w:cs="Times New Roman"/>
        </w:rPr>
      </w:pPr>
    </w:p>
    <w:p w:rsidR="00C15248" w:rsidRPr="008C182B" w:rsidRDefault="00C15248" w:rsidP="00BE0D60">
      <w:p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All University rules</w:t>
      </w:r>
      <w:r w:rsidR="00C85CDD" w:rsidRPr="008C182B">
        <w:rPr>
          <w:rFonts w:ascii="Times New Roman" w:hAnsi="Times New Roman" w:cs="Times New Roman"/>
        </w:rPr>
        <w:t xml:space="preserve">, </w:t>
      </w:r>
      <w:r w:rsidRPr="008C182B">
        <w:rPr>
          <w:rFonts w:ascii="Times New Roman" w:hAnsi="Times New Roman" w:cs="Times New Roman"/>
        </w:rPr>
        <w:t>regulations</w:t>
      </w:r>
      <w:r w:rsidR="00C85CDD" w:rsidRPr="008C182B">
        <w:rPr>
          <w:rFonts w:ascii="Times New Roman" w:hAnsi="Times New Roman" w:cs="Times New Roman"/>
        </w:rPr>
        <w:t xml:space="preserve"> and practices that are</w:t>
      </w:r>
      <w:r w:rsidRPr="008C182B">
        <w:rPr>
          <w:rFonts w:ascii="Times New Roman" w:hAnsi="Times New Roman" w:cs="Times New Roman"/>
        </w:rPr>
        <w:t xml:space="preserve"> inconsistent</w:t>
      </w:r>
      <w:r w:rsidR="008C4A84" w:rsidRPr="008C182B">
        <w:rPr>
          <w:rFonts w:ascii="Times New Roman" w:hAnsi="Times New Roman" w:cs="Times New Roman"/>
        </w:rPr>
        <w:t xml:space="preserve"> with the provisions of this Legislation</w:t>
      </w:r>
      <w:r w:rsidRPr="008C182B">
        <w:rPr>
          <w:rFonts w:ascii="Times New Roman" w:hAnsi="Times New Roman" w:cs="Times New Roman"/>
        </w:rPr>
        <w:t xml:space="preserve"> shall not apply on matters covered under this Legislation.</w:t>
      </w:r>
    </w:p>
    <w:p w:rsidR="008C4A84" w:rsidRPr="008C182B" w:rsidRDefault="008C4A84" w:rsidP="00BE0D60">
      <w:pPr>
        <w:autoSpaceDE w:val="0"/>
        <w:autoSpaceDN w:val="0"/>
        <w:adjustRightInd w:val="0"/>
        <w:spacing w:after="0"/>
        <w:jc w:val="both"/>
        <w:rPr>
          <w:rFonts w:ascii="Times New Roman" w:hAnsi="Times New Roman" w:cs="Times New Roman"/>
        </w:rPr>
      </w:pPr>
    </w:p>
    <w:p w:rsidR="00460E78" w:rsidRPr="008C182B" w:rsidRDefault="00460E78" w:rsidP="00BE0D60">
      <w:pPr>
        <w:autoSpaceDE w:val="0"/>
        <w:autoSpaceDN w:val="0"/>
        <w:adjustRightInd w:val="0"/>
        <w:spacing w:after="0"/>
        <w:jc w:val="both"/>
        <w:rPr>
          <w:rFonts w:ascii="Times New Roman" w:hAnsi="Times New Roman" w:cs="Times New Roman"/>
        </w:rPr>
      </w:pPr>
    </w:p>
    <w:p w:rsidR="008C4A84"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Power to Issue Guidelines</w:t>
      </w:r>
    </w:p>
    <w:p w:rsidR="008C4A84" w:rsidRPr="008C182B" w:rsidRDefault="008C4A84" w:rsidP="00D57A91">
      <w:pPr>
        <w:autoSpaceDE w:val="0"/>
        <w:autoSpaceDN w:val="0"/>
        <w:adjustRightInd w:val="0"/>
        <w:spacing w:after="0"/>
        <w:rPr>
          <w:rFonts w:ascii="Times New Roman" w:hAnsi="Times New Roman" w:cs="Times New Roman"/>
          <w:b/>
          <w:bCs/>
        </w:rPr>
      </w:pPr>
    </w:p>
    <w:p w:rsidR="00C15248" w:rsidRPr="008C182B" w:rsidRDefault="00C15248" w:rsidP="00BE0D60">
      <w:p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The President</w:t>
      </w:r>
      <w:r w:rsidR="00407823" w:rsidRPr="008C182B">
        <w:rPr>
          <w:rFonts w:ascii="Times New Roman" w:hAnsi="Times New Roman" w:cs="Times New Roman"/>
        </w:rPr>
        <w:t>,</w:t>
      </w:r>
      <w:r w:rsidRPr="008C182B">
        <w:rPr>
          <w:rFonts w:ascii="Times New Roman" w:hAnsi="Times New Roman" w:cs="Times New Roman"/>
        </w:rPr>
        <w:t xml:space="preserve"> the Senate or the AVP may issue guidelines for the proper implementation of the provisions of this Legislation.</w:t>
      </w:r>
      <w:r w:rsidR="002E1BFC" w:rsidRPr="008C182B">
        <w:rPr>
          <w:rFonts w:ascii="Times New Roman" w:hAnsi="Times New Roman" w:cs="Times New Roman"/>
        </w:rPr>
        <w:t xml:space="preserve"> </w:t>
      </w:r>
    </w:p>
    <w:p w:rsidR="008C4A84" w:rsidRPr="008C182B" w:rsidRDefault="008C4A84" w:rsidP="00BE0D60">
      <w:pPr>
        <w:autoSpaceDE w:val="0"/>
        <w:autoSpaceDN w:val="0"/>
        <w:adjustRightInd w:val="0"/>
        <w:spacing w:after="0"/>
        <w:jc w:val="both"/>
        <w:rPr>
          <w:rFonts w:ascii="Times New Roman" w:hAnsi="Times New Roman" w:cs="Times New Roman"/>
          <w:b/>
          <w:bCs/>
        </w:rPr>
      </w:pPr>
    </w:p>
    <w:p w:rsidR="00460E78" w:rsidRDefault="00460E78" w:rsidP="00BE0D60">
      <w:pPr>
        <w:autoSpaceDE w:val="0"/>
        <w:autoSpaceDN w:val="0"/>
        <w:adjustRightInd w:val="0"/>
        <w:spacing w:after="0"/>
        <w:jc w:val="both"/>
        <w:rPr>
          <w:rFonts w:ascii="Times New Roman" w:hAnsi="Times New Roman" w:cs="Times New Roman"/>
          <w:b/>
          <w:bCs/>
        </w:rPr>
      </w:pPr>
    </w:p>
    <w:p w:rsidR="00375FD9" w:rsidRDefault="00375FD9" w:rsidP="00BE0D60">
      <w:pPr>
        <w:autoSpaceDE w:val="0"/>
        <w:autoSpaceDN w:val="0"/>
        <w:adjustRightInd w:val="0"/>
        <w:spacing w:after="0"/>
        <w:jc w:val="both"/>
        <w:rPr>
          <w:rFonts w:ascii="Times New Roman" w:hAnsi="Times New Roman" w:cs="Times New Roman"/>
          <w:b/>
          <w:bCs/>
        </w:rPr>
      </w:pPr>
    </w:p>
    <w:p w:rsidR="00375FD9" w:rsidRDefault="00375FD9" w:rsidP="00BE0D60">
      <w:pPr>
        <w:autoSpaceDE w:val="0"/>
        <w:autoSpaceDN w:val="0"/>
        <w:adjustRightInd w:val="0"/>
        <w:spacing w:after="0"/>
        <w:jc w:val="both"/>
        <w:rPr>
          <w:rFonts w:ascii="Times New Roman" w:hAnsi="Times New Roman" w:cs="Times New Roman"/>
          <w:b/>
          <w:bCs/>
        </w:rPr>
      </w:pPr>
    </w:p>
    <w:p w:rsidR="00375FD9" w:rsidRDefault="00375FD9" w:rsidP="00BE0D60">
      <w:pPr>
        <w:autoSpaceDE w:val="0"/>
        <w:autoSpaceDN w:val="0"/>
        <w:adjustRightInd w:val="0"/>
        <w:spacing w:after="0"/>
        <w:jc w:val="both"/>
        <w:rPr>
          <w:rFonts w:ascii="Times New Roman" w:hAnsi="Times New Roman" w:cs="Times New Roman"/>
          <w:b/>
          <w:bCs/>
        </w:rPr>
      </w:pPr>
    </w:p>
    <w:p w:rsidR="00375FD9" w:rsidRPr="008C182B" w:rsidRDefault="00375FD9" w:rsidP="00BE0D60">
      <w:pPr>
        <w:autoSpaceDE w:val="0"/>
        <w:autoSpaceDN w:val="0"/>
        <w:adjustRightInd w:val="0"/>
        <w:spacing w:after="0"/>
        <w:jc w:val="both"/>
        <w:rPr>
          <w:rFonts w:ascii="Times New Roman" w:hAnsi="Times New Roman" w:cs="Times New Roman"/>
          <w:b/>
          <w:bCs/>
        </w:rPr>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Obligation to Comply</w:t>
      </w:r>
    </w:p>
    <w:p w:rsidR="008C4A84" w:rsidRPr="008C182B" w:rsidRDefault="008C4A84" w:rsidP="00D57A91">
      <w:pPr>
        <w:autoSpaceDE w:val="0"/>
        <w:autoSpaceDN w:val="0"/>
        <w:adjustRightInd w:val="0"/>
        <w:spacing w:after="0"/>
        <w:rPr>
          <w:rFonts w:ascii="Times New Roman" w:hAnsi="Times New Roman" w:cs="Times New Roman"/>
          <w:b/>
          <w:bCs/>
        </w:rPr>
      </w:pPr>
    </w:p>
    <w:p w:rsidR="008C4A84" w:rsidRPr="008C182B" w:rsidRDefault="00C15248" w:rsidP="005C64C7">
      <w:pPr>
        <w:pStyle w:val="ListParagraph"/>
        <w:numPr>
          <w:ilvl w:val="1"/>
          <w:numId w:val="213"/>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All members of the University’s Academic Community shall have the obligation to comply with the provisions of this Legislation.</w:t>
      </w:r>
    </w:p>
    <w:p w:rsidR="008C4A84" w:rsidRPr="008C182B" w:rsidRDefault="008C4A84" w:rsidP="005C64C7">
      <w:pPr>
        <w:pStyle w:val="ListParagraph"/>
        <w:autoSpaceDE w:val="0"/>
        <w:autoSpaceDN w:val="0"/>
        <w:adjustRightInd w:val="0"/>
        <w:spacing w:after="0"/>
        <w:ind w:left="570" w:hanging="570"/>
        <w:jc w:val="both"/>
        <w:rPr>
          <w:rFonts w:ascii="Times New Roman" w:hAnsi="Times New Roman" w:cs="Times New Roman"/>
        </w:rPr>
      </w:pPr>
    </w:p>
    <w:p w:rsidR="00C15248" w:rsidRPr="008C182B" w:rsidRDefault="00C15248" w:rsidP="005C64C7">
      <w:pPr>
        <w:pStyle w:val="ListParagraph"/>
        <w:numPr>
          <w:ilvl w:val="1"/>
          <w:numId w:val="213"/>
        </w:num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All academic units of the University shall have the obligation to implement this Legislation.</w:t>
      </w:r>
    </w:p>
    <w:p w:rsidR="00E5198D" w:rsidRPr="008C182B" w:rsidRDefault="00E5198D" w:rsidP="005C64C7">
      <w:pPr>
        <w:autoSpaceDE w:val="0"/>
        <w:autoSpaceDN w:val="0"/>
        <w:adjustRightInd w:val="0"/>
        <w:spacing w:after="0"/>
        <w:ind w:hanging="570"/>
        <w:jc w:val="both"/>
        <w:rPr>
          <w:rFonts w:ascii="Times New Roman" w:hAnsi="Times New Roman" w:cs="Times New Roman"/>
        </w:rPr>
      </w:pPr>
    </w:p>
    <w:p w:rsidR="00424903" w:rsidRPr="008C182B" w:rsidRDefault="00424903" w:rsidP="005C64C7">
      <w:pPr>
        <w:autoSpaceDE w:val="0"/>
        <w:autoSpaceDN w:val="0"/>
        <w:adjustRightInd w:val="0"/>
        <w:spacing w:after="0"/>
        <w:ind w:hanging="570"/>
        <w:jc w:val="both"/>
        <w:rPr>
          <w:rFonts w:ascii="Times New Roman" w:hAnsi="Times New Roman" w:cs="Times New Roman"/>
        </w:rPr>
      </w:pPr>
    </w:p>
    <w:p w:rsidR="00C15248" w:rsidRPr="008C182B" w:rsidRDefault="00C15248" w:rsidP="00993953">
      <w:pPr>
        <w:numPr>
          <w:ilvl w:val="0"/>
          <w:numId w:val="214"/>
        </w:numPr>
        <w:autoSpaceDE w:val="0"/>
        <w:autoSpaceDN w:val="0"/>
        <w:adjustRightInd w:val="0"/>
        <w:spacing w:after="0" w:line="360" w:lineRule="auto"/>
        <w:ind w:left="1080" w:hanging="1080"/>
        <w:jc w:val="both"/>
        <w:rPr>
          <w:rFonts w:ascii="Times New Roman" w:hAnsi="Times New Roman" w:cs="Times New Roman"/>
          <w:b/>
          <w:bCs/>
        </w:rPr>
      </w:pPr>
      <w:r w:rsidRPr="008C182B">
        <w:rPr>
          <w:rFonts w:ascii="Times New Roman" w:hAnsi="Times New Roman" w:cs="Times New Roman"/>
          <w:b/>
          <w:bCs/>
        </w:rPr>
        <w:t>Effective Date</w:t>
      </w:r>
    </w:p>
    <w:p w:rsidR="00E5198D" w:rsidRPr="008C182B" w:rsidRDefault="00E5198D" w:rsidP="00BE0D60">
      <w:pPr>
        <w:autoSpaceDE w:val="0"/>
        <w:autoSpaceDN w:val="0"/>
        <w:adjustRightInd w:val="0"/>
        <w:spacing w:after="0"/>
        <w:jc w:val="both"/>
        <w:rPr>
          <w:rFonts w:ascii="Times New Roman" w:hAnsi="Times New Roman" w:cs="Times New Roman"/>
        </w:rPr>
      </w:pPr>
    </w:p>
    <w:p w:rsidR="00C15248" w:rsidRPr="008C182B" w:rsidRDefault="00C15248" w:rsidP="00BE0D60">
      <w:pPr>
        <w:autoSpaceDE w:val="0"/>
        <w:autoSpaceDN w:val="0"/>
        <w:adjustRightInd w:val="0"/>
        <w:spacing w:after="0"/>
        <w:jc w:val="both"/>
        <w:rPr>
          <w:rFonts w:ascii="Times New Roman" w:hAnsi="Times New Roman" w:cs="Times New Roman"/>
        </w:rPr>
      </w:pPr>
      <w:r w:rsidRPr="008C182B">
        <w:rPr>
          <w:rFonts w:ascii="Times New Roman" w:hAnsi="Times New Roman" w:cs="Times New Roman"/>
        </w:rPr>
        <w:t>This Legislation shall come into force as of this</w:t>
      </w:r>
      <w:r w:rsidR="00407823" w:rsidRPr="008C182B">
        <w:rPr>
          <w:rFonts w:ascii="Times New Roman" w:hAnsi="Times New Roman" w:cs="Times New Roman"/>
        </w:rPr>
        <w:t>…</w:t>
      </w:r>
      <w:r w:rsidR="00E5198D" w:rsidRPr="008C182B">
        <w:rPr>
          <w:rFonts w:ascii="Times New Roman" w:hAnsi="Times New Roman" w:cs="Times New Roman"/>
        </w:rPr>
        <w:t xml:space="preserve">day of </w:t>
      </w:r>
      <w:r w:rsidR="00052EE5" w:rsidRPr="008C182B">
        <w:rPr>
          <w:rFonts w:ascii="Times New Roman" w:hAnsi="Times New Roman" w:cs="Times New Roman"/>
        </w:rPr>
        <w:t>….</w:t>
      </w:r>
      <w:r w:rsidRPr="008C182B">
        <w:rPr>
          <w:rFonts w:ascii="Times New Roman" w:hAnsi="Times New Roman" w:cs="Times New Roman"/>
        </w:rPr>
        <w:t>of 201</w:t>
      </w:r>
      <w:r w:rsidR="00052EE5" w:rsidRPr="008C182B">
        <w:rPr>
          <w:rFonts w:ascii="Times New Roman" w:hAnsi="Times New Roman" w:cs="Times New Roman"/>
        </w:rPr>
        <w:t>3</w:t>
      </w:r>
      <w:r w:rsidRPr="008C182B">
        <w:rPr>
          <w:rFonts w:ascii="Times New Roman" w:hAnsi="Times New Roman" w:cs="Times New Roman"/>
        </w:rPr>
        <w:t>.</w:t>
      </w:r>
    </w:p>
    <w:p w:rsidR="00E5198D" w:rsidRPr="008C182B" w:rsidRDefault="00E5198D" w:rsidP="00E5198D">
      <w:pPr>
        <w:autoSpaceDE w:val="0"/>
        <w:autoSpaceDN w:val="0"/>
        <w:adjustRightInd w:val="0"/>
        <w:spacing w:after="0"/>
        <w:jc w:val="center"/>
        <w:rPr>
          <w:rFonts w:ascii="Times New Roman" w:hAnsi="Times New Roman" w:cs="Times New Roman"/>
        </w:rPr>
      </w:pPr>
    </w:p>
    <w:p w:rsidR="00CC6F24" w:rsidRPr="008C182B" w:rsidRDefault="00CC6F24" w:rsidP="00E5198D">
      <w:pPr>
        <w:autoSpaceDE w:val="0"/>
        <w:autoSpaceDN w:val="0"/>
        <w:adjustRightInd w:val="0"/>
        <w:spacing w:after="0"/>
        <w:jc w:val="center"/>
        <w:rPr>
          <w:rFonts w:ascii="Times New Roman" w:hAnsi="Times New Roman" w:cs="Times New Roman"/>
        </w:rPr>
      </w:pPr>
    </w:p>
    <w:p w:rsidR="00E5198D" w:rsidRPr="008C182B" w:rsidRDefault="00E5198D" w:rsidP="00E5198D">
      <w:pPr>
        <w:autoSpaceDE w:val="0"/>
        <w:autoSpaceDN w:val="0"/>
        <w:adjustRightInd w:val="0"/>
        <w:spacing w:after="0"/>
        <w:jc w:val="center"/>
        <w:rPr>
          <w:rFonts w:ascii="Times New Roman" w:hAnsi="Times New Roman" w:cs="Times New Roman"/>
        </w:rPr>
      </w:pPr>
      <w:r w:rsidRPr="008C182B">
        <w:rPr>
          <w:rFonts w:ascii="Times New Roman" w:hAnsi="Times New Roman" w:cs="Times New Roman"/>
        </w:rPr>
        <w:t>Admasu Tsegaye (Associate Professor)</w:t>
      </w:r>
    </w:p>
    <w:p w:rsidR="00E5198D" w:rsidRPr="008C182B" w:rsidRDefault="00E5198D" w:rsidP="00E5198D">
      <w:pPr>
        <w:autoSpaceDE w:val="0"/>
        <w:autoSpaceDN w:val="0"/>
        <w:adjustRightInd w:val="0"/>
        <w:spacing w:after="0"/>
        <w:jc w:val="center"/>
        <w:rPr>
          <w:rFonts w:ascii="Times New Roman" w:hAnsi="Times New Roman" w:cs="Times New Roman"/>
        </w:rPr>
      </w:pPr>
      <w:r w:rsidRPr="008C182B">
        <w:rPr>
          <w:rFonts w:ascii="Times New Roman" w:hAnsi="Times New Roman" w:cs="Times New Roman"/>
        </w:rPr>
        <w:t>President of the Addis Ababa University</w:t>
      </w:r>
    </w:p>
    <w:p w:rsidR="00C15248" w:rsidRPr="008C182B" w:rsidRDefault="00E5198D" w:rsidP="00E5198D">
      <w:pPr>
        <w:autoSpaceDE w:val="0"/>
        <w:autoSpaceDN w:val="0"/>
        <w:adjustRightInd w:val="0"/>
        <w:spacing w:after="0"/>
        <w:jc w:val="center"/>
        <w:rPr>
          <w:rFonts w:ascii="Times New Roman" w:hAnsi="Times New Roman" w:cs="Times New Roman"/>
        </w:rPr>
      </w:pPr>
      <w:r w:rsidRPr="008C182B">
        <w:rPr>
          <w:rFonts w:ascii="Times New Roman" w:hAnsi="Times New Roman" w:cs="Times New Roman"/>
        </w:rPr>
        <w:t>Chairperson of the University Senate</w:t>
      </w:r>
    </w:p>
    <w:sectPr w:rsidR="00C15248" w:rsidRPr="008C182B" w:rsidSect="004C37D6">
      <w:headerReference w:type="default" r:id="rId9"/>
      <w:footerReference w:type="default" r:id="rId10"/>
      <w:pgSz w:w="12240" w:h="15840"/>
      <w:pgMar w:top="1440" w:right="153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0924" w:rsidRDefault="00910924" w:rsidP="005A243C">
      <w:pPr>
        <w:spacing w:after="0" w:line="240" w:lineRule="auto"/>
      </w:pPr>
      <w:r>
        <w:separator/>
      </w:r>
    </w:p>
  </w:endnote>
  <w:endnote w:type="continuationSeparator" w:id="1">
    <w:p w:rsidR="00910924" w:rsidRDefault="00910924" w:rsidP="005A24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Times">
    <w:panose1 w:val="02020603050405020304"/>
    <w:charset w:val="00"/>
    <w:family w:val="roman"/>
    <w:pitch w:val="variable"/>
    <w:sig w:usb0="20002A87" w:usb1="80000000" w:usb2="00000008" w:usb3="00000000" w:csb0="000001FF" w:csb1="00000000"/>
  </w:font>
  <w:font w:name="Cambria,Bold">
    <w:altName w:val="Cambria"/>
    <w:panose1 w:val="00000000000000000000"/>
    <w:charset w:val="00"/>
    <w:family w:val="swiss"/>
    <w:notTrueType/>
    <w:pitch w:val="default"/>
    <w:sig w:usb0="00000003" w:usb1="00000000" w:usb2="00000000" w:usb3="00000000" w:csb0="00000001" w:csb1="00000000"/>
  </w:font>
  <w:font w:name="+mn-ea">
    <w:altName w:val="Times New Roman"/>
    <w:panose1 w:val="00000000000000000000"/>
    <w:charset w:val="00"/>
    <w:family w:val="roman"/>
    <w:notTrueType/>
    <w:pitch w:val="default"/>
    <w:sig w:usb0="00000000" w:usb1="00000000" w:usb2="00000000" w:usb3="00000000" w:csb0="00000000"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A00002EF" w:usb1="420020EB" w:usb2="00000000" w:usb3="00000000" w:csb0="0000009F" w:csb1="00000000"/>
  </w:font>
  <w:font w:name="Tahoma-Bold">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44A" w:rsidRPr="00D92517" w:rsidRDefault="005173E5">
    <w:pPr>
      <w:pStyle w:val="Footer"/>
      <w:jc w:val="center"/>
      <w:rPr>
        <w:rFonts w:ascii="Times New Roman" w:hAnsi="Times New Roman" w:cs="Times New Roman"/>
      </w:rPr>
    </w:pPr>
    <w:r w:rsidRPr="00D92517">
      <w:rPr>
        <w:rFonts w:ascii="Times New Roman" w:hAnsi="Times New Roman" w:cs="Times New Roman"/>
      </w:rPr>
      <w:fldChar w:fldCharType="begin"/>
    </w:r>
    <w:r w:rsidR="0015544A" w:rsidRPr="00D92517">
      <w:rPr>
        <w:rFonts w:ascii="Times New Roman" w:hAnsi="Times New Roman" w:cs="Times New Roman"/>
      </w:rPr>
      <w:instrText xml:space="preserve"> PAGE   \* MERGEFORMAT </w:instrText>
    </w:r>
    <w:r w:rsidRPr="00D92517">
      <w:rPr>
        <w:rFonts w:ascii="Times New Roman" w:hAnsi="Times New Roman" w:cs="Times New Roman"/>
      </w:rPr>
      <w:fldChar w:fldCharType="separate"/>
    </w:r>
    <w:r w:rsidR="0074556E">
      <w:rPr>
        <w:rFonts w:ascii="Times New Roman" w:hAnsi="Times New Roman" w:cs="Times New Roman"/>
        <w:noProof/>
      </w:rPr>
      <w:t>200</w:t>
    </w:r>
    <w:r w:rsidRPr="00D92517">
      <w:rPr>
        <w:rFonts w:ascii="Times New Roman" w:hAnsi="Times New Roman" w:cs="Times New Roman"/>
      </w:rPr>
      <w:fldChar w:fldCharType="end"/>
    </w:r>
  </w:p>
  <w:p w:rsidR="0015544A" w:rsidRDefault="001554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0924" w:rsidRDefault="00910924" w:rsidP="005A243C">
      <w:pPr>
        <w:spacing w:after="0" w:line="240" w:lineRule="auto"/>
      </w:pPr>
      <w:r>
        <w:separator/>
      </w:r>
    </w:p>
  </w:footnote>
  <w:footnote w:type="continuationSeparator" w:id="1">
    <w:p w:rsidR="00910924" w:rsidRDefault="00910924" w:rsidP="005A24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44A" w:rsidRDefault="0015544A">
    <w:pPr>
      <w:pStyle w:val="Header"/>
      <w:pBdr>
        <w:between w:val="single" w:sz="4" w:space="1" w:color="4F81BD"/>
      </w:pBdr>
      <w:spacing w:line="276" w:lineRule="auto"/>
      <w:jc w:val="center"/>
    </w:pPr>
    <w:smartTag w:uri="urn:schemas-microsoft-com:office:smarttags" w:element="place">
      <w:smartTag w:uri="urn:schemas-microsoft-com:office:smarttags" w:element="PlaceName">
        <w:r w:rsidRPr="005A243C">
          <w:rPr>
            <w:rFonts w:ascii="Times New Roman" w:hAnsi="Times New Roman" w:cs="Times New Roman"/>
            <w:i/>
            <w:iCs/>
          </w:rPr>
          <w:t>Addis Ababa</w:t>
        </w:r>
      </w:smartTag>
      <w:r w:rsidRPr="005A243C">
        <w:rPr>
          <w:rFonts w:ascii="Times New Roman" w:hAnsi="Times New Roman" w:cs="Times New Roman"/>
          <w:i/>
          <w:iCs/>
        </w:rPr>
        <w:t xml:space="preserve"> </w:t>
      </w:r>
      <w:smartTag w:uri="urn:schemas-microsoft-com:office:smarttags" w:element="PlaceType">
        <w:r w:rsidRPr="005A243C">
          <w:rPr>
            <w:rFonts w:ascii="Times New Roman" w:hAnsi="Times New Roman" w:cs="Times New Roman"/>
            <w:i/>
            <w:iCs/>
          </w:rPr>
          <w:t>University</w:t>
        </w:r>
      </w:smartTag>
    </w:smartTag>
    <w:r w:rsidRPr="005A243C">
      <w:rPr>
        <w:rFonts w:ascii="Times New Roman" w:hAnsi="Times New Roman" w:cs="Times New Roman"/>
        <w:i/>
        <w:iCs/>
      </w:rPr>
      <w:t xml:space="preserve"> Senate Legislation</w:t>
    </w:r>
    <w:r>
      <w:rPr>
        <w:rFonts w:ascii="Times New Roman" w:hAnsi="Times New Roman" w:cs="Times New Roman"/>
        <w:i/>
        <w:iCs/>
      </w:rPr>
      <w:t xml:space="preserve"> 2013</w:t>
    </w:r>
  </w:p>
  <w:p w:rsidR="0015544A" w:rsidRDefault="0015544A" w:rsidP="005A243C">
    <w:pPr>
      <w:pStyle w:val="Header"/>
      <w:pBdr>
        <w:between w:val="single" w:sz="4" w:space="1" w:color="4F81BD"/>
      </w:pBdr>
      <w:spacing w:line="276" w:lineRule="auto"/>
      <w:jc w:val="center"/>
    </w:pPr>
  </w:p>
  <w:p w:rsidR="0015544A" w:rsidRDefault="0015544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D0BB9"/>
    <w:multiLevelType w:val="hybridMultilevel"/>
    <w:tmpl w:val="EC38C90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05E4D7A"/>
    <w:multiLevelType w:val="hybridMultilevel"/>
    <w:tmpl w:val="F32A24C2"/>
    <w:lvl w:ilvl="0" w:tplc="FABEEBAE">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
    <w:nsid w:val="00C71347"/>
    <w:multiLevelType w:val="multilevel"/>
    <w:tmpl w:val="7048D876"/>
    <w:lvl w:ilvl="0">
      <w:start w:val="62"/>
      <w:numFmt w:val="decimal"/>
      <w:lvlText w:val="%1"/>
      <w:lvlJc w:val="left"/>
      <w:pPr>
        <w:ind w:left="405" w:hanging="405"/>
      </w:pPr>
      <w:rPr>
        <w:rFonts w:hint="default"/>
      </w:rPr>
    </w:lvl>
    <w:lvl w:ilvl="1">
      <w:start w:val="2"/>
      <w:numFmt w:val="decimal"/>
      <w:lvlText w:val="%1.%2"/>
      <w:lvlJc w:val="left"/>
      <w:pPr>
        <w:ind w:left="855" w:hanging="40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040" w:hanging="1440"/>
      </w:pPr>
      <w:rPr>
        <w:rFonts w:hint="default"/>
      </w:rPr>
    </w:lvl>
  </w:abstractNum>
  <w:abstractNum w:abstractNumId="3">
    <w:nsid w:val="01997DD5"/>
    <w:multiLevelType w:val="multilevel"/>
    <w:tmpl w:val="551A2F54"/>
    <w:lvl w:ilvl="0">
      <w:start w:val="171"/>
      <w:numFmt w:val="decimal"/>
      <w:lvlText w:val="%1."/>
      <w:lvlJc w:val="left"/>
      <w:pPr>
        <w:ind w:left="555" w:hanging="555"/>
      </w:pPr>
      <w:rPr>
        <w:rFonts w:hint="default"/>
        <w:sz w:val="22"/>
      </w:rPr>
    </w:lvl>
    <w:lvl w:ilvl="1">
      <w:start w:val="1"/>
      <w:numFmt w:val="decimal"/>
      <w:lvlText w:val="%1.%2."/>
      <w:lvlJc w:val="left"/>
      <w:pPr>
        <w:ind w:left="1155" w:hanging="555"/>
      </w:pPr>
      <w:rPr>
        <w:rFonts w:hint="default"/>
        <w:sz w:val="22"/>
      </w:rPr>
    </w:lvl>
    <w:lvl w:ilvl="2">
      <w:start w:val="1"/>
      <w:numFmt w:val="decimal"/>
      <w:lvlText w:val="%1.%2.%3."/>
      <w:lvlJc w:val="left"/>
      <w:pPr>
        <w:ind w:left="1920" w:hanging="720"/>
      </w:pPr>
      <w:rPr>
        <w:rFonts w:hint="default"/>
        <w:sz w:val="22"/>
      </w:rPr>
    </w:lvl>
    <w:lvl w:ilvl="3">
      <w:start w:val="1"/>
      <w:numFmt w:val="upperLetter"/>
      <w:lvlText w:val="%1.%2.%3.%4."/>
      <w:lvlJc w:val="left"/>
      <w:pPr>
        <w:ind w:left="2520" w:hanging="720"/>
      </w:pPr>
      <w:rPr>
        <w:rFonts w:hint="default"/>
        <w:sz w:val="22"/>
      </w:rPr>
    </w:lvl>
    <w:lvl w:ilvl="4">
      <w:start w:val="1"/>
      <w:numFmt w:val="decimal"/>
      <w:lvlText w:val="%1.%2.%3.%4.%5."/>
      <w:lvlJc w:val="left"/>
      <w:pPr>
        <w:ind w:left="3480" w:hanging="1080"/>
      </w:pPr>
      <w:rPr>
        <w:rFonts w:hint="default"/>
        <w:sz w:val="22"/>
      </w:rPr>
    </w:lvl>
    <w:lvl w:ilvl="5">
      <w:start w:val="1"/>
      <w:numFmt w:val="decimal"/>
      <w:lvlText w:val="%1.%2.%3.%4.%5.%6."/>
      <w:lvlJc w:val="left"/>
      <w:pPr>
        <w:ind w:left="4080" w:hanging="1080"/>
      </w:pPr>
      <w:rPr>
        <w:rFonts w:hint="default"/>
        <w:sz w:val="22"/>
      </w:rPr>
    </w:lvl>
    <w:lvl w:ilvl="6">
      <w:start w:val="1"/>
      <w:numFmt w:val="decimal"/>
      <w:lvlText w:val="%1.%2.%3.%4.%5.%6.%7."/>
      <w:lvlJc w:val="left"/>
      <w:pPr>
        <w:ind w:left="5040" w:hanging="1440"/>
      </w:pPr>
      <w:rPr>
        <w:rFonts w:hint="default"/>
        <w:sz w:val="22"/>
      </w:rPr>
    </w:lvl>
    <w:lvl w:ilvl="7">
      <w:start w:val="1"/>
      <w:numFmt w:val="decimal"/>
      <w:lvlText w:val="%1.%2.%3.%4.%5.%6.%7.%8."/>
      <w:lvlJc w:val="left"/>
      <w:pPr>
        <w:ind w:left="5640" w:hanging="1440"/>
      </w:pPr>
      <w:rPr>
        <w:rFonts w:hint="default"/>
        <w:sz w:val="22"/>
      </w:rPr>
    </w:lvl>
    <w:lvl w:ilvl="8">
      <w:start w:val="1"/>
      <w:numFmt w:val="decimal"/>
      <w:lvlText w:val="%1.%2.%3.%4.%5.%6.%7.%8.%9."/>
      <w:lvlJc w:val="left"/>
      <w:pPr>
        <w:ind w:left="6600" w:hanging="1800"/>
      </w:pPr>
      <w:rPr>
        <w:rFonts w:hint="default"/>
        <w:sz w:val="22"/>
      </w:rPr>
    </w:lvl>
  </w:abstractNum>
  <w:abstractNum w:abstractNumId="4">
    <w:nsid w:val="020D59A1"/>
    <w:multiLevelType w:val="multilevel"/>
    <w:tmpl w:val="92B00C0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29709B8"/>
    <w:multiLevelType w:val="multilevel"/>
    <w:tmpl w:val="235AB4F4"/>
    <w:lvl w:ilvl="0">
      <w:start w:val="134"/>
      <w:numFmt w:val="decimal"/>
      <w:lvlText w:val="%1"/>
      <w:lvlJc w:val="left"/>
      <w:pPr>
        <w:ind w:left="990" w:hanging="990"/>
      </w:pPr>
      <w:rPr>
        <w:rFonts w:eastAsia="SimSun" w:hint="default"/>
      </w:rPr>
    </w:lvl>
    <w:lvl w:ilvl="1">
      <w:start w:val="3"/>
      <w:numFmt w:val="decimal"/>
      <w:lvlText w:val="%1.%2"/>
      <w:lvlJc w:val="left"/>
      <w:pPr>
        <w:ind w:left="1417" w:hanging="990"/>
      </w:pPr>
      <w:rPr>
        <w:rFonts w:eastAsia="SimSun" w:hint="default"/>
      </w:rPr>
    </w:lvl>
    <w:lvl w:ilvl="2">
      <w:start w:val="3"/>
      <w:numFmt w:val="decimal"/>
      <w:lvlText w:val="%1.%2.%3"/>
      <w:lvlJc w:val="left"/>
      <w:pPr>
        <w:ind w:left="1844" w:hanging="990"/>
      </w:pPr>
      <w:rPr>
        <w:rFonts w:eastAsia="SimSun" w:hint="default"/>
      </w:rPr>
    </w:lvl>
    <w:lvl w:ilvl="3">
      <w:start w:val="1"/>
      <w:numFmt w:val="decimal"/>
      <w:lvlText w:val="%1.%2.%3.%4"/>
      <w:lvlJc w:val="left"/>
      <w:pPr>
        <w:ind w:left="2271" w:hanging="990"/>
      </w:pPr>
      <w:rPr>
        <w:rFonts w:eastAsia="SimSun" w:hint="default"/>
      </w:rPr>
    </w:lvl>
    <w:lvl w:ilvl="4">
      <w:start w:val="1"/>
      <w:numFmt w:val="decimal"/>
      <w:lvlText w:val="%1.%2.%3.%4.%5"/>
      <w:lvlJc w:val="left"/>
      <w:pPr>
        <w:ind w:left="2788" w:hanging="1080"/>
      </w:pPr>
      <w:rPr>
        <w:rFonts w:eastAsia="SimSun" w:hint="default"/>
      </w:rPr>
    </w:lvl>
    <w:lvl w:ilvl="5">
      <w:start w:val="1"/>
      <w:numFmt w:val="decimal"/>
      <w:lvlText w:val="%1.%2.%3.%4.%5.%6"/>
      <w:lvlJc w:val="left"/>
      <w:pPr>
        <w:ind w:left="3215" w:hanging="1080"/>
      </w:pPr>
      <w:rPr>
        <w:rFonts w:eastAsia="SimSun" w:hint="default"/>
      </w:rPr>
    </w:lvl>
    <w:lvl w:ilvl="6">
      <w:start w:val="1"/>
      <w:numFmt w:val="decimal"/>
      <w:lvlText w:val="%1.%2.%3.%4.%5.%6.%7"/>
      <w:lvlJc w:val="left"/>
      <w:pPr>
        <w:ind w:left="4002" w:hanging="1440"/>
      </w:pPr>
      <w:rPr>
        <w:rFonts w:eastAsia="SimSun" w:hint="default"/>
      </w:rPr>
    </w:lvl>
    <w:lvl w:ilvl="7">
      <w:start w:val="1"/>
      <w:numFmt w:val="decimal"/>
      <w:lvlText w:val="%1.%2.%3.%4.%5.%6.%7.%8"/>
      <w:lvlJc w:val="left"/>
      <w:pPr>
        <w:ind w:left="4429" w:hanging="1440"/>
      </w:pPr>
      <w:rPr>
        <w:rFonts w:eastAsia="SimSun" w:hint="default"/>
      </w:rPr>
    </w:lvl>
    <w:lvl w:ilvl="8">
      <w:start w:val="1"/>
      <w:numFmt w:val="decimal"/>
      <w:lvlText w:val="%1.%2.%3.%4.%5.%6.%7.%8.%9"/>
      <w:lvlJc w:val="left"/>
      <w:pPr>
        <w:ind w:left="4856" w:hanging="1440"/>
      </w:pPr>
      <w:rPr>
        <w:rFonts w:eastAsia="SimSun" w:hint="default"/>
      </w:rPr>
    </w:lvl>
  </w:abstractNum>
  <w:abstractNum w:abstractNumId="6">
    <w:nsid w:val="031C709D"/>
    <w:multiLevelType w:val="multilevel"/>
    <w:tmpl w:val="FCF6265C"/>
    <w:lvl w:ilvl="0">
      <w:start w:val="103"/>
      <w:numFmt w:val="decimal"/>
      <w:lvlText w:val="%1."/>
      <w:lvlJc w:val="left"/>
      <w:pPr>
        <w:ind w:left="840" w:hanging="840"/>
      </w:pPr>
      <w:rPr>
        <w:rFonts w:hint="default"/>
      </w:rPr>
    </w:lvl>
    <w:lvl w:ilvl="1">
      <w:start w:val="1"/>
      <w:numFmt w:val="decimal"/>
      <w:lvlText w:val="%1.%2."/>
      <w:lvlJc w:val="left"/>
      <w:pPr>
        <w:ind w:left="1200" w:hanging="840"/>
      </w:pPr>
      <w:rPr>
        <w:rFonts w:hint="default"/>
      </w:rPr>
    </w:lvl>
    <w:lvl w:ilvl="2">
      <w:start w:val="15"/>
      <w:numFmt w:val="decimal"/>
      <w:lvlText w:val="%1.%2.%3."/>
      <w:lvlJc w:val="left"/>
      <w:pPr>
        <w:ind w:left="1560" w:hanging="840"/>
      </w:pPr>
      <w:rPr>
        <w:rFonts w:hint="default"/>
      </w:rPr>
    </w:lvl>
    <w:lvl w:ilvl="3">
      <w:start w:val="1"/>
      <w:numFmt w:val="decimal"/>
      <w:lvlText w:val="%1.%2.%3.%4."/>
      <w:lvlJc w:val="left"/>
      <w:pPr>
        <w:ind w:left="1920" w:hanging="84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036C6E09"/>
    <w:multiLevelType w:val="multilevel"/>
    <w:tmpl w:val="241ED684"/>
    <w:lvl w:ilvl="0">
      <w:start w:val="4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03FE5CD0"/>
    <w:multiLevelType w:val="multilevel"/>
    <w:tmpl w:val="C1880F94"/>
    <w:lvl w:ilvl="0">
      <w:start w:val="25"/>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04544B5C"/>
    <w:multiLevelType w:val="multilevel"/>
    <w:tmpl w:val="8D244A1C"/>
    <w:lvl w:ilvl="0">
      <w:start w:val="14"/>
      <w:numFmt w:val="decimal"/>
      <w:lvlText w:val="%1."/>
      <w:lvlJc w:val="left"/>
      <w:pPr>
        <w:ind w:left="645" w:hanging="645"/>
      </w:pPr>
      <w:rPr>
        <w:rFonts w:hint="default"/>
      </w:rPr>
    </w:lvl>
    <w:lvl w:ilvl="1">
      <w:start w:val="3"/>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046B3ACC"/>
    <w:multiLevelType w:val="multilevel"/>
    <w:tmpl w:val="CF0A3DF4"/>
    <w:lvl w:ilvl="0">
      <w:start w:val="9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4765AE9"/>
    <w:multiLevelType w:val="multilevel"/>
    <w:tmpl w:val="CD4A4F2C"/>
    <w:lvl w:ilvl="0">
      <w:start w:val="93"/>
      <w:numFmt w:val="decimal"/>
      <w:lvlText w:val="%1."/>
      <w:lvlJc w:val="left"/>
      <w:pPr>
        <w:ind w:left="450" w:hanging="450"/>
      </w:pPr>
      <w:rPr>
        <w:rFonts w:hint="default"/>
      </w:rPr>
    </w:lvl>
    <w:lvl w:ilvl="1">
      <w:start w:val="1"/>
      <w:numFmt w:val="decimal"/>
      <w:lvlText w:val="%1.%2."/>
      <w:lvlJc w:val="left"/>
      <w:pPr>
        <w:ind w:left="900" w:hanging="45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2">
    <w:nsid w:val="04A31048"/>
    <w:multiLevelType w:val="multilevel"/>
    <w:tmpl w:val="93B27E40"/>
    <w:lvl w:ilvl="0">
      <w:start w:val="33"/>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nsid w:val="05320655"/>
    <w:multiLevelType w:val="multilevel"/>
    <w:tmpl w:val="1D1068EC"/>
    <w:lvl w:ilvl="0">
      <w:start w:val="138"/>
      <w:numFmt w:val="decimal"/>
      <w:lvlText w:val="%1."/>
      <w:lvlJc w:val="left"/>
      <w:pPr>
        <w:ind w:left="555" w:hanging="555"/>
      </w:pPr>
      <w:rPr>
        <w:rFonts w:hint="default"/>
      </w:rPr>
    </w:lvl>
    <w:lvl w:ilvl="1">
      <w:start w:val="1"/>
      <w:numFmt w:val="decimal"/>
      <w:lvlText w:val="%1.%2."/>
      <w:lvlJc w:val="left"/>
      <w:pPr>
        <w:ind w:left="1110" w:hanging="555"/>
      </w:pPr>
      <w:rPr>
        <w:rFonts w:hint="default"/>
      </w:rPr>
    </w:lvl>
    <w:lvl w:ilvl="2">
      <w:start w:val="1"/>
      <w:numFmt w:val="decimal"/>
      <w:lvlText w:val="%1.%2.%3."/>
      <w:lvlJc w:val="left"/>
      <w:pPr>
        <w:ind w:left="1830" w:hanging="720"/>
      </w:pPr>
      <w:rPr>
        <w:rFonts w:hint="default"/>
      </w:rPr>
    </w:lvl>
    <w:lvl w:ilvl="3">
      <w:start w:val="1"/>
      <w:numFmt w:val="decimal"/>
      <w:lvlText w:val="%1.%2.%3.%4."/>
      <w:lvlJc w:val="left"/>
      <w:pPr>
        <w:ind w:left="2385" w:hanging="72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3855" w:hanging="1080"/>
      </w:pPr>
      <w:rPr>
        <w:rFonts w:hint="default"/>
      </w:rPr>
    </w:lvl>
    <w:lvl w:ilvl="6">
      <w:start w:val="1"/>
      <w:numFmt w:val="decimal"/>
      <w:lvlText w:val="%1.%2.%3.%4.%5.%6.%7."/>
      <w:lvlJc w:val="left"/>
      <w:pPr>
        <w:ind w:left="4770" w:hanging="1440"/>
      </w:pPr>
      <w:rPr>
        <w:rFonts w:hint="default"/>
      </w:rPr>
    </w:lvl>
    <w:lvl w:ilvl="7">
      <w:start w:val="1"/>
      <w:numFmt w:val="decimal"/>
      <w:lvlText w:val="%1.%2.%3.%4.%5.%6.%7.%8."/>
      <w:lvlJc w:val="left"/>
      <w:pPr>
        <w:ind w:left="5325" w:hanging="1440"/>
      </w:pPr>
      <w:rPr>
        <w:rFonts w:hint="default"/>
      </w:rPr>
    </w:lvl>
    <w:lvl w:ilvl="8">
      <w:start w:val="1"/>
      <w:numFmt w:val="decimal"/>
      <w:lvlText w:val="%1.%2.%3.%4.%5.%6.%7.%8.%9."/>
      <w:lvlJc w:val="left"/>
      <w:pPr>
        <w:ind w:left="6240" w:hanging="1800"/>
      </w:pPr>
      <w:rPr>
        <w:rFonts w:hint="default"/>
      </w:rPr>
    </w:lvl>
  </w:abstractNum>
  <w:abstractNum w:abstractNumId="14">
    <w:nsid w:val="06021A85"/>
    <w:multiLevelType w:val="multilevel"/>
    <w:tmpl w:val="2CBC9164"/>
    <w:lvl w:ilvl="0">
      <w:start w:val="77"/>
      <w:numFmt w:val="decimal"/>
      <w:lvlText w:val="%1."/>
      <w:lvlJc w:val="left"/>
      <w:pPr>
        <w:ind w:left="555" w:hanging="555"/>
      </w:pPr>
      <w:rPr>
        <w:rFonts w:hint="default"/>
      </w:rPr>
    </w:lvl>
    <w:lvl w:ilvl="1">
      <w:start w:val="13"/>
      <w:numFmt w:val="decimal"/>
      <w:lvlText w:val="%1.%2."/>
      <w:lvlJc w:val="left"/>
      <w:pPr>
        <w:ind w:left="555" w:hanging="55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06257414"/>
    <w:multiLevelType w:val="multilevel"/>
    <w:tmpl w:val="CA48E60A"/>
    <w:lvl w:ilvl="0">
      <w:start w:val="97"/>
      <w:numFmt w:val="decimal"/>
      <w:lvlText w:val="%1"/>
      <w:lvlJc w:val="left"/>
      <w:pPr>
        <w:ind w:left="420" w:hanging="420"/>
      </w:pPr>
      <w:rPr>
        <w:rFonts w:hint="default"/>
      </w:rPr>
    </w:lvl>
    <w:lvl w:ilvl="1">
      <w:start w:val="4"/>
      <w:numFmt w:val="decimal"/>
      <w:lvlText w:val="%1.%2"/>
      <w:lvlJc w:val="left"/>
      <w:pPr>
        <w:ind w:left="96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07002D80"/>
    <w:multiLevelType w:val="multilevel"/>
    <w:tmpl w:val="90CA3024"/>
    <w:lvl w:ilvl="0">
      <w:start w:val="180"/>
      <w:numFmt w:val="decimal"/>
      <w:lvlText w:val="%1."/>
      <w:lvlJc w:val="left"/>
      <w:pPr>
        <w:ind w:left="720" w:hanging="720"/>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7">
    <w:nsid w:val="07BD0CDF"/>
    <w:multiLevelType w:val="multilevel"/>
    <w:tmpl w:val="126AB502"/>
    <w:lvl w:ilvl="0">
      <w:start w:val="56"/>
      <w:numFmt w:val="decimal"/>
      <w:lvlText w:val="%1"/>
      <w:lvlJc w:val="left"/>
      <w:pPr>
        <w:ind w:left="510" w:hanging="510"/>
      </w:pPr>
      <w:rPr>
        <w:rFonts w:hint="default"/>
      </w:rPr>
    </w:lvl>
    <w:lvl w:ilvl="1">
      <w:start w:val="10"/>
      <w:numFmt w:val="decimal"/>
      <w:lvlText w:val="%1.%2"/>
      <w:lvlJc w:val="left"/>
      <w:pPr>
        <w:ind w:left="1440" w:hanging="51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510" w:hanging="72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5730" w:hanging="1080"/>
      </w:pPr>
      <w:rPr>
        <w:rFonts w:hint="default"/>
      </w:rPr>
    </w:lvl>
    <w:lvl w:ilvl="6">
      <w:start w:val="1"/>
      <w:numFmt w:val="decimal"/>
      <w:lvlText w:val="%1.%2.%3.%4.%5.%6.%7"/>
      <w:lvlJc w:val="left"/>
      <w:pPr>
        <w:ind w:left="7020" w:hanging="1440"/>
      </w:pPr>
      <w:rPr>
        <w:rFonts w:hint="default"/>
      </w:rPr>
    </w:lvl>
    <w:lvl w:ilvl="7">
      <w:start w:val="1"/>
      <w:numFmt w:val="decimal"/>
      <w:lvlText w:val="%1.%2.%3.%4.%5.%6.%7.%8"/>
      <w:lvlJc w:val="left"/>
      <w:pPr>
        <w:ind w:left="7950" w:hanging="1440"/>
      </w:pPr>
      <w:rPr>
        <w:rFonts w:hint="default"/>
      </w:rPr>
    </w:lvl>
    <w:lvl w:ilvl="8">
      <w:start w:val="1"/>
      <w:numFmt w:val="decimal"/>
      <w:lvlText w:val="%1.%2.%3.%4.%5.%6.%7.%8.%9"/>
      <w:lvlJc w:val="left"/>
      <w:pPr>
        <w:ind w:left="8880" w:hanging="1440"/>
      </w:pPr>
      <w:rPr>
        <w:rFonts w:hint="default"/>
      </w:rPr>
    </w:lvl>
  </w:abstractNum>
  <w:abstractNum w:abstractNumId="18">
    <w:nsid w:val="08345857"/>
    <w:multiLevelType w:val="multilevel"/>
    <w:tmpl w:val="62084430"/>
    <w:lvl w:ilvl="0">
      <w:start w:val="2"/>
      <w:numFmt w:val="decimal"/>
      <w:lvlText w:val="%1."/>
      <w:lvlJc w:val="left"/>
      <w:pPr>
        <w:ind w:left="495" w:hanging="495"/>
      </w:pPr>
      <w:rPr>
        <w:rFonts w:hint="default"/>
        <w:color w:val="000000"/>
      </w:rPr>
    </w:lvl>
    <w:lvl w:ilvl="1">
      <w:start w:val="1"/>
      <w:numFmt w:val="decimal"/>
      <w:lvlText w:val="%1.%2."/>
      <w:lvlJc w:val="left"/>
      <w:pPr>
        <w:ind w:left="495" w:hanging="495"/>
      </w:pPr>
      <w:rPr>
        <w:rFonts w:hint="default"/>
        <w:color w:val="000000"/>
      </w:rPr>
    </w:lvl>
    <w:lvl w:ilvl="2">
      <w:start w:val="1"/>
      <w:numFmt w:val="decimal"/>
      <w:lvlText w:val="%1.%2.%3."/>
      <w:lvlJc w:val="left"/>
      <w:pPr>
        <w:ind w:left="720" w:hanging="720"/>
      </w:pPr>
      <w:rPr>
        <w:rFonts w:hint="default"/>
        <w:color w:val="000000"/>
        <w:sz w:val="22"/>
        <w:szCs w:val="22"/>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9">
    <w:nsid w:val="08CA588B"/>
    <w:multiLevelType w:val="multilevel"/>
    <w:tmpl w:val="0B7A844C"/>
    <w:lvl w:ilvl="0">
      <w:start w:val="62"/>
      <w:numFmt w:val="decimal"/>
      <w:lvlText w:val="%1."/>
      <w:lvlJc w:val="left"/>
      <w:pPr>
        <w:ind w:left="450" w:hanging="450"/>
      </w:pPr>
      <w:rPr>
        <w:rFonts w:hint="default"/>
      </w:rPr>
    </w:lvl>
    <w:lvl w:ilvl="1">
      <w:start w:val="3"/>
      <w:numFmt w:val="decimal"/>
      <w:lvlText w:val="%1.%2."/>
      <w:lvlJc w:val="left"/>
      <w:pPr>
        <w:ind w:left="900" w:hanging="45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0">
    <w:nsid w:val="08D50771"/>
    <w:multiLevelType w:val="multilevel"/>
    <w:tmpl w:val="37B694D2"/>
    <w:lvl w:ilvl="0">
      <w:start w:val="134"/>
      <w:numFmt w:val="decimal"/>
      <w:lvlText w:val="%1."/>
      <w:lvlJc w:val="left"/>
      <w:pPr>
        <w:ind w:left="900" w:hanging="900"/>
      </w:pPr>
      <w:rPr>
        <w:rFonts w:eastAsia="SimSun" w:hint="default"/>
        <w:b w:val="0"/>
      </w:rPr>
    </w:lvl>
    <w:lvl w:ilvl="1">
      <w:start w:val="3"/>
      <w:numFmt w:val="decimal"/>
      <w:lvlText w:val="%1.%2."/>
      <w:lvlJc w:val="left"/>
      <w:pPr>
        <w:ind w:left="1260" w:hanging="900"/>
      </w:pPr>
      <w:rPr>
        <w:rFonts w:eastAsia="SimSun" w:hint="default"/>
        <w:b w:val="0"/>
      </w:rPr>
    </w:lvl>
    <w:lvl w:ilvl="2">
      <w:start w:val="3"/>
      <w:numFmt w:val="decimal"/>
      <w:lvlText w:val="%1.%2.%3."/>
      <w:lvlJc w:val="left"/>
      <w:pPr>
        <w:ind w:left="1620" w:hanging="900"/>
      </w:pPr>
      <w:rPr>
        <w:rFonts w:eastAsia="SimSun" w:hint="default"/>
        <w:b w:val="0"/>
      </w:rPr>
    </w:lvl>
    <w:lvl w:ilvl="3">
      <w:start w:val="2"/>
      <w:numFmt w:val="decimal"/>
      <w:lvlText w:val="%1.%2.%3.%4."/>
      <w:lvlJc w:val="left"/>
      <w:pPr>
        <w:ind w:left="1980" w:hanging="900"/>
      </w:pPr>
      <w:rPr>
        <w:rFonts w:eastAsia="SimSun" w:hint="default"/>
        <w:b w:val="0"/>
      </w:rPr>
    </w:lvl>
    <w:lvl w:ilvl="4">
      <w:start w:val="1"/>
      <w:numFmt w:val="decimal"/>
      <w:lvlText w:val="%1.%2.%3.%4.%5."/>
      <w:lvlJc w:val="left"/>
      <w:pPr>
        <w:ind w:left="2520" w:hanging="1080"/>
      </w:pPr>
      <w:rPr>
        <w:rFonts w:eastAsia="SimSun" w:hint="default"/>
        <w:b w:val="0"/>
      </w:rPr>
    </w:lvl>
    <w:lvl w:ilvl="5">
      <w:start w:val="1"/>
      <w:numFmt w:val="decimal"/>
      <w:lvlText w:val="%1.%2.%3.%4.%5.%6."/>
      <w:lvlJc w:val="left"/>
      <w:pPr>
        <w:ind w:left="2880" w:hanging="1080"/>
      </w:pPr>
      <w:rPr>
        <w:rFonts w:eastAsia="SimSun" w:hint="default"/>
        <w:b w:val="0"/>
      </w:rPr>
    </w:lvl>
    <w:lvl w:ilvl="6">
      <w:start w:val="1"/>
      <w:numFmt w:val="decimal"/>
      <w:lvlText w:val="%1.%2.%3.%4.%5.%6.%7."/>
      <w:lvlJc w:val="left"/>
      <w:pPr>
        <w:ind w:left="3600" w:hanging="1440"/>
      </w:pPr>
      <w:rPr>
        <w:rFonts w:eastAsia="SimSun" w:hint="default"/>
        <w:b w:val="0"/>
      </w:rPr>
    </w:lvl>
    <w:lvl w:ilvl="7">
      <w:start w:val="1"/>
      <w:numFmt w:val="decimal"/>
      <w:lvlText w:val="%1.%2.%3.%4.%5.%6.%7.%8."/>
      <w:lvlJc w:val="left"/>
      <w:pPr>
        <w:ind w:left="3960" w:hanging="1440"/>
      </w:pPr>
      <w:rPr>
        <w:rFonts w:eastAsia="SimSun" w:hint="default"/>
        <w:b w:val="0"/>
      </w:rPr>
    </w:lvl>
    <w:lvl w:ilvl="8">
      <w:start w:val="1"/>
      <w:numFmt w:val="decimal"/>
      <w:lvlText w:val="%1.%2.%3.%4.%5.%6.%7.%8.%9."/>
      <w:lvlJc w:val="left"/>
      <w:pPr>
        <w:ind w:left="4680" w:hanging="1800"/>
      </w:pPr>
      <w:rPr>
        <w:rFonts w:eastAsia="SimSun" w:hint="default"/>
        <w:b w:val="0"/>
      </w:rPr>
    </w:lvl>
  </w:abstractNum>
  <w:abstractNum w:abstractNumId="21">
    <w:nsid w:val="096E62F2"/>
    <w:multiLevelType w:val="multilevel"/>
    <w:tmpl w:val="3E4E7FD8"/>
    <w:lvl w:ilvl="0">
      <w:start w:val="72"/>
      <w:numFmt w:val="decimal"/>
      <w:lvlText w:val="%1."/>
      <w:lvlJc w:val="left"/>
      <w:pPr>
        <w:ind w:left="450" w:hanging="450"/>
      </w:pPr>
      <w:rPr>
        <w:rFonts w:hint="default"/>
      </w:rPr>
    </w:lvl>
    <w:lvl w:ilvl="1">
      <w:start w:val="1"/>
      <w:numFmt w:val="decimal"/>
      <w:lvlText w:val="%1.%2."/>
      <w:lvlJc w:val="left"/>
      <w:pPr>
        <w:ind w:left="900" w:hanging="45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2">
    <w:nsid w:val="09C45C84"/>
    <w:multiLevelType w:val="multilevel"/>
    <w:tmpl w:val="1D5E00BE"/>
    <w:lvl w:ilvl="0">
      <w:start w:val="68"/>
      <w:numFmt w:val="decimal"/>
      <w:lvlText w:val="%1."/>
      <w:lvlJc w:val="left"/>
      <w:pPr>
        <w:ind w:left="450" w:hanging="450"/>
      </w:pPr>
      <w:rPr>
        <w:rFonts w:hint="default"/>
      </w:rPr>
    </w:lvl>
    <w:lvl w:ilvl="1">
      <w:start w:val="9"/>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0C026995"/>
    <w:multiLevelType w:val="multilevel"/>
    <w:tmpl w:val="85DA7B54"/>
    <w:lvl w:ilvl="0">
      <w:start w:val="64"/>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0C4B5E3D"/>
    <w:multiLevelType w:val="multilevel"/>
    <w:tmpl w:val="33AA8250"/>
    <w:lvl w:ilvl="0">
      <w:start w:val="108"/>
      <w:numFmt w:val="decimal"/>
      <w:lvlText w:val="%1."/>
      <w:lvlJc w:val="left"/>
      <w:pPr>
        <w:ind w:left="765" w:hanging="765"/>
      </w:pPr>
      <w:rPr>
        <w:rFonts w:hint="default"/>
      </w:rPr>
    </w:lvl>
    <w:lvl w:ilvl="1">
      <w:start w:val="1"/>
      <w:numFmt w:val="decimal"/>
      <w:lvlText w:val="%1.%2."/>
      <w:lvlJc w:val="left"/>
      <w:pPr>
        <w:ind w:left="1125" w:hanging="765"/>
      </w:pPr>
      <w:rPr>
        <w:rFonts w:hint="default"/>
      </w:rPr>
    </w:lvl>
    <w:lvl w:ilvl="2">
      <w:start w:val="2"/>
      <w:numFmt w:val="decimal"/>
      <w:lvlText w:val="%1.%2.%3."/>
      <w:lvlJc w:val="left"/>
      <w:pPr>
        <w:ind w:left="1485" w:hanging="765"/>
      </w:pPr>
      <w:rPr>
        <w:rFonts w:hint="default"/>
      </w:rPr>
    </w:lvl>
    <w:lvl w:ilvl="3">
      <w:start w:val="1"/>
      <w:numFmt w:val="decimal"/>
      <w:lvlText w:val="%1.%2.%3.%4."/>
      <w:lvlJc w:val="left"/>
      <w:pPr>
        <w:ind w:left="1845" w:hanging="765"/>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0CA96C03"/>
    <w:multiLevelType w:val="multilevel"/>
    <w:tmpl w:val="094E63C4"/>
    <w:styleLink w:val="Style1"/>
    <w:lvl w:ilvl="0">
      <w:start w:val="3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0CFC4AA8"/>
    <w:multiLevelType w:val="multilevel"/>
    <w:tmpl w:val="B6F46710"/>
    <w:lvl w:ilvl="0">
      <w:start w:val="78"/>
      <w:numFmt w:val="decimal"/>
      <w:lvlText w:val="%1."/>
      <w:lvlJc w:val="left"/>
      <w:pPr>
        <w:ind w:left="480" w:hanging="480"/>
      </w:pPr>
      <w:rPr>
        <w:rFonts w:eastAsia="Times New Roman" w:hint="default"/>
        <w:sz w:val="23"/>
      </w:rPr>
    </w:lvl>
    <w:lvl w:ilvl="1">
      <w:start w:val="1"/>
      <w:numFmt w:val="decimal"/>
      <w:lvlText w:val="%1.%2."/>
      <w:lvlJc w:val="left"/>
      <w:pPr>
        <w:ind w:left="960" w:hanging="480"/>
      </w:pPr>
      <w:rPr>
        <w:rFonts w:eastAsia="Times New Roman" w:hint="default"/>
        <w:sz w:val="23"/>
      </w:rPr>
    </w:lvl>
    <w:lvl w:ilvl="2">
      <w:start w:val="1"/>
      <w:numFmt w:val="decimal"/>
      <w:lvlText w:val="%1.%2.%3."/>
      <w:lvlJc w:val="left"/>
      <w:pPr>
        <w:ind w:left="1680" w:hanging="720"/>
      </w:pPr>
      <w:rPr>
        <w:rFonts w:eastAsia="Times New Roman" w:hint="default"/>
        <w:sz w:val="23"/>
      </w:rPr>
    </w:lvl>
    <w:lvl w:ilvl="3">
      <w:start w:val="1"/>
      <w:numFmt w:val="decimal"/>
      <w:lvlText w:val="%1.%2.%3.%4."/>
      <w:lvlJc w:val="left"/>
      <w:pPr>
        <w:ind w:left="2160" w:hanging="720"/>
      </w:pPr>
      <w:rPr>
        <w:rFonts w:eastAsia="Times New Roman" w:hint="default"/>
        <w:sz w:val="23"/>
      </w:rPr>
    </w:lvl>
    <w:lvl w:ilvl="4">
      <w:start w:val="1"/>
      <w:numFmt w:val="decimal"/>
      <w:lvlText w:val="%1.%2.%3.%4.%5."/>
      <w:lvlJc w:val="left"/>
      <w:pPr>
        <w:ind w:left="3000" w:hanging="1080"/>
      </w:pPr>
      <w:rPr>
        <w:rFonts w:eastAsia="Times New Roman" w:hint="default"/>
        <w:sz w:val="23"/>
      </w:rPr>
    </w:lvl>
    <w:lvl w:ilvl="5">
      <w:start w:val="1"/>
      <w:numFmt w:val="decimal"/>
      <w:lvlText w:val="%1.%2.%3.%4.%5.%6."/>
      <w:lvlJc w:val="left"/>
      <w:pPr>
        <w:ind w:left="3480" w:hanging="1080"/>
      </w:pPr>
      <w:rPr>
        <w:rFonts w:eastAsia="Times New Roman" w:hint="default"/>
        <w:sz w:val="23"/>
      </w:rPr>
    </w:lvl>
    <w:lvl w:ilvl="6">
      <w:start w:val="1"/>
      <w:numFmt w:val="decimal"/>
      <w:lvlText w:val="%1.%2.%3.%4.%5.%6.%7."/>
      <w:lvlJc w:val="left"/>
      <w:pPr>
        <w:ind w:left="4320" w:hanging="1440"/>
      </w:pPr>
      <w:rPr>
        <w:rFonts w:eastAsia="Times New Roman" w:hint="default"/>
        <w:sz w:val="23"/>
      </w:rPr>
    </w:lvl>
    <w:lvl w:ilvl="7">
      <w:start w:val="1"/>
      <w:numFmt w:val="decimal"/>
      <w:lvlText w:val="%1.%2.%3.%4.%5.%6.%7.%8."/>
      <w:lvlJc w:val="left"/>
      <w:pPr>
        <w:ind w:left="4800" w:hanging="1440"/>
      </w:pPr>
      <w:rPr>
        <w:rFonts w:eastAsia="Times New Roman" w:hint="default"/>
        <w:sz w:val="23"/>
      </w:rPr>
    </w:lvl>
    <w:lvl w:ilvl="8">
      <w:start w:val="1"/>
      <w:numFmt w:val="decimal"/>
      <w:lvlText w:val="%1.%2.%3.%4.%5.%6.%7.%8.%9."/>
      <w:lvlJc w:val="left"/>
      <w:pPr>
        <w:ind w:left="5640" w:hanging="1800"/>
      </w:pPr>
      <w:rPr>
        <w:rFonts w:eastAsia="Times New Roman" w:hint="default"/>
        <w:sz w:val="23"/>
      </w:rPr>
    </w:lvl>
  </w:abstractNum>
  <w:abstractNum w:abstractNumId="27">
    <w:nsid w:val="0D80141D"/>
    <w:multiLevelType w:val="multilevel"/>
    <w:tmpl w:val="C560830E"/>
    <w:lvl w:ilvl="0">
      <w:start w:val="113"/>
      <w:numFmt w:val="decimal"/>
      <w:lvlText w:val="%1."/>
      <w:lvlJc w:val="left"/>
      <w:pPr>
        <w:ind w:left="555" w:hanging="555"/>
      </w:pPr>
      <w:rPr>
        <w:rFonts w:hint="default"/>
      </w:rPr>
    </w:lvl>
    <w:lvl w:ilvl="1">
      <w:start w:val="1"/>
      <w:numFmt w:val="decimal"/>
      <w:lvlText w:val="%1.%2."/>
      <w:lvlJc w:val="left"/>
      <w:pPr>
        <w:ind w:left="1125" w:hanging="55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8">
    <w:nsid w:val="0DAF298F"/>
    <w:multiLevelType w:val="multilevel"/>
    <w:tmpl w:val="13E8F588"/>
    <w:lvl w:ilvl="0">
      <w:start w:val="36"/>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9">
    <w:nsid w:val="1029222D"/>
    <w:multiLevelType w:val="multilevel"/>
    <w:tmpl w:val="A74ED9AA"/>
    <w:lvl w:ilvl="0">
      <w:start w:val="6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10B5279A"/>
    <w:multiLevelType w:val="multilevel"/>
    <w:tmpl w:val="D1565820"/>
    <w:lvl w:ilvl="0">
      <w:start w:val="15"/>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12590AB7"/>
    <w:multiLevelType w:val="multilevel"/>
    <w:tmpl w:val="94807DB0"/>
    <w:lvl w:ilvl="0">
      <w:start w:val="4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13D806B9"/>
    <w:multiLevelType w:val="multilevel"/>
    <w:tmpl w:val="7608A850"/>
    <w:lvl w:ilvl="0">
      <w:start w:val="35"/>
      <w:numFmt w:val="decimal"/>
      <w:lvlText w:val="%1"/>
      <w:lvlJc w:val="left"/>
      <w:pPr>
        <w:ind w:left="390" w:hanging="390"/>
      </w:pPr>
      <w:rPr>
        <w:rFonts w:hint="default"/>
      </w:rPr>
    </w:lvl>
    <w:lvl w:ilvl="1">
      <w:start w:val="1"/>
      <w:numFmt w:val="decimal"/>
      <w:lvlText w:val="%1.%2"/>
      <w:lvlJc w:val="left"/>
      <w:pPr>
        <w:ind w:left="480" w:hanging="39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160" w:hanging="1440"/>
      </w:pPr>
      <w:rPr>
        <w:rFonts w:hint="default"/>
      </w:rPr>
    </w:lvl>
  </w:abstractNum>
  <w:abstractNum w:abstractNumId="33">
    <w:nsid w:val="14913848"/>
    <w:multiLevelType w:val="multilevel"/>
    <w:tmpl w:val="B280476E"/>
    <w:lvl w:ilvl="0">
      <w:start w:val="82"/>
      <w:numFmt w:val="decimal"/>
      <w:lvlText w:val="%1."/>
      <w:lvlJc w:val="left"/>
      <w:pPr>
        <w:ind w:left="450" w:hanging="450"/>
      </w:pPr>
      <w:rPr>
        <w:rFonts w:eastAsia="SimSun" w:hint="default"/>
      </w:rPr>
    </w:lvl>
    <w:lvl w:ilvl="1">
      <w:start w:val="1"/>
      <w:numFmt w:val="decimal"/>
      <w:lvlText w:val="%1.%2."/>
      <w:lvlJc w:val="left"/>
      <w:pPr>
        <w:ind w:left="450" w:hanging="450"/>
      </w:pPr>
      <w:rPr>
        <w:rFonts w:eastAsia="SimSun" w:hint="default"/>
      </w:rPr>
    </w:lvl>
    <w:lvl w:ilvl="2">
      <w:start w:val="1"/>
      <w:numFmt w:val="decimal"/>
      <w:lvlText w:val="%1.%2.%3."/>
      <w:lvlJc w:val="left"/>
      <w:pPr>
        <w:ind w:left="720" w:hanging="720"/>
      </w:pPr>
      <w:rPr>
        <w:rFonts w:eastAsia="SimSun" w:hint="default"/>
      </w:rPr>
    </w:lvl>
    <w:lvl w:ilvl="3">
      <w:start w:val="1"/>
      <w:numFmt w:val="decimal"/>
      <w:lvlText w:val="%1.%2.%3.%4."/>
      <w:lvlJc w:val="left"/>
      <w:pPr>
        <w:ind w:left="720" w:hanging="720"/>
      </w:pPr>
      <w:rPr>
        <w:rFonts w:eastAsia="SimSun" w:hint="default"/>
      </w:rPr>
    </w:lvl>
    <w:lvl w:ilvl="4">
      <w:start w:val="1"/>
      <w:numFmt w:val="decimal"/>
      <w:lvlText w:val="%1.%2.%3.%4.%5."/>
      <w:lvlJc w:val="left"/>
      <w:pPr>
        <w:ind w:left="1080" w:hanging="1080"/>
      </w:pPr>
      <w:rPr>
        <w:rFonts w:eastAsia="SimSun" w:hint="default"/>
      </w:rPr>
    </w:lvl>
    <w:lvl w:ilvl="5">
      <w:start w:val="1"/>
      <w:numFmt w:val="decimal"/>
      <w:lvlText w:val="%1.%2.%3.%4.%5.%6."/>
      <w:lvlJc w:val="left"/>
      <w:pPr>
        <w:ind w:left="1080" w:hanging="1080"/>
      </w:pPr>
      <w:rPr>
        <w:rFonts w:eastAsia="SimSun" w:hint="default"/>
      </w:rPr>
    </w:lvl>
    <w:lvl w:ilvl="6">
      <w:start w:val="1"/>
      <w:numFmt w:val="decimal"/>
      <w:lvlText w:val="%1.%2.%3.%4.%5.%6.%7."/>
      <w:lvlJc w:val="left"/>
      <w:pPr>
        <w:ind w:left="1440" w:hanging="1440"/>
      </w:pPr>
      <w:rPr>
        <w:rFonts w:eastAsia="SimSun" w:hint="default"/>
      </w:rPr>
    </w:lvl>
    <w:lvl w:ilvl="7">
      <w:start w:val="1"/>
      <w:numFmt w:val="decimal"/>
      <w:lvlText w:val="%1.%2.%3.%4.%5.%6.%7.%8."/>
      <w:lvlJc w:val="left"/>
      <w:pPr>
        <w:ind w:left="1440" w:hanging="1440"/>
      </w:pPr>
      <w:rPr>
        <w:rFonts w:eastAsia="SimSun" w:hint="default"/>
      </w:rPr>
    </w:lvl>
    <w:lvl w:ilvl="8">
      <w:start w:val="1"/>
      <w:numFmt w:val="decimal"/>
      <w:lvlText w:val="%1.%2.%3.%4.%5.%6.%7.%8.%9."/>
      <w:lvlJc w:val="left"/>
      <w:pPr>
        <w:ind w:left="1800" w:hanging="1800"/>
      </w:pPr>
      <w:rPr>
        <w:rFonts w:eastAsia="SimSun" w:hint="default"/>
      </w:rPr>
    </w:lvl>
  </w:abstractNum>
  <w:abstractNum w:abstractNumId="34">
    <w:nsid w:val="14AC4CE1"/>
    <w:multiLevelType w:val="multilevel"/>
    <w:tmpl w:val="1B7223D2"/>
    <w:lvl w:ilvl="0">
      <w:start w:val="26"/>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150C1989"/>
    <w:multiLevelType w:val="hybridMultilevel"/>
    <w:tmpl w:val="93942DE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6">
    <w:nsid w:val="154A7B6E"/>
    <w:multiLevelType w:val="multilevel"/>
    <w:tmpl w:val="002AA650"/>
    <w:lvl w:ilvl="0">
      <w:start w:val="19"/>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1554663B"/>
    <w:multiLevelType w:val="multilevel"/>
    <w:tmpl w:val="5694F09E"/>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8">
    <w:nsid w:val="156735AC"/>
    <w:multiLevelType w:val="multilevel"/>
    <w:tmpl w:val="8F901E40"/>
    <w:lvl w:ilvl="0">
      <w:start w:val="58"/>
      <w:numFmt w:val="decimal"/>
      <w:lvlText w:val="%1."/>
      <w:lvlJc w:val="left"/>
      <w:pPr>
        <w:ind w:left="645" w:hanging="645"/>
      </w:pPr>
      <w:rPr>
        <w:rFonts w:hint="default"/>
      </w:rPr>
    </w:lvl>
    <w:lvl w:ilvl="1">
      <w:start w:val="1"/>
      <w:numFmt w:val="decimal"/>
      <w:lvlText w:val="%1.%2."/>
      <w:lvlJc w:val="left"/>
      <w:pPr>
        <w:ind w:left="1005" w:hanging="64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nsid w:val="15F46D0D"/>
    <w:multiLevelType w:val="multilevel"/>
    <w:tmpl w:val="DBA25A4E"/>
    <w:lvl w:ilvl="0">
      <w:start w:val="128"/>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16957876"/>
    <w:multiLevelType w:val="multilevel"/>
    <w:tmpl w:val="4B4AB396"/>
    <w:lvl w:ilvl="0">
      <w:start w:val="54"/>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171D7180"/>
    <w:multiLevelType w:val="multilevel"/>
    <w:tmpl w:val="27E256A2"/>
    <w:lvl w:ilvl="0">
      <w:start w:val="112"/>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172D4DFC"/>
    <w:multiLevelType w:val="multilevel"/>
    <w:tmpl w:val="EB12B9C0"/>
    <w:lvl w:ilvl="0">
      <w:start w:val="9"/>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19451484"/>
    <w:multiLevelType w:val="multilevel"/>
    <w:tmpl w:val="76A89A14"/>
    <w:lvl w:ilvl="0">
      <w:start w:val="57"/>
      <w:numFmt w:val="decimal"/>
      <w:lvlText w:val="%1."/>
      <w:lvlJc w:val="left"/>
      <w:pPr>
        <w:ind w:left="450" w:hanging="450"/>
      </w:pPr>
      <w:rPr>
        <w:rFonts w:hint="default"/>
      </w:rPr>
    </w:lvl>
    <w:lvl w:ilvl="1">
      <w:start w:val="1"/>
      <w:numFmt w:val="decimal"/>
      <w:lvlText w:val="%1.%2."/>
      <w:lvlJc w:val="left"/>
      <w:pPr>
        <w:ind w:left="720" w:hanging="45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4">
    <w:nsid w:val="194F167B"/>
    <w:multiLevelType w:val="multilevel"/>
    <w:tmpl w:val="517C91E0"/>
    <w:lvl w:ilvl="0">
      <w:start w:val="142"/>
      <w:numFmt w:val="decimal"/>
      <w:lvlText w:val="%1."/>
      <w:lvlJc w:val="left"/>
      <w:pPr>
        <w:ind w:left="570" w:hanging="570"/>
      </w:pPr>
      <w:rPr>
        <w:rFonts w:hint="default"/>
      </w:rPr>
    </w:lvl>
    <w:lvl w:ilvl="1">
      <w:start w:val="1"/>
      <w:numFmt w:val="decimal"/>
      <w:lvlText w:val="%1.%2."/>
      <w:lvlJc w:val="left"/>
      <w:pPr>
        <w:ind w:left="1140" w:hanging="57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45">
    <w:nsid w:val="19737F2A"/>
    <w:multiLevelType w:val="multilevel"/>
    <w:tmpl w:val="83D05016"/>
    <w:lvl w:ilvl="0">
      <w:start w:val="39"/>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nsid w:val="1A2C387A"/>
    <w:multiLevelType w:val="multilevel"/>
    <w:tmpl w:val="DEBA0800"/>
    <w:lvl w:ilvl="0">
      <w:start w:val="15"/>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1A432772"/>
    <w:multiLevelType w:val="multilevel"/>
    <w:tmpl w:val="07C6AC94"/>
    <w:lvl w:ilvl="0">
      <w:start w:val="120"/>
      <w:numFmt w:val="decimal"/>
      <w:lvlText w:val="%1."/>
      <w:lvlJc w:val="left"/>
      <w:pPr>
        <w:ind w:left="555" w:hanging="555"/>
      </w:pPr>
      <w:rPr>
        <w:rFonts w:hint="default"/>
      </w:rPr>
    </w:lvl>
    <w:lvl w:ilvl="1">
      <w:start w:val="1"/>
      <w:numFmt w:val="decimal"/>
      <w:lvlText w:val="%1.%2."/>
      <w:lvlJc w:val="left"/>
      <w:pPr>
        <w:ind w:left="1155" w:hanging="55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48">
    <w:nsid w:val="1D7E27DC"/>
    <w:multiLevelType w:val="multilevel"/>
    <w:tmpl w:val="C8CE02E0"/>
    <w:lvl w:ilvl="0">
      <w:start w:val="134"/>
      <w:numFmt w:val="decimal"/>
      <w:lvlText w:val="%1."/>
      <w:lvlJc w:val="left"/>
      <w:pPr>
        <w:ind w:left="765" w:hanging="765"/>
      </w:pPr>
      <w:rPr>
        <w:rFonts w:hint="default"/>
        <w:b w:val="0"/>
      </w:rPr>
    </w:lvl>
    <w:lvl w:ilvl="1">
      <w:start w:val="1"/>
      <w:numFmt w:val="decimal"/>
      <w:lvlText w:val="%1.%2."/>
      <w:lvlJc w:val="left"/>
      <w:pPr>
        <w:ind w:left="1395" w:hanging="765"/>
      </w:pPr>
      <w:rPr>
        <w:rFonts w:hint="default"/>
        <w:b w:val="0"/>
      </w:rPr>
    </w:lvl>
    <w:lvl w:ilvl="2">
      <w:start w:val="2"/>
      <w:numFmt w:val="decimal"/>
      <w:lvlText w:val="%1.%2.%3."/>
      <w:lvlJc w:val="left"/>
      <w:pPr>
        <w:ind w:left="2025" w:hanging="765"/>
      </w:pPr>
      <w:rPr>
        <w:rFonts w:hint="default"/>
        <w:b w:val="0"/>
      </w:rPr>
    </w:lvl>
    <w:lvl w:ilvl="3">
      <w:start w:val="1"/>
      <w:numFmt w:val="decimal"/>
      <w:lvlText w:val="%1.%2.%3.%4."/>
      <w:lvlJc w:val="left"/>
      <w:pPr>
        <w:ind w:left="2655" w:hanging="765"/>
      </w:pPr>
      <w:rPr>
        <w:rFonts w:hint="default"/>
        <w:b w:val="0"/>
      </w:rPr>
    </w:lvl>
    <w:lvl w:ilvl="4">
      <w:start w:val="1"/>
      <w:numFmt w:val="decimal"/>
      <w:lvlText w:val="%1.%2.%3.%4.%5."/>
      <w:lvlJc w:val="left"/>
      <w:pPr>
        <w:ind w:left="3600" w:hanging="1080"/>
      </w:pPr>
      <w:rPr>
        <w:rFonts w:hint="default"/>
        <w:b w:val="0"/>
      </w:rPr>
    </w:lvl>
    <w:lvl w:ilvl="5">
      <w:start w:val="1"/>
      <w:numFmt w:val="decimal"/>
      <w:lvlText w:val="%1.%2.%3.%4.%5.%6."/>
      <w:lvlJc w:val="left"/>
      <w:pPr>
        <w:ind w:left="4230" w:hanging="1080"/>
      </w:pPr>
      <w:rPr>
        <w:rFonts w:hint="default"/>
        <w:b w:val="0"/>
      </w:rPr>
    </w:lvl>
    <w:lvl w:ilvl="6">
      <w:start w:val="1"/>
      <w:numFmt w:val="decimal"/>
      <w:lvlText w:val="%1.%2.%3.%4.%5.%6.%7."/>
      <w:lvlJc w:val="left"/>
      <w:pPr>
        <w:ind w:left="5220" w:hanging="1440"/>
      </w:pPr>
      <w:rPr>
        <w:rFonts w:hint="default"/>
        <w:b w:val="0"/>
      </w:rPr>
    </w:lvl>
    <w:lvl w:ilvl="7">
      <w:start w:val="1"/>
      <w:numFmt w:val="decimal"/>
      <w:lvlText w:val="%1.%2.%3.%4.%5.%6.%7.%8."/>
      <w:lvlJc w:val="left"/>
      <w:pPr>
        <w:ind w:left="5850" w:hanging="1440"/>
      </w:pPr>
      <w:rPr>
        <w:rFonts w:hint="default"/>
        <w:b w:val="0"/>
      </w:rPr>
    </w:lvl>
    <w:lvl w:ilvl="8">
      <w:start w:val="1"/>
      <w:numFmt w:val="decimal"/>
      <w:lvlText w:val="%1.%2.%3.%4.%5.%6.%7.%8.%9."/>
      <w:lvlJc w:val="left"/>
      <w:pPr>
        <w:ind w:left="6840" w:hanging="1800"/>
      </w:pPr>
      <w:rPr>
        <w:rFonts w:hint="default"/>
        <w:b w:val="0"/>
      </w:rPr>
    </w:lvl>
  </w:abstractNum>
  <w:abstractNum w:abstractNumId="49">
    <w:nsid w:val="1DF44D2E"/>
    <w:multiLevelType w:val="multilevel"/>
    <w:tmpl w:val="2CC29C14"/>
    <w:lvl w:ilvl="0">
      <w:start w:val="74"/>
      <w:numFmt w:val="decimal"/>
      <w:lvlText w:val="%1."/>
      <w:lvlJc w:val="left"/>
      <w:pPr>
        <w:ind w:left="450" w:hanging="450"/>
      </w:pPr>
      <w:rPr>
        <w:rFonts w:hint="default"/>
      </w:rPr>
    </w:lvl>
    <w:lvl w:ilvl="1">
      <w:start w:val="1"/>
      <w:numFmt w:val="decimal"/>
      <w:lvlText w:val="%1.%2."/>
      <w:lvlJc w:val="left"/>
      <w:pPr>
        <w:ind w:left="900" w:hanging="45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50">
    <w:nsid w:val="1E683C38"/>
    <w:multiLevelType w:val="hybridMultilevel"/>
    <w:tmpl w:val="9526656A"/>
    <w:lvl w:ilvl="0" w:tplc="C866ADCA">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1">
    <w:nsid w:val="1EA13C3B"/>
    <w:multiLevelType w:val="multilevel"/>
    <w:tmpl w:val="ACCEE24E"/>
    <w:lvl w:ilvl="0">
      <w:start w:val="97"/>
      <w:numFmt w:val="decimal"/>
      <w:lvlText w:val="%1."/>
      <w:lvlJc w:val="left"/>
      <w:pPr>
        <w:ind w:left="480" w:hanging="480"/>
      </w:pPr>
      <w:rPr>
        <w:rFonts w:hint="default"/>
      </w:rPr>
    </w:lvl>
    <w:lvl w:ilvl="1">
      <w:start w:val="1"/>
      <w:numFmt w:val="decimal"/>
      <w:lvlText w:val="%1.%2."/>
      <w:lvlJc w:val="left"/>
      <w:pPr>
        <w:ind w:left="750" w:hanging="48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52">
    <w:nsid w:val="1F5779C5"/>
    <w:multiLevelType w:val="multilevel"/>
    <w:tmpl w:val="A1BAF318"/>
    <w:lvl w:ilvl="0">
      <w:start w:val="108"/>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5"/>
      <w:numFmt w:val="decimal"/>
      <w:lvlText w:val="%1.%2.%3."/>
      <w:lvlJc w:val="left"/>
      <w:pPr>
        <w:ind w:left="1125" w:hanging="885"/>
      </w:pPr>
      <w:rPr>
        <w:rFonts w:hint="default"/>
      </w:rPr>
    </w:lvl>
    <w:lvl w:ilvl="3">
      <w:start w:val="2"/>
      <w:numFmt w:val="decimal"/>
      <w:lvlText w:val="%1.%2.%3.%4."/>
      <w:lvlJc w:val="left"/>
      <w:pPr>
        <w:ind w:left="1245" w:hanging="885"/>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53">
    <w:nsid w:val="1FA6491A"/>
    <w:multiLevelType w:val="multilevel"/>
    <w:tmpl w:val="789439F8"/>
    <w:lvl w:ilvl="0">
      <w:start w:val="185"/>
      <w:numFmt w:val="decimal"/>
      <w:lvlText w:val="%1."/>
      <w:lvlJc w:val="left"/>
      <w:pPr>
        <w:ind w:left="570" w:hanging="570"/>
      </w:pPr>
      <w:rPr>
        <w:rFonts w:hint="default"/>
      </w:rPr>
    </w:lvl>
    <w:lvl w:ilvl="1">
      <w:start w:val="1"/>
      <w:numFmt w:val="decimal"/>
      <w:lvlText w:val="%1.%2."/>
      <w:lvlJc w:val="left"/>
      <w:pPr>
        <w:ind w:left="1140" w:hanging="57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54">
    <w:nsid w:val="1FB236C8"/>
    <w:multiLevelType w:val="multilevel"/>
    <w:tmpl w:val="89005FEA"/>
    <w:lvl w:ilvl="0">
      <w:start w:val="177"/>
      <w:numFmt w:val="decimal"/>
      <w:lvlText w:val="%1."/>
      <w:lvlJc w:val="left"/>
      <w:pPr>
        <w:ind w:left="600" w:hanging="600"/>
      </w:pPr>
      <w:rPr>
        <w:rFonts w:hint="default"/>
      </w:rPr>
    </w:lvl>
    <w:lvl w:ilvl="1">
      <w:start w:val="1"/>
      <w:numFmt w:val="decimal"/>
      <w:lvlText w:val="%1.%2."/>
      <w:lvlJc w:val="left"/>
      <w:pPr>
        <w:ind w:left="1200" w:hanging="600"/>
      </w:pPr>
      <w:rPr>
        <w:rFonts w:hint="default"/>
      </w:rPr>
    </w:lvl>
    <w:lvl w:ilvl="2">
      <w:start w:val="1"/>
      <w:numFmt w:val="decimal"/>
      <w:lvlText w:val="%1.%2.%3."/>
      <w:lvlJc w:val="left"/>
      <w:pPr>
        <w:ind w:left="1920" w:hanging="720"/>
      </w:pPr>
      <w:rPr>
        <w:rFonts w:hint="default"/>
      </w:rPr>
    </w:lvl>
    <w:lvl w:ilvl="3">
      <w:start w:val="1"/>
      <w:numFmt w:val="upperLetter"/>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55">
    <w:nsid w:val="20633A58"/>
    <w:multiLevelType w:val="multilevel"/>
    <w:tmpl w:val="E7D2EA20"/>
    <w:lvl w:ilvl="0">
      <w:start w:val="103"/>
      <w:numFmt w:val="decimal"/>
      <w:lvlText w:val="%1."/>
      <w:lvlJc w:val="left"/>
      <w:pPr>
        <w:ind w:left="765" w:hanging="765"/>
      </w:pPr>
      <w:rPr>
        <w:rFonts w:hint="default"/>
      </w:rPr>
    </w:lvl>
    <w:lvl w:ilvl="1">
      <w:start w:val="1"/>
      <w:numFmt w:val="decimal"/>
      <w:lvlText w:val="%1.%2."/>
      <w:lvlJc w:val="left"/>
      <w:pPr>
        <w:ind w:left="1260" w:hanging="765"/>
      </w:pPr>
      <w:rPr>
        <w:rFonts w:hint="default"/>
      </w:rPr>
    </w:lvl>
    <w:lvl w:ilvl="2">
      <w:start w:val="1"/>
      <w:numFmt w:val="decimal"/>
      <w:lvlText w:val="%1.%2.%3."/>
      <w:lvlJc w:val="left"/>
      <w:pPr>
        <w:ind w:left="1755" w:hanging="765"/>
      </w:pPr>
      <w:rPr>
        <w:rFonts w:hint="default"/>
      </w:rPr>
    </w:lvl>
    <w:lvl w:ilvl="3">
      <w:start w:val="1"/>
      <w:numFmt w:val="decimal"/>
      <w:lvlText w:val="%1.%2.%3.%4."/>
      <w:lvlJc w:val="left"/>
      <w:pPr>
        <w:ind w:left="2250" w:hanging="765"/>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56">
    <w:nsid w:val="20743794"/>
    <w:multiLevelType w:val="multilevel"/>
    <w:tmpl w:val="A9A2287E"/>
    <w:lvl w:ilvl="0">
      <w:start w:val="159"/>
      <w:numFmt w:val="decimal"/>
      <w:lvlText w:val="%1."/>
      <w:lvlJc w:val="left"/>
      <w:pPr>
        <w:ind w:left="600" w:hanging="600"/>
      </w:pPr>
      <w:rPr>
        <w:rFonts w:hint="default"/>
      </w:rPr>
    </w:lvl>
    <w:lvl w:ilvl="1">
      <w:start w:val="1"/>
      <w:numFmt w:val="decimal"/>
      <w:lvlText w:val="%1.%2."/>
      <w:lvlJc w:val="left"/>
      <w:pPr>
        <w:ind w:left="1200" w:hanging="600"/>
      </w:pPr>
      <w:rPr>
        <w:rFonts w:hint="default"/>
      </w:rPr>
    </w:lvl>
    <w:lvl w:ilvl="2">
      <w:start w:val="1"/>
      <w:numFmt w:val="decimal"/>
      <w:lvlText w:val="%1.%2.%3."/>
      <w:lvlJc w:val="left"/>
      <w:pPr>
        <w:ind w:left="1920" w:hanging="720"/>
      </w:pPr>
      <w:rPr>
        <w:rFonts w:hint="default"/>
      </w:rPr>
    </w:lvl>
    <w:lvl w:ilvl="3">
      <w:start w:val="1"/>
      <w:numFmt w:val="upperLetter"/>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57">
    <w:nsid w:val="21056ACC"/>
    <w:multiLevelType w:val="multilevel"/>
    <w:tmpl w:val="E1503C54"/>
    <w:lvl w:ilvl="0">
      <w:start w:val="4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nsid w:val="212A6FD0"/>
    <w:multiLevelType w:val="multilevel"/>
    <w:tmpl w:val="A6CEA448"/>
    <w:lvl w:ilvl="0">
      <w:start w:val="116"/>
      <w:numFmt w:val="decimal"/>
      <w:lvlText w:val="%1."/>
      <w:lvlJc w:val="left"/>
      <w:pPr>
        <w:ind w:left="555" w:hanging="555"/>
      </w:pPr>
      <w:rPr>
        <w:rFonts w:hint="default"/>
      </w:rPr>
    </w:lvl>
    <w:lvl w:ilvl="1">
      <w:start w:val="1"/>
      <w:numFmt w:val="decimal"/>
      <w:lvlText w:val="%1.%2."/>
      <w:lvlJc w:val="left"/>
      <w:pPr>
        <w:ind w:left="1110" w:hanging="555"/>
      </w:pPr>
      <w:rPr>
        <w:rFonts w:hint="default"/>
      </w:rPr>
    </w:lvl>
    <w:lvl w:ilvl="2">
      <w:start w:val="1"/>
      <w:numFmt w:val="decimal"/>
      <w:lvlText w:val="%1.%2.%3."/>
      <w:lvlJc w:val="left"/>
      <w:pPr>
        <w:ind w:left="1830" w:hanging="720"/>
      </w:pPr>
      <w:rPr>
        <w:rFonts w:hint="default"/>
      </w:rPr>
    </w:lvl>
    <w:lvl w:ilvl="3">
      <w:start w:val="1"/>
      <w:numFmt w:val="decimal"/>
      <w:lvlText w:val="%1.%2.%3.%4."/>
      <w:lvlJc w:val="left"/>
      <w:pPr>
        <w:ind w:left="2385" w:hanging="72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3855" w:hanging="1080"/>
      </w:pPr>
      <w:rPr>
        <w:rFonts w:hint="default"/>
      </w:rPr>
    </w:lvl>
    <w:lvl w:ilvl="6">
      <w:start w:val="1"/>
      <w:numFmt w:val="decimal"/>
      <w:lvlText w:val="%1.%2.%3.%4.%5.%6.%7."/>
      <w:lvlJc w:val="left"/>
      <w:pPr>
        <w:ind w:left="4770" w:hanging="1440"/>
      </w:pPr>
      <w:rPr>
        <w:rFonts w:hint="default"/>
      </w:rPr>
    </w:lvl>
    <w:lvl w:ilvl="7">
      <w:start w:val="1"/>
      <w:numFmt w:val="decimal"/>
      <w:lvlText w:val="%1.%2.%3.%4.%5.%6.%7.%8."/>
      <w:lvlJc w:val="left"/>
      <w:pPr>
        <w:ind w:left="5325" w:hanging="1440"/>
      </w:pPr>
      <w:rPr>
        <w:rFonts w:hint="default"/>
      </w:rPr>
    </w:lvl>
    <w:lvl w:ilvl="8">
      <w:start w:val="1"/>
      <w:numFmt w:val="decimal"/>
      <w:lvlText w:val="%1.%2.%3.%4.%5.%6.%7.%8.%9."/>
      <w:lvlJc w:val="left"/>
      <w:pPr>
        <w:ind w:left="6240" w:hanging="1800"/>
      </w:pPr>
      <w:rPr>
        <w:rFonts w:hint="default"/>
      </w:rPr>
    </w:lvl>
  </w:abstractNum>
  <w:abstractNum w:abstractNumId="59">
    <w:nsid w:val="21446654"/>
    <w:multiLevelType w:val="multilevel"/>
    <w:tmpl w:val="399EF578"/>
    <w:lvl w:ilvl="0">
      <w:start w:val="134"/>
      <w:numFmt w:val="decimal"/>
      <w:lvlText w:val="%1."/>
      <w:lvlJc w:val="left"/>
      <w:pPr>
        <w:ind w:left="720" w:hanging="72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nsid w:val="215D146F"/>
    <w:multiLevelType w:val="multilevel"/>
    <w:tmpl w:val="4D1CAC76"/>
    <w:lvl w:ilvl="0">
      <w:start w:val="14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nsid w:val="22A70E26"/>
    <w:multiLevelType w:val="multilevel"/>
    <w:tmpl w:val="00A4E004"/>
    <w:lvl w:ilvl="0">
      <w:start w:val="8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nsid w:val="236B7335"/>
    <w:multiLevelType w:val="multilevel"/>
    <w:tmpl w:val="1B4CA3C6"/>
    <w:lvl w:ilvl="0">
      <w:start w:val="43"/>
      <w:numFmt w:val="decimal"/>
      <w:lvlText w:val="%1."/>
      <w:lvlJc w:val="left"/>
      <w:pPr>
        <w:ind w:left="450" w:hanging="450"/>
      </w:pPr>
      <w:rPr>
        <w:rFonts w:hint="default"/>
      </w:rPr>
    </w:lvl>
    <w:lvl w:ilvl="1">
      <w:start w:val="1"/>
      <w:numFmt w:val="decimal"/>
      <w:lvlText w:val="%1.%2."/>
      <w:lvlJc w:val="left"/>
      <w:pPr>
        <w:ind w:left="900" w:hanging="45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63">
    <w:nsid w:val="236F012D"/>
    <w:multiLevelType w:val="multilevel"/>
    <w:tmpl w:val="C8EC7FD0"/>
    <w:lvl w:ilvl="0">
      <w:start w:val="16"/>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nsid w:val="238E4295"/>
    <w:multiLevelType w:val="multilevel"/>
    <w:tmpl w:val="3C142F88"/>
    <w:lvl w:ilvl="0">
      <w:start w:val="146"/>
      <w:numFmt w:val="decimal"/>
      <w:lvlText w:val="%1."/>
      <w:lvlJc w:val="left"/>
      <w:pPr>
        <w:ind w:left="555" w:hanging="555"/>
      </w:pPr>
      <w:rPr>
        <w:rFonts w:hint="default"/>
      </w:rPr>
    </w:lvl>
    <w:lvl w:ilvl="1">
      <w:start w:val="1"/>
      <w:numFmt w:val="decimal"/>
      <w:lvlText w:val="%1.%2."/>
      <w:lvlJc w:val="left"/>
      <w:pPr>
        <w:ind w:left="1110" w:hanging="555"/>
      </w:pPr>
      <w:rPr>
        <w:rFonts w:hint="default"/>
      </w:rPr>
    </w:lvl>
    <w:lvl w:ilvl="2">
      <w:start w:val="1"/>
      <w:numFmt w:val="decimal"/>
      <w:lvlText w:val="%1.%2.%3."/>
      <w:lvlJc w:val="left"/>
      <w:pPr>
        <w:ind w:left="1830" w:hanging="720"/>
      </w:pPr>
      <w:rPr>
        <w:rFonts w:hint="default"/>
      </w:rPr>
    </w:lvl>
    <w:lvl w:ilvl="3">
      <w:start w:val="1"/>
      <w:numFmt w:val="decimal"/>
      <w:lvlText w:val="%1.%2.%3.%4."/>
      <w:lvlJc w:val="left"/>
      <w:pPr>
        <w:ind w:left="2385" w:hanging="72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3855" w:hanging="1080"/>
      </w:pPr>
      <w:rPr>
        <w:rFonts w:hint="default"/>
      </w:rPr>
    </w:lvl>
    <w:lvl w:ilvl="6">
      <w:start w:val="1"/>
      <w:numFmt w:val="decimal"/>
      <w:lvlText w:val="%1.%2.%3.%4.%5.%6.%7."/>
      <w:lvlJc w:val="left"/>
      <w:pPr>
        <w:ind w:left="4770" w:hanging="1440"/>
      </w:pPr>
      <w:rPr>
        <w:rFonts w:hint="default"/>
      </w:rPr>
    </w:lvl>
    <w:lvl w:ilvl="7">
      <w:start w:val="1"/>
      <w:numFmt w:val="decimal"/>
      <w:lvlText w:val="%1.%2.%3.%4.%5.%6.%7.%8."/>
      <w:lvlJc w:val="left"/>
      <w:pPr>
        <w:ind w:left="5325" w:hanging="1440"/>
      </w:pPr>
      <w:rPr>
        <w:rFonts w:hint="default"/>
      </w:rPr>
    </w:lvl>
    <w:lvl w:ilvl="8">
      <w:start w:val="1"/>
      <w:numFmt w:val="decimal"/>
      <w:lvlText w:val="%1.%2.%3.%4.%5.%6.%7.%8.%9."/>
      <w:lvlJc w:val="left"/>
      <w:pPr>
        <w:ind w:left="6240" w:hanging="1800"/>
      </w:pPr>
      <w:rPr>
        <w:rFonts w:hint="default"/>
      </w:rPr>
    </w:lvl>
  </w:abstractNum>
  <w:abstractNum w:abstractNumId="65">
    <w:nsid w:val="23D44189"/>
    <w:multiLevelType w:val="multilevel"/>
    <w:tmpl w:val="C2303586"/>
    <w:lvl w:ilvl="0">
      <w:start w:val="198"/>
      <w:numFmt w:val="decimal"/>
      <w:lvlText w:val="%1."/>
      <w:lvlJc w:val="left"/>
      <w:pPr>
        <w:ind w:left="570" w:hanging="570"/>
      </w:pPr>
      <w:rPr>
        <w:rFonts w:hint="default"/>
      </w:rPr>
    </w:lvl>
    <w:lvl w:ilvl="1">
      <w:start w:val="1"/>
      <w:numFmt w:val="decimal"/>
      <w:lvlText w:val="%1.%2."/>
      <w:lvlJc w:val="left"/>
      <w:pPr>
        <w:ind w:left="1140" w:hanging="57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66">
    <w:nsid w:val="23D96C26"/>
    <w:multiLevelType w:val="multilevel"/>
    <w:tmpl w:val="FFE20FC2"/>
    <w:lvl w:ilvl="0">
      <w:start w:val="3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nsid w:val="245F7FAC"/>
    <w:multiLevelType w:val="multilevel"/>
    <w:tmpl w:val="89D63672"/>
    <w:lvl w:ilvl="0">
      <w:start w:val="87"/>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nsid w:val="2480708C"/>
    <w:multiLevelType w:val="multilevel"/>
    <w:tmpl w:val="0C2410F4"/>
    <w:lvl w:ilvl="0">
      <w:start w:val="161"/>
      <w:numFmt w:val="decimal"/>
      <w:lvlText w:val="%1."/>
      <w:lvlJc w:val="left"/>
      <w:pPr>
        <w:ind w:left="555" w:hanging="555"/>
      </w:pPr>
      <w:rPr>
        <w:rFonts w:hint="default"/>
      </w:rPr>
    </w:lvl>
    <w:lvl w:ilvl="1">
      <w:start w:val="1"/>
      <w:numFmt w:val="decimal"/>
      <w:lvlText w:val="%1.%2."/>
      <w:lvlJc w:val="left"/>
      <w:pPr>
        <w:ind w:left="1110" w:hanging="555"/>
      </w:pPr>
      <w:rPr>
        <w:rFonts w:hint="default"/>
      </w:rPr>
    </w:lvl>
    <w:lvl w:ilvl="2">
      <w:start w:val="1"/>
      <w:numFmt w:val="decimal"/>
      <w:lvlText w:val="%1.%2.%3."/>
      <w:lvlJc w:val="left"/>
      <w:pPr>
        <w:ind w:left="1830" w:hanging="720"/>
      </w:pPr>
      <w:rPr>
        <w:rFonts w:hint="default"/>
      </w:rPr>
    </w:lvl>
    <w:lvl w:ilvl="3">
      <w:start w:val="1"/>
      <w:numFmt w:val="upperLetter"/>
      <w:lvlText w:val="%1.%2.%3.%4."/>
      <w:lvlJc w:val="left"/>
      <w:pPr>
        <w:ind w:left="2385" w:hanging="72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3855" w:hanging="1080"/>
      </w:pPr>
      <w:rPr>
        <w:rFonts w:hint="default"/>
      </w:rPr>
    </w:lvl>
    <w:lvl w:ilvl="6">
      <w:start w:val="1"/>
      <w:numFmt w:val="decimal"/>
      <w:lvlText w:val="%1.%2.%3.%4.%5.%6.%7."/>
      <w:lvlJc w:val="left"/>
      <w:pPr>
        <w:ind w:left="4770" w:hanging="1440"/>
      </w:pPr>
      <w:rPr>
        <w:rFonts w:hint="default"/>
      </w:rPr>
    </w:lvl>
    <w:lvl w:ilvl="7">
      <w:start w:val="1"/>
      <w:numFmt w:val="decimal"/>
      <w:lvlText w:val="%1.%2.%3.%4.%5.%6.%7.%8."/>
      <w:lvlJc w:val="left"/>
      <w:pPr>
        <w:ind w:left="5325" w:hanging="1440"/>
      </w:pPr>
      <w:rPr>
        <w:rFonts w:hint="default"/>
      </w:rPr>
    </w:lvl>
    <w:lvl w:ilvl="8">
      <w:start w:val="1"/>
      <w:numFmt w:val="decimal"/>
      <w:lvlText w:val="%1.%2.%3.%4.%5.%6.%7.%8.%9."/>
      <w:lvlJc w:val="left"/>
      <w:pPr>
        <w:ind w:left="6240" w:hanging="1800"/>
      </w:pPr>
      <w:rPr>
        <w:rFonts w:hint="default"/>
      </w:rPr>
    </w:lvl>
  </w:abstractNum>
  <w:abstractNum w:abstractNumId="69">
    <w:nsid w:val="24EB1765"/>
    <w:multiLevelType w:val="multilevel"/>
    <w:tmpl w:val="2B6066E0"/>
    <w:lvl w:ilvl="0">
      <w:start w:val="49"/>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nsid w:val="2502793E"/>
    <w:multiLevelType w:val="multilevel"/>
    <w:tmpl w:val="22F0CC04"/>
    <w:lvl w:ilvl="0">
      <w:start w:val="154"/>
      <w:numFmt w:val="decimal"/>
      <w:lvlText w:val="%1."/>
      <w:lvlJc w:val="left"/>
      <w:pPr>
        <w:ind w:left="570" w:hanging="570"/>
      </w:pPr>
      <w:rPr>
        <w:rFonts w:hint="default"/>
        <w:b w:val="0"/>
      </w:rPr>
    </w:lvl>
    <w:lvl w:ilvl="1">
      <w:start w:val="1"/>
      <w:numFmt w:val="decimal"/>
      <w:lvlText w:val="%1.%2."/>
      <w:lvlJc w:val="left"/>
      <w:pPr>
        <w:ind w:left="570" w:hanging="57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1">
    <w:nsid w:val="253106CF"/>
    <w:multiLevelType w:val="multilevel"/>
    <w:tmpl w:val="C924E740"/>
    <w:lvl w:ilvl="0">
      <w:start w:val="83"/>
      <w:numFmt w:val="decimal"/>
      <w:lvlText w:val="%1."/>
      <w:lvlJc w:val="left"/>
      <w:pPr>
        <w:ind w:left="450" w:hanging="450"/>
      </w:pPr>
      <w:rPr>
        <w:rFonts w:hint="default"/>
      </w:rPr>
    </w:lvl>
    <w:lvl w:ilvl="1">
      <w:start w:val="1"/>
      <w:numFmt w:val="decimal"/>
      <w:lvlText w:val="%1.%2."/>
      <w:lvlJc w:val="left"/>
      <w:pPr>
        <w:ind w:left="1140" w:hanging="45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abstractNum w:abstractNumId="72">
    <w:nsid w:val="25445529"/>
    <w:multiLevelType w:val="multilevel"/>
    <w:tmpl w:val="A1B2D7BC"/>
    <w:lvl w:ilvl="0">
      <w:start w:val="158"/>
      <w:numFmt w:val="decimal"/>
      <w:lvlText w:val="%1."/>
      <w:lvlJc w:val="left"/>
      <w:pPr>
        <w:ind w:left="600" w:hanging="600"/>
      </w:pPr>
      <w:rPr>
        <w:rFonts w:hint="default"/>
      </w:rPr>
    </w:lvl>
    <w:lvl w:ilvl="1">
      <w:start w:val="2"/>
      <w:numFmt w:val="decimal"/>
      <w:lvlText w:val="%1.%2."/>
      <w:lvlJc w:val="left"/>
      <w:pPr>
        <w:ind w:left="1200" w:hanging="60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73">
    <w:nsid w:val="255E4BE9"/>
    <w:multiLevelType w:val="multilevel"/>
    <w:tmpl w:val="EB12B9C0"/>
    <w:lvl w:ilvl="0">
      <w:start w:val="9"/>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nsid w:val="26DB6899"/>
    <w:multiLevelType w:val="multilevel"/>
    <w:tmpl w:val="EE863278"/>
    <w:lvl w:ilvl="0">
      <w:start w:val="56"/>
      <w:numFmt w:val="decimal"/>
      <w:lvlText w:val="%1."/>
      <w:lvlJc w:val="left"/>
      <w:pPr>
        <w:ind w:left="450" w:hanging="450"/>
      </w:pPr>
      <w:rPr>
        <w:rFonts w:hint="default"/>
      </w:rPr>
    </w:lvl>
    <w:lvl w:ilvl="1">
      <w:start w:val="1"/>
      <w:numFmt w:val="decimal"/>
      <w:lvlText w:val="%1.%2."/>
      <w:lvlJc w:val="left"/>
      <w:pPr>
        <w:ind w:left="930" w:hanging="45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75">
    <w:nsid w:val="2805030C"/>
    <w:multiLevelType w:val="multilevel"/>
    <w:tmpl w:val="21DEBD2C"/>
    <w:lvl w:ilvl="0">
      <w:start w:val="181"/>
      <w:numFmt w:val="decimal"/>
      <w:lvlText w:val="%1."/>
      <w:lvlJc w:val="left"/>
      <w:pPr>
        <w:ind w:left="555" w:hanging="555"/>
      </w:pPr>
      <w:rPr>
        <w:rFonts w:hint="default"/>
      </w:rPr>
    </w:lvl>
    <w:lvl w:ilvl="1">
      <w:start w:val="1"/>
      <w:numFmt w:val="decimal"/>
      <w:lvlText w:val="%1.%2."/>
      <w:lvlJc w:val="left"/>
      <w:pPr>
        <w:ind w:left="1110" w:hanging="555"/>
      </w:pPr>
      <w:rPr>
        <w:rFonts w:hint="default"/>
      </w:rPr>
    </w:lvl>
    <w:lvl w:ilvl="2">
      <w:start w:val="1"/>
      <w:numFmt w:val="decimal"/>
      <w:lvlText w:val="%1.%2.%3."/>
      <w:lvlJc w:val="left"/>
      <w:pPr>
        <w:ind w:left="1830" w:hanging="720"/>
      </w:pPr>
      <w:rPr>
        <w:rFonts w:hint="default"/>
      </w:rPr>
    </w:lvl>
    <w:lvl w:ilvl="3">
      <w:start w:val="1"/>
      <w:numFmt w:val="decimal"/>
      <w:lvlText w:val="%1.%2.%3.%4."/>
      <w:lvlJc w:val="left"/>
      <w:pPr>
        <w:ind w:left="2385" w:hanging="72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3855" w:hanging="1080"/>
      </w:pPr>
      <w:rPr>
        <w:rFonts w:hint="default"/>
      </w:rPr>
    </w:lvl>
    <w:lvl w:ilvl="6">
      <w:start w:val="1"/>
      <w:numFmt w:val="decimal"/>
      <w:lvlText w:val="%1.%2.%3.%4.%5.%6.%7."/>
      <w:lvlJc w:val="left"/>
      <w:pPr>
        <w:ind w:left="4770" w:hanging="1440"/>
      </w:pPr>
      <w:rPr>
        <w:rFonts w:hint="default"/>
      </w:rPr>
    </w:lvl>
    <w:lvl w:ilvl="7">
      <w:start w:val="1"/>
      <w:numFmt w:val="decimal"/>
      <w:lvlText w:val="%1.%2.%3.%4.%5.%6.%7.%8."/>
      <w:lvlJc w:val="left"/>
      <w:pPr>
        <w:ind w:left="5325" w:hanging="1440"/>
      </w:pPr>
      <w:rPr>
        <w:rFonts w:hint="default"/>
      </w:rPr>
    </w:lvl>
    <w:lvl w:ilvl="8">
      <w:start w:val="1"/>
      <w:numFmt w:val="decimal"/>
      <w:lvlText w:val="%1.%2.%3.%4.%5.%6.%7.%8.%9."/>
      <w:lvlJc w:val="left"/>
      <w:pPr>
        <w:ind w:left="6240" w:hanging="1800"/>
      </w:pPr>
      <w:rPr>
        <w:rFonts w:hint="default"/>
      </w:rPr>
    </w:lvl>
  </w:abstractNum>
  <w:abstractNum w:abstractNumId="76">
    <w:nsid w:val="286C6A7B"/>
    <w:multiLevelType w:val="multilevel"/>
    <w:tmpl w:val="60228E94"/>
    <w:lvl w:ilvl="0">
      <w:start w:val="5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nsid w:val="28EB7A7F"/>
    <w:multiLevelType w:val="multilevel"/>
    <w:tmpl w:val="5700F91E"/>
    <w:lvl w:ilvl="0">
      <w:start w:val="71"/>
      <w:numFmt w:val="decimal"/>
      <w:lvlText w:val="%1."/>
      <w:lvlJc w:val="left"/>
      <w:pPr>
        <w:ind w:left="450" w:hanging="450"/>
      </w:pPr>
      <w:rPr>
        <w:rFonts w:eastAsia="SimSun" w:hint="default"/>
        <w:sz w:val="22"/>
      </w:rPr>
    </w:lvl>
    <w:lvl w:ilvl="1">
      <w:start w:val="1"/>
      <w:numFmt w:val="decimal"/>
      <w:lvlText w:val="%1.%2."/>
      <w:lvlJc w:val="left"/>
      <w:pPr>
        <w:ind w:left="450" w:hanging="450"/>
      </w:pPr>
      <w:rPr>
        <w:rFonts w:eastAsia="SimSun" w:hint="default"/>
        <w:sz w:val="22"/>
      </w:rPr>
    </w:lvl>
    <w:lvl w:ilvl="2">
      <w:start w:val="1"/>
      <w:numFmt w:val="decimal"/>
      <w:lvlText w:val="%1.%2.%3."/>
      <w:lvlJc w:val="left"/>
      <w:pPr>
        <w:ind w:left="720" w:hanging="720"/>
      </w:pPr>
      <w:rPr>
        <w:rFonts w:eastAsia="SimSun" w:hint="default"/>
        <w:sz w:val="22"/>
      </w:rPr>
    </w:lvl>
    <w:lvl w:ilvl="3">
      <w:start w:val="1"/>
      <w:numFmt w:val="decimal"/>
      <w:lvlText w:val="%1.%2.%3.%4."/>
      <w:lvlJc w:val="left"/>
      <w:pPr>
        <w:ind w:left="720" w:hanging="720"/>
      </w:pPr>
      <w:rPr>
        <w:rFonts w:eastAsia="SimSun" w:hint="default"/>
        <w:sz w:val="22"/>
      </w:rPr>
    </w:lvl>
    <w:lvl w:ilvl="4">
      <w:start w:val="1"/>
      <w:numFmt w:val="decimal"/>
      <w:lvlText w:val="%1.%2.%3.%4.%5."/>
      <w:lvlJc w:val="left"/>
      <w:pPr>
        <w:ind w:left="1080" w:hanging="1080"/>
      </w:pPr>
      <w:rPr>
        <w:rFonts w:eastAsia="SimSun" w:hint="default"/>
        <w:sz w:val="22"/>
      </w:rPr>
    </w:lvl>
    <w:lvl w:ilvl="5">
      <w:start w:val="1"/>
      <w:numFmt w:val="decimal"/>
      <w:lvlText w:val="%1.%2.%3.%4.%5.%6."/>
      <w:lvlJc w:val="left"/>
      <w:pPr>
        <w:ind w:left="1080" w:hanging="1080"/>
      </w:pPr>
      <w:rPr>
        <w:rFonts w:eastAsia="SimSun" w:hint="default"/>
        <w:sz w:val="22"/>
      </w:rPr>
    </w:lvl>
    <w:lvl w:ilvl="6">
      <w:start w:val="1"/>
      <w:numFmt w:val="decimal"/>
      <w:lvlText w:val="%1.%2.%3.%4.%5.%6.%7."/>
      <w:lvlJc w:val="left"/>
      <w:pPr>
        <w:ind w:left="1440" w:hanging="1440"/>
      </w:pPr>
      <w:rPr>
        <w:rFonts w:eastAsia="SimSun" w:hint="default"/>
        <w:sz w:val="22"/>
      </w:rPr>
    </w:lvl>
    <w:lvl w:ilvl="7">
      <w:start w:val="1"/>
      <w:numFmt w:val="decimal"/>
      <w:lvlText w:val="%1.%2.%3.%4.%5.%6.%7.%8."/>
      <w:lvlJc w:val="left"/>
      <w:pPr>
        <w:ind w:left="1440" w:hanging="1440"/>
      </w:pPr>
      <w:rPr>
        <w:rFonts w:eastAsia="SimSun" w:hint="default"/>
        <w:sz w:val="22"/>
      </w:rPr>
    </w:lvl>
    <w:lvl w:ilvl="8">
      <w:start w:val="1"/>
      <w:numFmt w:val="decimal"/>
      <w:lvlText w:val="%1.%2.%3.%4.%5.%6.%7.%8.%9."/>
      <w:lvlJc w:val="left"/>
      <w:pPr>
        <w:ind w:left="1800" w:hanging="1800"/>
      </w:pPr>
      <w:rPr>
        <w:rFonts w:eastAsia="SimSun" w:hint="default"/>
        <w:sz w:val="22"/>
      </w:rPr>
    </w:lvl>
  </w:abstractNum>
  <w:abstractNum w:abstractNumId="78">
    <w:nsid w:val="2933316D"/>
    <w:multiLevelType w:val="multilevel"/>
    <w:tmpl w:val="BC42C446"/>
    <w:lvl w:ilvl="0">
      <w:start w:val="164"/>
      <w:numFmt w:val="decimal"/>
      <w:lvlText w:val="%1."/>
      <w:lvlJc w:val="left"/>
      <w:pPr>
        <w:ind w:left="600" w:hanging="600"/>
      </w:pPr>
      <w:rPr>
        <w:rFonts w:hint="default"/>
      </w:rPr>
    </w:lvl>
    <w:lvl w:ilvl="1">
      <w:start w:val="1"/>
      <w:numFmt w:val="decimal"/>
      <w:lvlText w:val="%1.%2."/>
      <w:lvlJc w:val="left"/>
      <w:pPr>
        <w:ind w:left="1140" w:hanging="600"/>
      </w:pPr>
      <w:rPr>
        <w:rFonts w:hint="default"/>
      </w:rPr>
    </w:lvl>
    <w:lvl w:ilvl="2">
      <w:start w:val="1"/>
      <w:numFmt w:val="decimal"/>
      <w:lvlText w:val="%1.%2.%3."/>
      <w:lvlJc w:val="left"/>
      <w:pPr>
        <w:ind w:left="1800" w:hanging="720"/>
      </w:pPr>
      <w:rPr>
        <w:rFonts w:hint="default"/>
      </w:rPr>
    </w:lvl>
    <w:lvl w:ilvl="3">
      <w:start w:val="1"/>
      <w:numFmt w:val="upperLetter"/>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9">
    <w:nsid w:val="29C36A42"/>
    <w:multiLevelType w:val="multilevel"/>
    <w:tmpl w:val="6B6EB68A"/>
    <w:lvl w:ilvl="0">
      <w:start w:val="163"/>
      <w:numFmt w:val="decimal"/>
      <w:lvlText w:val="%1."/>
      <w:lvlJc w:val="left"/>
      <w:pPr>
        <w:ind w:left="555" w:hanging="555"/>
      </w:pPr>
      <w:rPr>
        <w:rFonts w:hint="default"/>
      </w:rPr>
    </w:lvl>
    <w:lvl w:ilvl="1">
      <w:start w:val="1"/>
      <w:numFmt w:val="decimal"/>
      <w:lvlText w:val="%1.%2."/>
      <w:lvlJc w:val="left"/>
      <w:pPr>
        <w:ind w:left="1125" w:hanging="555"/>
      </w:pPr>
      <w:rPr>
        <w:rFonts w:hint="default"/>
      </w:rPr>
    </w:lvl>
    <w:lvl w:ilvl="2">
      <w:start w:val="1"/>
      <w:numFmt w:val="decimal"/>
      <w:lvlText w:val="%1.%2.%3."/>
      <w:lvlJc w:val="left"/>
      <w:pPr>
        <w:ind w:left="1860" w:hanging="720"/>
      </w:pPr>
      <w:rPr>
        <w:rFonts w:hint="default"/>
      </w:rPr>
    </w:lvl>
    <w:lvl w:ilvl="3">
      <w:start w:val="1"/>
      <w:numFmt w:val="upperLetter"/>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80">
    <w:nsid w:val="2B675084"/>
    <w:multiLevelType w:val="hybridMultilevel"/>
    <w:tmpl w:val="5FE40FC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1">
    <w:nsid w:val="2B9F2D12"/>
    <w:multiLevelType w:val="multilevel"/>
    <w:tmpl w:val="92AC374E"/>
    <w:lvl w:ilvl="0">
      <w:start w:val="95"/>
      <w:numFmt w:val="decimal"/>
      <w:lvlText w:val="%1."/>
      <w:lvlJc w:val="left"/>
      <w:pPr>
        <w:ind w:left="450" w:hanging="450"/>
      </w:pPr>
      <w:rPr>
        <w:rFonts w:hint="default"/>
      </w:rPr>
    </w:lvl>
    <w:lvl w:ilvl="1">
      <w:start w:val="1"/>
      <w:numFmt w:val="decimal"/>
      <w:lvlText w:val="%1.%2."/>
      <w:lvlJc w:val="left"/>
      <w:pPr>
        <w:ind w:left="1350" w:hanging="45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82">
    <w:nsid w:val="2BA463BA"/>
    <w:multiLevelType w:val="multilevel"/>
    <w:tmpl w:val="60783EFA"/>
    <w:lvl w:ilvl="0">
      <w:start w:val="66"/>
      <w:numFmt w:val="decimal"/>
      <w:lvlText w:val="%1."/>
      <w:lvlJc w:val="left"/>
      <w:pPr>
        <w:ind w:left="450" w:hanging="450"/>
      </w:pPr>
      <w:rPr>
        <w:rFonts w:hint="default"/>
        <w:b w:val="0"/>
      </w:rPr>
    </w:lvl>
    <w:lvl w:ilvl="1">
      <w:start w:val="1"/>
      <w:numFmt w:val="decimal"/>
      <w:lvlText w:val="%1.%2."/>
      <w:lvlJc w:val="left"/>
      <w:pPr>
        <w:ind w:left="450" w:hanging="45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3">
    <w:nsid w:val="2C4B6A96"/>
    <w:multiLevelType w:val="multilevel"/>
    <w:tmpl w:val="78A022B2"/>
    <w:lvl w:ilvl="0">
      <w:start w:val="124"/>
      <w:numFmt w:val="decimal"/>
      <w:lvlText w:val="%1."/>
      <w:lvlJc w:val="left"/>
      <w:pPr>
        <w:ind w:left="735" w:hanging="735"/>
      </w:pPr>
      <w:rPr>
        <w:rFonts w:hint="default"/>
      </w:rPr>
    </w:lvl>
    <w:lvl w:ilvl="1">
      <w:start w:val="1"/>
      <w:numFmt w:val="decimal"/>
      <w:lvlText w:val="%1.%2."/>
      <w:lvlJc w:val="left"/>
      <w:pPr>
        <w:ind w:left="1102" w:hanging="735"/>
      </w:pPr>
      <w:rPr>
        <w:rFonts w:hint="default"/>
      </w:rPr>
    </w:lvl>
    <w:lvl w:ilvl="2">
      <w:start w:val="1"/>
      <w:numFmt w:val="decimal"/>
      <w:lvlText w:val="%1.%2.%3."/>
      <w:lvlJc w:val="left"/>
      <w:pPr>
        <w:ind w:left="1469" w:hanging="735"/>
      </w:pPr>
      <w:rPr>
        <w:rFonts w:hint="default"/>
      </w:rPr>
    </w:lvl>
    <w:lvl w:ilvl="3">
      <w:start w:val="1"/>
      <w:numFmt w:val="decimal"/>
      <w:lvlText w:val="%1.%2.%3.%4."/>
      <w:lvlJc w:val="left"/>
      <w:pPr>
        <w:ind w:left="1836" w:hanging="735"/>
      </w:pPr>
      <w:rPr>
        <w:rFonts w:hint="default"/>
      </w:rPr>
    </w:lvl>
    <w:lvl w:ilvl="4">
      <w:start w:val="1"/>
      <w:numFmt w:val="decimal"/>
      <w:lvlText w:val="%1.%2.%3.%4.%5."/>
      <w:lvlJc w:val="left"/>
      <w:pPr>
        <w:ind w:left="2548" w:hanging="1080"/>
      </w:pPr>
      <w:rPr>
        <w:rFonts w:hint="default"/>
      </w:rPr>
    </w:lvl>
    <w:lvl w:ilvl="5">
      <w:start w:val="1"/>
      <w:numFmt w:val="decimal"/>
      <w:lvlText w:val="%1.%2.%3.%4.%5.%6."/>
      <w:lvlJc w:val="left"/>
      <w:pPr>
        <w:ind w:left="2915" w:hanging="1080"/>
      </w:pPr>
      <w:rPr>
        <w:rFonts w:hint="default"/>
      </w:rPr>
    </w:lvl>
    <w:lvl w:ilvl="6">
      <w:start w:val="1"/>
      <w:numFmt w:val="decimal"/>
      <w:lvlText w:val="%1.%2.%3.%4.%5.%6.%7."/>
      <w:lvlJc w:val="left"/>
      <w:pPr>
        <w:ind w:left="3642" w:hanging="1440"/>
      </w:pPr>
      <w:rPr>
        <w:rFonts w:hint="default"/>
      </w:rPr>
    </w:lvl>
    <w:lvl w:ilvl="7">
      <w:start w:val="1"/>
      <w:numFmt w:val="decimal"/>
      <w:lvlText w:val="%1.%2.%3.%4.%5.%6.%7.%8."/>
      <w:lvlJc w:val="left"/>
      <w:pPr>
        <w:ind w:left="4009" w:hanging="1440"/>
      </w:pPr>
      <w:rPr>
        <w:rFonts w:hint="default"/>
      </w:rPr>
    </w:lvl>
    <w:lvl w:ilvl="8">
      <w:start w:val="1"/>
      <w:numFmt w:val="decimal"/>
      <w:lvlText w:val="%1.%2.%3.%4.%5.%6.%7.%8.%9."/>
      <w:lvlJc w:val="left"/>
      <w:pPr>
        <w:ind w:left="4736" w:hanging="1800"/>
      </w:pPr>
      <w:rPr>
        <w:rFonts w:hint="default"/>
      </w:rPr>
    </w:lvl>
  </w:abstractNum>
  <w:abstractNum w:abstractNumId="84">
    <w:nsid w:val="2E9425B2"/>
    <w:multiLevelType w:val="multilevel"/>
    <w:tmpl w:val="A560CC2C"/>
    <w:lvl w:ilvl="0">
      <w:start w:val="177"/>
      <w:numFmt w:val="decimal"/>
      <w:lvlText w:val="%1."/>
      <w:lvlJc w:val="left"/>
      <w:pPr>
        <w:ind w:left="900" w:hanging="900"/>
      </w:pPr>
      <w:rPr>
        <w:rFonts w:hint="default"/>
      </w:rPr>
    </w:lvl>
    <w:lvl w:ilvl="1">
      <w:start w:val="2"/>
      <w:numFmt w:val="decimal"/>
      <w:lvlText w:val="%1.%2."/>
      <w:lvlJc w:val="left"/>
      <w:pPr>
        <w:ind w:left="1380" w:hanging="900"/>
      </w:pPr>
      <w:rPr>
        <w:rFonts w:hint="default"/>
      </w:rPr>
    </w:lvl>
    <w:lvl w:ilvl="2">
      <w:start w:val="1"/>
      <w:numFmt w:val="decimal"/>
      <w:lvlText w:val="%1.%2.%3."/>
      <w:lvlJc w:val="left"/>
      <w:pPr>
        <w:ind w:left="1860" w:hanging="900"/>
      </w:pPr>
      <w:rPr>
        <w:rFonts w:hint="default"/>
      </w:rPr>
    </w:lvl>
    <w:lvl w:ilvl="3">
      <w:start w:val="1"/>
      <w:numFmt w:val="decimal"/>
      <w:lvlText w:val="%1.%2.%3.%4."/>
      <w:lvlJc w:val="left"/>
      <w:pPr>
        <w:ind w:left="2340" w:hanging="90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85">
    <w:nsid w:val="2EE36F55"/>
    <w:multiLevelType w:val="multilevel"/>
    <w:tmpl w:val="BCCA4352"/>
    <w:lvl w:ilvl="0">
      <w:start w:val="73"/>
      <w:numFmt w:val="decimal"/>
      <w:lvlText w:val="%1"/>
      <w:lvlJc w:val="left"/>
      <w:pPr>
        <w:ind w:left="390" w:hanging="390"/>
      </w:pPr>
      <w:rPr>
        <w:rFonts w:hint="default"/>
      </w:rPr>
    </w:lvl>
    <w:lvl w:ilvl="1">
      <w:start w:val="8"/>
      <w:numFmt w:val="decimal"/>
      <w:lvlText w:val="%1.%2"/>
      <w:lvlJc w:val="left"/>
      <w:pPr>
        <w:ind w:left="39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6">
    <w:nsid w:val="2F3A7EED"/>
    <w:multiLevelType w:val="multilevel"/>
    <w:tmpl w:val="328EB81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nsid w:val="2F977CD1"/>
    <w:multiLevelType w:val="multilevel"/>
    <w:tmpl w:val="738AFDAE"/>
    <w:lvl w:ilvl="0">
      <w:start w:val="59"/>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35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88">
    <w:nsid w:val="306F45DA"/>
    <w:multiLevelType w:val="multilevel"/>
    <w:tmpl w:val="FE2EBF70"/>
    <w:lvl w:ilvl="0">
      <w:start w:val="14"/>
      <w:numFmt w:val="decimal"/>
      <w:lvlText w:val="%1"/>
      <w:lvlJc w:val="left"/>
      <w:pPr>
        <w:ind w:left="555" w:hanging="555"/>
      </w:pPr>
      <w:rPr>
        <w:rFonts w:hint="default"/>
      </w:rPr>
    </w:lvl>
    <w:lvl w:ilvl="1">
      <w:start w:val="1"/>
      <w:numFmt w:val="decimal"/>
      <w:lvlText w:val="%1.%2"/>
      <w:lvlJc w:val="left"/>
      <w:pPr>
        <w:ind w:left="1275" w:hanging="55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9">
    <w:nsid w:val="307A69E9"/>
    <w:multiLevelType w:val="multilevel"/>
    <w:tmpl w:val="C518DB1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0">
    <w:nsid w:val="30D93B2B"/>
    <w:multiLevelType w:val="multilevel"/>
    <w:tmpl w:val="38BC11AE"/>
    <w:lvl w:ilvl="0">
      <w:start w:val="13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nsid w:val="30F8587D"/>
    <w:multiLevelType w:val="multilevel"/>
    <w:tmpl w:val="F6141D92"/>
    <w:lvl w:ilvl="0">
      <w:start w:val="21"/>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2">
    <w:nsid w:val="31170377"/>
    <w:multiLevelType w:val="multilevel"/>
    <w:tmpl w:val="5636AAC8"/>
    <w:lvl w:ilvl="0">
      <w:start w:val="2"/>
      <w:numFmt w:val="decimal"/>
      <w:lvlText w:val="%1"/>
      <w:lvlJc w:val="left"/>
      <w:pPr>
        <w:ind w:left="615" w:hanging="615"/>
      </w:pPr>
      <w:rPr>
        <w:rFonts w:hint="default"/>
      </w:rPr>
    </w:lvl>
    <w:lvl w:ilvl="1">
      <w:start w:val="2"/>
      <w:numFmt w:val="decimal"/>
      <w:lvlText w:val="%1.%2"/>
      <w:lvlJc w:val="left"/>
      <w:pPr>
        <w:ind w:left="1095" w:hanging="615"/>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280" w:hanging="1440"/>
      </w:pPr>
      <w:rPr>
        <w:rFonts w:hint="default"/>
      </w:rPr>
    </w:lvl>
  </w:abstractNum>
  <w:abstractNum w:abstractNumId="93">
    <w:nsid w:val="327F0168"/>
    <w:multiLevelType w:val="multilevel"/>
    <w:tmpl w:val="15F4A27C"/>
    <w:lvl w:ilvl="0">
      <w:start w:val="15"/>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nsid w:val="32E95D75"/>
    <w:multiLevelType w:val="multilevel"/>
    <w:tmpl w:val="16228288"/>
    <w:lvl w:ilvl="0">
      <w:start w:val="7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nsid w:val="34B71909"/>
    <w:multiLevelType w:val="multilevel"/>
    <w:tmpl w:val="3E9C603A"/>
    <w:lvl w:ilvl="0">
      <w:start w:val="152"/>
      <w:numFmt w:val="decimal"/>
      <w:lvlText w:val="%1."/>
      <w:lvlJc w:val="left"/>
      <w:pPr>
        <w:ind w:left="570" w:hanging="570"/>
      </w:pPr>
      <w:rPr>
        <w:rFonts w:hint="default"/>
      </w:rPr>
    </w:lvl>
    <w:lvl w:ilvl="1">
      <w:start w:val="1"/>
      <w:numFmt w:val="decimal"/>
      <w:lvlText w:val="%1.%2."/>
      <w:lvlJc w:val="left"/>
      <w:pPr>
        <w:ind w:left="1020" w:hanging="57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96">
    <w:nsid w:val="3572201D"/>
    <w:multiLevelType w:val="hybridMultilevel"/>
    <w:tmpl w:val="6EB80EE8"/>
    <w:lvl w:ilvl="0" w:tplc="04090017">
      <w:start w:val="1"/>
      <w:numFmt w:val="lowerLetter"/>
      <w:lvlText w:val="%1)"/>
      <w:lvlJc w:val="left"/>
      <w:pPr>
        <w:ind w:left="3150" w:hanging="360"/>
      </w:p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7">
    <w:nsid w:val="36E40A31"/>
    <w:multiLevelType w:val="multilevel"/>
    <w:tmpl w:val="5D1C7F78"/>
    <w:lvl w:ilvl="0">
      <w:start w:val="77"/>
      <w:numFmt w:val="decimal"/>
      <w:lvlText w:val="%1."/>
      <w:lvlJc w:val="left"/>
      <w:pPr>
        <w:ind w:left="450" w:hanging="450"/>
      </w:pPr>
      <w:rPr>
        <w:rFonts w:hint="default"/>
      </w:rPr>
    </w:lvl>
    <w:lvl w:ilvl="1">
      <w:start w:val="8"/>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nsid w:val="37834BF5"/>
    <w:multiLevelType w:val="multilevel"/>
    <w:tmpl w:val="7A7A1180"/>
    <w:lvl w:ilvl="0">
      <w:start w:val="157"/>
      <w:numFmt w:val="decimal"/>
      <w:lvlText w:val="%1."/>
      <w:lvlJc w:val="left"/>
      <w:pPr>
        <w:ind w:left="600" w:hanging="600"/>
      </w:pPr>
      <w:rPr>
        <w:rFonts w:hint="default"/>
      </w:rPr>
    </w:lvl>
    <w:lvl w:ilvl="1">
      <w:start w:val="1"/>
      <w:numFmt w:val="decimal"/>
      <w:lvlText w:val="%1.%2."/>
      <w:lvlJc w:val="left"/>
      <w:pPr>
        <w:ind w:left="1200" w:hanging="60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99">
    <w:nsid w:val="384034AD"/>
    <w:multiLevelType w:val="multilevel"/>
    <w:tmpl w:val="37E84A0C"/>
    <w:lvl w:ilvl="0">
      <w:start w:val="76"/>
      <w:numFmt w:val="decimal"/>
      <w:lvlText w:val="%1."/>
      <w:lvlJc w:val="left"/>
      <w:pPr>
        <w:ind w:left="450" w:hanging="450"/>
      </w:pPr>
      <w:rPr>
        <w:rFonts w:hint="default"/>
      </w:rPr>
    </w:lvl>
    <w:lvl w:ilvl="1">
      <w:start w:val="1"/>
      <w:numFmt w:val="decimal"/>
      <w:lvlText w:val="%1.%2."/>
      <w:lvlJc w:val="left"/>
      <w:pPr>
        <w:ind w:left="1350" w:hanging="45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00">
    <w:nsid w:val="38A419AB"/>
    <w:multiLevelType w:val="multilevel"/>
    <w:tmpl w:val="D5E2E128"/>
    <w:lvl w:ilvl="0">
      <w:start w:val="119"/>
      <w:numFmt w:val="decimal"/>
      <w:lvlText w:val="%1."/>
      <w:lvlJc w:val="left"/>
      <w:pPr>
        <w:ind w:left="570" w:hanging="570"/>
      </w:pPr>
      <w:rPr>
        <w:rFonts w:hint="default"/>
        <w:b w:val="0"/>
        <w:sz w:val="22"/>
      </w:rPr>
    </w:lvl>
    <w:lvl w:ilvl="1">
      <w:start w:val="1"/>
      <w:numFmt w:val="decimal"/>
      <w:lvlText w:val="%1.%2."/>
      <w:lvlJc w:val="left"/>
      <w:pPr>
        <w:ind w:left="570" w:hanging="570"/>
      </w:pPr>
      <w:rPr>
        <w:rFonts w:hint="default"/>
        <w:b w:val="0"/>
        <w:sz w:val="22"/>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101">
    <w:nsid w:val="38A72D67"/>
    <w:multiLevelType w:val="multilevel"/>
    <w:tmpl w:val="19505D08"/>
    <w:lvl w:ilvl="0">
      <w:start w:val="166"/>
      <w:numFmt w:val="decimal"/>
      <w:lvlText w:val="%1."/>
      <w:lvlJc w:val="left"/>
      <w:pPr>
        <w:ind w:left="555" w:hanging="555"/>
      </w:pPr>
      <w:rPr>
        <w:rFonts w:hint="default"/>
      </w:rPr>
    </w:lvl>
    <w:lvl w:ilvl="1">
      <w:start w:val="1"/>
      <w:numFmt w:val="decimal"/>
      <w:lvlText w:val="%1.%2."/>
      <w:lvlJc w:val="left"/>
      <w:pPr>
        <w:ind w:left="1635" w:hanging="555"/>
      </w:pPr>
      <w:rPr>
        <w:rFonts w:hint="default"/>
      </w:rPr>
    </w:lvl>
    <w:lvl w:ilvl="2">
      <w:start w:val="1"/>
      <w:numFmt w:val="decimal"/>
      <w:lvlText w:val="%1.%2.%3."/>
      <w:lvlJc w:val="left"/>
      <w:pPr>
        <w:ind w:left="1800" w:hanging="720"/>
      </w:pPr>
      <w:rPr>
        <w:rFonts w:hint="default"/>
      </w:rPr>
    </w:lvl>
    <w:lvl w:ilvl="3">
      <w:start w:val="1"/>
      <w:numFmt w:val="upperLetter"/>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02">
    <w:nsid w:val="3AA63298"/>
    <w:multiLevelType w:val="multilevel"/>
    <w:tmpl w:val="74263CE6"/>
    <w:lvl w:ilvl="0">
      <w:start w:val="123"/>
      <w:numFmt w:val="decimal"/>
      <w:lvlText w:val="%1."/>
      <w:lvlJc w:val="left"/>
      <w:pPr>
        <w:ind w:left="600" w:hanging="600"/>
      </w:pPr>
      <w:rPr>
        <w:rFonts w:hint="default"/>
      </w:rPr>
    </w:lvl>
    <w:lvl w:ilvl="1">
      <w:start w:val="1"/>
      <w:numFmt w:val="decimal"/>
      <w:lvlText w:val="%1.%2."/>
      <w:lvlJc w:val="left"/>
      <w:pPr>
        <w:ind w:left="1200" w:hanging="60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03">
    <w:nsid w:val="3B9047C3"/>
    <w:multiLevelType w:val="multilevel"/>
    <w:tmpl w:val="B22CC66C"/>
    <w:lvl w:ilvl="0">
      <w:start w:val="36"/>
      <w:numFmt w:val="decimal"/>
      <w:lvlText w:val="%1."/>
      <w:lvlJc w:val="left"/>
      <w:pPr>
        <w:ind w:left="615" w:hanging="615"/>
      </w:pPr>
      <w:rPr>
        <w:rFonts w:hint="default"/>
      </w:rPr>
    </w:lvl>
    <w:lvl w:ilvl="1">
      <w:start w:val="5"/>
      <w:numFmt w:val="decimal"/>
      <w:lvlText w:val="%1.%2."/>
      <w:lvlJc w:val="left"/>
      <w:pPr>
        <w:ind w:left="615" w:hanging="615"/>
      </w:pPr>
      <w:rPr>
        <w:rFonts w:hint="default"/>
      </w:rPr>
    </w:lvl>
    <w:lvl w:ilvl="2">
      <w:start w:val="1"/>
      <w:numFmt w:val="decimal"/>
      <w:lvlText w:val="%1.%2.%3."/>
      <w:lvlJc w:val="left"/>
      <w:pPr>
        <w:ind w:left="720" w:hanging="720"/>
      </w:pPr>
      <w:rPr>
        <w:rFonts w:hint="default"/>
      </w:rPr>
    </w:lvl>
    <w:lvl w:ilvl="3">
      <w:start w:val="1"/>
      <w:numFmt w:val="lowerLetter"/>
      <w:lvlText w:val="%4)"/>
      <w:lvlJc w:val="left"/>
      <w:pPr>
        <w:ind w:left="189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4">
    <w:nsid w:val="3BD35DE7"/>
    <w:multiLevelType w:val="multilevel"/>
    <w:tmpl w:val="65D03F3A"/>
    <w:lvl w:ilvl="0">
      <w:start w:val="9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5">
    <w:nsid w:val="3C106E82"/>
    <w:multiLevelType w:val="multilevel"/>
    <w:tmpl w:val="973AF350"/>
    <w:lvl w:ilvl="0">
      <w:start w:val="36"/>
      <w:numFmt w:val="decimal"/>
      <w:lvlText w:val="%1"/>
      <w:lvlJc w:val="left"/>
      <w:pPr>
        <w:ind w:left="720" w:hanging="720"/>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06">
    <w:nsid w:val="3C542DCB"/>
    <w:multiLevelType w:val="multilevel"/>
    <w:tmpl w:val="F8D234A6"/>
    <w:lvl w:ilvl="0">
      <w:start w:val="12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nsid w:val="3CA550F0"/>
    <w:multiLevelType w:val="hybridMultilevel"/>
    <w:tmpl w:val="73C4B810"/>
    <w:lvl w:ilvl="0" w:tplc="0ADCF3A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8">
    <w:nsid w:val="3DA52117"/>
    <w:multiLevelType w:val="multilevel"/>
    <w:tmpl w:val="684A64EC"/>
    <w:lvl w:ilvl="0">
      <w:start w:val="102"/>
      <w:numFmt w:val="decimal"/>
      <w:lvlText w:val="%1."/>
      <w:lvlJc w:val="left"/>
      <w:pPr>
        <w:ind w:left="735" w:hanging="735"/>
      </w:pPr>
      <w:rPr>
        <w:rFonts w:hint="default"/>
      </w:rPr>
    </w:lvl>
    <w:lvl w:ilvl="1">
      <w:start w:val="1"/>
      <w:numFmt w:val="decimal"/>
      <w:lvlText w:val="%1.%2."/>
      <w:lvlJc w:val="left"/>
      <w:pPr>
        <w:ind w:left="1230" w:hanging="735"/>
      </w:pPr>
      <w:rPr>
        <w:rFonts w:hint="default"/>
      </w:rPr>
    </w:lvl>
    <w:lvl w:ilvl="2">
      <w:start w:val="1"/>
      <w:numFmt w:val="decimal"/>
      <w:lvlText w:val="%1.%2.%3."/>
      <w:lvlJc w:val="left"/>
      <w:pPr>
        <w:ind w:left="1725" w:hanging="735"/>
      </w:pPr>
      <w:rPr>
        <w:rFonts w:hint="default"/>
      </w:rPr>
    </w:lvl>
    <w:lvl w:ilvl="3">
      <w:start w:val="1"/>
      <w:numFmt w:val="decimal"/>
      <w:lvlText w:val="%1.%2.%3.%4."/>
      <w:lvlJc w:val="left"/>
      <w:pPr>
        <w:ind w:left="2220" w:hanging="735"/>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09">
    <w:nsid w:val="3DAC2A13"/>
    <w:multiLevelType w:val="multilevel"/>
    <w:tmpl w:val="AA46B0E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nsid w:val="3DE366EC"/>
    <w:multiLevelType w:val="multilevel"/>
    <w:tmpl w:val="4EFEE898"/>
    <w:lvl w:ilvl="0">
      <w:start w:val="4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nsid w:val="3FFC6B73"/>
    <w:multiLevelType w:val="multilevel"/>
    <w:tmpl w:val="EC7E48EC"/>
    <w:lvl w:ilvl="0">
      <w:start w:val="172"/>
      <w:numFmt w:val="decimal"/>
      <w:lvlText w:val="%1."/>
      <w:lvlJc w:val="left"/>
      <w:pPr>
        <w:ind w:left="600" w:hanging="600"/>
      </w:pPr>
      <w:rPr>
        <w:rFonts w:hint="default"/>
      </w:rPr>
    </w:lvl>
    <w:lvl w:ilvl="1">
      <w:start w:val="1"/>
      <w:numFmt w:val="decimal"/>
      <w:lvlText w:val="%1.%2."/>
      <w:lvlJc w:val="left"/>
      <w:pPr>
        <w:ind w:left="1200" w:hanging="600"/>
      </w:pPr>
      <w:rPr>
        <w:rFonts w:hint="default"/>
      </w:rPr>
    </w:lvl>
    <w:lvl w:ilvl="2">
      <w:start w:val="1"/>
      <w:numFmt w:val="decimal"/>
      <w:lvlText w:val="%1.%2.%3."/>
      <w:lvlJc w:val="left"/>
      <w:pPr>
        <w:ind w:left="1920" w:hanging="720"/>
      </w:pPr>
      <w:rPr>
        <w:rFonts w:hint="default"/>
      </w:rPr>
    </w:lvl>
    <w:lvl w:ilvl="3">
      <w:start w:val="1"/>
      <w:numFmt w:val="upperLetter"/>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12">
    <w:nsid w:val="402A53A7"/>
    <w:multiLevelType w:val="multilevel"/>
    <w:tmpl w:val="078E23B2"/>
    <w:lvl w:ilvl="0">
      <w:start w:val="178"/>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3">
    <w:nsid w:val="407B5FD9"/>
    <w:multiLevelType w:val="multilevel"/>
    <w:tmpl w:val="8B10635E"/>
    <w:lvl w:ilvl="0">
      <w:start w:val="65"/>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nsid w:val="41435A1D"/>
    <w:multiLevelType w:val="multilevel"/>
    <w:tmpl w:val="C33689D2"/>
    <w:lvl w:ilvl="0">
      <w:start w:val="108"/>
      <w:numFmt w:val="decimal"/>
      <w:lvlText w:val="%1"/>
      <w:lvlJc w:val="left"/>
      <w:pPr>
        <w:ind w:left="825" w:hanging="825"/>
      </w:pPr>
      <w:rPr>
        <w:rFonts w:hint="default"/>
      </w:rPr>
    </w:lvl>
    <w:lvl w:ilvl="1">
      <w:start w:val="1"/>
      <w:numFmt w:val="decimal"/>
      <w:lvlText w:val="%1.%2"/>
      <w:lvlJc w:val="left"/>
      <w:pPr>
        <w:ind w:left="1065" w:hanging="825"/>
      </w:pPr>
      <w:rPr>
        <w:rFonts w:hint="default"/>
      </w:rPr>
    </w:lvl>
    <w:lvl w:ilvl="2">
      <w:start w:val="5"/>
      <w:numFmt w:val="decimal"/>
      <w:lvlText w:val="%1.%2.%3"/>
      <w:lvlJc w:val="left"/>
      <w:pPr>
        <w:ind w:left="1305" w:hanging="825"/>
      </w:pPr>
      <w:rPr>
        <w:rFonts w:hint="default"/>
      </w:rPr>
    </w:lvl>
    <w:lvl w:ilvl="3">
      <w:start w:val="1"/>
      <w:numFmt w:val="decimal"/>
      <w:lvlText w:val="%1.%2.%3.%4"/>
      <w:lvlJc w:val="left"/>
      <w:pPr>
        <w:ind w:left="1545" w:hanging="825"/>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115">
    <w:nsid w:val="418C6249"/>
    <w:multiLevelType w:val="multilevel"/>
    <w:tmpl w:val="D0E0C942"/>
    <w:lvl w:ilvl="0">
      <w:start w:val="98"/>
      <w:numFmt w:val="decimal"/>
      <w:lvlText w:val="%1."/>
      <w:lvlJc w:val="left"/>
      <w:pPr>
        <w:ind w:left="480" w:hanging="480"/>
      </w:pPr>
      <w:rPr>
        <w:rFonts w:hint="default"/>
      </w:rPr>
    </w:lvl>
    <w:lvl w:ilvl="1">
      <w:start w:val="1"/>
      <w:numFmt w:val="decimal"/>
      <w:lvlText w:val="%1.%2."/>
      <w:lvlJc w:val="left"/>
      <w:pPr>
        <w:ind w:left="1080" w:hanging="48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16">
    <w:nsid w:val="41E06225"/>
    <w:multiLevelType w:val="multilevel"/>
    <w:tmpl w:val="FF4463D8"/>
    <w:lvl w:ilvl="0">
      <w:start w:val="5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423C3206"/>
    <w:multiLevelType w:val="multilevel"/>
    <w:tmpl w:val="A8ECE5CC"/>
    <w:lvl w:ilvl="0">
      <w:start w:val="79"/>
      <w:numFmt w:val="decimal"/>
      <w:lvlText w:val="%1."/>
      <w:lvlJc w:val="left"/>
      <w:pPr>
        <w:ind w:left="450" w:hanging="450"/>
      </w:pPr>
      <w:rPr>
        <w:rFonts w:hint="default"/>
      </w:rPr>
    </w:lvl>
    <w:lvl w:ilvl="1">
      <w:start w:val="1"/>
      <w:numFmt w:val="decimal"/>
      <w:lvlText w:val="%1.%2."/>
      <w:lvlJc w:val="left"/>
      <w:pPr>
        <w:ind w:left="900" w:hanging="45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18">
    <w:nsid w:val="430904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9">
    <w:nsid w:val="435E3FD0"/>
    <w:multiLevelType w:val="multilevel"/>
    <w:tmpl w:val="957422EE"/>
    <w:lvl w:ilvl="0">
      <w:start w:val="10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1"/>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43752939"/>
    <w:multiLevelType w:val="multilevel"/>
    <w:tmpl w:val="3ED03B7E"/>
    <w:lvl w:ilvl="0">
      <w:start w:val="57"/>
      <w:numFmt w:val="decimal"/>
      <w:lvlText w:val="%1"/>
      <w:lvlJc w:val="left"/>
      <w:pPr>
        <w:ind w:left="390" w:hanging="390"/>
      </w:pPr>
      <w:rPr>
        <w:rFonts w:hint="default"/>
      </w:rPr>
    </w:lvl>
    <w:lvl w:ilvl="1">
      <w:start w:val="5"/>
      <w:numFmt w:val="decimal"/>
      <w:lvlText w:val="%1.%2"/>
      <w:lvlJc w:val="left"/>
      <w:pPr>
        <w:ind w:left="975" w:hanging="390"/>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475" w:hanging="72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005" w:hanging="1080"/>
      </w:pPr>
      <w:rPr>
        <w:rFonts w:hint="default"/>
      </w:rPr>
    </w:lvl>
    <w:lvl w:ilvl="6">
      <w:start w:val="1"/>
      <w:numFmt w:val="decimal"/>
      <w:lvlText w:val="%1.%2.%3.%4.%5.%6.%7"/>
      <w:lvlJc w:val="left"/>
      <w:pPr>
        <w:ind w:left="4950" w:hanging="1440"/>
      </w:pPr>
      <w:rPr>
        <w:rFonts w:hint="default"/>
      </w:rPr>
    </w:lvl>
    <w:lvl w:ilvl="7">
      <w:start w:val="1"/>
      <w:numFmt w:val="decimal"/>
      <w:lvlText w:val="%1.%2.%3.%4.%5.%6.%7.%8"/>
      <w:lvlJc w:val="left"/>
      <w:pPr>
        <w:ind w:left="5535" w:hanging="1440"/>
      </w:pPr>
      <w:rPr>
        <w:rFonts w:hint="default"/>
      </w:rPr>
    </w:lvl>
    <w:lvl w:ilvl="8">
      <w:start w:val="1"/>
      <w:numFmt w:val="decimal"/>
      <w:lvlText w:val="%1.%2.%3.%4.%5.%6.%7.%8.%9"/>
      <w:lvlJc w:val="left"/>
      <w:pPr>
        <w:ind w:left="6120" w:hanging="1440"/>
      </w:pPr>
      <w:rPr>
        <w:rFonts w:hint="default"/>
      </w:rPr>
    </w:lvl>
  </w:abstractNum>
  <w:abstractNum w:abstractNumId="121">
    <w:nsid w:val="43AD0169"/>
    <w:multiLevelType w:val="multilevel"/>
    <w:tmpl w:val="6AD287CE"/>
    <w:lvl w:ilvl="0">
      <w:start w:val="127"/>
      <w:numFmt w:val="decimal"/>
      <w:lvlText w:val="%1."/>
      <w:lvlJc w:val="left"/>
      <w:pPr>
        <w:ind w:left="720" w:hanging="720"/>
      </w:pPr>
      <w:rPr>
        <w:rFonts w:hint="default"/>
      </w:rPr>
    </w:lvl>
    <w:lvl w:ilvl="1">
      <w:start w:val="3"/>
      <w:numFmt w:val="decimal"/>
      <w:lvlText w:val="%1.%2."/>
      <w:lvlJc w:val="left"/>
      <w:pPr>
        <w:ind w:left="99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22">
    <w:nsid w:val="43D46DB7"/>
    <w:multiLevelType w:val="multilevel"/>
    <w:tmpl w:val="84D4220C"/>
    <w:lvl w:ilvl="0">
      <w:start w:val="40"/>
      <w:numFmt w:val="decimal"/>
      <w:lvlText w:val="%1."/>
      <w:lvlJc w:val="left"/>
      <w:pPr>
        <w:ind w:left="450" w:hanging="450"/>
      </w:pPr>
      <w:rPr>
        <w:rFonts w:hint="default"/>
        <w:b w:val="0"/>
      </w:rPr>
    </w:lvl>
    <w:lvl w:ilvl="1">
      <w:start w:val="2"/>
      <w:numFmt w:val="decimal"/>
      <w:lvlText w:val="%1.%2."/>
      <w:lvlJc w:val="left"/>
      <w:pPr>
        <w:ind w:left="450" w:hanging="45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3">
    <w:nsid w:val="4437396B"/>
    <w:multiLevelType w:val="multilevel"/>
    <w:tmpl w:val="EC9A6A40"/>
    <w:lvl w:ilvl="0">
      <w:start w:val="32"/>
      <w:numFmt w:val="decimal"/>
      <w:lvlText w:val="%1."/>
      <w:lvlJc w:val="left"/>
      <w:pPr>
        <w:ind w:left="615" w:hanging="615"/>
      </w:pPr>
      <w:rPr>
        <w:rFonts w:hint="default"/>
      </w:rPr>
    </w:lvl>
    <w:lvl w:ilvl="1">
      <w:start w:val="1"/>
      <w:numFmt w:val="decimal"/>
      <w:lvlText w:val="%1.%2."/>
      <w:lvlJc w:val="left"/>
      <w:pPr>
        <w:ind w:left="795" w:hanging="61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4">
    <w:nsid w:val="4446752E"/>
    <w:multiLevelType w:val="multilevel"/>
    <w:tmpl w:val="68285F1E"/>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25">
    <w:nsid w:val="446754AE"/>
    <w:multiLevelType w:val="multilevel"/>
    <w:tmpl w:val="BFB079BC"/>
    <w:lvl w:ilvl="0">
      <w:start w:val="127"/>
      <w:numFmt w:val="decimal"/>
      <w:lvlText w:val="%1."/>
      <w:lvlJc w:val="left"/>
      <w:pPr>
        <w:ind w:left="885" w:hanging="885"/>
      </w:pPr>
      <w:rPr>
        <w:rFonts w:hint="default"/>
        <w:b w:val="0"/>
        <w:i w:val="0"/>
      </w:rPr>
    </w:lvl>
    <w:lvl w:ilvl="1">
      <w:start w:val="2"/>
      <w:numFmt w:val="decimal"/>
      <w:lvlText w:val="%1.%2."/>
      <w:lvlJc w:val="left"/>
      <w:pPr>
        <w:ind w:left="1455" w:hanging="885"/>
      </w:pPr>
      <w:rPr>
        <w:rFonts w:hint="default"/>
        <w:b w:val="0"/>
        <w:i w:val="0"/>
      </w:rPr>
    </w:lvl>
    <w:lvl w:ilvl="2">
      <w:start w:val="1"/>
      <w:numFmt w:val="decimal"/>
      <w:lvlText w:val="%1.%2.%3."/>
      <w:lvlJc w:val="left"/>
      <w:pPr>
        <w:ind w:left="2025" w:hanging="885"/>
      </w:pPr>
      <w:rPr>
        <w:rFonts w:hint="default"/>
        <w:b w:val="0"/>
        <w:i w:val="0"/>
      </w:rPr>
    </w:lvl>
    <w:lvl w:ilvl="3">
      <w:start w:val="2"/>
      <w:numFmt w:val="decimal"/>
      <w:lvlText w:val="%1.%2.%3.%4."/>
      <w:lvlJc w:val="left"/>
      <w:pPr>
        <w:ind w:left="3945" w:hanging="885"/>
      </w:pPr>
      <w:rPr>
        <w:rFonts w:hint="default"/>
        <w:b w:val="0"/>
        <w:i w:val="0"/>
      </w:rPr>
    </w:lvl>
    <w:lvl w:ilvl="4">
      <w:start w:val="1"/>
      <w:numFmt w:val="decimal"/>
      <w:lvlText w:val="%1.%2.%3.%4.%5."/>
      <w:lvlJc w:val="left"/>
      <w:pPr>
        <w:ind w:left="3360" w:hanging="1080"/>
      </w:pPr>
      <w:rPr>
        <w:rFonts w:hint="default"/>
        <w:b w:val="0"/>
        <w:i w:val="0"/>
      </w:rPr>
    </w:lvl>
    <w:lvl w:ilvl="5">
      <w:start w:val="1"/>
      <w:numFmt w:val="decimal"/>
      <w:lvlText w:val="%1.%2.%3.%4.%5.%6."/>
      <w:lvlJc w:val="left"/>
      <w:pPr>
        <w:ind w:left="3930" w:hanging="1080"/>
      </w:pPr>
      <w:rPr>
        <w:rFonts w:hint="default"/>
        <w:b w:val="0"/>
        <w:i w:val="0"/>
      </w:rPr>
    </w:lvl>
    <w:lvl w:ilvl="6">
      <w:start w:val="1"/>
      <w:numFmt w:val="decimal"/>
      <w:lvlText w:val="%1.%2.%3.%4.%5.%6.%7."/>
      <w:lvlJc w:val="left"/>
      <w:pPr>
        <w:ind w:left="4860" w:hanging="1440"/>
      </w:pPr>
      <w:rPr>
        <w:rFonts w:hint="default"/>
        <w:b w:val="0"/>
        <w:i w:val="0"/>
      </w:rPr>
    </w:lvl>
    <w:lvl w:ilvl="7">
      <w:start w:val="1"/>
      <w:numFmt w:val="decimal"/>
      <w:lvlText w:val="%1.%2.%3.%4.%5.%6.%7.%8."/>
      <w:lvlJc w:val="left"/>
      <w:pPr>
        <w:ind w:left="5430" w:hanging="1440"/>
      </w:pPr>
      <w:rPr>
        <w:rFonts w:hint="default"/>
        <w:b w:val="0"/>
        <w:i w:val="0"/>
      </w:rPr>
    </w:lvl>
    <w:lvl w:ilvl="8">
      <w:start w:val="1"/>
      <w:numFmt w:val="decimal"/>
      <w:lvlText w:val="%1.%2.%3.%4.%5.%6.%7.%8.%9."/>
      <w:lvlJc w:val="left"/>
      <w:pPr>
        <w:ind w:left="6360" w:hanging="1800"/>
      </w:pPr>
      <w:rPr>
        <w:rFonts w:hint="default"/>
        <w:b w:val="0"/>
        <w:i w:val="0"/>
      </w:rPr>
    </w:lvl>
  </w:abstractNum>
  <w:abstractNum w:abstractNumId="126">
    <w:nsid w:val="455756F0"/>
    <w:multiLevelType w:val="multilevel"/>
    <w:tmpl w:val="1EA642F0"/>
    <w:lvl w:ilvl="0">
      <w:start w:val="42"/>
      <w:numFmt w:val="decimal"/>
      <w:lvlText w:val="%1."/>
      <w:lvlJc w:val="left"/>
      <w:pPr>
        <w:ind w:left="615" w:hanging="615"/>
      </w:pPr>
      <w:rPr>
        <w:rFonts w:hint="default"/>
      </w:rPr>
    </w:lvl>
    <w:lvl w:ilvl="1">
      <w:start w:val="2"/>
      <w:numFmt w:val="decimal"/>
      <w:lvlText w:val="%1.%2."/>
      <w:lvlJc w:val="left"/>
      <w:pPr>
        <w:ind w:left="840" w:hanging="615"/>
      </w:pPr>
      <w:rPr>
        <w:rFonts w:hint="default"/>
      </w:rPr>
    </w:lvl>
    <w:lvl w:ilvl="2">
      <w:start w:val="6"/>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127">
    <w:nsid w:val="45C13581"/>
    <w:multiLevelType w:val="multilevel"/>
    <w:tmpl w:val="A356AB82"/>
    <w:lvl w:ilvl="0">
      <w:start w:val="84"/>
      <w:numFmt w:val="decimal"/>
      <w:lvlText w:val="%1."/>
      <w:lvlJc w:val="left"/>
      <w:pPr>
        <w:ind w:left="450" w:hanging="450"/>
      </w:pPr>
      <w:rPr>
        <w:rFonts w:hint="default"/>
      </w:rPr>
    </w:lvl>
    <w:lvl w:ilvl="1">
      <w:start w:val="1"/>
      <w:numFmt w:val="decimal"/>
      <w:lvlText w:val="%1.%2."/>
      <w:lvlJc w:val="left"/>
      <w:pPr>
        <w:ind w:left="900" w:hanging="45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28">
    <w:nsid w:val="46BB2EBE"/>
    <w:multiLevelType w:val="multilevel"/>
    <w:tmpl w:val="DC66E964"/>
    <w:lvl w:ilvl="0">
      <w:start w:val="114"/>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47B47E38"/>
    <w:multiLevelType w:val="multilevel"/>
    <w:tmpl w:val="D75EDC16"/>
    <w:lvl w:ilvl="0">
      <w:start w:val="190"/>
      <w:numFmt w:val="decimal"/>
      <w:lvlText w:val="%1."/>
      <w:lvlJc w:val="left"/>
      <w:pPr>
        <w:ind w:left="570" w:hanging="570"/>
      </w:pPr>
      <w:rPr>
        <w:rFonts w:hint="default"/>
      </w:rPr>
    </w:lvl>
    <w:lvl w:ilvl="1">
      <w:start w:val="1"/>
      <w:numFmt w:val="decimal"/>
      <w:lvlText w:val="%1.%2."/>
      <w:lvlJc w:val="left"/>
      <w:pPr>
        <w:ind w:left="1125" w:hanging="570"/>
      </w:pPr>
      <w:rPr>
        <w:rFonts w:hint="default"/>
      </w:rPr>
    </w:lvl>
    <w:lvl w:ilvl="2">
      <w:start w:val="1"/>
      <w:numFmt w:val="decimal"/>
      <w:lvlText w:val="%1.%2.%3."/>
      <w:lvlJc w:val="left"/>
      <w:pPr>
        <w:ind w:left="1830" w:hanging="720"/>
      </w:pPr>
      <w:rPr>
        <w:rFonts w:hint="default"/>
      </w:rPr>
    </w:lvl>
    <w:lvl w:ilvl="3">
      <w:start w:val="1"/>
      <w:numFmt w:val="decimal"/>
      <w:lvlText w:val="%1.%2.%3.%4."/>
      <w:lvlJc w:val="left"/>
      <w:pPr>
        <w:ind w:left="2385" w:hanging="72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3855" w:hanging="1080"/>
      </w:pPr>
      <w:rPr>
        <w:rFonts w:hint="default"/>
      </w:rPr>
    </w:lvl>
    <w:lvl w:ilvl="6">
      <w:start w:val="1"/>
      <w:numFmt w:val="decimal"/>
      <w:lvlText w:val="%1.%2.%3.%4.%5.%6.%7."/>
      <w:lvlJc w:val="left"/>
      <w:pPr>
        <w:ind w:left="4770" w:hanging="1440"/>
      </w:pPr>
      <w:rPr>
        <w:rFonts w:hint="default"/>
      </w:rPr>
    </w:lvl>
    <w:lvl w:ilvl="7">
      <w:start w:val="1"/>
      <w:numFmt w:val="decimal"/>
      <w:lvlText w:val="%1.%2.%3.%4.%5.%6.%7.%8."/>
      <w:lvlJc w:val="left"/>
      <w:pPr>
        <w:ind w:left="5325" w:hanging="1440"/>
      </w:pPr>
      <w:rPr>
        <w:rFonts w:hint="default"/>
      </w:rPr>
    </w:lvl>
    <w:lvl w:ilvl="8">
      <w:start w:val="1"/>
      <w:numFmt w:val="decimal"/>
      <w:lvlText w:val="%1.%2.%3.%4.%5.%6.%7.%8.%9."/>
      <w:lvlJc w:val="left"/>
      <w:pPr>
        <w:ind w:left="6240" w:hanging="1800"/>
      </w:pPr>
      <w:rPr>
        <w:rFonts w:hint="default"/>
      </w:rPr>
    </w:lvl>
  </w:abstractNum>
  <w:abstractNum w:abstractNumId="130">
    <w:nsid w:val="48023570"/>
    <w:multiLevelType w:val="multilevel"/>
    <w:tmpl w:val="8D244A1C"/>
    <w:lvl w:ilvl="0">
      <w:start w:val="14"/>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4A166DDD"/>
    <w:multiLevelType w:val="multilevel"/>
    <w:tmpl w:val="05E6C70E"/>
    <w:lvl w:ilvl="0">
      <w:start w:val="6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4A97475D"/>
    <w:multiLevelType w:val="multilevel"/>
    <w:tmpl w:val="221CEF2A"/>
    <w:lvl w:ilvl="0">
      <w:start w:val="103"/>
      <w:numFmt w:val="decimal"/>
      <w:lvlText w:val="%1."/>
      <w:lvlJc w:val="left"/>
      <w:pPr>
        <w:ind w:left="720" w:hanging="720"/>
      </w:pPr>
      <w:rPr>
        <w:rFonts w:hint="default"/>
      </w:rPr>
    </w:lvl>
    <w:lvl w:ilvl="1">
      <w:start w:val="3"/>
      <w:numFmt w:val="decimal"/>
      <w:lvlText w:val="%1.%2."/>
      <w:lvlJc w:val="left"/>
      <w:pPr>
        <w:ind w:left="1125" w:hanging="72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133">
    <w:nsid w:val="4AFC5E13"/>
    <w:multiLevelType w:val="multilevel"/>
    <w:tmpl w:val="75363126"/>
    <w:lvl w:ilvl="0">
      <w:start w:val="37"/>
      <w:numFmt w:val="decimal"/>
      <w:lvlText w:val="%1"/>
      <w:lvlJc w:val="left"/>
      <w:pPr>
        <w:ind w:left="390" w:hanging="390"/>
      </w:pPr>
      <w:rPr>
        <w:rFonts w:hint="default"/>
      </w:rPr>
    </w:lvl>
    <w:lvl w:ilvl="1">
      <w:start w:val="1"/>
      <w:numFmt w:val="decimal"/>
      <w:lvlText w:val="%1.%2"/>
      <w:lvlJc w:val="left"/>
      <w:pPr>
        <w:ind w:left="1200" w:hanging="39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7920" w:hanging="1440"/>
      </w:pPr>
      <w:rPr>
        <w:rFonts w:hint="default"/>
      </w:rPr>
    </w:lvl>
  </w:abstractNum>
  <w:abstractNum w:abstractNumId="134">
    <w:nsid w:val="4B3629DF"/>
    <w:multiLevelType w:val="multilevel"/>
    <w:tmpl w:val="00342144"/>
    <w:lvl w:ilvl="0">
      <w:start w:val="165"/>
      <w:numFmt w:val="decimal"/>
      <w:lvlText w:val="%1."/>
      <w:lvlJc w:val="left"/>
      <w:pPr>
        <w:ind w:left="570" w:hanging="570"/>
      </w:pPr>
      <w:rPr>
        <w:rFonts w:hint="default"/>
      </w:rPr>
    </w:lvl>
    <w:lvl w:ilvl="1">
      <w:start w:val="1"/>
      <w:numFmt w:val="decimal"/>
      <w:lvlText w:val="%1.%2."/>
      <w:lvlJc w:val="left"/>
      <w:pPr>
        <w:ind w:left="1140" w:hanging="570"/>
      </w:pPr>
      <w:rPr>
        <w:rFonts w:hint="default"/>
      </w:rPr>
    </w:lvl>
    <w:lvl w:ilvl="2">
      <w:start w:val="1"/>
      <w:numFmt w:val="decimal"/>
      <w:lvlText w:val="%1.%2.%3."/>
      <w:lvlJc w:val="left"/>
      <w:pPr>
        <w:ind w:left="1860" w:hanging="720"/>
      </w:pPr>
      <w:rPr>
        <w:rFonts w:hint="default"/>
      </w:rPr>
    </w:lvl>
    <w:lvl w:ilvl="3">
      <w:start w:val="1"/>
      <w:numFmt w:val="upperLetter"/>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35">
    <w:nsid w:val="4B6D608C"/>
    <w:multiLevelType w:val="multilevel"/>
    <w:tmpl w:val="892A8D5E"/>
    <w:lvl w:ilvl="0">
      <w:start w:val="11"/>
      <w:numFmt w:val="decimal"/>
      <w:lvlText w:val="%1."/>
      <w:lvlJc w:val="left"/>
      <w:pPr>
        <w:ind w:left="480" w:hanging="480"/>
      </w:pPr>
      <w:rPr>
        <w:rFonts w:hint="default"/>
        <w:color w:val="FF0000"/>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136">
    <w:nsid w:val="4C3857A7"/>
    <w:multiLevelType w:val="multilevel"/>
    <w:tmpl w:val="0C382C7A"/>
    <w:lvl w:ilvl="0">
      <w:start w:val="100"/>
      <w:numFmt w:val="decimal"/>
      <w:lvlText w:val="%1."/>
      <w:lvlJc w:val="left"/>
      <w:pPr>
        <w:ind w:left="600" w:hanging="600"/>
      </w:pPr>
      <w:rPr>
        <w:rFonts w:hint="default"/>
      </w:rPr>
    </w:lvl>
    <w:lvl w:ilvl="1">
      <w:start w:val="1"/>
      <w:numFmt w:val="decimal"/>
      <w:lvlText w:val="%1.%2."/>
      <w:lvlJc w:val="left"/>
      <w:pPr>
        <w:ind w:left="1050" w:hanging="60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37">
    <w:nsid w:val="4C5236A6"/>
    <w:multiLevelType w:val="multilevel"/>
    <w:tmpl w:val="8A88F702"/>
    <w:lvl w:ilvl="0">
      <w:start w:val="11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8">
    <w:nsid w:val="4D4A5736"/>
    <w:multiLevelType w:val="multilevel"/>
    <w:tmpl w:val="AA46B0E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9">
    <w:nsid w:val="4FA23BD3"/>
    <w:multiLevelType w:val="multilevel"/>
    <w:tmpl w:val="8B6E625A"/>
    <w:lvl w:ilvl="0">
      <w:start w:val="6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0">
    <w:nsid w:val="50A80503"/>
    <w:multiLevelType w:val="multilevel"/>
    <w:tmpl w:val="C3A65482"/>
    <w:lvl w:ilvl="0">
      <w:start w:val="75"/>
      <w:numFmt w:val="decimal"/>
      <w:lvlText w:val="%1."/>
      <w:lvlJc w:val="left"/>
      <w:pPr>
        <w:ind w:left="660" w:hanging="660"/>
      </w:pPr>
      <w:rPr>
        <w:rFonts w:hint="default"/>
        <w:sz w:val="24"/>
      </w:rPr>
    </w:lvl>
    <w:lvl w:ilvl="1">
      <w:start w:val="1"/>
      <w:numFmt w:val="decimal"/>
      <w:lvlText w:val="%1.%2."/>
      <w:lvlJc w:val="left"/>
      <w:pPr>
        <w:ind w:left="900" w:hanging="660"/>
      </w:pPr>
      <w:rPr>
        <w:rFonts w:hint="default"/>
        <w:sz w:val="24"/>
      </w:rPr>
    </w:lvl>
    <w:lvl w:ilvl="2">
      <w:start w:val="1"/>
      <w:numFmt w:val="decimal"/>
      <w:lvlText w:val="%1.%2.%3."/>
      <w:lvlJc w:val="left"/>
      <w:pPr>
        <w:ind w:left="1200" w:hanging="720"/>
      </w:pPr>
      <w:rPr>
        <w:rFonts w:hint="default"/>
        <w:sz w:val="24"/>
      </w:rPr>
    </w:lvl>
    <w:lvl w:ilvl="3">
      <w:start w:val="1"/>
      <w:numFmt w:val="decimal"/>
      <w:lvlText w:val="%1.%2.%3.%4."/>
      <w:lvlJc w:val="left"/>
      <w:pPr>
        <w:ind w:left="1440" w:hanging="720"/>
      </w:pPr>
      <w:rPr>
        <w:rFonts w:hint="default"/>
        <w:sz w:val="24"/>
      </w:rPr>
    </w:lvl>
    <w:lvl w:ilvl="4">
      <w:start w:val="1"/>
      <w:numFmt w:val="decimal"/>
      <w:lvlText w:val="%1.%2.%3.%4.%5."/>
      <w:lvlJc w:val="left"/>
      <w:pPr>
        <w:ind w:left="2040" w:hanging="1080"/>
      </w:pPr>
      <w:rPr>
        <w:rFonts w:hint="default"/>
        <w:sz w:val="24"/>
      </w:rPr>
    </w:lvl>
    <w:lvl w:ilvl="5">
      <w:start w:val="1"/>
      <w:numFmt w:val="decimal"/>
      <w:lvlText w:val="%1.%2.%3.%4.%5.%6."/>
      <w:lvlJc w:val="left"/>
      <w:pPr>
        <w:ind w:left="2280" w:hanging="1080"/>
      </w:pPr>
      <w:rPr>
        <w:rFonts w:hint="default"/>
        <w:sz w:val="24"/>
      </w:rPr>
    </w:lvl>
    <w:lvl w:ilvl="6">
      <w:start w:val="1"/>
      <w:numFmt w:val="decimal"/>
      <w:lvlText w:val="%1.%2.%3.%4.%5.%6.%7."/>
      <w:lvlJc w:val="left"/>
      <w:pPr>
        <w:ind w:left="2880" w:hanging="1440"/>
      </w:pPr>
      <w:rPr>
        <w:rFonts w:hint="default"/>
        <w:sz w:val="24"/>
      </w:rPr>
    </w:lvl>
    <w:lvl w:ilvl="7">
      <w:start w:val="1"/>
      <w:numFmt w:val="decimal"/>
      <w:lvlText w:val="%1.%2.%3.%4.%5.%6.%7.%8."/>
      <w:lvlJc w:val="left"/>
      <w:pPr>
        <w:ind w:left="3120" w:hanging="1440"/>
      </w:pPr>
      <w:rPr>
        <w:rFonts w:hint="default"/>
        <w:sz w:val="24"/>
      </w:rPr>
    </w:lvl>
    <w:lvl w:ilvl="8">
      <w:start w:val="1"/>
      <w:numFmt w:val="decimal"/>
      <w:lvlText w:val="%1.%2.%3.%4.%5.%6.%7.%8.%9."/>
      <w:lvlJc w:val="left"/>
      <w:pPr>
        <w:ind w:left="3720" w:hanging="1800"/>
      </w:pPr>
      <w:rPr>
        <w:rFonts w:hint="default"/>
        <w:sz w:val="24"/>
      </w:rPr>
    </w:lvl>
  </w:abstractNum>
  <w:abstractNum w:abstractNumId="141">
    <w:nsid w:val="52107E1E"/>
    <w:multiLevelType w:val="multilevel"/>
    <w:tmpl w:val="3B14F8E8"/>
    <w:lvl w:ilvl="0">
      <w:start w:val="89"/>
      <w:numFmt w:val="decimal"/>
      <w:lvlText w:val="%1."/>
      <w:lvlJc w:val="left"/>
      <w:pPr>
        <w:ind w:left="450" w:hanging="450"/>
      </w:pPr>
      <w:rPr>
        <w:rFonts w:hint="default"/>
      </w:rPr>
    </w:lvl>
    <w:lvl w:ilvl="1">
      <w:start w:val="1"/>
      <w:numFmt w:val="decimal"/>
      <w:lvlText w:val="%1.%2."/>
      <w:lvlJc w:val="left"/>
      <w:pPr>
        <w:ind w:left="900" w:hanging="45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42">
    <w:nsid w:val="52792052"/>
    <w:multiLevelType w:val="multilevel"/>
    <w:tmpl w:val="66B25616"/>
    <w:lvl w:ilvl="0">
      <w:start w:val="30"/>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3">
    <w:nsid w:val="52BA6DC6"/>
    <w:multiLevelType w:val="multilevel"/>
    <w:tmpl w:val="6744317E"/>
    <w:lvl w:ilvl="0">
      <w:start w:val="153"/>
      <w:numFmt w:val="decimal"/>
      <w:lvlText w:val="%1."/>
      <w:lvlJc w:val="left"/>
      <w:pPr>
        <w:ind w:left="600" w:hanging="600"/>
      </w:pPr>
      <w:rPr>
        <w:rFonts w:hint="default"/>
      </w:rPr>
    </w:lvl>
    <w:lvl w:ilvl="1">
      <w:start w:val="1"/>
      <w:numFmt w:val="decimal"/>
      <w:lvlText w:val="%1.%2."/>
      <w:lvlJc w:val="left"/>
      <w:pPr>
        <w:ind w:left="1200" w:hanging="60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44">
    <w:nsid w:val="53425EE5"/>
    <w:multiLevelType w:val="multilevel"/>
    <w:tmpl w:val="A184AF3A"/>
    <w:lvl w:ilvl="0">
      <w:start w:val="118"/>
      <w:numFmt w:val="decimal"/>
      <w:lvlText w:val="%1."/>
      <w:lvlJc w:val="left"/>
      <w:pPr>
        <w:ind w:left="600" w:hanging="600"/>
      </w:pPr>
      <w:rPr>
        <w:rFonts w:hint="default"/>
      </w:rPr>
    </w:lvl>
    <w:lvl w:ilvl="1">
      <w:start w:val="1"/>
      <w:numFmt w:val="decimal"/>
      <w:lvlText w:val="%1.%2."/>
      <w:lvlJc w:val="left"/>
      <w:pPr>
        <w:ind w:left="1200" w:hanging="60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45">
    <w:nsid w:val="548D7A23"/>
    <w:multiLevelType w:val="multilevel"/>
    <w:tmpl w:val="AA46B0E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6">
    <w:nsid w:val="5568437C"/>
    <w:multiLevelType w:val="multilevel"/>
    <w:tmpl w:val="67F220C4"/>
    <w:lvl w:ilvl="0">
      <w:start w:val="107"/>
      <w:numFmt w:val="decimal"/>
      <w:lvlText w:val="%1."/>
      <w:lvlJc w:val="left"/>
      <w:pPr>
        <w:ind w:left="765" w:hanging="765"/>
      </w:pPr>
      <w:rPr>
        <w:rFonts w:hint="default"/>
      </w:rPr>
    </w:lvl>
    <w:lvl w:ilvl="1">
      <w:start w:val="1"/>
      <w:numFmt w:val="decimal"/>
      <w:lvlText w:val="%1.%2."/>
      <w:lvlJc w:val="left"/>
      <w:pPr>
        <w:ind w:left="1147" w:hanging="765"/>
      </w:pPr>
      <w:rPr>
        <w:rFonts w:hint="default"/>
      </w:rPr>
    </w:lvl>
    <w:lvl w:ilvl="2">
      <w:start w:val="1"/>
      <w:numFmt w:val="decimal"/>
      <w:lvlText w:val="%1.%2.%3."/>
      <w:lvlJc w:val="left"/>
      <w:pPr>
        <w:ind w:left="1529" w:hanging="765"/>
      </w:pPr>
      <w:rPr>
        <w:rFonts w:hint="default"/>
      </w:rPr>
    </w:lvl>
    <w:lvl w:ilvl="3">
      <w:start w:val="1"/>
      <w:numFmt w:val="decimal"/>
      <w:lvlText w:val="%1.%2.%3.%4."/>
      <w:lvlJc w:val="left"/>
      <w:pPr>
        <w:ind w:left="1911" w:hanging="765"/>
      </w:pPr>
      <w:rPr>
        <w:rFonts w:hint="default"/>
      </w:rPr>
    </w:lvl>
    <w:lvl w:ilvl="4">
      <w:start w:val="1"/>
      <w:numFmt w:val="decimal"/>
      <w:lvlText w:val="%1.%2.%3.%4.%5."/>
      <w:lvlJc w:val="left"/>
      <w:pPr>
        <w:ind w:left="2608" w:hanging="1080"/>
      </w:pPr>
      <w:rPr>
        <w:rFonts w:hint="default"/>
      </w:rPr>
    </w:lvl>
    <w:lvl w:ilvl="5">
      <w:start w:val="1"/>
      <w:numFmt w:val="decimal"/>
      <w:lvlText w:val="%1.%2.%3.%4.%5.%6."/>
      <w:lvlJc w:val="left"/>
      <w:pPr>
        <w:ind w:left="2990" w:hanging="1080"/>
      </w:pPr>
      <w:rPr>
        <w:rFonts w:hint="default"/>
      </w:rPr>
    </w:lvl>
    <w:lvl w:ilvl="6">
      <w:start w:val="1"/>
      <w:numFmt w:val="decimal"/>
      <w:lvlText w:val="%1.%2.%3.%4.%5.%6.%7."/>
      <w:lvlJc w:val="left"/>
      <w:pPr>
        <w:ind w:left="3732" w:hanging="1440"/>
      </w:pPr>
      <w:rPr>
        <w:rFonts w:hint="default"/>
      </w:rPr>
    </w:lvl>
    <w:lvl w:ilvl="7">
      <w:start w:val="1"/>
      <w:numFmt w:val="decimal"/>
      <w:lvlText w:val="%1.%2.%3.%4.%5.%6.%7.%8."/>
      <w:lvlJc w:val="left"/>
      <w:pPr>
        <w:ind w:left="4114" w:hanging="1440"/>
      </w:pPr>
      <w:rPr>
        <w:rFonts w:hint="default"/>
      </w:rPr>
    </w:lvl>
    <w:lvl w:ilvl="8">
      <w:start w:val="1"/>
      <w:numFmt w:val="decimal"/>
      <w:lvlText w:val="%1.%2.%3.%4.%5.%6.%7.%8.%9."/>
      <w:lvlJc w:val="left"/>
      <w:pPr>
        <w:ind w:left="4856" w:hanging="1800"/>
      </w:pPr>
      <w:rPr>
        <w:rFonts w:hint="default"/>
      </w:rPr>
    </w:lvl>
  </w:abstractNum>
  <w:abstractNum w:abstractNumId="147">
    <w:nsid w:val="57070026"/>
    <w:multiLevelType w:val="multilevel"/>
    <w:tmpl w:val="E0EC4C30"/>
    <w:lvl w:ilvl="0">
      <w:start w:val="86"/>
      <w:numFmt w:val="decimal"/>
      <w:lvlText w:val="%1."/>
      <w:lvlJc w:val="left"/>
      <w:pPr>
        <w:ind w:left="615" w:hanging="615"/>
      </w:pPr>
      <w:rPr>
        <w:rFonts w:hint="default"/>
      </w:rPr>
    </w:lvl>
    <w:lvl w:ilvl="1">
      <w:start w:val="1"/>
      <w:numFmt w:val="decimal"/>
      <w:lvlText w:val="%1.%2."/>
      <w:lvlJc w:val="left"/>
      <w:pPr>
        <w:ind w:left="1200" w:hanging="615"/>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005" w:hanging="1080"/>
      </w:pPr>
      <w:rPr>
        <w:rFonts w:hint="default"/>
      </w:rPr>
    </w:lvl>
    <w:lvl w:ilvl="6">
      <w:start w:val="1"/>
      <w:numFmt w:val="decimal"/>
      <w:lvlText w:val="%1.%2.%3.%4.%5.%6.%7."/>
      <w:lvlJc w:val="left"/>
      <w:pPr>
        <w:ind w:left="4950" w:hanging="1440"/>
      </w:pPr>
      <w:rPr>
        <w:rFonts w:hint="default"/>
      </w:rPr>
    </w:lvl>
    <w:lvl w:ilvl="7">
      <w:start w:val="1"/>
      <w:numFmt w:val="decimal"/>
      <w:lvlText w:val="%1.%2.%3.%4.%5.%6.%7.%8."/>
      <w:lvlJc w:val="left"/>
      <w:pPr>
        <w:ind w:left="5535" w:hanging="1440"/>
      </w:pPr>
      <w:rPr>
        <w:rFonts w:hint="default"/>
      </w:rPr>
    </w:lvl>
    <w:lvl w:ilvl="8">
      <w:start w:val="1"/>
      <w:numFmt w:val="decimal"/>
      <w:lvlText w:val="%1.%2.%3.%4.%5.%6.%7.%8.%9."/>
      <w:lvlJc w:val="left"/>
      <w:pPr>
        <w:ind w:left="6480" w:hanging="1800"/>
      </w:pPr>
      <w:rPr>
        <w:rFonts w:hint="default"/>
      </w:rPr>
    </w:lvl>
  </w:abstractNum>
  <w:abstractNum w:abstractNumId="148">
    <w:nsid w:val="581F5447"/>
    <w:multiLevelType w:val="multilevel"/>
    <w:tmpl w:val="F850C87E"/>
    <w:lvl w:ilvl="0">
      <w:start w:val="80"/>
      <w:numFmt w:val="decimal"/>
      <w:lvlText w:val="%1."/>
      <w:lvlJc w:val="left"/>
      <w:pPr>
        <w:ind w:left="450" w:hanging="450"/>
      </w:pPr>
      <w:rPr>
        <w:rFonts w:hint="default"/>
      </w:rPr>
    </w:lvl>
    <w:lvl w:ilvl="1">
      <w:start w:val="1"/>
      <w:numFmt w:val="decimal"/>
      <w:lvlText w:val="%1.%2."/>
      <w:lvlJc w:val="left"/>
      <w:pPr>
        <w:ind w:left="900" w:hanging="45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49">
    <w:nsid w:val="5A0B19BA"/>
    <w:multiLevelType w:val="multilevel"/>
    <w:tmpl w:val="48881FA8"/>
    <w:lvl w:ilvl="0">
      <w:start w:val="183"/>
      <w:numFmt w:val="decimal"/>
      <w:lvlText w:val="%1."/>
      <w:lvlJc w:val="left"/>
      <w:pPr>
        <w:ind w:left="555" w:hanging="555"/>
      </w:pPr>
      <w:rPr>
        <w:rFonts w:hint="default"/>
      </w:rPr>
    </w:lvl>
    <w:lvl w:ilvl="1">
      <w:start w:val="1"/>
      <w:numFmt w:val="decimal"/>
      <w:lvlText w:val="%1.%2."/>
      <w:lvlJc w:val="left"/>
      <w:pPr>
        <w:ind w:left="1110" w:hanging="555"/>
      </w:pPr>
      <w:rPr>
        <w:rFonts w:hint="default"/>
      </w:rPr>
    </w:lvl>
    <w:lvl w:ilvl="2">
      <w:start w:val="1"/>
      <w:numFmt w:val="decimal"/>
      <w:lvlText w:val="%1.%2.%3."/>
      <w:lvlJc w:val="left"/>
      <w:pPr>
        <w:ind w:left="1830" w:hanging="720"/>
      </w:pPr>
      <w:rPr>
        <w:rFonts w:hint="default"/>
      </w:rPr>
    </w:lvl>
    <w:lvl w:ilvl="3">
      <w:start w:val="1"/>
      <w:numFmt w:val="decimal"/>
      <w:lvlText w:val="%1.%2.%3.%4."/>
      <w:lvlJc w:val="left"/>
      <w:pPr>
        <w:ind w:left="2385" w:hanging="72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3855" w:hanging="1080"/>
      </w:pPr>
      <w:rPr>
        <w:rFonts w:hint="default"/>
      </w:rPr>
    </w:lvl>
    <w:lvl w:ilvl="6">
      <w:start w:val="1"/>
      <w:numFmt w:val="decimal"/>
      <w:lvlText w:val="%1.%2.%3.%4.%5.%6.%7."/>
      <w:lvlJc w:val="left"/>
      <w:pPr>
        <w:ind w:left="4770" w:hanging="1440"/>
      </w:pPr>
      <w:rPr>
        <w:rFonts w:hint="default"/>
      </w:rPr>
    </w:lvl>
    <w:lvl w:ilvl="7">
      <w:start w:val="1"/>
      <w:numFmt w:val="decimal"/>
      <w:lvlText w:val="%1.%2.%3.%4.%5.%6.%7.%8."/>
      <w:lvlJc w:val="left"/>
      <w:pPr>
        <w:ind w:left="5325" w:hanging="1440"/>
      </w:pPr>
      <w:rPr>
        <w:rFonts w:hint="default"/>
      </w:rPr>
    </w:lvl>
    <w:lvl w:ilvl="8">
      <w:start w:val="1"/>
      <w:numFmt w:val="decimal"/>
      <w:lvlText w:val="%1.%2.%3.%4.%5.%6.%7.%8.%9."/>
      <w:lvlJc w:val="left"/>
      <w:pPr>
        <w:ind w:left="6240" w:hanging="1800"/>
      </w:pPr>
      <w:rPr>
        <w:rFonts w:hint="default"/>
      </w:rPr>
    </w:lvl>
  </w:abstractNum>
  <w:abstractNum w:abstractNumId="150">
    <w:nsid w:val="5B3E1699"/>
    <w:multiLevelType w:val="multilevel"/>
    <w:tmpl w:val="57E68352"/>
    <w:lvl w:ilvl="0">
      <w:start w:val="10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1">
    <w:nsid w:val="5BD9580D"/>
    <w:multiLevelType w:val="hybridMultilevel"/>
    <w:tmpl w:val="E7509E02"/>
    <w:lvl w:ilvl="0" w:tplc="429E2300">
      <w:start w:val="1"/>
      <w:numFmt w:val="decimal"/>
      <w:lvlText w:val="Articel %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2">
    <w:nsid w:val="5BFC0BFA"/>
    <w:multiLevelType w:val="multilevel"/>
    <w:tmpl w:val="35E0468E"/>
    <w:lvl w:ilvl="0">
      <w:start w:val="188"/>
      <w:numFmt w:val="decimal"/>
      <w:lvlText w:val="%1."/>
      <w:lvlJc w:val="left"/>
      <w:pPr>
        <w:ind w:left="555" w:hanging="555"/>
      </w:pPr>
      <w:rPr>
        <w:rFonts w:hint="default"/>
      </w:rPr>
    </w:lvl>
    <w:lvl w:ilvl="1">
      <w:start w:val="1"/>
      <w:numFmt w:val="decimal"/>
      <w:lvlText w:val="%1.%2."/>
      <w:lvlJc w:val="left"/>
      <w:pPr>
        <w:ind w:left="1125" w:hanging="55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3">
    <w:nsid w:val="5DF600EB"/>
    <w:multiLevelType w:val="multilevel"/>
    <w:tmpl w:val="E718040E"/>
    <w:lvl w:ilvl="0">
      <w:start w:val="103"/>
      <w:numFmt w:val="decimal"/>
      <w:lvlText w:val="%1."/>
      <w:lvlJc w:val="left"/>
      <w:pPr>
        <w:ind w:left="840" w:hanging="840"/>
      </w:pPr>
      <w:rPr>
        <w:rFonts w:hint="default"/>
      </w:rPr>
    </w:lvl>
    <w:lvl w:ilvl="1">
      <w:start w:val="1"/>
      <w:numFmt w:val="decimal"/>
      <w:lvlText w:val="%1.%2."/>
      <w:lvlJc w:val="left"/>
      <w:pPr>
        <w:ind w:left="1200" w:hanging="840"/>
      </w:pPr>
      <w:rPr>
        <w:rFonts w:hint="default"/>
      </w:rPr>
    </w:lvl>
    <w:lvl w:ilvl="2">
      <w:start w:val="17"/>
      <w:numFmt w:val="decimal"/>
      <w:lvlText w:val="%1.%2.%3."/>
      <w:lvlJc w:val="left"/>
      <w:pPr>
        <w:ind w:left="1560" w:hanging="840"/>
      </w:pPr>
      <w:rPr>
        <w:rFonts w:hint="default"/>
      </w:rPr>
    </w:lvl>
    <w:lvl w:ilvl="3">
      <w:start w:val="1"/>
      <w:numFmt w:val="decimal"/>
      <w:lvlText w:val="%1.%2.%3.%4."/>
      <w:lvlJc w:val="left"/>
      <w:pPr>
        <w:ind w:left="1920" w:hanging="84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4">
    <w:nsid w:val="5F06362A"/>
    <w:multiLevelType w:val="multilevel"/>
    <w:tmpl w:val="4FBE83A4"/>
    <w:lvl w:ilvl="0">
      <w:start w:val="77"/>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5">
    <w:nsid w:val="5F546B47"/>
    <w:multiLevelType w:val="multilevel"/>
    <w:tmpl w:val="8940E504"/>
    <w:lvl w:ilvl="0">
      <w:start w:val="88"/>
      <w:numFmt w:val="decimal"/>
      <w:lvlText w:val="%1."/>
      <w:lvlJc w:val="left"/>
      <w:pPr>
        <w:ind w:left="450" w:hanging="450"/>
      </w:pPr>
      <w:rPr>
        <w:rFonts w:hint="default"/>
      </w:rPr>
    </w:lvl>
    <w:lvl w:ilvl="1">
      <w:start w:val="1"/>
      <w:numFmt w:val="decimal"/>
      <w:lvlText w:val="%1.%2."/>
      <w:lvlJc w:val="left"/>
      <w:pPr>
        <w:ind w:left="1350" w:hanging="45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56">
    <w:nsid w:val="5FC67675"/>
    <w:multiLevelType w:val="multilevel"/>
    <w:tmpl w:val="67B05A9C"/>
    <w:lvl w:ilvl="0">
      <w:start w:val="111"/>
      <w:numFmt w:val="decimal"/>
      <w:lvlText w:val="%1."/>
      <w:lvlJc w:val="left"/>
      <w:pPr>
        <w:ind w:left="765" w:hanging="765"/>
      </w:pPr>
      <w:rPr>
        <w:rFonts w:hint="default"/>
      </w:rPr>
    </w:lvl>
    <w:lvl w:ilvl="1">
      <w:start w:val="1"/>
      <w:numFmt w:val="decimal"/>
      <w:lvlText w:val="%1.%2."/>
      <w:lvlJc w:val="left"/>
      <w:pPr>
        <w:ind w:left="1125" w:hanging="765"/>
      </w:pPr>
      <w:rPr>
        <w:rFonts w:hint="default"/>
      </w:rPr>
    </w:lvl>
    <w:lvl w:ilvl="2">
      <w:start w:val="1"/>
      <w:numFmt w:val="decimal"/>
      <w:lvlText w:val="%1.%2.%3."/>
      <w:lvlJc w:val="left"/>
      <w:pPr>
        <w:ind w:left="1485" w:hanging="765"/>
      </w:pPr>
      <w:rPr>
        <w:rFonts w:hint="default"/>
      </w:rPr>
    </w:lvl>
    <w:lvl w:ilvl="3">
      <w:start w:val="1"/>
      <w:numFmt w:val="decimal"/>
      <w:lvlText w:val="%1.%2.%3.%4."/>
      <w:lvlJc w:val="left"/>
      <w:pPr>
        <w:ind w:left="1845" w:hanging="765"/>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7">
    <w:nsid w:val="5FCA1CA7"/>
    <w:multiLevelType w:val="multilevel"/>
    <w:tmpl w:val="C764F9AC"/>
    <w:lvl w:ilvl="0">
      <w:start w:val="99"/>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8">
    <w:nsid w:val="615E23A5"/>
    <w:multiLevelType w:val="multilevel"/>
    <w:tmpl w:val="60B68EC4"/>
    <w:lvl w:ilvl="0">
      <w:start w:val="63"/>
      <w:numFmt w:val="decimal"/>
      <w:lvlText w:val="%1."/>
      <w:lvlJc w:val="left"/>
      <w:pPr>
        <w:ind w:left="450" w:hanging="450"/>
      </w:pPr>
      <w:rPr>
        <w:rFonts w:hint="default"/>
      </w:rPr>
    </w:lvl>
    <w:lvl w:ilvl="1">
      <w:start w:val="1"/>
      <w:numFmt w:val="decimal"/>
      <w:lvlText w:val="%1.%2."/>
      <w:lvlJc w:val="left"/>
      <w:pPr>
        <w:ind w:left="900" w:hanging="45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59">
    <w:nsid w:val="619C61EB"/>
    <w:multiLevelType w:val="multilevel"/>
    <w:tmpl w:val="EB12B9C0"/>
    <w:lvl w:ilvl="0">
      <w:start w:val="9"/>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0">
    <w:nsid w:val="61AC6033"/>
    <w:multiLevelType w:val="multilevel"/>
    <w:tmpl w:val="973EB3D8"/>
    <w:lvl w:ilvl="0">
      <w:start w:val="96"/>
      <w:numFmt w:val="decimal"/>
      <w:lvlText w:val="%1."/>
      <w:lvlJc w:val="left"/>
      <w:pPr>
        <w:ind w:left="645" w:hanging="645"/>
      </w:pPr>
      <w:rPr>
        <w:rFonts w:hint="default"/>
        <w:b w:val="0"/>
      </w:rPr>
    </w:lvl>
    <w:lvl w:ilvl="1">
      <w:start w:val="1"/>
      <w:numFmt w:val="decimal"/>
      <w:lvlText w:val="%1.%2."/>
      <w:lvlJc w:val="left"/>
      <w:pPr>
        <w:ind w:left="1275" w:hanging="645"/>
      </w:pPr>
      <w:rPr>
        <w:rFonts w:hint="default"/>
        <w:b w:val="0"/>
      </w:rPr>
    </w:lvl>
    <w:lvl w:ilvl="2">
      <w:start w:val="3"/>
      <w:numFmt w:val="decimal"/>
      <w:lvlText w:val="%1.%2.%3."/>
      <w:lvlJc w:val="left"/>
      <w:pPr>
        <w:ind w:left="1710" w:hanging="720"/>
      </w:pPr>
      <w:rPr>
        <w:rFonts w:hint="default"/>
        <w:b w:val="0"/>
      </w:rPr>
    </w:lvl>
    <w:lvl w:ilvl="3">
      <w:start w:val="1"/>
      <w:numFmt w:val="decimal"/>
      <w:lvlText w:val="%1.%2.%3.%4."/>
      <w:lvlJc w:val="left"/>
      <w:pPr>
        <w:ind w:left="2610" w:hanging="720"/>
      </w:pPr>
      <w:rPr>
        <w:rFonts w:hint="default"/>
        <w:b w:val="0"/>
      </w:rPr>
    </w:lvl>
    <w:lvl w:ilvl="4">
      <w:start w:val="1"/>
      <w:numFmt w:val="decimal"/>
      <w:lvlText w:val="%1.%2.%3.%4.%5."/>
      <w:lvlJc w:val="left"/>
      <w:pPr>
        <w:ind w:left="3600" w:hanging="1080"/>
      </w:pPr>
      <w:rPr>
        <w:rFonts w:hint="default"/>
        <w:b w:val="0"/>
      </w:rPr>
    </w:lvl>
    <w:lvl w:ilvl="5">
      <w:start w:val="1"/>
      <w:numFmt w:val="decimal"/>
      <w:lvlText w:val="%1.%2.%3.%4.%5.%6."/>
      <w:lvlJc w:val="left"/>
      <w:pPr>
        <w:ind w:left="4230" w:hanging="1080"/>
      </w:pPr>
      <w:rPr>
        <w:rFonts w:hint="default"/>
        <w:b w:val="0"/>
      </w:rPr>
    </w:lvl>
    <w:lvl w:ilvl="6">
      <w:start w:val="1"/>
      <w:numFmt w:val="decimal"/>
      <w:lvlText w:val="%1.%2.%3.%4.%5.%6.%7."/>
      <w:lvlJc w:val="left"/>
      <w:pPr>
        <w:ind w:left="5220" w:hanging="1440"/>
      </w:pPr>
      <w:rPr>
        <w:rFonts w:hint="default"/>
        <w:b w:val="0"/>
      </w:rPr>
    </w:lvl>
    <w:lvl w:ilvl="7">
      <w:start w:val="1"/>
      <w:numFmt w:val="decimal"/>
      <w:lvlText w:val="%1.%2.%3.%4.%5.%6.%7.%8."/>
      <w:lvlJc w:val="left"/>
      <w:pPr>
        <w:ind w:left="5850" w:hanging="1440"/>
      </w:pPr>
      <w:rPr>
        <w:rFonts w:hint="default"/>
        <w:b w:val="0"/>
      </w:rPr>
    </w:lvl>
    <w:lvl w:ilvl="8">
      <w:start w:val="1"/>
      <w:numFmt w:val="decimal"/>
      <w:lvlText w:val="%1.%2.%3.%4.%5.%6.%7.%8.%9."/>
      <w:lvlJc w:val="left"/>
      <w:pPr>
        <w:ind w:left="6840" w:hanging="1800"/>
      </w:pPr>
      <w:rPr>
        <w:rFonts w:hint="default"/>
        <w:b w:val="0"/>
      </w:rPr>
    </w:lvl>
  </w:abstractNum>
  <w:abstractNum w:abstractNumId="161">
    <w:nsid w:val="61D45184"/>
    <w:multiLevelType w:val="multilevel"/>
    <w:tmpl w:val="F5348182"/>
    <w:lvl w:ilvl="0">
      <w:start w:val="143"/>
      <w:numFmt w:val="decimal"/>
      <w:lvlText w:val="%1."/>
      <w:lvlJc w:val="left"/>
      <w:pPr>
        <w:ind w:left="555" w:hanging="555"/>
      </w:pPr>
      <w:rPr>
        <w:rFonts w:hint="default"/>
      </w:rPr>
    </w:lvl>
    <w:lvl w:ilvl="1">
      <w:start w:val="1"/>
      <w:numFmt w:val="decimal"/>
      <w:lvlText w:val="%1.%2."/>
      <w:lvlJc w:val="left"/>
      <w:pPr>
        <w:ind w:left="1110" w:hanging="555"/>
      </w:pPr>
      <w:rPr>
        <w:rFonts w:hint="default"/>
      </w:rPr>
    </w:lvl>
    <w:lvl w:ilvl="2">
      <w:start w:val="1"/>
      <w:numFmt w:val="decimal"/>
      <w:lvlText w:val="%1.%2.%3."/>
      <w:lvlJc w:val="left"/>
      <w:pPr>
        <w:ind w:left="1890" w:hanging="720"/>
      </w:pPr>
      <w:rPr>
        <w:rFonts w:hint="default"/>
        <w:color w:val="auto"/>
      </w:rPr>
    </w:lvl>
    <w:lvl w:ilvl="3">
      <w:start w:val="1"/>
      <w:numFmt w:val="decimal"/>
      <w:lvlText w:val="%1.%2.%3.%4."/>
      <w:lvlJc w:val="left"/>
      <w:pPr>
        <w:ind w:left="2385" w:hanging="72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3855" w:hanging="1080"/>
      </w:pPr>
      <w:rPr>
        <w:rFonts w:hint="default"/>
      </w:rPr>
    </w:lvl>
    <w:lvl w:ilvl="6">
      <w:start w:val="1"/>
      <w:numFmt w:val="decimal"/>
      <w:lvlText w:val="%1.%2.%3.%4.%5.%6.%7."/>
      <w:lvlJc w:val="left"/>
      <w:pPr>
        <w:ind w:left="4770" w:hanging="1440"/>
      </w:pPr>
      <w:rPr>
        <w:rFonts w:hint="default"/>
      </w:rPr>
    </w:lvl>
    <w:lvl w:ilvl="7">
      <w:start w:val="1"/>
      <w:numFmt w:val="decimal"/>
      <w:lvlText w:val="%1.%2.%3.%4.%5.%6.%7.%8."/>
      <w:lvlJc w:val="left"/>
      <w:pPr>
        <w:ind w:left="5325" w:hanging="1440"/>
      </w:pPr>
      <w:rPr>
        <w:rFonts w:hint="default"/>
      </w:rPr>
    </w:lvl>
    <w:lvl w:ilvl="8">
      <w:start w:val="1"/>
      <w:numFmt w:val="decimal"/>
      <w:lvlText w:val="%1.%2.%3.%4.%5.%6.%7.%8.%9."/>
      <w:lvlJc w:val="left"/>
      <w:pPr>
        <w:ind w:left="6240" w:hanging="1800"/>
      </w:pPr>
      <w:rPr>
        <w:rFonts w:hint="default"/>
      </w:rPr>
    </w:lvl>
  </w:abstractNum>
  <w:abstractNum w:abstractNumId="162">
    <w:nsid w:val="62010C71"/>
    <w:multiLevelType w:val="multilevel"/>
    <w:tmpl w:val="8D244A1C"/>
    <w:lvl w:ilvl="0">
      <w:start w:val="13"/>
      <w:numFmt w:val="decimal"/>
      <w:lvlText w:val="%1."/>
      <w:lvlJc w:val="left"/>
      <w:pPr>
        <w:ind w:left="645" w:hanging="645"/>
      </w:pPr>
      <w:rPr>
        <w:rFonts w:hint="default"/>
      </w:rPr>
    </w:lvl>
    <w:lvl w:ilvl="1">
      <w:start w:val="3"/>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3">
    <w:nsid w:val="62162F29"/>
    <w:multiLevelType w:val="multilevel"/>
    <w:tmpl w:val="FF5E7572"/>
    <w:lvl w:ilvl="0">
      <w:start w:val="169"/>
      <w:numFmt w:val="decimal"/>
      <w:lvlText w:val="%1."/>
      <w:lvlJc w:val="left"/>
      <w:pPr>
        <w:ind w:left="555" w:hanging="555"/>
      </w:pPr>
      <w:rPr>
        <w:rFonts w:hint="default"/>
      </w:rPr>
    </w:lvl>
    <w:lvl w:ilvl="1">
      <w:start w:val="1"/>
      <w:numFmt w:val="decimal"/>
      <w:lvlText w:val="%1.%2."/>
      <w:lvlJc w:val="left"/>
      <w:pPr>
        <w:ind w:left="1515" w:hanging="555"/>
      </w:pPr>
      <w:rPr>
        <w:rFonts w:hint="default"/>
      </w:rPr>
    </w:lvl>
    <w:lvl w:ilvl="2">
      <w:start w:val="1"/>
      <w:numFmt w:val="decimal"/>
      <w:lvlText w:val="%1.%2.%3."/>
      <w:lvlJc w:val="left"/>
      <w:pPr>
        <w:ind w:left="2640" w:hanging="720"/>
      </w:pPr>
      <w:rPr>
        <w:rFonts w:hint="default"/>
      </w:rPr>
    </w:lvl>
    <w:lvl w:ilvl="3">
      <w:start w:val="1"/>
      <w:numFmt w:val="upperLetter"/>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64">
    <w:nsid w:val="6360210F"/>
    <w:multiLevelType w:val="multilevel"/>
    <w:tmpl w:val="EC12136A"/>
    <w:lvl w:ilvl="0">
      <w:start w:val="137"/>
      <w:numFmt w:val="decimal"/>
      <w:lvlText w:val="%1."/>
      <w:lvlJc w:val="left"/>
      <w:pPr>
        <w:ind w:left="555" w:hanging="555"/>
      </w:pPr>
      <w:rPr>
        <w:rFonts w:hint="default"/>
      </w:rPr>
    </w:lvl>
    <w:lvl w:ilvl="1">
      <w:start w:val="1"/>
      <w:numFmt w:val="decimal"/>
      <w:lvlText w:val="%1.%2."/>
      <w:lvlJc w:val="left"/>
      <w:pPr>
        <w:ind w:left="1110" w:hanging="555"/>
      </w:pPr>
      <w:rPr>
        <w:rFonts w:hint="default"/>
      </w:rPr>
    </w:lvl>
    <w:lvl w:ilvl="2">
      <w:start w:val="1"/>
      <w:numFmt w:val="decimal"/>
      <w:lvlText w:val="%1.%2.%3."/>
      <w:lvlJc w:val="left"/>
      <w:pPr>
        <w:ind w:left="1830" w:hanging="720"/>
      </w:pPr>
      <w:rPr>
        <w:rFonts w:hint="default"/>
      </w:rPr>
    </w:lvl>
    <w:lvl w:ilvl="3">
      <w:start w:val="1"/>
      <w:numFmt w:val="decimal"/>
      <w:lvlText w:val="%1.%2.%3.%4."/>
      <w:lvlJc w:val="left"/>
      <w:pPr>
        <w:ind w:left="2385" w:hanging="72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3855" w:hanging="1080"/>
      </w:pPr>
      <w:rPr>
        <w:rFonts w:hint="default"/>
      </w:rPr>
    </w:lvl>
    <w:lvl w:ilvl="6">
      <w:start w:val="1"/>
      <w:numFmt w:val="decimal"/>
      <w:lvlText w:val="%1.%2.%3.%4.%5.%6.%7."/>
      <w:lvlJc w:val="left"/>
      <w:pPr>
        <w:ind w:left="4770" w:hanging="1440"/>
      </w:pPr>
      <w:rPr>
        <w:rFonts w:hint="default"/>
      </w:rPr>
    </w:lvl>
    <w:lvl w:ilvl="7">
      <w:start w:val="1"/>
      <w:numFmt w:val="decimal"/>
      <w:lvlText w:val="%1.%2.%3.%4.%5.%6.%7.%8."/>
      <w:lvlJc w:val="left"/>
      <w:pPr>
        <w:ind w:left="5325" w:hanging="1440"/>
      </w:pPr>
      <w:rPr>
        <w:rFonts w:hint="default"/>
      </w:rPr>
    </w:lvl>
    <w:lvl w:ilvl="8">
      <w:start w:val="1"/>
      <w:numFmt w:val="decimal"/>
      <w:lvlText w:val="%1.%2.%3.%4.%5.%6.%7.%8.%9."/>
      <w:lvlJc w:val="left"/>
      <w:pPr>
        <w:ind w:left="6240" w:hanging="1800"/>
      </w:pPr>
      <w:rPr>
        <w:rFonts w:hint="default"/>
      </w:rPr>
    </w:lvl>
  </w:abstractNum>
  <w:abstractNum w:abstractNumId="165">
    <w:nsid w:val="643523D9"/>
    <w:multiLevelType w:val="multilevel"/>
    <w:tmpl w:val="01EE79BE"/>
    <w:lvl w:ilvl="0">
      <w:start w:val="155"/>
      <w:numFmt w:val="decimal"/>
      <w:lvlText w:val="%1."/>
      <w:lvlJc w:val="left"/>
      <w:pPr>
        <w:ind w:left="555" w:hanging="555"/>
      </w:pPr>
      <w:rPr>
        <w:rFonts w:hint="default"/>
      </w:rPr>
    </w:lvl>
    <w:lvl w:ilvl="1">
      <w:start w:val="1"/>
      <w:numFmt w:val="decimal"/>
      <w:lvlText w:val="%1.%2."/>
      <w:lvlJc w:val="left"/>
      <w:pPr>
        <w:ind w:left="1110" w:hanging="555"/>
      </w:pPr>
      <w:rPr>
        <w:rFonts w:hint="default"/>
      </w:rPr>
    </w:lvl>
    <w:lvl w:ilvl="2">
      <w:start w:val="1"/>
      <w:numFmt w:val="decimal"/>
      <w:lvlText w:val="%1.%2.%3."/>
      <w:lvlJc w:val="left"/>
      <w:pPr>
        <w:ind w:left="1830" w:hanging="720"/>
      </w:pPr>
      <w:rPr>
        <w:rFonts w:hint="default"/>
      </w:rPr>
    </w:lvl>
    <w:lvl w:ilvl="3">
      <w:start w:val="1"/>
      <w:numFmt w:val="decimal"/>
      <w:lvlText w:val="%1.%2.%3.%4."/>
      <w:lvlJc w:val="left"/>
      <w:pPr>
        <w:ind w:left="2385" w:hanging="72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3855" w:hanging="1080"/>
      </w:pPr>
      <w:rPr>
        <w:rFonts w:hint="default"/>
      </w:rPr>
    </w:lvl>
    <w:lvl w:ilvl="6">
      <w:start w:val="1"/>
      <w:numFmt w:val="decimal"/>
      <w:lvlText w:val="%1.%2.%3.%4.%5.%6.%7."/>
      <w:lvlJc w:val="left"/>
      <w:pPr>
        <w:ind w:left="4770" w:hanging="1440"/>
      </w:pPr>
      <w:rPr>
        <w:rFonts w:hint="default"/>
      </w:rPr>
    </w:lvl>
    <w:lvl w:ilvl="7">
      <w:start w:val="1"/>
      <w:numFmt w:val="decimal"/>
      <w:lvlText w:val="%1.%2.%3.%4.%5.%6.%7.%8."/>
      <w:lvlJc w:val="left"/>
      <w:pPr>
        <w:ind w:left="5325" w:hanging="1440"/>
      </w:pPr>
      <w:rPr>
        <w:rFonts w:hint="default"/>
      </w:rPr>
    </w:lvl>
    <w:lvl w:ilvl="8">
      <w:start w:val="1"/>
      <w:numFmt w:val="decimal"/>
      <w:lvlText w:val="%1.%2.%3.%4.%5.%6.%7.%8.%9."/>
      <w:lvlJc w:val="left"/>
      <w:pPr>
        <w:ind w:left="6240" w:hanging="1800"/>
      </w:pPr>
      <w:rPr>
        <w:rFonts w:hint="default"/>
      </w:rPr>
    </w:lvl>
  </w:abstractNum>
  <w:abstractNum w:abstractNumId="166">
    <w:nsid w:val="64392560"/>
    <w:multiLevelType w:val="multilevel"/>
    <w:tmpl w:val="1C64AA8C"/>
    <w:lvl w:ilvl="0">
      <w:start w:val="55"/>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67">
    <w:nsid w:val="645F49E8"/>
    <w:multiLevelType w:val="multilevel"/>
    <w:tmpl w:val="8D928116"/>
    <w:lvl w:ilvl="0">
      <w:start w:val="109"/>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8">
    <w:nsid w:val="659961E9"/>
    <w:multiLevelType w:val="multilevel"/>
    <w:tmpl w:val="0242F1B8"/>
    <w:lvl w:ilvl="0">
      <w:start w:val="96"/>
      <w:numFmt w:val="decimal"/>
      <w:lvlText w:val="%1."/>
      <w:lvlJc w:val="left"/>
      <w:pPr>
        <w:ind w:left="480" w:hanging="480"/>
      </w:pPr>
      <w:rPr>
        <w:rFonts w:hint="default"/>
        <w:b w:val="0"/>
      </w:rPr>
    </w:lvl>
    <w:lvl w:ilvl="1">
      <w:start w:val="1"/>
      <w:numFmt w:val="decimal"/>
      <w:lvlText w:val="%1.%2."/>
      <w:lvlJc w:val="left"/>
      <w:pPr>
        <w:ind w:left="960" w:hanging="480"/>
      </w:pPr>
      <w:rPr>
        <w:rFonts w:hint="default"/>
        <w:b w:val="0"/>
      </w:rPr>
    </w:lvl>
    <w:lvl w:ilvl="2">
      <w:start w:val="1"/>
      <w:numFmt w:val="decimal"/>
      <w:lvlText w:val="%1.%2.%3."/>
      <w:lvlJc w:val="left"/>
      <w:pPr>
        <w:ind w:left="1680" w:hanging="720"/>
      </w:pPr>
      <w:rPr>
        <w:rFonts w:hint="default"/>
        <w:b w:val="0"/>
      </w:rPr>
    </w:lvl>
    <w:lvl w:ilvl="3">
      <w:start w:val="1"/>
      <w:numFmt w:val="decimal"/>
      <w:lvlText w:val="%1.%2.%3.%4."/>
      <w:lvlJc w:val="left"/>
      <w:pPr>
        <w:ind w:left="2160" w:hanging="720"/>
      </w:pPr>
      <w:rPr>
        <w:rFonts w:hint="default"/>
        <w:b w:val="0"/>
      </w:rPr>
    </w:lvl>
    <w:lvl w:ilvl="4">
      <w:start w:val="1"/>
      <w:numFmt w:val="decimal"/>
      <w:lvlText w:val="%1.%2.%3.%4.%5."/>
      <w:lvlJc w:val="left"/>
      <w:pPr>
        <w:ind w:left="3000" w:hanging="1080"/>
      </w:pPr>
      <w:rPr>
        <w:rFonts w:hint="default"/>
        <w:b w:val="0"/>
      </w:rPr>
    </w:lvl>
    <w:lvl w:ilvl="5">
      <w:start w:val="1"/>
      <w:numFmt w:val="decimal"/>
      <w:lvlText w:val="%1.%2.%3.%4.%5.%6."/>
      <w:lvlJc w:val="left"/>
      <w:pPr>
        <w:ind w:left="3480" w:hanging="1080"/>
      </w:pPr>
      <w:rPr>
        <w:rFonts w:hint="default"/>
        <w:b w:val="0"/>
      </w:rPr>
    </w:lvl>
    <w:lvl w:ilvl="6">
      <w:start w:val="1"/>
      <w:numFmt w:val="decimal"/>
      <w:lvlText w:val="%1.%2.%3.%4.%5.%6.%7."/>
      <w:lvlJc w:val="left"/>
      <w:pPr>
        <w:ind w:left="4320" w:hanging="1440"/>
      </w:pPr>
      <w:rPr>
        <w:rFonts w:hint="default"/>
        <w:b w:val="0"/>
      </w:rPr>
    </w:lvl>
    <w:lvl w:ilvl="7">
      <w:start w:val="1"/>
      <w:numFmt w:val="decimal"/>
      <w:lvlText w:val="%1.%2.%3.%4.%5.%6.%7.%8."/>
      <w:lvlJc w:val="left"/>
      <w:pPr>
        <w:ind w:left="4800" w:hanging="1440"/>
      </w:pPr>
      <w:rPr>
        <w:rFonts w:hint="default"/>
        <w:b w:val="0"/>
      </w:rPr>
    </w:lvl>
    <w:lvl w:ilvl="8">
      <w:start w:val="1"/>
      <w:numFmt w:val="decimal"/>
      <w:lvlText w:val="%1.%2.%3.%4.%5.%6.%7.%8.%9."/>
      <w:lvlJc w:val="left"/>
      <w:pPr>
        <w:ind w:left="5640" w:hanging="1800"/>
      </w:pPr>
      <w:rPr>
        <w:rFonts w:hint="default"/>
        <w:b w:val="0"/>
      </w:rPr>
    </w:lvl>
  </w:abstractNum>
  <w:abstractNum w:abstractNumId="169">
    <w:nsid w:val="65CA33B3"/>
    <w:multiLevelType w:val="multilevel"/>
    <w:tmpl w:val="4EFECF46"/>
    <w:lvl w:ilvl="0">
      <w:start w:val="85"/>
      <w:numFmt w:val="decimal"/>
      <w:lvlText w:val="%1."/>
      <w:lvlJc w:val="left"/>
      <w:pPr>
        <w:ind w:left="450" w:hanging="450"/>
      </w:pPr>
      <w:rPr>
        <w:rFonts w:hint="default"/>
        <w:b w:val="0"/>
      </w:rPr>
    </w:lvl>
    <w:lvl w:ilvl="1">
      <w:start w:val="1"/>
      <w:numFmt w:val="decimal"/>
      <w:lvlText w:val="%1.%2."/>
      <w:lvlJc w:val="left"/>
      <w:pPr>
        <w:ind w:left="450" w:hanging="45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0">
    <w:nsid w:val="67AF7599"/>
    <w:multiLevelType w:val="multilevel"/>
    <w:tmpl w:val="82020CF2"/>
    <w:lvl w:ilvl="0">
      <w:start w:val="121"/>
      <w:numFmt w:val="decimal"/>
      <w:lvlText w:val="%1."/>
      <w:lvlJc w:val="left"/>
      <w:pPr>
        <w:ind w:left="555" w:hanging="555"/>
      </w:pPr>
      <w:rPr>
        <w:rFonts w:hint="default"/>
        <w:sz w:val="22"/>
      </w:rPr>
    </w:lvl>
    <w:lvl w:ilvl="1">
      <w:start w:val="1"/>
      <w:numFmt w:val="decimal"/>
      <w:lvlText w:val="%1.%2."/>
      <w:lvlJc w:val="left"/>
      <w:pPr>
        <w:ind w:left="1160" w:hanging="555"/>
      </w:pPr>
      <w:rPr>
        <w:rFonts w:hint="default"/>
        <w:sz w:val="22"/>
      </w:rPr>
    </w:lvl>
    <w:lvl w:ilvl="2">
      <w:start w:val="1"/>
      <w:numFmt w:val="decimal"/>
      <w:lvlText w:val="%1.%2.%3."/>
      <w:lvlJc w:val="left"/>
      <w:pPr>
        <w:ind w:left="1930" w:hanging="720"/>
      </w:pPr>
      <w:rPr>
        <w:rFonts w:hint="default"/>
        <w:sz w:val="22"/>
      </w:rPr>
    </w:lvl>
    <w:lvl w:ilvl="3">
      <w:start w:val="1"/>
      <w:numFmt w:val="decimal"/>
      <w:lvlText w:val="%1.%2.%3.%4."/>
      <w:lvlJc w:val="left"/>
      <w:pPr>
        <w:ind w:left="2535" w:hanging="720"/>
      </w:pPr>
      <w:rPr>
        <w:rFonts w:hint="default"/>
        <w:sz w:val="22"/>
      </w:rPr>
    </w:lvl>
    <w:lvl w:ilvl="4">
      <w:start w:val="1"/>
      <w:numFmt w:val="decimal"/>
      <w:lvlText w:val="%1.%2.%3.%4.%5."/>
      <w:lvlJc w:val="left"/>
      <w:pPr>
        <w:ind w:left="3500" w:hanging="1080"/>
      </w:pPr>
      <w:rPr>
        <w:rFonts w:hint="default"/>
        <w:sz w:val="22"/>
      </w:rPr>
    </w:lvl>
    <w:lvl w:ilvl="5">
      <w:start w:val="1"/>
      <w:numFmt w:val="decimal"/>
      <w:lvlText w:val="%1.%2.%3.%4.%5.%6."/>
      <w:lvlJc w:val="left"/>
      <w:pPr>
        <w:ind w:left="4105" w:hanging="1080"/>
      </w:pPr>
      <w:rPr>
        <w:rFonts w:hint="default"/>
        <w:sz w:val="22"/>
      </w:rPr>
    </w:lvl>
    <w:lvl w:ilvl="6">
      <w:start w:val="1"/>
      <w:numFmt w:val="decimal"/>
      <w:lvlText w:val="%1.%2.%3.%4.%5.%6.%7."/>
      <w:lvlJc w:val="left"/>
      <w:pPr>
        <w:ind w:left="5070" w:hanging="1440"/>
      </w:pPr>
      <w:rPr>
        <w:rFonts w:hint="default"/>
        <w:sz w:val="22"/>
      </w:rPr>
    </w:lvl>
    <w:lvl w:ilvl="7">
      <w:start w:val="1"/>
      <w:numFmt w:val="decimal"/>
      <w:lvlText w:val="%1.%2.%3.%4.%5.%6.%7.%8."/>
      <w:lvlJc w:val="left"/>
      <w:pPr>
        <w:ind w:left="5675" w:hanging="1440"/>
      </w:pPr>
      <w:rPr>
        <w:rFonts w:hint="default"/>
        <w:sz w:val="22"/>
      </w:rPr>
    </w:lvl>
    <w:lvl w:ilvl="8">
      <w:start w:val="1"/>
      <w:numFmt w:val="decimal"/>
      <w:lvlText w:val="%1.%2.%3.%4.%5.%6.%7.%8.%9."/>
      <w:lvlJc w:val="left"/>
      <w:pPr>
        <w:ind w:left="6640" w:hanging="1800"/>
      </w:pPr>
      <w:rPr>
        <w:rFonts w:hint="default"/>
        <w:sz w:val="22"/>
      </w:rPr>
    </w:lvl>
  </w:abstractNum>
  <w:abstractNum w:abstractNumId="171">
    <w:nsid w:val="67B97DCC"/>
    <w:multiLevelType w:val="multilevel"/>
    <w:tmpl w:val="A62A3400"/>
    <w:lvl w:ilvl="0">
      <w:start w:val="151"/>
      <w:numFmt w:val="decimal"/>
      <w:lvlText w:val="%1."/>
      <w:lvlJc w:val="left"/>
      <w:pPr>
        <w:ind w:left="570" w:hanging="570"/>
      </w:pPr>
      <w:rPr>
        <w:rFonts w:hint="default"/>
      </w:rPr>
    </w:lvl>
    <w:lvl w:ilvl="1">
      <w:start w:val="1"/>
      <w:numFmt w:val="decimal"/>
      <w:lvlText w:val="%1.%2."/>
      <w:lvlJc w:val="left"/>
      <w:pPr>
        <w:ind w:left="1125" w:hanging="570"/>
      </w:pPr>
      <w:rPr>
        <w:rFonts w:hint="default"/>
      </w:rPr>
    </w:lvl>
    <w:lvl w:ilvl="2">
      <w:start w:val="1"/>
      <w:numFmt w:val="decimal"/>
      <w:lvlText w:val="%1.%2.%3."/>
      <w:lvlJc w:val="left"/>
      <w:pPr>
        <w:ind w:left="1830" w:hanging="720"/>
      </w:pPr>
      <w:rPr>
        <w:rFonts w:hint="default"/>
      </w:rPr>
    </w:lvl>
    <w:lvl w:ilvl="3">
      <w:start w:val="1"/>
      <w:numFmt w:val="decimal"/>
      <w:lvlText w:val="%1.%2.%3.%4."/>
      <w:lvlJc w:val="left"/>
      <w:pPr>
        <w:ind w:left="2385" w:hanging="72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3855" w:hanging="1080"/>
      </w:pPr>
      <w:rPr>
        <w:rFonts w:hint="default"/>
      </w:rPr>
    </w:lvl>
    <w:lvl w:ilvl="6">
      <w:start w:val="1"/>
      <w:numFmt w:val="decimal"/>
      <w:lvlText w:val="%1.%2.%3.%4.%5.%6.%7."/>
      <w:lvlJc w:val="left"/>
      <w:pPr>
        <w:ind w:left="4770" w:hanging="1440"/>
      </w:pPr>
      <w:rPr>
        <w:rFonts w:hint="default"/>
      </w:rPr>
    </w:lvl>
    <w:lvl w:ilvl="7">
      <w:start w:val="1"/>
      <w:numFmt w:val="decimal"/>
      <w:lvlText w:val="%1.%2.%3.%4.%5.%6.%7.%8."/>
      <w:lvlJc w:val="left"/>
      <w:pPr>
        <w:ind w:left="5325" w:hanging="1440"/>
      </w:pPr>
      <w:rPr>
        <w:rFonts w:hint="default"/>
      </w:rPr>
    </w:lvl>
    <w:lvl w:ilvl="8">
      <w:start w:val="1"/>
      <w:numFmt w:val="decimal"/>
      <w:lvlText w:val="%1.%2.%3.%4.%5.%6.%7.%8.%9."/>
      <w:lvlJc w:val="left"/>
      <w:pPr>
        <w:ind w:left="6240" w:hanging="1800"/>
      </w:pPr>
      <w:rPr>
        <w:rFonts w:hint="default"/>
      </w:rPr>
    </w:lvl>
  </w:abstractNum>
  <w:abstractNum w:abstractNumId="172">
    <w:nsid w:val="68526B78"/>
    <w:multiLevelType w:val="multilevel"/>
    <w:tmpl w:val="405684D2"/>
    <w:lvl w:ilvl="0">
      <w:start w:val="75"/>
      <w:numFmt w:val="decimal"/>
      <w:lvlText w:val="%1."/>
      <w:lvlJc w:val="left"/>
      <w:pPr>
        <w:ind w:left="615" w:hanging="615"/>
      </w:pPr>
      <w:rPr>
        <w:rFonts w:hint="default"/>
      </w:rPr>
    </w:lvl>
    <w:lvl w:ilvl="1">
      <w:start w:val="2"/>
      <w:numFmt w:val="decimal"/>
      <w:lvlText w:val="%1.%2."/>
      <w:lvlJc w:val="left"/>
      <w:pPr>
        <w:ind w:left="1020" w:hanging="61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173">
    <w:nsid w:val="689B5B38"/>
    <w:multiLevelType w:val="hybridMultilevel"/>
    <w:tmpl w:val="B3DEE522"/>
    <w:lvl w:ilvl="0" w:tplc="35901FE4">
      <w:start w:val="1"/>
      <w:numFmt w:val="lowerLetter"/>
      <w:lvlText w:val="%1)"/>
      <w:lvlJc w:val="left"/>
      <w:pPr>
        <w:ind w:left="990" w:hanging="360"/>
      </w:pPr>
      <w:rPr>
        <w:rFonts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4">
    <w:nsid w:val="699A05DC"/>
    <w:multiLevelType w:val="multilevel"/>
    <w:tmpl w:val="EF70631A"/>
    <w:lvl w:ilvl="0">
      <w:start w:val="106"/>
      <w:numFmt w:val="decimal"/>
      <w:lvlText w:val="%1."/>
      <w:lvlJc w:val="left"/>
      <w:pPr>
        <w:ind w:left="765" w:hanging="765"/>
      </w:pPr>
      <w:rPr>
        <w:rFonts w:hint="default"/>
      </w:rPr>
    </w:lvl>
    <w:lvl w:ilvl="1">
      <w:start w:val="1"/>
      <w:numFmt w:val="decimal"/>
      <w:lvlText w:val="%1.%2."/>
      <w:lvlJc w:val="left"/>
      <w:pPr>
        <w:ind w:left="1147" w:hanging="765"/>
      </w:pPr>
      <w:rPr>
        <w:rFonts w:hint="default"/>
      </w:rPr>
    </w:lvl>
    <w:lvl w:ilvl="2">
      <w:start w:val="1"/>
      <w:numFmt w:val="decimal"/>
      <w:lvlText w:val="%1.%2.%3."/>
      <w:lvlJc w:val="left"/>
      <w:pPr>
        <w:ind w:left="1529" w:hanging="765"/>
      </w:pPr>
      <w:rPr>
        <w:rFonts w:hint="default"/>
      </w:rPr>
    </w:lvl>
    <w:lvl w:ilvl="3">
      <w:start w:val="1"/>
      <w:numFmt w:val="decimal"/>
      <w:lvlText w:val="%1.%2.%3.%4."/>
      <w:lvlJc w:val="left"/>
      <w:pPr>
        <w:ind w:left="1911" w:hanging="765"/>
      </w:pPr>
      <w:rPr>
        <w:rFonts w:hint="default"/>
      </w:rPr>
    </w:lvl>
    <w:lvl w:ilvl="4">
      <w:start w:val="1"/>
      <w:numFmt w:val="decimal"/>
      <w:lvlText w:val="%1.%2.%3.%4.%5."/>
      <w:lvlJc w:val="left"/>
      <w:pPr>
        <w:ind w:left="2608" w:hanging="1080"/>
      </w:pPr>
      <w:rPr>
        <w:rFonts w:hint="default"/>
      </w:rPr>
    </w:lvl>
    <w:lvl w:ilvl="5">
      <w:start w:val="1"/>
      <w:numFmt w:val="decimal"/>
      <w:lvlText w:val="%1.%2.%3.%4.%5.%6."/>
      <w:lvlJc w:val="left"/>
      <w:pPr>
        <w:ind w:left="2990" w:hanging="1080"/>
      </w:pPr>
      <w:rPr>
        <w:rFonts w:hint="default"/>
      </w:rPr>
    </w:lvl>
    <w:lvl w:ilvl="6">
      <w:start w:val="1"/>
      <w:numFmt w:val="decimal"/>
      <w:lvlText w:val="%1.%2.%3.%4.%5.%6.%7."/>
      <w:lvlJc w:val="left"/>
      <w:pPr>
        <w:ind w:left="3732" w:hanging="1440"/>
      </w:pPr>
      <w:rPr>
        <w:rFonts w:hint="default"/>
      </w:rPr>
    </w:lvl>
    <w:lvl w:ilvl="7">
      <w:start w:val="1"/>
      <w:numFmt w:val="decimal"/>
      <w:lvlText w:val="%1.%2.%3.%4.%5.%6.%7.%8."/>
      <w:lvlJc w:val="left"/>
      <w:pPr>
        <w:ind w:left="4114" w:hanging="1440"/>
      </w:pPr>
      <w:rPr>
        <w:rFonts w:hint="default"/>
      </w:rPr>
    </w:lvl>
    <w:lvl w:ilvl="8">
      <w:start w:val="1"/>
      <w:numFmt w:val="decimal"/>
      <w:lvlText w:val="%1.%2.%3.%4.%5.%6.%7.%8.%9."/>
      <w:lvlJc w:val="left"/>
      <w:pPr>
        <w:ind w:left="4856" w:hanging="1800"/>
      </w:pPr>
      <w:rPr>
        <w:rFonts w:hint="default"/>
      </w:rPr>
    </w:lvl>
  </w:abstractNum>
  <w:abstractNum w:abstractNumId="175">
    <w:nsid w:val="699D0367"/>
    <w:multiLevelType w:val="multilevel"/>
    <w:tmpl w:val="4F2A6D70"/>
    <w:lvl w:ilvl="0">
      <w:start w:val="7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76">
    <w:nsid w:val="69F816E7"/>
    <w:multiLevelType w:val="multilevel"/>
    <w:tmpl w:val="897009F8"/>
    <w:lvl w:ilvl="0">
      <w:start w:val="92"/>
      <w:numFmt w:val="decimal"/>
      <w:lvlText w:val="%1."/>
      <w:lvlJc w:val="left"/>
      <w:pPr>
        <w:ind w:left="450" w:hanging="450"/>
      </w:pPr>
      <w:rPr>
        <w:rFonts w:hint="default"/>
      </w:rPr>
    </w:lvl>
    <w:lvl w:ilvl="1">
      <w:start w:val="1"/>
      <w:numFmt w:val="decimal"/>
      <w:lvlText w:val="%1.%2."/>
      <w:lvlJc w:val="left"/>
      <w:pPr>
        <w:ind w:left="900" w:hanging="45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77">
    <w:nsid w:val="6A737B94"/>
    <w:multiLevelType w:val="multilevel"/>
    <w:tmpl w:val="5B76528C"/>
    <w:lvl w:ilvl="0">
      <w:start w:val="162"/>
      <w:numFmt w:val="decimal"/>
      <w:lvlText w:val="%1."/>
      <w:lvlJc w:val="left"/>
      <w:pPr>
        <w:ind w:left="600" w:hanging="600"/>
      </w:pPr>
      <w:rPr>
        <w:rFonts w:hint="default"/>
      </w:rPr>
    </w:lvl>
    <w:lvl w:ilvl="1">
      <w:start w:val="1"/>
      <w:numFmt w:val="decimal"/>
      <w:lvlText w:val="%1.%2."/>
      <w:lvlJc w:val="left"/>
      <w:pPr>
        <w:ind w:left="1200" w:hanging="600"/>
      </w:pPr>
      <w:rPr>
        <w:rFonts w:hint="default"/>
      </w:rPr>
    </w:lvl>
    <w:lvl w:ilvl="2">
      <w:start w:val="1"/>
      <w:numFmt w:val="decimal"/>
      <w:lvlText w:val="%1.%2.%3."/>
      <w:lvlJc w:val="left"/>
      <w:pPr>
        <w:ind w:left="1920" w:hanging="720"/>
      </w:pPr>
      <w:rPr>
        <w:rFonts w:hint="default"/>
      </w:rPr>
    </w:lvl>
    <w:lvl w:ilvl="3">
      <w:start w:val="1"/>
      <w:numFmt w:val="upperLetter"/>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78">
    <w:nsid w:val="6B9507EF"/>
    <w:multiLevelType w:val="multilevel"/>
    <w:tmpl w:val="F7D08016"/>
    <w:lvl w:ilvl="0">
      <w:start w:val="12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9">
    <w:nsid w:val="6BC237A5"/>
    <w:multiLevelType w:val="multilevel"/>
    <w:tmpl w:val="EB12B9C0"/>
    <w:lvl w:ilvl="0">
      <w:start w:val="9"/>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0">
    <w:nsid w:val="6C955440"/>
    <w:multiLevelType w:val="multilevel"/>
    <w:tmpl w:val="C8B4282E"/>
    <w:lvl w:ilvl="0">
      <w:start w:val="38"/>
      <w:numFmt w:val="decimal"/>
      <w:lvlText w:val="%1"/>
      <w:lvlJc w:val="left"/>
      <w:pPr>
        <w:ind w:left="405" w:hanging="405"/>
      </w:pPr>
      <w:rPr>
        <w:rFonts w:hint="default"/>
      </w:rPr>
    </w:lvl>
    <w:lvl w:ilvl="1">
      <w:start w:val="2"/>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1">
    <w:nsid w:val="6DCF77A3"/>
    <w:multiLevelType w:val="multilevel"/>
    <w:tmpl w:val="DF264AAE"/>
    <w:lvl w:ilvl="0">
      <w:start w:val="29"/>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2">
    <w:nsid w:val="6E9A5AB6"/>
    <w:multiLevelType w:val="multilevel"/>
    <w:tmpl w:val="964EB59A"/>
    <w:lvl w:ilvl="0">
      <w:start w:val="141"/>
      <w:numFmt w:val="decimal"/>
      <w:lvlText w:val="%1."/>
      <w:lvlJc w:val="left"/>
      <w:pPr>
        <w:ind w:left="600" w:hanging="600"/>
      </w:pPr>
      <w:rPr>
        <w:rFonts w:hint="default"/>
      </w:rPr>
    </w:lvl>
    <w:lvl w:ilvl="1">
      <w:start w:val="1"/>
      <w:numFmt w:val="decimal"/>
      <w:lvlText w:val="%1.%2."/>
      <w:lvlJc w:val="left"/>
      <w:pPr>
        <w:ind w:left="1200" w:hanging="60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83">
    <w:nsid w:val="6FC36572"/>
    <w:multiLevelType w:val="multilevel"/>
    <w:tmpl w:val="110A064C"/>
    <w:lvl w:ilvl="0">
      <w:start w:val="109"/>
      <w:numFmt w:val="decimal"/>
      <w:lvlText w:val="%1."/>
      <w:lvlJc w:val="left"/>
      <w:pPr>
        <w:ind w:left="720" w:hanging="7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4">
    <w:nsid w:val="6FE57D4B"/>
    <w:multiLevelType w:val="multilevel"/>
    <w:tmpl w:val="FC92244C"/>
    <w:lvl w:ilvl="0">
      <w:start w:val="68"/>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5">
    <w:nsid w:val="708622D8"/>
    <w:multiLevelType w:val="multilevel"/>
    <w:tmpl w:val="BD946F1A"/>
    <w:lvl w:ilvl="0">
      <w:start w:val="182"/>
      <w:numFmt w:val="decimal"/>
      <w:lvlText w:val="%1."/>
      <w:lvlJc w:val="left"/>
      <w:pPr>
        <w:ind w:left="570" w:hanging="570"/>
      </w:pPr>
      <w:rPr>
        <w:rFonts w:hint="default"/>
      </w:rPr>
    </w:lvl>
    <w:lvl w:ilvl="1">
      <w:start w:val="1"/>
      <w:numFmt w:val="decimal"/>
      <w:lvlText w:val="%1.%2."/>
      <w:lvlJc w:val="left"/>
      <w:pPr>
        <w:ind w:left="1140" w:hanging="57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86">
    <w:nsid w:val="70BB03CC"/>
    <w:multiLevelType w:val="multilevel"/>
    <w:tmpl w:val="D6E0D02A"/>
    <w:lvl w:ilvl="0">
      <w:start w:val="129"/>
      <w:numFmt w:val="decimal"/>
      <w:lvlText w:val="%1."/>
      <w:lvlJc w:val="left"/>
      <w:pPr>
        <w:ind w:left="600" w:hanging="600"/>
      </w:pPr>
      <w:rPr>
        <w:rFonts w:hint="default"/>
        <w:sz w:val="22"/>
      </w:rPr>
    </w:lvl>
    <w:lvl w:ilvl="1">
      <w:start w:val="1"/>
      <w:numFmt w:val="decimal"/>
      <w:lvlText w:val="%1.%2."/>
      <w:lvlJc w:val="left"/>
      <w:pPr>
        <w:ind w:left="600" w:hanging="60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87">
    <w:nsid w:val="713F54CB"/>
    <w:multiLevelType w:val="multilevel"/>
    <w:tmpl w:val="7408CB54"/>
    <w:lvl w:ilvl="0">
      <w:start w:val="186"/>
      <w:numFmt w:val="decimal"/>
      <w:lvlText w:val="%1."/>
      <w:lvlJc w:val="left"/>
      <w:pPr>
        <w:ind w:left="600" w:hanging="600"/>
      </w:pPr>
      <w:rPr>
        <w:rFonts w:hint="default"/>
      </w:rPr>
    </w:lvl>
    <w:lvl w:ilvl="1">
      <w:start w:val="1"/>
      <w:numFmt w:val="decimal"/>
      <w:lvlText w:val="%1.%2."/>
      <w:lvlJc w:val="left"/>
      <w:pPr>
        <w:ind w:left="1200" w:hanging="600"/>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88">
    <w:nsid w:val="71FA465F"/>
    <w:multiLevelType w:val="multilevel"/>
    <w:tmpl w:val="CB46D4BA"/>
    <w:lvl w:ilvl="0">
      <w:start w:val="149"/>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9">
    <w:nsid w:val="7322257F"/>
    <w:multiLevelType w:val="multilevel"/>
    <w:tmpl w:val="45E4B684"/>
    <w:lvl w:ilvl="0">
      <w:start w:val="22"/>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0">
    <w:nsid w:val="74610B87"/>
    <w:multiLevelType w:val="multilevel"/>
    <w:tmpl w:val="8D244A1C"/>
    <w:lvl w:ilvl="0">
      <w:start w:val="13"/>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1">
    <w:nsid w:val="74761FFF"/>
    <w:multiLevelType w:val="multilevel"/>
    <w:tmpl w:val="82CC42C6"/>
    <w:lvl w:ilvl="0">
      <w:start w:val="133"/>
      <w:numFmt w:val="decimal"/>
      <w:lvlText w:val="%1."/>
      <w:lvlJc w:val="left"/>
      <w:pPr>
        <w:ind w:left="570" w:hanging="570"/>
      </w:pPr>
      <w:rPr>
        <w:rFonts w:hint="default"/>
      </w:rPr>
    </w:lvl>
    <w:lvl w:ilvl="1">
      <w:start w:val="1"/>
      <w:numFmt w:val="decimal"/>
      <w:lvlText w:val="%1.%2."/>
      <w:lvlJc w:val="left"/>
      <w:pPr>
        <w:ind w:left="1140" w:hanging="57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92">
    <w:nsid w:val="7562776E"/>
    <w:multiLevelType w:val="multilevel"/>
    <w:tmpl w:val="2AEE5A12"/>
    <w:lvl w:ilvl="0">
      <w:start w:val="130"/>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3">
    <w:nsid w:val="756D2C10"/>
    <w:multiLevelType w:val="multilevel"/>
    <w:tmpl w:val="46C67DC0"/>
    <w:lvl w:ilvl="0">
      <w:start w:val="179"/>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4">
    <w:nsid w:val="759E0CE1"/>
    <w:multiLevelType w:val="multilevel"/>
    <w:tmpl w:val="8D244A1C"/>
    <w:lvl w:ilvl="0">
      <w:start w:val="13"/>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5">
    <w:nsid w:val="75FF024A"/>
    <w:multiLevelType w:val="multilevel"/>
    <w:tmpl w:val="DECAA614"/>
    <w:lvl w:ilvl="0">
      <w:start w:val="108"/>
      <w:numFmt w:val="decimal"/>
      <w:lvlText w:val="%1."/>
      <w:lvlJc w:val="left"/>
      <w:pPr>
        <w:ind w:left="930" w:hanging="930"/>
      </w:pPr>
      <w:rPr>
        <w:rFonts w:hint="default"/>
      </w:rPr>
    </w:lvl>
    <w:lvl w:ilvl="1">
      <w:start w:val="2"/>
      <w:numFmt w:val="decimal"/>
      <w:lvlText w:val="%1.%2."/>
      <w:lvlJc w:val="left"/>
      <w:pPr>
        <w:ind w:left="930" w:hanging="930"/>
      </w:pPr>
      <w:rPr>
        <w:rFonts w:hint="default"/>
      </w:rPr>
    </w:lvl>
    <w:lvl w:ilvl="2">
      <w:start w:val="1"/>
      <w:numFmt w:val="decimal"/>
      <w:lvlText w:val="%1.%2.%3."/>
      <w:lvlJc w:val="left"/>
      <w:pPr>
        <w:ind w:left="930" w:hanging="930"/>
      </w:pPr>
      <w:rPr>
        <w:rFonts w:hint="default"/>
      </w:rPr>
    </w:lvl>
    <w:lvl w:ilvl="3">
      <w:start w:val="2"/>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6">
    <w:nsid w:val="7605702E"/>
    <w:multiLevelType w:val="multilevel"/>
    <w:tmpl w:val="DCB483FA"/>
    <w:lvl w:ilvl="0">
      <w:start w:val="18"/>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7">
    <w:nsid w:val="77E609C6"/>
    <w:multiLevelType w:val="multilevel"/>
    <w:tmpl w:val="44D63350"/>
    <w:lvl w:ilvl="0">
      <w:start w:val="156"/>
      <w:numFmt w:val="decimal"/>
      <w:lvlText w:val="%1."/>
      <w:lvlJc w:val="left"/>
      <w:pPr>
        <w:ind w:left="600" w:hanging="600"/>
      </w:pPr>
      <w:rPr>
        <w:rFonts w:hint="default"/>
      </w:rPr>
    </w:lvl>
    <w:lvl w:ilvl="1">
      <w:start w:val="1"/>
      <w:numFmt w:val="decimal"/>
      <w:lvlText w:val="%1.%2."/>
      <w:lvlJc w:val="left"/>
      <w:pPr>
        <w:ind w:left="1200" w:hanging="60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98">
    <w:nsid w:val="78ED7F0E"/>
    <w:multiLevelType w:val="multilevel"/>
    <w:tmpl w:val="107CC3F6"/>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9">
    <w:nsid w:val="79022026"/>
    <w:multiLevelType w:val="multilevel"/>
    <w:tmpl w:val="00F8AC0C"/>
    <w:lvl w:ilvl="0">
      <w:start w:val="189"/>
      <w:numFmt w:val="decimal"/>
      <w:lvlText w:val="%1."/>
      <w:lvlJc w:val="left"/>
      <w:pPr>
        <w:ind w:left="555" w:hanging="555"/>
      </w:pPr>
      <w:rPr>
        <w:rFonts w:hint="default"/>
      </w:rPr>
    </w:lvl>
    <w:lvl w:ilvl="1">
      <w:start w:val="1"/>
      <w:numFmt w:val="decimal"/>
      <w:lvlText w:val="%1.%2."/>
      <w:lvlJc w:val="left"/>
      <w:pPr>
        <w:ind w:left="1125" w:hanging="55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00">
    <w:nsid w:val="79103C61"/>
    <w:multiLevelType w:val="multilevel"/>
    <w:tmpl w:val="8A6A8AAE"/>
    <w:lvl w:ilvl="0">
      <w:start w:val="5"/>
      <w:numFmt w:val="decimal"/>
      <w:lvlText w:val="%1"/>
      <w:lvlJc w:val="left"/>
      <w:pPr>
        <w:ind w:left="420" w:hanging="420"/>
      </w:pPr>
      <w:rPr>
        <w:rFonts w:hint="default"/>
      </w:rPr>
    </w:lvl>
    <w:lvl w:ilvl="1">
      <w:start w:val="2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1">
    <w:nsid w:val="7A572062"/>
    <w:multiLevelType w:val="multilevel"/>
    <w:tmpl w:val="F1CE32EE"/>
    <w:lvl w:ilvl="0">
      <w:start w:val="5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2">
    <w:nsid w:val="7A5F4F4C"/>
    <w:multiLevelType w:val="multilevel"/>
    <w:tmpl w:val="E9EEDEE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3">
    <w:nsid w:val="7AAC7DCD"/>
    <w:multiLevelType w:val="multilevel"/>
    <w:tmpl w:val="0E9A99AA"/>
    <w:lvl w:ilvl="0">
      <w:start w:val="41"/>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4">
    <w:nsid w:val="7BE71140"/>
    <w:multiLevelType w:val="multilevel"/>
    <w:tmpl w:val="E1285C6A"/>
    <w:lvl w:ilvl="0">
      <w:start w:val="184"/>
      <w:numFmt w:val="decimal"/>
      <w:lvlText w:val="%1."/>
      <w:lvlJc w:val="left"/>
      <w:pPr>
        <w:ind w:left="555" w:hanging="555"/>
      </w:pPr>
      <w:rPr>
        <w:rFonts w:hint="default"/>
      </w:rPr>
    </w:lvl>
    <w:lvl w:ilvl="1">
      <w:start w:val="1"/>
      <w:numFmt w:val="decimal"/>
      <w:lvlText w:val="%1.%2."/>
      <w:lvlJc w:val="left"/>
      <w:pPr>
        <w:ind w:left="1110" w:hanging="555"/>
      </w:pPr>
      <w:rPr>
        <w:rFonts w:hint="default"/>
      </w:rPr>
    </w:lvl>
    <w:lvl w:ilvl="2">
      <w:start w:val="1"/>
      <w:numFmt w:val="decimal"/>
      <w:lvlText w:val="%1.%2.%3."/>
      <w:lvlJc w:val="left"/>
      <w:pPr>
        <w:ind w:left="1830" w:hanging="720"/>
      </w:pPr>
      <w:rPr>
        <w:rFonts w:hint="default"/>
      </w:rPr>
    </w:lvl>
    <w:lvl w:ilvl="3">
      <w:start w:val="1"/>
      <w:numFmt w:val="decimal"/>
      <w:lvlText w:val="%1.%2.%3.%4."/>
      <w:lvlJc w:val="left"/>
      <w:pPr>
        <w:ind w:left="2385" w:hanging="72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3855" w:hanging="1080"/>
      </w:pPr>
      <w:rPr>
        <w:rFonts w:hint="default"/>
      </w:rPr>
    </w:lvl>
    <w:lvl w:ilvl="6">
      <w:start w:val="1"/>
      <w:numFmt w:val="decimal"/>
      <w:lvlText w:val="%1.%2.%3.%4.%5.%6.%7."/>
      <w:lvlJc w:val="left"/>
      <w:pPr>
        <w:ind w:left="4770" w:hanging="1440"/>
      </w:pPr>
      <w:rPr>
        <w:rFonts w:hint="default"/>
      </w:rPr>
    </w:lvl>
    <w:lvl w:ilvl="7">
      <w:start w:val="1"/>
      <w:numFmt w:val="decimal"/>
      <w:lvlText w:val="%1.%2.%3.%4.%5.%6.%7.%8."/>
      <w:lvlJc w:val="left"/>
      <w:pPr>
        <w:ind w:left="5325" w:hanging="1440"/>
      </w:pPr>
      <w:rPr>
        <w:rFonts w:hint="default"/>
      </w:rPr>
    </w:lvl>
    <w:lvl w:ilvl="8">
      <w:start w:val="1"/>
      <w:numFmt w:val="decimal"/>
      <w:lvlText w:val="%1.%2.%3.%4.%5.%6.%7.%8.%9."/>
      <w:lvlJc w:val="left"/>
      <w:pPr>
        <w:ind w:left="6240" w:hanging="1800"/>
      </w:pPr>
      <w:rPr>
        <w:rFonts w:hint="default"/>
      </w:rPr>
    </w:lvl>
  </w:abstractNum>
  <w:abstractNum w:abstractNumId="205">
    <w:nsid w:val="7C5D46C8"/>
    <w:multiLevelType w:val="multilevel"/>
    <w:tmpl w:val="4EDCE7B4"/>
    <w:lvl w:ilvl="0">
      <w:start w:val="122"/>
      <w:numFmt w:val="decimal"/>
      <w:lvlText w:val="%1."/>
      <w:lvlJc w:val="left"/>
      <w:pPr>
        <w:ind w:left="570" w:hanging="570"/>
      </w:pPr>
      <w:rPr>
        <w:rFonts w:hint="default"/>
      </w:rPr>
    </w:lvl>
    <w:lvl w:ilvl="1">
      <w:start w:val="1"/>
      <w:numFmt w:val="decimal"/>
      <w:lvlText w:val="%1.%2."/>
      <w:lvlJc w:val="left"/>
      <w:pPr>
        <w:ind w:left="1125" w:hanging="570"/>
      </w:pPr>
      <w:rPr>
        <w:rFonts w:hint="default"/>
      </w:rPr>
    </w:lvl>
    <w:lvl w:ilvl="2">
      <w:start w:val="1"/>
      <w:numFmt w:val="decimal"/>
      <w:lvlText w:val="%1.%2.%3."/>
      <w:lvlJc w:val="left"/>
      <w:pPr>
        <w:ind w:left="1830" w:hanging="720"/>
      </w:pPr>
      <w:rPr>
        <w:rFonts w:hint="default"/>
      </w:rPr>
    </w:lvl>
    <w:lvl w:ilvl="3">
      <w:start w:val="1"/>
      <w:numFmt w:val="decimal"/>
      <w:lvlText w:val="%1.%2.%3.%4."/>
      <w:lvlJc w:val="left"/>
      <w:pPr>
        <w:ind w:left="2385" w:hanging="72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3855" w:hanging="1080"/>
      </w:pPr>
      <w:rPr>
        <w:rFonts w:hint="default"/>
      </w:rPr>
    </w:lvl>
    <w:lvl w:ilvl="6">
      <w:start w:val="1"/>
      <w:numFmt w:val="decimal"/>
      <w:lvlText w:val="%1.%2.%3.%4.%5.%6.%7."/>
      <w:lvlJc w:val="left"/>
      <w:pPr>
        <w:ind w:left="4770" w:hanging="1440"/>
      </w:pPr>
      <w:rPr>
        <w:rFonts w:hint="default"/>
      </w:rPr>
    </w:lvl>
    <w:lvl w:ilvl="7">
      <w:start w:val="1"/>
      <w:numFmt w:val="decimal"/>
      <w:lvlText w:val="%1.%2.%3.%4.%5.%6.%7.%8."/>
      <w:lvlJc w:val="left"/>
      <w:pPr>
        <w:ind w:left="5325" w:hanging="1440"/>
      </w:pPr>
      <w:rPr>
        <w:rFonts w:hint="default"/>
      </w:rPr>
    </w:lvl>
    <w:lvl w:ilvl="8">
      <w:start w:val="1"/>
      <w:numFmt w:val="decimal"/>
      <w:lvlText w:val="%1.%2.%3.%4.%5.%6.%7.%8.%9."/>
      <w:lvlJc w:val="left"/>
      <w:pPr>
        <w:ind w:left="6240" w:hanging="1800"/>
      </w:pPr>
      <w:rPr>
        <w:rFonts w:hint="default"/>
      </w:rPr>
    </w:lvl>
  </w:abstractNum>
  <w:abstractNum w:abstractNumId="206">
    <w:nsid w:val="7CAE7A33"/>
    <w:multiLevelType w:val="multilevel"/>
    <w:tmpl w:val="7E6A4F4A"/>
    <w:lvl w:ilvl="0">
      <w:start w:val="187"/>
      <w:numFmt w:val="decimal"/>
      <w:lvlText w:val="%1."/>
      <w:lvlJc w:val="left"/>
      <w:pPr>
        <w:ind w:left="555" w:hanging="555"/>
      </w:pPr>
      <w:rPr>
        <w:rFonts w:hint="default"/>
      </w:rPr>
    </w:lvl>
    <w:lvl w:ilvl="1">
      <w:start w:val="1"/>
      <w:numFmt w:val="decimal"/>
      <w:lvlText w:val="%1.%2."/>
      <w:lvlJc w:val="left"/>
      <w:pPr>
        <w:ind w:left="1110" w:hanging="555"/>
      </w:pPr>
      <w:rPr>
        <w:rFonts w:hint="default"/>
      </w:rPr>
    </w:lvl>
    <w:lvl w:ilvl="2">
      <w:start w:val="1"/>
      <w:numFmt w:val="decimal"/>
      <w:lvlText w:val="%1.%2.%3."/>
      <w:lvlJc w:val="left"/>
      <w:pPr>
        <w:ind w:left="1830" w:hanging="720"/>
      </w:pPr>
      <w:rPr>
        <w:rFonts w:hint="default"/>
      </w:rPr>
    </w:lvl>
    <w:lvl w:ilvl="3">
      <w:start w:val="1"/>
      <w:numFmt w:val="decimal"/>
      <w:lvlText w:val="%1.%2.%3.%4."/>
      <w:lvlJc w:val="left"/>
      <w:pPr>
        <w:ind w:left="2385" w:hanging="72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3855" w:hanging="1080"/>
      </w:pPr>
      <w:rPr>
        <w:rFonts w:hint="default"/>
      </w:rPr>
    </w:lvl>
    <w:lvl w:ilvl="6">
      <w:start w:val="1"/>
      <w:numFmt w:val="decimal"/>
      <w:lvlText w:val="%1.%2.%3.%4.%5.%6.%7."/>
      <w:lvlJc w:val="left"/>
      <w:pPr>
        <w:ind w:left="4770" w:hanging="1440"/>
      </w:pPr>
      <w:rPr>
        <w:rFonts w:hint="default"/>
      </w:rPr>
    </w:lvl>
    <w:lvl w:ilvl="7">
      <w:start w:val="1"/>
      <w:numFmt w:val="decimal"/>
      <w:lvlText w:val="%1.%2.%3.%4.%5.%6.%7.%8."/>
      <w:lvlJc w:val="left"/>
      <w:pPr>
        <w:ind w:left="5325" w:hanging="1440"/>
      </w:pPr>
      <w:rPr>
        <w:rFonts w:hint="default"/>
      </w:rPr>
    </w:lvl>
    <w:lvl w:ilvl="8">
      <w:start w:val="1"/>
      <w:numFmt w:val="decimal"/>
      <w:lvlText w:val="%1.%2.%3.%4.%5.%6.%7.%8.%9."/>
      <w:lvlJc w:val="left"/>
      <w:pPr>
        <w:ind w:left="6240" w:hanging="1800"/>
      </w:pPr>
      <w:rPr>
        <w:rFonts w:hint="default"/>
      </w:rPr>
    </w:lvl>
  </w:abstractNum>
  <w:abstractNum w:abstractNumId="207">
    <w:nsid w:val="7CFE65B8"/>
    <w:multiLevelType w:val="multilevel"/>
    <w:tmpl w:val="3D6A78EC"/>
    <w:lvl w:ilvl="0">
      <w:start w:val="94"/>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8">
    <w:nsid w:val="7CFE6B61"/>
    <w:multiLevelType w:val="multilevel"/>
    <w:tmpl w:val="6890C5D0"/>
    <w:lvl w:ilvl="0">
      <w:start w:val="150"/>
      <w:numFmt w:val="decimal"/>
      <w:lvlText w:val="%1."/>
      <w:lvlJc w:val="left"/>
      <w:pPr>
        <w:ind w:left="555" w:hanging="555"/>
      </w:pPr>
      <w:rPr>
        <w:rFonts w:hint="default"/>
      </w:rPr>
    </w:lvl>
    <w:lvl w:ilvl="1">
      <w:start w:val="1"/>
      <w:numFmt w:val="decimal"/>
      <w:lvlText w:val="%1.%2."/>
      <w:lvlJc w:val="left"/>
      <w:pPr>
        <w:ind w:left="1110" w:hanging="555"/>
      </w:pPr>
      <w:rPr>
        <w:rFonts w:hint="default"/>
      </w:rPr>
    </w:lvl>
    <w:lvl w:ilvl="2">
      <w:start w:val="1"/>
      <w:numFmt w:val="decimal"/>
      <w:lvlText w:val="%1.%2.%3."/>
      <w:lvlJc w:val="left"/>
      <w:pPr>
        <w:ind w:left="1830" w:hanging="720"/>
      </w:pPr>
      <w:rPr>
        <w:rFonts w:hint="default"/>
      </w:rPr>
    </w:lvl>
    <w:lvl w:ilvl="3">
      <w:start w:val="1"/>
      <w:numFmt w:val="decimal"/>
      <w:lvlText w:val="%1.%2.%3.%4."/>
      <w:lvlJc w:val="left"/>
      <w:pPr>
        <w:ind w:left="2385" w:hanging="72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3855" w:hanging="1080"/>
      </w:pPr>
      <w:rPr>
        <w:rFonts w:hint="default"/>
      </w:rPr>
    </w:lvl>
    <w:lvl w:ilvl="6">
      <w:start w:val="1"/>
      <w:numFmt w:val="decimal"/>
      <w:lvlText w:val="%1.%2.%3.%4.%5.%6.%7."/>
      <w:lvlJc w:val="left"/>
      <w:pPr>
        <w:ind w:left="4770" w:hanging="1440"/>
      </w:pPr>
      <w:rPr>
        <w:rFonts w:hint="default"/>
      </w:rPr>
    </w:lvl>
    <w:lvl w:ilvl="7">
      <w:start w:val="1"/>
      <w:numFmt w:val="decimal"/>
      <w:lvlText w:val="%1.%2.%3.%4.%5.%6.%7.%8."/>
      <w:lvlJc w:val="left"/>
      <w:pPr>
        <w:ind w:left="5325" w:hanging="1440"/>
      </w:pPr>
      <w:rPr>
        <w:rFonts w:hint="default"/>
      </w:rPr>
    </w:lvl>
    <w:lvl w:ilvl="8">
      <w:start w:val="1"/>
      <w:numFmt w:val="decimal"/>
      <w:lvlText w:val="%1.%2.%3.%4.%5.%6.%7.%8.%9."/>
      <w:lvlJc w:val="left"/>
      <w:pPr>
        <w:ind w:left="6240" w:hanging="1800"/>
      </w:pPr>
      <w:rPr>
        <w:rFonts w:hint="default"/>
      </w:rPr>
    </w:lvl>
  </w:abstractNum>
  <w:abstractNum w:abstractNumId="209">
    <w:nsid w:val="7D2416A2"/>
    <w:multiLevelType w:val="multilevel"/>
    <w:tmpl w:val="DE62F020"/>
    <w:lvl w:ilvl="0">
      <w:start w:val="2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0">
    <w:nsid w:val="7E0C75F3"/>
    <w:multiLevelType w:val="multilevel"/>
    <w:tmpl w:val="88803D48"/>
    <w:lvl w:ilvl="0">
      <w:start w:val="13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1">
    <w:nsid w:val="7E7349D7"/>
    <w:multiLevelType w:val="multilevel"/>
    <w:tmpl w:val="E74CE33C"/>
    <w:lvl w:ilvl="0">
      <w:start w:val="17"/>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2">
    <w:nsid w:val="7E7C36AC"/>
    <w:multiLevelType w:val="multilevel"/>
    <w:tmpl w:val="5DB4497C"/>
    <w:lvl w:ilvl="0">
      <w:start w:val="2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3">
    <w:nsid w:val="7EAF492F"/>
    <w:multiLevelType w:val="multilevel"/>
    <w:tmpl w:val="CB56227A"/>
    <w:lvl w:ilvl="0">
      <w:start w:val="136"/>
      <w:numFmt w:val="decimal"/>
      <w:lvlText w:val="%1."/>
      <w:lvlJc w:val="left"/>
      <w:pPr>
        <w:ind w:left="555" w:hanging="555"/>
      </w:pPr>
      <w:rPr>
        <w:rFonts w:hint="default"/>
      </w:rPr>
    </w:lvl>
    <w:lvl w:ilvl="1">
      <w:start w:val="1"/>
      <w:numFmt w:val="decimal"/>
      <w:lvlText w:val="%1.%2."/>
      <w:lvlJc w:val="left"/>
      <w:pPr>
        <w:ind w:left="1815" w:hanging="555"/>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2385" w:hanging="72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3855" w:hanging="1080"/>
      </w:pPr>
      <w:rPr>
        <w:rFonts w:hint="default"/>
      </w:rPr>
    </w:lvl>
    <w:lvl w:ilvl="6">
      <w:start w:val="1"/>
      <w:numFmt w:val="decimal"/>
      <w:lvlText w:val="%1.%2.%3.%4.%5.%6.%7."/>
      <w:lvlJc w:val="left"/>
      <w:pPr>
        <w:ind w:left="4770" w:hanging="1440"/>
      </w:pPr>
      <w:rPr>
        <w:rFonts w:hint="default"/>
      </w:rPr>
    </w:lvl>
    <w:lvl w:ilvl="7">
      <w:start w:val="1"/>
      <w:numFmt w:val="decimal"/>
      <w:lvlText w:val="%1.%2.%3.%4.%5.%6.%7.%8."/>
      <w:lvlJc w:val="left"/>
      <w:pPr>
        <w:ind w:left="5325" w:hanging="1440"/>
      </w:pPr>
      <w:rPr>
        <w:rFonts w:hint="default"/>
      </w:rPr>
    </w:lvl>
    <w:lvl w:ilvl="8">
      <w:start w:val="1"/>
      <w:numFmt w:val="decimal"/>
      <w:lvlText w:val="%1.%2.%3.%4.%5.%6.%7.%8.%9."/>
      <w:lvlJc w:val="left"/>
      <w:pPr>
        <w:ind w:left="6240" w:hanging="1800"/>
      </w:pPr>
      <w:rPr>
        <w:rFonts w:hint="default"/>
      </w:rPr>
    </w:lvl>
  </w:abstractNum>
  <w:abstractNum w:abstractNumId="214">
    <w:nsid w:val="7EFC4DFD"/>
    <w:multiLevelType w:val="multilevel"/>
    <w:tmpl w:val="31A4DA76"/>
    <w:lvl w:ilvl="0">
      <w:start w:val="170"/>
      <w:numFmt w:val="decimal"/>
      <w:lvlText w:val="%1."/>
      <w:lvlJc w:val="left"/>
      <w:pPr>
        <w:ind w:left="555" w:hanging="555"/>
      </w:pPr>
      <w:rPr>
        <w:rFonts w:hint="default"/>
      </w:rPr>
    </w:lvl>
    <w:lvl w:ilvl="1">
      <w:start w:val="1"/>
      <w:numFmt w:val="decimal"/>
      <w:lvlText w:val="%1.%2."/>
      <w:lvlJc w:val="left"/>
      <w:pPr>
        <w:ind w:left="1005" w:hanging="555"/>
      </w:pPr>
      <w:rPr>
        <w:rFonts w:hint="default"/>
      </w:rPr>
    </w:lvl>
    <w:lvl w:ilvl="2">
      <w:start w:val="1"/>
      <w:numFmt w:val="decimal"/>
      <w:lvlText w:val="%1.%2.%3."/>
      <w:lvlJc w:val="left"/>
      <w:pPr>
        <w:ind w:left="1830" w:hanging="720"/>
      </w:pPr>
      <w:rPr>
        <w:rFonts w:hint="default"/>
      </w:rPr>
    </w:lvl>
    <w:lvl w:ilvl="3">
      <w:start w:val="1"/>
      <w:numFmt w:val="upperLetter"/>
      <w:lvlText w:val="%1.%2.%3.%4."/>
      <w:lvlJc w:val="left"/>
      <w:pPr>
        <w:ind w:left="2385" w:hanging="72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3855" w:hanging="1080"/>
      </w:pPr>
      <w:rPr>
        <w:rFonts w:hint="default"/>
      </w:rPr>
    </w:lvl>
    <w:lvl w:ilvl="6">
      <w:start w:val="1"/>
      <w:numFmt w:val="decimal"/>
      <w:lvlText w:val="%1.%2.%3.%4.%5.%6.%7."/>
      <w:lvlJc w:val="left"/>
      <w:pPr>
        <w:ind w:left="4770" w:hanging="1440"/>
      </w:pPr>
      <w:rPr>
        <w:rFonts w:hint="default"/>
      </w:rPr>
    </w:lvl>
    <w:lvl w:ilvl="7">
      <w:start w:val="1"/>
      <w:numFmt w:val="decimal"/>
      <w:lvlText w:val="%1.%2.%3.%4.%5.%6.%7.%8."/>
      <w:lvlJc w:val="left"/>
      <w:pPr>
        <w:ind w:left="5325" w:hanging="1440"/>
      </w:pPr>
      <w:rPr>
        <w:rFonts w:hint="default"/>
      </w:rPr>
    </w:lvl>
    <w:lvl w:ilvl="8">
      <w:start w:val="1"/>
      <w:numFmt w:val="decimal"/>
      <w:lvlText w:val="%1.%2.%3.%4.%5.%6.%7.%8.%9."/>
      <w:lvlJc w:val="left"/>
      <w:pPr>
        <w:ind w:left="6240" w:hanging="1800"/>
      </w:pPr>
      <w:rPr>
        <w:rFonts w:hint="default"/>
      </w:rPr>
    </w:lvl>
  </w:abstractNum>
  <w:abstractNum w:abstractNumId="215">
    <w:nsid w:val="7FB4760B"/>
    <w:multiLevelType w:val="multilevel"/>
    <w:tmpl w:val="C3A63E8E"/>
    <w:lvl w:ilvl="0">
      <w:start w:val="45"/>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num w:numId="1">
    <w:abstractNumId w:val="118"/>
  </w:num>
  <w:num w:numId="2">
    <w:abstractNumId w:val="86"/>
  </w:num>
  <w:num w:numId="3">
    <w:abstractNumId w:val="73"/>
  </w:num>
  <w:num w:numId="4">
    <w:abstractNumId w:val="93"/>
  </w:num>
  <w:num w:numId="5">
    <w:abstractNumId w:val="18"/>
  </w:num>
  <w:num w:numId="6">
    <w:abstractNumId w:val="109"/>
  </w:num>
  <w:num w:numId="7">
    <w:abstractNumId w:val="138"/>
  </w:num>
  <w:num w:numId="8">
    <w:abstractNumId w:val="145"/>
  </w:num>
  <w:num w:numId="9">
    <w:abstractNumId w:val="124"/>
  </w:num>
  <w:num w:numId="10">
    <w:abstractNumId w:val="202"/>
  </w:num>
  <w:num w:numId="11">
    <w:abstractNumId w:val="198"/>
  </w:num>
  <w:num w:numId="12">
    <w:abstractNumId w:val="179"/>
  </w:num>
  <w:num w:numId="13">
    <w:abstractNumId w:val="159"/>
  </w:num>
  <w:num w:numId="14">
    <w:abstractNumId w:val="42"/>
  </w:num>
  <w:num w:numId="15">
    <w:abstractNumId w:val="4"/>
  </w:num>
  <w:num w:numId="16">
    <w:abstractNumId w:val="135"/>
  </w:num>
  <w:num w:numId="17">
    <w:abstractNumId w:val="194"/>
  </w:num>
  <w:num w:numId="18">
    <w:abstractNumId w:val="190"/>
  </w:num>
  <w:num w:numId="19">
    <w:abstractNumId w:val="162"/>
  </w:num>
  <w:num w:numId="20">
    <w:abstractNumId w:val="130"/>
  </w:num>
  <w:num w:numId="21">
    <w:abstractNumId w:val="9"/>
  </w:num>
  <w:num w:numId="22">
    <w:abstractNumId w:val="103"/>
  </w:num>
  <w:num w:numId="23">
    <w:abstractNumId w:val="0"/>
  </w:num>
  <w:num w:numId="24">
    <w:abstractNumId w:val="80"/>
  </w:num>
  <w:num w:numId="25">
    <w:abstractNumId w:val="96"/>
  </w:num>
  <w:num w:numId="26">
    <w:abstractNumId w:val="25"/>
  </w:num>
  <w:num w:numId="27">
    <w:abstractNumId w:val="107"/>
  </w:num>
  <w:num w:numId="28">
    <w:abstractNumId w:val="173"/>
  </w:num>
  <w:num w:numId="29">
    <w:abstractNumId w:val="35"/>
  </w:num>
  <w:num w:numId="30">
    <w:abstractNumId w:val="46"/>
  </w:num>
  <w:num w:numId="31">
    <w:abstractNumId w:val="30"/>
  </w:num>
  <w:num w:numId="32">
    <w:abstractNumId w:val="63"/>
  </w:num>
  <w:num w:numId="33">
    <w:abstractNumId w:val="211"/>
  </w:num>
  <w:num w:numId="34">
    <w:abstractNumId w:val="196"/>
  </w:num>
  <w:num w:numId="35">
    <w:abstractNumId w:val="36"/>
  </w:num>
  <w:num w:numId="36">
    <w:abstractNumId w:val="50"/>
  </w:num>
  <w:num w:numId="37">
    <w:abstractNumId w:val="1"/>
  </w:num>
  <w:num w:numId="38">
    <w:abstractNumId w:val="85"/>
  </w:num>
  <w:num w:numId="39">
    <w:abstractNumId w:val="15"/>
  </w:num>
  <w:num w:numId="40">
    <w:abstractNumId w:val="92"/>
  </w:num>
  <w:num w:numId="41">
    <w:abstractNumId w:val="200"/>
  </w:num>
  <w:num w:numId="42">
    <w:abstractNumId w:val="88"/>
  </w:num>
  <w:num w:numId="43">
    <w:abstractNumId w:val="209"/>
  </w:num>
  <w:num w:numId="44">
    <w:abstractNumId w:val="91"/>
  </w:num>
  <w:num w:numId="45">
    <w:abstractNumId w:val="212"/>
  </w:num>
  <w:num w:numId="46">
    <w:abstractNumId w:val="189"/>
  </w:num>
  <w:num w:numId="47">
    <w:abstractNumId w:val="8"/>
  </w:num>
  <w:num w:numId="48">
    <w:abstractNumId w:val="34"/>
  </w:num>
  <w:num w:numId="49">
    <w:abstractNumId w:val="181"/>
  </w:num>
  <w:num w:numId="50">
    <w:abstractNumId w:val="142"/>
  </w:num>
  <w:num w:numId="51">
    <w:abstractNumId w:val="66"/>
  </w:num>
  <w:num w:numId="52">
    <w:abstractNumId w:val="123"/>
  </w:num>
  <w:num w:numId="53">
    <w:abstractNumId w:val="12"/>
  </w:num>
  <w:num w:numId="54">
    <w:abstractNumId w:val="32"/>
  </w:num>
  <w:num w:numId="55">
    <w:abstractNumId w:val="28"/>
  </w:num>
  <w:num w:numId="56">
    <w:abstractNumId w:val="105"/>
  </w:num>
  <w:num w:numId="57">
    <w:abstractNumId w:val="133"/>
  </w:num>
  <w:num w:numId="58">
    <w:abstractNumId w:val="180"/>
  </w:num>
  <w:num w:numId="59">
    <w:abstractNumId w:val="45"/>
  </w:num>
  <w:num w:numId="60">
    <w:abstractNumId w:val="7"/>
  </w:num>
  <w:num w:numId="61">
    <w:abstractNumId w:val="122"/>
  </w:num>
  <w:num w:numId="62">
    <w:abstractNumId w:val="203"/>
  </w:num>
  <w:num w:numId="63">
    <w:abstractNumId w:val="31"/>
  </w:num>
  <w:num w:numId="64">
    <w:abstractNumId w:val="126"/>
  </w:num>
  <w:num w:numId="65">
    <w:abstractNumId w:val="62"/>
  </w:num>
  <w:num w:numId="66">
    <w:abstractNumId w:val="215"/>
  </w:num>
  <w:num w:numId="67">
    <w:abstractNumId w:val="110"/>
  </w:num>
  <w:num w:numId="68">
    <w:abstractNumId w:val="57"/>
  </w:num>
  <w:num w:numId="69">
    <w:abstractNumId w:val="69"/>
  </w:num>
  <w:num w:numId="70">
    <w:abstractNumId w:val="76"/>
  </w:num>
  <w:num w:numId="71">
    <w:abstractNumId w:val="116"/>
  </w:num>
  <w:num w:numId="72">
    <w:abstractNumId w:val="40"/>
  </w:num>
  <w:num w:numId="73">
    <w:abstractNumId w:val="166"/>
  </w:num>
  <w:num w:numId="74">
    <w:abstractNumId w:val="74"/>
  </w:num>
  <w:num w:numId="75">
    <w:abstractNumId w:val="17"/>
  </w:num>
  <w:num w:numId="76">
    <w:abstractNumId w:val="43"/>
  </w:num>
  <w:num w:numId="77">
    <w:abstractNumId w:val="120"/>
  </w:num>
  <w:num w:numId="78">
    <w:abstractNumId w:val="201"/>
  </w:num>
  <w:num w:numId="79">
    <w:abstractNumId w:val="38"/>
  </w:num>
  <w:num w:numId="80">
    <w:abstractNumId w:val="87"/>
  </w:num>
  <w:num w:numId="81">
    <w:abstractNumId w:val="139"/>
  </w:num>
  <w:num w:numId="82">
    <w:abstractNumId w:val="22"/>
  </w:num>
  <w:num w:numId="83">
    <w:abstractNumId w:val="29"/>
  </w:num>
  <w:num w:numId="84">
    <w:abstractNumId w:val="131"/>
  </w:num>
  <w:num w:numId="85">
    <w:abstractNumId w:val="2"/>
  </w:num>
  <w:num w:numId="86">
    <w:abstractNumId w:val="19"/>
  </w:num>
  <w:num w:numId="87">
    <w:abstractNumId w:val="158"/>
  </w:num>
  <w:num w:numId="88">
    <w:abstractNumId w:val="23"/>
  </w:num>
  <w:num w:numId="89">
    <w:abstractNumId w:val="113"/>
  </w:num>
  <w:num w:numId="90">
    <w:abstractNumId w:val="82"/>
  </w:num>
  <w:num w:numId="91">
    <w:abstractNumId w:val="184"/>
  </w:num>
  <w:num w:numId="92">
    <w:abstractNumId w:val="94"/>
  </w:num>
  <w:num w:numId="93">
    <w:abstractNumId w:val="77"/>
  </w:num>
  <w:num w:numId="94">
    <w:abstractNumId w:val="21"/>
  </w:num>
  <w:num w:numId="95">
    <w:abstractNumId w:val="175"/>
  </w:num>
  <w:num w:numId="96">
    <w:abstractNumId w:val="49"/>
  </w:num>
  <w:num w:numId="97">
    <w:abstractNumId w:val="140"/>
  </w:num>
  <w:num w:numId="98">
    <w:abstractNumId w:val="172"/>
  </w:num>
  <w:num w:numId="99">
    <w:abstractNumId w:val="99"/>
  </w:num>
  <w:num w:numId="100">
    <w:abstractNumId w:val="154"/>
  </w:num>
  <w:num w:numId="101">
    <w:abstractNumId w:val="97"/>
  </w:num>
  <w:num w:numId="102">
    <w:abstractNumId w:val="14"/>
  </w:num>
  <w:num w:numId="103">
    <w:abstractNumId w:val="26"/>
  </w:num>
  <w:num w:numId="104">
    <w:abstractNumId w:val="117"/>
  </w:num>
  <w:num w:numId="105">
    <w:abstractNumId w:val="148"/>
  </w:num>
  <w:num w:numId="106">
    <w:abstractNumId w:val="61"/>
  </w:num>
  <w:num w:numId="107">
    <w:abstractNumId w:val="33"/>
  </w:num>
  <w:num w:numId="108">
    <w:abstractNumId w:val="71"/>
  </w:num>
  <w:num w:numId="109">
    <w:abstractNumId w:val="127"/>
  </w:num>
  <w:num w:numId="110">
    <w:abstractNumId w:val="169"/>
  </w:num>
  <w:num w:numId="111">
    <w:abstractNumId w:val="147"/>
  </w:num>
  <w:num w:numId="112">
    <w:abstractNumId w:val="67"/>
  </w:num>
  <w:num w:numId="113">
    <w:abstractNumId w:val="155"/>
  </w:num>
  <w:num w:numId="114">
    <w:abstractNumId w:val="141"/>
  </w:num>
  <w:num w:numId="115">
    <w:abstractNumId w:val="10"/>
  </w:num>
  <w:num w:numId="116">
    <w:abstractNumId w:val="104"/>
  </w:num>
  <w:num w:numId="117">
    <w:abstractNumId w:val="176"/>
  </w:num>
  <w:num w:numId="118">
    <w:abstractNumId w:val="11"/>
  </w:num>
  <w:num w:numId="119">
    <w:abstractNumId w:val="207"/>
  </w:num>
  <w:num w:numId="120">
    <w:abstractNumId w:val="81"/>
  </w:num>
  <w:num w:numId="121">
    <w:abstractNumId w:val="168"/>
  </w:num>
  <w:num w:numId="122">
    <w:abstractNumId w:val="160"/>
  </w:num>
  <w:num w:numId="123">
    <w:abstractNumId w:val="51"/>
  </w:num>
  <w:num w:numId="124">
    <w:abstractNumId w:val="115"/>
  </w:num>
  <w:num w:numId="125">
    <w:abstractNumId w:val="157"/>
  </w:num>
  <w:num w:numId="126">
    <w:abstractNumId w:val="136"/>
  </w:num>
  <w:num w:numId="127">
    <w:abstractNumId w:val="150"/>
  </w:num>
  <w:num w:numId="128">
    <w:abstractNumId w:val="108"/>
  </w:num>
  <w:num w:numId="129">
    <w:abstractNumId w:val="55"/>
  </w:num>
  <w:num w:numId="130">
    <w:abstractNumId w:val="6"/>
  </w:num>
  <w:num w:numId="131">
    <w:abstractNumId w:val="153"/>
  </w:num>
  <w:num w:numId="132">
    <w:abstractNumId w:val="132"/>
  </w:num>
  <w:num w:numId="133">
    <w:abstractNumId w:val="119"/>
  </w:num>
  <w:num w:numId="134">
    <w:abstractNumId w:val="174"/>
  </w:num>
  <w:num w:numId="135">
    <w:abstractNumId w:val="146"/>
  </w:num>
  <w:num w:numId="136">
    <w:abstractNumId w:val="24"/>
  </w:num>
  <w:num w:numId="137">
    <w:abstractNumId w:val="114"/>
  </w:num>
  <w:num w:numId="138">
    <w:abstractNumId w:val="52"/>
  </w:num>
  <w:num w:numId="139">
    <w:abstractNumId w:val="195"/>
  </w:num>
  <w:num w:numId="140">
    <w:abstractNumId w:val="167"/>
  </w:num>
  <w:num w:numId="141">
    <w:abstractNumId w:val="183"/>
  </w:num>
  <w:num w:numId="142">
    <w:abstractNumId w:val="137"/>
  </w:num>
  <w:num w:numId="143">
    <w:abstractNumId w:val="156"/>
  </w:num>
  <w:num w:numId="144">
    <w:abstractNumId w:val="41"/>
  </w:num>
  <w:num w:numId="145">
    <w:abstractNumId w:val="27"/>
  </w:num>
  <w:num w:numId="146">
    <w:abstractNumId w:val="128"/>
  </w:num>
  <w:num w:numId="147">
    <w:abstractNumId w:val="58"/>
  </w:num>
  <w:num w:numId="148">
    <w:abstractNumId w:val="144"/>
  </w:num>
  <w:num w:numId="149">
    <w:abstractNumId w:val="100"/>
  </w:num>
  <w:num w:numId="150">
    <w:abstractNumId w:val="47"/>
  </w:num>
  <w:num w:numId="151">
    <w:abstractNumId w:val="170"/>
  </w:num>
  <w:num w:numId="152">
    <w:abstractNumId w:val="205"/>
  </w:num>
  <w:num w:numId="153">
    <w:abstractNumId w:val="102"/>
  </w:num>
  <w:num w:numId="154">
    <w:abstractNumId w:val="83"/>
  </w:num>
  <w:num w:numId="155">
    <w:abstractNumId w:val="178"/>
  </w:num>
  <w:num w:numId="156">
    <w:abstractNumId w:val="106"/>
  </w:num>
  <w:num w:numId="157">
    <w:abstractNumId w:val="125"/>
  </w:num>
  <w:num w:numId="158">
    <w:abstractNumId w:val="121"/>
  </w:num>
  <w:num w:numId="159">
    <w:abstractNumId w:val="39"/>
  </w:num>
  <w:num w:numId="160">
    <w:abstractNumId w:val="186"/>
  </w:num>
  <w:num w:numId="161">
    <w:abstractNumId w:val="192"/>
  </w:num>
  <w:num w:numId="162">
    <w:abstractNumId w:val="90"/>
  </w:num>
  <w:num w:numId="163">
    <w:abstractNumId w:val="191"/>
  </w:num>
  <w:num w:numId="164">
    <w:abstractNumId w:val="210"/>
  </w:num>
  <w:num w:numId="165">
    <w:abstractNumId w:val="48"/>
  </w:num>
  <w:num w:numId="166">
    <w:abstractNumId w:val="59"/>
  </w:num>
  <w:num w:numId="167">
    <w:abstractNumId w:val="5"/>
  </w:num>
  <w:num w:numId="168">
    <w:abstractNumId w:val="20"/>
  </w:num>
  <w:num w:numId="169">
    <w:abstractNumId w:val="213"/>
  </w:num>
  <w:num w:numId="170">
    <w:abstractNumId w:val="164"/>
  </w:num>
  <w:num w:numId="171">
    <w:abstractNumId w:val="13"/>
  </w:num>
  <w:num w:numId="172">
    <w:abstractNumId w:val="60"/>
  </w:num>
  <w:num w:numId="173">
    <w:abstractNumId w:val="182"/>
  </w:num>
  <w:num w:numId="174">
    <w:abstractNumId w:val="44"/>
  </w:num>
  <w:num w:numId="175">
    <w:abstractNumId w:val="161"/>
  </w:num>
  <w:num w:numId="176">
    <w:abstractNumId w:val="64"/>
  </w:num>
  <w:num w:numId="177">
    <w:abstractNumId w:val="188"/>
  </w:num>
  <w:num w:numId="178">
    <w:abstractNumId w:val="208"/>
  </w:num>
  <w:num w:numId="179">
    <w:abstractNumId w:val="171"/>
  </w:num>
  <w:num w:numId="180">
    <w:abstractNumId w:val="95"/>
  </w:num>
  <w:num w:numId="181">
    <w:abstractNumId w:val="143"/>
  </w:num>
  <w:num w:numId="182">
    <w:abstractNumId w:val="70"/>
  </w:num>
  <w:num w:numId="183">
    <w:abstractNumId w:val="165"/>
  </w:num>
  <w:num w:numId="184">
    <w:abstractNumId w:val="197"/>
  </w:num>
  <w:num w:numId="185">
    <w:abstractNumId w:val="98"/>
  </w:num>
  <w:num w:numId="186">
    <w:abstractNumId w:val="72"/>
  </w:num>
  <w:num w:numId="187">
    <w:abstractNumId w:val="56"/>
  </w:num>
  <w:num w:numId="188">
    <w:abstractNumId w:val="68"/>
  </w:num>
  <w:num w:numId="189">
    <w:abstractNumId w:val="177"/>
  </w:num>
  <w:num w:numId="190">
    <w:abstractNumId w:val="79"/>
  </w:num>
  <w:num w:numId="191">
    <w:abstractNumId w:val="78"/>
  </w:num>
  <w:num w:numId="192">
    <w:abstractNumId w:val="134"/>
  </w:num>
  <w:num w:numId="193">
    <w:abstractNumId w:val="101"/>
  </w:num>
  <w:num w:numId="194">
    <w:abstractNumId w:val="163"/>
  </w:num>
  <w:num w:numId="195">
    <w:abstractNumId w:val="214"/>
  </w:num>
  <w:num w:numId="196">
    <w:abstractNumId w:val="3"/>
  </w:num>
  <w:num w:numId="197">
    <w:abstractNumId w:val="111"/>
  </w:num>
  <w:num w:numId="198">
    <w:abstractNumId w:val="54"/>
  </w:num>
  <w:num w:numId="199">
    <w:abstractNumId w:val="84"/>
  </w:num>
  <w:num w:numId="200">
    <w:abstractNumId w:val="112"/>
  </w:num>
  <w:num w:numId="201">
    <w:abstractNumId w:val="193"/>
  </w:num>
  <w:num w:numId="202">
    <w:abstractNumId w:val="16"/>
  </w:num>
  <w:num w:numId="203">
    <w:abstractNumId w:val="75"/>
  </w:num>
  <w:num w:numId="204">
    <w:abstractNumId w:val="185"/>
  </w:num>
  <w:num w:numId="205">
    <w:abstractNumId w:val="149"/>
  </w:num>
  <w:num w:numId="206">
    <w:abstractNumId w:val="204"/>
  </w:num>
  <w:num w:numId="207">
    <w:abstractNumId w:val="53"/>
  </w:num>
  <w:num w:numId="208">
    <w:abstractNumId w:val="187"/>
  </w:num>
  <w:num w:numId="209">
    <w:abstractNumId w:val="206"/>
  </w:num>
  <w:num w:numId="210">
    <w:abstractNumId w:val="152"/>
  </w:num>
  <w:num w:numId="211">
    <w:abstractNumId w:val="199"/>
  </w:num>
  <w:num w:numId="212">
    <w:abstractNumId w:val="129"/>
  </w:num>
  <w:num w:numId="213">
    <w:abstractNumId w:val="65"/>
  </w:num>
  <w:num w:numId="214">
    <w:abstractNumId w:val="151"/>
  </w:num>
  <w:num w:numId="215">
    <w:abstractNumId w:val="37"/>
  </w:num>
  <w:num w:numId="216">
    <w:abstractNumId w:val="89"/>
  </w:num>
  <w:numIdMacAtCleanup w:val="2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applyBreakingRules/>
    <w:useFELayout/>
  </w:compat>
  <w:rsids>
    <w:rsidRoot w:val="00064911"/>
    <w:rsid w:val="00000A7B"/>
    <w:rsid w:val="00001043"/>
    <w:rsid w:val="0000164E"/>
    <w:rsid w:val="00002420"/>
    <w:rsid w:val="00002B27"/>
    <w:rsid w:val="00002CEF"/>
    <w:rsid w:val="0000311E"/>
    <w:rsid w:val="00003588"/>
    <w:rsid w:val="00004522"/>
    <w:rsid w:val="000045E6"/>
    <w:rsid w:val="000055DE"/>
    <w:rsid w:val="00005A13"/>
    <w:rsid w:val="000061E1"/>
    <w:rsid w:val="000063C7"/>
    <w:rsid w:val="000065BB"/>
    <w:rsid w:val="000065FA"/>
    <w:rsid w:val="0000721E"/>
    <w:rsid w:val="000074E9"/>
    <w:rsid w:val="00007B7C"/>
    <w:rsid w:val="00007B9B"/>
    <w:rsid w:val="00007DCF"/>
    <w:rsid w:val="00010143"/>
    <w:rsid w:val="000119A4"/>
    <w:rsid w:val="000122EE"/>
    <w:rsid w:val="00012888"/>
    <w:rsid w:val="00013939"/>
    <w:rsid w:val="00013B07"/>
    <w:rsid w:val="00013F56"/>
    <w:rsid w:val="000140BA"/>
    <w:rsid w:val="00014161"/>
    <w:rsid w:val="000142FA"/>
    <w:rsid w:val="0001442D"/>
    <w:rsid w:val="00014E17"/>
    <w:rsid w:val="00015541"/>
    <w:rsid w:val="000156AB"/>
    <w:rsid w:val="00015B14"/>
    <w:rsid w:val="00015CFF"/>
    <w:rsid w:val="000163AD"/>
    <w:rsid w:val="0002001D"/>
    <w:rsid w:val="0002042A"/>
    <w:rsid w:val="000205BB"/>
    <w:rsid w:val="00020A85"/>
    <w:rsid w:val="00020D51"/>
    <w:rsid w:val="000216C4"/>
    <w:rsid w:val="000218D1"/>
    <w:rsid w:val="0002206C"/>
    <w:rsid w:val="0002251D"/>
    <w:rsid w:val="00023641"/>
    <w:rsid w:val="000237E2"/>
    <w:rsid w:val="00023A7D"/>
    <w:rsid w:val="00024AAD"/>
    <w:rsid w:val="0002535B"/>
    <w:rsid w:val="000254AB"/>
    <w:rsid w:val="000254FE"/>
    <w:rsid w:val="00025D85"/>
    <w:rsid w:val="00026622"/>
    <w:rsid w:val="00026624"/>
    <w:rsid w:val="000268F8"/>
    <w:rsid w:val="000270F0"/>
    <w:rsid w:val="00027247"/>
    <w:rsid w:val="0002734A"/>
    <w:rsid w:val="0003033C"/>
    <w:rsid w:val="0003046D"/>
    <w:rsid w:val="00030ADC"/>
    <w:rsid w:val="00030E0F"/>
    <w:rsid w:val="00031A01"/>
    <w:rsid w:val="0003223F"/>
    <w:rsid w:val="00032468"/>
    <w:rsid w:val="00033363"/>
    <w:rsid w:val="00033E9E"/>
    <w:rsid w:val="00034E67"/>
    <w:rsid w:val="0003516F"/>
    <w:rsid w:val="0003542B"/>
    <w:rsid w:val="00035CB1"/>
    <w:rsid w:val="00036C6B"/>
    <w:rsid w:val="0003724B"/>
    <w:rsid w:val="00037E96"/>
    <w:rsid w:val="000403B0"/>
    <w:rsid w:val="000403DB"/>
    <w:rsid w:val="00040494"/>
    <w:rsid w:val="00041CD4"/>
    <w:rsid w:val="00041DB8"/>
    <w:rsid w:val="00042080"/>
    <w:rsid w:val="00042684"/>
    <w:rsid w:val="0004288E"/>
    <w:rsid w:val="00043547"/>
    <w:rsid w:val="00044FA1"/>
    <w:rsid w:val="00045200"/>
    <w:rsid w:val="0004535E"/>
    <w:rsid w:val="00045B19"/>
    <w:rsid w:val="000460DA"/>
    <w:rsid w:val="000472AA"/>
    <w:rsid w:val="000473CD"/>
    <w:rsid w:val="00047CA0"/>
    <w:rsid w:val="000510FB"/>
    <w:rsid w:val="00051853"/>
    <w:rsid w:val="0005289F"/>
    <w:rsid w:val="00052BEB"/>
    <w:rsid w:val="00052EE5"/>
    <w:rsid w:val="00053103"/>
    <w:rsid w:val="000533F7"/>
    <w:rsid w:val="00053A08"/>
    <w:rsid w:val="00053C91"/>
    <w:rsid w:val="00053D1D"/>
    <w:rsid w:val="00054773"/>
    <w:rsid w:val="00054AEE"/>
    <w:rsid w:val="00055553"/>
    <w:rsid w:val="00055582"/>
    <w:rsid w:val="00055CFC"/>
    <w:rsid w:val="000563CE"/>
    <w:rsid w:val="000569DE"/>
    <w:rsid w:val="000571D5"/>
    <w:rsid w:val="00057223"/>
    <w:rsid w:val="000574E0"/>
    <w:rsid w:val="00060097"/>
    <w:rsid w:val="000605C0"/>
    <w:rsid w:val="00060623"/>
    <w:rsid w:val="000609FF"/>
    <w:rsid w:val="00060BD8"/>
    <w:rsid w:val="00060E19"/>
    <w:rsid w:val="00061AD0"/>
    <w:rsid w:val="000620A2"/>
    <w:rsid w:val="000621F7"/>
    <w:rsid w:val="0006290F"/>
    <w:rsid w:val="0006315F"/>
    <w:rsid w:val="00063D51"/>
    <w:rsid w:val="00063F9B"/>
    <w:rsid w:val="000641AE"/>
    <w:rsid w:val="00064208"/>
    <w:rsid w:val="00064911"/>
    <w:rsid w:val="0006617D"/>
    <w:rsid w:val="00066C5E"/>
    <w:rsid w:val="00066D71"/>
    <w:rsid w:val="00067662"/>
    <w:rsid w:val="0006780D"/>
    <w:rsid w:val="000679D0"/>
    <w:rsid w:val="00067A3B"/>
    <w:rsid w:val="000700E0"/>
    <w:rsid w:val="000701E6"/>
    <w:rsid w:val="0007020E"/>
    <w:rsid w:val="00070A0F"/>
    <w:rsid w:val="00071770"/>
    <w:rsid w:val="00071BB7"/>
    <w:rsid w:val="00071E7F"/>
    <w:rsid w:val="00072465"/>
    <w:rsid w:val="00072477"/>
    <w:rsid w:val="00072F47"/>
    <w:rsid w:val="00074FF0"/>
    <w:rsid w:val="000754EA"/>
    <w:rsid w:val="000759F7"/>
    <w:rsid w:val="0007683C"/>
    <w:rsid w:val="000775B2"/>
    <w:rsid w:val="000776DD"/>
    <w:rsid w:val="000777F6"/>
    <w:rsid w:val="00080264"/>
    <w:rsid w:val="0008035B"/>
    <w:rsid w:val="000808C4"/>
    <w:rsid w:val="00080A95"/>
    <w:rsid w:val="000818E8"/>
    <w:rsid w:val="00081CE2"/>
    <w:rsid w:val="00082337"/>
    <w:rsid w:val="00082779"/>
    <w:rsid w:val="00082A38"/>
    <w:rsid w:val="00082E42"/>
    <w:rsid w:val="00083D5B"/>
    <w:rsid w:val="000842B2"/>
    <w:rsid w:val="00084BE9"/>
    <w:rsid w:val="00084E12"/>
    <w:rsid w:val="00085BB0"/>
    <w:rsid w:val="00085E3D"/>
    <w:rsid w:val="00086418"/>
    <w:rsid w:val="00086422"/>
    <w:rsid w:val="00086600"/>
    <w:rsid w:val="00086DE4"/>
    <w:rsid w:val="00087138"/>
    <w:rsid w:val="00090143"/>
    <w:rsid w:val="00090F43"/>
    <w:rsid w:val="0009183C"/>
    <w:rsid w:val="00091900"/>
    <w:rsid w:val="00092698"/>
    <w:rsid w:val="000926D8"/>
    <w:rsid w:val="00092DD0"/>
    <w:rsid w:val="000931AF"/>
    <w:rsid w:val="00093583"/>
    <w:rsid w:val="000937F3"/>
    <w:rsid w:val="000938B9"/>
    <w:rsid w:val="00093A71"/>
    <w:rsid w:val="00093DE0"/>
    <w:rsid w:val="00094188"/>
    <w:rsid w:val="0009466E"/>
    <w:rsid w:val="0009489C"/>
    <w:rsid w:val="00096124"/>
    <w:rsid w:val="00096483"/>
    <w:rsid w:val="00096504"/>
    <w:rsid w:val="00097246"/>
    <w:rsid w:val="00097301"/>
    <w:rsid w:val="000974E5"/>
    <w:rsid w:val="0009781B"/>
    <w:rsid w:val="00097C05"/>
    <w:rsid w:val="00097CF9"/>
    <w:rsid w:val="00097F3E"/>
    <w:rsid w:val="000A1333"/>
    <w:rsid w:val="000A1402"/>
    <w:rsid w:val="000A1811"/>
    <w:rsid w:val="000A2336"/>
    <w:rsid w:val="000A240D"/>
    <w:rsid w:val="000A2586"/>
    <w:rsid w:val="000A2814"/>
    <w:rsid w:val="000A2B3B"/>
    <w:rsid w:val="000A2C1D"/>
    <w:rsid w:val="000A306E"/>
    <w:rsid w:val="000A33EC"/>
    <w:rsid w:val="000A37C6"/>
    <w:rsid w:val="000A4277"/>
    <w:rsid w:val="000A4C11"/>
    <w:rsid w:val="000A50EF"/>
    <w:rsid w:val="000A5E00"/>
    <w:rsid w:val="000A667F"/>
    <w:rsid w:val="000A6C0C"/>
    <w:rsid w:val="000A6F0E"/>
    <w:rsid w:val="000A6F97"/>
    <w:rsid w:val="000B0287"/>
    <w:rsid w:val="000B0990"/>
    <w:rsid w:val="000B1AD1"/>
    <w:rsid w:val="000B22EF"/>
    <w:rsid w:val="000B24B8"/>
    <w:rsid w:val="000B328A"/>
    <w:rsid w:val="000B43B5"/>
    <w:rsid w:val="000B44CB"/>
    <w:rsid w:val="000B5182"/>
    <w:rsid w:val="000B5233"/>
    <w:rsid w:val="000B5824"/>
    <w:rsid w:val="000B5972"/>
    <w:rsid w:val="000B5D71"/>
    <w:rsid w:val="000B611F"/>
    <w:rsid w:val="000B63C1"/>
    <w:rsid w:val="000B6D0E"/>
    <w:rsid w:val="000B6FDC"/>
    <w:rsid w:val="000B7297"/>
    <w:rsid w:val="000B7329"/>
    <w:rsid w:val="000B7951"/>
    <w:rsid w:val="000B799E"/>
    <w:rsid w:val="000B7E87"/>
    <w:rsid w:val="000C060D"/>
    <w:rsid w:val="000C0E15"/>
    <w:rsid w:val="000C1118"/>
    <w:rsid w:val="000C1241"/>
    <w:rsid w:val="000C135F"/>
    <w:rsid w:val="000C1967"/>
    <w:rsid w:val="000C1A87"/>
    <w:rsid w:val="000C1C1F"/>
    <w:rsid w:val="000C2021"/>
    <w:rsid w:val="000C28AB"/>
    <w:rsid w:val="000C3034"/>
    <w:rsid w:val="000C36BB"/>
    <w:rsid w:val="000C3D57"/>
    <w:rsid w:val="000C486A"/>
    <w:rsid w:val="000C50B7"/>
    <w:rsid w:val="000C7CE0"/>
    <w:rsid w:val="000D01F9"/>
    <w:rsid w:val="000D0735"/>
    <w:rsid w:val="000D1391"/>
    <w:rsid w:val="000D19ED"/>
    <w:rsid w:val="000D269C"/>
    <w:rsid w:val="000D287E"/>
    <w:rsid w:val="000D3550"/>
    <w:rsid w:val="000D3D62"/>
    <w:rsid w:val="000D4947"/>
    <w:rsid w:val="000D765C"/>
    <w:rsid w:val="000D7DBF"/>
    <w:rsid w:val="000D7F76"/>
    <w:rsid w:val="000E0569"/>
    <w:rsid w:val="000E0760"/>
    <w:rsid w:val="000E0C42"/>
    <w:rsid w:val="000E1BC9"/>
    <w:rsid w:val="000E2012"/>
    <w:rsid w:val="000E2779"/>
    <w:rsid w:val="000E37E8"/>
    <w:rsid w:val="000E3910"/>
    <w:rsid w:val="000E39E5"/>
    <w:rsid w:val="000E3D22"/>
    <w:rsid w:val="000E47DA"/>
    <w:rsid w:val="000E4EC1"/>
    <w:rsid w:val="000E596D"/>
    <w:rsid w:val="000E6194"/>
    <w:rsid w:val="000E6830"/>
    <w:rsid w:val="000E704C"/>
    <w:rsid w:val="000E7C7A"/>
    <w:rsid w:val="000F04FB"/>
    <w:rsid w:val="000F09F8"/>
    <w:rsid w:val="000F0DA6"/>
    <w:rsid w:val="000F0F93"/>
    <w:rsid w:val="000F1F27"/>
    <w:rsid w:val="000F292B"/>
    <w:rsid w:val="000F4171"/>
    <w:rsid w:val="000F4963"/>
    <w:rsid w:val="000F4A70"/>
    <w:rsid w:val="000F584C"/>
    <w:rsid w:val="000F5D9C"/>
    <w:rsid w:val="000F6097"/>
    <w:rsid w:val="000F624B"/>
    <w:rsid w:val="000F6C4F"/>
    <w:rsid w:val="000F76CC"/>
    <w:rsid w:val="00100E75"/>
    <w:rsid w:val="001012A4"/>
    <w:rsid w:val="001014C8"/>
    <w:rsid w:val="00101F5D"/>
    <w:rsid w:val="0010230E"/>
    <w:rsid w:val="00102952"/>
    <w:rsid w:val="00102B20"/>
    <w:rsid w:val="00103499"/>
    <w:rsid w:val="00103A2E"/>
    <w:rsid w:val="00103EF3"/>
    <w:rsid w:val="00104F17"/>
    <w:rsid w:val="00105EB1"/>
    <w:rsid w:val="00106932"/>
    <w:rsid w:val="00106A76"/>
    <w:rsid w:val="00106BB8"/>
    <w:rsid w:val="00107178"/>
    <w:rsid w:val="001077F2"/>
    <w:rsid w:val="00107BCD"/>
    <w:rsid w:val="00107D5D"/>
    <w:rsid w:val="001100E3"/>
    <w:rsid w:val="00110290"/>
    <w:rsid w:val="0011049C"/>
    <w:rsid w:val="00110A0C"/>
    <w:rsid w:val="00110ED9"/>
    <w:rsid w:val="0011112F"/>
    <w:rsid w:val="0011118B"/>
    <w:rsid w:val="00111749"/>
    <w:rsid w:val="00111F12"/>
    <w:rsid w:val="00112773"/>
    <w:rsid w:val="00113474"/>
    <w:rsid w:val="00113C11"/>
    <w:rsid w:val="00113D4D"/>
    <w:rsid w:val="001149BD"/>
    <w:rsid w:val="0011581E"/>
    <w:rsid w:val="00115E0F"/>
    <w:rsid w:val="00116555"/>
    <w:rsid w:val="0011670B"/>
    <w:rsid w:val="00116738"/>
    <w:rsid w:val="001172A4"/>
    <w:rsid w:val="001178B1"/>
    <w:rsid w:val="00120F85"/>
    <w:rsid w:val="001215AA"/>
    <w:rsid w:val="0012183D"/>
    <w:rsid w:val="00121A72"/>
    <w:rsid w:val="001227FB"/>
    <w:rsid w:val="00122BB9"/>
    <w:rsid w:val="00122DBA"/>
    <w:rsid w:val="00122FB7"/>
    <w:rsid w:val="00123308"/>
    <w:rsid w:val="00123886"/>
    <w:rsid w:val="001239D9"/>
    <w:rsid w:val="00123B37"/>
    <w:rsid w:val="0012405E"/>
    <w:rsid w:val="00124501"/>
    <w:rsid w:val="001245C4"/>
    <w:rsid w:val="00124898"/>
    <w:rsid w:val="00124909"/>
    <w:rsid w:val="0012515E"/>
    <w:rsid w:val="001251DD"/>
    <w:rsid w:val="0012532D"/>
    <w:rsid w:val="00126B72"/>
    <w:rsid w:val="001301DF"/>
    <w:rsid w:val="00130624"/>
    <w:rsid w:val="00131349"/>
    <w:rsid w:val="00131A32"/>
    <w:rsid w:val="00132065"/>
    <w:rsid w:val="0013236A"/>
    <w:rsid w:val="0013245E"/>
    <w:rsid w:val="00132AE1"/>
    <w:rsid w:val="00132CC0"/>
    <w:rsid w:val="00132DBA"/>
    <w:rsid w:val="00132DC4"/>
    <w:rsid w:val="00133192"/>
    <w:rsid w:val="001349E9"/>
    <w:rsid w:val="00134AF7"/>
    <w:rsid w:val="00134B73"/>
    <w:rsid w:val="00134CBE"/>
    <w:rsid w:val="00135369"/>
    <w:rsid w:val="00135882"/>
    <w:rsid w:val="00135D16"/>
    <w:rsid w:val="0013637A"/>
    <w:rsid w:val="0013674E"/>
    <w:rsid w:val="00136B32"/>
    <w:rsid w:val="00136D38"/>
    <w:rsid w:val="00136E56"/>
    <w:rsid w:val="001371BC"/>
    <w:rsid w:val="001374BC"/>
    <w:rsid w:val="001378C9"/>
    <w:rsid w:val="00137A4C"/>
    <w:rsid w:val="00137D46"/>
    <w:rsid w:val="00137E63"/>
    <w:rsid w:val="001406B0"/>
    <w:rsid w:val="00140EC9"/>
    <w:rsid w:val="0014121D"/>
    <w:rsid w:val="001418B9"/>
    <w:rsid w:val="001426F2"/>
    <w:rsid w:val="00142CDA"/>
    <w:rsid w:val="00143EE9"/>
    <w:rsid w:val="001440E1"/>
    <w:rsid w:val="00144FE9"/>
    <w:rsid w:val="00145AF2"/>
    <w:rsid w:val="00145F29"/>
    <w:rsid w:val="00146105"/>
    <w:rsid w:val="001466FF"/>
    <w:rsid w:val="00147857"/>
    <w:rsid w:val="00147961"/>
    <w:rsid w:val="00147BE9"/>
    <w:rsid w:val="001500EE"/>
    <w:rsid w:val="00150B8D"/>
    <w:rsid w:val="00150CE9"/>
    <w:rsid w:val="00151587"/>
    <w:rsid w:val="001518E5"/>
    <w:rsid w:val="001529CB"/>
    <w:rsid w:val="001529D3"/>
    <w:rsid w:val="001535F1"/>
    <w:rsid w:val="00153A5D"/>
    <w:rsid w:val="00153FED"/>
    <w:rsid w:val="00154665"/>
    <w:rsid w:val="00154B9C"/>
    <w:rsid w:val="00154C74"/>
    <w:rsid w:val="00154CD3"/>
    <w:rsid w:val="001552A1"/>
    <w:rsid w:val="0015544A"/>
    <w:rsid w:val="001555EE"/>
    <w:rsid w:val="00155752"/>
    <w:rsid w:val="001557BB"/>
    <w:rsid w:val="001557C8"/>
    <w:rsid w:val="00155A2C"/>
    <w:rsid w:val="0015629A"/>
    <w:rsid w:val="00157D15"/>
    <w:rsid w:val="001601A9"/>
    <w:rsid w:val="00161015"/>
    <w:rsid w:val="00161126"/>
    <w:rsid w:val="00161A0E"/>
    <w:rsid w:val="00161AA8"/>
    <w:rsid w:val="00162EBE"/>
    <w:rsid w:val="00163688"/>
    <w:rsid w:val="00163C9B"/>
    <w:rsid w:val="00163F08"/>
    <w:rsid w:val="00164F35"/>
    <w:rsid w:val="00165209"/>
    <w:rsid w:val="0016574E"/>
    <w:rsid w:val="00165B8D"/>
    <w:rsid w:val="00165BF5"/>
    <w:rsid w:val="00165C4C"/>
    <w:rsid w:val="00166F8F"/>
    <w:rsid w:val="00167A75"/>
    <w:rsid w:val="00167A7F"/>
    <w:rsid w:val="00170686"/>
    <w:rsid w:val="0017094F"/>
    <w:rsid w:val="00171903"/>
    <w:rsid w:val="001723BE"/>
    <w:rsid w:val="001730FD"/>
    <w:rsid w:val="0017328E"/>
    <w:rsid w:val="00173C5D"/>
    <w:rsid w:val="00173C86"/>
    <w:rsid w:val="00173D11"/>
    <w:rsid w:val="00174605"/>
    <w:rsid w:val="0017561E"/>
    <w:rsid w:val="001759FC"/>
    <w:rsid w:val="00176258"/>
    <w:rsid w:val="00176367"/>
    <w:rsid w:val="00176556"/>
    <w:rsid w:val="0017665D"/>
    <w:rsid w:val="00176D34"/>
    <w:rsid w:val="00177253"/>
    <w:rsid w:val="00177C07"/>
    <w:rsid w:val="00177E98"/>
    <w:rsid w:val="0018007C"/>
    <w:rsid w:val="00180B19"/>
    <w:rsid w:val="00180DE1"/>
    <w:rsid w:val="0018153E"/>
    <w:rsid w:val="001815DE"/>
    <w:rsid w:val="00181E10"/>
    <w:rsid w:val="0018209B"/>
    <w:rsid w:val="00182846"/>
    <w:rsid w:val="00182A38"/>
    <w:rsid w:val="00182BC8"/>
    <w:rsid w:val="001841AD"/>
    <w:rsid w:val="001843DD"/>
    <w:rsid w:val="00184A98"/>
    <w:rsid w:val="0018669E"/>
    <w:rsid w:val="00186D61"/>
    <w:rsid w:val="00186FD9"/>
    <w:rsid w:val="00187079"/>
    <w:rsid w:val="00187A61"/>
    <w:rsid w:val="00187AE1"/>
    <w:rsid w:val="00190842"/>
    <w:rsid w:val="00190A9B"/>
    <w:rsid w:val="00190DC4"/>
    <w:rsid w:val="001914AF"/>
    <w:rsid w:val="00191709"/>
    <w:rsid w:val="00191AE7"/>
    <w:rsid w:val="00191C77"/>
    <w:rsid w:val="00192129"/>
    <w:rsid w:val="00192FFE"/>
    <w:rsid w:val="001934EA"/>
    <w:rsid w:val="001938BE"/>
    <w:rsid w:val="001940AE"/>
    <w:rsid w:val="00194798"/>
    <w:rsid w:val="00194978"/>
    <w:rsid w:val="00194EEA"/>
    <w:rsid w:val="001955F1"/>
    <w:rsid w:val="0019592C"/>
    <w:rsid w:val="0019593B"/>
    <w:rsid w:val="00195F16"/>
    <w:rsid w:val="0019637D"/>
    <w:rsid w:val="00196AC4"/>
    <w:rsid w:val="00197953"/>
    <w:rsid w:val="001A07AE"/>
    <w:rsid w:val="001A097D"/>
    <w:rsid w:val="001A0E24"/>
    <w:rsid w:val="001A0ECF"/>
    <w:rsid w:val="001A0FD0"/>
    <w:rsid w:val="001A11AF"/>
    <w:rsid w:val="001A12A5"/>
    <w:rsid w:val="001A1E72"/>
    <w:rsid w:val="001A2181"/>
    <w:rsid w:val="001A263D"/>
    <w:rsid w:val="001A28AB"/>
    <w:rsid w:val="001A2AD4"/>
    <w:rsid w:val="001A327B"/>
    <w:rsid w:val="001A3F36"/>
    <w:rsid w:val="001A49C6"/>
    <w:rsid w:val="001A65D1"/>
    <w:rsid w:val="001A6D1A"/>
    <w:rsid w:val="001A7228"/>
    <w:rsid w:val="001A7383"/>
    <w:rsid w:val="001A7582"/>
    <w:rsid w:val="001A78CF"/>
    <w:rsid w:val="001A7E32"/>
    <w:rsid w:val="001B00EC"/>
    <w:rsid w:val="001B04E8"/>
    <w:rsid w:val="001B0795"/>
    <w:rsid w:val="001B0856"/>
    <w:rsid w:val="001B0A12"/>
    <w:rsid w:val="001B12AB"/>
    <w:rsid w:val="001B142D"/>
    <w:rsid w:val="001B174E"/>
    <w:rsid w:val="001B1CDB"/>
    <w:rsid w:val="001B2147"/>
    <w:rsid w:val="001B2169"/>
    <w:rsid w:val="001B2E54"/>
    <w:rsid w:val="001B359B"/>
    <w:rsid w:val="001B3690"/>
    <w:rsid w:val="001B39AB"/>
    <w:rsid w:val="001B40C1"/>
    <w:rsid w:val="001B4E33"/>
    <w:rsid w:val="001B5A80"/>
    <w:rsid w:val="001B5B0B"/>
    <w:rsid w:val="001B6085"/>
    <w:rsid w:val="001B6417"/>
    <w:rsid w:val="001B6576"/>
    <w:rsid w:val="001B66C0"/>
    <w:rsid w:val="001B6A88"/>
    <w:rsid w:val="001B76C6"/>
    <w:rsid w:val="001B7751"/>
    <w:rsid w:val="001B7843"/>
    <w:rsid w:val="001B785C"/>
    <w:rsid w:val="001B7B61"/>
    <w:rsid w:val="001C106E"/>
    <w:rsid w:val="001C108A"/>
    <w:rsid w:val="001C175C"/>
    <w:rsid w:val="001C1951"/>
    <w:rsid w:val="001C1C99"/>
    <w:rsid w:val="001C220A"/>
    <w:rsid w:val="001C240D"/>
    <w:rsid w:val="001C26A3"/>
    <w:rsid w:val="001C2911"/>
    <w:rsid w:val="001C368F"/>
    <w:rsid w:val="001C4484"/>
    <w:rsid w:val="001C4901"/>
    <w:rsid w:val="001C4AF0"/>
    <w:rsid w:val="001C4D04"/>
    <w:rsid w:val="001C4FA9"/>
    <w:rsid w:val="001C51FF"/>
    <w:rsid w:val="001C59F1"/>
    <w:rsid w:val="001C5A70"/>
    <w:rsid w:val="001C620B"/>
    <w:rsid w:val="001C62BE"/>
    <w:rsid w:val="001C6860"/>
    <w:rsid w:val="001C6BD3"/>
    <w:rsid w:val="001D0839"/>
    <w:rsid w:val="001D0C88"/>
    <w:rsid w:val="001D0FE8"/>
    <w:rsid w:val="001D1218"/>
    <w:rsid w:val="001D1290"/>
    <w:rsid w:val="001D1335"/>
    <w:rsid w:val="001D14BF"/>
    <w:rsid w:val="001D1F43"/>
    <w:rsid w:val="001D2020"/>
    <w:rsid w:val="001D214E"/>
    <w:rsid w:val="001D272E"/>
    <w:rsid w:val="001D2F49"/>
    <w:rsid w:val="001D3620"/>
    <w:rsid w:val="001D3B8B"/>
    <w:rsid w:val="001D4C30"/>
    <w:rsid w:val="001D50D0"/>
    <w:rsid w:val="001D5657"/>
    <w:rsid w:val="001D5B6F"/>
    <w:rsid w:val="001D5FA1"/>
    <w:rsid w:val="001D672E"/>
    <w:rsid w:val="001D6E60"/>
    <w:rsid w:val="001D703B"/>
    <w:rsid w:val="001E0849"/>
    <w:rsid w:val="001E19E0"/>
    <w:rsid w:val="001E3C2C"/>
    <w:rsid w:val="001E45AC"/>
    <w:rsid w:val="001E57B6"/>
    <w:rsid w:val="001E6004"/>
    <w:rsid w:val="001E601E"/>
    <w:rsid w:val="001E6F6D"/>
    <w:rsid w:val="001E703A"/>
    <w:rsid w:val="001E70FE"/>
    <w:rsid w:val="001E747B"/>
    <w:rsid w:val="001E7769"/>
    <w:rsid w:val="001F01AF"/>
    <w:rsid w:val="001F0731"/>
    <w:rsid w:val="001F0D52"/>
    <w:rsid w:val="001F2510"/>
    <w:rsid w:val="001F2865"/>
    <w:rsid w:val="001F4C3F"/>
    <w:rsid w:val="001F5230"/>
    <w:rsid w:val="001F555E"/>
    <w:rsid w:val="001F5832"/>
    <w:rsid w:val="001F5F30"/>
    <w:rsid w:val="001F654A"/>
    <w:rsid w:val="001F6E07"/>
    <w:rsid w:val="001F7679"/>
    <w:rsid w:val="001F770D"/>
    <w:rsid w:val="001F7AB6"/>
    <w:rsid w:val="001F7B1D"/>
    <w:rsid w:val="00200339"/>
    <w:rsid w:val="002007C4"/>
    <w:rsid w:val="00200CED"/>
    <w:rsid w:val="002011AE"/>
    <w:rsid w:val="00201A68"/>
    <w:rsid w:val="00201AB6"/>
    <w:rsid w:val="00201B24"/>
    <w:rsid w:val="00201BC7"/>
    <w:rsid w:val="00201DE8"/>
    <w:rsid w:val="00201E78"/>
    <w:rsid w:val="002023BA"/>
    <w:rsid w:val="0020291C"/>
    <w:rsid w:val="0020429C"/>
    <w:rsid w:val="00204DCA"/>
    <w:rsid w:val="00205358"/>
    <w:rsid w:val="0020555E"/>
    <w:rsid w:val="00206E61"/>
    <w:rsid w:val="0020748E"/>
    <w:rsid w:val="00207FDB"/>
    <w:rsid w:val="00210334"/>
    <w:rsid w:val="0021033D"/>
    <w:rsid w:val="00210704"/>
    <w:rsid w:val="00211641"/>
    <w:rsid w:val="00211E53"/>
    <w:rsid w:val="00211EB2"/>
    <w:rsid w:val="00211F23"/>
    <w:rsid w:val="002126C3"/>
    <w:rsid w:val="0021304D"/>
    <w:rsid w:val="00213368"/>
    <w:rsid w:val="00213B6B"/>
    <w:rsid w:val="00214871"/>
    <w:rsid w:val="00214D12"/>
    <w:rsid w:val="00215A9A"/>
    <w:rsid w:val="00215DC2"/>
    <w:rsid w:val="00216D14"/>
    <w:rsid w:val="00217AD7"/>
    <w:rsid w:val="00220877"/>
    <w:rsid w:val="00221663"/>
    <w:rsid w:val="002218BB"/>
    <w:rsid w:val="00223753"/>
    <w:rsid w:val="00224CD7"/>
    <w:rsid w:val="00224FDA"/>
    <w:rsid w:val="00225315"/>
    <w:rsid w:val="00226131"/>
    <w:rsid w:val="0022677C"/>
    <w:rsid w:val="00226DCC"/>
    <w:rsid w:val="00227337"/>
    <w:rsid w:val="00227960"/>
    <w:rsid w:val="002309FB"/>
    <w:rsid w:val="00231A41"/>
    <w:rsid w:val="00232310"/>
    <w:rsid w:val="00232B6F"/>
    <w:rsid w:val="00232F93"/>
    <w:rsid w:val="00233086"/>
    <w:rsid w:val="00233840"/>
    <w:rsid w:val="00233903"/>
    <w:rsid w:val="002341AF"/>
    <w:rsid w:val="00234593"/>
    <w:rsid w:val="00234830"/>
    <w:rsid w:val="00234BDE"/>
    <w:rsid w:val="00234E33"/>
    <w:rsid w:val="00235324"/>
    <w:rsid w:val="00235636"/>
    <w:rsid w:val="0023608F"/>
    <w:rsid w:val="00236178"/>
    <w:rsid w:val="00236409"/>
    <w:rsid w:val="0023688E"/>
    <w:rsid w:val="00236AAC"/>
    <w:rsid w:val="002370A4"/>
    <w:rsid w:val="0023755D"/>
    <w:rsid w:val="00237D5A"/>
    <w:rsid w:val="00240323"/>
    <w:rsid w:val="002406AD"/>
    <w:rsid w:val="00240A59"/>
    <w:rsid w:val="00240B60"/>
    <w:rsid w:val="002416A6"/>
    <w:rsid w:val="00241B2F"/>
    <w:rsid w:val="002423CD"/>
    <w:rsid w:val="00242661"/>
    <w:rsid w:val="00243E9A"/>
    <w:rsid w:val="00244635"/>
    <w:rsid w:val="00244778"/>
    <w:rsid w:val="0024592E"/>
    <w:rsid w:val="0024607B"/>
    <w:rsid w:val="002461AC"/>
    <w:rsid w:val="00246634"/>
    <w:rsid w:val="002479E8"/>
    <w:rsid w:val="00247E6E"/>
    <w:rsid w:val="0025001B"/>
    <w:rsid w:val="00250830"/>
    <w:rsid w:val="00250AAE"/>
    <w:rsid w:val="00250B16"/>
    <w:rsid w:val="00250DAB"/>
    <w:rsid w:val="00251742"/>
    <w:rsid w:val="002518DA"/>
    <w:rsid w:val="00251931"/>
    <w:rsid w:val="00251B7E"/>
    <w:rsid w:val="00251C97"/>
    <w:rsid w:val="00252C87"/>
    <w:rsid w:val="00252C9A"/>
    <w:rsid w:val="00252DAC"/>
    <w:rsid w:val="0025305F"/>
    <w:rsid w:val="002536A9"/>
    <w:rsid w:val="00254BA3"/>
    <w:rsid w:val="00256151"/>
    <w:rsid w:val="0025658B"/>
    <w:rsid w:val="002566C5"/>
    <w:rsid w:val="00256900"/>
    <w:rsid w:val="00256CFC"/>
    <w:rsid w:val="00256DC6"/>
    <w:rsid w:val="00257602"/>
    <w:rsid w:val="0025777E"/>
    <w:rsid w:val="00257CDA"/>
    <w:rsid w:val="00257D09"/>
    <w:rsid w:val="002600C0"/>
    <w:rsid w:val="00260780"/>
    <w:rsid w:val="00260D2F"/>
    <w:rsid w:val="00261839"/>
    <w:rsid w:val="00262C6E"/>
    <w:rsid w:val="00262E21"/>
    <w:rsid w:val="00262E54"/>
    <w:rsid w:val="0026397C"/>
    <w:rsid w:val="00263A75"/>
    <w:rsid w:val="00263E50"/>
    <w:rsid w:val="00264157"/>
    <w:rsid w:val="00264159"/>
    <w:rsid w:val="00264800"/>
    <w:rsid w:val="002652AC"/>
    <w:rsid w:val="00265549"/>
    <w:rsid w:val="00265824"/>
    <w:rsid w:val="0026612B"/>
    <w:rsid w:val="002668D2"/>
    <w:rsid w:val="00266E13"/>
    <w:rsid w:val="00266FB0"/>
    <w:rsid w:val="002676D1"/>
    <w:rsid w:val="00267AB1"/>
    <w:rsid w:val="00267F94"/>
    <w:rsid w:val="00270577"/>
    <w:rsid w:val="00270B67"/>
    <w:rsid w:val="00270B7F"/>
    <w:rsid w:val="00271B17"/>
    <w:rsid w:val="00271D82"/>
    <w:rsid w:val="00271DDC"/>
    <w:rsid w:val="0027242D"/>
    <w:rsid w:val="00272E64"/>
    <w:rsid w:val="00273B04"/>
    <w:rsid w:val="002745F9"/>
    <w:rsid w:val="0027485A"/>
    <w:rsid w:val="00274893"/>
    <w:rsid w:val="00275B0F"/>
    <w:rsid w:val="00275B19"/>
    <w:rsid w:val="00276546"/>
    <w:rsid w:val="002769ED"/>
    <w:rsid w:val="00276B1A"/>
    <w:rsid w:val="00277383"/>
    <w:rsid w:val="00277577"/>
    <w:rsid w:val="00277BD8"/>
    <w:rsid w:val="00280A17"/>
    <w:rsid w:val="0028112B"/>
    <w:rsid w:val="00281749"/>
    <w:rsid w:val="00281A42"/>
    <w:rsid w:val="00281E63"/>
    <w:rsid w:val="0028243E"/>
    <w:rsid w:val="002825FB"/>
    <w:rsid w:val="00282CC5"/>
    <w:rsid w:val="002842F2"/>
    <w:rsid w:val="002847E0"/>
    <w:rsid w:val="00284D6B"/>
    <w:rsid w:val="00285102"/>
    <w:rsid w:val="0028519A"/>
    <w:rsid w:val="00285A12"/>
    <w:rsid w:val="002860F4"/>
    <w:rsid w:val="00287203"/>
    <w:rsid w:val="0028738C"/>
    <w:rsid w:val="00287A65"/>
    <w:rsid w:val="00287B17"/>
    <w:rsid w:val="00287B76"/>
    <w:rsid w:val="00287DAF"/>
    <w:rsid w:val="00290FF8"/>
    <w:rsid w:val="00291B90"/>
    <w:rsid w:val="00291D3A"/>
    <w:rsid w:val="00292203"/>
    <w:rsid w:val="0029257E"/>
    <w:rsid w:val="0029278E"/>
    <w:rsid w:val="00292B1A"/>
    <w:rsid w:val="0029329C"/>
    <w:rsid w:val="00293553"/>
    <w:rsid w:val="00293808"/>
    <w:rsid w:val="0029395B"/>
    <w:rsid w:val="00293E67"/>
    <w:rsid w:val="00295196"/>
    <w:rsid w:val="00295E0B"/>
    <w:rsid w:val="00296AE1"/>
    <w:rsid w:val="00296DCF"/>
    <w:rsid w:val="0029714C"/>
    <w:rsid w:val="002974A5"/>
    <w:rsid w:val="002974F6"/>
    <w:rsid w:val="00297575"/>
    <w:rsid w:val="002976B6"/>
    <w:rsid w:val="002978AB"/>
    <w:rsid w:val="002A00B5"/>
    <w:rsid w:val="002A05A7"/>
    <w:rsid w:val="002A12BC"/>
    <w:rsid w:val="002A1595"/>
    <w:rsid w:val="002A21C4"/>
    <w:rsid w:val="002A356B"/>
    <w:rsid w:val="002A35A2"/>
    <w:rsid w:val="002A3C7D"/>
    <w:rsid w:val="002A4349"/>
    <w:rsid w:val="002A449B"/>
    <w:rsid w:val="002A52B6"/>
    <w:rsid w:val="002A670C"/>
    <w:rsid w:val="002A674B"/>
    <w:rsid w:val="002A69EE"/>
    <w:rsid w:val="002A71AA"/>
    <w:rsid w:val="002A77F1"/>
    <w:rsid w:val="002A783C"/>
    <w:rsid w:val="002A7C2E"/>
    <w:rsid w:val="002B0067"/>
    <w:rsid w:val="002B0375"/>
    <w:rsid w:val="002B072E"/>
    <w:rsid w:val="002B082F"/>
    <w:rsid w:val="002B0F7F"/>
    <w:rsid w:val="002B1658"/>
    <w:rsid w:val="002B1A7A"/>
    <w:rsid w:val="002B2652"/>
    <w:rsid w:val="002B2825"/>
    <w:rsid w:val="002B3994"/>
    <w:rsid w:val="002B3ECF"/>
    <w:rsid w:val="002B45BF"/>
    <w:rsid w:val="002B494A"/>
    <w:rsid w:val="002B59DB"/>
    <w:rsid w:val="002B5C27"/>
    <w:rsid w:val="002B6902"/>
    <w:rsid w:val="002B6ABC"/>
    <w:rsid w:val="002B74A1"/>
    <w:rsid w:val="002C0545"/>
    <w:rsid w:val="002C05B0"/>
    <w:rsid w:val="002C0A39"/>
    <w:rsid w:val="002C0E16"/>
    <w:rsid w:val="002C1136"/>
    <w:rsid w:val="002C1486"/>
    <w:rsid w:val="002C15DD"/>
    <w:rsid w:val="002C217B"/>
    <w:rsid w:val="002C24E7"/>
    <w:rsid w:val="002C27C9"/>
    <w:rsid w:val="002C2A9C"/>
    <w:rsid w:val="002C2AB7"/>
    <w:rsid w:val="002C2FDF"/>
    <w:rsid w:val="002C35ED"/>
    <w:rsid w:val="002C3730"/>
    <w:rsid w:val="002C58DB"/>
    <w:rsid w:val="002C58EF"/>
    <w:rsid w:val="002C6B68"/>
    <w:rsid w:val="002C6F8C"/>
    <w:rsid w:val="002C7711"/>
    <w:rsid w:val="002C7951"/>
    <w:rsid w:val="002C799B"/>
    <w:rsid w:val="002C7AEC"/>
    <w:rsid w:val="002C7CCC"/>
    <w:rsid w:val="002D00ED"/>
    <w:rsid w:val="002D033C"/>
    <w:rsid w:val="002D0852"/>
    <w:rsid w:val="002D0C64"/>
    <w:rsid w:val="002D12A0"/>
    <w:rsid w:val="002D18F6"/>
    <w:rsid w:val="002D24F8"/>
    <w:rsid w:val="002D26E8"/>
    <w:rsid w:val="002D2A7D"/>
    <w:rsid w:val="002D3134"/>
    <w:rsid w:val="002D38B3"/>
    <w:rsid w:val="002D3C49"/>
    <w:rsid w:val="002D56D7"/>
    <w:rsid w:val="002D58E4"/>
    <w:rsid w:val="002D5D5D"/>
    <w:rsid w:val="002D66D2"/>
    <w:rsid w:val="002D6973"/>
    <w:rsid w:val="002D7B68"/>
    <w:rsid w:val="002D7B6C"/>
    <w:rsid w:val="002E04CF"/>
    <w:rsid w:val="002E0593"/>
    <w:rsid w:val="002E1134"/>
    <w:rsid w:val="002E168F"/>
    <w:rsid w:val="002E17DE"/>
    <w:rsid w:val="002E1BFC"/>
    <w:rsid w:val="002E1D3E"/>
    <w:rsid w:val="002E23EF"/>
    <w:rsid w:val="002E24C0"/>
    <w:rsid w:val="002E25A8"/>
    <w:rsid w:val="002E2A57"/>
    <w:rsid w:val="002E3CBC"/>
    <w:rsid w:val="002E3FC9"/>
    <w:rsid w:val="002E40C6"/>
    <w:rsid w:val="002E4BF9"/>
    <w:rsid w:val="002E4CE5"/>
    <w:rsid w:val="002E5089"/>
    <w:rsid w:val="002E5F1E"/>
    <w:rsid w:val="002E66B1"/>
    <w:rsid w:val="002E6B15"/>
    <w:rsid w:val="002E73CA"/>
    <w:rsid w:val="002E7612"/>
    <w:rsid w:val="002F07A6"/>
    <w:rsid w:val="002F0F94"/>
    <w:rsid w:val="002F1055"/>
    <w:rsid w:val="002F15EF"/>
    <w:rsid w:val="002F262C"/>
    <w:rsid w:val="002F26A6"/>
    <w:rsid w:val="002F32AE"/>
    <w:rsid w:val="002F33E7"/>
    <w:rsid w:val="002F390D"/>
    <w:rsid w:val="002F3FE8"/>
    <w:rsid w:val="002F503A"/>
    <w:rsid w:val="002F58F2"/>
    <w:rsid w:val="002F655D"/>
    <w:rsid w:val="002F6901"/>
    <w:rsid w:val="002F6CA1"/>
    <w:rsid w:val="002F7451"/>
    <w:rsid w:val="002F7557"/>
    <w:rsid w:val="002F7B64"/>
    <w:rsid w:val="00300BC7"/>
    <w:rsid w:val="003015FD"/>
    <w:rsid w:val="00301B1F"/>
    <w:rsid w:val="00301FD1"/>
    <w:rsid w:val="003021ED"/>
    <w:rsid w:val="00302423"/>
    <w:rsid w:val="00302EE0"/>
    <w:rsid w:val="003030F2"/>
    <w:rsid w:val="00304A22"/>
    <w:rsid w:val="00304F04"/>
    <w:rsid w:val="00305461"/>
    <w:rsid w:val="003058D3"/>
    <w:rsid w:val="00306AD0"/>
    <w:rsid w:val="00306D1C"/>
    <w:rsid w:val="00307DDC"/>
    <w:rsid w:val="003113E2"/>
    <w:rsid w:val="00312A11"/>
    <w:rsid w:val="00312A68"/>
    <w:rsid w:val="00312C00"/>
    <w:rsid w:val="00313F17"/>
    <w:rsid w:val="00314442"/>
    <w:rsid w:val="003158B2"/>
    <w:rsid w:val="00316133"/>
    <w:rsid w:val="00316942"/>
    <w:rsid w:val="00316D6F"/>
    <w:rsid w:val="00316E67"/>
    <w:rsid w:val="0031721F"/>
    <w:rsid w:val="003172F4"/>
    <w:rsid w:val="00317EA7"/>
    <w:rsid w:val="003208D9"/>
    <w:rsid w:val="00320BB3"/>
    <w:rsid w:val="00320EA9"/>
    <w:rsid w:val="003217D0"/>
    <w:rsid w:val="00321A11"/>
    <w:rsid w:val="003228BE"/>
    <w:rsid w:val="00323265"/>
    <w:rsid w:val="00323BF1"/>
    <w:rsid w:val="00323F13"/>
    <w:rsid w:val="003257E5"/>
    <w:rsid w:val="00325A13"/>
    <w:rsid w:val="003262A5"/>
    <w:rsid w:val="003265D4"/>
    <w:rsid w:val="003268FF"/>
    <w:rsid w:val="00326FF7"/>
    <w:rsid w:val="0032780A"/>
    <w:rsid w:val="00331DA5"/>
    <w:rsid w:val="00332496"/>
    <w:rsid w:val="00332524"/>
    <w:rsid w:val="0033343B"/>
    <w:rsid w:val="00333EB5"/>
    <w:rsid w:val="00334446"/>
    <w:rsid w:val="00334816"/>
    <w:rsid w:val="00334CEA"/>
    <w:rsid w:val="00334F6B"/>
    <w:rsid w:val="00335168"/>
    <w:rsid w:val="003353D7"/>
    <w:rsid w:val="00335565"/>
    <w:rsid w:val="00337911"/>
    <w:rsid w:val="00337D32"/>
    <w:rsid w:val="003400DF"/>
    <w:rsid w:val="0034028A"/>
    <w:rsid w:val="003404E9"/>
    <w:rsid w:val="00340B89"/>
    <w:rsid w:val="003413B5"/>
    <w:rsid w:val="00341EA0"/>
    <w:rsid w:val="003421C4"/>
    <w:rsid w:val="003427A9"/>
    <w:rsid w:val="003429B1"/>
    <w:rsid w:val="0034303A"/>
    <w:rsid w:val="00343231"/>
    <w:rsid w:val="00344044"/>
    <w:rsid w:val="00345298"/>
    <w:rsid w:val="003452BC"/>
    <w:rsid w:val="00345FB7"/>
    <w:rsid w:val="00346222"/>
    <w:rsid w:val="003464C0"/>
    <w:rsid w:val="00346CE1"/>
    <w:rsid w:val="00346E51"/>
    <w:rsid w:val="003473F4"/>
    <w:rsid w:val="00347F06"/>
    <w:rsid w:val="00347F44"/>
    <w:rsid w:val="0035082B"/>
    <w:rsid w:val="00351BD5"/>
    <w:rsid w:val="00351E64"/>
    <w:rsid w:val="003522CC"/>
    <w:rsid w:val="00352638"/>
    <w:rsid w:val="00352B96"/>
    <w:rsid w:val="00353A0A"/>
    <w:rsid w:val="003541FC"/>
    <w:rsid w:val="0035431F"/>
    <w:rsid w:val="00354884"/>
    <w:rsid w:val="00355384"/>
    <w:rsid w:val="003557C0"/>
    <w:rsid w:val="003569CF"/>
    <w:rsid w:val="00356D7A"/>
    <w:rsid w:val="003570A1"/>
    <w:rsid w:val="003572FA"/>
    <w:rsid w:val="003607E6"/>
    <w:rsid w:val="0036087B"/>
    <w:rsid w:val="00360C8F"/>
    <w:rsid w:val="003610F7"/>
    <w:rsid w:val="00361799"/>
    <w:rsid w:val="003619FF"/>
    <w:rsid w:val="00361A10"/>
    <w:rsid w:val="00361A3F"/>
    <w:rsid w:val="0036206F"/>
    <w:rsid w:val="00362B7F"/>
    <w:rsid w:val="003630CB"/>
    <w:rsid w:val="003631CD"/>
    <w:rsid w:val="0036342A"/>
    <w:rsid w:val="0036380C"/>
    <w:rsid w:val="00364658"/>
    <w:rsid w:val="0036472B"/>
    <w:rsid w:val="00364D8C"/>
    <w:rsid w:val="00364E02"/>
    <w:rsid w:val="00364EE5"/>
    <w:rsid w:val="00365CA5"/>
    <w:rsid w:val="00365E08"/>
    <w:rsid w:val="00366F74"/>
    <w:rsid w:val="003671D9"/>
    <w:rsid w:val="00372CCD"/>
    <w:rsid w:val="00372F6B"/>
    <w:rsid w:val="00372FA3"/>
    <w:rsid w:val="00373744"/>
    <w:rsid w:val="0037379B"/>
    <w:rsid w:val="00373842"/>
    <w:rsid w:val="003743E7"/>
    <w:rsid w:val="00374540"/>
    <w:rsid w:val="003747E0"/>
    <w:rsid w:val="00374F62"/>
    <w:rsid w:val="003758CB"/>
    <w:rsid w:val="003758D7"/>
    <w:rsid w:val="0037590B"/>
    <w:rsid w:val="00375B92"/>
    <w:rsid w:val="00375FD9"/>
    <w:rsid w:val="00376686"/>
    <w:rsid w:val="00376D41"/>
    <w:rsid w:val="00376D8D"/>
    <w:rsid w:val="003774BF"/>
    <w:rsid w:val="0037757F"/>
    <w:rsid w:val="003802E5"/>
    <w:rsid w:val="00380C2E"/>
    <w:rsid w:val="00381878"/>
    <w:rsid w:val="00381A6D"/>
    <w:rsid w:val="00381EC1"/>
    <w:rsid w:val="00381FBD"/>
    <w:rsid w:val="00382396"/>
    <w:rsid w:val="003824C3"/>
    <w:rsid w:val="00382A01"/>
    <w:rsid w:val="00382EA0"/>
    <w:rsid w:val="00383CEE"/>
    <w:rsid w:val="0038491C"/>
    <w:rsid w:val="00384C3B"/>
    <w:rsid w:val="00384EED"/>
    <w:rsid w:val="0038505D"/>
    <w:rsid w:val="00385750"/>
    <w:rsid w:val="00385AB7"/>
    <w:rsid w:val="00385E3E"/>
    <w:rsid w:val="00386182"/>
    <w:rsid w:val="003864B4"/>
    <w:rsid w:val="00386886"/>
    <w:rsid w:val="0038704C"/>
    <w:rsid w:val="003877A4"/>
    <w:rsid w:val="0039005D"/>
    <w:rsid w:val="00391042"/>
    <w:rsid w:val="00391866"/>
    <w:rsid w:val="0039186A"/>
    <w:rsid w:val="003919A4"/>
    <w:rsid w:val="00391C28"/>
    <w:rsid w:val="0039296E"/>
    <w:rsid w:val="003931A8"/>
    <w:rsid w:val="0039337D"/>
    <w:rsid w:val="0039363D"/>
    <w:rsid w:val="00393719"/>
    <w:rsid w:val="003937C8"/>
    <w:rsid w:val="003937D1"/>
    <w:rsid w:val="00394E1D"/>
    <w:rsid w:val="00395175"/>
    <w:rsid w:val="0039674B"/>
    <w:rsid w:val="00396BA8"/>
    <w:rsid w:val="00396E8D"/>
    <w:rsid w:val="003A0512"/>
    <w:rsid w:val="003A138D"/>
    <w:rsid w:val="003A13FE"/>
    <w:rsid w:val="003A157B"/>
    <w:rsid w:val="003A198A"/>
    <w:rsid w:val="003A1B42"/>
    <w:rsid w:val="003A2134"/>
    <w:rsid w:val="003A274F"/>
    <w:rsid w:val="003A2C4E"/>
    <w:rsid w:val="003A386F"/>
    <w:rsid w:val="003A38E8"/>
    <w:rsid w:val="003A4D68"/>
    <w:rsid w:val="003A5172"/>
    <w:rsid w:val="003A5236"/>
    <w:rsid w:val="003A527F"/>
    <w:rsid w:val="003A53AF"/>
    <w:rsid w:val="003A607A"/>
    <w:rsid w:val="003A616E"/>
    <w:rsid w:val="003A65A5"/>
    <w:rsid w:val="003A6B1B"/>
    <w:rsid w:val="003A6DE3"/>
    <w:rsid w:val="003A7886"/>
    <w:rsid w:val="003A78C4"/>
    <w:rsid w:val="003A7DFD"/>
    <w:rsid w:val="003B0626"/>
    <w:rsid w:val="003B0742"/>
    <w:rsid w:val="003B0854"/>
    <w:rsid w:val="003B0949"/>
    <w:rsid w:val="003B1547"/>
    <w:rsid w:val="003B1F00"/>
    <w:rsid w:val="003B2629"/>
    <w:rsid w:val="003B2862"/>
    <w:rsid w:val="003B45E2"/>
    <w:rsid w:val="003B487C"/>
    <w:rsid w:val="003B49FC"/>
    <w:rsid w:val="003B4AC7"/>
    <w:rsid w:val="003B5AE9"/>
    <w:rsid w:val="003B5C82"/>
    <w:rsid w:val="003B5CF8"/>
    <w:rsid w:val="003B6157"/>
    <w:rsid w:val="003B6566"/>
    <w:rsid w:val="003B6865"/>
    <w:rsid w:val="003B6B8D"/>
    <w:rsid w:val="003B7CF8"/>
    <w:rsid w:val="003C0685"/>
    <w:rsid w:val="003C086A"/>
    <w:rsid w:val="003C08CB"/>
    <w:rsid w:val="003C0A9E"/>
    <w:rsid w:val="003C132F"/>
    <w:rsid w:val="003C13F5"/>
    <w:rsid w:val="003C282F"/>
    <w:rsid w:val="003C291B"/>
    <w:rsid w:val="003C2D76"/>
    <w:rsid w:val="003C3010"/>
    <w:rsid w:val="003C31F9"/>
    <w:rsid w:val="003C3293"/>
    <w:rsid w:val="003C3574"/>
    <w:rsid w:val="003C3645"/>
    <w:rsid w:val="003C38BB"/>
    <w:rsid w:val="003C3EFA"/>
    <w:rsid w:val="003C48DB"/>
    <w:rsid w:val="003C4C2F"/>
    <w:rsid w:val="003C551E"/>
    <w:rsid w:val="003C558F"/>
    <w:rsid w:val="003C5962"/>
    <w:rsid w:val="003C5B56"/>
    <w:rsid w:val="003C5ECB"/>
    <w:rsid w:val="003C613C"/>
    <w:rsid w:val="003C6CF5"/>
    <w:rsid w:val="003C6F2C"/>
    <w:rsid w:val="003C6FE6"/>
    <w:rsid w:val="003C74EC"/>
    <w:rsid w:val="003C7A67"/>
    <w:rsid w:val="003C7F3D"/>
    <w:rsid w:val="003D0C57"/>
    <w:rsid w:val="003D1AEB"/>
    <w:rsid w:val="003D1C60"/>
    <w:rsid w:val="003D21FE"/>
    <w:rsid w:val="003D22D4"/>
    <w:rsid w:val="003D2948"/>
    <w:rsid w:val="003D2F50"/>
    <w:rsid w:val="003D3131"/>
    <w:rsid w:val="003D3385"/>
    <w:rsid w:val="003D3552"/>
    <w:rsid w:val="003D37E4"/>
    <w:rsid w:val="003D3805"/>
    <w:rsid w:val="003D5108"/>
    <w:rsid w:val="003D5482"/>
    <w:rsid w:val="003D6478"/>
    <w:rsid w:val="003D656E"/>
    <w:rsid w:val="003D6ED2"/>
    <w:rsid w:val="003D7888"/>
    <w:rsid w:val="003E07CB"/>
    <w:rsid w:val="003E0B27"/>
    <w:rsid w:val="003E0FDA"/>
    <w:rsid w:val="003E2B77"/>
    <w:rsid w:val="003E341C"/>
    <w:rsid w:val="003E35AB"/>
    <w:rsid w:val="003E39B8"/>
    <w:rsid w:val="003E40CB"/>
    <w:rsid w:val="003E4495"/>
    <w:rsid w:val="003E465C"/>
    <w:rsid w:val="003E6263"/>
    <w:rsid w:val="003E6999"/>
    <w:rsid w:val="003E6F48"/>
    <w:rsid w:val="003E70BE"/>
    <w:rsid w:val="003E7390"/>
    <w:rsid w:val="003E78E9"/>
    <w:rsid w:val="003E7A2F"/>
    <w:rsid w:val="003F00A5"/>
    <w:rsid w:val="003F07BA"/>
    <w:rsid w:val="003F0FA6"/>
    <w:rsid w:val="003F1118"/>
    <w:rsid w:val="003F13C6"/>
    <w:rsid w:val="003F21CD"/>
    <w:rsid w:val="003F2C58"/>
    <w:rsid w:val="003F3B1A"/>
    <w:rsid w:val="003F480A"/>
    <w:rsid w:val="003F4BD1"/>
    <w:rsid w:val="003F5700"/>
    <w:rsid w:val="003F6318"/>
    <w:rsid w:val="00400281"/>
    <w:rsid w:val="004006C5"/>
    <w:rsid w:val="004010AF"/>
    <w:rsid w:val="00401CEC"/>
    <w:rsid w:val="004025CF"/>
    <w:rsid w:val="00402642"/>
    <w:rsid w:val="00402E8E"/>
    <w:rsid w:val="0040439C"/>
    <w:rsid w:val="004048EE"/>
    <w:rsid w:val="00404F47"/>
    <w:rsid w:val="004052E3"/>
    <w:rsid w:val="00405340"/>
    <w:rsid w:val="00405A22"/>
    <w:rsid w:val="00405CAD"/>
    <w:rsid w:val="00406401"/>
    <w:rsid w:val="00406FB2"/>
    <w:rsid w:val="00407124"/>
    <w:rsid w:val="00407282"/>
    <w:rsid w:val="0040739A"/>
    <w:rsid w:val="004075A1"/>
    <w:rsid w:val="00407823"/>
    <w:rsid w:val="00407B8E"/>
    <w:rsid w:val="00407C7E"/>
    <w:rsid w:val="00410021"/>
    <w:rsid w:val="00410177"/>
    <w:rsid w:val="0041028B"/>
    <w:rsid w:val="00410462"/>
    <w:rsid w:val="0041069F"/>
    <w:rsid w:val="00410BFB"/>
    <w:rsid w:val="0041113C"/>
    <w:rsid w:val="00411C2B"/>
    <w:rsid w:val="00411D58"/>
    <w:rsid w:val="004130F1"/>
    <w:rsid w:val="00413FF6"/>
    <w:rsid w:val="0041408E"/>
    <w:rsid w:val="004155AB"/>
    <w:rsid w:val="00415DF3"/>
    <w:rsid w:val="00416E82"/>
    <w:rsid w:val="00417478"/>
    <w:rsid w:val="00417A65"/>
    <w:rsid w:val="0042002B"/>
    <w:rsid w:val="004200C0"/>
    <w:rsid w:val="00420BBA"/>
    <w:rsid w:val="00420DF3"/>
    <w:rsid w:val="00420F6C"/>
    <w:rsid w:val="00421A8B"/>
    <w:rsid w:val="00421C08"/>
    <w:rsid w:val="00421D4A"/>
    <w:rsid w:val="0042221D"/>
    <w:rsid w:val="004224F7"/>
    <w:rsid w:val="00422814"/>
    <w:rsid w:val="00423020"/>
    <w:rsid w:val="00424298"/>
    <w:rsid w:val="00424903"/>
    <w:rsid w:val="00424D0A"/>
    <w:rsid w:val="00424E1D"/>
    <w:rsid w:val="00424E61"/>
    <w:rsid w:val="004250CD"/>
    <w:rsid w:val="00426030"/>
    <w:rsid w:val="004262E9"/>
    <w:rsid w:val="004273F7"/>
    <w:rsid w:val="00427743"/>
    <w:rsid w:val="004277EC"/>
    <w:rsid w:val="00427B52"/>
    <w:rsid w:val="00427C02"/>
    <w:rsid w:val="00427FE6"/>
    <w:rsid w:val="004306BC"/>
    <w:rsid w:val="00430804"/>
    <w:rsid w:val="004313B3"/>
    <w:rsid w:val="004320CF"/>
    <w:rsid w:val="004343B3"/>
    <w:rsid w:val="004345B8"/>
    <w:rsid w:val="004345E5"/>
    <w:rsid w:val="00434A47"/>
    <w:rsid w:val="00434E9F"/>
    <w:rsid w:val="00435503"/>
    <w:rsid w:val="004358E4"/>
    <w:rsid w:val="00436960"/>
    <w:rsid w:val="004374FF"/>
    <w:rsid w:val="00437544"/>
    <w:rsid w:val="00437773"/>
    <w:rsid w:val="004379A2"/>
    <w:rsid w:val="00437FAC"/>
    <w:rsid w:val="00441B69"/>
    <w:rsid w:val="0044285A"/>
    <w:rsid w:val="00442AE2"/>
    <w:rsid w:val="004434E0"/>
    <w:rsid w:val="00443566"/>
    <w:rsid w:val="00443AE9"/>
    <w:rsid w:val="004441DA"/>
    <w:rsid w:val="00444323"/>
    <w:rsid w:val="0044451F"/>
    <w:rsid w:val="004448B8"/>
    <w:rsid w:val="00445130"/>
    <w:rsid w:val="0044513C"/>
    <w:rsid w:val="00445188"/>
    <w:rsid w:val="00445D93"/>
    <w:rsid w:val="00446175"/>
    <w:rsid w:val="00446AB9"/>
    <w:rsid w:val="0044791D"/>
    <w:rsid w:val="00447C1D"/>
    <w:rsid w:val="00447DBD"/>
    <w:rsid w:val="00450262"/>
    <w:rsid w:val="0045195D"/>
    <w:rsid w:val="00451B75"/>
    <w:rsid w:val="00451F34"/>
    <w:rsid w:val="00453285"/>
    <w:rsid w:val="0045349B"/>
    <w:rsid w:val="00453CFF"/>
    <w:rsid w:val="00454EDA"/>
    <w:rsid w:val="004551D1"/>
    <w:rsid w:val="00455480"/>
    <w:rsid w:val="00455F5A"/>
    <w:rsid w:val="00456680"/>
    <w:rsid w:val="004571B4"/>
    <w:rsid w:val="004571E1"/>
    <w:rsid w:val="004575ED"/>
    <w:rsid w:val="0046041B"/>
    <w:rsid w:val="0046054C"/>
    <w:rsid w:val="0046098E"/>
    <w:rsid w:val="00460B44"/>
    <w:rsid w:val="00460E78"/>
    <w:rsid w:val="0046101B"/>
    <w:rsid w:val="004617B3"/>
    <w:rsid w:val="00461831"/>
    <w:rsid w:val="004619BF"/>
    <w:rsid w:val="00461A1C"/>
    <w:rsid w:val="00461E9C"/>
    <w:rsid w:val="004626E0"/>
    <w:rsid w:val="004627C9"/>
    <w:rsid w:val="00462985"/>
    <w:rsid w:val="00462E06"/>
    <w:rsid w:val="004632EB"/>
    <w:rsid w:val="0046358A"/>
    <w:rsid w:val="00463602"/>
    <w:rsid w:val="004643AD"/>
    <w:rsid w:val="00464AC0"/>
    <w:rsid w:val="0046507D"/>
    <w:rsid w:val="00465432"/>
    <w:rsid w:val="004657FA"/>
    <w:rsid w:val="004659E1"/>
    <w:rsid w:val="004659FB"/>
    <w:rsid w:val="00470866"/>
    <w:rsid w:val="004712DA"/>
    <w:rsid w:val="00471885"/>
    <w:rsid w:val="00472307"/>
    <w:rsid w:val="004725D1"/>
    <w:rsid w:val="00472750"/>
    <w:rsid w:val="00472D8B"/>
    <w:rsid w:val="0047364D"/>
    <w:rsid w:val="004736FD"/>
    <w:rsid w:val="00473E90"/>
    <w:rsid w:val="0047436D"/>
    <w:rsid w:val="00476D0C"/>
    <w:rsid w:val="00476D8B"/>
    <w:rsid w:val="004802D6"/>
    <w:rsid w:val="00480433"/>
    <w:rsid w:val="004804C5"/>
    <w:rsid w:val="004804EB"/>
    <w:rsid w:val="00480635"/>
    <w:rsid w:val="004806E4"/>
    <w:rsid w:val="00480E41"/>
    <w:rsid w:val="00481F5D"/>
    <w:rsid w:val="00482A76"/>
    <w:rsid w:val="00484649"/>
    <w:rsid w:val="00484F7C"/>
    <w:rsid w:val="00485291"/>
    <w:rsid w:val="0048552A"/>
    <w:rsid w:val="00485782"/>
    <w:rsid w:val="0048634B"/>
    <w:rsid w:val="00486951"/>
    <w:rsid w:val="00486CE7"/>
    <w:rsid w:val="004877F9"/>
    <w:rsid w:val="004901B3"/>
    <w:rsid w:val="004908D6"/>
    <w:rsid w:val="00491CE5"/>
    <w:rsid w:val="004926A3"/>
    <w:rsid w:val="004928DD"/>
    <w:rsid w:val="00492956"/>
    <w:rsid w:val="00492DA4"/>
    <w:rsid w:val="00492F27"/>
    <w:rsid w:val="00493CA6"/>
    <w:rsid w:val="00493FC2"/>
    <w:rsid w:val="00493FFE"/>
    <w:rsid w:val="004945E5"/>
    <w:rsid w:val="00494640"/>
    <w:rsid w:val="0049564E"/>
    <w:rsid w:val="00495B72"/>
    <w:rsid w:val="00496147"/>
    <w:rsid w:val="004966FF"/>
    <w:rsid w:val="00496A28"/>
    <w:rsid w:val="00496A5D"/>
    <w:rsid w:val="00496CAA"/>
    <w:rsid w:val="00496F36"/>
    <w:rsid w:val="00497A9A"/>
    <w:rsid w:val="00497B2B"/>
    <w:rsid w:val="004A005C"/>
    <w:rsid w:val="004A00CE"/>
    <w:rsid w:val="004A012A"/>
    <w:rsid w:val="004A0291"/>
    <w:rsid w:val="004A0334"/>
    <w:rsid w:val="004A043D"/>
    <w:rsid w:val="004A06C0"/>
    <w:rsid w:val="004A10A0"/>
    <w:rsid w:val="004A114D"/>
    <w:rsid w:val="004A18EC"/>
    <w:rsid w:val="004A2312"/>
    <w:rsid w:val="004A2DE8"/>
    <w:rsid w:val="004A3AA9"/>
    <w:rsid w:val="004A3B70"/>
    <w:rsid w:val="004A4179"/>
    <w:rsid w:val="004A43FA"/>
    <w:rsid w:val="004A4D90"/>
    <w:rsid w:val="004A679F"/>
    <w:rsid w:val="004A6DD5"/>
    <w:rsid w:val="004A75E0"/>
    <w:rsid w:val="004B0D45"/>
    <w:rsid w:val="004B11C1"/>
    <w:rsid w:val="004B1557"/>
    <w:rsid w:val="004B1772"/>
    <w:rsid w:val="004B18AC"/>
    <w:rsid w:val="004B198D"/>
    <w:rsid w:val="004B25AD"/>
    <w:rsid w:val="004B28D2"/>
    <w:rsid w:val="004B2B1B"/>
    <w:rsid w:val="004B3EF5"/>
    <w:rsid w:val="004B4922"/>
    <w:rsid w:val="004B500B"/>
    <w:rsid w:val="004B5C08"/>
    <w:rsid w:val="004B6018"/>
    <w:rsid w:val="004B64FF"/>
    <w:rsid w:val="004B6785"/>
    <w:rsid w:val="004B6DBC"/>
    <w:rsid w:val="004C0075"/>
    <w:rsid w:val="004C00FD"/>
    <w:rsid w:val="004C0780"/>
    <w:rsid w:val="004C0F42"/>
    <w:rsid w:val="004C0FA8"/>
    <w:rsid w:val="004C12CC"/>
    <w:rsid w:val="004C167D"/>
    <w:rsid w:val="004C193D"/>
    <w:rsid w:val="004C37D6"/>
    <w:rsid w:val="004C3FD9"/>
    <w:rsid w:val="004C4A98"/>
    <w:rsid w:val="004C533C"/>
    <w:rsid w:val="004C54F4"/>
    <w:rsid w:val="004C6B66"/>
    <w:rsid w:val="004C7C8D"/>
    <w:rsid w:val="004C7DE6"/>
    <w:rsid w:val="004D0C03"/>
    <w:rsid w:val="004D0F27"/>
    <w:rsid w:val="004D1666"/>
    <w:rsid w:val="004D191C"/>
    <w:rsid w:val="004D1B33"/>
    <w:rsid w:val="004D1E67"/>
    <w:rsid w:val="004D2370"/>
    <w:rsid w:val="004D301E"/>
    <w:rsid w:val="004D387C"/>
    <w:rsid w:val="004D491B"/>
    <w:rsid w:val="004D4D27"/>
    <w:rsid w:val="004D516A"/>
    <w:rsid w:val="004D5FF9"/>
    <w:rsid w:val="004D6441"/>
    <w:rsid w:val="004D68A8"/>
    <w:rsid w:val="004D695C"/>
    <w:rsid w:val="004D69E6"/>
    <w:rsid w:val="004D7680"/>
    <w:rsid w:val="004D7684"/>
    <w:rsid w:val="004D76D1"/>
    <w:rsid w:val="004D789B"/>
    <w:rsid w:val="004D78F0"/>
    <w:rsid w:val="004D7976"/>
    <w:rsid w:val="004D7A66"/>
    <w:rsid w:val="004D7A85"/>
    <w:rsid w:val="004E0394"/>
    <w:rsid w:val="004E0F54"/>
    <w:rsid w:val="004E1487"/>
    <w:rsid w:val="004E16E1"/>
    <w:rsid w:val="004E2A58"/>
    <w:rsid w:val="004E3B09"/>
    <w:rsid w:val="004E3C5C"/>
    <w:rsid w:val="004E3F7C"/>
    <w:rsid w:val="004E4EC0"/>
    <w:rsid w:val="004E4FB7"/>
    <w:rsid w:val="004E4FF5"/>
    <w:rsid w:val="004E5F67"/>
    <w:rsid w:val="004E6423"/>
    <w:rsid w:val="004E6700"/>
    <w:rsid w:val="004E72FD"/>
    <w:rsid w:val="004E73CC"/>
    <w:rsid w:val="004E789B"/>
    <w:rsid w:val="004E7EA7"/>
    <w:rsid w:val="004F00F0"/>
    <w:rsid w:val="004F018E"/>
    <w:rsid w:val="004F0866"/>
    <w:rsid w:val="004F0CB9"/>
    <w:rsid w:val="004F13E9"/>
    <w:rsid w:val="004F17B9"/>
    <w:rsid w:val="004F190E"/>
    <w:rsid w:val="004F1EFF"/>
    <w:rsid w:val="004F2034"/>
    <w:rsid w:val="004F3778"/>
    <w:rsid w:val="004F37E4"/>
    <w:rsid w:val="004F387F"/>
    <w:rsid w:val="004F40A1"/>
    <w:rsid w:val="004F4C2D"/>
    <w:rsid w:val="004F59FF"/>
    <w:rsid w:val="004F641C"/>
    <w:rsid w:val="004F7F43"/>
    <w:rsid w:val="005008A0"/>
    <w:rsid w:val="00501970"/>
    <w:rsid w:val="00501C9A"/>
    <w:rsid w:val="00502031"/>
    <w:rsid w:val="005030DF"/>
    <w:rsid w:val="00503D9B"/>
    <w:rsid w:val="0050419A"/>
    <w:rsid w:val="005043F1"/>
    <w:rsid w:val="00504435"/>
    <w:rsid w:val="00504470"/>
    <w:rsid w:val="00504E76"/>
    <w:rsid w:val="00506225"/>
    <w:rsid w:val="005066EA"/>
    <w:rsid w:val="00506CFD"/>
    <w:rsid w:val="00506EEE"/>
    <w:rsid w:val="005074FA"/>
    <w:rsid w:val="00507AB9"/>
    <w:rsid w:val="00507D66"/>
    <w:rsid w:val="0051025C"/>
    <w:rsid w:val="00510448"/>
    <w:rsid w:val="005108C8"/>
    <w:rsid w:val="00510E8A"/>
    <w:rsid w:val="0051119E"/>
    <w:rsid w:val="005111BC"/>
    <w:rsid w:val="00511622"/>
    <w:rsid w:val="00511B9E"/>
    <w:rsid w:val="00513751"/>
    <w:rsid w:val="00513B69"/>
    <w:rsid w:val="00515066"/>
    <w:rsid w:val="00516225"/>
    <w:rsid w:val="0051666D"/>
    <w:rsid w:val="00516960"/>
    <w:rsid w:val="005173E5"/>
    <w:rsid w:val="00520495"/>
    <w:rsid w:val="005207CB"/>
    <w:rsid w:val="00520BA8"/>
    <w:rsid w:val="005210E7"/>
    <w:rsid w:val="005211C2"/>
    <w:rsid w:val="00521683"/>
    <w:rsid w:val="00521FEE"/>
    <w:rsid w:val="005221B3"/>
    <w:rsid w:val="00522237"/>
    <w:rsid w:val="00522478"/>
    <w:rsid w:val="00522634"/>
    <w:rsid w:val="00522768"/>
    <w:rsid w:val="00522BD5"/>
    <w:rsid w:val="005233EF"/>
    <w:rsid w:val="00523D1D"/>
    <w:rsid w:val="00524094"/>
    <w:rsid w:val="00524161"/>
    <w:rsid w:val="005245AF"/>
    <w:rsid w:val="005269C8"/>
    <w:rsid w:val="00526C55"/>
    <w:rsid w:val="00526E3A"/>
    <w:rsid w:val="0052720F"/>
    <w:rsid w:val="005279D1"/>
    <w:rsid w:val="00527CF0"/>
    <w:rsid w:val="00530188"/>
    <w:rsid w:val="0053034B"/>
    <w:rsid w:val="005308C5"/>
    <w:rsid w:val="00530980"/>
    <w:rsid w:val="00530D36"/>
    <w:rsid w:val="0053149B"/>
    <w:rsid w:val="0053172A"/>
    <w:rsid w:val="005318F4"/>
    <w:rsid w:val="00531A1B"/>
    <w:rsid w:val="00531DBD"/>
    <w:rsid w:val="0053273E"/>
    <w:rsid w:val="005329D8"/>
    <w:rsid w:val="00533631"/>
    <w:rsid w:val="00533825"/>
    <w:rsid w:val="00533A6E"/>
    <w:rsid w:val="00533B02"/>
    <w:rsid w:val="00533CA6"/>
    <w:rsid w:val="00534EE7"/>
    <w:rsid w:val="005354A1"/>
    <w:rsid w:val="00535A18"/>
    <w:rsid w:val="0053600D"/>
    <w:rsid w:val="005360A4"/>
    <w:rsid w:val="00536249"/>
    <w:rsid w:val="005362A4"/>
    <w:rsid w:val="0053643B"/>
    <w:rsid w:val="00537157"/>
    <w:rsid w:val="005376B4"/>
    <w:rsid w:val="00537C37"/>
    <w:rsid w:val="00537CD7"/>
    <w:rsid w:val="00537E93"/>
    <w:rsid w:val="00540012"/>
    <w:rsid w:val="005409B9"/>
    <w:rsid w:val="00540B43"/>
    <w:rsid w:val="00540ED2"/>
    <w:rsid w:val="005412DA"/>
    <w:rsid w:val="005412E4"/>
    <w:rsid w:val="00541E84"/>
    <w:rsid w:val="005421A0"/>
    <w:rsid w:val="0054246E"/>
    <w:rsid w:val="0054326D"/>
    <w:rsid w:val="00543526"/>
    <w:rsid w:val="005435CF"/>
    <w:rsid w:val="005436F3"/>
    <w:rsid w:val="005437B0"/>
    <w:rsid w:val="00543804"/>
    <w:rsid w:val="00543A23"/>
    <w:rsid w:val="005451FA"/>
    <w:rsid w:val="005456CB"/>
    <w:rsid w:val="00545783"/>
    <w:rsid w:val="00545B74"/>
    <w:rsid w:val="00545C94"/>
    <w:rsid w:val="0054725F"/>
    <w:rsid w:val="005475B6"/>
    <w:rsid w:val="00547F3D"/>
    <w:rsid w:val="005517BD"/>
    <w:rsid w:val="0055234A"/>
    <w:rsid w:val="0055343A"/>
    <w:rsid w:val="0055523B"/>
    <w:rsid w:val="00556058"/>
    <w:rsid w:val="005560A0"/>
    <w:rsid w:val="005563DD"/>
    <w:rsid w:val="00556DEA"/>
    <w:rsid w:val="005601CB"/>
    <w:rsid w:val="00560C2D"/>
    <w:rsid w:val="00560E6B"/>
    <w:rsid w:val="00560F7F"/>
    <w:rsid w:val="00561029"/>
    <w:rsid w:val="00561208"/>
    <w:rsid w:val="00561415"/>
    <w:rsid w:val="00561B67"/>
    <w:rsid w:val="005620E3"/>
    <w:rsid w:val="005624D9"/>
    <w:rsid w:val="00562631"/>
    <w:rsid w:val="0056271C"/>
    <w:rsid w:val="00562725"/>
    <w:rsid w:val="005634E8"/>
    <w:rsid w:val="005641CF"/>
    <w:rsid w:val="00564217"/>
    <w:rsid w:val="005647E0"/>
    <w:rsid w:val="00564C7A"/>
    <w:rsid w:val="00566321"/>
    <w:rsid w:val="00566760"/>
    <w:rsid w:val="00567873"/>
    <w:rsid w:val="00567EF8"/>
    <w:rsid w:val="005708E1"/>
    <w:rsid w:val="00570995"/>
    <w:rsid w:val="005725AA"/>
    <w:rsid w:val="00573009"/>
    <w:rsid w:val="0057333D"/>
    <w:rsid w:val="00573D85"/>
    <w:rsid w:val="005740D1"/>
    <w:rsid w:val="0057593A"/>
    <w:rsid w:val="00575B4A"/>
    <w:rsid w:val="00575E92"/>
    <w:rsid w:val="0057606F"/>
    <w:rsid w:val="0057764A"/>
    <w:rsid w:val="005776C0"/>
    <w:rsid w:val="005778EF"/>
    <w:rsid w:val="00577B2D"/>
    <w:rsid w:val="00581440"/>
    <w:rsid w:val="00581664"/>
    <w:rsid w:val="00581BF9"/>
    <w:rsid w:val="00582A86"/>
    <w:rsid w:val="00582C9F"/>
    <w:rsid w:val="00582EC4"/>
    <w:rsid w:val="00582F11"/>
    <w:rsid w:val="00583389"/>
    <w:rsid w:val="005851A4"/>
    <w:rsid w:val="005860AA"/>
    <w:rsid w:val="00586A71"/>
    <w:rsid w:val="00586C4E"/>
    <w:rsid w:val="00586CD9"/>
    <w:rsid w:val="00586D07"/>
    <w:rsid w:val="00586E7B"/>
    <w:rsid w:val="00587046"/>
    <w:rsid w:val="005872DF"/>
    <w:rsid w:val="0058778A"/>
    <w:rsid w:val="005900F5"/>
    <w:rsid w:val="005910BB"/>
    <w:rsid w:val="005914BF"/>
    <w:rsid w:val="005914E2"/>
    <w:rsid w:val="00591916"/>
    <w:rsid w:val="00591E5A"/>
    <w:rsid w:val="00592C0D"/>
    <w:rsid w:val="0059388B"/>
    <w:rsid w:val="00593B50"/>
    <w:rsid w:val="00593CEF"/>
    <w:rsid w:val="00593D1D"/>
    <w:rsid w:val="00593E8E"/>
    <w:rsid w:val="00594230"/>
    <w:rsid w:val="005955C9"/>
    <w:rsid w:val="005A03F9"/>
    <w:rsid w:val="005A0A55"/>
    <w:rsid w:val="005A125F"/>
    <w:rsid w:val="005A12CB"/>
    <w:rsid w:val="005A170F"/>
    <w:rsid w:val="005A1CFA"/>
    <w:rsid w:val="005A243C"/>
    <w:rsid w:val="005A28CD"/>
    <w:rsid w:val="005A29D4"/>
    <w:rsid w:val="005A311D"/>
    <w:rsid w:val="005A33C1"/>
    <w:rsid w:val="005A347A"/>
    <w:rsid w:val="005A37D9"/>
    <w:rsid w:val="005A40C2"/>
    <w:rsid w:val="005A49E0"/>
    <w:rsid w:val="005A5066"/>
    <w:rsid w:val="005A59C8"/>
    <w:rsid w:val="005A66E6"/>
    <w:rsid w:val="005A7176"/>
    <w:rsid w:val="005B03F1"/>
    <w:rsid w:val="005B0942"/>
    <w:rsid w:val="005B0DA5"/>
    <w:rsid w:val="005B13F6"/>
    <w:rsid w:val="005B1CEA"/>
    <w:rsid w:val="005B1E48"/>
    <w:rsid w:val="005B2635"/>
    <w:rsid w:val="005B2F54"/>
    <w:rsid w:val="005B2FA9"/>
    <w:rsid w:val="005B32DD"/>
    <w:rsid w:val="005B34B9"/>
    <w:rsid w:val="005B3680"/>
    <w:rsid w:val="005B3B47"/>
    <w:rsid w:val="005B3CF3"/>
    <w:rsid w:val="005B4638"/>
    <w:rsid w:val="005B4FBD"/>
    <w:rsid w:val="005B59FF"/>
    <w:rsid w:val="005C023C"/>
    <w:rsid w:val="005C02D5"/>
    <w:rsid w:val="005C091B"/>
    <w:rsid w:val="005C09AD"/>
    <w:rsid w:val="005C26CC"/>
    <w:rsid w:val="005C2896"/>
    <w:rsid w:val="005C2C10"/>
    <w:rsid w:val="005C2C56"/>
    <w:rsid w:val="005C3500"/>
    <w:rsid w:val="005C3509"/>
    <w:rsid w:val="005C3874"/>
    <w:rsid w:val="005C3B7F"/>
    <w:rsid w:val="005C3C49"/>
    <w:rsid w:val="005C3DF5"/>
    <w:rsid w:val="005C3F42"/>
    <w:rsid w:val="005C463A"/>
    <w:rsid w:val="005C473D"/>
    <w:rsid w:val="005C4915"/>
    <w:rsid w:val="005C4BFB"/>
    <w:rsid w:val="005C4C47"/>
    <w:rsid w:val="005C4E8E"/>
    <w:rsid w:val="005C5069"/>
    <w:rsid w:val="005C5760"/>
    <w:rsid w:val="005C5A75"/>
    <w:rsid w:val="005C64C7"/>
    <w:rsid w:val="005C6E55"/>
    <w:rsid w:val="005C7897"/>
    <w:rsid w:val="005D0BD4"/>
    <w:rsid w:val="005D110F"/>
    <w:rsid w:val="005D134A"/>
    <w:rsid w:val="005D1399"/>
    <w:rsid w:val="005D34E4"/>
    <w:rsid w:val="005D3A8F"/>
    <w:rsid w:val="005D3B2D"/>
    <w:rsid w:val="005D405A"/>
    <w:rsid w:val="005D522C"/>
    <w:rsid w:val="005D56D8"/>
    <w:rsid w:val="005D5D66"/>
    <w:rsid w:val="005D6661"/>
    <w:rsid w:val="005D670B"/>
    <w:rsid w:val="005D6A48"/>
    <w:rsid w:val="005D76B5"/>
    <w:rsid w:val="005D7CC4"/>
    <w:rsid w:val="005E0EA9"/>
    <w:rsid w:val="005E1515"/>
    <w:rsid w:val="005E1674"/>
    <w:rsid w:val="005E1F6A"/>
    <w:rsid w:val="005E22CF"/>
    <w:rsid w:val="005E327F"/>
    <w:rsid w:val="005E33D7"/>
    <w:rsid w:val="005E3645"/>
    <w:rsid w:val="005E39DD"/>
    <w:rsid w:val="005E4039"/>
    <w:rsid w:val="005E4167"/>
    <w:rsid w:val="005E58FB"/>
    <w:rsid w:val="005E6CCB"/>
    <w:rsid w:val="005E6CFB"/>
    <w:rsid w:val="005E6E24"/>
    <w:rsid w:val="005E6E9F"/>
    <w:rsid w:val="005F0867"/>
    <w:rsid w:val="005F09C5"/>
    <w:rsid w:val="005F0AFE"/>
    <w:rsid w:val="005F13D7"/>
    <w:rsid w:val="005F145A"/>
    <w:rsid w:val="005F1708"/>
    <w:rsid w:val="005F2669"/>
    <w:rsid w:val="005F2B39"/>
    <w:rsid w:val="005F2DEC"/>
    <w:rsid w:val="005F384B"/>
    <w:rsid w:val="005F3DCF"/>
    <w:rsid w:val="005F41A4"/>
    <w:rsid w:val="005F4B5A"/>
    <w:rsid w:val="005F5394"/>
    <w:rsid w:val="005F5DB1"/>
    <w:rsid w:val="005F688A"/>
    <w:rsid w:val="005F6DFC"/>
    <w:rsid w:val="005F6F53"/>
    <w:rsid w:val="005F703E"/>
    <w:rsid w:val="005F729D"/>
    <w:rsid w:val="005F7323"/>
    <w:rsid w:val="005F770C"/>
    <w:rsid w:val="005F792F"/>
    <w:rsid w:val="0060021C"/>
    <w:rsid w:val="0060043E"/>
    <w:rsid w:val="00600ACC"/>
    <w:rsid w:val="00600C24"/>
    <w:rsid w:val="00600EBC"/>
    <w:rsid w:val="00600F04"/>
    <w:rsid w:val="00601A14"/>
    <w:rsid w:val="00601DB1"/>
    <w:rsid w:val="0060240C"/>
    <w:rsid w:val="00602960"/>
    <w:rsid w:val="006035C2"/>
    <w:rsid w:val="00603A6D"/>
    <w:rsid w:val="00604FBA"/>
    <w:rsid w:val="00606B11"/>
    <w:rsid w:val="006074CB"/>
    <w:rsid w:val="006077A9"/>
    <w:rsid w:val="00607978"/>
    <w:rsid w:val="00607D41"/>
    <w:rsid w:val="00607D5D"/>
    <w:rsid w:val="006101BF"/>
    <w:rsid w:val="006103E3"/>
    <w:rsid w:val="006109EB"/>
    <w:rsid w:val="00611CFC"/>
    <w:rsid w:val="00611E38"/>
    <w:rsid w:val="00611F37"/>
    <w:rsid w:val="00612A16"/>
    <w:rsid w:val="00612D13"/>
    <w:rsid w:val="00614B72"/>
    <w:rsid w:val="00614FC4"/>
    <w:rsid w:val="006153D5"/>
    <w:rsid w:val="00616824"/>
    <w:rsid w:val="00616FAA"/>
    <w:rsid w:val="006174E7"/>
    <w:rsid w:val="006179F7"/>
    <w:rsid w:val="00617C9B"/>
    <w:rsid w:val="00620564"/>
    <w:rsid w:val="0062175D"/>
    <w:rsid w:val="00621D1F"/>
    <w:rsid w:val="00622B05"/>
    <w:rsid w:val="0062399B"/>
    <w:rsid w:val="00624A19"/>
    <w:rsid w:val="00624DC3"/>
    <w:rsid w:val="00624FE8"/>
    <w:rsid w:val="0062584F"/>
    <w:rsid w:val="00625B13"/>
    <w:rsid w:val="00626BAA"/>
    <w:rsid w:val="00627236"/>
    <w:rsid w:val="00627678"/>
    <w:rsid w:val="00627BE5"/>
    <w:rsid w:val="00630DCB"/>
    <w:rsid w:val="006310F4"/>
    <w:rsid w:val="006316AB"/>
    <w:rsid w:val="00631DA0"/>
    <w:rsid w:val="00632EC2"/>
    <w:rsid w:val="00632F07"/>
    <w:rsid w:val="0063392C"/>
    <w:rsid w:val="00633B5A"/>
    <w:rsid w:val="00634562"/>
    <w:rsid w:val="00634E94"/>
    <w:rsid w:val="006350B0"/>
    <w:rsid w:val="00635A35"/>
    <w:rsid w:val="00635E21"/>
    <w:rsid w:val="00636155"/>
    <w:rsid w:val="006369F9"/>
    <w:rsid w:val="00636DB4"/>
    <w:rsid w:val="006373C3"/>
    <w:rsid w:val="00637888"/>
    <w:rsid w:val="00637E36"/>
    <w:rsid w:val="00640242"/>
    <w:rsid w:val="00640ABA"/>
    <w:rsid w:val="00640BFC"/>
    <w:rsid w:val="00641270"/>
    <w:rsid w:val="006412EC"/>
    <w:rsid w:val="00641378"/>
    <w:rsid w:val="00641732"/>
    <w:rsid w:val="0064176A"/>
    <w:rsid w:val="00641C19"/>
    <w:rsid w:val="00641FBD"/>
    <w:rsid w:val="00642039"/>
    <w:rsid w:val="0064205C"/>
    <w:rsid w:val="006436E9"/>
    <w:rsid w:val="0064476A"/>
    <w:rsid w:val="0064476D"/>
    <w:rsid w:val="0064502D"/>
    <w:rsid w:val="00645141"/>
    <w:rsid w:val="00645336"/>
    <w:rsid w:val="006453F7"/>
    <w:rsid w:val="00645829"/>
    <w:rsid w:val="00646183"/>
    <w:rsid w:val="00646281"/>
    <w:rsid w:val="0064710B"/>
    <w:rsid w:val="0064733B"/>
    <w:rsid w:val="006473B0"/>
    <w:rsid w:val="00647A4D"/>
    <w:rsid w:val="00647E9A"/>
    <w:rsid w:val="006504E1"/>
    <w:rsid w:val="006508FE"/>
    <w:rsid w:val="00650948"/>
    <w:rsid w:val="00650FD5"/>
    <w:rsid w:val="00651005"/>
    <w:rsid w:val="00651EB1"/>
    <w:rsid w:val="006524DD"/>
    <w:rsid w:val="006527B2"/>
    <w:rsid w:val="00653132"/>
    <w:rsid w:val="0065314F"/>
    <w:rsid w:val="006535F1"/>
    <w:rsid w:val="0065366F"/>
    <w:rsid w:val="006540F5"/>
    <w:rsid w:val="0065475D"/>
    <w:rsid w:val="006552EF"/>
    <w:rsid w:val="0065590B"/>
    <w:rsid w:val="006561F0"/>
    <w:rsid w:val="00656508"/>
    <w:rsid w:val="006565CC"/>
    <w:rsid w:val="006567DB"/>
    <w:rsid w:val="00656D6C"/>
    <w:rsid w:val="006575D7"/>
    <w:rsid w:val="006577C4"/>
    <w:rsid w:val="00657E61"/>
    <w:rsid w:val="006606B6"/>
    <w:rsid w:val="006606D9"/>
    <w:rsid w:val="00660746"/>
    <w:rsid w:val="00660781"/>
    <w:rsid w:val="00661085"/>
    <w:rsid w:val="00661227"/>
    <w:rsid w:val="00661748"/>
    <w:rsid w:val="00662416"/>
    <w:rsid w:val="0066245F"/>
    <w:rsid w:val="00662EAB"/>
    <w:rsid w:val="00663535"/>
    <w:rsid w:val="00663D74"/>
    <w:rsid w:val="00664963"/>
    <w:rsid w:val="00664F8E"/>
    <w:rsid w:val="006652CC"/>
    <w:rsid w:val="00665B06"/>
    <w:rsid w:val="00666B39"/>
    <w:rsid w:val="00667394"/>
    <w:rsid w:val="0066756B"/>
    <w:rsid w:val="00667BF2"/>
    <w:rsid w:val="00670AE4"/>
    <w:rsid w:val="0067124D"/>
    <w:rsid w:val="00671C1B"/>
    <w:rsid w:val="00671EF3"/>
    <w:rsid w:val="00672339"/>
    <w:rsid w:val="0067293D"/>
    <w:rsid w:val="00672A35"/>
    <w:rsid w:val="00672CA8"/>
    <w:rsid w:val="00672D61"/>
    <w:rsid w:val="006743F9"/>
    <w:rsid w:val="0067482A"/>
    <w:rsid w:val="006748A2"/>
    <w:rsid w:val="00674921"/>
    <w:rsid w:val="006751E6"/>
    <w:rsid w:val="006757C9"/>
    <w:rsid w:val="00675C2C"/>
    <w:rsid w:val="00675FBB"/>
    <w:rsid w:val="00676235"/>
    <w:rsid w:val="006769D1"/>
    <w:rsid w:val="00676D55"/>
    <w:rsid w:val="00676F87"/>
    <w:rsid w:val="0067718C"/>
    <w:rsid w:val="00677C54"/>
    <w:rsid w:val="00677CCD"/>
    <w:rsid w:val="00677D58"/>
    <w:rsid w:val="00680761"/>
    <w:rsid w:val="006814B6"/>
    <w:rsid w:val="0068151F"/>
    <w:rsid w:val="006815A0"/>
    <w:rsid w:val="00681652"/>
    <w:rsid w:val="00681936"/>
    <w:rsid w:val="00681BB5"/>
    <w:rsid w:val="00682022"/>
    <w:rsid w:val="00682711"/>
    <w:rsid w:val="0068372D"/>
    <w:rsid w:val="00683F0D"/>
    <w:rsid w:val="00684E93"/>
    <w:rsid w:val="006852BE"/>
    <w:rsid w:val="00685C9D"/>
    <w:rsid w:val="00686059"/>
    <w:rsid w:val="006863F4"/>
    <w:rsid w:val="00686861"/>
    <w:rsid w:val="006869EB"/>
    <w:rsid w:val="00686DA0"/>
    <w:rsid w:val="006872BD"/>
    <w:rsid w:val="006875E2"/>
    <w:rsid w:val="00690956"/>
    <w:rsid w:val="00690C3F"/>
    <w:rsid w:val="00690FF3"/>
    <w:rsid w:val="00691387"/>
    <w:rsid w:val="0069176D"/>
    <w:rsid w:val="00691990"/>
    <w:rsid w:val="006920C3"/>
    <w:rsid w:val="0069283C"/>
    <w:rsid w:val="00693503"/>
    <w:rsid w:val="00693898"/>
    <w:rsid w:val="00693C57"/>
    <w:rsid w:val="00694508"/>
    <w:rsid w:val="0069543D"/>
    <w:rsid w:val="00695A7A"/>
    <w:rsid w:val="00695D0A"/>
    <w:rsid w:val="00695DEB"/>
    <w:rsid w:val="00695F38"/>
    <w:rsid w:val="00696004"/>
    <w:rsid w:val="00696A27"/>
    <w:rsid w:val="00696B51"/>
    <w:rsid w:val="00696D06"/>
    <w:rsid w:val="006973F7"/>
    <w:rsid w:val="0069749F"/>
    <w:rsid w:val="00697517"/>
    <w:rsid w:val="006A0301"/>
    <w:rsid w:val="006A0506"/>
    <w:rsid w:val="006A05DF"/>
    <w:rsid w:val="006A08E8"/>
    <w:rsid w:val="006A10D9"/>
    <w:rsid w:val="006A1128"/>
    <w:rsid w:val="006A1658"/>
    <w:rsid w:val="006A2DE3"/>
    <w:rsid w:val="006A3480"/>
    <w:rsid w:val="006A47DB"/>
    <w:rsid w:val="006A4B2F"/>
    <w:rsid w:val="006A4F7D"/>
    <w:rsid w:val="006A53B5"/>
    <w:rsid w:val="006A6685"/>
    <w:rsid w:val="006A6A06"/>
    <w:rsid w:val="006A6B99"/>
    <w:rsid w:val="006A70BF"/>
    <w:rsid w:val="006A7A3B"/>
    <w:rsid w:val="006A7B47"/>
    <w:rsid w:val="006B111A"/>
    <w:rsid w:val="006B20A0"/>
    <w:rsid w:val="006B238C"/>
    <w:rsid w:val="006B2C6C"/>
    <w:rsid w:val="006B3140"/>
    <w:rsid w:val="006B3279"/>
    <w:rsid w:val="006B3505"/>
    <w:rsid w:val="006B454A"/>
    <w:rsid w:val="006B4582"/>
    <w:rsid w:val="006B4589"/>
    <w:rsid w:val="006B45F9"/>
    <w:rsid w:val="006B4EBF"/>
    <w:rsid w:val="006B54BB"/>
    <w:rsid w:val="006B5BAB"/>
    <w:rsid w:val="006B62FC"/>
    <w:rsid w:val="006B6CB1"/>
    <w:rsid w:val="006B6EE6"/>
    <w:rsid w:val="006B6F0D"/>
    <w:rsid w:val="006B7325"/>
    <w:rsid w:val="006B7A04"/>
    <w:rsid w:val="006B7A78"/>
    <w:rsid w:val="006C00AE"/>
    <w:rsid w:val="006C0393"/>
    <w:rsid w:val="006C0790"/>
    <w:rsid w:val="006C10DB"/>
    <w:rsid w:val="006C1121"/>
    <w:rsid w:val="006C1615"/>
    <w:rsid w:val="006C1939"/>
    <w:rsid w:val="006C1A49"/>
    <w:rsid w:val="006C1F00"/>
    <w:rsid w:val="006C281C"/>
    <w:rsid w:val="006C3214"/>
    <w:rsid w:val="006C346B"/>
    <w:rsid w:val="006C3EDC"/>
    <w:rsid w:val="006C4413"/>
    <w:rsid w:val="006C44EB"/>
    <w:rsid w:val="006C49E9"/>
    <w:rsid w:val="006C4BC1"/>
    <w:rsid w:val="006C5000"/>
    <w:rsid w:val="006C5301"/>
    <w:rsid w:val="006C627F"/>
    <w:rsid w:val="006C6675"/>
    <w:rsid w:val="006C6AF9"/>
    <w:rsid w:val="006D0038"/>
    <w:rsid w:val="006D02FC"/>
    <w:rsid w:val="006D10CF"/>
    <w:rsid w:val="006D19A0"/>
    <w:rsid w:val="006D1AA2"/>
    <w:rsid w:val="006D1C07"/>
    <w:rsid w:val="006D2277"/>
    <w:rsid w:val="006D2B1E"/>
    <w:rsid w:val="006D3CBB"/>
    <w:rsid w:val="006D400A"/>
    <w:rsid w:val="006D422B"/>
    <w:rsid w:val="006D4467"/>
    <w:rsid w:val="006D4609"/>
    <w:rsid w:val="006D4669"/>
    <w:rsid w:val="006D47D1"/>
    <w:rsid w:val="006D485A"/>
    <w:rsid w:val="006D49FF"/>
    <w:rsid w:val="006D66B4"/>
    <w:rsid w:val="006D6B3C"/>
    <w:rsid w:val="006D73CA"/>
    <w:rsid w:val="006D78D8"/>
    <w:rsid w:val="006D79EE"/>
    <w:rsid w:val="006D7D39"/>
    <w:rsid w:val="006D7D43"/>
    <w:rsid w:val="006E011B"/>
    <w:rsid w:val="006E0D6D"/>
    <w:rsid w:val="006E0F5E"/>
    <w:rsid w:val="006E1698"/>
    <w:rsid w:val="006E1914"/>
    <w:rsid w:val="006E1947"/>
    <w:rsid w:val="006E1EA7"/>
    <w:rsid w:val="006E20CD"/>
    <w:rsid w:val="006E26C8"/>
    <w:rsid w:val="006E2AF3"/>
    <w:rsid w:val="006E344A"/>
    <w:rsid w:val="006E37D5"/>
    <w:rsid w:val="006E3CE1"/>
    <w:rsid w:val="006E3D73"/>
    <w:rsid w:val="006E3EA1"/>
    <w:rsid w:val="006E44CE"/>
    <w:rsid w:val="006E44E2"/>
    <w:rsid w:val="006E4552"/>
    <w:rsid w:val="006E465B"/>
    <w:rsid w:val="006E46B5"/>
    <w:rsid w:val="006E54B1"/>
    <w:rsid w:val="006E57F1"/>
    <w:rsid w:val="006E611A"/>
    <w:rsid w:val="006E625B"/>
    <w:rsid w:val="006E65FB"/>
    <w:rsid w:val="006E6C8C"/>
    <w:rsid w:val="006E733B"/>
    <w:rsid w:val="006E7E72"/>
    <w:rsid w:val="006E7E7D"/>
    <w:rsid w:val="006E7FE7"/>
    <w:rsid w:val="006F069D"/>
    <w:rsid w:val="006F08DC"/>
    <w:rsid w:val="006F09A0"/>
    <w:rsid w:val="006F0E0E"/>
    <w:rsid w:val="006F0F72"/>
    <w:rsid w:val="006F1523"/>
    <w:rsid w:val="006F1D8E"/>
    <w:rsid w:val="006F1DB5"/>
    <w:rsid w:val="006F1F8C"/>
    <w:rsid w:val="006F2144"/>
    <w:rsid w:val="006F2B34"/>
    <w:rsid w:val="006F2B4F"/>
    <w:rsid w:val="006F2D0B"/>
    <w:rsid w:val="006F3578"/>
    <w:rsid w:val="006F3A91"/>
    <w:rsid w:val="006F406F"/>
    <w:rsid w:val="006F4211"/>
    <w:rsid w:val="006F47EA"/>
    <w:rsid w:val="006F49D4"/>
    <w:rsid w:val="006F5327"/>
    <w:rsid w:val="006F69F4"/>
    <w:rsid w:val="006F6B10"/>
    <w:rsid w:val="006F7239"/>
    <w:rsid w:val="006F78ED"/>
    <w:rsid w:val="006F7E90"/>
    <w:rsid w:val="00700395"/>
    <w:rsid w:val="00701506"/>
    <w:rsid w:val="00701AFA"/>
    <w:rsid w:val="007025BA"/>
    <w:rsid w:val="00702CB8"/>
    <w:rsid w:val="007036CC"/>
    <w:rsid w:val="0070435B"/>
    <w:rsid w:val="00704AEB"/>
    <w:rsid w:val="0070500C"/>
    <w:rsid w:val="00705ABC"/>
    <w:rsid w:val="00707406"/>
    <w:rsid w:val="0070766C"/>
    <w:rsid w:val="007076E4"/>
    <w:rsid w:val="00707E1E"/>
    <w:rsid w:val="00710D98"/>
    <w:rsid w:val="00710FED"/>
    <w:rsid w:val="007113DB"/>
    <w:rsid w:val="00711801"/>
    <w:rsid w:val="0071204B"/>
    <w:rsid w:val="007120E0"/>
    <w:rsid w:val="00712C17"/>
    <w:rsid w:val="00713112"/>
    <w:rsid w:val="0071335B"/>
    <w:rsid w:val="007148FA"/>
    <w:rsid w:val="00714C61"/>
    <w:rsid w:val="00714D76"/>
    <w:rsid w:val="00715B9F"/>
    <w:rsid w:val="0071608E"/>
    <w:rsid w:val="00717669"/>
    <w:rsid w:val="00717D1F"/>
    <w:rsid w:val="007211F1"/>
    <w:rsid w:val="007221A8"/>
    <w:rsid w:val="007221D6"/>
    <w:rsid w:val="00723082"/>
    <w:rsid w:val="0072383C"/>
    <w:rsid w:val="0072386D"/>
    <w:rsid w:val="00723FF4"/>
    <w:rsid w:val="0072418F"/>
    <w:rsid w:val="00724630"/>
    <w:rsid w:val="00724D39"/>
    <w:rsid w:val="00724F74"/>
    <w:rsid w:val="00726144"/>
    <w:rsid w:val="007262B7"/>
    <w:rsid w:val="007271D1"/>
    <w:rsid w:val="0072788E"/>
    <w:rsid w:val="00727F5B"/>
    <w:rsid w:val="007315A2"/>
    <w:rsid w:val="007315F6"/>
    <w:rsid w:val="00731752"/>
    <w:rsid w:val="00732497"/>
    <w:rsid w:val="007325B7"/>
    <w:rsid w:val="007326A2"/>
    <w:rsid w:val="00732A05"/>
    <w:rsid w:val="007334D0"/>
    <w:rsid w:val="0073365F"/>
    <w:rsid w:val="00733734"/>
    <w:rsid w:val="00733831"/>
    <w:rsid w:val="00734483"/>
    <w:rsid w:val="00734665"/>
    <w:rsid w:val="00734949"/>
    <w:rsid w:val="007349BB"/>
    <w:rsid w:val="00734A0E"/>
    <w:rsid w:val="00734A27"/>
    <w:rsid w:val="00734C66"/>
    <w:rsid w:val="00734E65"/>
    <w:rsid w:val="00735665"/>
    <w:rsid w:val="007362F9"/>
    <w:rsid w:val="007364F7"/>
    <w:rsid w:val="0073767D"/>
    <w:rsid w:val="0073793B"/>
    <w:rsid w:val="00737B15"/>
    <w:rsid w:val="00737BD8"/>
    <w:rsid w:val="00737E29"/>
    <w:rsid w:val="007406DE"/>
    <w:rsid w:val="00740884"/>
    <w:rsid w:val="007410F0"/>
    <w:rsid w:val="00741764"/>
    <w:rsid w:val="00741AF2"/>
    <w:rsid w:val="00741B10"/>
    <w:rsid w:val="00742155"/>
    <w:rsid w:val="0074215A"/>
    <w:rsid w:val="00743234"/>
    <w:rsid w:val="007439C6"/>
    <w:rsid w:val="00743B72"/>
    <w:rsid w:val="00743D04"/>
    <w:rsid w:val="00743D3E"/>
    <w:rsid w:val="00743E96"/>
    <w:rsid w:val="0074401E"/>
    <w:rsid w:val="00744D74"/>
    <w:rsid w:val="00744F15"/>
    <w:rsid w:val="0074556E"/>
    <w:rsid w:val="00745731"/>
    <w:rsid w:val="0074573A"/>
    <w:rsid w:val="00745CC0"/>
    <w:rsid w:val="00745CE0"/>
    <w:rsid w:val="0074630A"/>
    <w:rsid w:val="00746386"/>
    <w:rsid w:val="007467CF"/>
    <w:rsid w:val="007479D7"/>
    <w:rsid w:val="00747BB0"/>
    <w:rsid w:val="00747EB4"/>
    <w:rsid w:val="00750032"/>
    <w:rsid w:val="0075026E"/>
    <w:rsid w:val="00750CC1"/>
    <w:rsid w:val="007512C7"/>
    <w:rsid w:val="007515B7"/>
    <w:rsid w:val="00751C09"/>
    <w:rsid w:val="00751C0F"/>
    <w:rsid w:val="0075286F"/>
    <w:rsid w:val="0075328B"/>
    <w:rsid w:val="0075364F"/>
    <w:rsid w:val="0075422C"/>
    <w:rsid w:val="007547D6"/>
    <w:rsid w:val="00754E60"/>
    <w:rsid w:val="00755055"/>
    <w:rsid w:val="00756CF4"/>
    <w:rsid w:val="00756E52"/>
    <w:rsid w:val="00757094"/>
    <w:rsid w:val="007570B2"/>
    <w:rsid w:val="00757497"/>
    <w:rsid w:val="007577E7"/>
    <w:rsid w:val="00757A73"/>
    <w:rsid w:val="00761F3C"/>
    <w:rsid w:val="0076250C"/>
    <w:rsid w:val="0076280A"/>
    <w:rsid w:val="00762D85"/>
    <w:rsid w:val="00762DB1"/>
    <w:rsid w:val="00762FCE"/>
    <w:rsid w:val="00763933"/>
    <w:rsid w:val="00763BED"/>
    <w:rsid w:val="00763BF7"/>
    <w:rsid w:val="00763D94"/>
    <w:rsid w:val="007641AF"/>
    <w:rsid w:val="00764D25"/>
    <w:rsid w:val="007652CE"/>
    <w:rsid w:val="0076679A"/>
    <w:rsid w:val="00766CDD"/>
    <w:rsid w:val="0076726F"/>
    <w:rsid w:val="00767700"/>
    <w:rsid w:val="00767F19"/>
    <w:rsid w:val="007705FE"/>
    <w:rsid w:val="0077139F"/>
    <w:rsid w:val="00771534"/>
    <w:rsid w:val="00771CA7"/>
    <w:rsid w:val="00772181"/>
    <w:rsid w:val="00772C35"/>
    <w:rsid w:val="007731B8"/>
    <w:rsid w:val="007738B5"/>
    <w:rsid w:val="00774265"/>
    <w:rsid w:val="007743D2"/>
    <w:rsid w:val="00774F75"/>
    <w:rsid w:val="007756EB"/>
    <w:rsid w:val="007756FE"/>
    <w:rsid w:val="00775FA4"/>
    <w:rsid w:val="00776208"/>
    <w:rsid w:val="007763D3"/>
    <w:rsid w:val="00776548"/>
    <w:rsid w:val="007771BC"/>
    <w:rsid w:val="00777D1A"/>
    <w:rsid w:val="00780791"/>
    <w:rsid w:val="00780840"/>
    <w:rsid w:val="00780949"/>
    <w:rsid w:val="00780B2A"/>
    <w:rsid w:val="00780EA5"/>
    <w:rsid w:val="00781883"/>
    <w:rsid w:val="00781D36"/>
    <w:rsid w:val="00781D73"/>
    <w:rsid w:val="00781E96"/>
    <w:rsid w:val="0078204B"/>
    <w:rsid w:val="00782B1A"/>
    <w:rsid w:val="00783C04"/>
    <w:rsid w:val="00783EFE"/>
    <w:rsid w:val="00783F5B"/>
    <w:rsid w:val="00783FA3"/>
    <w:rsid w:val="00784586"/>
    <w:rsid w:val="00784917"/>
    <w:rsid w:val="007853D3"/>
    <w:rsid w:val="007854EB"/>
    <w:rsid w:val="00785E6D"/>
    <w:rsid w:val="00786B5A"/>
    <w:rsid w:val="00786CF9"/>
    <w:rsid w:val="0078770C"/>
    <w:rsid w:val="007902DD"/>
    <w:rsid w:val="007903CC"/>
    <w:rsid w:val="007906FD"/>
    <w:rsid w:val="00790ABC"/>
    <w:rsid w:val="0079199A"/>
    <w:rsid w:val="00791C14"/>
    <w:rsid w:val="00791F5A"/>
    <w:rsid w:val="00792469"/>
    <w:rsid w:val="0079287D"/>
    <w:rsid w:val="0079287F"/>
    <w:rsid w:val="00792A18"/>
    <w:rsid w:val="007937F5"/>
    <w:rsid w:val="007945C4"/>
    <w:rsid w:val="00794903"/>
    <w:rsid w:val="00794CF7"/>
    <w:rsid w:val="007954C8"/>
    <w:rsid w:val="00795A12"/>
    <w:rsid w:val="00797F5C"/>
    <w:rsid w:val="007A0860"/>
    <w:rsid w:val="007A1161"/>
    <w:rsid w:val="007A1739"/>
    <w:rsid w:val="007A1BF6"/>
    <w:rsid w:val="007A1EA5"/>
    <w:rsid w:val="007A224D"/>
    <w:rsid w:val="007A3081"/>
    <w:rsid w:val="007A3085"/>
    <w:rsid w:val="007A3ACE"/>
    <w:rsid w:val="007A3B5E"/>
    <w:rsid w:val="007A5AEF"/>
    <w:rsid w:val="007A5FB0"/>
    <w:rsid w:val="007A64C8"/>
    <w:rsid w:val="007A683D"/>
    <w:rsid w:val="007A6D81"/>
    <w:rsid w:val="007A6E78"/>
    <w:rsid w:val="007A7734"/>
    <w:rsid w:val="007A7A29"/>
    <w:rsid w:val="007A7ABA"/>
    <w:rsid w:val="007A7CE6"/>
    <w:rsid w:val="007B13BE"/>
    <w:rsid w:val="007B1737"/>
    <w:rsid w:val="007B1858"/>
    <w:rsid w:val="007B1FC3"/>
    <w:rsid w:val="007B21FB"/>
    <w:rsid w:val="007B24D7"/>
    <w:rsid w:val="007B253F"/>
    <w:rsid w:val="007B25FE"/>
    <w:rsid w:val="007B28AF"/>
    <w:rsid w:val="007B2FB0"/>
    <w:rsid w:val="007B3565"/>
    <w:rsid w:val="007B381C"/>
    <w:rsid w:val="007B3D04"/>
    <w:rsid w:val="007B402E"/>
    <w:rsid w:val="007B44B8"/>
    <w:rsid w:val="007B48B0"/>
    <w:rsid w:val="007B4F3A"/>
    <w:rsid w:val="007B5EAD"/>
    <w:rsid w:val="007B5FBB"/>
    <w:rsid w:val="007B6227"/>
    <w:rsid w:val="007B70D7"/>
    <w:rsid w:val="007B7272"/>
    <w:rsid w:val="007B7628"/>
    <w:rsid w:val="007B79FE"/>
    <w:rsid w:val="007B7C2A"/>
    <w:rsid w:val="007B7C4C"/>
    <w:rsid w:val="007B7CB7"/>
    <w:rsid w:val="007C0008"/>
    <w:rsid w:val="007C1003"/>
    <w:rsid w:val="007C23AB"/>
    <w:rsid w:val="007C31CC"/>
    <w:rsid w:val="007C334C"/>
    <w:rsid w:val="007C3E41"/>
    <w:rsid w:val="007C4806"/>
    <w:rsid w:val="007C5983"/>
    <w:rsid w:val="007C6ABE"/>
    <w:rsid w:val="007C6AD1"/>
    <w:rsid w:val="007C6DBF"/>
    <w:rsid w:val="007D00F0"/>
    <w:rsid w:val="007D0262"/>
    <w:rsid w:val="007D04A7"/>
    <w:rsid w:val="007D05D1"/>
    <w:rsid w:val="007D0650"/>
    <w:rsid w:val="007D0DD1"/>
    <w:rsid w:val="007D0E87"/>
    <w:rsid w:val="007D1B2D"/>
    <w:rsid w:val="007D21B4"/>
    <w:rsid w:val="007D274C"/>
    <w:rsid w:val="007D2CD1"/>
    <w:rsid w:val="007D2F9D"/>
    <w:rsid w:val="007D3026"/>
    <w:rsid w:val="007D3199"/>
    <w:rsid w:val="007D3A26"/>
    <w:rsid w:val="007D3B92"/>
    <w:rsid w:val="007D3CE9"/>
    <w:rsid w:val="007D3ED9"/>
    <w:rsid w:val="007D4399"/>
    <w:rsid w:val="007D49C1"/>
    <w:rsid w:val="007D4BC9"/>
    <w:rsid w:val="007D61A4"/>
    <w:rsid w:val="007D620E"/>
    <w:rsid w:val="007D6558"/>
    <w:rsid w:val="007D6841"/>
    <w:rsid w:val="007D6E02"/>
    <w:rsid w:val="007D704A"/>
    <w:rsid w:val="007D7185"/>
    <w:rsid w:val="007D751D"/>
    <w:rsid w:val="007D77BA"/>
    <w:rsid w:val="007D7866"/>
    <w:rsid w:val="007E0188"/>
    <w:rsid w:val="007E0806"/>
    <w:rsid w:val="007E0B19"/>
    <w:rsid w:val="007E0DB7"/>
    <w:rsid w:val="007E0F63"/>
    <w:rsid w:val="007E1450"/>
    <w:rsid w:val="007E1D91"/>
    <w:rsid w:val="007E25CF"/>
    <w:rsid w:val="007E2A16"/>
    <w:rsid w:val="007E2D04"/>
    <w:rsid w:val="007E2D1F"/>
    <w:rsid w:val="007E37AE"/>
    <w:rsid w:val="007E4982"/>
    <w:rsid w:val="007E4ECA"/>
    <w:rsid w:val="007E5147"/>
    <w:rsid w:val="007E59C6"/>
    <w:rsid w:val="007E6FCA"/>
    <w:rsid w:val="007E7ADD"/>
    <w:rsid w:val="007E7ECF"/>
    <w:rsid w:val="007F004F"/>
    <w:rsid w:val="007F0182"/>
    <w:rsid w:val="007F061E"/>
    <w:rsid w:val="007F06E8"/>
    <w:rsid w:val="007F0A13"/>
    <w:rsid w:val="007F115B"/>
    <w:rsid w:val="007F134D"/>
    <w:rsid w:val="007F1B44"/>
    <w:rsid w:val="007F1BCF"/>
    <w:rsid w:val="007F3124"/>
    <w:rsid w:val="007F330B"/>
    <w:rsid w:val="007F34C2"/>
    <w:rsid w:val="007F4208"/>
    <w:rsid w:val="007F421F"/>
    <w:rsid w:val="007F4828"/>
    <w:rsid w:val="007F4AEA"/>
    <w:rsid w:val="007F5894"/>
    <w:rsid w:val="007F5B35"/>
    <w:rsid w:val="007F61AA"/>
    <w:rsid w:val="007F62A4"/>
    <w:rsid w:val="007F6ABD"/>
    <w:rsid w:val="007F6ADB"/>
    <w:rsid w:val="007F7E24"/>
    <w:rsid w:val="008001A1"/>
    <w:rsid w:val="008002A0"/>
    <w:rsid w:val="00800C1B"/>
    <w:rsid w:val="008016D2"/>
    <w:rsid w:val="00801C85"/>
    <w:rsid w:val="008021A0"/>
    <w:rsid w:val="008021C3"/>
    <w:rsid w:val="00802C01"/>
    <w:rsid w:val="00802DB5"/>
    <w:rsid w:val="00802EEE"/>
    <w:rsid w:val="00803501"/>
    <w:rsid w:val="00803882"/>
    <w:rsid w:val="00803CAF"/>
    <w:rsid w:val="00803D23"/>
    <w:rsid w:val="00803EC9"/>
    <w:rsid w:val="008042E0"/>
    <w:rsid w:val="0080565E"/>
    <w:rsid w:val="00805832"/>
    <w:rsid w:val="00806759"/>
    <w:rsid w:val="008072DF"/>
    <w:rsid w:val="00807EBB"/>
    <w:rsid w:val="00810B3F"/>
    <w:rsid w:val="00810BA4"/>
    <w:rsid w:val="00810D88"/>
    <w:rsid w:val="00811D03"/>
    <w:rsid w:val="00812188"/>
    <w:rsid w:val="008127B7"/>
    <w:rsid w:val="008131DD"/>
    <w:rsid w:val="008135AF"/>
    <w:rsid w:val="00813607"/>
    <w:rsid w:val="00813EB4"/>
    <w:rsid w:val="00814C9A"/>
    <w:rsid w:val="00814D64"/>
    <w:rsid w:val="00814F2F"/>
    <w:rsid w:val="00815269"/>
    <w:rsid w:val="008158AD"/>
    <w:rsid w:val="00815F53"/>
    <w:rsid w:val="00817094"/>
    <w:rsid w:val="008174CC"/>
    <w:rsid w:val="00820210"/>
    <w:rsid w:val="008202B7"/>
    <w:rsid w:val="00820C23"/>
    <w:rsid w:val="00821EA1"/>
    <w:rsid w:val="00823957"/>
    <w:rsid w:val="00824012"/>
    <w:rsid w:val="008241BC"/>
    <w:rsid w:val="008245F2"/>
    <w:rsid w:val="008249D7"/>
    <w:rsid w:val="00824A41"/>
    <w:rsid w:val="00824C57"/>
    <w:rsid w:val="00824CB5"/>
    <w:rsid w:val="008252D8"/>
    <w:rsid w:val="00825917"/>
    <w:rsid w:val="00825A90"/>
    <w:rsid w:val="00825FDC"/>
    <w:rsid w:val="00826136"/>
    <w:rsid w:val="008263A1"/>
    <w:rsid w:val="00826743"/>
    <w:rsid w:val="008267F6"/>
    <w:rsid w:val="00826B62"/>
    <w:rsid w:val="008270DD"/>
    <w:rsid w:val="00827A00"/>
    <w:rsid w:val="00827C16"/>
    <w:rsid w:val="00827E41"/>
    <w:rsid w:val="00830558"/>
    <w:rsid w:val="008314E6"/>
    <w:rsid w:val="00832927"/>
    <w:rsid w:val="00832C80"/>
    <w:rsid w:val="0083312D"/>
    <w:rsid w:val="00833D4F"/>
    <w:rsid w:val="00834823"/>
    <w:rsid w:val="00834881"/>
    <w:rsid w:val="0083490F"/>
    <w:rsid w:val="0083537C"/>
    <w:rsid w:val="008353B3"/>
    <w:rsid w:val="008354C8"/>
    <w:rsid w:val="008357F2"/>
    <w:rsid w:val="00836F44"/>
    <w:rsid w:val="0083719D"/>
    <w:rsid w:val="008373CE"/>
    <w:rsid w:val="008378DD"/>
    <w:rsid w:val="00840880"/>
    <w:rsid w:val="00840927"/>
    <w:rsid w:val="0084177E"/>
    <w:rsid w:val="00841AA9"/>
    <w:rsid w:val="00841CD9"/>
    <w:rsid w:val="008422BF"/>
    <w:rsid w:val="0084240F"/>
    <w:rsid w:val="008428B9"/>
    <w:rsid w:val="00842CB9"/>
    <w:rsid w:val="00842F16"/>
    <w:rsid w:val="0084309C"/>
    <w:rsid w:val="00843112"/>
    <w:rsid w:val="00843176"/>
    <w:rsid w:val="00843365"/>
    <w:rsid w:val="00843966"/>
    <w:rsid w:val="00843A1E"/>
    <w:rsid w:val="00844D7A"/>
    <w:rsid w:val="00845021"/>
    <w:rsid w:val="008454E5"/>
    <w:rsid w:val="0084595B"/>
    <w:rsid w:val="00846036"/>
    <w:rsid w:val="0084631A"/>
    <w:rsid w:val="00846F28"/>
    <w:rsid w:val="00847018"/>
    <w:rsid w:val="008479A6"/>
    <w:rsid w:val="00847EF2"/>
    <w:rsid w:val="00850629"/>
    <w:rsid w:val="00850B4D"/>
    <w:rsid w:val="008517A4"/>
    <w:rsid w:val="00851A8E"/>
    <w:rsid w:val="00851F33"/>
    <w:rsid w:val="008527D6"/>
    <w:rsid w:val="00852E67"/>
    <w:rsid w:val="00853144"/>
    <w:rsid w:val="008534E2"/>
    <w:rsid w:val="0085363A"/>
    <w:rsid w:val="008537BC"/>
    <w:rsid w:val="00854171"/>
    <w:rsid w:val="008542AE"/>
    <w:rsid w:val="00854466"/>
    <w:rsid w:val="00854EDA"/>
    <w:rsid w:val="008550ED"/>
    <w:rsid w:val="00855194"/>
    <w:rsid w:val="00855BB3"/>
    <w:rsid w:val="00855E1A"/>
    <w:rsid w:val="00855F87"/>
    <w:rsid w:val="00856435"/>
    <w:rsid w:val="008568CA"/>
    <w:rsid w:val="00856E0F"/>
    <w:rsid w:val="00856E32"/>
    <w:rsid w:val="00857961"/>
    <w:rsid w:val="00857FBF"/>
    <w:rsid w:val="0086004C"/>
    <w:rsid w:val="00860639"/>
    <w:rsid w:val="0086098E"/>
    <w:rsid w:val="00861779"/>
    <w:rsid w:val="008617D4"/>
    <w:rsid w:val="00861CDA"/>
    <w:rsid w:val="008639D2"/>
    <w:rsid w:val="00863B51"/>
    <w:rsid w:val="008640DF"/>
    <w:rsid w:val="00864531"/>
    <w:rsid w:val="0086556D"/>
    <w:rsid w:val="008659CA"/>
    <w:rsid w:val="008663DC"/>
    <w:rsid w:val="0086693C"/>
    <w:rsid w:val="0086724D"/>
    <w:rsid w:val="00867947"/>
    <w:rsid w:val="00867AC5"/>
    <w:rsid w:val="00867B87"/>
    <w:rsid w:val="00867C12"/>
    <w:rsid w:val="00870D78"/>
    <w:rsid w:val="0087103F"/>
    <w:rsid w:val="008710C2"/>
    <w:rsid w:val="00872054"/>
    <w:rsid w:val="00872AFA"/>
    <w:rsid w:val="008740E8"/>
    <w:rsid w:val="00875119"/>
    <w:rsid w:val="00875822"/>
    <w:rsid w:val="00875D27"/>
    <w:rsid w:val="0087658C"/>
    <w:rsid w:val="008801A8"/>
    <w:rsid w:val="00880419"/>
    <w:rsid w:val="008808A5"/>
    <w:rsid w:val="00880E18"/>
    <w:rsid w:val="0088121C"/>
    <w:rsid w:val="00881AFA"/>
    <w:rsid w:val="00881EF6"/>
    <w:rsid w:val="008820FE"/>
    <w:rsid w:val="0088344F"/>
    <w:rsid w:val="00883620"/>
    <w:rsid w:val="00883A19"/>
    <w:rsid w:val="008849EB"/>
    <w:rsid w:val="00884FD3"/>
    <w:rsid w:val="00885491"/>
    <w:rsid w:val="008856BF"/>
    <w:rsid w:val="00885B79"/>
    <w:rsid w:val="00885F44"/>
    <w:rsid w:val="00885F8C"/>
    <w:rsid w:val="0088658D"/>
    <w:rsid w:val="008866EC"/>
    <w:rsid w:val="008871DB"/>
    <w:rsid w:val="0088757D"/>
    <w:rsid w:val="008905AE"/>
    <w:rsid w:val="0089061C"/>
    <w:rsid w:val="008915ED"/>
    <w:rsid w:val="00893533"/>
    <w:rsid w:val="00893A2D"/>
    <w:rsid w:val="00893EC0"/>
    <w:rsid w:val="0089415B"/>
    <w:rsid w:val="00894248"/>
    <w:rsid w:val="00895BE8"/>
    <w:rsid w:val="00895BFC"/>
    <w:rsid w:val="00896331"/>
    <w:rsid w:val="00896973"/>
    <w:rsid w:val="00896DD7"/>
    <w:rsid w:val="0089718C"/>
    <w:rsid w:val="008977CE"/>
    <w:rsid w:val="00897CBE"/>
    <w:rsid w:val="008A0291"/>
    <w:rsid w:val="008A0B1E"/>
    <w:rsid w:val="008A1FA7"/>
    <w:rsid w:val="008A2C55"/>
    <w:rsid w:val="008A2D40"/>
    <w:rsid w:val="008A2F28"/>
    <w:rsid w:val="008A398C"/>
    <w:rsid w:val="008A46E0"/>
    <w:rsid w:val="008A4A82"/>
    <w:rsid w:val="008A4CA5"/>
    <w:rsid w:val="008A509C"/>
    <w:rsid w:val="008A515E"/>
    <w:rsid w:val="008A51D3"/>
    <w:rsid w:val="008A5D84"/>
    <w:rsid w:val="008A6646"/>
    <w:rsid w:val="008A6AF4"/>
    <w:rsid w:val="008A7306"/>
    <w:rsid w:val="008A7A80"/>
    <w:rsid w:val="008B0895"/>
    <w:rsid w:val="008B0B50"/>
    <w:rsid w:val="008B1A7C"/>
    <w:rsid w:val="008B2701"/>
    <w:rsid w:val="008B2F44"/>
    <w:rsid w:val="008B3FF2"/>
    <w:rsid w:val="008B4C36"/>
    <w:rsid w:val="008B55E7"/>
    <w:rsid w:val="008B58F0"/>
    <w:rsid w:val="008B5F8F"/>
    <w:rsid w:val="008B603A"/>
    <w:rsid w:val="008B6880"/>
    <w:rsid w:val="008B6912"/>
    <w:rsid w:val="008B7661"/>
    <w:rsid w:val="008B7959"/>
    <w:rsid w:val="008B7CEA"/>
    <w:rsid w:val="008C0729"/>
    <w:rsid w:val="008C0E01"/>
    <w:rsid w:val="008C0F67"/>
    <w:rsid w:val="008C119E"/>
    <w:rsid w:val="008C1314"/>
    <w:rsid w:val="008C1606"/>
    <w:rsid w:val="008C182B"/>
    <w:rsid w:val="008C1A37"/>
    <w:rsid w:val="008C1B70"/>
    <w:rsid w:val="008C29A6"/>
    <w:rsid w:val="008C39DD"/>
    <w:rsid w:val="008C457A"/>
    <w:rsid w:val="008C4900"/>
    <w:rsid w:val="008C4A84"/>
    <w:rsid w:val="008C4EAC"/>
    <w:rsid w:val="008C5293"/>
    <w:rsid w:val="008C5824"/>
    <w:rsid w:val="008C6278"/>
    <w:rsid w:val="008C7F10"/>
    <w:rsid w:val="008D09BE"/>
    <w:rsid w:val="008D0F10"/>
    <w:rsid w:val="008D1037"/>
    <w:rsid w:val="008D1A82"/>
    <w:rsid w:val="008D263A"/>
    <w:rsid w:val="008D2964"/>
    <w:rsid w:val="008D2968"/>
    <w:rsid w:val="008D2C4A"/>
    <w:rsid w:val="008D33B7"/>
    <w:rsid w:val="008D34AC"/>
    <w:rsid w:val="008D3E05"/>
    <w:rsid w:val="008D4E41"/>
    <w:rsid w:val="008D4E9A"/>
    <w:rsid w:val="008D50FE"/>
    <w:rsid w:val="008D5669"/>
    <w:rsid w:val="008D5D0B"/>
    <w:rsid w:val="008D606C"/>
    <w:rsid w:val="008D60FA"/>
    <w:rsid w:val="008D61A3"/>
    <w:rsid w:val="008D6695"/>
    <w:rsid w:val="008D784C"/>
    <w:rsid w:val="008D78D5"/>
    <w:rsid w:val="008E0527"/>
    <w:rsid w:val="008E08F1"/>
    <w:rsid w:val="008E0C3B"/>
    <w:rsid w:val="008E1001"/>
    <w:rsid w:val="008E1078"/>
    <w:rsid w:val="008E10DA"/>
    <w:rsid w:val="008E133E"/>
    <w:rsid w:val="008E19FE"/>
    <w:rsid w:val="008E2233"/>
    <w:rsid w:val="008E2BAB"/>
    <w:rsid w:val="008E2C62"/>
    <w:rsid w:val="008E2E14"/>
    <w:rsid w:val="008E3A91"/>
    <w:rsid w:val="008E3F61"/>
    <w:rsid w:val="008E43A9"/>
    <w:rsid w:val="008E45C6"/>
    <w:rsid w:val="008E5B23"/>
    <w:rsid w:val="008E6298"/>
    <w:rsid w:val="008E6D95"/>
    <w:rsid w:val="008E6F7F"/>
    <w:rsid w:val="008E741A"/>
    <w:rsid w:val="008E786D"/>
    <w:rsid w:val="008F0899"/>
    <w:rsid w:val="008F11B4"/>
    <w:rsid w:val="008F159B"/>
    <w:rsid w:val="008F15D6"/>
    <w:rsid w:val="008F170D"/>
    <w:rsid w:val="008F2059"/>
    <w:rsid w:val="008F246B"/>
    <w:rsid w:val="008F2480"/>
    <w:rsid w:val="008F291C"/>
    <w:rsid w:val="008F2CFF"/>
    <w:rsid w:val="008F33D9"/>
    <w:rsid w:val="008F3C55"/>
    <w:rsid w:val="008F41E0"/>
    <w:rsid w:val="008F462E"/>
    <w:rsid w:val="008F4B12"/>
    <w:rsid w:val="008F507F"/>
    <w:rsid w:val="008F50E4"/>
    <w:rsid w:val="008F5243"/>
    <w:rsid w:val="008F5885"/>
    <w:rsid w:val="008F5957"/>
    <w:rsid w:val="008F617A"/>
    <w:rsid w:val="008F62CB"/>
    <w:rsid w:val="008F6502"/>
    <w:rsid w:val="008F67D5"/>
    <w:rsid w:val="008F6932"/>
    <w:rsid w:val="008F6FBA"/>
    <w:rsid w:val="008F7063"/>
    <w:rsid w:val="008F710B"/>
    <w:rsid w:val="008F79A1"/>
    <w:rsid w:val="008F7B2E"/>
    <w:rsid w:val="008F7C66"/>
    <w:rsid w:val="008F7E5C"/>
    <w:rsid w:val="00901295"/>
    <w:rsid w:val="009014D3"/>
    <w:rsid w:val="00901E19"/>
    <w:rsid w:val="00901EFE"/>
    <w:rsid w:val="009023D2"/>
    <w:rsid w:val="009033D3"/>
    <w:rsid w:val="00903654"/>
    <w:rsid w:val="009038E0"/>
    <w:rsid w:val="00903CA2"/>
    <w:rsid w:val="009041F8"/>
    <w:rsid w:val="009053E3"/>
    <w:rsid w:val="0090566A"/>
    <w:rsid w:val="0090599B"/>
    <w:rsid w:val="00905B9F"/>
    <w:rsid w:val="00906077"/>
    <w:rsid w:val="009065D0"/>
    <w:rsid w:val="00906BBB"/>
    <w:rsid w:val="009107FC"/>
    <w:rsid w:val="00910924"/>
    <w:rsid w:val="00910A9B"/>
    <w:rsid w:val="009118E0"/>
    <w:rsid w:val="0091255C"/>
    <w:rsid w:val="00912F52"/>
    <w:rsid w:val="0091314C"/>
    <w:rsid w:val="009134A9"/>
    <w:rsid w:val="0091506E"/>
    <w:rsid w:val="00915F9D"/>
    <w:rsid w:val="0091616E"/>
    <w:rsid w:val="009168CD"/>
    <w:rsid w:val="009169B2"/>
    <w:rsid w:val="00916E06"/>
    <w:rsid w:val="009174AA"/>
    <w:rsid w:val="009201F5"/>
    <w:rsid w:val="00920C9A"/>
    <w:rsid w:val="00920E7F"/>
    <w:rsid w:val="00921152"/>
    <w:rsid w:val="00921312"/>
    <w:rsid w:val="0092140E"/>
    <w:rsid w:val="009214D9"/>
    <w:rsid w:val="00921829"/>
    <w:rsid w:val="00921BE1"/>
    <w:rsid w:val="00922138"/>
    <w:rsid w:val="00922558"/>
    <w:rsid w:val="009226C0"/>
    <w:rsid w:val="00922C67"/>
    <w:rsid w:val="0092388E"/>
    <w:rsid w:val="0092404C"/>
    <w:rsid w:val="009240CC"/>
    <w:rsid w:val="009247CF"/>
    <w:rsid w:val="00924B29"/>
    <w:rsid w:val="00924CAD"/>
    <w:rsid w:val="009254A0"/>
    <w:rsid w:val="009256FF"/>
    <w:rsid w:val="00925B6B"/>
    <w:rsid w:val="00925E9C"/>
    <w:rsid w:val="00926EFF"/>
    <w:rsid w:val="00927980"/>
    <w:rsid w:val="00930359"/>
    <w:rsid w:val="009303A8"/>
    <w:rsid w:val="0093167F"/>
    <w:rsid w:val="00931886"/>
    <w:rsid w:val="00932175"/>
    <w:rsid w:val="00932844"/>
    <w:rsid w:val="00932BD7"/>
    <w:rsid w:val="009332EC"/>
    <w:rsid w:val="00933436"/>
    <w:rsid w:val="00933D8E"/>
    <w:rsid w:val="00934714"/>
    <w:rsid w:val="009348FB"/>
    <w:rsid w:val="00934B70"/>
    <w:rsid w:val="009352A4"/>
    <w:rsid w:val="009357A9"/>
    <w:rsid w:val="009357F6"/>
    <w:rsid w:val="00935A37"/>
    <w:rsid w:val="00935FFE"/>
    <w:rsid w:val="0093746B"/>
    <w:rsid w:val="00940707"/>
    <w:rsid w:val="009411FD"/>
    <w:rsid w:val="00941CBF"/>
    <w:rsid w:val="00941CDF"/>
    <w:rsid w:val="009427F6"/>
    <w:rsid w:val="009441E8"/>
    <w:rsid w:val="00944448"/>
    <w:rsid w:val="00944A11"/>
    <w:rsid w:val="00944A4C"/>
    <w:rsid w:val="00945220"/>
    <w:rsid w:val="00945629"/>
    <w:rsid w:val="00946A38"/>
    <w:rsid w:val="00946BBC"/>
    <w:rsid w:val="00950295"/>
    <w:rsid w:val="009503D7"/>
    <w:rsid w:val="0095059B"/>
    <w:rsid w:val="00951045"/>
    <w:rsid w:val="009520B2"/>
    <w:rsid w:val="00952AFA"/>
    <w:rsid w:val="0095382D"/>
    <w:rsid w:val="00953A22"/>
    <w:rsid w:val="00953CAB"/>
    <w:rsid w:val="009544C6"/>
    <w:rsid w:val="0095489E"/>
    <w:rsid w:val="00955035"/>
    <w:rsid w:val="009559F6"/>
    <w:rsid w:val="009561F6"/>
    <w:rsid w:val="00956878"/>
    <w:rsid w:val="00956A98"/>
    <w:rsid w:val="00956B8A"/>
    <w:rsid w:val="00956F9D"/>
    <w:rsid w:val="0095777D"/>
    <w:rsid w:val="009578BD"/>
    <w:rsid w:val="00957EA9"/>
    <w:rsid w:val="00960057"/>
    <w:rsid w:val="009601BF"/>
    <w:rsid w:val="0096167C"/>
    <w:rsid w:val="00961BB6"/>
    <w:rsid w:val="00962F80"/>
    <w:rsid w:val="009633DB"/>
    <w:rsid w:val="0096351A"/>
    <w:rsid w:val="00964296"/>
    <w:rsid w:val="00964B2B"/>
    <w:rsid w:val="00964FCE"/>
    <w:rsid w:val="009656C1"/>
    <w:rsid w:val="0096589A"/>
    <w:rsid w:val="0096614E"/>
    <w:rsid w:val="009661C7"/>
    <w:rsid w:val="00966200"/>
    <w:rsid w:val="00966396"/>
    <w:rsid w:val="00966839"/>
    <w:rsid w:val="00967858"/>
    <w:rsid w:val="00967BAC"/>
    <w:rsid w:val="00967BF5"/>
    <w:rsid w:val="00971302"/>
    <w:rsid w:val="00971A2E"/>
    <w:rsid w:val="009726B2"/>
    <w:rsid w:val="00972B46"/>
    <w:rsid w:val="00972ED8"/>
    <w:rsid w:val="0097335E"/>
    <w:rsid w:val="00973BE8"/>
    <w:rsid w:val="00973EED"/>
    <w:rsid w:val="00974249"/>
    <w:rsid w:val="00974586"/>
    <w:rsid w:val="0097467F"/>
    <w:rsid w:val="00975BE3"/>
    <w:rsid w:val="00975EB0"/>
    <w:rsid w:val="00977712"/>
    <w:rsid w:val="009779FE"/>
    <w:rsid w:val="0098061A"/>
    <w:rsid w:val="00980BD7"/>
    <w:rsid w:val="00981C01"/>
    <w:rsid w:val="00981E0F"/>
    <w:rsid w:val="009826DD"/>
    <w:rsid w:val="00982B3B"/>
    <w:rsid w:val="00984E8A"/>
    <w:rsid w:val="00985914"/>
    <w:rsid w:val="00986093"/>
    <w:rsid w:val="00986364"/>
    <w:rsid w:val="00986BAD"/>
    <w:rsid w:val="00987ABC"/>
    <w:rsid w:val="00987BD3"/>
    <w:rsid w:val="0099006B"/>
    <w:rsid w:val="00990535"/>
    <w:rsid w:val="0099055A"/>
    <w:rsid w:val="00990616"/>
    <w:rsid w:val="00990BB4"/>
    <w:rsid w:val="0099130B"/>
    <w:rsid w:val="00991560"/>
    <w:rsid w:val="0099222A"/>
    <w:rsid w:val="00992B7A"/>
    <w:rsid w:val="00992CF0"/>
    <w:rsid w:val="009931F7"/>
    <w:rsid w:val="00993953"/>
    <w:rsid w:val="009939B9"/>
    <w:rsid w:val="00994367"/>
    <w:rsid w:val="009949EE"/>
    <w:rsid w:val="00994D30"/>
    <w:rsid w:val="00995087"/>
    <w:rsid w:val="00995CCE"/>
    <w:rsid w:val="00995EFA"/>
    <w:rsid w:val="00996411"/>
    <w:rsid w:val="00997306"/>
    <w:rsid w:val="00997D14"/>
    <w:rsid w:val="009A0302"/>
    <w:rsid w:val="009A0CDB"/>
    <w:rsid w:val="009A0DBD"/>
    <w:rsid w:val="009A0E00"/>
    <w:rsid w:val="009A25AA"/>
    <w:rsid w:val="009A3262"/>
    <w:rsid w:val="009A4BC7"/>
    <w:rsid w:val="009A51A9"/>
    <w:rsid w:val="009A5648"/>
    <w:rsid w:val="009A5F45"/>
    <w:rsid w:val="009A652D"/>
    <w:rsid w:val="009A678C"/>
    <w:rsid w:val="009A726D"/>
    <w:rsid w:val="009A7A0F"/>
    <w:rsid w:val="009A7D45"/>
    <w:rsid w:val="009B042D"/>
    <w:rsid w:val="009B0696"/>
    <w:rsid w:val="009B18F1"/>
    <w:rsid w:val="009B1BDC"/>
    <w:rsid w:val="009B1E0E"/>
    <w:rsid w:val="009B1F58"/>
    <w:rsid w:val="009B24AE"/>
    <w:rsid w:val="009B2B5B"/>
    <w:rsid w:val="009B2E5D"/>
    <w:rsid w:val="009B30D5"/>
    <w:rsid w:val="009B3487"/>
    <w:rsid w:val="009B3C6B"/>
    <w:rsid w:val="009B3FFA"/>
    <w:rsid w:val="009B4772"/>
    <w:rsid w:val="009B49D7"/>
    <w:rsid w:val="009B4D06"/>
    <w:rsid w:val="009B56CF"/>
    <w:rsid w:val="009B605A"/>
    <w:rsid w:val="009B66F8"/>
    <w:rsid w:val="009B72D5"/>
    <w:rsid w:val="009C0137"/>
    <w:rsid w:val="009C015E"/>
    <w:rsid w:val="009C07CC"/>
    <w:rsid w:val="009C10CA"/>
    <w:rsid w:val="009C1506"/>
    <w:rsid w:val="009C2A94"/>
    <w:rsid w:val="009C3C82"/>
    <w:rsid w:val="009C3F96"/>
    <w:rsid w:val="009C40C6"/>
    <w:rsid w:val="009C49AC"/>
    <w:rsid w:val="009C6490"/>
    <w:rsid w:val="009C6E3F"/>
    <w:rsid w:val="009D06EB"/>
    <w:rsid w:val="009D0E18"/>
    <w:rsid w:val="009D1158"/>
    <w:rsid w:val="009D20B6"/>
    <w:rsid w:val="009D27C0"/>
    <w:rsid w:val="009D41C4"/>
    <w:rsid w:val="009D431E"/>
    <w:rsid w:val="009D48E3"/>
    <w:rsid w:val="009D4941"/>
    <w:rsid w:val="009D539A"/>
    <w:rsid w:val="009D539B"/>
    <w:rsid w:val="009D55C5"/>
    <w:rsid w:val="009D5C8A"/>
    <w:rsid w:val="009D61FA"/>
    <w:rsid w:val="009D620E"/>
    <w:rsid w:val="009D6F1A"/>
    <w:rsid w:val="009D73F4"/>
    <w:rsid w:val="009D78AF"/>
    <w:rsid w:val="009E035C"/>
    <w:rsid w:val="009E06FE"/>
    <w:rsid w:val="009E0B6E"/>
    <w:rsid w:val="009E0BD2"/>
    <w:rsid w:val="009E0C86"/>
    <w:rsid w:val="009E13D3"/>
    <w:rsid w:val="009E1423"/>
    <w:rsid w:val="009E1880"/>
    <w:rsid w:val="009E1B5C"/>
    <w:rsid w:val="009E1C1B"/>
    <w:rsid w:val="009E1FB2"/>
    <w:rsid w:val="009E2141"/>
    <w:rsid w:val="009E2995"/>
    <w:rsid w:val="009E29A2"/>
    <w:rsid w:val="009E2AE6"/>
    <w:rsid w:val="009E3536"/>
    <w:rsid w:val="009E3941"/>
    <w:rsid w:val="009E3EB4"/>
    <w:rsid w:val="009E46BB"/>
    <w:rsid w:val="009E49C3"/>
    <w:rsid w:val="009E4BF1"/>
    <w:rsid w:val="009E4DCA"/>
    <w:rsid w:val="009E4E22"/>
    <w:rsid w:val="009E5E6C"/>
    <w:rsid w:val="009E66FE"/>
    <w:rsid w:val="009E6708"/>
    <w:rsid w:val="009E7008"/>
    <w:rsid w:val="009E70B2"/>
    <w:rsid w:val="009E770D"/>
    <w:rsid w:val="009F0539"/>
    <w:rsid w:val="009F0B3B"/>
    <w:rsid w:val="009F1317"/>
    <w:rsid w:val="009F182E"/>
    <w:rsid w:val="009F18DA"/>
    <w:rsid w:val="009F1BC7"/>
    <w:rsid w:val="009F20AD"/>
    <w:rsid w:val="009F2EBA"/>
    <w:rsid w:val="009F2F19"/>
    <w:rsid w:val="009F3017"/>
    <w:rsid w:val="009F33D5"/>
    <w:rsid w:val="009F3A0F"/>
    <w:rsid w:val="009F3E21"/>
    <w:rsid w:val="009F4953"/>
    <w:rsid w:val="009F5249"/>
    <w:rsid w:val="009F595F"/>
    <w:rsid w:val="009F60A8"/>
    <w:rsid w:val="009F6781"/>
    <w:rsid w:val="009F691F"/>
    <w:rsid w:val="009F6999"/>
    <w:rsid w:val="009F73CA"/>
    <w:rsid w:val="009F7D5E"/>
    <w:rsid w:val="00A001CC"/>
    <w:rsid w:val="00A0061C"/>
    <w:rsid w:val="00A00A6C"/>
    <w:rsid w:val="00A00F12"/>
    <w:rsid w:val="00A01F29"/>
    <w:rsid w:val="00A020A4"/>
    <w:rsid w:val="00A026DA"/>
    <w:rsid w:val="00A0283B"/>
    <w:rsid w:val="00A03B57"/>
    <w:rsid w:val="00A03C5D"/>
    <w:rsid w:val="00A04B83"/>
    <w:rsid w:val="00A05C9F"/>
    <w:rsid w:val="00A05D72"/>
    <w:rsid w:val="00A062E6"/>
    <w:rsid w:val="00A0730F"/>
    <w:rsid w:val="00A074F6"/>
    <w:rsid w:val="00A076DB"/>
    <w:rsid w:val="00A07ADC"/>
    <w:rsid w:val="00A07E61"/>
    <w:rsid w:val="00A10C3A"/>
    <w:rsid w:val="00A116A8"/>
    <w:rsid w:val="00A11FE2"/>
    <w:rsid w:val="00A12098"/>
    <w:rsid w:val="00A12CFF"/>
    <w:rsid w:val="00A130A8"/>
    <w:rsid w:val="00A13CD3"/>
    <w:rsid w:val="00A13E6C"/>
    <w:rsid w:val="00A13E74"/>
    <w:rsid w:val="00A1422B"/>
    <w:rsid w:val="00A145E7"/>
    <w:rsid w:val="00A151BE"/>
    <w:rsid w:val="00A15C27"/>
    <w:rsid w:val="00A15C7E"/>
    <w:rsid w:val="00A1604B"/>
    <w:rsid w:val="00A16E10"/>
    <w:rsid w:val="00A174DF"/>
    <w:rsid w:val="00A17B0D"/>
    <w:rsid w:val="00A17DD6"/>
    <w:rsid w:val="00A17FC8"/>
    <w:rsid w:val="00A2025F"/>
    <w:rsid w:val="00A20321"/>
    <w:rsid w:val="00A205F2"/>
    <w:rsid w:val="00A20B3C"/>
    <w:rsid w:val="00A20BC0"/>
    <w:rsid w:val="00A2120A"/>
    <w:rsid w:val="00A214FF"/>
    <w:rsid w:val="00A231A7"/>
    <w:rsid w:val="00A2390E"/>
    <w:rsid w:val="00A23EA9"/>
    <w:rsid w:val="00A248A6"/>
    <w:rsid w:val="00A24B5C"/>
    <w:rsid w:val="00A24C00"/>
    <w:rsid w:val="00A24E33"/>
    <w:rsid w:val="00A251A5"/>
    <w:rsid w:val="00A25245"/>
    <w:rsid w:val="00A25448"/>
    <w:rsid w:val="00A25D4E"/>
    <w:rsid w:val="00A26CD3"/>
    <w:rsid w:val="00A26E3C"/>
    <w:rsid w:val="00A2743F"/>
    <w:rsid w:val="00A276F5"/>
    <w:rsid w:val="00A30325"/>
    <w:rsid w:val="00A30B0E"/>
    <w:rsid w:val="00A30C5F"/>
    <w:rsid w:val="00A32F28"/>
    <w:rsid w:val="00A33538"/>
    <w:rsid w:val="00A3363F"/>
    <w:rsid w:val="00A33B94"/>
    <w:rsid w:val="00A341CD"/>
    <w:rsid w:val="00A34B2D"/>
    <w:rsid w:val="00A35341"/>
    <w:rsid w:val="00A35392"/>
    <w:rsid w:val="00A35FEC"/>
    <w:rsid w:val="00A36785"/>
    <w:rsid w:val="00A36B40"/>
    <w:rsid w:val="00A3702E"/>
    <w:rsid w:val="00A37470"/>
    <w:rsid w:val="00A375F5"/>
    <w:rsid w:val="00A40070"/>
    <w:rsid w:val="00A404A4"/>
    <w:rsid w:val="00A40B93"/>
    <w:rsid w:val="00A41088"/>
    <w:rsid w:val="00A41425"/>
    <w:rsid w:val="00A4190C"/>
    <w:rsid w:val="00A41A78"/>
    <w:rsid w:val="00A420D9"/>
    <w:rsid w:val="00A42864"/>
    <w:rsid w:val="00A4286D"/>
    <w:rsid w:val="00A42C9C"/>
    <w:rsid w:val="00A42FDF"/>
    <w:rsid w:val="00A43400"/>
    <w:rsid w:val="00A43A02"/>
    <w:rsid w:val="00A43B70"/>
    <w:rsid w:val="00A43CA9"/>
    <w:rsid w:val="00A4453A"/>
    <w:rsid w:val="00A446C7"/>
    <w:rsid w:val="00A45122"/>
    <w:rsid w:val="00A45291"/>
    <w:rsid w:val="00A455BD"/>
    <w:rsid w:val="00A46659"/>
    <w:rsid w:val="00A46F9E"/>
    <w:rsid w:val="00A47431"/>
    <w:rsid w:val="00A50229"/>
    <w:rsid w:val="00A50F8E"/>
    <w:rsid w:val="00A51340"/>
    <w:rsid w:val="00A51626"/>
    <w:rsid w:val="00A52021"/>
    <w:rsid w:val="00A52232"/>
    <w:rsid w:val="00A525A9"/>
    <w:rsid w:val="00A52642"/>
    <w:rsid w:val="00A52752"/>
    <w:rsid w:val="00A52F10"/>
    <w:rsid w:val="00A53478"/>
    <w:rsid w:val="00A53760"/>
    <w:rsid w:val="00A54D2C"/>
    <w:rsid w:val="00A54F18"/>
    <w:rsid w:val="00A57292"/>
    <w:rsid w:val="00A60676"/>
    <w:rsid w:val="00A60940"/>
    <w:rsid w:val="00A60CF1"/>
    <w:rsid w:val="00A60EDE"/>
    <w:rsid w:val="00A61C4D"/>
    <w:rsid w:val="00A629BD"/>
    <w:rsid w:val="00A62C21"/>
    <w:rsid w:val="00A62FAB"/>
    <w:rsid w:val="00A63045"/>
    <w:rsid w:val="00A63195"/>
    <w:rsid w:val="00A63371"/>
    <w:rsid w:val="00A635E6"/>
    <w:rsid w:val="00A645FF"/>
    <w:rsid w:val="00A6574C"/>
    <w:rsid w:val="00A658AB"/>
    <w:rsid w:val="00A65B08"/>
    <w:rsid w:val="00A65FA7"/>
    <w:rsid w:val="00A67CF8"/>
    <w:rsid w:val="00A67F24"/>
    <w:rsid w:val="00A708DD"/>
    <w:rsid w:val="00A70AD2"/>
    <w:rsid w:val="00A70DD6"/>
    <w:rsid w:val="00A712BE"/>
    <w:rsid w:val="00A71327"/>
    <w:rsid w:val="00A71614"/>
    <w:rsid w:val="00A71A45"/>
    <w:rsid w:val="00A71DD2"/>
    <w:rsid w:val="00A7239A"/>
    <w:rsid w:val="00A72890"/>
    <w:rsid w:val="00A734A3"/>
    <w:rsid w:val="00A73754"/>
    <w:rsid w:val="00A7392B"/>
    <w:rsid w:val="00A747D6"/>
    <w:rsid w:val="00A74A30"/>
    <w:rsid w:val="00A74D43"/>
    <w:rsid w:val="00A751EF"/>
    <w:rsid w:val="00A76E87"/>
    <w:rsid w:val="00A76F36"/>
    <w:rsid w:val="00A77E26"/>
    <w:rsid w:val="00A77FF7"/>
    <w:rsid w:val="00A80C35"/>
    <w:rsid w:val="00A81784"/>
    <w:rsid w:val="00A81E7D"/>
    <w:rsid w:val="00A82190"/>
    <w:rsid w:val="00A837E9"/>
    <w:rsid w:val="00A8384E"/>
    <w:rsid w:val="00A83923"/>
    <w:rsid w:val="00A83DC9"/>
    <w:rsid w:val="00A84213"/>
    <w:rsid w:val="00A85A35"/>
    <w:rsid w:val="00A85C86"/>
    <w:rsid w:val="00A877E1"/>
    <w:rsid w:val="00A87A00"/>
    <w:rsid w:val="00A87A95"/>
    <w:rsid w:val="00A900A4"/>
    <w:rsid w:val="00A901A5"/>
    <w:rsid w:val="00A90F27"/>
    <w:rsid w:val="00A90F2D"/>
    <w:rsid w:val="00A916A2"/>
    <w:rsid w:val="00A917E9"/>
    <w:rsid w:val="00A92055"/>
    <w:rsid w:val="00A9246A"/>
    <w:rsid w:val="00A926DD"/>
    <w:rsid w:val="00A93C01"/>
    <w:rsid w:val="00A93FC1"/>
    <w:rsid w:val="00A94814"/>
    <w:rsid w:val="00A94A7B"/>
    <w:rsid w:val="00A9520F"/>
    <w:rsid w:val="00A95232"/>
    <w:rsid w:val="00A959B0"/>
    <w:rsid w:val="00A95DF7"/>
    <w:rsid w:val="00A972B2"/>
    <w:rsid w:val="00A974C2"/>
    <w:rsid w:val="00A97E86"/>
    <w:rsid w:val="00AA01C9"/>
    <w:rsid w:val="00AA1829"/>
    <w:rsid w:val="00AA1ADC"/>
    <w:rsid w:val="00AA2236"/>
    <w:rsid w:val="00AA2260"/>
    <w:rsid w:val="00AA240A"/>
    <w:rsid w:val="00AA240F"/>
    <w:rsid w:val="00AA3A3C"/>
    <w:rsid w:val="00AA4D8B"/>
    <w:rsid w:val="00AA5537"/>
    <w:rsid w:val="00AA5CEC"/>
    <w:rsid w:val="00AA5D06"/>
    <w:rsid w:val="00AA6973"/>
    <w:rsid w:val="00AA754F"/>
    <w:rsid w:val="00AA7C27"/>
    <w:rsid w:val="00AB040A"/>
    <w:rsid w:val="00AB0533"/>
    <w:rsid w:val="00AB0552"/>
    <w:rsid w:val="00AB071B"/>
    <w:rsid w:val="00AB0A7B"/>
    <w:rsid w:val="00AB0A7F"/>
    <w:rsid w:val="00AB0F3B"/>
    <w:rsid w:val="00AB1C21"/>
    <w:rsid w:val="00AB265E"/>
    <w:rsid w:val="00AB27A4"/>
    <w:rsid w:val="00AB2BCC"/>
    <w:rsid w:val="00AB3EF0"/>
    <w:rsid w:val="00AB461F"/>
    <w:rsid w:val="00AB4AD5"/>
    <w:rsid w:val="00AB4E7F"/>
    <w:rsid w:val="00AB4F64"/>
    <w:rsid w:val="00AB5000"/>
    <w:rsid w:val="00AB57A7"/>
    <w:rsid w:val="00AB5BF2"/>
    <w:rsid w:val="00AB60DC"/>
    <w:rsid w:val="00AB62EC"/>
    <w:rsid w:val="00AB699F"/>
    <w:rsid w:val="00AB6A72"/>
    <w:rsid w:val="00AB6CFC"/>
    <w:rsid w:val="00AB7E83"/>
    <w:rsid w:val="00AC0853"/>
    <w:rsid w:val="00AC12F2"/>
    <w:rsid w:val="00AC1DB5"/>
    <w:rsid w:val="00AC1EA1"/>
    <w:rsid w:val="00AC2159"/>
    <w:rsid w:val="00AC21DB"/>
    <w:rsid w:val="00AC29A4"/>
    <w:rsid w:val="00AC2D63"/>
    <w:rsid w:val="00AC3095"/>
    <w:rsid w:val="00AC32DA"/>
    <w:rsid w:val="00AC36D7"/>
    <w:rsid w:val="00AC5811"/>
    <w:rsid w:val="00AC620B"/>
    <w:rsid w:val="00AC7ECE"/>
    <w:rsid w:val="00AD025E"/>
    <w:rsid w:val="00AD0333"/>
    <w:rsid w:val="00AD1166"/>
    <w:rsid w:val="00AD13A4"/>
    <w:rsid w:val="00AD1A7A"/>
    <w:rsid w:val="00AD1A7F"/>
    <w:rsid w:val="00AD214C"/>
    <w:rsid w:val="00AD21F3"/>
    <w:rsid w:val="00AD225B"/>
    <w:rsid w:val="00AD2652"/>
    <w:rsid w:val="00AD26D7"/>
    <w:rsid w:val="00AD2912"/>
    <w:rsid w:val="00AD2CB7"/>
    <w:rsid w:val="00AD2CF3"/>
    <w:rsid w:val="00AD30FF"/>
    <w:rsid w:val="00AD513D"/>
    <w:rsid w:val="00AD56FA"/>
    <w:rsid w:val="00AD6081"/>
    <w:rsid w:val="00AD61AD"/>
    <w:rsid w:val="00AD655E"/>
    <w:rsid w:val="00AD73DE"/>
    <w:rsid w:val="00AD7D30"/>
    <w:rsid w:val="00AD7F44"/>
    <w:rsid w:val="00AE0442"/>
    <w:rsid w:val="00AE0E9D"/>
    <w:rsid w:val="00AE12DA"/>
    <w:rsid w:val="00AE182A"/>
    <w:rsid w:val="00AE2955"/>
    <w:rsid w:val="00AE3964"/>
    <w:rsid w:val="00AE3A57"/>
    <w:rsid w:val="00AE41E8"/>
    <w:rsid w:val="00AE4491"/>
    <w:rsid w:val="00AE4B78"/>
    <w:rsid w:val="00AE539B"/>
    <w:rsid w:val="00AE6728"/>
    <w:rsid w:val="00AE6E0E"/>
    <w:rsid w:val="00AE734F"/>
    <w:rsid w:val="00AE7773"/>
    <w:rsid w:val="00AF009C"/>
    <w:rsid w:val="00AF07A4"/>
    <w:rsid w:val="00AF1291"/>
    <w:rsid w:val="00AF19C3"/>
    <w:rsid w:val="00AF2D32"/>
    <w:rsid w:val="00AF3C1B"/>
    <w:rsid w:val="00AF3FB6"/>
    <w:rsid w:val="00AF4C35"/>
    <w:rsid w:val="00AF4D33"/>
    <w:rsid w:val="00AF56AF"/>
    <w:rsid w:val="00AF57BF"/>
    <w:rsid w:val="00AF59FD"/>
    <w:rsid w:val="00AF5D0F"/>
    <w:rsid w:val="00AF6DB5"/>
    <w:rsid w:val="00AF7015"/>
    <w:rsid w:val="00AF7225"/>
    <w:rsid w:val="00AF767D"/>
    <w:rsid w:val="00AF7882"/>
    <w:rsid w:val="00AF7D31"/>
    <w:rsid w:val="00AF7FE7"/>
    <w:rsid w:val="00B00171"/>
    <w:rsid w:val="00B00339"/>
    <w:rsid w:val="00B01194"/>
    <w:rsid w:val="00B020ED"/>
    <w:rsid w:val="00B02662"/>
    <w:rsid w:val="00B02F2B"/>
    <w:rsid w:val="00B03633"/>
    <w:rsid w:val="00B037BD"/>
    <w:rsid w:val="00B038BB"/>
    <w:rsid w:val="00B04BB0"/>
    <w:rsid w:val="00B0538A"/>
    <w:rsid w:val="00B05A07"/>
    <w:rsid w:val="00B0620E"/>
    <w:rsid w:val="00B0656E"/>
    <w:rsid w:val="00B06899"/>
    <w:rsid w:val="00B06A35"/>
    <w:rsid w:val="00B06E1F"/>
    <w:rsid w:val="00B07837"/>
    <w:rsid w:val="00B102EC"/>
    <w:rsid w:val="00B1117D"/>
    <w:rsid w:val="00B1241F"/>
    <w:rsid w:val="00B12AD9"/>
    <w:rsid w:val="00B13764"/>
    <w:rsid w:val="00B13BA2"/>
    <w:rsid w:val="00B13BBB"/>
    <w:rsid w:val="00B13DF6"/>
    <w:rsid w:val="00B14380"/>
    <w:rsid w:val="00B143BB"/>
    <w:rsid w:val="00B1464D"/>
    <w:rsid w:val="00B147AB"/>
    <w:rsid w:val="00B15C65"/>
    <w:rsid w:val="00B161F9"/>
    <w:rsid w:val="00B16D20"/>
    <w:rsid w:val="00B1706F"/>
    <w:rsid w:val="00B17894"/>
    <w:rsid w:val="00B20840"/>
    <w:rsid w:val="00B20875"/>
    <w:rsid w:val="00B209E7"/>
    <w:rsid w:val="00B20F41"/>
    <w:rsid w:val="00B21F53"/>
    <w:rsid w:val="00B22DD0"/>
    <w:rsid w:val="00B23CA8"/>
    <w:rsid w:val="00B2408F"/>
    <w:rsid w:val="00B24AB6"/>
    <w:rsid w:val="00B24D2E"/>
    <w:rsid w:val="00B25044"/>
    <w:rsid w:val="00B25165"/>
    <w:rsid w:val="00B2521F"/>
    <w:rsid w:val="00B253BD"/>
    <w:rsid w:val="00B25C9D"/>
    <w:rsid w:val="00B25CC8"/>
    <w:rsid w:val="00B26371"/>
    <w:rsid w:val="00B27112"/>
    <w:rsid w:val="00B2729C"/>
    <w:rsid w:val="00B2780C"/>
    <w:rsid w:val="00B2798B"/>
    <w:rsid w:val="00B300C1"/>
    <w:rsid w:val="00B30A70"/>
    <w:rsid w:val="00B30A94"/>
    <w:rsid w:val="00B30E8C"/>
    <w:rsid w:val="00B3146C"/>
    <w:rsid w:val="00B316F9"/>
    <w:rsid w:val="00B31B81"/>
    <w:rsid w:val="00B32BA6"/>
    <w:rsid w:val="00B336FF"/>
    <w:rsid w:val="00B33D1A"/>
    <w:rsid w:val="00B34CEB"/>
    <w:rsid w:val="00B35A3F"/>
    <w:rsid w:val="00B35D1A"/>
    <w:rsid w:val="00B35DCD"/>
    <w:rsid w:val="00B35F21"/>
    <w:rsid w:val="00B3698B"/>
    <w:rsid w:val="00B371EA"/>
    <w:rsid w:val="00B37FCF"/>
    <w:rsid w:val="00B416A1"/>
    <w:rsid w:val="00B4237A"/>
    <w:rsid w:val="00B42837"/>
    <w:rsid w:val="00B42B16"/>
    <w:rsid w:val="00B44432"/>
    <w:rsid w:val="00B4459E"/>
    <w:rsid w:val="00B4471A"/>
    <w:rsid w:val="00B45AC5"/>
    <w:rsid w:val="00B46769"/>
    <w:rsid w:val="00B46EF7"/>
    <w:rsid w:val="00B472DE"/>
    <w:rsid w:val="00B50EE0"/>
    <w:rsid w:val="00B510F4"/>
    <w:rsid w:val="00B51487"/>
    <w:rsid w:val="00B51835"/>
    <w:rsid w:val="00B51FFE"/>
    <w:rsid w:val="00B520DE"/>
    <w:rsid w:val="00B5215C"/>
    <w:rsid w:val="00B531A4"/>
    <w:rsid w:val="00B531ED"/>
    <w:rsid w:val="00B5457E"/>
    <w:rsid w:val="00B54C3F"/>
    <w:rsid w:val="00B5595F"/>
    <w:rsid w:val="00B55A19"/>
    <w:rsid w:val="00B56073"/>
    <w:rsid w:val="00B57343"/>
    <w:rsid w:val="00B577F1"/>
    <w:rsid w:val="00B5783B"/>
    <w:rsid w:val="00B602CF"/>
    <w:rsid w:val="00B61159"/>
    <w:rsid w:val="00B617E5"/>
    <w:rsid w:val="00B62C8B"/>
    <w:rsid w:val="00B62FFC"/>
    <w:rsid w:val="00B63C49"/>
    <w:rsid w:val="00B63D61"/>
    <w:rsid w:val="00B63DA5"/>
    <w:rsid w:val="00B642E2"/>
    <w:rsid w:val="00B64765"/>
    <w:rsid w:val="00B64DF3"/>
    <w:rsid w:val="00B65547"/>
    <w:rsid w:val="00B65915"/>
    <w:rsid w:val="00B65A96"/>
    <w:rsid w:val="00B65AB1"/>
    <w:rsid w:val="00B65D1B"/>
    <w:rsid w:val="00B6605E"/>
    <w:rsid w:val="00B666D2"/>
    <w:rsid w:val="00B668D8"/>
    <w:rsid w:val="00B671B2"/>
    <w:rsid w:val="00B6787C"/>
    <w:rsid w:val="00B67DCE"/>
    <w:rsid w:val="00B70022"/>
    <w:rsid w:val="00B71773"/>
    <w:rsid w:val="00B72080"/>
    <w:rsid w:val="00B72754"/>
    <w:rsid w:val="00B72B33"/>
    <w:rsid w:val="00B72C2F"/>
    <w:rsid w:val="00B72D39"/>
    <w:rsid w:val="00B73238"/>
    <w:rsid w:val="00B73395"/>
    <w:rsid w:val="00B73617"/>
    <w:rsid w:val="00B73AB1"/>
    <w:rsid w:val="00B73C5F"/>
    <w:rsid w:val="00B74EAB"/>
    <w:rsid w:val="00B74F4F"/>
    <w:rsid w:val="00B75792"/>
    <w:rsid w:val="00B75E48"/>
    <w:rsid w:val="00B75E5D"/>
    <w:rsid w:val="00B76F1A"/>
    <w:rsid w:val="00B77048"/>
    <w:rsid w:val="00B77061"/>
    <w:rsid w:val="00B80647"/>
    <w:rsid w:val="00B809F8"/>
    <w:rsid w:val="00B80EA6"/>
    <w:rsid w:val="00B814BB"/>
    <w:rsid w:val="00B81997"/>
    <w:rsid w:val="00B81AA9"/>
    <w:rsid w:val="00B82887"/>
    <w:rsid w:val="00B82C77"/>
    <w:rsid w:val="00B82F05"/>
    <w:rsid w:val="00B82F9A"/>
    <w:rsid w:val="00B83044"/>
    <w:rsid w:val="00B83236"/>
    <w:rsid w:val="00B83FFA"/>
    <w:rsid w:val="00B8448A"/>
    <w:rsid w:val="00B85A2A"/>
    <w:rsid w:val="00B85A32"/>
    <w:rsid w:val="00B85D21"/>
    <w:rsid w:val="00B85E51"/>
    <w:rsid w:val="00B87088"/>
    <w:rsid w:val="00B871C9"/>
    <w:rsid w:val="00B8754F"/>
    <w:rsid w:val="00B876F0"/>
    <w:rsid w:val="00B87D4F"/>
    <w:rsid w:val="00B90F60"/>
    <w:rsid w:val="00B922FD"/>
    <w:rsid w:val="00B92501"/>
    <w:rsid w:val="00B939FA"/>
    <w:rsid w:val="00B93DFB"/>
    <w:rsid w:val="00B9484F"/>
    <w:rsid w:val="00B94A41"/>
    <w:rsid w:val="00B94BA6"/>
    <w:rsid w:val="00B95400"/>
    <w:rsid w:val="00B95682"/>
    <w:rsid w:val="00B95DE2"/>
    <w:rsid w:val="00B9687B"/>
    <w:rsid w:val="00B96A7A"/>
    <w:rsid w:val="00B96E6D"/>
    <w:rsid w:val="00B97979"/>
    <w:rsid w:val="00BA0181"/>
    <w:rsid w:val="00BA076D"/>
    <w:rsid w:val="00BA1A51"/>
    <w:rsid w:val="00BA1F62"/>
    <w:rsid w:val="00BA2825"/>
    <w:rsid w:val="00BA2B30"/>
    <w:rsid w:val="00BA312E"/>
    <w:rsid w:val="00BA3FDD"/>
    <w:rsid w:val="00BA403C"/>
    <w:rsid w:val="00BA40B1"/>
    <w:rsid w:val="00BA4204"/>
    <w:rsid w:val="00BA4606"/>
    <w:rsid w:val="00BA4B59"/>
    <w:rsid w:val="00BA4CEA"/>
    <w:rsid w:val="00BA4E85"/>
    <w:rsid w:val="00BA5E49"/>
    <w:rsid w:val="00BA5E4B"/>
    <w:rsid w:val="00BA5E72"/>
    <w:rsid w:val="00BA608B"/>
    <w:rsid w:val="00BA636A"/>
    <w:rsid w:val="00BA65A3"/>
    <w:rsid w:val="00BA66FC"/>
    <w:rsid w:val="00BA6A17"/>
    <w:rsid w:val="00BA7361"/>
    <w:rsid w:val="00BA77DB"/>
    <w:rsid w:val="00BA7DCA"/>
    <w:rsid w:val="00BA7E4B"/>
    <w:rsid w:val="00BA7F00"/>
    <w:rsid w:val="00BA7F0B"/>
    <w:rsid w:val="00BB0E66"/>
    <w:rsid w:val="00BB16EE"/>
    <w:rsid w:val="00BB16F6"/>
    <w:rsid w:val="00BB17F3"/>
    <w:rsid w:val="00BB1884"/>
    <w:rsid w:val="00BB1A3A"/>
    <w:rsid w:val="00BB230B"/>
    <w:rsid w:val="00BB2F2D"/>
    <w:rsid w:val="00BB319D"/>
    <w:rsid w:val="00BB31D0"/>
    <w:rsid w:val="00BB32AB"/>
    <w:rsid w:val="00BB366B"/>
    <w:rsid w:val="00BB4001"/>
    <w:rsid w:val="00BB446F"/>
    <w:rsid w:val="00BB4782"/>
    <w:rsid w:val="00BB48D1"/>
    <w:rsid w:val="00BB5115"/>
    <w:rsid w:val="00BB5773"/>
    <w:rsid w:val="00BB5ADB"/>
    <w:rsid w:val="00BB5D53"/>
    <w:rsid w:val="00BB62A7"/>
    <w:rsid w:val="00BB7308"/>
    <w:rsid w:val="00BB7756"/>
    <w:rsid w:val="00BC01CE"/>
    <w:rsid w:val="00BC0560"/>
    <w:rsid w:val="00BC06BE"/>
    <w:rsid w:val="00BC12A5"/>
    <w:rsid w:val="00BC17D3"/>
    <w:rsid w:val="00BC1891"/>
    <w:rsid w:val="00BC1AC3"/>
    <w:rsid w:val="00BC1ADF"/>
    <w:rsid w:val="00BC1C4E"/>
    <w:rsid w:val="00BC2294"/>
    <w:rsid w:val="00BC22EF"/>
    <w:rsid w:val="00BC2654"/>
    <w:rsid w:val="00BC284C"/>
    <w:rsid w:val="00BC28E2"/>
    <w:rsid w:val="00BC2F1B"/>
    <w:rsid w:val="00BC3101"/>
    <w:rsid w:val="00BC3660"/>
    <w:rsid w:val="00BC36B8"/>
    <w:rsid w:val="00BC36D9"/>
    <w:rsid w:val="00BC3F3B"/>
    <w:rsid w:val="00BC4148"/>
    <w:rsid w:val="00BC5E09"/>
    <w:rsid w:val="00BC66F2"/>
    <w:rsid w:val="00BC6D83"/>
    <w:rsid w:val="00BC7296"/>
    <w:rsid w:val="00BD03BD"/>
    <w:rsid w:val="00BD1321"/>
    <w:rsid w:val="00BD1520"/>
    <w:rsid w:val="00BD1800"/>
    <w:rsid w:val="00BD1BF5"/>
    <w:rsid w:val="00BD1C91"/>
    <w:rsid w:val="00BD211D"/>
    <w:rsid w:val="00BD212C"/>
    <w:rsid w:val="00BD226B"/>
    <w:rsid w:val="00BD276B"/>
    <w:rsid w:val="00BD2B0A"/>
    <w:rsid w:val="00BD3632"/>
    <w:rsid w:val="00BD4030"/>
    <w:rsid w:val="00BD4768"/>
    <w:rsid w:val="00BD4D46"/>
    <w:rsid w:val="00BD4DAD"/>
    <w:rsid w:val="00BD5114"/>
    <w:rsid w:val="00BD6634"/>
    <w:rsid w:val="00BD7572"/>
    <w:rsid w:val="00BD76A0"/>
    <w:rsid w:val="00BD7ABB"/>
    <w:rsid w:val="00BE081E"/>
    <w:rsid w:val="00BE0A0D"/>
    <w:rsid w:val="00BE0C14"/>
    <w:rsid w:val="00BE0D60"/>
    <w:rsid w:val="00BE0DEB"/>
    <w:rsid w:val="00BE143A"/>
    <w:rsid w:val="00BE17DF"/>
    <w:rsid w:val="00BE1DA6"/>
    <w:rsid w:val="00BE233B"/>
    <w:rsid w:val="00BE26E2"/>
    <w:rsid w:val="00BE286A"/>
    <w:rsid w:val="00BE29F2"/>
    <w:rsid w:val="00BE2B2F"/>
    <w:rsid w:val="00BE2EB2"/>
    <w:rsid w:val="00BE34D4"/>
    <w:rsid w:val="00BE3589"/>
    <w:rsid w:val="00BE3A92"/>
    <w:rsid w:val="00BE3CE1"/>
    <w:rsid w:val="00BE4A34"/>
    <w:rsid w:val="00BE4B40"/>
    <w:rsid w:val="00BE52DA"/>
    <w:rsid w:val="00BE5609"/>
    <w:rsid w:val="00BE614F"/>
    <w:rsid w:val="00BE6555"/>
    <w:rsid w:val="00BE6679"/>
    <w:rsid w:val="00BE6D06"/>
    <w:rsid w:val="00BE7CED"/>
    <w:rsid w:val="00BF093A"/>
    <w:rsid w:val="00BF0A30"/>
    <w:rsid w:val="00BF0F9B"/>
    <w:rsid w:val="00BF302B"/>
    <w:rsid w:val="00BF3B16"/>
    <w:rsid w:val="00BF4569"/>
    <w:rsid w:val="00BF47DE"/>
    <w:rsid w:val="00BF4C8F"/>
    <w:rsid w:val="00BF5642"/>
    <w:rsid w:val="00BF5E0E"/>
    <w:rsid w:val="00BF5FCD"/>
    <w:rsid w:val="00BF6066"/>
    <w:rsid w:val="00BF61E4"/>
    <w:rsid w:val="00BF62B5"/>
    <w:rsid w:val="00BF6D00"/>
    <w:rsid w:val="00BF6D40"/>
    <w:rsid w:val="00BF6EC4"/>
    <w:rsid w:val="00BF6F77"/>
    <w:rsid w:val="00BF6FB0"/>
    <w:rsid w:val="00BF6FB7"/>
    <w:rsid w:val="00BF7032"/>
    <w:rsid w:val="00C00010"/>
    <w:rsid w:val="00C00564"/>
    <w:rsid w:val="00C00614"/>
    <w:rsid w:val="00C00C67"/>
    <w:rsid w:val="00C00F96"/>
    <w:rsid w:val="00C01419"/>
    <w:rsid w:val="00C0141F"/>
    <w:rsid w:val="00C0198E"/>
    <w:rsid w:val="00C01996"/>
    <w:rsid w:val="00C02837"/>
    <w:rsid w:val="00C0331F"/>
    <w:rsid w:val="00C0399D"/>
    <w:rsid w:val="00C03FE9"/>
    <w:rsid w:val="00C0456C"/>
    <w:rsid w:val="00C04E7B"/>
    <w:rsid w:val="00C050BB"/>
    <w:rsid w:val="00C0525B"/>
    <w:rsid w:val="00C05648"/>
    <w:rsid w:val="00C05772"/>
    <w:rsid w:val="00C06792"/>
    <w:rsid w:val="00C06797"/>
    <w:rsid w:val="00C06B62"/>
    <w:rsid w:val="00C0727E"/>
    <w:rsid w:val="00C07EA3"/>
    <w:rsid w:val="00C07ED1"/>
    <w:rsid w:val="00C1019C"/>
    <w:rsid w:val="00C1050B"/>
    <w:rsid w:val="00C1145B"/>
    <w:rsid w:val="00C119C0"/>
    <w:rsid w:val="00C12325"/>
    <w:rsid w:val="00C12AA5"/>
    <w:rsid w:val="00C12FB2"/>
    <w:rsid w:val="00C131DE"/>
    <w:rsid w:val="00C133A3"/>
    <w:rsid w:val="00C13AD8"/>
    <w:rsid w:val="00C13DC5"/>
    <w:rsid w:val="00C147FC"/>
    <w:rsid w:val="00C1487F"/>
    <w:rsid w:val="00C1498F"/>
    <w:rsid w:val="00C14FB3"/>
    <w:rsid w:val="00C15248"/>
    <w:rsid w:val="00C1574A"/>
    <w:rsid w:val="00C160DF"/>
    <w:rsid w:val="00C16755"/>
    <w:rsid w:val="00C16E50"/>
    <w:rsid w:val="00C171D9"/>
    <w:rsid w:val="00C176C0"/>
    <w:rsid w:val="00C17763"/>
    <w:rsid w:val="00C17F21"/>
    <w:rsid w:val="00C202D2"/>
    <w:rsid w:val="00C209F0"/>
    <w:rsid w:val="00C20B36"/>
    <w:rsid w:val="00C214DD"/>
    <w:rsid w:val="00C21539"/>
    <w:rsid w:val="00C221BB"/>
    <w:rsid w:val="00C223A6"/>
    <w:rsid w:val="00C228DE"/>
    <w:rsid w:val="00C22EB5"/>
    <w:rsid w:val="00C22F48"/>
    <w:rsid w:val="00C230B8"/>
    <w:rsid w:val="00C23311"/>
    <w:rsid w:val="00C23432"/>
    <w:rsid w:val="00C23853"/>
    <w:rsid w:val="00C23B7F"/>
    <w:rsid w:val="00C244A3"/>
    <w:rsid w:val="00C24F97"/>
    <w:rsid w:val="00C25018"/>
    <w:rsid w:val="00C25C6C"/>
    <w:rsid w:val="00C262D2"/>
    <w:rsid w:val="00C26307"/>
    <w:rsid w:val="00C268B8"/>
    <w:rsid w:val="00C26EE3"/>
    <w:rsid w:val="00C27851"/>
    <w:rsid w:val="00C27C61"/>
    <w:rsid w:val="00C27D6C"/>
    <w:rsid w:val="00C27DB5"/>
    <w:rsid w:val="00C31420"/>
    <w:rsid w:val="00C3178C"/>
    <w:rsid w:val="00C31A87"/>
    <w:rsid w:val="00C31DA9"/>
    <w:rsid w:val="00C320AA"/>
    <w:rsid w:val="00C32449"/>
    <w:rsid w:val="00C32649"/>
    <w:rsid w:val="00C32792"/>
    <w:rsid w:val="00C32873"/>
    <w:rsid w:val="00C329AB"/>
    <w:rsid w:val="00C32B08"/>
    <w:rsid w:val="00C33B92"/>
    <w:rsid w:val="00C33C23"/>
    <w:rsid w:val="00C33E17"/>
    <w:rsid w:val="00C34209"/>
    <w:rsid w:val="00C34F96"/>
    <w:rsid w:val="00C36073"/>
    <w:rsid w:val="00C36922"/>
    <w:rsid w:val="00C36FFD"/>
    <w:rsid w:val="00C374C0"/>
    <w:rsid w:val="00C3752D"/>
    <w:rsid w:val="00C379D9"/>
    <w:rsid w:val="00C37C0B"/>
    <w:rsid w:val="00C37C48"/>
    <w:rsid w:val="00C40093"/>
    <w:rsid w:val="00C40371"/>
    <w:rsid w:val="00C40497"/>
    <w:rsid w:val="00C406D4"/>
    <w:rsid w:val="00C40C44"/>
    <w:rsid w:val="00C410F2"/>
    <w:rsid w:val="00C41352"/>
    <w:rsid w:val="00C41E69"/>
    <w:rsid w:val="00C42E59"/>
    <w:rsid w:val="00C42F4F"/>
    <w:rsid w:val="00C43073"/>
    <w:rsid w:val="00C4312F"/>
    <w:rsid w:val="00C4373F"/>
    <w:rsid w:val="00C43F96"/>
    <w:rsid w:val="00C44C83"/>
    <w:rsid w:val="00C455DE"/>
    <w:rsid w:val="00C45944"/>
    <w:rsid w:val="00C45C3A"/>
    <w:rsid w:val="00C461BD"/>
    <w:rsid w:val="00C4647C"/>
    <w:rsid w:val="00C4686B"/>
    <w:rsid w:val="00C47278"/>
    <w:rsid w:val="00C472BD"/>
    <w:rsid w:val="00C47DFA"/>
    <w:rsid w:val="00C501D1"/>
    <w:rsid w:val="00C501EF"/>
    <w:rsid w:val="00C50A1D"/>
    <w:rsid w:val="00C50A57"/>
    <w:rsid w:val="00C50B55"/>
    <w:rsid w:val="00C51314"/>
    <w:rsid w:val="00C5175C"/>
    <w:rsid w:val="00C518D8"/>
    <w:rsid w:val="00C51DE5"/>
    <w:rsid w:val="00C5259B"/>
    <w:rsid w:val="00C52D83"/>
    <w:rsid w:val="00C531BC"/>
    <w:rsid w:val="00C53520"/>
    <w:rsid w:val="00C535BC"/>
    <w:rsid w:val="00C536C8"/>
    <w:rsid w:val="00C554A5"/>
    <w:rsid w:val="00C55FC8"/>
    <w:rsid w:val="00C56213"/>
    <w:rsid w:val="00C562C7"/>
    <w:rsid w:val="00C605AD"/>
    <w:rsid w:val="00C60A3A"/>
    <w:rsid w:val="00C60A92"/>
    <w:rsid w:val="00C60E0D"/>
    <w:rsid w:val="00C60E66"/>
    <w:rsid w:val="00C610B4"/>
    <w:rsid w:val="00C61D54"/>
    <w:rsid w:val="00C6224D"/>
    <w:rsid w:val="00C622C7"/>
    <w:rsid w:val="00C62812"/>
    <w:rsid w:val="00C6295B"/>
    <w:rsid w:val="00C63A7C"/>
    <w:rsid w:val="00C64EF0"/>
    <w:rsid w:val="00C6508B"/>
    <w:rsid w:val="00C656AC"/>
    <w:rsid w:val="00C656E5"/>
    <w:rsid w:val="00C65D10"/>
    <w:rsid w:val="00C66E0C"/>
    <w:rsid w:val="00C674AC"/>
    <w:rsid w:val="00C675D8"/>
    <w:rsid w:val="00C676D4"/>
    <w:rsid w:val="00C67AAA"/>
    <w:rsid w:val="00C711F5"/>
    <w:rsid w:val="00C71278"/>
    <w:rsid w:val="00C712F7"/>
    <w:rsid w:val="00C719B5"/>
    <w:rsid w:val="00C71A0A"/>
    <w:rsid w:val="00C72589"/>
    <w:rsid w:val="00C72CA6"/>
    <w:rsid w:val="00C72EDA"/>
    <w:rsid w:val="00C74D65"/>
    <w:rsid w:val="00C74EC2"/>
    <w:rsid w:val="00C74FD4"/>
    <w:rsid w:val="00C75022"/>
    <w:rsid w:val="00C7509B"/>
    <w:rsid w:val="00C75577"/>
    <w:rsid w:val="00C75773"/>
    <w:rsid w:val="00C75F4A"/>
    <w:rsid w:val="00C76481"/>
    <w:rsid w:val="00C76F2D"/>
    <w:rsid w:val="00C77066"/>
    <w:rsid w:val="00C770FA"/>
    <w:rsid w:val="00C80D7C"/>
    <w:rsid w:val="00C81F1B"/>
    <w:rsid w:val="00C82DC5"/>
    <w:rsid w:val="00C83340"/>
    <w:rsid w:val="00C838F9"/>
    <w:rsid w:val="00C83ED8"/>
    <w:rsid w:val="00C84729"/>
    <w:rsid w:val="00C85105"/>
    <w:rsid w:val="00C8545E"/>
    <w:rsid w:val="00C85508"/>
    <w:rsid w:val="00C85CDD"/>
    <w:rsid w:val="00C8627B"/>
    <w:rsid w:val="00C86BD6"/>
    <w:rsid w:val="00C879BA"/>
    <w:rsid w:val="00C87B4D"/>
    <w:rsid w:val="00C87E4F"/>
    <w:rsid w:val="00C90408"/>
    <w:rsid w:val="00C9071C"/>
    <w:rsid w:val="00C9080E"/>
    <w:rsid w:val="00C9087D"/>
    <w:rsid w:val="00C917AE"/>
    <w:rsid w:val="00C9195F"/>
    <w:rsid w:val="00C91E01"/>
    <w:rsid w:val="00C9220F"/>
    <w:rsid w:val="00C925A7"/>
    <w:rsid w:val="00C9279B"/>
    <w:rsid w:val="00C93228"/>
    <w:rsid w:val="00C93CC5"/>
    <w:rsid w:val="00C944D8"/>
    <w:rsid w:val="00C94DDB"/>
    <w:rsid w:val="00C95D45"/>
    <w:rsid w:val="00C96735"/>
    <w:rsid w:val="00C9684C"/>
    <w:rsid w:val="00C96AC1"/>
    <w:rsid w:val="00C96D40"/>
    <w:rsid w:val="00C97455"/>
    <w:rsid w:val="00C97E4D"/>
    <w:rsid w:val="00CA0076"/>
    <w:rsid w:val="00CA00B5"/>
    <w:rsid w:val="00CA05DD"/>
    <w:rsid w:val="00CA0F4C"/>
    <w:rsid w:val="00CA12B2"/>
    <w:rsid w:val="00CA134B"/>
    <w:rsid w:val="00CA1645"/>
    <w:rsid w:val="00CA1790"/>
    <w:rsid w:val="00CA19D6"/>
    <w:rsid w:val="00CA19E1"/>
    <w:rsid w:val="00CA288A"/>
    <w:rsid w:val="00CA31C6"/>
    <w:rsid w:val="00CA4396"/>
    <w:rsid w:val="00CA48CD"/>
    <w:rsid w:val="00CA51A5"/>
    <w:rsid w:val="00CA5507"/>
    <w:rsid w:val="00CA5F88"/>
    <w:rsid w:val="00CA5F9B"/>
    <w:rsid w:val="00CA616E"/>
    <w:rsid w:val="00CA6494"/>
    <w:rsid w:val="00CA69C2"/>
    <w:rsid w:val="00CA7306"/>
    <w:rsid w:val="00CB10B7"/>
    <w:rsid w:val="00CB1662"/>
    <w:rsid w:val="00CB1C83"/>
    <w:rsid w:val="00CB1CF7"/>
    <w:rsid w:val="00CB2501"/>
    <w:rsid w:val="00CB2C41"/>
    <w:rsid w:val="00CB3743"/>
    <w:rsid w:val="00CB4670"/>
    <w:rsid w:val="00CB4748"/>
    <w:rsid w:val="00CB4A27"/>
    <w:rsid w:val="00CB4FC7"/>
    <w:rsid w:val="00CB5339"/>
    <w:rsid w:val="00CB5359"/>
    <w:rsid w:val="00CB5671"/>
    <w:rsid w:val="00CB5D11"/>
    <w:rsid w:val="00CB62E1"/>
    <w:rsid w:val="00CB68FB"/>
    <w:rsid w:val="00CB6923"/>
    <w:rsid w:val="00CB696F"/>
    <w:rsid w:val="00CB6AD0"/>
    <w:rsid w:val="00CB6EA2"/>
    <w:rsid w:val="00CB74AC"/>
    <w:rsid w:val="00CB76BA"/>
    <w:rsid w:val="00CB79EC"/>
    <w:rsid w:val="00CB7F70"/>
    <w:rsid w:val="00CC00AA"/>
    <w:rsid w:val="00CC0420"/>
    <w:rsid w:val="00CC0C76"/>
    <w:rsid w:val="00CC1260"/>
    <w:rsid w:val="00CC215A"/>
    <w:rsid w:val="00CC2D25"/>
    <w:rsid w:val="00CC2F63"/>
    <w:rsid w:val="00CC3598"/>
    <w:rsid w:val="00CC3B05"/>
    <w:rsid w:val="00CC3F20"/>
    <w:rsid w:val="00CC4245"/>
    <w:rsid w:val="00CC45A7"/>
    <w:rsid w:val="00CC4AB7"/>
    <w:rsid w:val="00CC5E2D"/>
    <w:rsid w:val="00CC6F24"/>
    <w:rsid w:val="00CC7C96"/>
    <w:rsid w:val="00CD0129"/>
    <w:rsid w:val="00CD186B"/>
    <w:rsid w:val="00CD1DC1"/>
    <w:rsid w:val="00CD1FFD"/>
    <w:rsid w:val="00CD20EB"/>
    <w:rsid w:val="00CD2257"/>
    <w:rsid w:val="00CD2D61"/>
    <w:rsid w:val="00CD30BE"/>
    <w:rsid w:val="00CD39A5"/>
    <w:rsid w:val="00CD3BD0"/>
    <w:rsid w:val="00CD3C62"/>
    <w:rsid w:val="00CD44E9"/>
    <w:rsid w:val="00CD46A1"/>
    <w:rsid w:val="00CD4D7D"/>
    <w:rsid w:val="00CD4DC2"/>
    <w:rsid w:val="00CD53FD"/>
    <w:rsid w:val="00CD5534"/>
    <w:rsid w:val="00CD6118"/>
    <w:rsid w:val="00CD64F4"/>
    <w:rsid w:val="00CD6787"/>
    <w:rsid w:val="00CD6B94"/>
    <w:rsid w:val="00CD7F81"/>
    <w:rsid w:val="00CE01CC"/>
    <w:rsid w:val="00CE1482"/>
    <w:rsid w:val="00CE16AA"/>
    <w:rsid w:val="00CE1845"/>
    <w:rsid w:val="00CE2002"/>
    <w:rsid w:val="00CE365D"/>
    <w:rsid w:val="00CE4B27"/>
    <w:rsid w:val="00CE4F2A"/>
    <w:rsid w:val="00CE66BC"/>
    <w:rsid w:val="00CE73BE"/>
    <w:rsid w:val="00CE7407"/>
    <w:rsid w:val="00CF0607"/>
    <w:rsid w:val="00CF0624"/>
    <w:rsid w:val="00CF0EC7"/>
    <w:rsid w:val="00CF21C2"/>
    <w:rsid w:val="00CF2300"/>
    <w:rsid w:val="00CF2A3E"/>
    <w:rsid w:val="00CF2A6B"/>
    <w:rsid w:val="00CF2BC1"/>
    <w:rsid w:val="00CF3DC6"/>
    <w:rsid w:val="00CF3DE0"/>
    <w:rsid w:val="00CF405D"/>
    <w:rsid w:val="00CF54E7"/>
    <w:rsid w:val="00CF5AFF"/>
    <w:rsid w:val="00CF659A"/>
    <w:rsid w:val="00CF7890"/>
    <w:rsid w:val="00D00308"/>
    <w:rsid w:val="00D004E7"/>
    <w:rsid w:val="00D00973"/>
    <w:rsid w:val="00D00C7B"/>
    <w:rsid w:val="00D00CBB"/>
    <w:rsid w:val="00D00DAD"/>
    <w:rsid w:val="00D0105B"/>
    <w:rsid w:val="00D011FE"/>
    <w:rsid w:val="00D020ED"/>
    <w:rsid w:val="00D02302"/>
    <w:rsid w:val="00D02FCD"/>
    <w:rsid w:val="00D03253"/>
    <w:rsid w:val="00D0347F"/>
    <w:rsid w:val="00D0403A"/>
    <w:rsid w:val="00D04702"/>
    <w:rsid w:val="00D04E34"/>
    <w:rsid w:val="00D05377"/>
    <w:rsid w:val="00D05561"/>
    <w:rsid w:val="00D063D5"/>
    <w:rsid w:val="00D07288"/>
    <w:rsid w:val="00D07B05"/>
    <w:rsid w:val="00D1039E"/>
    <w:rsid w:val="00D1069B"/>
    <w:rsid w:val="00D107AC"/>
    <w:rsid w:val="00D10D43"/>
    <w:rsid w:val="00D11582"/>
    <w:rsid w:val="00D11F24"/>
    <w:rsid w:val="00D1229E"/>
    <w:rsid w:val="00D12924"/>
    <w:rsid w:val="00D14D19"/>
    <w:rsid w:val="00D15CEC"/>
    <w:rsid w:val="00D15D76"/>
    <w:rsid w:val="00D1624D"/>
    <w:rsid w:val="00D1644B"/>
    <w:rsid w:val="00D1651E"/>
    <w:rsid w:val="00D16740"/>
    <w:rsid w:val="00D16B09"/>
    <w:rsid w:val="00D16FEF"/>
    <w:rsid w:val="00D176D3"/>
    <w:rsid w:val="00D20195"/>
    <w:rsid w:val="00D202AA"/>
    <w:rsid w:val="00D2108A"/>
    <w:rsid w:val="00D215D4"/>
    <w:rsid w:val="00D21879"/>
    <w:rsid w:val="00D21AC4"/>
    <w:rsid w:val="00D222D2"/>
    <w:rsid w:val="00D22550"/>
    <w:rsid w:val="00D22A1B"/>
    <w:rsid w:val="00D22D69"/>
    <w:rsid w:val="00D22D72"/>
    <w:rsid w:val="00D22EFE"/>
    <w:rsid w:val="00D23068"/>
    <w:rsid w:val="00D23741"/>
    <w:rsid w:val="00D23964"/>
    <w:rsid w:val="00D24204"/>
    <w:rsid w:val="00D242D6"/>
    <w:rsid w:val="00D24315"/>
    <w:rsid w:val="00D248A7"/>
    <w:rsid w:val="00D24C2E"/>
    <w:rsid w:val="00D25086"/>
    <w:rsid w:val="00D25BF4"/>
    <w:rsid w:val="00D25CA7"/>
    <w:rsid w:val="00D25CF2"/>
    <w:rsid w:val="00D2703E"/>
    <w:rsid w:val="00D272E1"/>
    <w:rsid w:val="00D27473"/>
    <w:rsid w:val="00D279DE"/>
    <w:rsid w:val="00D30180"/>
    <w:rsid w:val="00D3088E"/>
    <w:rsid w:val="00D30DD1"/>
    <w:rsid w:val="00D312E2"/>
    <w:rsid w:val="00D325BE"/>
    <w:rsid w:val="00D32968"/>
    <w:rsid w:val="00D32F19"/>
    <w:rsid w:val="00D333A3"/>
    <w:rsid w:val="00D34EE1"/>
    <w:rsid w:val="00D34F4E"/>
    <w:rsid w:val="00D352CE"/>
    <w:rsid w:val="00D35808"/>
    <w:rsid w:val="00D35EA4"/>
    <w:rsid w:val="00D35EDC"/>
    <w:rsid w:val="00D360B8"/>
    <w:rsid w:val="00D366B4"/>
    <w:rsid w:val="00D40CEA"/>
    <w:rsid w:val="00D426B6"/>
    <w:rsid w:val="00D42752"/>
    <w:rsid w:val="00D42F67"/>
    <w:rsid w:val="00D43537"/>
    <w:rsid w:val="00D43BA4"/>
    <w:rsid w:val="00D43C65"/>
    <w:rsid w:val="00D44201"/>
    <w:rsid w:val="00D44365"/>
    <w:rsid w:val="00D4479A"/>
    <w:rsid w:val="00D45776"/>
    <w:rsid w:val="00D45E58"/>
    <w:rsid w:val="00D45E78"/>
    <w:rsid w:val="00D4609F"/>
    <w:rsid w:val="00D46361"/>
    <w:rsid w:val="00D46FE2"/>
    <w:rsid w:val="00D470B0"/>
    <w:rsid w:val="00D47186"/>
    <w:rsid w:val="00D4788A"/>
    <w:rsid w:val="00D47CC1"/>
    <w:rsid w:val="00D510E0"/>
    <w:rsid w:val="00D51624"/>
    <w:rsid w:val="00D524F0"/>
    <w:rsid w:val="00D535E0"/>
    <w:rsid w:val="00D5364C"/>
    <w:rsid w:val="00D53A30"/>
    <w:rsid w:val="00D540E6"/>
    <w:rsid w:val="00D54272"/>
    <w:rsid w:val="00D54568"/>
    <w:rsid w:val="00D55A48"/>
    <w:rsid w:val="00D55EE8"/>
    <w:rsid w:val="00D5664F"/>
    <w:rsid w:val="00D56C83"/>
    <w:rsid w:val="00D57112"/>
    <w:rsid w:val="00D576A8"/>
    <w:rsid w:val="00D57A5E"/>
    <w:rsid w:val="00D57A91"/>
    <w:rsid w:val="00D57E11"/>
    <w:rsid w:val="00D60316"/>
    <w:rsid w:val="00D609C1"/>
    <w:rsid w:val="00D60A21"/>
    <w:rsid w:val="00D60BD5"/>
    <w:rsid w:val="00D6171C"/>
    <w:rsid w:val="00D61F97"/>
    <w:rsid w:val="00D637F0"/>
    <w:rsid w:val="00D6422C"/>
    <w:rsid w:val="00D643BC"/>
    <w:rsid w:val="00D64B62"/>
    <w:rsid w:val="00D64BDF"/>
    <w:rsid w:val="00D650D7"/>
    <w:rsid w:val="00D6543E"/>
    <w:rsid w:val="00D665B0"/>
    <w:rsid w:val="00D6684B"/>
    <w:rsid w:val="00D67483"/>
    <w:rsid w:val="00D67BC9"/>
    <w:rsid w:val="00D67C8C"/>
    <w:rsid w:val="00D701D8"/>
    <w:rsid w:val="00D7046C"/>
    <w:rsid w:val="00D70BEE"/>
    <w:rsid w:val="00D70D61"/>
    <w:rsid w:val="00D70D74"/>
    <w:rsid w:val="00D71016"/>
    <w:rsid w:val="00D71363"/>
    <w:rsid w:val="00D71511"/>
    <w:rsid w:val="00D71BFD"/>
    <w:rsid w:val="00D71D46"/>
    <w:rsid w:val="00D724E6"/>
    <w:rsid w:val="00D725DA"/>
    <w:rsid w:val="00D72C4A"/>
    <w:rsid w:val="00D7348C"/>
    <w:rsid w:val="00D7379B"/>
    <w:rsid w:val="00D7386A"/>
    <w:rsid w:val="00D73F7F"/>
    <w:rsid w:val="00D74078"/>
    <w:rsid w:val="00D74497"/>
    <w:rsid w:val="00D74B38"/>
    <w:rsid w:val="00D74BF5"/>
    <w:rsid w:val="00D7610E"/>
    <w:rsid w:val="00D76CD6"/>
    <w:rsid w:val="00D77138"/>
    <w:rsid w:val="00D80D5B"/>
    <w:rsid w:val="00D80F0C"/>
    <w:rsid w:val="00D814D8"/>
    <w:rsid w:val="00D81DAA"/>
    <w:rsid w:val="00D82393"/>
    <w:rsid w:val="00D82BEA"/>
    <w:rsid w:val="00D82F64"/>
    <w:rsid w:val="00D834B8"/>
    <w:rsid w:val="00D836E5"/>
    <w:rsid w:val="00D83CD5"/>
    <w:rsid w:val="00D83EFD"/>
    <w:rsid w:val="00D840BD"/>
    <w:rsid w:val="00D8439E"/>
    <w:rsid w:val="00D85E09"/>
    <w:rsid w:val="00D87317"/>
    <w:rsid w:val="00D87B87"/>
    <w:rsid w:val="00D87DA1"/>
    <w:rsid w:val="00D907DB"/>
    <w:rsid w:val="00D9087C"/>
    <w:rsid w:val="00D919BD"/>
    <w:rsid w:val="00D92314"/>
    <w:rsid w:val="00D92517"/>
    <w:rsid w:val="00D9282E"/>
    <w:rsid w:val="00D93451"/>
    <w:rsid w:val="00D9350D"/>
    <w:rsid w:val="00D93672"/>
    <w:rsid w:val="00D93C15"/>
    <w:rsid w:val="00D94189"/>
    <w:rsid w:val="00D94303"/>
    <w:rsid w:val="00D947D1"/>
    <w:rsid w:val="00D9490D"/>
    <w:rsid w:val="00D94D2E"/>
    <w:rsid w:val="00D95256"/>
    <w:rsid w:val="00D9577B"/>
    <w:rsid w:val="00D95C2C"/>
    <w:rsid w:val="00D95CF2"/>
    <w:rsid w:val="00D95F70"/>
    <w:rsid w:val="00D9659E"/>
    <w:rsid w:val="00D965E4"/>
    <w:rsid w:val="00D96A8E"/>
    <w:rsid w:val="00D96EB4"/>
    <w:rsid w:val="00DA044D"/>
    <w:rsid w:val="00DA0C94"/>
    <w:rsid w:val="00DA0D61"/>
    <w:rsid w:val="00DA0E9D"/>
    <w:rsid w:val="00DA1210"/>
    <w:rsid w:val="00DA1861"/>
    <w:rsid w:val="00DA300D"/>
    <w:rsid w:val="00DA31B2"/>
    <w:rsid w:val="00DA38E8"/>
    <w:rsid w:val="00DA3BBA"/>
    <w:rsid w:val="00DA3D9A"/>
    <w:rsid w:val="00DA3FB0"/>
    <w:rsid w:val="00DA42AA"/>
    <w:rsid w:val="00DA4365"/>
    <w:rsid w:val="00DA46C5"/>
    <w:rsid w:val="00DA5032"/>
    <w:rsid w:val="00DA5C5B"/>
    <w:rsid w:val="00DA6871"/>
    <w:rsid w:val="00DA7DA5"/>
    <w:rsid w:val="00DA7E57"/>
    <w:rsid w:val="00DB11C5"/>
    <w:rsid w:val="00DB15B0"/>
    <w:rsid w:val="00DB1BA9"/>
    <w:rsid w:val="00DB29F0"/>
    <w:rsid w:val="00DB37C3"/>
    <w:rsid w:val="00DB43C0"/>
    <w:rsid w:val="00DB4517"/>
    <w:rsid w:val="00DB495A"/>
    <w:rsid w:val="00DB4CF6"/>
    <w:rsid w:val="00DB4E54"/>
    <w:rsid w:val="00DB543D"/>
    <w:rsid w:val="00DB7425"/>
    <w:rsid w:val="00DB76C5"/>
    <w:rsid w:val="00DB7AA5"/>
    <w:rsid w:val="00DB7EF3"/>
    <w:rsid w:val="00DC0665"/>
    <w:rsid w:val="00DC1C79"/>
    <w:rsid w:val="00DC1CE5"/>
    <w:rsid w:val="00DC1F55"/>
    <w:rsid w:val="00DC248A"/>
    <w:rsid w:val="00DC28D2"/>
    <w:rsid w:val="00DC30B2"/>
    <w:rsid w:val="00DC3A58"/>
    <w:rsid w:val="00DC3C50"/>
    <w:rsid w:val="00DC3E5D"/>
    <w:rsid w:val="00DC4E70"/>
    <w:rsid w:val="00DC52B7"/>
    <w:rsid w:val="00DC5396"/>
    <w:rsid w:val="00DC5508"/>
    <w:rsid w:val="00DC5F6D"/>
    <w:rsid w:val="00DC5FE6"/>
    <w:rsid w:val="00DC6F0F"/>
    <w:rsid w:val="00DC723C"/>
    <w:rsid w:val="00DC7B4E"/>
    <w:rsid w:val="00DC7D95"/>
    <w:rsid w:val="00DD0359"/>
    <w:rsid w:val="00DD0D86"/>
    <w:rsid w:val="00DD15E9"/>
    <w:rsid w:val="00DD1AE0"/>
    <w:rsid w:val="00DD1BF1"/>
    <w:rsid w:val="00DD1F48"/>
    <w:rsid w:val="00DD2622"/>
    <w:rsid w:val="00DD2EE5"/>
    <w:rsid w:val="00DD340D"/>
    <w:rsid w:val="00DD3601"/>
    <w:rsid w:val="00DD383E"/>
    <w:rsid w:val="00DD3874"/>
    <w:rsid w:val="00DD38B3"/>
    <w:rsid w:val="00DD3EA9"/>
    <w:rsid w:val="00DD438B"/>
    <w:rsid w:val="00DD44E7"/>
    <w:rsid w:val="00DD4720"/>
    <w:rsid w:val="00DD4FDE"/>
    <w:rsid w:val="00DD55FA"/>
    <w:rsid w:val="00DD6A74"/>
    <w:rsid w:val="00DD7D86"/>
    <w:rsid w:val="00DE0582"/>
    <w:rsid w:val="00DE13F6"/>
    <w:rsid w:val="00DE1725"/>
    <w:rsid w:val="00DE2032"/>
    <w:rsid w:val="00DE2946"/>
    <w:rsid w:val="00DE2C11"/>
    <w:rsid w:val="00DE2E03"/>
    <w:rsid w:val="00DE3639"/>
    <w:rsid w:val="00DE4C06"/>
    <w:rsid w:val="00DE5D5E"/>
    <w:rsid w:val="00DE6035"/>
    <w:rsid w:val="00DE61F2"/>
    <w:rsid w:val="00DE65A8"/>
    <w:rsid w:val="00DE6704"/>
    <w:rsid w:val="00DE6984"/>
    <w:rsid w:val="00DE7333"/>
    <w:rsid w:val="00DE7E09"/>
    <w:rsid w:val="00DF01D9"/>
    <w:rsid w:val="00DF0BC5"/>
    <w:rsid w:val="00DF11A2"/>
    <w:rsid w:val="00DF17AF"/>
    <w:rsid w:val="00DF18E5"/>
    <w:rsid w:val="00DF2D22"/>
    <w:rsid w:val="00DF2E17"/>
    <w:rsid w:val="00DF3907"/>
    <w:rsid w:val="00DF3AC6"/>
    <w:rsid w:val="00DF3B76"/>
    <w:rsid w:val="00DF3CCF"/>
    <w:rsid w:val="00DF3D5D"/>
    <w:rsid w:val="00DF3FE6"/>
    <w:rsid w:val="00DF434F"/>
    <w:rsid w:val="00DF5103"/>
    <w:rsid w:val="00DF5311"/>
    <w:rsid w:val="00DF595D"/>
    <w:rsid w:val="00DF5FF6"/>
    <w:rsid w:val="00DF61B5"/>
    <w:rsid w:val="00DF6827"/>
    <w:rsid w:val="00DF7E6C"/>
    <w:rsid w:val="00E00FA9"/>
    <w:rsid w:val="00E0231D"/>
    <w:rsid w:val="00E03570"/>
    <w:rsid w:val="00E038D3"/>
    <w:rsid w:val="00E03956"/>
    <w:rsid w:val="00E03E82"/>
    <w:rsid w:val="00E041F6"/>
    <w:rsid w:val="00E04A5F"/>
    <w:rsid w:val="00E04A95"/>
    <w:rsid w:val="00E04C74"/>
    <w:rsid w:val="00E05829"/>
    <w:rsid w:val="00E06BA4"/>
    <w:rsid w:val="00E06C48"/>
    <w:rsid w:val="00E06D8A"/>
    <w:rsid w:val="00E07959"/>
    <w:rsid w:val="00E10208"/>
    <w:rsid w:val="00E10A80"/>
    <w:rsid w:val="00E11147"/>
    <w:rsid w:val="00E1129F"/>
    <w:rsid w:val="00E117B5"/>
    <w:rsid w:val="00E12207"/>
    <w:rsid w:val="00E12484"/>
    <w:rsid w:val="00E125A4"/>
    <w:rsid w:val="00E127E8"/>
    <w:rsid w:val="00E12843"/>
    <w:rsid w:val="00E12D07"/>
    <w:rsid w:val="00E12F0C"/>
    <w:rsid w:val="00E14719"/>
    <w:rsid w:val="00E14B5E"/>
    <w:rsid w:val="00E150A0"/>
    <w:rsid w:val="00E154BA"/>
    <w:rsid w:val="00E15608"/>
    <w:rsid w:val="00E157EC"/>
    <w:rsid w:val="00E15A86"/>
    <w:rsid w:val="00E15BB2"/>
    <w:rsid w:val="00E165F9"/>
    <w:rsid w:val="00E16C11"/>
    <w:rsid w:val="00E16C75"/>
    <w:rsid w:val="00E16F12"/>
    <w:rsid w:val="00E179E0"/>
    <w:rsid w:val="00E17FC3"/>
    <w:rsid w:val="00E203B7"/>
    <w:rsid w:val="00E20642"/>
    <w:rsid w:val="00E2113C"/>
    <w:rsid w:val="00E21155"/>
    <w:rsid w:val="00E215BC"/>
    <w:rsid w:val="00E2169F"/>
    <w:rsid w:val="00E21912"/>
    <w:rsid w:val="00E224DC"/>
    <w:rsid w:val="00E228B8"/>
    <w:rsid w:val="00E22AB9"/>
    <w:rsid w:val="00E22E9E"/>
    <w:rsid w:val="00E232D4"/>
    <w:rsid w:val="00E23333"/>
    <w:rsid w:val="00E24081"/>
    <w:rsid w:val="00E2425A"/>
    <w:rsid w:val="00E2433C"/>
    <w:rsid w:val="00E2498C"/>
    <w:rsid w:val="00E249DB"/>
    <w:rsid w:val="00E24C98"/>
    <w:rsid w:val="00E24F32"/>
    <w:rsid w:val="00E2525E"/>
    <w:rsid w:val="00E259FE"/>
    <w:rsid w:val="00E25D51"/>
    <w:rsid w:val="00E26D45"/>
    <w:rsid w:val="00E26F95"/>
    <w:rsid w:val="00E27450"/>
    <w:rsid w:val="00E27880"/>
    <w:rsid w:val="00E301BC"/>
    <w:rsid w:val="00E30B04"/>
    <w:rsid w:val="00E30EE8"/>
    <w:rsid w:val="00E313C0"/>
    <w:rsid w:val="00E31743"/>
    <w:rsid w:val="00E31BEA"/>
    <w:rsid w:val="00E31FB0"/>
    <w:rsid w:val="00E32063"/>
    <w:rsid w:val="00E3289F"/>
    <w:rsid w:val="00E331B0"/>
    <w:rsid w:val="00E333A1"/>
    <w:rsid w:val="00E3352C"/>
    <w:rsid w:val="00E341F1"/>
    <w:rsid w:val="00E34372"/>
    <w:rsid w:val="00E344F9"/>
    <w:rsid w:val="00E34B5C"/>
    <w:rsid w:val="00E34CC4"/>
    <w:rsid w:val="00E352D4"/>
    <w:rsid w:val="00E35B65"/>
    <w:rsid w:val="00E36958"/>
    <w:rsid w:val="00E411A0"/>
    <w:rsid w:val="00E41D27"/>
    <w:rsid w:val="00E42155"/>
    <w:rsid w:val="00E4247F"/>
    <w:rsid w:val="00E42C8A"/>
    <w:rsid w:val="00E43DFF"/>
    <w:rsid w:val="00E449F6"/>
    <w:rsid w:val="00E44B39"/>
    <w:rsid w:val="00E44EAD"/>
    <w:rsid w:val="00E4506D"/>
    <w:rsid w:val="00E450B2"/>
    <w:rsid w:val="00E45421"/>
    <w:rsid w:val="00E45464"/>
    <w:rsid w:val="00E45510"/>
    <w:rsid w:val="00E456D0"/>
    <w:rsid w:val="00E4580C"/>
    <w:rsid w:val="00E45C16"/>
    <w:rsid w:val="00E460A5"/>
    <w:rsid w:val="00E467B7"/>
    <w:rsid w:val="00E46922"/>
    <w:rsid w:val="00E46AC6"/>
    <w:rsid w:val="00E46AFF"/>
    <w:rsid w:val="00E47BA3"/>
    <w:rsid w:val="00E50282"/>
    <w:rsid w:val="00E50A6A"/>
    <w:rsid w:val="00E50ACE"/>
    <w:rsid w:val="00E50BE3"/>
    <w:rsid w:val="00E50E1A"/>
    <w:rsid w:val="00E511D5"/>
    <w:rsid w:val="00E5198D"/>
    <w:rsid w:val="00E51A6F"/>
    <w:rsid w:val="00E521C8"/>
    <w:rsid w:val="00E524BB"/>
    <w:rsid w:val="00E52D90"/>
    <w:rsid w:val="00E531E7"/>
    <w:rsid w:val="00E53501"/>
    <w:rsid w:val="00E542F4"/>
    <w:rsid w:val="00E54589"/>
    <w:rsid w:val="00E54664"/>
    <w:rsid w:val="00E556F7"/>
    <w:rsid w:val="00E5610C"/>
    <w:rsid w:val="00E5636C"/>
    <w:rsid w:val="00E5638D"/>
    <w:rsid w:val="00E56925"/>
    <w:rsid w:val="00E572AF"/>
    <w:rsid w:val="00E6027E"/>
    <w:rsid w:val="00E60B56"/>
    <w:rsid w:val="00E60D29"/>
    <w:rsid w:val="00E61D59"/>
    <w:rsid w:val="00E623A5"/>
    <w:rsid w:val="00E623A9"/>
    <w:rsid w:val="00E63522"/>
    <w:rsid w:val="00E635FB"/>
    <w:rsid w:val="00E64018"/>
    <w:rsid w:val="00E64322"/>
    <w:rsid w:val="00E64701"/>
    <w:rsid w:val="00E64707"/>
    <w:rsid w:val="00E661C7"/>
    <w:rsid w:val="00E66647"/>
    <w:rsid w:val="00E66DFC"/>
    <w:rsid w:val="00E71BB8"/>
    <w:rsid w:val="00E7365A"/>
    <w:rsid w:val="00E73B99"/>
    <w:rsid w:val="00E74114"/>
    <w:rsid w:val="00E74898"/>
    <w:rsid w:val="00E74CF9"/>
    <w:rsid w:val="00E761AC"/>
    <w:rsid w:val="00E76287"/>
    <w:rsid w:val="00E76682"/>
    <w:rsid w:val="00E77595"/>
    <w:rsid w:val="00E77ACD"/>
    <w:rsid w:val="00E77B9B"/>
    <w:rsid w:val="00E80031"/>
    <w:rsid w:val="00E8088B"/>
    <w:rsid w:val="00E80C8A"/>
    <w:rsid w:val="00E80D7D"/>
    <w:rsid w:val="00E811CC"/>
    <w:rsid w:val="00E812C2"/>
    <w:rsid w:val="00E8135A"/>
    <w:rsid w:val="00E81766"/>
    <w:rsid w:val="00E81AE3"/>
    <w:rsid w:val="00E82481"/>
    <w:rsid w:val="00E82714"/>
    <w:rsid w:val="00E828CF"/>
    <w:rsid w:val="00E82ACB"/>
    <w:rsid w:val="00E82CB0"/>
    <w:rsid w:val="00E82D05"/>
    <w:rsid w:val="00E8424F"/>
    <w:rsid w:val="00E86293"/>
    <w:rsid w:val="00E86742"/>
    <w:rsid w:val="00E86837"/>
    <w:rsid w:val="00E87EC9"/>
    <w:rsid w:val="00E901A3"/>
    <w:rsid w:val="00E90503"/>
    <w:rsid w:val="00E90698"/>
    <w:rsid w:val="00E9132E"/>
    <w:rsid w:val="00E917F9"/>
    <w:rsid w:val="00E919D5"/>
    <w:rsid w:val="00E92240"/>
    <w:rsid w:val="00E92310"/>
    <w:rsid w:val="00E92312"/>
    <w:rsid w:val="00E9265C"/>
    <w:rsid w:val="00E92674"/>
    <w:rsid w:val="00E92DFA"/>
    <w:rsid w:val="00E93162"/>
    <w:rsid w:val="00E945D0"/>
    <w:rsid w:val="00E95150"/>
    <w:rsid w:val="00E953FA"/>
    <w:rsid w:val="00E95BC6"/>
    <w:rsid w:val="00E96232"/>
    <w:rsid w:val="00E96B1B"/>
    <w:rsid w:val="00E96C0E"/>
    <w:rsid w:val="00E96E05"/>
    <w:rsid w:val="00E9767C"/>
    <w:rsid w:val="00EA0EAA"/>
    <w:rsid w:val="00EA16AC"/>
    <w:rsid w:val="00EA17B2"/>
    <w:rsid w:val="00EA1FF6"/>
    <w:rsid w:val="00EA20EF"/>
    <w:rsid w:val="00EA22A5"/>
    <w:rsid w:val="00EA26CE"/>
    <w:rsid w:val="00EA2A1A"/>
    <w:rsid w:val="00EA3083"/>
    <w:rsid w:val="00EA3170"/>
    <w:rsid w:val="00EA38DD"/>
    <w:rsid w:val="00EA391B"/>
    <w:rsid w:val="00EA4253"/>
    <w:rsid w:val="00EA4CBC"/>
    <w:rsid w:val="00EA5219"/>
    <w:rsid w:val="00EA5AAB"/>
    <w:rsid w:val="00EA6058"/>
    <w:rsid w:val="00EA6122"/>
    <w:rsid w:val="00EA7E85"/>
    <w:rsid w:val="00EA7FBE"/>
    <w:rsid w:val="00EB0745"/>
    <w:rsid w:val="00EB0CC1"/>
    <w:rsid w:val="00EB1BD3"/>
    <w:rsid w:val="00EB20F0"/>
    <w:rsid w:val="00EB25E5"/>
    <w:rsid w:val="00EB2686"/>
    <w:rsid w:val="00EB2707"/>
    <w:rsid w:val="00EB35E4"/>
    <w:rsid w:val="00EB37C5"/>
    <w:rsid w:val="00EB4F17"/>
    <w:rsid w:val="00EB564E"/>
    <w:rsid w:val="00EB584E"/>
    <w:rsid w:val="00EB5E84"/>
    <w:rsid w:val="00EB5F1C"/>
    <w:rsid w:val="00EB5FFF"/>
    <w:rsid w:val="00EB6ABE"/>
    <w:rsid w:val="00EB6EF6"/>
    <w:rsid w:val="00EB77D0"/>
    <w:rsid w:val="00EB792C"/>
    <w:rsid w:val="00EC0350"/>
    <w:rsid w:val="00EC1A9E"/>
    <w:rsid w:val="00EC1FDC"/>
    <w:rsid w:val="00EC20B1"/>
    <w:rsid w:val="00EC2493"/>
    <w:rsid w:val="00EC2C11"/>
    <w:rsid w:val="00EC2F44"/>
    <w:rsid w:val="00EC33A6"/>
    <w:rsid w:val="00EC3A96"/>
    <w:rsid w:val="00EC3B28"/>
    <w:rsid w:val="00EC4E75"/>
    <w:rsid w:val="00EC57A0"/>
    <w:rsid w:val="00EC5E67"/>
    <w:rsid w:val="00EC63DE"/>
    <w:rsid w:val="00EC697A"/>
    <w:rsid w:val="00EC6E80"/>
    <w:rsid w:val="00EC75FD"/>
    <w:rsid w:val="00EC7683"/>
    <w:rsid w:val="00EC7A69"/>
    <w:rsid w:val="00EC7B20"/>
    <w:rsid w:val="00ED1197"/>
    <w:rsid w:val="00ED1223"/>
    <w:rsid w:val="00ED1834"/>
    <w:rsid w:val="00ED3186"/>
    <w:rsid w:val="00ED4612"/>
    <w:rsid w:val="00ED4B8E"/>
    <w:rsid w:val="00ED4C1E"/>
    <w:rsid w:val="00ED554A"/>
    <w:rsid w:val="00ED5E15"/>
    <w:rsid w:val="00ED79CB"/>
    <w:rsid w:val="00ED7DA1"/>
    <w:rsid w:val="00EE0563"/>
    <w:rsid w:val="00EE0A13"/>
    <w:rsid w:val="00EE0B06"/>
    <w:rsid w:val="00EE1025"/>
    <w:rsid w:val="00EE110D"/>
    <w:rsid w:val="00EE138C"/>
    <w:rsid w:val="00EE14CB"/>
    <w:rsid w:val="00EE1E14"/>
    <w:rsid w:val="00EE2568"/>
    <w:rsid w:val="00EE2BAB"/>
    <w:rsid w:val="00EE50BF"/>
    <w:rsid w:val="00EE6DF4"/>
    <w:rsid w:val="00EE7747"/>
    <w:rsid w:val="00EF035A"/>
    <w:rsid w:val="00EF0A2F"/>
    <w:rsid w:val="00EF0AA9"/>
    <w:rsid w:val="00EF0DCA"/>
    <w:rsid w:val="00EF109A"/>
    <w:rsid w:val="00EF1890"/>
    <w:rsid w:val="00EF2873"/>
    <w:rsid w:val="00EF2A09"/>
    <w:rsid w:val="00EF2D7E"/>
    <w:rsid w:val="00EF35F3"/>
    <w:rsid w:val="00EF3925"/>
    <w:rsid w:val="00EF3FDA"/>
    <w:rsid w:val="00EF4087"/>
    <w:rsid w:val="00EF4C5C"/>
    <w:rsid w:val="00EF5941"/>
    <w:rsid w:val="00EF61E0"/>
    <w:rsid w:val="00F00371"/>
    <w:rsid w:val="00F00487"/>
    <w:rsid w:val="00F00B40"/>
    <w:rsid w:val="00F02C02"/>
    <w:rsid w:val="00F03736"/>
    <w:rsid w:val="00F03CC2"/>
    <w:rsid w:val="00F03CD3"/>
    <w:rsid w:val="00F03EC8"/>
    <w:rsid w:val="00F0462E"/>
    <w:rsid w:val="00F049BC"/>
    <w:rsid w:val="00F04CDD"/>
    <w:rsid w:val="00F05BB0"/>
    <w:rsid w:val="00F05D63"/>
    <w:rsid w:val="00F065E7"/>
    <w:rsid w:val="00F0668B"/>
    <w:rsid w:val="00F07E84"/>
    <w:rsid w:val="00F1022C"/>
    <w:rsid w:val="00F1145D"/>
    <w:rsid w:val="00F11910"/>
    <w:rsid w:val="00F11EFA"/>
    <w:rsid w:val="00F12288"/>
    <w:rsid w:val="00F12383"/>
    <w:rsid w:val="00F12D52"/>
    <w:rsid w:val="00F1375C"/>
    <w:rsid w:val="00F137C2"/>
    <w:rsid w:val="00F13BB3"/>
    <w:rsid w:val="00F145E9"/>
    <w:rsid w:val="00F14654"/>
    <w:rsid w:val="00F14F4F"/>
    <w:rsid w:val="00F15A73"/>
    <w:rsid w:val="00F15F92"/>
    <w:rsid w:val="00F168B1"/>
    <w:rsid w:val="00F16D32"/>
    <w:rsid w:val="00F16DBB"/>
    <w:rsid w:val="00F16E6A"/>
    <w:rsid w:val="00F1716D"/>
    <w:rsid w:val="00F178A1"/>
    <w:rsid w:val="00F17C2B"/>
    <w:rsid w:val="00F17DF3"/>
    <w:rsid w:val="00F20C3C"/>
    <w:rsid w:val="00F21077"/>
    <w:rsid w:val="00F215B1"/>
    <w:rsid w:val="00F21F23"/>
    <w:rsid w:val="00F22C78"/>
    <w:rsid w:val="00F22CAB"/>
    <w:rsid w:val="00F22F3C"/>
    <w:rsid w:val="00F23564"/>
    <w:rsid w:val="00F23F85"/>
    <w:rsid w:val="00F2406F"/>
    <w:rsid w:val="00F24399"/>
    <w:rsid w:val="00F24740"/>
    <w:rsid w:val="00F24E77"/>
    <w:rsid w:val="00F24EFE"/>
    <w:rsid w:val="00F255E9"/>
    <w:rsid w:val="00F2566E"/>
    <w:rsid w:val="00F25E7F"/>
    <w:rsid w:val="00F2603D"/>
    <w:rsid w:val="00F2678E"/>
    <w:rsid w:val="00F26A7C"/>
    <w:rsid w:val="00F26D4F"/>
    <w:rsid w:val="00F306C6"/>
    <w:rsid w:val="00F30A18"/>
    <w:rsid w:val="00F3120D"/>
    <w:rsid w:val="00F3154E"/>
    <w:rsid w:val="00F315FE"/>
    <w:rsid w:val="00F3171F"/>
    <w:rsid w:val="00F32366"/>
    <w:rsid w:val="00F3281D"/>
    <w:rsid w:val="00F32849"/>
    <w:rsid w:val="00F32B74"/>
    <w:rsid w:val="00F333DB"/>
    <w:rsid w:val="00F336F1"/>
    <w:rsid w:val="00F34734"/>
    <w:rsid w:val="00F34977"/>
    <w:rsid w:val="00F356D9"/>
    <w:rsid w:val="00F36233"/>
    <w:rsid w:val="00F365BA"/>
    <w:rsid w:val="00F37249"/>
    <w:rsid w:val="00F37439"/>
    <w:rsid w:val="00F37677"/>
    <w:rsid w:val="00F4051B"/>
    <w:rsid w:val="00F405EA"/>
    <w:rsid w:val="00F4090F"/>
    <w:rsid w:val="00F41001"/>
    <w:rsid w:val="00F411E5"/>
    <w:rsid w:val="00F41474"/>
    <w:rsid w:val="00F423F1"/>
    <w:rsid w:val="00F426E1"/>
    <w:rsid w:val="00F42ED2"/>
    <w:rsid w:val="00F444C4"/>
    <w:rsid w:val="00F4452E"/>
    <w:rsid w:val="00F44563"/>
    <w:rsid w:val="00F44B2D"/>
    <w:rsid w:val="00F44EE5"/>
    <w:rsid w:val="00F454F4"/>
    <w:rsid w:val="00F46402"/>
    <w:rsid w:val="00F47874"/>
    <w:rsid w:val="00F47CC8"/>
    <w:rsid w:val="00F47E04"/>
    <w:rsid w:val="00F50038"/>
    <w:rsid w:val="00F503A1"/>
    <w:rsid w:val="00F51136"/>
    <w:rsid w:val="00F51191"/>
    <w:rsid w:val="00F5169D"/>
    <w:rsid w:val="00F5170E"/>
    <w:rsid w:val="00F5171D"/>
    <w:rsid w:val="00F51B4A"/>
    <w:rsid w:val="00F51B79"/>
    <w:rsid w:val="00F52541"/>
    <w:rsid w:val="00F5284B"/>
    <w:rsid w:val="00F52A2D"/>
    <w:rsid w:val="00F52C72"/>
    <w:rsid w:val="00F53474"/>
    <w:rsid w:val="00F543AE"/>
    <w:rsid w:val="00F54749"/>
    <w:rsid w:val="00F54C50"/>
    <w:rsid w:val="00F54DCA"/>
    <w:rsid w:val="00F557F1"/>
    <w:rsid w:val="00F5593D"/>
    <w:rsid w:val="00F55976"/>
    <w:rsid w:val="00F55CD0"/>
    <w:rsid w:val="00F567A3"/>
    <w:rsid w:val="00F569EA"/>
    <w:rsid w:val="00F57105"/>
    <w:rsid w:val="00F5737D"/>
    <w:rsid w:val="00F578FE"/>
    <w:rsid w:val="00F6002A"/>
    <w:rsid w:val="00F602E4"/>
    <w:rsid w:val="00F6086A"/>
    <w:rsid w:val="00F6143C"/>
    <w:rsid w:val="00F61AED"/>
    <w:rsid w:val="00F62629"/>
    <w:rsid w:val="00F62C66"/>
    <w:rsid w:val="00F63260"/>
    <w:rsid w:val="00F638C3"/>
    <w:rsid w:val="00F6390C"/>
    <w:rsid w:val="00F639C9"/>
    <w:rsid w:val="00F643C4"/>
    <w:rsid w:val="00F6452D"/>
    <w:rsid w:val="00F64791"/>
    <w:rsid w:val="00F64F79"/>
    <w:rsid w:val="00F64FDF"/>
    <w:rsid w:val="00F66A9D"/>
    <w:rsid w:val="00F66BCF"/>
    <w:rsid w:val="00F6750D"/>
    <w:rsid w:val="00F6794A"/>
    <w:rsid w:val="00F70901"/>
    <w:rsid w:val="00F7094C"/>
    <w:rsid w:val="00F709BA"/>
    <w:rsid w:val="00F70D83"/>
    <w:rsid w:val="00F7114F"/>
    <w:rsid w:val="00F71D39"/>
    <w:rsid w:val="00F71E6A"/>
    <w:rsid w:val="00F72069"/>
    <w:rsid w:val="00F726BE"/>
    <w:rsid w:val="00F727D6"/>
    <w:rsid w:val="00F7297F"/>
    <w:rsid w:val="00F7298A"/>
    <w:rsid w:val="00F72F88"/>
    <w:rsid w:val="00F73537"/>
    <w:rsid w:val="00F73663"/>
    <w:rsid w:val="00F73ADF"/>
    <w:rsid w:val="00F74CE7"/>
    <w:rsid w:val="00F751A0"/>
    <w:rsid w:val="00F75C0C"/>
    <w:rsid w:val="00F765A7"/>
    <w:rsid w:val="00F77840"/>
    <w:rsid w:val="00F77CB2"/>
    <w:rsid w:val="00F802CC"/>
    <w:rsid w:val="00F81CF9"/>
    <w:rsid w:val="00F81E8D"/>
    <w:rsid w:val="00F82874"/>
    <w:rsid w:val="00F829A1"/>
    <w:rsid w:val="00F82A2D"/>
    <w:rsid w:val="00F8413B"/>
    <w:rsid w:val="00F84F2F"/>
    <w:rsid w:val="00F852C9"/>
    <w:rsid w:val="00F853A7"/>
    <w:rsid w:val="00F85D79"/>
    <w:rsid w:val="00F86085"/>
    <w:rsid w:val="00F8623B"/>
    <w:rsid w:val="00F86C5B"/>
    <w:rsid w:val="00F87027"/>
    <w:rsid w:val="00F8772D"/>
    <w:rsid w:val="00F9063A"/>
    <w:rsid w:val="00F91649"/>
    <w:rsid w:val="00F91A04"/>
    <w:rsid w:val="00F91B2C"/>
    <w:rsid w:val="00F920E2"/>
    <w:rsid w:val="00F925E0"/>
    <w:rsid w:val="00F9270B"/>
    <w:rsid w:val="00F9286E"/>
    <w:rsid w:val="00F92FB4"/>
    <w:rsid w:val="00F948C8"/>
    <w:rsid w:val="00F956A7"/>
    <w:rsid w:val="00F95978"/>
    <w:rsid w:val="00F95ACA"/>
    <w:rsid w:val="00F95FCD"/>
    <w:rsid w:val="00F965CA"/>
    <w:rsid w:val="00F9661C"/>
    <w:rsid w:val="00F96B91"/>
    <w:rsid w:val="00F96C57"/>
    <w:rsid w:val="00F96E10"/>
    <w:rsid w:val="00F97449"/>
    <w:rsid w:val="00F97B73"/>
    <w:rsid w:val="00F97C19"/>
    <w:rsid w:val="00FA02F0"/>
    <w:rsid w:val="00FA15E5"/>
    <w:rsid w:val="00FA245D"/>
    <w:rsid w:val="00FA28A3"/>
    <w:rsid w:val="00FA2B1E"/>
    <w:rsid w:val="00FA3309"/>
    <w:rsid w:val="00FA40E8"/>
    <w:rsid w:val="00FA722E"/>
    <w:rsid w:val="00FA79DB"/>
    <w:rsid w:val="00FB016D"/>
    <w:rsid w:val="00FB027A"/>
    <w:rsid w:val="00FB0297"/>
    <w:rsid w:val="00FB02DB"/>
    <w:rsid w:val="00FB0C06"/>
    <w:rsid w:val="00FB1BCA"/>
    <w:rsid w:val="00FB1D58"/>
    <w:rsid w:val="00FB1E88"/>
    <w:rsid w:val="00FB2DE8"/>
    <w:rsid w:val="00FB2EA1"/>
    <w:rsid w:val="00FB3169"/>
    <w:rsid w:val="00FB35B6"/>
    <w:rsid w:val="00FB3BCB"/>
    <w:rsid w:val="00FB3D91"/>
    <w:rsid w:val="00FB5391"/>
    <w:rsid w:val="00FB545F"/>
    <w:rsid w:val="00FB553E"/>
    <w:rsid w:val="00FB5F34"/>
    <w:rsid w:val="00FB656C"/>
    <w:rsid w:val="00FB65F9"/>
    <w:rsid w:val="00FB6BE8"/>
    <w:rsid w:val="00FB6C7F"/>
    <w:rsid w:val="00FB752D"/>
    <w:rsid w:val="00FC0C06"/>
    <w:rsid w:val="00FC1DD3"/>
    <w:rsid w:val="00FC1F0F"/>
    <w:rsid w:val="00FC2ED0"/>
    <w:rsid w:val="00FC3B8E"/>
    <w:rsid w:val="00FC3BB6"/>
    <w:rsid w:val="00FC4CCD"/>
    <w:rsid w:val="00FC4CD7"/>
    <w:rsid w:val="00FC505D"/>
    <w:rsid w:val="00FC5A3B"/>
    <w:rsid w:val="00FC5CBA"/>
    <w:rsid w:val="00FC5E3A"/>
    <w:rsid w:val="00FC61CF"/>
    <w:rsid w:val="00FC63BF"/>
    <w:rsid w:val="00FC6956"/>
    <w:rsid w:val="00FC6D4A"/>
    <w:rsid w:val="00FC7DA7"/>
    <w:rsid w:val="00FD029D"/>
    <w:rsid w:val="00FD0F61"/>
    <w:rsid w:val="00FD13C4"/>
    <w:rsid w:val="00FD145D"/>
    <w:rsid w:val="00FD1C3C"/>
    <w:rsid w:val="00FD27B3"/>
    <w:rsid w:val="00FD2BE8"/>
    <w:rsid w:val="00FD2D2C"/>
    <w:rsid w:val="00FD3098"/>
    <w:rsid w:val="00FD3395"/>
    <w:rsid w:val="00FD3FCA"/>
    <w:rsid w:val="00FD48D2"/>
    <w:rsid w:val="00FD4BF7"/>
    <w:rsid w:val="00FD586C"/>
    <w:rsid w:val="00FD5B3D"/>
    <w:rsid w:val="00FD661F"/>
    <w:rsid w:val="00FD75A1"/>
    <w:rsid w:val="00FD7A10"/>
    <w:rsid w:val="00FE154B"/>
    <w:rsid w:val="00FE18E2"/>
    <w:rsid w:val="00FE1D0B"/>
    <w:rsid w:val="00FE34F0"/>
    <w:rsid w:val="00FE35F3"/>
    <w:rsid w:val="00FE3913"/>
    <w:rsid w:val="00FE3979"/>
    <w:rsid w:val="00FE3A54"/>
    <w:rsid w:val="00FE41C1"/>
    <w:rsid w:val="00FE5211"/>
    <w:rsid w:val="00FE6139"/>
    <w:rsid w:val="00FE61B4"/>
    <w:rsid w:val="00FE656A"/>
    <w:rsid w:val="00FE797D"/>
    <w:rsid w:val="00FF06DA"/>
    <w:rsid w:val="00FF0747"/>
    <w:rsid w:val="00FF080C"/>
    <w:rsid w:val="00FF099F"/>
    <w:rsid w:val="00FF106D"/>
    <w:rsid w:val="00FF11AA"/>
    <w:rsid w:val="00FF23BF"/>
    <w:rsid w:val="00FF284F"/>
    <w:rsid w:val="00FF285D"/>
    <w:rsid w:val="00FF298B"/>
    <w:rsid w:val="00FF2EFB"/>
    <w:rsid w:val="00FF32B1"/>
    <w:rsid w:val="00FF3AE6"/>
    <w:rsid w:val="00FF3F5D"/>
    <w:rsid w:val="00FF4AC3"/>
    <w:rsid w:val="00FF53BF"/>
    <w:rsid w:val="00FF5584"/>
    <w:rsid w:val="00FF57AA"/>
    <w:rsid w:val="00FF57DD"/>
    <w:rsid w:val="00FF6E57"/>
    <w:rsid w:val="00FF7077"/>
    <w:rsid w:val="00FF7D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A71"/>
    <w:pPr>
      <w:spacing w:after="200" w:line="276" w:lineRule="auto"/>
    </w:pPr>
    <w:rPr>
      <w:sz w:val="22"/>
      <w:szCs w:val="22"/>
      <w:lang w:eastAsia="zh-CN"/>
    </w:rPr>
  </w:style>
  <w:style w:type="paragraph" w:styleId="Heading1">
    <w:name w:val="heading 1"/>
    <w:basedOn w:val="Normal"/>
    <w:next w:val="Normal"/>
    <w:link w:val="Heading1Char"/>
    <w:uiPriority w:val="9"/>
    <w:qFormat/>
    <w:rsid w:val="00C15248"/>
    <w:pPr>
      <w:keepNext/>
      <w:spacing w:before="240" w:after="60"/>
      <w:outlineLvl w:val="0"/>
    </w:pPr>
    <w:rPr>
      <w:rFonts w:ascii="Cambria" w:eastAsia="Times New Roman" w:hAnsi="Cambria" w:cs="Times New Roman"/>
      <w:b/>
      <w:bCs/>
      <w:kern w:val="32"/>
      <w:sz w:val="32"/>
      <w:szCs w:val="32"/>
      <w:lang w:eastAsia="en-US"/>
    </w:rPr>
  </w:style>
  <w:style w:type="paragraph" w:styleId="Heading2">
    <w:name w:val="heading 2"/>
    <w:basedOn w:val="Normal"/>
    <w:next w:val="Normal"/>
    <w:link w:val="Heading2Char"/>
    <w:uiPriority w:val="9"/>
    <w:qFormat/>
    <w:rsid w:val="005A243C"/>
    <w:pPr>
      <w:keepNext/>
      <w:keepLines/>
      <w:spacing w:before="200" w:after="0"/>
      <w:outlineLvl w:val="1"/>
    </w:pPr>
    <w:rPr>
      <w:rFonts w:ascii="Cambria" w:hAnsi="Cambria" w:cs="Times New Roman"/>
      <w:b/>
      <w:bCs/>
      <w:color w:val="4F81BD"/>
      <w:sz w:val="26"/>
      <w:szCs w:val="26"/>
    </w:rPr>
  </w:style>
  <w:style w:type="paragraph" w:styleId="Heading3">
    <w:name w:val="heading 3"/>
    <w:basedOn w:val="Normal"/>
    <w:link w:val="Heading3Char"/>
    <w:qFormat/>
    <w:rsid w:val="00C15248"/>
    <w:pPr>
      <w:spacing w:before="100" w:beforeAutospacing="1" w:after="100" w:afterAutospacing="1" w:line="240" w:lineRule="auto"/>
      <w:outlineLvl w:val="2"/>
    </w:pPr>
    <w:rPr>
      <w:rFonts w:ascii="Times New Roman" w:eastAsia="Times New Roman" w:hAnsi="Times New Roman" w:cs="Times New Roman"/>
      <w:b/>
      <w:bCs/>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50FE"/>
    <w:pPr>
      <w:ind w:left="720"/>
      <w:contextualSpacing/>
    </w:pPr>
  </w:style>
  <w:style w:type="paragraph" w:styleId="Header">
    <w:name w:val="header"/>
    <w:basedOn w:val="Normal"/>
    <w:link w:val="HeaderChar"/>
    <w:uiPriority w:val="99"/>
    <w:unhideWhenUsed/>
    <w:rsid w:val="005A24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243C"/>
  </w:style>
  <w:style w:type="paragraph" w:styleId="Footer">
    <w:name w:val="footer"/>
    <w:basedOn w:val="Normal"/>
    <w:link w:val="FooterChar"/>
    <w:uiPriority w:val="99"/>
    <w:unhideWhenUsed/>
    <w:rsid w:val="005A24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243C"/>
  </w:style>
  <w:style w:type="paragraph" w:styleId="BalloonText">
    <w:name w:val="Balloon Text"/>
    <w:basedOn w:val="Normal"/>
    <w:link w:val="BalloonTextChar"/>
    <w:uiPriority w:val="99"/>
    <w:semiHidden/>
    <w:unhideWhenUsed/>
    <w:rsid w:val="005A243C"/>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rsid w:val="005A243C"/>
    <w:rPr>
      <w:rFonts w:ascii="Tahoma" w:hAnsi="Tahoma" w:cs="Tahoma"/>
      <w:sz w:val="16"/>
      <w:szCs w:val="16"/>
    </w:rPr>
  </w:style>
  <w:style w:type="character" w:customStyle="1" w:styleId="Heading2Char">
    <w:name w:val="Heading 2 Char"/>
    <w:link w:val="Heading2"/>
    <w:uiPriority w:val="9"/>
    <w:rsid w:val="005A243C"/>
    <w:rPr>
      <w:rFonts w:ascii="Cambria" w:eastAsia="SimSun" w:hAnsi="Cambria" w:cs="Times New Roman"/>
      <w:b/>
      <w:bCs/>
      <w:color w:val="4F81BD"/>
      <w:sz w:val="26"/>
      <w:szCs w:val="26"/>
    </w:rPr>
  </w:style>
  <w:style w:type="paragraph" w:styleId="IntenseQuote">
    <w:name w:val="Intense Quote"/>
    <w:basedOn w:val="Normal"/>
    <w:next w:val="Normal"/>
    <w:link w:val="IntenseQuoteChar"/>
    <w:uiPriority w:val="30"/>
    <w:qFormat/>
    <w:rsid w:val="005A243C"/>
    <w:pPr>
      <w:pBdr>
        <w:bottom w:val="single" w:sz="4" w:space="4" w:color="4F81BD"/>
      </w:pBdr>
      <w:spacing w:before="200" w:after="280"/>
      <w:ind w:left="936" w:right="936"/>
    </w:pPr>
    <w:rPr>
      <w:rFonts w:cs="Times New Roman"/>
      <w:b/>
      <w:bCs/>
      <w:i/>
      <w:iCs/>
      <w:color w:val="4F81BD"/>
      <w:sz w:val="20"/>
      <w:szCs w:val="20"/>
    </w:rPr>
  </w:style>
  <w:style w:type="character" w:customStyle="1" w:styleId="IntenseQuoteChar">
    <w:name w:val="Intense Quote Char"/>
    <w:link w:val="IntenseQuote"/>
    <w:uiPriority w:val="30"/>
    <w:rsid w:val="005A243C"/>
    <w:rPr>
      <w:b/>
      <w:bCs/>
      <w:i/>
      <w:iCs/>
      <w:color w:val="4F81BD"/>
    </w:rPr>
  </w:style>
  <w:style w:type="numbering" w:customStyle="1" w:styleId="Style1">
    <w:name w:val="Style1"/>
    <w:uiPriority w:val="99"/>
    <w:rsid w:val="00FB752D"/>
    <w:pPr>
      <w:numPr>
        <w:numId w:val="26"/>
      </w:numPr>
    </w:pPr>
  </w:style>
  <w:style w:type="character" w:customStyle="1" w:styleId="Heading1Char">
    <w:name w:val="Heading 1 Char"/>
    <w:link w:val="Heading1"/>
    <w:uiPriority w:val="9"/>
    <w:rsid w:val="00C15248"/>
    <w:rPr>
      <w:rFonts w:ascii="Cambria" w:eastAsia="Times New Roman" w:hAnsi="Cambria" w:cs="Times New Roman"/>
      <w:b/>
      <w:bCs/>
      <w:kern w:val="32"/>
      <w:sz w:val="32"/>
      <w:szCs w:val="32"/>
      <w:lang w:eastAsia="en-US"/>
    </w:rPr>
  </w:style>
  <w:style w:type="character" w:customStyle="1" w:styleId="Heading3Char">
    <w:name w:val="Heading 3 Char"/>
    <w:link w:val="Heading3"/>
    <w:rsid w:val="00C15248"/>
    <w:rPr>
      <w:rFonts w:ascii="Times New Roman" w:eastAsia="Times New Roman" w:hAnsi="Times New Roman" w:cs="Angsana New"/>
      <w:b/>
      <w:bCs/>
      <w:sz w:val="27"/>
      <w:szCs w:val="27"/>
      <w:lang w:eastAsia="en-US"/>
    </w:rPr>
  </w:style>
  <w:style w:type="paragraph" w:customStyle="1" w:styleId="Default">
    <w:name w:val="Default"/>
    <w:rsid w:val="00C15248"/>
    <w:pPr>
      <w:widowControl w:val="0"/>
      <w:autoSpaceDE w:val="0"/>
      <w:autoSpaceDN w:val="0"/>
      <w:adjustRightInd w:val="0"/>
    </w:pPr>
    <w:rPr>
      <w:rFonts w:ascii="Times" w:eastAsia="Times New Roman" w:hAnsi="Times" w:cs="Times"/>
      <w:color w:val="000000"/>
      <w:sz w:val="24"/>
      <w:szCs w:val="24"/>
    </w:rPr>
  </w:style>
  <w:style w:type="paragraph" w:customStyle="1" w:styleId="CM98">
    <w:name w:val="CM98"/>
    <w:basedOn w:val="Default"/>
    <w:next w:val="Default"/>
    <w:uiPriority w:val="99"/>
    <w:rsid w:val="00C15248"/>
    <w:pPr>
      <w:spacing w:after="370"/>
    </w:pPr>
    <w:rPr>
      <w:color w:val="auto"/>
    </w:rPr>
  </w:style>
  <w:style w:type="paragraph" w:customStyle="1" w:styleId="CM2">
    <w:name w:val="CM2"/>
    <w:basedOn w:val="Default"/>
    <w:next w:val="Default"/>
    <w:uiPriority w:val="99"/>
    <w:rsid w:val="00C15248"/>
    <w:pPr>
      <w:spacing w:line="256" w:lineRule="atLeast"/>
    </w:pPr>
    <w:rPr>
      <w:color w:val="auto"/>
    </w:rPr>
  </w:style>
  <w:style w:type="paragraph" w:customStyle="1" w:styleId="CM99">
    <w:name w:val="CM99"/>
    <w:basedOn w:val="Default"/>
    <w:next w:val="Default"/>
    <w:uiPriority w:val="99"/>
    <w:rsid w:val="00C15248"/>
    <w:pPr>
      <w:spacing w:after="253"/>
    </w:pPr>
    <w:rPr>
      <w:color w:val="auto"/>
    </w:rPr>
  </w:style>
  <w:style w:type="paragraph" w:customStyle="1" w:styleId="CM100">
    <w:name w:val="CM100"/>
    <w:basedOn w:val="Default"/>
    <w:next w:val="Default"/>
    <w:uiPriority w:val="99"/>
    <w:rsid w:val="00C15248"/>
    <w:pPr>
      <w:spacing w:after="590"/>
    </w:pPr>
    <w:rPr>
      <w:color w:val="auto"/>
    </w:rPr>
  </w:style>
  <w:style w:type="paragraph" w:customStyle="1" w:styleId="CM101">
    <w:name w:val="CM101"/>
    <w:basedOn w:val="Default"/>
    <w:next w:val="Default"/>
    <w:uiPriority w:val="99"/>
    <w:rsid w:val="00C15248"/>
    <w:pPr>
      <w:spacing w:after="508"/>
    </w:pPr>
    <w:rPr>
      <w:color w:val="auto"/>
    </w:rPr>
  </w:style>
  <w:style w:type="paragraph" w:customStyle="1" w:styleId="CM11">
    <w:name w:val="CM11"/>
    <w:basedOn w:val="Default"/>
    <w:next w:val="Default"/>
    <w:uiPriority w:val="99"/>
    <w:rsid w:val="00C15248"/>
    <w:pPr>
      <w:spacing w:line="253" w:lineRule="atLeast"/>
    </w:pPr>
    <w:rPr>
      <w:color w:val="auto"/>
    </w:rPr>
  </w:style>
  <w:style w:type="paragraph" w:customStyle="1" w:styleId="CM19">
    <w:name w:val="CM19"/>
    <w:basedOn w:val="Default"/>
    <w:next w:val="Default"/>
    <w:uiPriority w:val="99"/>
    <w:rsid w:val="00C15248"/>
    <w:pPr>
      <w:spacing w:line="253" w:lineRule="atLeast"/>
    </w:pPr>
    <w:rPr>
      <w:color w:val="auto"/>
    </w:rPr>
  </w:style>
  <w:style w:type="paragraph" w:customStyle="1" w:styleId="CM7">
    <w:name w:val="CM7"/>
    <w:basedOn w:val="Default"/>
    <w:next w:val="Default"/>
    <w:uiPriority w:val="99"/>
    <w:rsid w:val="00C15248"/>
    <w:pPr>
      <w:spacing w:line="256" w:lineRule="atLeast"/>
    </w:pPr>
    <w:rPr>
      <w:color w:val="auto"/>
    </w:rPr>
  </w:style>
  <w:style w:type="paragraph" w:customStyle="1" w:styleId="CM1">
    <w:name w:val="CM1"/>
    <w:basedOn w:val="Default"/>
    <w:next w:val="Default"/>
    <w:uiPriority w:val="99"/>
    <w:rsid w:val="00C15248"/>
    <w:rPr>
      <w:color w:val="auto"/>
    </w:rPr>
  </w:style>
  <w:style w:type="paragraph" w:customStyle="1" w:styleId="CM6">
    <w:name w:val="CM6"/>
    <w:basedOn w:val="Default"/>
    <w:next w:val="Default"/>
    <w:uiPriority w:val="99"/>
    <w:rsid w:val="00C15248"/>
    <w:pPr>
      <w:spacing w:line="256" w:lineRule="atLeast"/>
    </w:pPr>
    <w:rPr>
      <w:color w:val="auto"/>
    </w:rPr>
  </w:style>
  <w:style w:type="paragraph" w:customStyle="1" w:styleId="CM9">
    <w:name w:val="CM9"/>
    <w:basedOn w:val="Default"/>
    <w:next w:val="Default"/>
    <w:uiPriority w:val="99"/>
    <w:rsid w:val="00C15248"/>
    <w:pPr>
      <w:spacing w:line="253" w:lineRule="atLeast"/>
    </w:pPr>
    <w:rPr>
      <w:color w:val="auto"/>
    </w:rPr>
  </w:style>
  <w:style w:type="paragraph" w:customStyle="1" w:styleId="CM105">
    <w:name w:val="CM105"/>
    <w:basedOn w:val="Default"/>
    <w:next w:val="Default"/>
    <w:uiPriority w:val="99"/>
    <w:rsid w:val="00C15248"/>
    <w:pPr>
      <w:spacing w:after="55"/>
    </w:pPr>
    <w:rPr>
      <w:color w:val="auto"/>
    </w:rPr>
  </w:style>
  <w:style w:type="paragraph" w:customStyle="1" w:styleId="CM102">
    <w:name w:val="CM102"/>
    <w:basedOn w:val="Default"/>
    <w:next w:val="Default"/>
    <w:uiPriority w:val="99"/>
    <w:rsid w:val="00C15248"/>
    <w:pPr>
      <w:spacing w:after="193"/>
    </w:pPr>
    <w:rPr>
      <w:color w:val="auto"/>
    </w:rPr>
  </w:style>
  <w:style w:type="paragraph" w:customStyle="1" w:styleId="CM116">
    <w:name w:val="CM116"/>
    <w:basedOn w:val="Default"/>
    <w:next w:val="Default"/>
    <w:uiPriority w:val="99"/>
    <w:rsid w:val="00C15248"/>
    <w:pPr>
      <w:spacing w:after="643"/>
    </w:pPr>
    <w:rPr>
      <w:color w:val="auto"/>
    </w:rPr>
  </w:style>
  <w:style w:type="paragraph" w:customStyle="1" w:styleId="CM60">
    <w:name w:val="CM60"/>
    <w:basedOn w:val="Default"/>
    <w:next w:val="Default"/>
    <w:uiPriority w:val="99"/>
    <w:rsid w:val="00C15248"/>
    <w:pPr>
      <w:spacing w:line="253" w:lineRule="atLeast"/>
    </w:pPr>
    <w:rPr>
      <w:color w:val="auto"/>
    </w:rPr>
  </w:style>
  <w:style w:type="paragraph" w:customStyle="1" w:styleId="CM13">
    <w:name w:val="CM13"/>
    <w:basedOn w:val="Default"/>
    <w:next w:val="Default"/>
    <w:uiPriority w:val="99"/>
    <w:rsid w:val="00C15248"/>
    <w:pPr>
      <w:spacing w:line="253" w:lineRule="atLeast"/>
    </w:pPr>
    <w:rPr>
      <w:color w:val="auto"/>
    </w:rPr>
  </w:style>
  <w:style w:type="paragraph" w:customStyle="1" w:styleId="CM68">
    <w:name w:val="CM68"/>
    <w:basedOn w:val="Default"/>
    <w:next w:val="Default"/>
    <w:uiPriority w:val="99"/>
    <w:rsid w:val="00C15248"/>
    <w:pPr>
      <w:spacing w:line="253" w:lineRule="atLeast"/>
    </w:pPr>
    <w:rPr>
      <w:color w:val="auto"/>
    </w:rPr>
  </w:style>
  <w:style w:type="paragraph" w:customStyle="1" w:styleId="CM24">
    <w:name w:val="CM24"/>
    <w:basedOn w:val="Default"/>
    <w:next w:val="Default"/>
    <w:uiPriority w:val="99"/>
    <w:rsid w:val="00C15248"/>
    <w:pPr>
      <w:spacing w:line="253" w:lineRule="atLeast"/>
    </w:pPr>
    <w:rPr>
      <w:color w:val="auto"/>
    </w:rPr>
  </w:style>
  <w:style w:type="paragraph" w:customStyle="1" w:styleId="CM8">
    <w:name w:val="CM8"/>
    <w:basedOn w:val="Default"/>
    <w:next w:val="Default"/>
    <w:uiPriority w:val="99"/>
    <w:rsid w:val="00C15248"/>
    <w:pPr>
      <w:spacing w:line="253" w:lineRule="atLeast"/>
    </w:pPr>
    <w:rPr>
      <w:color w:val="auto"/>
    </w:rPr>
  </w:style>
  <w:style w:type="paragraph" w:customStyle="1" w:styleId="CM12">
    <w:name w:val="CM12"/>
    <w:basedOn w:val="Default"/>
    <w:next w:val="Default"/>
    <w:uiPriority w:val="99"/>
    <w:rsid w:val="00C15248"/>
    <w:pPr>
      <w:spacing w:line="253" w:lineRule="atLeast"/>
    </w:pPr>
    <w:rPr>
      <w:color w:val="auto"/>
    </w:rPr>
  </w:style>
  <w:style w:type="paragraph" w:customStyle="1" w:styleId="CM10">
    <w:name w:val="CM10"/>
    <w:basedOn w:val="Default"/>
    <w:next w:val="Default"/>
    <w:uiPriority w:val="99"/>
    <w:rsid w:val="00C15248"/>
    <w:pPr>
      <w:spacing w:line="256" w:lineRule="atLeast"/>
    </w:pPr>
    <w:rPr>
      <w:color w:val="auto"/>
    </w:rPr>
  </w:style>
  <w:style w:type="paragraph" w:customStyle="1" w:styleId="CM31">
    <w:name w:val="CM31"/>
    <w:basedOn w:val="Default"/>
    <w:next w:val="Default"/>
    <w:uiPriority w:val="99"/>
    <w:rsid w:val="00C15248"/>
    <w:pPr>
      <w:spacing w:line="253" w:lineRule="atLeast"/>
    </w:pPr>
    <w:rPr>
      <w:color w:val="auto"/>
    </w:rPr>
  </w:style>
  <w:style w:type="paragraph" w:customStyle="1" w:styleId="CM59">
    <w:name w:val="CM59"/>
    <w:basedOn w:val="Default"/>
    <w:next w:val="Default"/>
    <w:uiPriority w:val="99"/>
    <w:rsid w:val="00C15248"/>
    <w:pPr>
      <w:spacing w:line="253" w:lineRule="atLeast"/>
    </w:pPr>
    <w:rPr>
      <w:color w:val="auto"/>
    </w:rPr>
  </w:style>
  <w:style w:type="paragraph" w:customStyle="1" w:styleId="CM63">
    <w:name w:val="CM63"/>
    <w:basedOn w:val="Default"/>
    <w:next w:val="Default"/>
    <w:uiPriority w:val="99"/>
    <w:rsid w:val="00C15248"/>
    <w:pPr>
      <w:spacing w:line="253" w:lineRule="atLeast"/>
    </w:pPr>
    <w:rPr>
      <w:color w:val="auto"/>
    </w:rPr>
  </w:style>
  <w:style w:type="paragraph" w:customStyle="1" w:styleId="CM91">
    <w:name w:val="CM91"/>
    <w:basedOn w:val="Default"/>
    <w:next w:val="Default"/>
    <w:uiPriority w:val="99"/>
    <w:rsid w:val="00C15248"/>
    <w:pPr>
      <w:spacing w:line="253" w:lineRule="atLeast"/>
    </w:pPr>
    <w:rPr>
      <w:color w:val="auto"/>
    </w:rPr>
  </w:style>
  <w:style w:type="paragraph" w:customStyle="1" w:styleId="CM107">
    <w:name w:val="CM107"/>
    <w:basedOn w:val="Default"/>
    <w:next w:val="Default"/>
    <w:uiPriority w:val="99"/>
    <w:rsid w:val="00C15248"/>
    <w:pPr>
      <w:spacing w:after="445"/>
    </w:pPr>
    <w:rPr>
      <w:color w:val="auto"/>
    </w:rPr>
  </w:style>
  <w:style w:type="paragraph" w:customStyle="1" w:styleId="CM109">
    <w:name w:val="CM109"/>
    <w:basedOn w:val="Default"/>
    <w:next w:val="Default"/>
    <w:uiPriority w:val="99"/>
    <w:rsid w:val="00C15248"/>
    <w:pPr>
      <w:spacing w:after="795"/>
    </w:pPr>
    <w:rPr>
      <w:color w:val="auto"/>
    </w:rPr>
  </w:style>
  <w:style w:type="paragraph" w:styleId="NormalWeb">
    <w:name w:val="Normal (Web)"/>
    <w:basedOn w:val="Normal"/>
    <w:uiPriority w:val="99"/>
    <w:rsid w:val="00C15248"/>
    <w:pPr>
      <w:spacing w:before="100" w:beforeAutospacing="1" w:after="100" w:afterAutospacing="1" w:line="240" w:lineRule="auto"/>
    </w:pPr>
    <w:rPr>
      <w:rFonts w:eastAsia="Times New Roman" w:cs="Times New Roman"/>
      <w:sz w:val="24"/>
      <w:szCs w:val="24"/>
      <w:lang w:eastAsia="en-US"/>
    </w:rPr>
  </w:style>
  <w:style w:type="paragraph" w:customStyle="1" w:styleId="CM35">
    <w:name w:val="CM35"/>
    <w:basedOn w:val="Default"/>
    <w:next w:val="Default"/>
    <w:uiPriority w:val="99"/>
    <w:rsid w:val="00C15248"/>
    <w:pPr>
      <w:spacing w:line="253" w:lineRule="atLeast"/>
    </w:pPr>
    <w:rPr>
      <w:color w:val="auto"/>
    </w:rPr>
  </w:style>
  <w:style w:type="paragraph" w:customStyle="1" w:styleId="CM33">
    <w:name w:val="CM33"/>
    <w:basedOn w:val="Default"/>
    <w:next w:val="Default"/>
    <w:uiPriority w:val="99"/>
    <w:rsid w:val="00C15248"/>
    <w:pPr>
      <w:spacing w:line="253" w:lineRule="atLeast"/>
    </w:pPr>
    <w:rPr>
      <w:color w:val="auto"/>
    </w:rPr>
  </w:style>
  <w:style w:type="paragraph" w:customStyle="1" w:styleId="CM79">
    <w:name w:val="CM79"/>
    <w:basedOn w:val="Default"/>
    <w:next w:val="Default"/>
    <w:uiPriority w:val="99"/>
    <w:rsid w:val="00C15248"/>
    <w:pPr>
      <w:spacing w:line="253" w:lineRule="atLeast"/>
    </w:pPr>
    <w:rPr>
      <w:color w:val="auto"/>
    </w:rPr>
  </w:style>
  <w:style w:type="paragraph" w:customStyle="1" w:styleId="CM119">
    <w:name w:val="CM119"/>
    <w:basedOn w:val="Default"/>
    <w:next w:val="Default"/>
    <w:uiPriority w:val="99"/>
    <w:rsid w:val="00C15248"/>
    <w:pPr>
      <w:spacing w:after="873"/>
    </w:pPr>
    <w:rPr>
      <w:color w:val="auto"/>
    </w:rPr>
  </w:style>
  <w:style w:type="paragraph" w:customStyle="1" w:styleId="CM29">
    <w:name w:val="CM29"/>
    <w:basedOn w:val="Default"/>
    <w:next w:val="Default"/>
    <w:uiPriority w:val="99"/>
    <w:rsid w:val="00C15248"/>
    <w:pPr>
      <w:spacing w:line="253" w:lineRule="atLeast"/>
    </w:pPr>
    <w:rPr>
      <w:color w:val="auto"/>
    </w:rPr>
  </w:style>
  <w:style w:type="paragraph" w:customStyle="1" w:styleId="CM96">
    <w:name w:val="CM96"/>
    <w:basedOn w:val="Default"/>
    <w:next w:val="Default"/>
    <w:uiPriority w:val="99"/>
    <w:rsid w:val="00C15248"/>
    <w:pPr>
      <w:spacing w:line="253" w:lineRule="atLeast"/>
    </w:pPr>
    <w:rPr>
      <w:color w:val="auto"/>
    </w:rPr>
  </w:style>
  <w:style w:type="paragraph" w:customStyle="1" w:styleId="CM97">
    <w:name w:val="CM97"/>
    <w:basedOn w:val="Default"/>
    <w:next w:val="Default"/>
    <w:uiPriority w:val="99"/>
    <w:rsid w:val="00C15248"/>
    <w:pPr>
      <w:spacing w:line="253" w:lineRule="atLeast"/>
    </w:pPr>
    <w:rPr>
      <w:color w:val="auto"/>
    </w:rPr>
  </w:style>
  <w:style w:type="paragraph" w:customStyle="1" w:styleId="CM85">
    <w:name w:val="CM85"/>
    <w:basedOn w:val="Default"/>
    <w:next w:val="Default"/>
    <w:uiPriority w:val="99"/>
    <w:rsid w:val="00C15248"/>
    <w:pPr>
      <w:spacing w:line="256" w:lineRule="atLeast"/>
    </w:pPr>
    <w:rPr>
      <w:color w:val="auto"/>
    </w:rPr>
  </w:style>
  <w:style w:type="character" w:styleId="PageNumber">
    <w:name w:val="page number"/>
    <w:basedOn w:val="DefaultParagraphFont"/>
    <w:rsid w:val="00C15248"/>
  </w:style>
  <w:style w:type="character" w:styleId="Strong">
    <w:name w:val="Strong"/>
    <w:qFormat/>
    <w:rsid w:val="00C15248"/>
    <w:rPr>
      <w:b/>
      <w:bCs/>
    </w:rPr>
  </w:style>
  <w:style w:type="paragraph" w:customStyle="1" w:styleId="CM103">
    <w:name w:val="CM103"/>
    <w:basedOn w:val="Default"/>
    <w:next w:val="Default"/>
    <w:uiPriority w:val="99"/>
    <w:rsid w:val="00C15248"/>
    <w:pPr>
      <w:spacing w:after="978"/>
    </w:pPr>
    <w:rPr>
      <w:color w:val="auto"/>
    </w:rPr>
  </w:style>
  <w:style w:type="paragraph" w:customStyle="1" w:styleId="CM106">
    <w:name w:val="CM106"/>
    <w:basedOn w:val="Default"/>
    <w:next w:val="Default"/>
    <w:uiPriority w:val="99"/>
    <w:rsid w:val="00C15248"/>
    <w:pPr>
      <w:spacing w:after="715"/>
    </w:pPr>
    <w:rPr>
      <w:color w:val="auto"/>
    </w:rPr>
  </w:style>
  <w:style w:type="paragraph" w:customStyle="1" w:styleId="CM111">
    <w:name w:val="CM111"/>
    <w:basedOn w:val="Default"/>
    <w:next w:val="Default"/>
    <w:uiPriority w:val="99"/>
    <w:rsid w:val="00C15248"/>
    <w:pPr>
      <w:spacing w:after="1493"/>
    </w:pPr>
    <w:rPr>
      <w:color w:val="auto"/>
    </w:rPr>
  </w:style>
  <w:style w:type="paragraph" w:customStyle="1" w:styleId="CM112">
    <w:name w:val="CM112"/>
    <w:basedOn w:val="Default"/>
    <w:next w:val="Default"/>
    <w:uiPriority w:val="99"/>
    <w:rsid w:val="00C15248"/>
    <w:pPr>
      <w:spacing w:after="1238"/>
    </w:pPr>
    <w:rPr>
      <w:color w:val="auto"/>
    </w:rPr>
  </w:style>
  <w:style w:type="paragraph" w:customStyle="1" w:styleId="CM113">
    <w:name w:val="CM113"/>
    <w:basedOn w:val="Default"/>
    <w:next w:val="Default"/>
    <w:uiPriority w:val="99"/>
    <w:rsid w:val="00C15248"/>
    <w:pPr>
      <w:spacing w:after="1743"/>
    </w:pPr>
    <w:rPr>
      <w:color w:val="auto"/>
    </w:rPr>
  </w:style>
  <w:style w:type="paragraph" w:customStyle="1" w:styleId="CM61">
    <w:name w:val="CM61"/>
    <w:basedOn w:val="Default"/>
    <w:next w:val="Default"/>
    <w:uiPriority w:val="99"/>
    <w:rsid w:val="00C15248"/>
    <w:pPr>
      <w:spacing w:line="253" w:lineRule="atLeast"/>
    </w:pPr>
    <w:rPr>
      <w:color w:val="auto"/>
    </w:rPr>
  </w:style>
  <w:style w:type="paragraph" w:customStyle="1" w:styleId="CM36">
    <w:name w:val="CM36"/>
    <w:basedOn w:val="Normal"/>
    <w:next w:val="Normal"/>
    <w:uiPriority w:val="99"/>
    <w:rsid w:val="00C15248"/>
    <w:pPr>
      <w:widowControl w:val="0"/>
      <w:autoSpaceDE w:val="0"/>
      <w:autoSpaceDN w:val="0"/>
      <w:adjustRightInd w:val="0"/>
      <w:spacing w:after="308" w:line="240" w:lineRule="auto"/>
    </w:pPr>
    <w:rPr>
      <w:rFonts w:ascii="Times" w:eastAsia="Times New Roman" w:hAnsi="Times" w:cs="Times New Roman"/>
      <w:sz w:val="24"/>
      <w:szCs w:val="24"/>
      <w:lang w:eastAsia="en-US"/>
    </w:rPr>
  </w:style>
  <w:style w:type="paragraph" w:customStyle="1" w:styleId="CM39">
    <w:name w:val="CM39"/>
    <w:basedOn w:val="Normal"/>
    <w:next w:val="Normal"/>
    <w:uiPriority w:val="99"/>
    <w:rsid w:val="00C15248"/>
    <w:pPr>
      <w:widowControl w:val="0"/>
      <w:autoSpaceDE w:val="0"/>
      <w:autoSpaceDN w:val="0"/>
      <w:adjustRightInd w:val="0"/>
      <w:spacing w:after="508" w:line="240" w:lineRule="auto"/>
    </w:pPr>
    <w:rPr>
      <w:rFonts w:ascii="Times" w:eastAsia="Times New Roman" w:hAnsi="Times" w:cs="Times New Roman"/>
      <w:sz w:val="24"/>
      <w:szCs w:val="24"/>
      <w:lang w:eastAsia="en-US"/>
    </w:rPr>
  </w:style>
  <w:style w:type="paragraph" w:customStyle="1" w:styleId="CM40">
    <w:name w:val="CM40"/>
    <w:basedOn w:val="Default"/>
    <w:next w:val="Default"/>
    <w:uiPriority w:val="99"/>
    <w:rsid w:val="00C15248"/>
    <w:pPr>
      <w:spacing w:after="200"/>
    </w:pPr>
    <w:rPr>
      <w:rFonts w:cs="Times New Roman"/>
      <w:color w:val="auto"/>
    </w:rPr>
  </w:style>
  <w:style w:type="paragraph" w:customStyle="1" w:styleId="CM30">
    <w:name w:val="CM30"/>
    <w:basedOn w:val="Default"/>
    <w:next w:val="Default"/>
    <w:uiPriority w:val="99"/>
    <w:rsid w:val="00C15248"/>
    <w:pPr>
      <w:spacing w:line="308" w:lineRule="atLeast"/>
    </w:pPr>
    <w:rPr>
      <w:rFonts w:cs="Times New Roman"/>
      <w:color w:val="auto"/>
    </w:rPr>
  </w:style>
  <w:style w:type="paragraph" w:customStyle="1" w:styleId="CM14">
    <w:name w:val="CM14"/>
    <w:basedOn w:val="Default"/>
    <w:next w:val="Default"/>
    <w:uiPriority w:val="99"/>
    <w:rsid w:val="00C15248"/>
    <w:pPr>
      <w:spacing w:line="308" w:lineRule="atLeast"/>
    </w:pPr>
    <w:rPr>
      <w:rFonts w:ascii="Cambria,Bold" w:hAnsi="Cambria,Bold" w:cs="Times New Roman"/>
      <w:color w:val="auto"/>
    </w:rPr>
  </w:style>
  <w:style w:type="paragraph" w:customStyle="1" w:styleId="CM15">
    <w:name w:val="CM15"/>
    <w:basedOn w:val="Default"/>
    <w:next w:val="Default"/>
    <w:uiPriority w:val="99"/>
    <w:rsid w:val="00C15248"/>
    <w:pPr>
      <w:spacing w:line="308" w:lineRule="atLeast"/>
    </w:pPr>
    <w:rPr>
      <w:rFonts w:ascii="Cambria,Bold" w:hAnsi="Cambria,Bold" w:cs="Times New Roman"/>
      <w:color w:val="auto"/>
    </w:rPr>
  </w:style>
  <w:style w:type="paragraph" w:customStyle="1" w:styleId="CM17">
    <w:name w:val="CM17"/>
    <w:basedOn w:val="Default"/>
    <w:next w:val="Default"/>
    <w:uiPriority w:val="99"/>
    <w:rsid w:val="00C15248"/>
    <w:pPr>
      <w:spacing w:line="271" w:lineRule="atLeast"/>
    </w:pPr>
    <w:rPr>
      <w:rFonts w:ascii="Cambria,Bold" w:hAnsi="Cambria,Bold" w:cs="Times New Roman"/>
      <w:color w:val="auto"/>
    </w:rPr>
  </w:style>
  <w:style w:type="paragraph" w:customStyle="1" w:styleId="CM18">
    <w:name w:val="CM18"/>
    <w:basedOn w:val="Default"/>
    <w:next w:val="Default"/>
    <w:uiPriority w:val="99"/>
    <w:rsid w:val="00C15248"/>
    <w:pPr>
      <w:spacing w:after="90"/>
    </w:pPr>
    <w:rPr>
      <w:rFonts w:ascii="Cambria,Bold" w:hAnsi="Cambria,Bold" w:cs="Times New Roman"/>
      <w:color w:val="auto"/>
    </w:rPr>
  </w:style>
  <w:style w:type="paragraph" w:customStyle="1" w:styleId="CM16">
    <w:name w:val="CM16"/>
    <w:basedOn w:val="Default"/>
    <w:next w:val="Default"/>
    <w:uiPriority w:val="99"/>
    <w:rsid w:val="00C15248"/>
    <w:pPr>
      <w:spacing w:line="308" w:lineRule="atLeast"/>
    </w:pPr>
    <w:rPr>
      <w:rFonts w:ascii="Cambria,Bold" w:hAnsi="Cambria,Bold" w:cs="Times New Roman"/>
      <w:color w:val="auto"/>
    </w:rPr>
  </w:style>
  <w:style w:type="paragraph" w:styleId="FootnoteText">
    <w:name w:val="footnote text"/>
    <w:basedOn w:val="Normal"/>
    <w:link w:val="FootnoteTextChar"/>
    <w:rsid w:val="00C15248"/>
    <w:rPr>
      <w:rFonts w:eastAsia="Times New Roman" w:cs="Times New Roman"/>
      <w:sz w:val="20"/>
      <w:szCs w:val="20"/>
      <w:lang w:eastAsia="en-US"/>
    </w:rPr>
  </w:style>
  <w:style w:type="character" w:customStyle="1" w:styleId="FootnoteTextChar">
    <w:name w:val="Footnote Text Char"/>
    <w:link w:val="FootnoteText"/>
    <w:rsid w:val="00C15248"/>
    <w:rPr>
      <w:rFonts w:ascii="Calibri" w:eastAsia="Times New Roman" w:hAnsi="Calibri" w:cs="Times New Roman"/>
      <w:sz w:val="20"/>
      <w:szCs w:val="20"/>
      <w:lang w:eastAsia="en-US"/>
    </w:rPr>
  </w:style>
  <w:style w:type="character" w:styleId="FootnoteReference">
    <w:name w:val="footnote reference"/>
    <w:rsid w:val="00C15248"/>
    <w:rPr>
      <w:vertAlign w:val="superscript"/>
    </w:rPr>
  </w:style>
  <w:style w:type="table" w:styleId="TableGrid">
    <w:name w:val="Table Grid"/>
    <w:basedOn w:val="TableNormal"/>
    <w:uiPriority w:val="59"/>
    <w:rsid w:val="004B28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9169B2"/>
    <w:rPr>
      <w:sz w:val="22"/>
      <w:szCs w:val="22"/>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E0B1F-53C5-4971-8C58-8864AFD5F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201</Pages>
  <Words>55827</Words>
  <Characters>318219</Characters>
  <Application>Microsoft Office Word</Application>
  <DocSecurity>0</DocSecurity>
  <Lines>2651</Lines>
  <Paragraphs>746</Paragraphs>
  <ScaleCrop>false</ScaleCrop>
  <HeadingPairs>
    <vt:vector size="2" baseType="variant">
      <vt:variant>
        <vt:lpstr>Title</vt:lpstr>
      </vt:variant>
      <vt:variant>
        <vt:i4>1</vt:i4>
      </vt:variant>
    </vt:vector>
  </HeadingPairs>
  <TitlesOfParts>
    <vt:vector size="1" baseType="lpstr">
      <vt:lpstr>Addis Ababa University Senate Legislation 2012</vt:lpstr>
    </vt:vector>
  </TitlesOfParts>
  <Company/>
  <LinksUpToDate>false</LinksUpToDate>
  <CharactersWithSpaces>373300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Addis Ababa University Senate Legislation 2012</dc:title>
  <dc:subject/>
  <dc:creator>Jeilu</dc:creator>
  <cp:keywords/>
  <cp:lastModifiedBy>Dell</cp:lastModifiedBy>
  <cp:revision>2</cp:revision>
  <cp:lastPrinted>2014-01-03T09:06:00Z</cp:lastPrinted>
  <dcterms:created xsi:type="dcterms:W3CDTF">2014-01-08T07:29:00Z</dcterms:created>
  <dcterms:modified xsi:type="dcterms:W3CDTF">2014-01-08T07:29:00Z</dcterms:modified>
</cp:coreProperties>
</file>