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 (Web)"/>
        <w:spacing w:after="0"/>
        <w:jc w:val="center"/>
        <w:rPr>
          <w:rFonts w:ascii="Helvetica Neue" w:hAnsi="Helvetica Neue"/>
          <w:sz w:val="28"/>
          <w:szCs w:val="28"/>
        </w:rPr>
      </w:pPr>
    </w:p>
    <w:p>
      <w:pPr>
        <w:pStyle w:val="Normal (Web)"/>
        <w:spacing w:after="0"/>
        <w:jc w:val="center"/>
        <w:rPr>
          <w:rFonts w:ascii="Helvetica Neue" w:cs="Helvetica Neue" w:hAnsi="Helvetica Neue" w:eastAsia="Helvetica Neue"/>
          <w:b w:val="1"/>
          <w:bCs w:val="1"/>
          <w:sz w:val="28"/>
          <w:szCs w:val="28"/>
          <w:shd w:val="clear" w:color="auto" w:fill="feffff"/>
          <w14:shadow w14:sx="100000" w14:sy="100000" w14:kx="0" w14:ky="0" w14:algn="tl" w14:blurRad="25400" w14:dist="38100" w14:dir="18900000">
            <w14:srgbClr w14:val="A7A7A7">
              <w14:alpha w14:val="0"/>
            </w14:srgbClr>
          </w14:shadow>
        </w:rPr>
      </w:pPr>
      <w:r>
        <w:rPr>
          <w:rFonts w:ascii="Helvetica Neue" w:hAnsi="Helvetica Neue"/>
          <w:b w:val="1"/>
          <w:bCs w:val="1"/>
          <w:sz w:val="28"/>
          <w:szCs w:val="28"/>
          <w:shd w:val="clear" w:color="auto" w:fill="feffff"/>
          <w:rtl w:val="0"/>
          <w:lang w:val="en-US"/>
          <w14:shadow w14:sx="100000" w14:sy="100000" w14:kx="0" w14:ky="0" w14:algn="tl" w14:blurRad="25400" w14:dist="38100" w14:dir="18900000">
            <w14:srgbClr w14:val="A7A7A7">
              <w14:alpha w14:val="0"/>
            </w14:srgbClr>
          </w14:shadow>
        </w:rPr>
        <w:t>Club 19:14 - Newbie U 2017 - Schedule</w:t>
      </w:r>
    </w:p>
    <w:p>
      <w:pPr>
        <w:pStyle w:val="Normal (Web)"/>
        <w:spacing w:after="0"/>
        <w:jc w:val="center"/>
        <w:rPr>
          <w:rFonts w:ascii="Helvetica Neue" w:cs="Helvetica Neue" w:hAnsi="Helvetica Neue" w:eastAsia="Helvetica Neue"/>
          <w:sz w:val="28"/>
          <w:szCs w:val="28"/>
        </w:rPr>
      </w:pPr>
    </w:p>
    <w:p>
      <w:pPr>
        <w:pStyle w:val="Normal (Web)"/>
        <w:spacing w:after="0"/>
        <w:ind w:left="720" w:firstLine="0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cs="Helvetica Neue" w:hAnsi="Helvetica Neue" w:eastAsia="Helvetica Neue"/>
          <w:b w:val="1"/>
          <w:bCs w:val="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line">
                  <wp:posOffset>332740</wp:posOffset>
                </wp:positionV>
                <wp:extent cx="462916" cy="204599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6" cy="20459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sz w:val="16"/>
                                <w:szCs w:val="16"/>
                                <w:shd w:val="clear" w:color="auto" w:fill="ffff00"/>
                                <w:rtl w:val="0"/>
                              </w:rPr>
                              <w:t>10am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13.5pt;margin-top:26.2pt;width:36.5pt;height:16.1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sz w:val="16"/>
                          <w:szCs w:val="16"/>
                          <w:shd w:val="clear" w:color="auto" w:fill="ffff00"/>
                          <w:rtl w:val="0"/>
                        </w:rPr>
                        <w:t>10am</w:t>
                      </w:r>
                    </w:p>
                  </w:txbxContent>
                </v:textbox>
                <w10:wrap type="none" side="bothSides" anchorx="text"/>
              </v:rect>
            </w:pict>
          </mc:Fallback>
        </mc:AlternateContent>
      </w:r>
      <w:r>
        <w:rPr>
          <w:rFonts w:ascii="Helvetica Neue" w:hAnsi="Helvetica Neue"/>
          <w:b w:val="1"/>
          <w:bCs w:val="1"/>
          <w:rtl w:val="0"/>
          <w:lang w:val="en-US"/>
        </w:rPr>
        <w:t>Who does what at Newbie U</w:t>
      </w:r>
      <w:r>
        <w:rPr>
          <w:rFonts w:ascii="Helvetica Neue" w:hAnsi="Helvetica Neue" w:hint="default"/>
          <w:b w:val="1"/>
          <w:bCs w:val="1"/>
          <w:rtl w:val="0"/>
          <w:lang w:val="en-US"/>
        </w:rPr>
        <w:t>…</w:t>
      </w:r>
    </w:p>
    <w:p>
      <w:pPr>
        <w:pStyle w:val="Normal (Web)"/>
        <w:spacing w:after="0"/>
        <w:ind w:left="720" w:firstLine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Introductions, greet &amp; pray, </w:t>
      </w:r>
      <w:r>
        <w:rPr>
          <w:rFonts w:ascii="Helvetica Neue" w:hAnsi="Helvetica Neue"/>
          <w:rtl w:val="0"/>
          <w:lang w:val="en-US"/>
        </w:rPr>
        <w:t>- Mrs. Guggenmos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sz w:val="18"/>
          <w:szCs w:val="18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Intern Instructors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sz w:val="18"/>
          <w:szCs w:val="18"/>
          <w:rtl w:val="0"/>
          <w:lang w:val="en-US"/>
        </w:rPr>
        <w:t>Chris Burchfiel, Reese Corley, Gabriel Hill, Temi Fayiga, Aaron Thorne</w:t>
      </w:r>
    </w:p>
    <w:p>
      <w:pPr>
        <w:pStyle w:val="Normal (Web)"/>
        <w:spacing w:after="0"/>
        <w:ind w:firstLine="360"/>
        <w:rPr>
          <w:rFonts w:ascii="Helvetica Neue" w:cs="Helvetica Neue" w:hAnsi="Helvetica Neue" w:eastAsia="Helvetica Neue"/>
          <w:sz w:val="18"/>
          <w:szCs w:val="18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Examples of Bad Speeches (using nursery rhymes)- </w:t>
      </w:r>
      <w:r>
        <w:rPr>
          <w:rFonts w:ascii="Helvetica Neue" w:hAnsi="Helvetica Neue"/>
          <w:rtl w:val="0"/>
          <w:lang w:val="en-US"/>
        </w:rPr>
        <w:t>Narrator - Mrs. G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Mumble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>Temi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Reluctant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>Gabe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Fast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>Aaron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Crying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>Reese Corley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Expressionless </w:t>
      </w:r>
      <w:r>
        <w:rPr>
          <w:rFonts w:ascii="Helvetica Neue" w:hAnsi="Helvetica Neue" w:hint="default"/>
          <w:rtl w:val="0"/>
          <w:lang w:val="en-US"/>
        </w:rPr>
        <w:t>–</w:t>
      </w:r>
      <w:r>
        <w:rPr>
          <w:rFonts w:ascii="Helvetica Neue" w:hAnsi="Helvetica Neue"/>
          <w:rtl w:val="0"/>
          <w:lang w:val="en-US"/>
        </w:rPr>
        <w:t xml:space="preserve"> Chris</w:t>
      </w:r>
    </w:p>
    <w:p>
      <w:pPr>
        <w:pStyle w:val="Normal (Web)"/>
        <w:spacing w:after="0"/>
        <w:ind w:firstLine="36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Introduction Activity (</w:t>
      </w:r>
      <w:r>
        <w:rPr>
          <w:rFonts w:ascii="Helvetica Neue" w:hAnsi="Helvetica Neue"/>
          <w:rtl w:val="0"/>
          <w:lang w:val="en-US"/>
        </w:rPr>
        <w:t>friend to</w:t>
      </w:r>
      <w:r>
        <w:rPr>
          <w:rFonts w:ascii="Helvetica Neue" w:hAnsi="Helvetica Neue"/>
          <w:rtl w:val="0"/>
          <w:lang w:val="en-US"/>
        </w:rPr>
        <w:t xml:space="preserve"> friend)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>Chris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Instruct on audience role: listen, eye contact, clap when done.</w:t>
      </w:r>
    </w:p>
    <w:p>
      <w:pPr>
        <w:pStyle w:val="Normal (Web)"/>
        <w:numPr>
          <w:ilvl w:val="3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Introductions</w:t>
      </w:r>
    </w:p>
    <w:p>
      <w:pPr>
        <w:pStyle w:val="Normal (Web)"/>
        <w:spacing w:after="0"/>
        <w:ind w:firstLine="36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Well-delivered Speeches and Speaker</w:t>
      </w:r>
      <w:r>
        <w:rPr>
          <w:rFonts w:ascii="Helvetica Neue" w:hAnsi="Helvetica Neue" w:hint="default"/>
          <w:rtl w:val="0"/>
          <w:lang w:val="en-US"/>
        </w:rPr>
        <w:t>’</w:t>
      </w:r>
      <w:r>
        <w:rPr>
          <w:rFonts w:ascii="Helvetica Neue" w:hAnsi="Helvetica Neue"/>
          <w:rtl w:val="0"/>
          <w:lang w:val="en-US"/>
        </w:rPr>
        <w:t xml:space="preserve">s Role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shd w:val="clear" w:color="auto" w:fill="ffff00"/>
          <w:rtl w:val="0"/>
          <w:lang w:val="en-US"/>
        </w:rPr>
        <w:t>Handout #1</w:t>
      </w:r>
      <w:r>
        <w:rPr>
          <w:rFonts w:ascii="Helvetica Neue" w:hAnsi="Helvetica Neue" w:hint="default"/>
          <w:rtl w:val="0"/>
          <w:lang w:val="en-US"/>
        </w:rPr>
        <w:t xml:space="preserve"> – </w:t>
      </w:r>
      <w:r>
        <w:rPr>
          <w:rFonts w:ascii="Helvetica Neue" w:hAnsi="Helvetica Neue"/>
          <w:rtl w:val="0"/>
          <w:lang w:val="en-US"/>
        </w:rPr>
        <w:t>Reese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Think about audience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3-second rule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Maintain Eye contact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Maintain Poise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Remember to Smile (slide)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Voice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>making good use of volume, tone, &amp; inflection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Appropriate Facial expression</w:t>
      </w:r>
    </w:p>
    <w:p>
      <w:pPr>
        <w:pStyle w:val="Normal (Web)"/>
        <w:tabs>
          <w:tab w:val="left" w:pos="144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Expression </w:t>
      </w:r>
      <w:r>
        <w:rPr>
          <w:rFonts w:ascii="Helvetica Neue" w:hAnsi="Helvetica Neue"/>
          <w:rtl w:val="0"/>
          <w:lang w:val="en-US"/>
        </w:rPr>
        <w:t>Activity</w:t>
      </w:r>
      <w:r>
        <w:rPr>
          <w:rFonts w:ascii="Helvetica Neue" w:hAnsi="Helvetica Neue" w:hint="default"/>
          <w:rtl w:val="0"/>
          <w:lang w:val="en-US"/>
        </w:rPr>
        <w:t xml:space="preserve"> – </w:t>
      </w:r>
      <w:r>
        <w:rPr>
          <w:rFonts w:ascii="Helvetica Neue" w:hAnsi="Helvetica Neue"/>
          <w:rtl w:val="0"/>
          <w:lang w:val="en-US"/>
        </w:rPr>
        <w:t>Temi (</w:t>
      </w:r>
      <w:r>
        <w:rPr>
          <w:rFonts w:ascii="Helvetica Neue" w:hAnsi="Helvetica Neue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We got a dog,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en-US"/>
        </w:rPr>
        <w:t>Can I go to my friend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en-US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en-US"/>
        </w:rPr>
        <w:t>s</w:t>
      </w:r>
      <w:r>
        <w:rPr>
          <w:rFonts w:ascii="Helvetica Neue" w:hAnsi="Helvetica Neue"/>
          <w:b w:val="1"/>
          <w:bCs w:val="1"/>
          <w:i w:val="1"/>
          <w:iCs w:val="1"/>
          <w:sz w:val="22"/>
          <w:szCs w:val="22"/>
          <w:rtl w:val="0"/>
          <w:lang w:val="en-US"/>
        </w:rPr>
        <w:t>, We</w:t>
      </w:r>
      <w:r>
        <w:rPr>
          <w:rFonts w:ascii="Helvetica Neue" w:hAnsi="Helvetica Neue" w:hint="default"/>
          <w:b w:val="1"/>
          <w:bCs w:val="1"/>
          <w:i w:val="1"/>
          <w:iCs w:val="1"/>
          <w:sz w:val="22"/>
          <w:szCs w:val="22"/>
          <w:rtl w:val="0"/>
          <w:lang w:val="en-US"/>
        </w:rPr>
        <w:t>’</w:t>
      </w:r>
      <w:r>
        <w:rPr>
          <w:rFonts w:ascii="Helvetica Neue" w:hAnsi="Helvetica Neue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re having that for dinner,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en-US"/>
        </w:rPr>
        <w:t>It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en-US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en-US"/>
        </w:rPr>
        <w:t>s my birthday</w:t>
      </w:r>
      <w:r>
        <w:rPr>
          <w:rFonts w:ascii="Helvetica Neue" w:hAnsi="Helvetica Neue"/>
          <w:rtl w:val="0"/>
          <w:lang w:val="en-US"/>
        </w:rPr>
        <w:t>)</w:t>
      </w:r>
    </w:p>
    <w:p>
      <w:pPr>
        <w:pStyle w:val="Normal (Web)"/>
        <w:tabs>
          <w:tab w:val="left" w:pos="72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Make use of effective gestures (</w:t>
      </w:r>
      <w:r>
        <w:rPr>
          <w:rFonts w:ascii="Helvetica Neue" w:hAnsi="Helvetica Neue"/>
          <w:shd w:val="clear" w:color="auto" w:fill="ffff00"/>
          <w:rtl w:val="0"/>
          <w:lang w:val="en-US"/>
        </w:rPr>
        <w:t>Handout #1</w:t>
      </w:r>
      <w:r>
        <w:rPr>
          <w:rFonts w:ascii="Helvetica Neue" w:hAnsi="Helvetica Neue"/>
          <w:rtl w:val="0"/>
          <w:lang w:val="en-US"/>
        </w:rPr>
        <w:t xml:space="preserve"> continued) 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hAnsi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Posture impostors*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 (Web)"/>
        <w:tabs>
          <w:tab w:val="left" w:pos="144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tabs>
          <w:tab w:val="left" w:pos="144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Types of Speeches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shd w:val="clear" w:color="auto" w:fill="ffff00"/>
          <w:rtl w:val="0"/>
          <w:lang w:val="en-US"/>
        </w:rPr>
        <w:t>Handout #</w:t>
      </w:r>
      <w:r>
        <w:rPr>
          <w:rFonts w:ascii="Helvetica Neue" w:hAnsi="Helvetica Neue"/>
          <w:shd w:val="clear" w:color="auto" w:fill="ffff00"/>
          <w:rtl w:val="0"/>
          <w:lang w:val="en-US"/>
        </w:rPr>
        <w:t>2</w:t>
      </w:r>
      <w:r>
        <w:rPr>
          <w:rFonts w:ascii="Helvetica Neue" w:hAnsi="Helvetica Neue" w:hint="default"/>
          <w:rtl w:val="0"/>
          <w:lang w:val="en-US"/>
        </w:rPr>
        <w:t xml:space="preserve"> – </w:t>
      </w:r>
      <w:r>
        <w:rPr>
          <w:rFonts w:ascii="Helvetica Neue" w:hAnsi="Helvetica Neue"/>
          <w:rtl w:val="0"/>
          <w:lang w:val="en-US"/>
        </w:rPr>
        <w:t>Aaron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Platform -  Chris - Herd Mentality Open Oratory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Limited Preparation</w:t>
      </w:r>
      <w:r>
        <w:rPr>
          <w:rFonts w:ascii="Helvetica Neue" w:hAnsi="Helvetica Neue" w:hint="default"/>
          <w:rtl w:val="0"/>
          <w:lang w:val="en-US"/>
        </w:rPr>
        <w:t xml:space="preserve"> – </w:t>
      </w:r>
      <w:r>
        <w:rPr>
          <w:rFonts w:ascii="Helvetica Neue" w:hAnsi="Helvetica Neue"/>
          <w:rtl w:val="0"/>
          <w:lang w:val="en-US"/>
        </w:rPr>
        <w:t>Reese - Impromptu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Interpretation - Layla Rorem - Winn Dixie (tentative)</w:t>
      </w:r>
    </w:p>
    <w:p>
      <w:pPr>
        <w:pStyle w:val="Normal (Web)"/>
        <w:tabs>
          <w:tab w:val="left" w:pos="144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SNACK BREAK - Mrs. Rorem bringing food</w:t>
      </w:r>
    </w:p>
    <w:p>
      <w:pPr>
        <w:pStyle w:val="Normal (Web)"/>
        <w:tabs>
          <w:tab w:val="left" w:pos="72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Explain giving feedback </w:t>
      </w:r>
      <w:r>
        <w:rPr>
          <w:rFonts w:ascii="Helvetica Neue" w:hAnsi="Helvetica Neue" w:hint="default"/>
          <w:rtl w:val="0"/>
          <w:lang w:val="en-US"/>
        </w:rPr>
        <w:t>– “</w:t>
      </w:r>
      <w:r>
        <w:rPr>
          <w:rFonts w:ascii="Helvetica Neue" w:hAnsi="Helvetica Neue"/>
          <w:rtl w:val="0"/>
          <w:lang w:val="en-US"/>
        </w:rPr>
        <w:t>sandwich method</w:t>
      </w:r>
      <w:r>
        <w:rPr>
          <w:rFonts w:ascii="Helvetica Neue" w:hAnsi="Helvetica Neue" w:hint="default"/>
          <w:rtl w:val="0"/>
          <w:lang w:val="en-US"/>
        </w:rPr>
        <w:t xml:space="preserve">” – </w:t>
      </w:r>
      <w:r>
        <w:rPr>
          <w:rFonts w:ascii="Helvetica Neue" w:hAnsi="Helvetica Neue"/>
          <w:rtl w:val="0"/>
          <w:lang w:val="en-US"/>
        </w:rPr>
        <w:t>Chris</w:t>
      </w:r>
    </w:p>
    <w:p>
      <w:pPr>
        <w:pStyle w:val="Normal (Web)"/>
        <w:tabs>
          <w:tab w:val="left" w:pos="72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Explain Tournaments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shd w:val="clear" w:color="auto" w:fill="ffff00"/>
          <w:rtl w:val="0"/>
          <w:lang w:val="en-US"/>
        </w:rPr>
        <w:t>Handout #</w:t>
      </w:r>
      <w:r>
        <w:rPr>
          <w:rFonts w:ascii="Helvetica Neue" w:hAnsi="Helvetica Neue"/>
          <w:shd w:val="clear" w:color="auto" w:fill="ffff00"/>
          <w:rtl w:val="0"/>
          <w:lang w:val="en-US"/>
        </w:rPr>
        <w:t>3</w:t>
      </w:r>
      <w:r>
        <w:rPr>
          <w:rFonts w:ascii="Helvetica Neue" w:hAnsi="Helvetica Neue" w:hint="default"/>
          <w:rtl w:val="0"/>
          <w:lang w:val="en-US"/>
        </w:rPr>
        <w:t xml:space="preserve"> –</w:t>
      </w:r>
      <w:r>
        <w:rPr>
          <w:rFonts w:ascii="Helvetica Neue" w:hAnsi="Helvetica Neue"/>
          <w:rtl w:val="0"/>
          <w:lang w:val="en-US"/>
        </w:rPr>
        <w:t xml:space="preserve"> Gabe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NCFCA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Tournament types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Rounds - </w:t>
      </w:r>
      <w:r>
        <w:rPr>
          <w:rFonts w:ascii="Helvetica Neue" w:hAnsi="Helvetica Neue"/>
          <w:rtl w:val="0"/>
          <w:lang w:val="en-US"/>
        </w:rPr>
        <w:t>Prelim and Out-rounds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Breaks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Ballots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Supporting each other</w:t>
      </w:r>
      <w:r>
        <w:rPr>
          <w:rFonts w:ascii="Helvetica Neue" w:hAnsi="Helvetica Neue"/>
          <w:rtl w:val="0"/>
          <w:lang w:val="en-US"/>
        </w:rPr>
        <w:t xml:space="preserve"> and honoring judges</w:t>
      </w:r>
    </w:p>
    <w:p>
      <w:pPr>
        <w:pStyle w:val="Normal (Web)"/>
        <w:tabs>
          <w:tab w:val="left" w:pos="144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Homework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 xml:space="preserve">speeches to use for the upcoming year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shd w:val="clear" w:color="auto" w:fill="ffff00"/>
          <w:rtl w:val="0"/>
          <w:lang w:val="en-US"/>
        </w:rPr>
        <w:t>Handout #4</w:t>
      </w:r>
      <w:r>
        <w:rPr>
          <w:rFonts w:ascii="Helvetica Neue" w:hAnsi="Helvetica Neue" w:hint="default"/>
          <w:rtl w:val="0"/>
          <w:lang w:val="en-US"/>
        </w:rPr>
        <w:t xml:space="preserve"> – </w:t>
      </w:r>
      <w:r>
        <w:rPr>
          <w:rFonts w:ascii="Helvetica Neue" w:hAnsi="Helvetica Neue"/>
          <w:rtl w:val="0"/>
          <w:lang w:val="en-US"/>
        </w:rPr>
        <w:t>Chris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Affiliate with NCFCA and study the website</w:t>
      </w:r>
    </w:p>
    <w:p>
      <w:pPr>
        <w:pStyle w:val="Normal (Web)"/>
        <w:numPr>
          <w:ilvl w:val="1"/>
          <w:numId w:val="3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>Start on speeches</w:t>
      </w:r>
    </w:p>
    <w:p>
      <w:pPr>
        <w:pStyle w:val="Normal (Web)"/>
        <w:tabs>
          <w:tab w:val="left" w:pos="144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</w:rPr>
      </w:pPr>
      <w:r>
        <w:rPr>
          <w:rFonts w:ascii="Helvetica Neue" w:cs="Helvetica Neue" w:hAnsi="Helvetica Neue" w:eastAsia="Helvetica Neue"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-255904</wp:posOffset>
                </wp:positionH>
                <wp:positionV relativeFrom="line">
                  <wp:posOffset>155828</wp:posOffset>
                </wp:positionV>
                <wp:extent cx="480695" cy="274321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695" cy="274321"/>
                          <a:chOff x="0" y="0"/>
                          <a:chExt cx="480694" cy="274320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>
                            <a:off x="-1" y="-1"/>
                            <a:ext cx="480696" cy="2743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>
                            <a:off x="-1" y="-1"/>
                            <a:ext cx="480696" cy="27432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sz w:val="16"/>
                                  <w:szCs w:val="16"/>
                                  <w:shd w:val="clear" w:color="auto" w:fill="ffff00"/>
                                  <w:rtl w:val="0"/>
                                </w:rPr>
                                <w:t>1pm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-20.1pt;margin-top:12.3pt;width:37.8pt;height:21.6pt;z-index:251660288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480694,274320">
                <w10:wrap type="none" side="bothSides" anchorx="text"/>
                <v:rect id="_x0000_s1028" style="position:absolute;left:0;top:0;width:480694;height:27432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0;width:480694;height:27432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sz w:val="16"/>
                            <w:szCs w:val="16"/>
                            <w:shd w:val="clear" w:color="auto" w:fill="ffff00"/>
                            <w:rtl w:val="0"/>
                          </w:rPr>
                          <w:t>1pm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Helvetica Neue" w:hAnsi="Helvetica Neue"/>
          <w:rtl w:val="0"/>
          <w:lang w:val="en-US"/>
        </w:rPr>
        <w:t xml:space="preserve">Q&amp;A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>Mrs.  G and any other leaders in attendance</w:t>
      </w:r>
    </w:p>
    <w:p>
      <w:pPr>
        <w:pStyle w:val="Normal (Web)"/>
        <w:tabs>
          <w:tab w:val="left" w:pos="720"/>
        </w:tabs>
        <w:spacing w:after="0"/>
        <w:rPr>
          <w:rFonts w:ascii="Helvetica Neue" w:cs="Helvetica Neue" w:hAnsi="Helvetica Neue" w:eastAsia="Helvetica Neue"/>
        </w:rPr>
      </w:pPr>
    </w:p>
    <w:p>
      <w:pPr>
        <w:pStyle w:val="Normal (Web)"/>
        <w:numPr>
          <w:ilvl w:val="0"/>
          <w:numId w:val="2"/>
        </w:numPr>
        <w:spacing w:after="0"/>
        <w:rPr>
          <w:rFonts w:ascii="Helvetica Neue" w:cs="Helvetica Neue" w:hAnsi="Helvetica Neue" w:eastAsia="Helvetica Neue"/>
          <w:lang w:val="en-US"/>
        </w:rPr>
      </w:pPr>
      <w:r>
        <w:rPr>
          <w:rFonts w:ascii="Helvetica Neue" w:hAnsi="Helvetica Neue"/>
          <w:rtl w:val="0"/>
          <w:lang w:val="en-US"/>
        </w:rPr>
        <w:t xml:space="preserve">Group Photo </w:t>
      </w:r>
      <w:r>
        <w:rPr>
          <w:rFonts w:ascii="Helvetica Neue" w:hAnsi="Helvetica Neue" w:hint="default"/>
          <w:rtl w:val="0"/>
          <w:lang w:val="en-US"/>
        </w:rPr>
        <w:t xml:space="preserve">– </w:t>
      </w:r>
      <w:r>
        <w:rPr>
          <w:rFonts w:ascii="Helvetica Neue" w:hAnsi="Helvetica Neue"/>
          <w:rtl w:val="0"/>
          <w:lang w:val="en-US"/>
        </w:rPr>
        <w:t xml:space="preserve">Mrs. G/Temi </w:t>
      </w:r>
    </w:p>
    <w:p>
      <w:pPr>
        <w:pStyle w:val="Normal (Web)"/>
        <w:spacing w:after="0"/>
        <w:ind w:left="360" w:firstLine="0"/>
        <w:rPr>
          <w:rFonts w:ascii="Helvetica Neue" w:cs="Helvetica Neue" w:hAnsi="Helvetica Neue" w:eastAsia="Helvetica Neue"/>
        </w:rPr>
      </w:pPr>
    </w:p>
    <w:p>
      <w:pPr>
        <w:pStyle w:val="Normal (Web)"/>
        <w:spacing w:after="0"/>
        <w:ind w:left="360" w:firstLine="0"/>
        <w:rPr>
          <w:rFonts w:ascii="Helvetica Neue" w:cs="Helvetica Neue" w:hAnsi="Helvetica Neue" w:eastAsia="Helvetica Neue"/>
          <w:b w:val="1"/>
          <w:bCs w:val="1"/>
          <w:i w:val="1"/>
          <w:iCs w:val="1"/>
        </w:rPr>
      </w:pPr>
      <w:r>
        <w:rPr>
          <w:rFonts w:ascii="Helvetica Neue" w:hAnsi="Helvetica Neue"/>
          <w:b w:val="1"/>
          <w:bCs w:val="1"/>
          <w:i w:val="1"/>
          <w:iCs w:val="1"/>
          <w:rtl w:val="0"/>
          <w:lang w:val="en-US"/>
        </w:rPr>
        <w:t xml:space="preserve">*posture impostors </w:t>
      </w:r>
      <w:r>
        <w:rPr>
          <w:rFonts w:ascii="Helvetica Neue" w:hAnsi="Helvetica Neue" w:hint="default"/>
          <w:b w:val="1"/>
          <w:bCs w:val="1"/>
          <w:i w:val="1"/>
          <w:iCs w:val="1"/>
          <w:rtl w:val="0"/>
          <w:lang w:val="en-US"/>
        </w:rPr>
        <w:t xml:space="preserve">– </w:t>
      </w:r>
      <w:r>
        <w:rPr>
          <w:rFonts w:ascii="Helvetica Neue" w:hAnsi="Helvetica Neue"/>
          <w:b w:val="1"/>
          <w:bCs w:val="1"/>
          <w:i w:val="1"/>
          <w:iCs w:val="1"/>
          <w:rtl w:val="0"/>
          <w:lang w:val="en-US"/>
        </w:rPr>
        <w:t>Interns led by Temi</w:t>
      </w:r>
    </w:p>
    <w:p>
      <w:pPr>
        <w:pStyle w:val="Normal (Web)"/>
        <w:spacing w:after="0"/>
        <w:ind w:left="360" w:firstLine="0"/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  <w:r>
        <w:rPr>
          <w:rFonts w:ascii="Helvetica Neue" w:cs="Helvetica Neue" w:hAnsi="Helvetica Neue" w:eastAsia="Helvetica Neue"/>
          <w:i w:val="1"/>
          <w:iCs w:val="1"/>
          <w:sz w:val="28"/>
          <w:szCs w:val="28"/>
          <w:rtl w:val="0"/>
        </w:rPr>
        <w:tab/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The Pope,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    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the gangster,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     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the fig leaf,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     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>the reverse fig leaf,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  <w:r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  <w:tab/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Teakettle,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    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the sugar bowl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     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the fidgeter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   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>the flamingo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  <w:r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  <w:tab/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the thinker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   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the hair twirler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     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arms crossed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tea with jam 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>&amp;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 bread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  <w:r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  <w:tab/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doggie paws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Barbie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             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>leaning tower of Pisa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Helvetica Neue" w:cs="Helvetica Neue" w:hAnsi="Helvetica Neue" w:eastAsia="Helvetica Neue"/>
          <w:i w:val="1"/>
          <w:iCs w:val="1"/>
          <w:sz w:val="20"/>
          <w:szCs w:val="20"/>
          <w:rtl w:val="0"/>
        </w:rPr>
        <w:tab/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rocking chair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   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>The President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n-US"/>
        </w:rPr>
        <w:t xml:space="preserve">      the straight jacket</w:t>
      </w:r>
    </w:p>
    <w:sectPr>
      <w:headerReference w:type="default" r:id="rId4"/>
      <w:footerReference w:type="default" r:id="rId5"/>
      <w:pgSz w:w="12240" w:h="15840" w:orient="portrait"/>
      <w:pgMar w:top="1080" w:right="1080" w:bottom="144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."/>
      <w:lvlJc w:val="left"/>
      <w:pPr>
        <w:tabs>
          <w:tab w:val="num" w:pos="1440"/>
        </w:tabs>
        <w:ind w:left="10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5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468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1440"/>
          </w:tabs>
          <w:ind w:left="2160" w:hanging="46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."/>
        <w:lvlJc w:val="left"/>
        <w:pPr>
          <w:tabs>
            <w:tab w:val="left" w:pos="1440"/>
          </w:tabs>
          <w:ind w:left="28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1440"/>
          </w:tabs>
          <w:ind w:left="360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1440"/>
          </w:tabs>
          <w:ind w:left="43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440"/>
          </w:tabs>
          <w:ind w:left="50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1440"/>
          </w:tabs>
          <w:ind w:left="576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1440"/>
          </w:tabs>
          <w:ind w:left="64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15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Imported Style 1">
    <w:name w:val="Imported Style 1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