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1" w:rsidRDefault="00CF090B">
      <w:r>
        <w:t>Why does man need salvation?</w:t>
      </w:r>
    </w:p>
    <w:p w:rsidR="00CF090B" w:rsidRDefault="00CF090B"/>
    <w:p w:rsidR="00CF090B" w:rsidRPr="00940002" w:rsidRDefault="00CF090B">
      <w:pPr>
        <w:rPr>
          <w:b/>
        </w:rPr>
      </w:pPr>
      <w:r w:rsidRPr="00940002">
        <w:rPr>
          <w:b/>
        </w:rPr>
        <w:t>Romans 3:23</w:t>
      </w:r>
    </w:p>
    <w:p w:rsidR="00ED381C" w:rsidRDefault="00ED381C">
      <w:r>
        <w:t>For all have sinned and fall short of the glory of God.</w:t>
      </w:r>
    </w:p>
    <w:p w:rsidR="00CF090B" w:rsidRDefault="00CF090B"/>
    <w:p w:rsidR="00CF090B" w:rsidRPr="00940002" w:rsidRDefault="00CF090B">
      <w:pPr>
        <w:rPr>
          <w:b/>
        </w:rPr>
      </w:pPr>
      <w:r w:rsidRPr="00940002">
        <w:rPr>
          <w:b/>
        </w:rPr>
        <w:t>John 3:16</w:t>
      </w:r>
    </w:p>
    <w:p w:rsidR="00ED381C" w:rsidRDefault="00ED381C">
      <w:r>
        <w:t>For God so loved the world, that he gave his only son, that whoever believes in him should not perish but have eternal life.</w:t>
      </w:r>
    </w:p>
    <w:p w:rsidR="00CF090B" w:rsidRDefault="00CF090B"/>
    <w:p w:rsidR="00CF090B" w:rsidRPr="00940002" w:rsidRDefault="00CF090B">
      <w:pPr>
        <w:rPr>
          <w:b/>
        </w:rPr>
      </w:pPr>
      <w:r w:rsidRPr="00940002">
        <w:rPr>
          <w:b/>
        </w:rPr>
        <w:t>Romans 6:23</w:t>
      </w:r>
    </w:p>
    <w:p w:rsidR="00ED381C" w:rsidRDefault="00ED381C">
      <w:proofErr w:type="gramStart"/>
      <w:r>
        <w:t>For the wages of sin is death, but the free gift of God is eternal life in Jesus Christ our Lord.</w:t>
      </w:r>
      <w:proofErr w:type="gramEnd"/>
    </w:p>
    <w:p w:rsidR="00CF090B" w:rsidRDefault="00CF090B"/>
    <w:p w:rsidR="00CF090B" w:rsidRPr="00940002" w:rsidRDefault="00CF090B">
      <w:pPr>
        <w:rPr>
          <w:b/>
        </w:rPr>
      </w:pPr>
      <w:r w:rsidRPr="00940002">
        <w:rPr>
          <w:b/>
        </w:rPr>
        <w:t>John 14:16</w:t>
      </w:r>
    </w:p>
    <w:p w:rsidR="00CF090B" w:rsidRDefault="00940002">
      <w:r>
        <w:rPr>
          <w:rStyle w:val="woj"/>
        </w:rPr>
        <w:t>And I will ask the Father, and he will give you another advocate to help you and be with you forever—</w:t>
      </w:r>
    </w:p>
    <w:p w:rsidR="00ED381C" w:rsidRDefault="00ED381C"/>
    <w:p w:rsidR="00CF090B" w:rsidRPr="00940002" w:rsidRDefault="00CF090B">
      <w:pPr>
        <w:rPr>
          <w:b/>
        </w:rPr>
      </w:pPr>
      <w:r w:rsidRPr="00940002">
        <w:rPr>
          <w:b/>
        </w:rPr>
        <w:t>Romans 1:16</w:t>
      </w:r>
    </w:p>
    <w:p w:rsidR="00CF090B" w:rsidRDefault="00940002">
      <w:r>
        <w:rPr>
          <w:rStyle w:val="text"/>
        </w:rPr>
        <w:t>For I am not ashamed of the gospel, because it is the power of God that brings salvation to everyone who believes: first to the Jew, then to the Gentile.</w:t>
      </w:r>
    </w:p>
    <w:p w:rsidR="00ED381C" w:rsidRDefault="00ED381C"/>
    <w:p w:rsidR="00CF090B" w:rsidRPr="00940002" w:rsidRDefault="00CF090B">
      <w:pPr>
        <w:rPr>
          <w:b/>
        </w:rPr>
      </w:pPr>
      <w:r w:rsidRPr="00940002">
        <w:rPr>
          <w:b/>
        </w:rPr>
        <w:t>Romans 10:9-13</w:t>
      </w:r>
    </w:p>
    <w:p w:rsidR="00CF090B" w:rsidRDefault="00940002">
      <w:r>
        <w:rPr>
          <w:rStyle w:val="text"/>
        </w:rPr>
        <w:t>If you declare with your mouth, “Jesus is Lord,” and believe in your heart that God raised him from the dead, you will be saved.</w:t>
      </w:r>
      <w:r>
        <w:t xml:space="preserve"> </w:t>
      </w:r>
      <w:r>
        <w:rPr>
          <w:rStyle w:val="text"/>
          <w:vertAlign w:val="superscript"/>
        </w:rPr>
        <w:t>10 </w:t>
      </w:r>
      <w:r>
        <w:rPr>
          <w:rStyle w:val="text"/>
        </w:rPr>
        <w:t>For it is with your heart that you believe and are justified, and it is with your mouth that you profess your faith and are saved.</w:t>
      </w:r>
      <w:r>
        <w:t xml:space="preserve"> </w:t>
      </w:r>
      <w:r>
        <w:rPr>
          <w:rStyle w:val="text"/>
          <w:vertAlign w:val="superscript"/>
        </w:rPr>
        <w:t>11 </w:t>
      </w:r>
      <w:r>
        <w:rPr>
          <w:rStyle w:val="text"/>
        </w:rPr>
        <w:t>As Scripture says, “Anyone who believes in him will never be put to shame.”</w:t>
      </w:r>
      <w:r>
        <w:rPr>
          <w:rStyle w:val="text"/>
          <w:vertAlign w:val="superscript"/>
        </w:rPr>
        <w:t>[</w:t>
      </w:r>
      <w:hyperlink r:id="rId5" w:anchor="fen-NIV-28200a" w:tooltip="See footnote a" w:history="1">
        <w:proofErr w:type="gramStart"/>
        <w:r>
          <w:rPr>
            <w:rStyle w:val="Hyperlink"/>
            <w:vertAlign w:val="superscript"/>
          </w:rPr>
          <w:t>a</w:t>
        </w:r>
        <w:proofErr w:type="gramEnd"/>
      </w:hyperlink>
      <w:r>
        <w:rPr>
          <w:rStyle w:val="text"/>
          <w:vertAlign w:val="superscript"/>
        </w:rPr>
        <w:t>]</w:t>
      </w:r>
      <w:r>
        <w:t xml:space="preserve"> </w:t>
      </w:r>
      <w:r>
        <w:rPr>
          <w:rStyle w:val="text"/>
          <w:vertAlign w:val="superscript"/>
        </w:rPr>
        <w:t>12 </w:t>
      </w:r>
      <w:r>
        <w:rPr>
          <w:rStyle w:val="text"/>
        </w:rPr>
        <w:t>For there is no difference between Jew and Gentile—the same Lord is Lord of all and richly blesses all who call on him,</w:t>
      </w:r>
      <w:r>
        <w:t xml:space="preserve"> </w:t>
      </w:r>
      <w:r>
        <w:rPr>
          <w:rStyle w:val="text"/>
          <w:vertAlign w:val="superscript"/>
        </w:rPr>
        <w:t>13 </w:t>
      </w:r>
      <w:r>
        <w:rPr>
          <w:rStyle w:val="text"/>
        </w:rPr>
        <w:t>for, “Everyone who calls on the name of the Lord will be saved.”</w:t>
      </w:r>
      <w:r>
        <w:rPr>
          <w:rStyle w:val="text"/>
          <w:vertAlign w:val="superscript"/>
        </w:rPr>
        <w:t>[</w:t>
      </w:r>
      <w:hyperlink r:id="rId6" w:anchor="fen-NIV-28202b" w:tooltip="See footnote b" w:history="1">
        <w:r>
          <w:rPr>
            <w:rStyle w:val="Hyperlink"/>
            <w:vertAlign w:val="superscript"/>
          </w:rPr>
          <w:t>b</w:t>
        </w:r>
      </w:hyperlink>
      <w:r>
        <w:rPr>
          <w:rStyle w:val="text"/>
          <w:vertAlign w:val="superscript"/>
        </w:rPr>
        <w:t>]</w:t>
      </w:r>
    </w:p>
    <w:p w:rsidR="00ED381C" w:rsidRDefault="00ED381C"/>
    <w:p w:rsidR="00CF090B" w:rsidRPr="00940002" w:rsidRDefault="00CF090B">
      <w:pPr>
        <w:rPr>
          <w:b/>
        </w:rPr>
      </w:pPr>
      <w:r w:rsidRPr="00940002">
        <w:rPr>
          <w:b/>
        </w:rPr>
        <w:t>Ephesians 2:8-9</w:t>
      </w:r>
    </w:p>
    <w:p w:rsidR="00CF090B" w:rsidRDefault="00940002">
      <w:r>
        <w:rPr>
          <w:rStyle w:val="text"/>
        </w:rPr>
        <w:t>For it is by grace you have been saved, through faith—and this is not from yourselves, it is the gift of God—</w:t>
      </w:r>
      <w:r>
        <w:t xml:space="preserve"> </w:t>
      </w:r>
      <w:r>
        <w:rPr>
          <w:rStyle w:val="text"/>
          <w:vertAlign w:val="superscript"/>
        </w:rPr>
        <w:t>9 </w:t>
      </w:r>
      <w:r>
        <w:rPr>
          <w:rStyle w:val="text"/>
        </w:rPr>
        <w:t>not by works, so that no one can boast.</w:t>
      </w:r>
    </w:p>
    <w:p w:rsidR="00CF090B" w:rsidRDefault="00CF090B">
      <w:r>
        <w:br w:type="page"/>
      </w:r>
    </w:p>
    <w:p w:rsidR="00CF090B" w:rsidRDefault="00CF090B">
      <w:r>
        <w:lastRenderedPageBreak/>
        <w:t>What is the purpose of the church?</w:t>
      </w:r>
    </w:p>
    <w:p w:rsidR="00CF090B" w:rsidRDefault="00CF090B"/>
    <w:p w:rsidR="00CF090B" w:rsidRPr="00940002" w:rsidRDefault="00CF090B">
      <w:pPr>
        <w:rPr>
          <w:b/>
        </w:rPr>
      </w:pPr>
      <w:r w:rsidRPr="00940002">
        <w:rPr>
          <w:b/>
        </w:rPr>
        <w:t>1 Corinthians 12:12</w:t>
      </w:r>
    </w:p>
    <w:p w:rsidR="00CF090B" w:rsidRDefault="00940002">
      <w:r>
        <w:rPr>
          <w:rStyle w:val="text"/>
        </w:rPr>
        <w:t xml:space="preserve">Just as a body, though </w:t>
      </w:r>
      <w:proofErr w:type="gramStart"/>
      <w:r>
        <w:rPr>
          <w:rStyle w:val="text"/>
        </w:rPr>
        <w:t>one,</w:t>
      </w:r>
      <w:proofErr w:type="gramEnd"/>
      <w:r>
        <w:rPr>
          <w:rStyle w:val="text"/>
        </w:rPr>
        <w:t xml:space="preserve"> has many parts, but all its many parts form one body, so it is with Christ.</w:t>
      </w:r>
    </w:p>
    <w:p w:rsidR="00940002" w:rsidRDefault="00940002"/>
    <w:p w:rsidR="00CF090B" w:rsidRPr="00940002" w:rsidRDefault="00CF090B">
      <w:pPr>
        <w:rPr>
          <w:b/>
        </w:rPr>
      </w:pPr>
      <w:r w:rsidRPr="00940002">
        <w:rPr>
          <w:b/>
        </w:rPr>
        <w:t>Acts 2:42</w:t>
      </w:r>
    </w:p>
    <w:p w:rsidR="00CF090B" w:rsidRDefault="00940002">
      <w:r>
        <w:rPr>
          <w:rStyle w:val="text"/>
        </w:rPr>
        <w:t>They devoted themselves to the apostles’ teaching and to fellowship, to the breaking of bread and to prayer.</w:t>
      </w:r>
    </w:p>
    <w:p w:rsidR="00940002" w:rsidRDefault="00940002"/>
    <w:p w:rsidR="00CF090B" w:rsidRPr="00940002" w:rsidRDefault="00CF090B">
      <w:pPr>
        <w:rPr>
          <w:b/>
        </w:rPr>
      </w:pPr>
      <w:r w:rsidRPr="00940002">
        <w:rPr>
          <w:b/>
        </w:rPr>
        <w:t>Hebrews 10:24-25</w:t>
      </w:r>
    </w:p>
    <w:p w:rsidR="00CF090B" w:rsidRDefault="00940002">
      <w:r>
        <w:rPr>
          <w:rStyle w:val="text"/>
        </w:rPr>
        <w:t>And let us consider how we may spur one another on toward love and good deeds,</w:t>
      </w:r>
      <w:r>
        <w:t xml:space="preserve"> </w:t>
      </w:r>
      <w:r>
        <w:rPr>
          <w:rStyle w:val="text"/>
          <w:vertAlign w:val="superscript"/>
        </w:rPr>
        <w:t>25 </w:t>
      </w:r>
      <w:r>
        <w:rPr>
          <w:rStyle w:val="text"/>
        </w:rPr>
        <w:t>not giving up meeting together, as some are in the habit of doing, but encouraging one another—and all the more as you see the Day approaching.</w:t>
      </w:r>
    </w:p>
    <w:p w:rsidR="00940002" w:rsidRDefault="00940002"/>
    <w:p w:rsidR="00CF090B" w:rsidRPr="00940002" w:rsidRDefault="00CF090B">
      <w:pPr>
        <w:rPr>
          <w:b/>
        </w:rPr>
      </w:pPr>
      <w:r w:rsidRPr="00940002">
        <w:rPr>
          <w:b/>
        </w:rPr>
        <w:t>Luke 4:8</w:t>
      </w:r>
    </w:p>
    <w:p w:rsidR="00CF090B" w:rsidRDefault="00940002">
      <w:r>
        <w:rPr>
          <w:rStyle w:val="text"/>
        </w:rPr>
        <w:t xml:space="preserve">Jesus answered, </w:t>
      </w:r>
      <w:r>
        <w:rPr>
          <w:rStyle w:val="woj"/>
        </w:rPr>
        <w:t>“It is written: ‘Worship the Lord your God and serve him only</w:t>
      </w:r>
    </w:p>
    <w:p w:rsidR="00940002" w:rsidRDefault="00940002"/>
    <w:p w:rsidR="00CF090B" w:rsidRPr="00940002" w:rsidRDefault="00CF090B">
      <w:pPr>
        <w:rPr>
          <w:b/>
        </w:rPr>
      </w:pPr>
      <w:r w:rsidRPr="00940002">
        <w:rPr>
          <w:b/>
        </w:rPr>
        <w:t>2 Timothy 2:15</w:t>
      </w:r>
    </w:p>
    <w:p w:rsidR="00CF090B" w:rsidRDefault="00940002">
      <w:r>
        <w:rPr>
          <w:rStyle w:val="text"/>
        </w:rPr>
        <w:t>Do your best to present yourself to God as one approved, a worker who does not need to be ashamed and who correctly handles the word of truth.</w:t>
      </w:r>
    </w:p>
    <w:p w:rsidR="00940002" w:rsidRDefault="00940002"/>
    <w:p w:rsidR="00CF090B" w:rsidRPr="00940002" w:rsidRDefault="00CF090B">
      <w:pPr>
        <w:rPr>
          <w:b/>
        </w:rPr>
      </w:pPr>
      <w:bookmarkStart w:id="0" w:name="_GoBack"/>
      <w:r w:rsidRPr="00940002">
        <w:rPr>
          <w:b/>
        </w:rPr>
        <w:t>John 13:35</w:t>
      </w:r>
    </w:p>
    <w:bookmarkEnd w:id="0"/>
    <w:p w:rsidR="00940002" w:rsidRDefault="00940002">
      <w:r>
        <w:rPr>
          <w:rStyle w:val="woj"/>
        </w:rPr>
        <w:t>By this everyone will know that you are my disciples, if you love one another.</w:t>
      </w:r>
    </w:p>
    <w:sectPr w:rsidR="0094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90B"/>
    <w:rsid w:val="00855F61"/>
    <w:rsid w:val="00940002"/>
    <w:rsid w:val="00CF090B"/>
    <w:rsid w:val="00ED381C"/>
    <w:rsid w:val="00F32151"/>
    <w:rsid w:val="00F6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151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oj">
    <w:name w:val="woj"/>
    <w:basedOn w:val="DefaultParagraphFont"/>
    <w:rsid w:val="00940002"/>
  </w:style>
  <w:style w:type="character" w:customStyle="1" w:styleId="text">
    <w:name w:val="text"/>
    <w:basedOn w:val="DefaultParagraphFont"/>
    <w:rsid w:val="00940002"/>
  </w:style>
  <w:style w:type="character" w:styleId="Hyperlink">
    <w:name w:val="Hyperlink"/>
    <w:basedOn w:val="DefaultParagraphFont"/>
    <w:uiPriority w:val="99"/>
    <w:semiHidden/>
    <w:unhideWhenUsed/>
    <w:rsid w:val="009400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151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oj">
    <w:name w:val="woj"/>
    <w:basedOn w:val="DefaultParagraphFont"/>
    <w:rsid w:val="00940002"/>
  </w:style>
  <w:style w:type="character" w:customStyle="1" w:styleId="text">
    <w:name w:val="text"/>
    <w:basedOn w:val="DefaultParagraphFont"/>
    <w:rsid w:val="00940002"/>
  </w:style>
  <w:style w:type="character" w:styleId="Hyperlink">
    <w:name w:val="Hyperlink"/>
    <w:basedOn w:val="DefaultParagraphFont"/>
    <w:uiPriority w:val="99"/>
    <w:semiHidden/>
    <w:unhideWhenUsed/>
    <w:rsid w:val="009400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iblegateway.com/passage/?search=romans+10%3A9-13&amp;version=NIV" TargetMode="External"/><Relationship Id="rId5" Type="http://schemas.openxmlformats.org/officeDocument/2006/relationships/hyperlink" Target="http://www.biblegateway.com/passage/?search=romans+10%3A9-13&amp;version=N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1</cp:revision>
  <dcterms:created xsi:type="dcterms:W3CDTF">2014-03-10T16:14:00Z</dcterms:created>
  <dcterms:modified xsi:type="dcterms:W3CDTF">2014-03-10T16:49:00Z</dcterms:modified>
</cp:coreProperties>
</file>