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983" w:rsidRDefault="003B4486" w:rsidP="008F4BA7">
      <w:pPr>
        <w:jc w:val="center"/>
        <w:rPr>
          <w:b/>
        </w:rPr>
      </w:pPr>
      <w:r>
        <w:rPr>
          <w:b/>
        </w:rPr>
        <w:t>Second</w:t>
      </w:r>
      <w:r w:rsidR="00E96E90" w:rsidRPr="00E96E90">
        <w:rPr>
          <w:b/>
        </w:rPr>
        <w:t xml:space="preserve"> Semester Language Arts </w:t>
      </w:r>
      <w:r>
        <w:rPr>
          <w:b/>
        </w:rPr>
        <w:t xml:space="preserve">Reading/Project </w:t>
      </w:r>
      <w:r w:rsidR="00AC5103" w:rsidRPr="00E96E90">
        <w:rPr>
          <w:b/>
        </w:rPr>
        <w:t>Syllabus</w:t>
      </w:r>
    </w:p>
    <w:p w:rsidR="00E96E90" w:rsidRPr="00E96E90" w:rsidRDefault="00E96E90" w:rsidP="00E96E90">
      <w:pPr>
        <w:jc w:val="center"/>
        <w:rPr>
          <w:b/>
        </w:rPr>
      </w:pPr>
      <w:proofErr w:type="gramStart"/>
      <w:r>
        <w:rPr>
          <w:b/>
        </w:rPr>
        <w:t>for</w:t>
      </w:r>
      <w:proofErr w:type="gramEnd"/>
      <w:r>
        <w:rPr>
          <w:b/>
        </w:rPr>
        <w:t xml:space="preserve"> </w:t>
      </w:r>
      <w:r w:rsidR="009E035C">
        <w:rPr>
          <w:b/>
        </w:rPr>
        <w:t>Senior</w:t>
      </w:r>
      <w:r>
        <w:rPr>
          <w:b/>
        </w:rPr>
        <w:t xml:space="preserve"> Level</w:t>
      </w:r>
      <w:r w:rsidR="00013E61">
        <w:rPr>
          <w:b/>
        </w:rPr>
        <w:t>, 2013-2014</w:t>
      </w:r>
    </w:p>
    <w:p w:rsidR="009E035C" w:rsidRDefault="009E035C" w:rsidP="001C656F"/>
    <w:p w:rsidR="00AF3F01" w:rsidRPr="009E035C" w:rsidRDefault="00071ACA" w:rsidP="001C656F">
      <w:pPr>
        <w:rPr>
          <w:b/>
        </w:rPr>
      </w:pPr>
      <w:r>
        <w:t>Week Twelve</w:t>
      </w:r>
      <w:r w:rsidR="001C656F">
        <w:t xml:space="preserve">: </w:t>
      </w:r>
      <w:r>
        <w:t xml:space="preserve">April 7 </w:t>
      </w:r>
      <w:r w:rsidR="001C656F">
        <w:t xml:space="preserve">– </w:t>
      </w:r>
      <w:r>
        <w:t>April 11</w:t>
      </w:r>
      <w:r w:rsidR="001C656F">
        <w:t xml:space="preserve">. </w:t>
      </w:r>
      <w:proofErr w:type="gramStart"/>
      <w:r w:rsidR="009E035C">
        <w:t xml:space="preserve">“The Tempest in the Wilderness: The </w:t>
      </w:r>
      <w:proofErr w:type="spellStart"/>
      <w:r w:rsidR="009E035C">
        <w:t>Racialization</w:t>
      </w:r>
      <w:proofErr w:type="spellEnd"/>
      <w:r w:rsidR="009E035C">
        <w:t xml:space="preserve"> of Savagery” in </w:t>
      </w:r>
      <w:r w:rsidR="009E035C">
        <w:rPr>
          <w:i/>
        </w:rPr>
        <w:t>A Different Mirror</w:t>
      </w:r>
      <w:r w:rsidR="009E035C">
        <w:t xml:space="preserve"> by Ronald </w:t>
      </w:r>
      <w:proofErr w:type="spellStart"/>
      <w:r w:rsidR="009E035C">
        <w:t>Takaki</w:t>
      </w:r>
      <w:proofErr w:type="spellEnd"/>
      <w:r w:rsidR="009E035C">
        <w:t>.</w:t>
      </w:r>
      <w:proofErr w:type="gramEnd"/>
      <w:r w:rsidR="009E035C">
        <w:rPr>
          <w:b/>
        </w:rPr>
        <w:t xml:space="preserve"> </w:t>
      </w:r>
      <w:proofErr w:type="gramStart"/>
      <w:r w:rsidR="009E035C">
        <w:rPr>
          <w:b/>
        </w:rPr>
        <w:t>Annotated MLA assignment.</w:t>
      </w:r>
      <w:proofErr w:type="gramEnd"/>
    </w:p>
    <w:p w:rsidR="00B6573E" w:rsidRDefault="00B6573E" w:rsidP="001C656F"/>
    <w:p w:rsidR="001C656F" w:rsidRPr="009E035C" w:rsidRDefault="001C656F" w:rsidP="009E035C">
      <w:pPr>
        <w:jc w:val="both"/>
      </w:pPr>
      <w:r>
        <w:t xml:space="preserve">Week Thirteen: </w:t>
      </w:r>
      <w:r w:rsidR="00071ACA">
        <w:t>April 14</w:t>
      </w:r>
      <w:r>
        <w:t xml:space="preserve"> – </w:t>
      </w:r>
      <w:r w:rsidR="00071ACA">
        <w:t>April</w:t>
      </w:r>
      <w:r>
        <w:t xml:space="preserve"> </w:t>
      </w:r>
      <w:r w:rsidR="00071ACA">
        <w:t>18</w:t>
      </w:r>
      <w:r>
        <w:t xml:space="preserve">. </w:t>
      </w:r>
      <w:proofErr w:type="gramStart"/>
      <w:r w:rsidR="009E035C">
        <w:t>“The Tempest in the Wilderness…” cont.</w:t>
      </w:r>
      <w:proofErr w:type="gramEnd"/>
      <w:r w:rsidR="009E035C">
        <w:t xml:space="preserve">  </w:t>
      </w:r>
      <w:proofErr w:type="gramStart"/>
      <w:r w:rsidR="009E035C">
        <w:rPr>
          <w:b/>
        </w:rPr>
        <w:t>Analysis of key ideas in “The Tempest” due Friday 4/18.</w:t>
      </w:r>
      <w:proofErr w:type="gramEnd"/>
      <w:r w:rsidR="009E035C">
        <w:t xml:space="preserve">  Begin </w:t>
      </w:r>
      <w:r w:rsidR="009E035C">
        <w:rPr>
          <w:i/>
        </w:rPr>
        <w:t xml:space="preserve">The </w:t>
      </w:r>
      <w:proofErr w:type="gramStart"/>
      <w:r w:rsidR="009E035C">
        <w:rPr>
          <w:i/>
        </w:rPr>
        <w:t xml:space="preserve">Tempest </w:t>
      </w:r>
      <w:r w:rsidR="009E035C">
        <w:t xml:space="preserve"> by</w:t>
      </w:r>
      <w:proofErr w:type="gramEnd"/>
      <w:r w:rsidR="009E035C">
        <w:t xml:space="preserve"> William Shakespeare.</w:t>
      </w:r>
    </w:p>
    <w:p w:rsidR="00B6573E" w:rsidRDefault="00B6573E" w:rsidP="001C656F"/>
    <w:p w:rsidR="001C656F" w:rsidRPr="009E035C" w:rsidRDefault="001C656F" w:rsidP="001C656F">
      <w:pPr>
        <w:rPr>
          <w:b/>
        </w:rPr>
      </w:pPr>
      <w:r>
        <w:t>Week Fourteen*</w:t>
      </w:r>
      <w:r w:rsidR="00071ACA">
        <w:t>(F)</w:t>
      </w:r>
      <w:r>
        <w:t xml:space="preserve">: </w:t>
      </w:r>
      <w:r w:rsidR="00071ACA">
        <w:t>April</w:t>
      </w:r>
      <w:r>
        <w:t xml:space="preserve"> </w:t>
      </w:r>
      <w:r w:rsidR="00071ACA">
        <w:t>21</w:t>
      </w:r>
      <w:r>
        <w:t xml:space="preserve"> – </w:t>
      </w:r>
      <w:r w:rsidR="00071ACA">
        <w:t>April</w:t>
      </w:r>
      <w:r>
        <w:t xml:space="preserve"> </w:t>
      </w:r>
      <w:r w:rsidR="00071ACA">
        <w:t>24</w:t>
      </w:r>
      <w:r>
        <w:t xml:space="preserve">. </w:t>
      </w:r>
      <w:proofErr w:type="gramStart"/>
      <w:r w:rsidR="009E035C">
        <w:rPr>
          <w:i/>
        </w:rPr>
        <w:t>The Tempest</w:t>
      </w:r>
      <w:r w:rsidR="009E035C">
        <w:t xml:space="preserve"> by William Shakespeare.</w:t>
      </w:r>
      <w:proofErr w:type="gramEnd"/>
      <w:r w:rsidR="009E035C">
        <w:t xml:space="preserve">  (</w:t>
      </w:r>
      <w:r w:rsidR="009E035C">
        <w:rPr>
          <w:b/>
        </w:rPr>
        <w:t>Act I, II, III rewrite due April 28</w:t>
      </w:r>
      <w:r w:rsidR="009E035C" w:rsidRPr="009E035C">
        <w:rPr>
          <w:b/>
          <w:vertAlign w:val="superscript"/>
        </w:rPr>
        <w:t>th</w:t>
      </w:r>
      <w:r w:rsidR="009E035C">
        <w:rPr>
          <w:b/>
        </w:rPr>
        <w:t>)</w:t>
      </w:r>
    </w:p>
    <w:p w:rsidR="001C656F" w:rsidRDefault="001C656F" w:rsidP="001C656F"/>
    <w:p w:rsidR="001C656F" w:rsidRPr="009E035C" w:rsidRDefault="001C656F" w:rsidP="001C656F">
      <w:pPr>
        <w:rPr>
          <w:b/>
        </w:rPr>
      </w:pPr>
      <w:r>
        <w:t xml:space="preserve">Week Fifteen: </w:t>
      </w:r>
      <w:r w:rsidR="00071ACA">
        <w:t>April 28</w:t>
      </w:r>
      <w:r>
        <w:t xml:space="preserve"> – </w:t>
      </w:r>
      <w:r w:rsidR="00071ACA">
        <w:t>May 2</w:t>
      </w:r>
      <w:r>
        <w:t xml:space="preserve">. </w:t>
      </w:r>
      <w:r w:rsidR="009E035C">
        <w:t xml:space="preserve">Finish </w:t>
      </w:r>
      <w:r w:rsidR="009E035C">
        <w:rPr>
          <w:i/>
        </w:rPr>
        <w:t xml:space="preserve">The </w:t>
      </w:r>
      <w:proofErr w:type="gramStart"/>
      <w:r w:rsidR="009E035C">
        <w:rPr>
          <w:i/>
        </w:rPr>
        <w:t xml:space="preserve">Tempest </w:t>
      </w:r>
      <w:r w:rsidR="009E035C">
        <w:t xml:space="preserve"> by</w:t>
      </w:r>
      <w:proofErr w:type="gramEnd"/>
      <w:r w:rsidR="009E035C">
        <w:t xml:space="preserve"> William Shakespeare.  </w:t>
      </w:r>
      <w:r w:rsidR="009E035C">
        <w:rPr>
          <w:b/>
        </w:rPr>
        <w:t>(Act IV</w:t>
      </w:r>
      <w:proofErr w:type="gramStart"/>
      <w:r w:rsidR="009E035C">
        <w:rPr>
          <w:b/>
        </w:rPr>
        <w:t>,V</w:t>
      </w:r>
      <w:proofErr w:type="gramEnd"/>
      <w:r w:rsidR="009E035C">
        <w:rPr>
          <w:b/>
        </w:rPr>
        <w:t xml:space="preserve"> rewrite due May 6</w:t>
      </w:r>
      <w:r w:rsidR="009E035C" w:rsidRPr="009E035C">
        <w:rPr>
          <w:b/>
          <w:vertAlign w:val="superscript"/>
        </w:rPr>
        <w:t>th</w:t>
      </w:r>
      <w:r w:rsidR="009E035C">
        <w:rPr>
          <w:b/>
        </w:rPr>
        <w:t>.)</w:t>
      </w:r>
    </w:p>
    <w:p w:rsidR="001C656F" w:rsidRDefault="001C656F" w:rsidP="001C656F"/>
    <w:p w:rsidR="001C656F" w:rsidRPr="009E035C" w:rsidRDefault="001C656F" w:rsidP="001C656F">
      <w:r>
        <w:t>Week Sixteen</w:t>
      </w:r>
      <w:r w:rsidR="00071ACA">
        <w:t>*(M)</w:t>
      </w:r>
      <w:r>
        <w:t xml:space="preserve">: </w:t>
      </w:r>
      <w:r w:rsidR="00071ACA">
        <w:t>May 6</w:t>
      </w:r>
      <w:r>
        <w:t xml:space="preserve"> – </w:t>
      </w:r>
      <w:r w:rsidR="00071ACA">
        <w:t>May 9</w:t>
      </w:r>
      <w:r>
        <w:t xml:space="preserve">. </w:t>
      </w:r>
      <w:r w:rsidR="009E035C">
        <w:t xml:space="preserve">Begin </w:t>
      </w:r>
      <w:r w:rsidR="009E035C">
        <w:rPr>
          <w:i/>
        </w:rPr>
        <w:t xml:space="preserve">Bless Me, </w:t>
      </w:r>
      <w:proofErr w:type="spellStart"/>
      <w:r w:rsidR="009E035C">
        <w:rPr>
          <w:i/>
        </w:rPr>
        <w:t>Ultima</w:t>
      </w:r>
      <w:proofErr w:type="spellEnd"/>
      <w:r w:rsidR="009E035C">
        <w:rPr>
          <w:i/>
        </w:rPr>
        <w:t>.</w:t>
      </w:r>
      <w:r w:rsidR="009E035C">
        <w:t xml:space="preserve">  </w:t>
      </w:r>
      <w:proofErr w:type="gramStart"/>
      <w:r w:rsidR="009E035C">
        <w:t>Pages 1-70.</w:t>
      </w:r>
      <w:proofErr w:type="gramEnd"/>
    </w:p>
    <w:p w:rsidR="001C656F" w:rsidRDefault="001C656F" w:rsidP="001C656F">
      <w:pPr>
        <w:rPr>
          <w:b/>
        </w:rPr>
      </w:pPr>
    </w:p>
    <w:p w:rsidR="001C656F" w:rsidRPr="00D37D21" w:rsidRDefault="00071ACA" w:rsidP="001C656F">
      <w:pPr>
        <w:rPr>
          <w:b/>
        </w:rPr>
      </w:pPr>
      <w:r>
        <w:t>Week Seventeen</w:t>
      </w:r>
      <w:r w:rsidR="001C656F">
        <w:t xml:space="preserve">: </w:t>
      </w:r>
      <w:r>
        <w:t>May 12</w:t>
      </w:r>
      <w:r w:rsidR="001C656F">
        <w:t xml:space="preserve"> – </w:t>
      </w:r>
      <w:r>
        <w:t>May 16</w:t>
      </w:r>
      <w:r w:rsidR="001C656F">
        <w:t xml:space="preserve">. </w:t>
      </w:r>
      <w:r w:rsidR="009E035C">
        <w:rPr>
          <w:i/>
        </w:rPr>
        <w:t xml:space="preserve">Bless Me, </w:t>
      </w:r>
      <w:proofErr w:type="spellStart"/>
      <w:r w:rsidR="009E035C">
        <w:rPr>
          <w:i/>
        </w:rPr>
        <w:t>Ultima</w:t>
      </w:r>
      <w:proofErr w:type="spellEnd"/>
      <w:r w:rsidR="009E035C">
        <w:rPr>
          <w:i/>
        </w:rPr>
        <w:t>.</w:t>
      </w:r>
      <w:r w:rsidR="009E035C">
        <w:t xml:space="preserve">  </w:t>
      </w:r>
      <w:proofErr w:type="gramStart"/>
      <w:r w:rsidR="009E035C">
        <w:t>Pages 70-142.</w:t>
      </w:r>
      <w:proofErr w:type="gramEnd"/>
    </w:p>
    <w:p w:rsidR="00071ACA" w:rsidRDefault="00071ACA" w:rsidP="001C656F"/>
    <w:p w:rsidR="00071ACA" w:rsidRPr="009E035C" w:rsidRDefault="00071ACA" w:rsidP="001C656F">
      <w:pPr>
        <w:rPr>
          <w:b/>
        </w:rPr>
      </w:pPr>
      <w:r>
        <w:t>Week Eighteen: May 19 – May 23.</w:t>
      </w:r>
      <w:r w:rsidR="00B6573E" w:rsidRPr="00B6573E">
        <w:t xml:space="preserve"> </w:t>
      </w:r>
      <w:r w:rsidR="009E035C">
        <w:rPr>
          <w:i/>
        </w:rPr>
        <w:t xml:space="preserve">Bless Me, </w:t>
      </w:r>
      <w:proofErr w:type="spellStart"/>
      <w:r w:rsidR="009E035C">
        <w:rPr>
          <w:i/>
        </w:rPr>
        <w:t>Ultima</w:t>
      </w:r>
      <w:proofErr w:type="spellEnd"/>
      <w:r w:rsidR="009E035C">
        <w:rPr>
          <w:i/>
        </w:rPr>
        <w:t>.</w:t>
      </w:r>
      <w:r w:rsidR="009E035C">
        <w:t xml:space="preserve">   </w:t>
      </w:r>
      <w:proofErr w:type="gramStart"/>
      <w:r w:rsidR="009E035C">
        <w:t>Pages 143-236.</w:t>
      </w:r>
      <w:proofErr w:type="gramEnd"/>
      <w:r w:rsidR="009E035C">
        <w:t xml:space="preserve"> </w:t>
      </w:r>
      <w:r w:rsidR="009E035C" w:rsidRPr="009E035C">
        <w:rPr>
          <w:b/>
        </w:rPr>
        <w:t xml:space="preserve">Legacy and Philosophy of Life Paper </w:t>
      </w:r>
      <w:proofErr w:type="gramStart"/>
      <w:r w:rsidR="009E035C" w:rsidRPr="009E035C">
        <w:rPr>
          <w:b/>
        </w:rPr>
        <w:t>Due</w:t>
      </w:r>
      <w:proofErr w:type="gramEnd"/>
      <w:r w:rsidR="009E035C">
        <w:rPr>
          <w:b/>
        </w:rPr>
        <w:t xml:space="preserve"> May 23</w:t>
      </w:r>
      <w:r w:rsidR="009E035C" w:rsidRPr="009E035C">
        <w:rPr>
          <w:b/>
        </w:rPr>
        <w:t xml:space="preserve"> &amp; Final Journal Due</w:t>
      </w:r>
      <w:r w:rsidR="009E035C">
        <w:rPr>
          <w:b/>
        </w:rPr>
        <w:t xml:space="preserve"> May 22</w:t>
      </w:r>
      <w:r w:rsidR="009E035C" w:rsidRPr="009E035C">
        <w:rPr>
          <w:b/>
        </w:rPr>
        <w:t>.</w:t>
      </w:r>
    </w:p>
    <w:p w:rsidR="00071ACA" w:rsidRDefault="00071ACA" w:rsidP="001C656F"/>
    <w:p w:rsidR="00071ACA" w:rsidRPr="009E035C" w:rsidRDefault="00071ACA" w:rsidP="001C656F">
      <w:pPr>
        <w:rPr>
          <w:b/>
        </w:rPr>
      </w:pPr>
      <w:r>
        <w:t>Week Nineteen*(M): May 27 – May 30.</w:t>
      </w:r>
      <w:r w:rsidR="00B6573E">
        <w:t xml:space="preserve"> </w:t>
      </w:r>
      <w:r w:rsidR="009E035C">
        <w:rPr>
          <w:i/>
        </w:rPr>
        <w:t xml:space="preserve">Bless Me, </w:t>
      </w:r>
      <w:proofErr w:type="spellStart"/>
      <w:r w:rsidR="009E035C">
        <w:rPr>
          <w:i/>
        </w:rPr>
        <w:t>Ultima</w:t>
      </w:r>
      <w:proofErr w:type="spellEnd"/>
      <w:r w:rsidR="009E035C">
        <w:rPr>
          <w:i/>
        </w:rPr>
        <w:t>.</w:t>
      </w:r>
      <w:r w:rsidR="009E035C">
        <w:t xml:space="preserve">  </w:t>
      </w:r>
      <w:proofErr w:type="gramStart"/>
      <w:r w:rsidR="009E035C">
        <w:t>Pages 237-262.</w:t>
      </w:r>
      <w:proofErr w:type="gramEnd"/>
      <w:r w:rsidR="009E035C">
        <w:t xml:space="preserve"> </w:t>
      </w:r>
      <w:r w:rsidR="009E035C" w:rsidRPr="009E035C">
        <w:rPr>
          <w:b/>
        </w:rPr>
        <w:t xml:space="preserve">Final Paper </w:t>
      </w:r>
      <w:proofErr w:type="gramStart"/>
      <w:r w:rsidR="009E035C" w:rsidRPr="009E035C">
        <w:rPr>
          <w:b/>
        </w:rPr>
        <w:t>Due</w:t>
      </w:r>
      <w:proofErr w:type="gramEnd"/>
      <w:r w:rsidR="009E035C" w:rsidRPr="009E035C">
        <w:rPr>
          <w:b/>
        </w:rPr>
        <w:t xml:space="preserve"> May 29</w:t>
      </w:r>
      <w:r w:rsidR="009E035C" w:rsidRPr="009E035C">
        <w:rPr>
          <w:b/>
          <w:vertAlign w:val="superscript"/>
        </w:rPr>
        <w:t>th</w:t>
      </w:r>
      <w:r w:rsidR="009E035C" w:rsidRPr="009E035C">
        <w:rPr>
          <w:b/>
        </w:rPr>
        <w:t>.</w:t>
      </w:r>
    </w:p>
    <w:p w:rsidR="00071ACA" w:rsidRDefault="00071ACA" w:rsidP="001C656F"/>
    <w:p w:rsidR="00071ACA" w:rsidRPr="00D37D21" w:rsidRDefault="00071ACA" w:rsidP="001C656F">
      <w:pPr>
        <w:rPr>
          <w:b/>
        </w:rPr>
      </w:pPr>
      <w:r>
        <w:t>Week Twenty*(Finals): June 2 – June 6.</w:t>
      </w:r>
      <w:r w:rsidR="00B6573E">
        <w:t xml:space="preserve"> </w:t>
      </w:r>
      <w:r w:rsidR="009E035C">
        <w:t xml:space="preserve">No Class </w:t>
      </w:r>
      <w:proofErr w:type="gramStart"/>
      <w:r w:rsidR="009E035C">
        <w:t>For</w:t>
      </w:r>
      <w:proofErr w:type="gramEnd"/>
      <w:r w:rsidR="009E035C">
        <w:t xml:space="preserve"> You!  </w:t>
      </w:r>
      <w:proofErr w:type="spellStart"/>
      <w:r w:rsidR="009E035C">
        <w:t>Yay</w:t>
      </w:r>
      <w:proofErr w:type="spellEnd"/>
      <w:r w:rsidR="009E035C">
        <w:t>!</w:t>
      </w:r>
    </w:p>
    <w:p w:rsidR="00BC13E3" w:rsidRDefault="00BC13E3">
      <w:pPr>
        <w:rPr>
          <w:b/>
        </w:rPr>
      </w:pPr>
    </w:p>
    <w:p w:rsidR="00E03BC2" w:rsidRPr="00A15E87" w:rsidRDefault="00E03BC2" w:rsidP="00E03BC2">
      <w:pPr>
        <w:rPr>
          <w:b/>
        </w:rPr>
      </w:pPr>
      <w:bookmarkStart w:id="0" w:name="_GoBack"/>
      <w:bookmarkEnd w:id="0"/>
      <w:r w:rsidRPr="00A15E87">
        <w:rPr>
          <w:b/>
        </w:rPr>
        <w:t>Expectations:</w:t>
      </w:r>
    </w:p>
    <w:p w:rsidR="00E03BC2" w:rsidRPr="00A15E87" w:rsidRDefault="00E03BC2" w:rsidP="00E03BC2">
      <w:pPr>
        <w:numPr>
          <w:ilvl w:val="0"/>
          <w:numId w:val="1"/>
        </w:numPr>
        <w:rPr>
          <w:sz w:val="20"/>
          <w:szCs w:val="20"/>
        </w:rPr>
      </w:pPr>
      <w:r w:rsidRPr="00A15E87">
        <w:rPr>
          <w:sz w:val="20"/>
          <w:szCs w:val="20"/>
        </w:rPr>
        <w:t xml:space="preserve">No drama in the classroom!  This means that when you are in the classroom, you are </w:t>
      </w:r>
      <w:r>
        <w:rPr>
          <w:sz w:val="20"/>
          <w:szCs w:val="20"/>
        </w:rPr>
        <w:t>here</w:t>
      </w:r>
      <w:r w:rsidRPr="00A15E87">
        <w:rPr>
          <w:sz w:val="20"/>
          <w:szCs w:val="20"/>
        </w:rPr>
        <w:t xml:space="preserve"> as a student who is ready to learn, participate, and contribute.</w:t>
      </w:r>
    </w:p>
    <w:p w:rsidR="00E03BC2" w:rsidRPr="00A15E87" w:rsidRDefault="00E03BC2" w:rsidP="00E03BC2">
      <w:pPr>
        <w:numPr>
          <w:ilvl w:val="0"/>
          <w:numId w:val="1"/>
        </w:numPr>
        <w:rPr>
          <w:sz w:val="20"/>
          <w:szCs w:val="20"/>
        </w:rPr>
      </w:pPr>
      <w:r w:rsidRPr="00A15E87">
        <w:rPr>
          <w:sz w:val="20"/>
          <w:szCs w:val="20"/>
        </w:rPr>
        <w:t>Come prepared to class</w:t>
      </w:r>
      <w:r>
        <w:rPr>
          <w:sz w:val="20"/>
          <w:szCs w:val="20"/>
        </w:rPr>
        <w:t>: you must have a pen</w:t>
      </w:r>
      <w:r w:rsidRPr="00A15E87">
        <w:rPr>
          <w:sz w:val="20"/>
          <w:szCs w:val="20"/>
        </w:rPr>
        <w:t>,</w:t>
      </w:r>
      <w:r>
        <w:rPr>
          <w:sz w:val="20"/>
          <w:szCs w:val="20"/>
        </w:rPr>
        <w:t xml:space="preserve"> a journal, </w:t>
      </w:r>
      <w:r w:rsidRPr="00A15E87">
        <w:rPr>
          <w:sz w:val="20"/>
          <w:szCs w:val="20"/>
        </w:rPr>
        <w:t>a notebook (to take notes), and a folder or binder to store handouts and returned work</w:t>
      </w:r>
      <w:r>
        <w:rPr>
          <w:sz w:val="20"/>
          <w:szCs w:val="20"/>
        </w:rPr>
        <w:t>.  If you don’t have these things, I have no pity for you.</w:t>
      </w:r>
    </w:p>
    <w:p w:rsidR="00E03BC2" w:rsidRPr="00A15E87" w:rsidRDefault="00E03BC2" w:rsidP="00E03BC2">
      <w:pPr>
        <w:numPr>
          <w:ilvl w:val="0"/>
          <w:numId w:val="1"/>
        </w:numPr>
        <w:rPr>
          <w:sz w:val="20"/>
          <w:szCs w:val="20"/>
        </w:rPr>
      </w:pPr>
      <w:r w:rsidRPr="00A15E87">
        <w:rPr>
          <w:sz w:val="20"/>
          <w:szCs w:val="20"/>
        </w:rPr>
        <w:t>No food, drink, or gum in</w:t>
      </w:r>
      <w:r>
        <w:rPr>
          <w:sz w:val="20"/>
          <w:szCs w:val="20"/>
        </w:rPr>
        <w:t xml:space="preserve"> the classrooms.  No exceptions.  Except for the times when there are exceptions.</w:t>
      </w:r>
    </w:p>
    <w:p w:rsidR="00E03BC2" w:rsidRDefault="00E03BC2" w:rsidP="00E03BC2">
      <w:pPr>
        <w:numPr>
          <w:ilvl w:val="0"/>
          <w:numId w:val="1"/>
        </w:numPr>
        <w:rPr>
          <w:sz w:val="20"/>
          <w:szCs w:val="20"/>
        </w:rPr>
      </w:pPr>
      <w:r>
        <w:rPr>
          <w:sz w:val="20"/>
          <w:szCs w:val="20"/>
        </w:rPr>
        <w:t xml:space="preserve">Don’t disrespect me or other students by having a </w:t>
      </w:r>
      <w:proofErr w:type="spellStart"/>
      <w:r>
        <w:rPr>
          <w:sz w:val="20"/>
          <w:szCs w:val="20"/>
        </w:rPr>
        <w:t>cellphone</w:t>
      </w:r>
      <w:proofErr w:type="spellEnd"/>
      <w:r>
        <w:rPr>
          <w:sz w:val="20"/>
          <w:szCs w:val="20"/>
        </w:rPr>
        <w:t xml:space="preserve"> or </w:t>
      </w:r>
      <w:proofErr w:type="spellStart"/>
      <w:r>
        <w:rPr>
          <w:sz w:val="20"/>
          <w:szCs w:val="20"/>
        </w:rPr>
        <w:t>ipod</w:t>
      </w:r>
      <w:proofErr w:type="spellEnd"/>
      <w:r>
        <w:rPr>
          <w:sz w:val="20"/>
          <w:szCs w:val="20"/>
        </w:rPr>
        <w:t xml:space="preserve"> out at any time during class.  If you do, expect me to take it.</w:t>
      </w:r>
    </w:p>
    <w:p w:rsidR="00E03BC2" w:rsidRDefault="00E03BC2" w:rsidP="00E03BC2">
      <w:pPr>
        <w:rPr>
          <w:sz w:val="20"/>
          <w:szCs w:val="20"/>
        </w:rPr>
      </w:pPr>
    </w:p>
    <w:p w:rsidR="00E03BC2" w:rsidRDefault="00E03BC2" w:rsidP="00E03BC2">
      <w:r w:rsidRPr="00670001">
        <w:rPr>
          <w:b/>
        </w:rPr>
        <w:t>Grading</w:t>
      </w:r>
      <w:r>
        <w:t xml:space="preserve">: </w:t>
      </w:r>
    </w:p>
    <w:p w:rsidR="00E03BC2" w:rsidRPr="00670001" w:rsidRDefault="00E03BC2" w:rsidP="00E03BC2">
      <w:pPr>
        <w:rPr>
          <w:sz w:val="20"/>
          <w:szCs w:val="20"/>
        </w:rPr>
      </w:pPr>
      <w:r w:rsidRPr="00670001">
        <w:rPr>
          <w:sz w:val="20"/>
          <w:szCs w:val="20"/>
        </w:rPr>
        <w:t>The main types of assignments I give include weekly reading, class discussions, journal assignments, reading homework, quizzes, presentations, and formal papers.  But that’s not important right now; we’ll review assignments when they come up.  What’s important is for you to know how teachers use assignments.  I use assignments in three ways:</w:t>
      </w:r>
    </w:p>
    <w:p w:rsidR="00E03BC2" w:rsidRPr="00670001" w:rsidRDefault="00E03BC2" w:rsidP="00E03BC2">
      <w:pPr>
        <w:rPr>
          <w:sz w:val="20"/>
          <w:szCs w:val="20"/>
        </w:rPr>
      </w:pPr>
    </w:p>
    <w:p w:rsidR="00E03BC2" w:rsidRPr="0054311D" w:rsidRDefault="00E03BC2" w:rsidP="00E03BC2">
      <w:pPr>
        <w:pStyle w:val="ListParagraph"/>
        <w:numPr>
          <w:ilvl w:val="0"/>
          <w:numId w:val="5"/>
        </w:numPr>
        <w:rPr>
          <w:sz w:val="20"/>
          <w:szCs w:val="20"/>
        </w:rPr>
      </w:pPr>
      <w:r w:rsidRPr="0054311D">
        <w:rPr>
          <w:sz w:val="20"/>
          <w:szCs w:val="20"/>
        </w:rPr>
        <w:t>Habits: Assignments</w:t>
      </w:r>
      <w:r>
        <w:rPr>
          <w:sz w:val="20"/>
          <w:szCs w:val="20"/>
        </w:rPr>
        <w:t xml:space="preserve"> like journals, homework, and </w:t>
      </w:r>
      <w:proofErr w:type="spellStart"/>
      <w:r>
        <w:rPr>
          <w:sz w:val="20"/>
          <w:szCs w:val="20"/>
        </w:rPr>
        <w:t>classwork</w:t>
      </w:r>
      <w:proofErr w:type="spellEnd"/>
      <w:r>
        <w:rPr>
          <w:sz w:val="20"/>
          <w:szCs w:val="20"/>
        </w:rPr>
        <w:t xml:space="preserve"> </w:t>
      </w:r>
      <w:r w:rsidRPr="0054311D">
        <w:rPr>
          <w:sz w:val="20"/>
          <w:szCs w:val="20"/>
        </w:rPr>
        <w:t xml:space="preserve">show me your </w:t>
      </w:r>
      <w:r>
        <w:rPr>
          <w:sz w:val="20"/>
          <w:szCs w:val="20"/>
        </w:rPr>
        <w:t xml:space="preserve">learning </w:t>
      </w:r>
      <w:r w:rsidRPr="0054311D">
        <w:rPr>
          <w:sz w:val="20"/>
          <w:szCs w:val="20"/>
        </w:rPr>
        <w:t>h</w:t>
      </w:r>
      <w:r>
        <w:rPr>
          <w:sz w:val="20"/>
          <w:szCs w:val="20"/>
        </w:rPr>
        <w:t>abits. These assignments can</w:t>
      </w:r>
      <w:r w:rsidRPr="0054311D">
        <w:rPr>
          <w:sz w:val="20"/>
          <w:szCs w:val="20"/>
        </w:rPr>
        <w:t xml:space="preserve"> show that you have good habits which will benefit you throughout</w:t>
      </w:r>
      <w:r>
        <w:rPr>
          <w:sz w:val="20"/>
          <w:szCs w:val="20"/>
        </w:rPr>
        <w:t xml:space="preserve"> life or that you have poor habits that we should change.</w:t>
      </w:r>
    </w:p>
    <w:p w:rsidR="00E03BC2" w:rsidRPr="0054311D" w:rsidRDefault="00E03BC2" w:rsidP="00E03BC2">
      <w:pPr>
        <w:pStyle w:val="ListParagraph"/>
        <w:rPr>
          <w:sz w:val="20"/>
          <w:szCs w:val="20"/>
        </w:rPr>
      </w:pPr>
      <w:r w:rsidRPr="0054311D">
        <w:rPr>
          <w:sz w:val="20"/>
          <w:szCs w:val="20"/>
        </w:rPr>
        <w:t>*You can do all the little things to be an effective learner and show that you are organized.</w:t>
      </w:r>
    </w:p>
    <w:p w:rsidR="00E03BC2" w:rsidRPr="00670001" w:rsidRDefault="00E03BC2" w:rsidP="00E03BC2">
      <w:pPr>
        <w:pStyle w:val="ListParagraph"/>
        <w:rPr>
          <w:sz w:val="20"/>
          <w:szCs w:val="20"/>
        </w:rPr>
      </w:pPr>
    </w:p>
    <w:p w:rsidR="00E03BC2" w:rsidRPr="0054311D" w:rsidRDefault="00E03BC2" w:rsidP="00E03BC2">
      <w:pPr>
        <w:pStyle w:val="ListParagraph"/>
        <w:numPr>
          <w:ilvl w:val="0"/>
          <w:numId w:val="5"/>
        </w:numPr>
        <w:rPr>
          <w:sz w:val="20"/>
          <w:szCs w:val="20"/>
        </w:rPr>
      </w:pPr>
      <w:r w:rsidRPr="0054311D">
        <w:rPr>
          <w:sz w:val="20"/>
          <w:szCs w:val="20"/>
        </w:rPr>
        <w:t>Knowledge and Skills: Assignments also show your knowledge and s</w:t>
      </w:r>
      <w:r>
        <w:rPr>
          <w:sz w:val="20"/>
          <w:szCs w:val="20"/>
        </w:rPr>
        <w:t>kills: r</w:t>
      </w:r>
      <w:r w:rsidRPr="0054311D">
        <w:rPr>
          <w:sz w:val="20"/>
          <w:szCs w:val="20"/>
        </w:rPr>
        <w:t xml:space="preserve">eally good answers on HW/CW and during class discussions show that you have increased your knowledge and improved your skills. Poor </w:t>
      </w:r>
      <w:r w:rsidRPr="0054311D">
        <w:rPr>
          <w:sz w:val="20"/>
          <w:szCs w:val="20"/>
        </w:rPr>
        <w:lastRenderedPageBreak/>
        <w:t>answers show that you are not increasing your knowledge or improving you skills</w:t>
      </w:r>
      <w:r>
        <w:rPr>
          <w:sz w:val="20"/>
          <w:szCs w:val="20"/>
        </w:rPr>
        <w:t xml:space="preserve"> and show us things to work on changing</w:t>
      </w:r>
      <w:r w:rsidRPr="0054311D">
        <w:rPr>
          <w:sz w:val="20"/>
          <w:szCs w:val="20"/>
        </w:rPr>
        <w:t xml:space="preserve">. </w:t>
      </w:r>
    </w:p>
    <w:p w:rsidR="00E03BC2" w:rsidRPr="0054311D" w:rsidRDefault="00E03BC2" w:rsidP="00E03BC2">
      <w:pPr>
        <w:pStyle w:val="ListParagraph"/>
        <w:rPr>
          <w:sz w:val="20"/>
          <w:szCs w:val="20"/>
        </w:rPr>
      </w:pPr>
      <w:r w:rsidRPr="0054311D">
        <w:rPr>
          <w:sz w:val="20"/>
          <w:szCs w:val="20"/>
        </w:rPr>
        <w:t>*You can demonstrate what you know and what you can do.  You can keep track of what stays in your brain over the short and long term.</w:t>
      </w:r>
    </w:p>
    <w:p w:rsidR="00E03BC2" w:rsidRPr="00670001" w:rsidRDefault="00E03BC2" w:rsidP="00E03BC2">
      <w:pPr>
        <w:rPr>
          <w:sz w:val="20"/>
          <w:szCs w:val="20"/>
        </w:rPr>
      </w:pPr>
    </w:p>
    <w:p w:rsidR="00E03BC2" w:rsidRPr="0054311D" w:rsidRDefault="00E03BC2" w:rsidP="00E03BC2">
      <w:pPr>
        <w:pStyle w:val="ListParagraph"/>
        <w:numPr>
          <w:ilvl w:val="0"/>
          <w:numId w:val="5"/>
        </w:numPr>
        <w:rPr>
          <w:sz w:val="20"/>
          <w:szCs w:val="20"/>
        </w:rPr>
      </w:pPr>
      <w:r w:rsidRPr="0054311D">
        <w:rPr>
          <w:sz w:val="20"/>
          <w:szCs w:val="20"/>
        </w:rPr>
        <w:t>Applications: Assignments like formal papers, projects, and presentations show how you combine your habits and your knowledge and your skills to make or do something new or creative.  This can be the hardest part, and it al</w:t>
      </w:r>
      <w:r>
        <w:rPr>
          <w:sz w:val="20"/>
          <w:szCs w:val="20"/>
        </w:rPr>
        <w:t>so shows whether your habits are effective and whether your knowledge and skills are changing</w:t>
      </w:r>
      <w:r w:rsidRPr="0054311D">
        <w:rPr>
          <w:sz w:val="20"/>
          <w:szCs w:val="20"/>
        </w:rPr>
        <w:t xml:space="preserve">. </w:t>
      </w:r>
    </w:p>
    <w:p w:rsidR="00E03BC2" w:rsidRPr="0054311D" w:rsidRDefault="00E03BC2" w:rsidP="00E03BC2">
      <w:pPr>
        <w:pStyle w:val="ListParagraph"/>
        <w:rPr>
          <w:sz w:val="20"/>
          <w:szCs w:val="20"/>
        </w:rPr>
      </w:pPr>
      <w:r w:rsidRPr="0054311D">
        <w:rPr>
          <w:sz w:val="20"/>
          <w:szCs w:val="20"/>
        </w:rPr>
        <w:t>*You can put your habits and your knowledge and skills to work on something creative, original, and big-picture.</w:t>
      </w:r>
    </w:p>
    <w:p w:rsidR="00E03BC2" w:rsidRDefault="00E03BC2" w:rsidP="00E03BC2">
      <w:pPr>
        <w:rPr>
          <w:sz w:val="20"/>
          <w:szCs w:val="20"/>
        </w:rPr>
      </w:pPr>
    </w:p>
    <w:p w:rsidR="00E03BC2" w:rsidRDefault="00E03BC2" w:rsidP="00E03BC2">
      <w:pPr>
        <w:rPr>
          <w:b/>
        </w:rPr>
      </w:pPr>
      <w:r>
        <w:rPr>
          <w:b/>
        </w:rPr>
        <w:t xml:space="preserve">More </w:t>
      </w:r>
      <w:r w:rsidRPr="00D535D4">
        <w:rPr>
          <w:b/>
        </w:rPr>
        <w:t>Grading:</w:t>
      </w:r>
      <w:r>
        <w:rPr>
          <w:b/>
        </w:rPr>
        <w:t xml:space="preserve"> In this class you can receive an A, a B, a C, or an F.  There are no D’s.  This means you must get 70% or higher to pass this class.</w:t>
      </w:r>
    </w:p>
    <w:p w:rsidR="00E03BC2" w:rsidRDefault="00E03BC2" w:rsidP="00E03BC2">
      <w:pPr>
        <w:rPr>
          <w:i/>
          <w:sz w:val="28"/>
          <w:szCs w:val="28"/>
        </w:rPr>
      </w:pPr>
      <w:r w:rsidRPr="003E5D88">
        <w:rPr>
          <w:i/>
          <w:sz w:val="28"/>
          <w:szCs w:val="28"/>
        </w:rPr>
        <w:t xml:space="preserve">I use a cumulative grading system and add it all up at the end of the semester.  90-100% = A; 80-89% = B; 70-79% = C; 0-69% = F.  Check </w:t>
      </w:r>
      <w:proofErr w:type="spellStart"/>
      <w:r w:rsidRPr="003E5D88">
        <w:rPr>
          <w:i/>
          <w:sz w:val="28"/>
          <w:szCs w:val="28"/>
        </w:rPr>
        <w:t>engrade</w:t>
      </w:r>
      <w:proofErr w:type="spellEnd"/>
      <w:r w:rsidRPr="003E5D88">
        <w:rPr>
          <w:i/>
          <w:sz w:val="28"/>
          <w:szCs w:val="28"/>
        </w:rPr>
        <w:t xml:space="preserve"> frequently.  It is a simple and quick way to know how you’re doing. </w:t>
      </w:r>
    </w:p>
    <w:p w:rsidR="00E03BC2" w:rsidRDefault="00E03BC2" w:rsidP="00E03BC2"/>
    <w:p w:rsidR="00E03BC2" w:rsidRPr="00A15E87" w:rsidRDefault="00E03BC2" w:rsidP="00E03BC2">
      <w:pPr>
        <w:rPr>
          <w:b/>
        </w:rPr>
      </w:pPr>
      <w:r w:rsidRPr="00A15E87">
        <w:rPr>
          <w:b/>
        </w:rPr>
        <w:t>Writing Assignments:</w:t>
      </w:r>
    </w:p>
    <w:p w:rsidR="00E03BC2" w:rsidRPr="00DA050E" w:rsidRDefault="00E03BC2" w:rsidP="00E03BC2">
      <w:pPr>
        <w:numPr>
          <w:ilvl w:val="0"/>
          <w:numId w:val="2"/>
        </w:numPr>
        <w:rPr>
          <w:sz w:val="20"/>
          <w:szCs w:val="20"/>
          <w:u w:val="single"/>
        </w:rPr>
      </w:pPr>
      <w:r w:rsidRPr="005665F4">
        <w:rPr>
          <w:b/>
          <w:sz w:val="20"/>
          <w:szCs w:val="20"/>
        </w:rPr>
        <w:t>Journals</w:t>
      </w:r>
      <w:r w:rsidRPr="00A15E87">
        <w:rPr>
          <w:sz w:val="20"/>
          <w:szCs w:val="20"/>
        </w:rPr>
        <w:t xml:space="preserve">.  Students will keep a journal and write an entry </w:t>
      </w:r>
      <w:r>
        <w:rPr>
          <w:sz w:val="20"/>
          <w:szCs w:val="20"/>
        </w:rPr>
        <w:t>several times a week</w:t>
      </w:r>
      <w:r w:rsidRPr="00A15E87">
        <w:rPr>
          <w:sz w:val="20"/>
          <w:szCs w:val="20"/>
        </w:rPr>
        <w:t>.  Journal assignments will h</w:t>
      </w:r>
      <w:r>
        <w:rPr>
          <w:sz w:val="20"/>
          <w:szCs w:val="20"/>
        </w:rPr>
        <w:t xml:space="preserve">elp you build material for other assignments, and they are the best way to become great writers. </w:t>
      </w:r>
      <w:r w:rsidRPr="00A15E87">
        <w:rPr>
          <w:sz w:val="20"/>
          <w:szCs w:val="20"/>
        </w:rPr>
        <w:t>Jo</w:t>
      </w:r>
      <w:r>
        <w:rPr>
          <w:sz w:val="20"/>
          <w:szCs w:val="20"/>
        </w:rPr>
        <w:t xml:space="preserve">urnals will be reviewed two or three times per semester and </w:t>
      </w:r>
      <w:r w:rsidRPr="00930C4A">
        <w:rPr>
          <w:sz w:val="20"/>
          <w:szCs w:val="20"/>
          <w:u w:val="single"/>
        </w:rPr>
        <w:t>will be factored into your grade</w:t>
      </w:r>
      <w:r>
        <w:rPr>
          <w:sz w:val="20"/>
          <w:szCs w:val="20"/>
        </w:rPr>
        <w:t xml:space="preserve">. For the love of God, </w:t>
      </w:r>
      <w:r w:rsidRPr="00930C4A">
        <w:rPr>
          <w:sz w:val="20"/>
          <w:szCs w:val="20"/>
          <w:u w:val="single"/>
        </w:rPr>
        <w:t>don’t lose your journals</w:t>
      </w:r>
    </w:p>
    <w:p w:rsidR="00E03BC2" w:rsidRDefault="00E03BC2" w:rsidP="00E03BC2">
      <w:pPr>
        <w:numPr>
          <w:ilvl w:val="0"/>
          <w:numId w:val="2"/>
        </w:numPr>
      </w:pPr>
      <w:r>
        <w:rPr>
          <w:b/>
          <w:sz w:val="20"/>
          <w:szCs w:val="20"/>
        </w:rPr>
        <w:t>Formal Papers</w:t>
      </w:r>
      <w:r>
        <w:rPr>
          <w:sz w:val="20"/>
          <w:szCs w:val="20"/>
        </w:rPr>
        <w:t xml:space="preserve">. You will type several Formal Papers (Essays, Research Papers, </w:t>
      </w:r>
      <w:proofErr w:type="gramStart"/>
      <w:r>
        <w:rPr>
          <w:sz w:val="20"/>
          <w:szCs w:val="20"/>
        </w:rPr>
        <w:t>Creative</w:t>
      </w:r>
      <w:proofErr w:type="gramEnd"/>
      <w:r>
        <w:rPr>
          <w:sz w:val="20"/>
          <w:szCs w:val="20"/>
        </w:rPr>
        <w:t xml:space="preserve"> Work) over the course of the semester.  These are very important and a </w:t>
      </w:r>
      <w:r w:rsidRPr="00D4688A">
        <w:rPr>
          <w:sz w:val="20"/>
          <w:szCs w:val="20"/>
          <w:u w:val="single"/>
        </w:rPr>
        <w:t>major part of your grade</w:t>
      </w:r>
      <w:r>
        <w:rPr>
          <w:sz w:val="20"/>
          <w:szCs w:val="20"/>
        </w:rPr>
        <w:t>.  Some of these papers will be placed in your digital portfolio; they will require multiple edits and drafts.  If you don’t put forth effort, your writing will be lousy and so will your grade.</w:t>
      </w:r>
    </w:p>
    <w:p w:rsidR="00E03BC2" w:rsidRPr="00165F93" w:rsidRDefault="00E03BC2" w:rsidP="00E03BC2">
      <w:pPr>
        <w:rPr>
          <w:sz w:val="20"/>
          <w:szCs w:val="20"/>
        </w:rPr>
      </w:pPr>
    </w:p>
    <w:p w:rsidR="00BC13E3" w:rsidRPr="00BC13E3" w:rsidRDefault="00BC13E3" w:rsidP="00E03BC2">
      <w:pPr>
        <w:rPr>
          <w:sz w:val="20"/>
          <w:szCs w:val="20"/>
        </w:rPr>
      </w:pPr>
    </w:p>
    <w:sectPr w:rsidR="00BC13E3" w:rsidRPr="00BC13E3" w:rsidSect="00347F4C">
      <w:pgSz w:w="12240" w:h="15840"/>
      <w:pgMar w:top="1440"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E08C6"/>
    <w:multiLevelType w:val="hybridMultilevel"/>
    <w:tmpl w:val="A7BA0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750E09"/>
    <w:multiLevelType w:val="hybridMultilevel"/>
    <w:tmpl w:val="CFD0FBBA"/>
    <w:lvl w:ilvl="0" w:tplc="66064AA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80D4457"/>
    <w:multiLevelType w:val="hybridMultilevel"/>
    <w:tmpl w:val="BC4A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3B4C7C"/>
    <w:multiLevelType w:val="hybridMultilevel"/>
    <w:tmpl w:val="9E385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BD7246"/>
    <w:multiLevelType w:val="hybridMultilevel"/>
    <w:tmpl w:val="7FBE3B4C"/>
    <w:lvl w:ilvl="0" w:tplc="15D4A3A6">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AC5103"/>
    <w:rsid w:val="00013E61"/>
    <w:rsid w:val="00044D06"/>
    <w:rsid w:val="00060988"/>
    <w:rsid w:val="00062273"/>
    <w:rsid w:val="00071ACA"/>
    <w:rsid w:val="000B4F24"/>
    <w:rsid w:val="00110792"/>
    <w:rsid w:val="001C54F5"/>
    <w:rsid w:val="001C656F"/>
    <w:rsid w:val="001F330A"/>
    <w:rsid w:val="00232469"/>
    <w:rsid w:val="002A0B45"/>
    <w:rsid w:val="002E5737"/>
    <w:rsid w:val="00317671"/>
    <w:rsid w:val="00347F4C"/>
    <w:rsid w:val="003933ED"/>
    <w:rsid w:val="0039629C"/>
    <w:rsid w:val="003B4486"/>
    <w:rsid w:val="003E72E5"/>
    <w:rsid w:val="004318D3"/>
    <w:rsid w:val="00434AE9"/>
    <w:rsid w:val="0045523F"/>
    <w:rsid w:val="004C3CAB"/>
    <w:rsid w:val="00586270"/>
    <w:rsid w:val="005E4AB1"/>
    <w:rsid w:val="005F5C27"/>
    <w:rsid w:val="006B5E8C"/>
    <w:rsid w:val="006C0AC2"/>
    <w:rsid w:val="006E4600"/>
    <w:rsid w:val="0074448B"/>
    <w:rsid w:val="00766983"/>
    <w:rsid w:val="007769A0"/>
    <w:rsid w:val="007C75C1"/>
    <w:rsid w:val="00842852"/>
    <w:rsid w:val="008F4BA7"/>
    <w:rsid w:val="00946444"/>
    <w:rsid w:val="00987195"/>
    <w:rsid w:val="009E035C"/>
    <w:rsid w:val="00A24D97"/>
    <w:rsid w:val="00AA29AB"/>
    <w:rsid w:val="00AB0F1B"/>
    <w:rsid w:val="00AC5103"/>
    <w:rsid w:val="00AF3F01"/>
    <w:rsid w:val="00B6573E"/>
    <w:rsid w:val="00B92763"/>
    <w:rsid w:val="00BB12A6"/>
    <w:rsid w:val="00BB1495"/>
    <w:rsid w:val="00BC13E3"/>
    <w:rsid w:val="00C103FB"/>
    <w:rsid w:val="00C5378F"/>
    <w:rsid w:val="00C70B97"/>
    <w:rsid w:val="00D37D21"/>
    <w:rsid w:val="00E03BC2"/>
    <w:rsid w:val="00E96E90"/>
    <w:rsid w:val="00FE1F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4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listitem">
    <w:name w:val="readinglistitem"/>
    <w:basedOn w:val="Normal"/>
    <w:rsid w:val="00E03BC2"/>
    <w:pPr>
      <w:spacing w:before="100" w:beforeAutospacing="1" w:after="100" w:afterAutospacing="1"/>
    </w:pPr>
  </w:style>
  <w:style w:type="character" w:customStyle="1" w:styleId="selection">
    <w:name w:val="selection"/>
    <w:basedOn w:val="DefaultParagraphFont"/>
    <w:rsid w:val="00E03BC2"/>
  </w:style>
  <w:style w:type="character" w:customStyle="1" w:styleId="author">
    <w:name w:val="author"/>
    <w:basedOn w:val="DefaultParagraphFont"/>
    <w:rsid w:val="00E03BC2"/>
  </w:style>
  <w:style w:type="paragraph" w:styleId="ListParagraph">
    <w:name w:val="List Paragraph"/>
    <w:basedOn w:val="Normal"/>
    <w:uiPriority w:val="34"/>
    <w:qFormat/>
    <w:rsid w:val="00E03BC2"/>
    <w:pPr>
      <w:ind w:left="720"/>
      <w:contextualSpacing/>
    </w:pPr>
  </w:style>
  <w:style w:type="paragraph" w:styleId="BalloonText">
    <w:name w:val="Balloon Text"/>
    <w:basedOn w:val="Normal"/>
    <w:link w:val="BalloonTextChar"/>
    <w:semiHidden/>
    <w:unhideWhenUsed/>
    <w:rsid w:val="005E4AB1"/>
    <w:rPr>
      <w:rFonts w:ascii="Tahoma" w:hAnsi="Tahoma" w:cs="Tahoma"/>
      <w:sz w:val="16"/>
      <w:szCs w:val="16"/>
    </w:rPr>
  </w:style>
  <w:style w:type="character" w:customStyle="1" w:styleId="BalloonTextChar">
    <w:name w:val="Balloon Text Char"/>
    <w:basedOn w:val="DefaultParagraphFont"/>
    <w:link w:val="BalloonText"/>
    <w:semiHidden/>
    <w:rsid w:val="005E4A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755</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Syllabus</vt:lpstr>
    </vt:vector>
  </TitlesOfParts>
  <Company>MPJ</Company>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dc:title>
  <dc:creator>Marc-Paul Johnsen</dc:creator>
  <cp:lastModifiedBy>Marc-Paul Johnsen</cp:lastModifiedBy>
  <cp:revision>3</cp:revision>
  <cp:lastPrinted>2014-04-15T22:51:00Z</cp:lastPrinted>
  <dcterms:created xsi:type="dcterms:W3CDTF">2014-04-15T22:41:00Z</dcterms:created>
  <dcterms:modified xsi:type="dcterms:W3CDTF">2014-04-15T22:53:00Z</dcterms:modified>
</cp:coreProperties>
</file>