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228" w:rsidRPr="00925CE2" w:rsidRDefault="00D97EEE" w:rsidP="00C80937">
      <w:pPr>
        <w:jc w:val="center"/>
        <w:rPr>
          <w:rFonts w:cs="Mangal"/>
          <w:b/>
          <w:bCs/>
          <w:sz w:val="24"/>
          <w:szCs w:val="24"/>
        </w:rPr>
      </w:pPr>
      <w:r w:rsidRPr="00D97EEE">
        <w:rPr>
          <w:rFonts w:cs="Mangal"/>
          <w:b/>
          <w:bCs/>
          <w:sz w:val="24"/>
          <w:szCs w:val="24"/>
          <w:cs/>
        </w:rPr>
        <w:t>दया</w:t>
      </w:r>
      <w:r>
        <w:rPr>
          <w:rFonts w:cs="Mangal"/>
          <w:b/>
          <w:bCs/>
          <w:sz w:val="24"/>
          <w:szCs w:val="24"/>
        </w:rPr>
        <w:t xml:space="preserve"> </w:t>
      </w:r>
      <w:r w:rsidR="00C80937" w:rsidRPr="00925CE2">
        <w:rPr>
          <w:rFonts w:cs="Mangal"/>
          <w:b/>
          <w:bCs/>
          <w:sz w:val="24"/>
          <w:szCs w:val="24"/>
          <w:cs/>
        </w:rPr>
        <w:t>सद्गुण</w:t>
      </w:r>
      <w:r w:rsidR="00F34E94">
        <w:rPr>
          <w:rFonts w:cs="Mangal"/>
          <w:b/>
          <w:bCs/>
          <w:sz w:val="24"/>
          <w:szCs w:val="24"/>
        </w:rPr>
        <w:t xml:space="preserve"> (Mercy)</w:t>
      </w:r>
    </w:p>
    <w:p w:rsidR="00E81922" w:rsidRPr="00F34E94" w:rsidRDefault="0020050D" w:rsidP="00E4531D">
      <w:pPr>
        <w:jc w:val="both"/>
        <w:rPr>
          <w:rFonts w:cs="Mangal"/>
          <w:sz w:val="20"/>
        </w:rPr>
      </w:pPr>
      <w:r w:rsidRPr="00F34E94">
        <w:rPr>
          <w:rFonts w:cs="Mangal"/>
          <w:sz w:val="20"/>
        </w:rPr>
        <w:t>Bhagwad Geeta Chapter 16, Shloka 2 talks about the divine quality</w:t>
      </w:r>
      <w:r w:rsidR="00AE09C4" w:rsidRPr="00F34E94">
        <w:rPr>
          <w:rFonts w:cs="Mangal"/>
          <w:sz w:val="20"/>
        </w:rPr>
        <w:t xml:space="preserve"> </w:t>
      </w:r>
      <w:r w:rsidR="00AE09C4" w:rsidRPr="0075434D">
        <w:rPr>
          <w:rFonts w:cs="Mangal"/>
          <w:b/>
          <w:bCs/>
          <w:sz w:val="20"/>
        </w:rPr>
        <w:t>Mercy</w:t>
      </w:r>
      <w:r w:rsidRPr="00F34E94">
        <w:rPr>
          <w:rFonts w:cs="Mangal"/>
          <w:b/>
          <w:bCs/>
          <w:sz w:val="20"/>
        </w:rPr>
        <w:t xml:space="preserve">. </w:t>
      </w:r>
      <w:r w:rsidR="00AE09C4" w:rsidRPr="0075434D">
        <w:rPr>
          <w:rFonts w:cs="Mangal"/>
          <w:sz w:val="20"/>
          <w:u w:val="single"/>
        </w:rPr>
        <w:t>Mercy</w:t>
      </w:r>
      <w:r w:rsidR="00AE09C4" w:rsidRPr="00F34E94">
        <w:rPr>
          <w:rFonts w:cs="Mangal"/>
          <w:b/>
          <w:bCs/>
          <w:sz w:val="20"/>
        </w:rPr>
        <w:t xml:space="preserve"> </w:t>
      </w:r>
      <w:r w:rsidRPr="00F34E94">
        <w:rPr>
          <w:rFonts w:cs="Mangal"/>
          <w:sz w:val="20"/>
        </w:rPr>
        <w:t xml:space="preserve">implies </w:t>
      </w:r>
      <w:r w:rsidR="00AE09C4" w:rsidRPr="00F34E94">
        <w:rPr>
          <w:rFonts w:cs="Mangal"/>
          <w:sz w:val="20"/>
        </w:rPr>
        <w:t xml:space="preserve">that upon seeing </w:t>
      </w:r>
      <w:r w:rsidR="001A048A">
        <w:rPr>
          <w:rFonts w:cs="Mangal"/>
          <w:sz w:val="20"/>
        </w:rPr>
        <w:t>someone</w:t>
      </w:r>
      <w:r w:rsidR="00B716E1">
        <w:rPr>
          <w:rFonts w:cs="Mangal"/>
          <w:sz w:val="20"/>
        </w:rPr>
        <w:t xml:space="preserve"> who is</w:t>
      </w:r>
      <w:r w:rsidR="001A048A">
        <w:rPr>
          <w:rFonts w:cs="Mangal"/>
          <w:sz w:val="20"/>
        </w:rPr>
        <w:t xml:space="preserve"> suffering </w:t>
      </w:r>
      <w:r w:rsidR="00AE09C4" w:rsidRPr="00F34E94">
        <w:rPr>
          <w:rFonts w:cs="Mangal"/>
          <w:sz w:val="20"/>
        </w:rPr>
        <w:t>or realizing someone is in trouble or problems</w:t>
      </w:r>
      <w:r w:rsidR="00E81922" w:rsidRPr="00F34E94">
        <w:rPr>
          <w:rFonts w:cs="Mangal"/>
          <w:sz w:val="20"/>
        </w:rPr>
        <w:t xml:space="preserve">, </w:t>
      </w:r>
      <w:r w:rsidR="00AE09C4" w:rsidRPr="00F34E94">
        <w:rPr>
          <w:rFonts w:cs="Mangal"/>
          <w:sz w:val="20"/>
        </w:rPr>
        <w:t xml:space="preserve">having a </w:t>
      </w:r>
      <w:r w:rsidR="00FB27BA">
        <w:rPr>
          <w:rFonts w:cs="Mangal"/>
          <w:sz w:val="20"/>
        </w:rPr>
        <w:t xml:space="preserve">genuine </w:t>
      </w:r>
      <w:r w:rsidR="00AE09C4" w:rsidRPr="00F34E94">
        <w:rPr>
          <w:rFonts w:cs="Mangal"/>
          <w:sz w:val="20"/>
        </w:rPr>
        <w:t>feeling to help them overcome the problem</w:t>
      </w:r>
      <w:r w:rsidR="00590F0E">
        <w:rPr>
          <w:rFonts w:cs="Mangal"/>
          <w:sz w:val="20"/>
        </w:rPr>
        <w:t xml:space="preserve"> (relieve them of pain)</w:t>
      </w:r>
      <w:r w:rsidR="00E81922" w:rsidRPr="00F34E94">
        <w:rPr>
          <w:rFonts w:cs="Mangal"/>
          <w:sz w:val="20"/>
        </w:rPr>
        <w:t xml:space="preserve">, </w:t>
      </w:r>
      <w:r w:rsidR="00AE09C4" w:rsidRPr="00F34E94">
        <w:rPr>
          <w:rFonts w:cs="Mangal"/>
          <w:sz w:val="20"/>
        </w:rPr>
        <w:t>keeping their betterment in mind (as goal)</w:t>
      </w:r>
      <w:r w:rsidR="00E81922" w:rsidRPr="00F34E94">
        <w:rPr>
          <w:rFonts w:cs="Mangal"/>
          <w:sz w:val="20"/>
        </w:rPr>
        <w:t xml:space="preserve">; </w:t>
      </w:r>
      <w:r w:rsidR="00AE09C4" w:rsidRPr="00F34E94">
        <w:rPr>
          <w:rFonts w:cs="Mangal"/>
          <w:sz w:val="20"/>
        </w:rPr>
        <w:t xml:space="preserve">if possible, helping them </w:t>
      </w:r>
      <w:r w:rsidR="008B024C">
        <w:rPr>
          <w:rFonts w:cs="Mangal"/>
          <w:sz w:val="20"/>
        </w:rPr>
        <w:t xml:space="preserve">selflessly </w:t>
      </w:r>
      <w:r w:rsidR="00AE09C4" w:rsidRPr="00F34E94">
        <w:rPr>
          <w:rFonts w:cs="Mangal"/>
          <w:sz w:val="20"/>
        </w:rPr>
        <w:t xml:space="preserve">and if we cannot help, then certainly praying for </w:t>
      </w:r>
      <w:r w:rsidR="008B024C">
        <w:rPr>
          <w:rFonts w:cs="Mangal"/>
          <w:sz w:val="20"/>
        </w:rPr>
        <w:t xml:space="preserve">help </w:t>
      </w:r>
      <w:r w:rsidR="00AE09C4" w:rsidRPr="00F34E94">
        <w:rPr>
          <w:rFonts w:cs="Mangal"/>
          <w:sz w:val="20"/>
        </w:rPr>
        <w:t>from Lord.</w:t>
      </w:r>
    </w:p>
    <w:p w:rsidR="006A181E" w:rsidRPr="00A41441" w:rsidRDefault="00005747" w:rsidP="00E4531D">
      <w:pPr>
        <w:jc w:val="both"/>
        <w:rPr>
          <w:rFonts w:cs="Mangal"/>
          <w:sz w:val="20"/>
        </w:rPr>
      </w:pPr>
      <w:r>
        <w:rPr>
          <w:rFonts w:cs="Mangal"/>
          <w:sz w:val="20"/>
        </w:rPr>
        <w:t xml:space="preserve">To realize that we really have facets of Mercy in us, following can be </w:t>
      </w:r>
      <w:r w:rsidRPr="00FD05E9">
        <w:rPr>
          <w:rFonts w:cs="Mangal"/>
          <w:b/>
          <w:bCs/>
          <w:sz w:val="20"/>
        </w:rPr>
        <w:t>self-checked</w:t>
      </w:r>
      <w:r>
        <w:rPr>
          <w:rFonts w:cs="Mangal"/>
          <w:sz w:val="20"/>
        </w:rPr>
        <w:t>:</w:t>
      </w:r>
    </w:p>
    <w:p w:rsidR="004C550C" w:rsidRPr="00A41441" w:rsidRDefault="001A048A" w:rsidP="00E4531D">
      <w:pPr>
        <w:pStyle w:val="ListParagraph"/>
        <w:numPr>
          <w:ilvl w:val="0"/>
          <w:numId w:val="3"/>
        </w:numPr>
        <w:jc w:val="both"/>
        <w:rPr>
          <w:rFonts w:cs="Mangal"/>
          <w:sz w:val="20"/>
        </w:rPr>
      </w:pPr>
      <w:r>
        <w:rPr>
          <w:rFonts w:cs="Mangal"/>
          <w:sz w:val="20"/>
        </w:rPr>
        <w:t xml:space="preserve">Having </w:t>
      </w:r>
      <w:r w:rsidR="004C550C" w:rsidRPr="00A41441">
        <w:rPr>
          <w:rFonts w:cs="Mangal"/>
          <w:sz w:val="20"/>
        </w:rPr>
        <w:t>empathy</w:t>
      </w:r>
      <w:r>
        <w:rPr>
          <w:rFonts w:cs="Mangal"/>
          <w:sz w:val="20"/>
        </w:rPr>
        <w:t xml:space="preserve"> towards others i.e. standing in their shoes and </w:t>
      </w:r>
      <w:r w:rsidR="00E22A06">
        <w:rPr>
          <w:rFonts w:cs="Mangal"/>
          <w:sz w:val="20"/>
        </w:rPr>
        <w:t xml:space="preserve">understanding </w:t>
      </w:r>
      <w:r>
        <w:rPr>
          <w:rFonts w:cs="Mangal"/>
          <w:sz w:val="20"/>
        </w:rPr>
        <w:t>the suffering</w:t>
      </w:r>
    </w:p>
    <w:p w:rsidR="004C550C" w:rsidRPr="00A41441" w:rsidRDefault="000B0DCB" w:rsidP="00E4531D">
      <w:pPr>
        <w:pStyle w:val="ListParagraph"/>
        <w:numPr>
          <w:ilvl w:val="0"/>
          <w:numId w:val="3"/>
        </w:numPr>
        <w:jc w:val="both"/>
        <w:rPr>
          <w:rFonts w:cs="Mangal"/>
          <w:sz w:val="20"/>
        </w:rPr>
      </w:pPr>
      <w:r>
        <w:rPr>
          <w:rFonts w:cs="Mangal"/>
          <w:sz w:val="20"/>
        </w:rPr>
        <w:t>When given a chance to hear a problem, a</w:t>
      </w:r>
      <w:r w:rsidR="004C550C" w:rsidRPr="00A41441">
        <w:rPr>
          <w:rFonts w:cs="Mangal"/>
          <w:sz w:val="20"/>
        </w:rPr>
        <w:t>bility to patie</w:t>
      </w:r>
      <w:r>
        <w:rPr>
          <w:rFonts w:cs="Mangal"/>
          <w:sz w:val="20"/>
        </w:rPr>
        <w:t>ntly listen to other’s problems silently</w:t>
      </w:r>
    </w:p>
    <w:p w:rsidR="00AE5C40" w:rsidRPr="00A41441" w:rsidRDefault="00367721" w:rsidP="00E4531D">
      <w:pPr>
        <w:pStyle w:val="ListParagraph"/>
        <w:numPr>
          <w:ilvl w:val="0"/>
          <w:numId w:val="3"/>
        </w:numPr>
        <w:jc w:val="both"/>
        <w:rPr>
          <w:rFonts w:cs="Mangal"/>
          <w:sz w:val="20"/>
        </w:rPr>
      </w:pPr>
      <w:r>
        <w:rPr>
          <w:rFonts w:cs="Mangal"/>
          <w:sz w:val="20"/>
        </w:rPr>
        <w:t>Genuine w</w:t>
      </w:r>
      <w:r w:rsidR="001C0229" w:rsidRPr="00A41441">
        <w:rPr>
          <w:rFonts w:cs="Mangal"/>
          <w:sz w:val="20"/>
        </w:rPr>
        <w:t xml:space="preserve">illingness to help without </w:t>
      </w:r>
      <w:r w:rsidR="0010435A" w:rsidRPr="00A41441">
        <w:rPr>
          <w:rFonts w:cs="Mangal"/>
          <w:sz w:val="20"/>
        </w:rPr>
        <w:t>expectations</w:t>
      </w:r>
      <w:r>
        <w:rPr>
          <w:rFonts w:cs="Mangal"/>
          <w:sz w:val="20"/>
        </w:rPr>
        <w:t xml:space="preserve"> (i.e. not for anything in return)</w:t>
      </w:r>
    </w:p>
    <w:p w:rsidR="00AE5C40" w:rsidRPr="00A41441" w:rsidRDefault="000F5582" w:rsidP="00E4531D">
      <w:pPr>
        <w:pStyle w:val="ListParagraph"/>
        <w:numPr>
          <w:ilvl w:val="0"/>
          <w:numId w:val="3"/>
        </w:numPr>
        <w:jc w:val="both"/>
        <w:rPr>
          <w:rFonts w:cs="Mangal"/>
          <w:sz w:val="20"/>
        </w:rPr>
      </w:pPr>
      <w:r>
        <w:rPr>
          <w:rFonts w:cs="Mangal"/>
          <w:sz w:val="20"/>
        </w:rPr>
        <w:t xml:space="preserve">If we want to help or can help, then we keep Lord and his principles at the </w:t>
      </w:r>
      <w:r w:rsidR="00626278">
        <w:rPr>
          <w:rFonts w:cs="Mangal"/>
          <w:sz w:val="20"/>
        </w:rPr>
        <w:t>center</w:t>
      </w:r>
      <w:r>
        <w:rPr>
          <w:rFonts w:cs="Mangal"/>
          <w:sz w:val="20"/>
        </w:rPr>
        <w:t xml:space="preserve"> of decision making and support </w:t>
      </w:r>
      <w:r w:rsidR="00ED40DE" w:rsidRPr="00A41441">
        <w:rPr>
          <w:rFonts w:cs="Mangal"/>
          <w:sz w:val="20"/>
        </w:rPr>
        <w:t>(stick to principle</w:t>
      </w:r>
      <w:r w:rsidR="009B0EF1">
        <w:rPr>
          <w:rFonts w:cs="Mangal"/>
          <w:sz w:val="20"/>
        </w:rPr>
        <w:t>; have emotion, don’t be emotional</w:t>
      </w:r>
      <w:r w:rsidR="00B0530C">
        <w:rPr>
          <w:rFonts w:cs="Mangal"/>
          <w:sz w:val="20"/>
        </w:rPr>
        <w:t>)</w:t>
      </w:r>
    </w:p>
    <w:p w:rsidR="007038A0" w:rsidRPr="00A41441" w:rsidRDefault="00710D15" w:rsidP="009758BD">
      <w:pPr>
        <w:pStyle w:val="ListParagraph"/>
        <w:numPr>
          <w:ilvl w:val="0"/>
          <w:numId w:val="3"/>
        </w:numPr>
        <w:jc w:val="both"/>
        <w:rPr>
          <w:rFonts w:cs="Mangal"/>
          <w:sz w:val="20"/>
        </w:rPr>
      </w:pPr>
      <w:r>
        <w:rPr>
          <w:rFonts w:cs="Mangal"/>
          <w:sz w:val="20"/>
        </w:rPr>
        <w:t>Always pray</w:t>
      </w:r>
      <w:r w:rsidR="00B2128B">
        <w:rPr>
          <w:rFonts w:cs="Mangal"/>
          <w:sz w:val="20"/>
        </w:rPr>
        <w:t>ing</w:t>
      </w:r>
      <w:r>
        <w:rPr>
          <w:rFonts w:cs="Mangal"/>
          <w:sz w:val="20"/>
        </w:rPr>
        <w:t xml:space="preserve"> to Lord for blessings </w:t>
      </w:r>
      <w:r w:rsidR="00B2128B">
        <w:rPr>
          <w:rFonts w:cs="Mangal"/>
          <w:sz w:val="20"/>
        </w:rPr>
        <w:t xml:space="preserve">for </w:t>
      </w:r>
      <w:r>
        <w:rPr>
          <w:rFonts w:cs="Mangal"/>
          <w:sz w:val="20"/>
        </w:rPr>
        <w:t>sufferers or troubled yet never forgetting our own short comings</w:t>
      </w:r>
    </w:p>
    <w:p w:rsidR="00E03994" w:rsidRPr="00A41441" w:rsidRDefault="00030439" w:rsidP="00E4531D">
      <w:pPr>
        <w:jc w:val="both"/>
        <w:rPr>
          <w:rFonts w:cs="Mangal"/>
          <w:sz w:val="20"/>
        </w:rPr>
      </w:pPr>
      <w:r>
        <w:rPr>
          <w:rFonts w:cs="Mangal"/>
          <w:b/>
          <w:bCs/>
          <w:sz w:val="20"/>
        </w:rPr>
        <w:t xml:space="preserve">To develop the quality of Mercy in us, we need to practice (and discipline) at both mental and physical level. </w:t>
      </w:r>
      <w:r w:rsidR="00FF30C8">
        <w:rPr>
          <w:rFonts w:cs="Mangal"/>
          <w:sz w:val="20"/>
        </w:rPr>
        <w:t>This is required because unless we make effort in this direction, our action shall always be influenced by momentums of our past lives.</w:t>
      </w:r>
      <w:r w:rsidR="005C14A3">
        <w:rPr>
          <w:rFonts w:cs="Mangal"/>
          <w:sz w:val="20"/>
        </w:rPr>
        <w:t xml:space="preserve"> So</w:t>
      </w:r>
      <w:r w:rsidR="00FF30C8">
        <w:rPr>
          <w:rFonts w:cs="Mangal"/>
          <w:sz w:val="20"/>
        </w:rPr>
        <w:t xml:space="preserve">, if the divine qualities develop in us, then the past momentums will fail to have any effect on our actions. </w:t>
      </w:r>
    </w:p>
    <w:p w:rsidR="00DC192A" w:rsidRPr="00DC192A" w:rsidRDefault="007B7801" w:rsidP="00C14A62">
      <w:pPr>
        <w:jc w:val="both"/>
        <w:rPr>
          <w:rFonts w:cs="Mangal"/>
          <w:sz w:val="20"/>
          <w:szCs w:val="22"/>
        </w:rPr>
      </w:pPr>
      <w:r>
        <w:rPr>
          <w:rFonts w:cs="Mangal"/>
          <w:sz w:val="20"/>
        </w:rPr>
        <w:t xml:space="preserve">For us to have Mercy, absence of fault finding and forgiveness are very much required </w:t>
      </w:r>
      <w:r w:rsidRPr="007B7801">
        <w:rPr>
          <w:rFonts w:cs="Mangal"/>
          <w:sz w:val="20"/>
        </w:rPr>
        <w:t xml:space="preserve">otherwise it </w:t>
      </w:r>
      <w:r>
        <w:rPr>
          <w:rFonts w:cs="Mangal"/>
          <w:sz w:val="20"/>
        </w:rPr>
        <w:t xml:space="preserve">may happen that </w:t>
      </w:r>
      <w:r w:rsidRPr="007B7801">
        <w:rPr>
          <w:rFonts w:cs="Mangal"/>
          <w:sz w:val="20"/>
        </w:rPr>
        <w:t xml:space="preserve">we may help others but with </w:t>
      </w:r>
      <w:r>
        <w:rPr>
          <w:rFonts w:cs="Mangal"/>
          <w:sz w:val="20"/>
        </w:rPr>
        <w:t xml:space="preserve">expectations of returns or </w:t>
      </w:r>
      <w:r w:rsidRPr="007B7801">
        <w:rPr>
          <w:rFonts w:cs="Mangal"/>
          <w:sz w:val="20"/>
        </w:rPr>
        <w:t xml:space="preserve">a feeling of getting rid of </w:t>
      </w:r>
      <w:r>
        <w:rPr>
          <w:rFonts w:cs="Mangal"/>
          <w:sz w:val="20"/>
        </w:rPr>
        <w:t>further involvement and discomfort. Mercy is also an indicator of politeness of the mind.</w:t>
      </w:r>
      <w:r w:rsidR="002613F4">
        <w:rPr>
          <w:rFonts w:cs="Mangal"/>
          <w:sz w:val="20"/>
        </w:rPr>
        <w:t xml:space="preserve"> </w:t>
      </w:r>
      <w:r w:rsidR="00C14A62">
        <w:rPr>
          <w:rFonts w:cs="Mangal"/>
          <w:sz w:val="20"/>
        </w:rPr>
        <w:t>The feeling of Mercy also has to be unbiased i.e. same for all e.g. people in general, animals, relatives (irrespective of pleasantness or bitterness in relations) etc. Shastra has numerous examples which indicate to us that mercy is essential for our spiritual progress.</w:t>
      </w:r>
      <w:r w:rsidR="00DC192A" w:rsidRPr="00DC192A">
        <w:rPr>
          <w:rFonts w:cs="Mangal"/>
          <w:sz w:val="20"/>
          <w:szCs w:val="22"/>
        </w:rPr>
        <w:t xml:space="preserve"> </w:t>
      </w:r>
    </w:p>
    <w:p w:rsidR="00DC192A" w:rsidRPr="00E26805" w:rsidRDefault="00DC192A" w:rsidP="00E4531D">
      <w:pPr>
        <w:jc w:val="both"/>
        <w:rPr>
          <w:rFonts w:cs="Mangal"/>
          <w:b/>
          <w:bCs/>
          <w:color w:val="1F497D" w:themeColor="text2"/>
          <w:sz w:val="16"/>
          <w:szCs w:val="16"/>
        </w:rPr>
      </w:pPr>
      <w:r w:rsidRPr="00E26805">
        <w:rPr>
          <w:rFonts w:cs="Mangal"/>
          <w:b/>
          <w:bCs/>
          <w:color w:val="1F497D" w:themeColor="text2"/>
          <w:sz w:val="16"/>
          <w:szCs w:val="16"/>
          <w:u w:val="single"/>
          <w:cs/>
        </w:rPr>
        <w:t>संत सूरदास जी</w:t>
      </w:r>
      <w:r w:rsidRPr="00E26805">
        <w:rPr>
          <w:rFonts w:cs="Mangal"/>
          <w:b/>
          <w:bCs/>
          <w:color w:val="1F497D" w:themeColor="text2"/>
          <w:sz w:val="16"/>
          <w:szCs w:val="16"/>
          <w:cs/>
        </w:rPr>
        <w:t xml:space="preserve"> के इश्वर भजन में से कु</w:t>
      </w:r>
      <w:bookmarkStart w:id="0" w:name="_GoBack"/>
      <w:bookmarkEnd w:id="0"/>
      <w:r w:rsidRPr="00E26805">
        <w:rPr>
          <w:rFonts w:cs="Mangal"/>
          <w:b/>
          <w:bCs/>
          <w:color w:val="1F497D" w:themeColor="text2"/>
          <w:sz w:val="16"/>
          <w:szCs w:val="16"/>
          <w:cs/>
        </w:rPr>
        <w:t>छ पंक्तियाँ हैं -</w:t>
      </w:r>
    </w:p>
    <w:p w:rsidR="00AB18D5" w:rsidRPr="00E26805" w:rsidRDefault="00DC192A" w:rsidP="00E4531D">
      <w:pPr>
        <w:jc w:val="both"/>
        <w:rPr>
          <w:rFonts w:cs="Mangal"/>
          <w:b/>
          <w:bCs/>
          <w:i/>
          <w:iCs/>
          <w:color w:val="1F497D" w:themeColor="text2"/>
          <w:sz w:val="16"/>
          <w:szCs w:val="16"/>
        </w:rPr>
      </w:pPr>
      <w:r w:rsidRPr="00E26805">
        <w:rPr>
          <w:rFonts w:cs="Mangal"/>
          <w:b/>
          <w:bCs/>
          <w:i/>
          <w:iCs/>
          <w:color w:val="1F497D" w:themeColor="text2"/>
          <w:sz w:val="16"/>
          <w:szCs w:val="16"/>
          <w:cs/>
        </w:rPr>
        <w:t>राई जितनी सेवा को मानत मेरु सामान</w:t>
      </w:r>
      <w:r w:rsidRPr="00E26805">
        <w:rPr>
          <w:rFonts w:cs="Mangal"/>
          <w:b/>
          <w:bCs/>
          <w:i/>
          <w:iCs/>
          <w:color w:val="1F497D" w:themeColor="text2"/>
          <w:sz w:val="16"/>
          <w:szCs w:val="16"/>
        </w:rPr>
        <w:t>,</w:t>
      </w:r>
      <w:r w:rsidR="00F3519C">
        <w:rPr>
          <w:rFonts w:cs="Mangal"/>
          <w:b/>
          <w:bCs/>
          <w:i/>
          <w:iCs/>
          <w:color w:val="1F497D" w:themeColor="text2"/>
          <w:sz w:val="16"/>
          <w:szCs w:val="16"/>
        </w:rPr>
        <w:t xml:space="preserve"> </w:t>
      </w:r>
      <w:r w:rsidR="00F3519C">
        <w:rPr>
          <w:rFonts w:cs="Mangal"/>
          <w:b/>
          <w:bCs/>
          <w:i/>
          <w:iCs/>
          <w:color w:val="1F497D" w:themeColor="text2"/>
          <w:sz w:val="16"/>
          <w:szCs w:val="16"/>
          <w:cs/>
        </w:rPr>
        <w:t>समुझि दास अपराध सिन्दु स</w:t>
      </w:r>
      <w:r w:rsidRPr="00E26805">
        <w:rPr>
          <w:rFonts w:cs="Mangal"/>
          <w:b/>
          <w:bCs/>
          <w:i/>
          <w:iCs/>
          <w:color w:val="1F497D" w:themeColor="text2"/>
          <w:sz w:val="16"/>
          <w:szCs w:val="16"/>
          <w:cs/>
        </w:rPr>
        <w:t>म एको बूँद न मान</w:t>
      </w:r>
    </w:p>
    <w:p w:rsidR="002D5F8F" w:rsidRDefault="00FE39EA" w:rsidP="00E4531D">
      <w:pPr>
        <w:jc w:val="both"/>
        <w:rPr>
          <w:rFonts w:cs="Mangal"/>
          <w:color w:val="1F497D" w:themeColor="text2"/>
          <w:sz w:val="20"/>
        </w:rPr>
      </w:pPr>
      <w:r w:rsidRPr="00E26805">
        <w:rPr>
          <w:rFonts w:cs="Mangal"/>
          <w:b/>
          <w:bCs/>
          <w:i/>
          <w:iCs/>
          <w:color w:val="1F497D" w:themeColor="text2"/>
          <w:sz w:val="16"/>
          <w:szCs w:val="16"/>
          <w:cs/>
        </w:rPr>
        <w:t>अर्थात "ईश्वर हमारी एक चावल के दाने जितनी सेवा को सुमेरु पर्वत जितना विशाल मान लेते हैं परन्तु हमारे सागर जैसे विशाल अपराधों को एक बूँद भी नहीं मानते"</w:t>
      </w:r>
      <w:r w:rsidR="002D5F8F">
        <w:rPr>
          <w:rFonts w:cs="Mangal"/>
          <w:color w:val="1F497D" w:themeColor="text2"/>
          <w:sz w:val="20"/>
          <w:cs/>
        </w:rPr>
        <w:t xml:space="preserve"> </w:t>
      </w:r>
    </w:p>
    <w:p w:rsidR="00E26805" w:rsidRDefault="002613F4" w:rsidP="00E4531D">
      <w:pPr>
        <w:jc w:val="both"/>
        <w:rPr>
          <w:rFonts w:cs="Mangal"/>
          <w:color w:val="1F497D" w:themeColor="text2"/>
          <w:sz w:val="20"/>
        </w:rPr>
      </w:pPr>
      <w:r>
        <w:rPr>
          <w:rFonts w:cs="Mangal"/>
          <w:color w:val="1F497D" w:themeColor="text2"/>
          <w:sz w:val="20"/>
        </w:rPr>
        <w:t>It is true that a man reaps the results of his own actions (good or bad) however Lord is so merciful that he does not send all difficult results (people, situations, problems) at the same time, allowing us to progress towards our life goals otherwise, we shall simply burn out.</w:t>
      </w:r>
    </w:p>
    <w:p w:rsidR="00E26805" w:rsidRPr="00E26805" w:rsidRDefault="00E26805" w:rsidP="00E26805">
      <w:pPr>
        <w:rPr>
          <w:rFonts w:cs="Mangal"/>
          <w:b/>
          <w:bCs/>
          <w:color w:val="1F497D" w:themeColor="text2"/>
          <w:sz w:val="16"/>
          <w:szCs w:val="16"/>
        </w:rPr>
      </w:pPr>
      <w:r w:rsidRPr="00E26805">
        <w:rPr>
          <w:rFonts w:cs="Mangal"/>
          <w:b/>
          <w:bCs/>
          <w:color w:val="1F497D" w:themeColor="text2"/>
          <w:sz w:val="16"/>
          <w:szCs w:val="16"/>
          <w:u w:val="single"/>
          <w:cs/>
        </w:rPr>
        <w:t>श्रीरामचरितमानस</w:t>
      </w:r>
      <w:r w:rsidRPr="00E26805">
        <w:rPr>
          <w:rFonts w:cs="Mangal"/>
          <w:b/>
          <w:bCs/>
          <w:color w:val="1F497D" w:themeColor="text2"/>
          <w:sz w:val="16"/>
          <w:szCs w:val="16"/>
          <w:cs/>
        </w:rPr>
        <w:t xml:space="preserve"> के सुन्दर काण्ड में श्री राम जी के वचन हैं</w:t>
      </w:r>
      <w:r w:rsidRPr="00E26805">
        <w:rPr>
          <w:rFonts w:cs="Mangal"/>
          <w:b/>
          <w:bCs/>
          <w:color w:val="1F497D" w:themeColor="text2"/>
          <w:sz w:val="16"/>
          <w:szCs w:val="16"/>
        </w:rPr>
        <w:t xml:space="preserve"> </w:t>
      </w:r>
      <w:r w:rsidRPr="00E26805">
        <w:rPr>
          <w:rFonts w:cs="Mangal"/>
          <w:b/>
          <w:bCs/>
          <w:color w:val="1F497D" w:themeColor="text2"/>
          <w:sz w:val="16"/>
          <w:szCs w:val="16"/>
          <w:cs/>
        </w:rPr>
        <w:t>–</w:t>
      </w:r>
    </w:p>
    <w:p w:rsidR="00E26805" w:rsidRPr="00E26805" w:rsidRDefault="00E26805" w:rsidP="00E26805">
      <w:pPr>
        <w:rPr>
          <w:rFonts w:cs="Mangal"/>
          <w:b/>
          <w:bCs/>
          <w:i/>
          <w:iCs/>
          <w:color w:val="1F497D" w:themeColor="text2"/>
          <w:sz w:val="16"/>
          <w:szCs w:val="16"/>
        </w:rPr>
      </w:pPr>
      <w:r w:rsidRPr="00E26805">
        <w:rPr>
          <w:rFonts w:cs="Mangal"/>
          <w:b/>
          <w:bCs/>
          <w:i/>
          <w:iCs/>
          <w:color w:val="1F497D" w:themeColor="text2"/>
          <w:sz w:val="16"/>
          <w:szCs w:val="16"/>
          <w:cs/>
        </w:rPr>
        <w:t>जौं नर होइ चराचर द्रोही</w:t>
      </w:r>
      <w:r w:rsidRPr="00E26805">
        <w:rPr>
          <w:rFonts w:cs="Mangal"/>
          <w:b/>
          <w:bCs/>
          <w:i/>
          <w:iCs/>
          <w:color w:val="1F497D" w:themeColor="text2"/>
          <w:sz w:val="16"/>
          <w:szCs w:val="16"/>
        </w:rPr>
        <w:t xml:space="preserve">, </w:t>
      </w:r>
      <w:r w:rsidRPr="00E26805">
        <w:rPr>
          <w:rFonts w:cs="Mangal"/>
          <w:b/>
          <w:bCs/>
          <w:i/>
          <w:iCs/>
          <w:color w:val="1F497D" w:themeColor="text2"/>
          <w:sz w:val="16"/>
          <w:szCs w:val="16"/>
          <w:cs/>
        </w:rPr>
        <w:t>आवे सभय सरन ताकि मोहि</w:t>
      </w:r>
      <w:r w:rsidRPr="00E26805">
        <w:rPr>
          <w:rFonts w:cs="Mangal"/>
          <w:b/>
          <w:bCs/>
          <w:i/>
          <w:iCs/>
          <w:color w:val="1F497D" w:themeColor="text2"/>
          <w:sz w:val="16"/>
          <w:szCs w:val="16"/>
        </w:rPr>
        <w:t xml:space="preserve"> | </w:t>
      </w:r>
      <w:r w:rsidRPr="00E26805">
        <w:rPr>
          <w:rFonts w:cs="Mangal"/>
          <w:b/>
          <w:bCs/>
          <w:i/>
          <w:iCs/>
          <w:color w:val="1F497D" w:themeColor="text2"/>
          <w:sz w:val="16"/>
          <w:szCs w:val="16"/>
          <w:cs/>
        </w:rPr>
        <w:t>तजि मद मोह कपट छल नाना</w:t>
      </w:r>
      <w:r w:rsidRPr="00E26805">
        <w:rPr>
          <w:rFonts w:cs="Mangal"/>
          <w:b/>
          <w:bCs/>
          <w:i/>
          <w:iCs/>
          <w:color w:val="1F497D" w:themeColor="text2"/>
          <w:sz w:val="16"/>
          <w:szCs w:val="16"/>
        </w:rPr>
        <w:t xml:space="preserve">, </w:t>
      </w:r>
      <w:r w:rsidRPr="00E26805">
        <w:rPr>
          <w:rFonts w:cs="Mangal"/>
          <w:b/>
          <w:bCs/>
          <w:i/>
          <w:iCs/>
          <w:color w:val="1F497D" w:themeColor="text2"/>
          <w:sz w:val="16"/>
          <w:szCs w:val="16"/>
          <w:cs/>
        </w:rPr>
        <w:t xml:space="preserve">कराऊँ सद्द तेहि साधू समान </w:t>
      </w:r>
      <w:r w:rsidRPr="00E26805">
        <w:rPr>
          <w:rFonts w:cs="Mangal"/>
          <w:b/>
          <w:bCs/>
          <w:i/>
          <w:iCs/>
          <w:color w:val="1F497D" w:themeColor="text2"/>
          <w:sz w:val="16"/>
          <w:szCs w:val="16"/>
        </w:rPr>
        <w:t>|</w:t>
      </w:r>
    </w:p>
    <w:p w:rsidR="00E26805" w:rsidRPr="00E26805" w:rsidRDefault="0025155B" w:rsidP="00E26805">
      <w:pPr>
        <w:rPr>
          <w:rFonts w:cs="Mangal"/>
          <w:b/>
          <w:bCs/>
          <w:i/>
          <w:iCs/>
          <w:color w:val="1F497D" w:themeColor="text2"/>
          <w:sz w:val="16"/>
          <w:szCs w:val="16"/>
        </w:rPr>
      </w:pPr>
      <w:r w:rsidRPr="00E26805">
        <w:rPr>
          <w:rFonts w:cs="Mangal"/>
          <w:b/>
          <w:bCs/>
          <w:i/>
          <w:iCs/>
          <w:color w:val="1F497D" w:themeColor="text2"/>
          <w:sz w:val="16"/>
          <w:szCs w:val="16"/>
          <w:cs/>
        </w:rPr>
        <w:t xml:space="preserve">अर्थात </w:t>
      </w:r>
      <w:r w:rsidR="00E26805" w:rsidRPr="00E26805">
        <w:rPr>
          <w:rFonts w:cs="Mangal"/>
          <w:b/>
          <w:bCs/>
          <w:i/>
          <w:iCs/>
          <w:color w:val="1F497D" w:themeColor="text2"/>
          <w:sz w:val="16"/>
          <w:szCs w:val="16"/>
        </w:rPr>
        <w:t>“</w:t>
      </w:r>
      <w:r w:rsidR="00E26805" w:rsidRPr="00E26805">
        <w:rPr>
          <w:rFonts w:cs="Mangal"/>
          <w:b/>
          <w:bCs/>
          <w:i/>
          <w:iCs/>
          <w:color w:val="1F497D" w:themeColor="text2"/>
          <w:sz w:val="16"/>
          <w:szCs w:val="16"/>
          <w:cs/>
        </w:rPr>
        <w:t>कोई मनुष्य सम्पूर्ण जड़ चेतन से जगत का द्रोही हो</w:t>
      </w:r>
      <w:r w:rsidR="00E26805" w:rsidRPr="00E26805">
        <w:rPr>
          <w:rFonts w:cs="Mangal"/>
          <w:b/>
          <w:bCs/>
          <w:i/>
          <w:iCs/>
          <w:color w:val="1F497D" w:themeColor="text2"/>
          <w:sz w:val="16"/>
          <w:szCs w:val="16"/>
        </w:rPr>
        <w:t xml:space="preserve">, </w:t>
      </w:r>
      <w:r w:rsidR="00E26805" w:rsidRPr="00E26805">
        <w:rPr>
          <w:rFonts w:cs="Mangal"/>
          <w:b/>
          <w:bCs/>
          <w:i/>
          <w:iCs/>
          <w:color w:val="1F497D" w:themeColor="text2"/>
          <w:sz w:val="16"/>
          <w:szCs w:val="16"/>
          <w:cs/>
        </w:rPr>
        <w:t>यदि वह</w:t>
      </w:r>
      <w:r w:rsidR="00E26805" w:rsidRPr="00E26805">
        <w:rPr>
          <w:rFonts w:cs="Mangal"/>
          <w:b/>
          <w:bCs/>
          <w:i/>
          <w:iCs/>
          <w:color w:val="1F497D" w:themeColor="text2"/>
          <w:sz w:val="16"/>
          <w:szCs w:val="16"/>
        </w:rPr>
        <w:t xml:space="preserve"> </w:t>
      </w:r>
      <w:r w:rsidR="00E26805" w:rsidRPr="00E26805">
        <w:rPr>
          <w:rFonts w:cs="Mangal"/>
          <w:b/>
          <w:bCs/>
          <w:i/>
          <w:iCs/>
          <w:color w:val="1F497D" w:themeColor="text2"/>
          <w:sz w:val="16"/>
          <w:szCs w:val="16"/>
          <w:cs/>
        </w:rPr>
        <w:t>भी भयभीत होकर मेरी शरण तक कर आ जाए</w:t>
      </w:r>
      <w:r w:rsidR="00E26805" w:rsidRPr="00E26805">
        <w:rPr>
          <w:rFonts w:cs="Mangal"/>
          <w:b/>
          <w:bCs/>
          <w:i/>
          <w:iCs/>
          <w:color w:val="1F497D" w:themeColor="text2"/>
          <w:sz w:val="16"/>
          <w:szCs w:val="16"/>
        </w:rPr>
        <w:t xml:space="preserve"> </w:t>
      </w:r>
      <w:r w:rsidR="00E26805" w:rsidRPr="00E26805">
        <w:rPr>
          <w:rFonts w:cs="Mangal"/>
          <w:b/>
          <w:bCs/>
          <w:i/>
          <w:iCs/>
          <w:color w:val="1F497D" w:themeColor="text2"/>
          <w:sz w:val="16"/>
          <w:szCs w:val="16"/>
          <w:cs/>
        </w:rPr>
        <w:t>और मद</w:t>
      </w:r>
      <w:r w:rsidR="00E26805" w:rsidRPr="00E26805">
        <w:rPr>
          <w:rFonts w:cs="Mangal"/>
          <w:b/>
          <w:bCs/>
          <w:i/>
          <w:iCs/>
          <w:color w:val="1F497D" w:themeColor="text2"/>
          <w:sz w:val="16"/>
          <w:szCs w:val="16"/>
        </w:rPr>
        <w:t xml:space="preserve">, </w:t>
      </w:r>
      <w:r w:rsidR="00E26805" w:rsidRPr="00E26805">
        <w:rPr>
          <w:rFonts w:cs="Mangal"/>
          <w:b/>
          <w:bCs/>
          <w:i/>
          <w:iCs/>
          <w:color w:val="1F497D" w:themeColor="text2"/>
          <w:sz w:val="16"/>
          <w:szCs w:val="16"/>
          <w:cs/>
        </w:rPr>
        <w:t xml:space="preserve">मोह तथा नाना प्रकार के छल-कपट </w:t>
      </w:r>
      <w:r w:rsidR="00E26805" w:rsidRPr="002D5F8F">
        <w:rPr>
          <w:rFonts w:cs="Mangal"/>
          <w:b/>
          <w:bCs/>
          <w:i/>
          <w:iCs/>
          <w:color w:val="1F497D" w:themeColor="text2"/>
          <w:sz w:val="16"/>
          <w:szCs w:val="16"/>
          <w:cs/>
        </w:rPr>
        <w:t>त्याग</w:t>
      </w:r>
      <w:r w:rsidR="00E26805" w:rsidRPr="00E26805">
        <w:rPr>
          <w:rFonts w:cs="Mangal"/>
          <w:b/>
          <w:bCs/>
          <w:i/>
          <w:iCs/>
          <w:color w:val="1F497D" w:themeColor="text2"/>
          <w:sz w:val="16"/>
          <w:szCs w:val="16"/>
          <w:cs/>
        </w:rPr>
        <w:t xml:space="preserve"> दे</w:t>
      </w:r>
      <w:r w:rsidR="00E26805" w:rsidRPr="00E26805">
        <w:rPr>
          <w:rFonts w:cs="Mangal"/>
          <w:b/>
          <w:bCs/>
          <w:i/>
          <w:iCs/>
          <w:color w:val="1F497D" w:themeColor="text2"/>
          <w:sz w:val="16"/>
          <w:szCs w:val="16"/>
        </w:rPr>
        <w:t xml:space="preserve">, </w:t>
      </w:r>
      <w:r w:rsidR="00E26805" w:rsidRPr="002D5F8F">
        <w:rPr>
          <w:rFonts w:cs="Mangal"/>
          <w:b/>
          <w:bCs/>
          <w:i/>
          <w:iCs/>
          <w:color w:val="1F497D" w:themeColor="text2"/>
          <w:sz w:val="16"/>
          <w:szCs w:val="16"/>
          <w:u w:val="single"/>
          <w:cs/>
        </w:rPr>
        <w:t>तो मैं उसे बहुत शीघ्र साधू के सामान कर देता हूँ</w:t>
      </w:r>
      <w:r w:rsidR="00E26805" w:rsidRPr="00E26805">
        <w:rPr>
          <w:rFonts w:cs="Mangal"/>
          <w:b/>
          <w:bCs/>
          <w:i/>
          <w:iCs/>
          <w:color w:val="1F497D" w:themeColor="text2"/>
          <w:sz w:val="16"/>
          <w:szCs w:val="16"/>
          <w:cs/>
        </w:rPr>
        <w:t xml:space="preserve"> </w:t>
      </w:r>
      <w:r w:rsidR="00E26805" w:rsidRPr="00E26805">
        <w:rPr>
          <w:rFonts w:cs="Mangal"/>
          <w:b/>
          <w:bCs/>
          <w:i/>
          <w:iCs/>
          <w:color w:val="1F497D" w:themeColor="text2"/>
          <w:sz w:val="16"/>
          <w:szCs w:val="16"/>
        </w:rPr>
        <w:t>|”</w:t>
      </w:r>
    </w:p>
    <w:p w:rsidR="00FE39EA" w:rsidRPr="00DC192A" w:rsidRDefault="007D792F" w:rsidP="007D792F">
      <w:pPr>
        <w:jc w:val="both"/>
        <w:rPr>
          <w:rFonts w:cs="Mangal"/>
          <w:color w:val="1F497D" w:themeColor="text2"/>
          <w:sz w:val="20"/>
        </w:rPr>
      </w:pPr>
      <w:r>
        <w:rPr>
          <w:rFonts w:cs="Mangal"/>
          <w:color w:val="1F497D" w:themeColor="text2"/>
          <w:sz w:val="20"/>
        </w:rPr>
        <w:t xml:space="preserve">When Lord is so merciful and we are his </w:t>
      </w:r>
      <w:r w:rsidR="002D0ED7">
        <w:rPr>
          <w:rFonts w:cs="Mangal"/>
          <w:color w:val="1F497D" w:themeColor="text2"/>
          <w:sz w:val="20"/>
        </w:rPr>
        <w:t>form</w:t>
      </w:r>
      <w:r>
        <w:rPr>
          <w:rFonts w:cs="Mangal"/>
          <w:color w:val="1F497D" w:themeColor="text2"/>
          <w:sz w:val="20"/>
        </w:rPr>
        <w:t xml:space="preserve"> only</w:t>
      </w:r>
      <w:r w:rsidR="002D0ED7">
        <w:rPr>
          <w:rFonts w:cs="Mangal"/>
          <w:color w:val="1F497D" w:themeColor="text2"/>
          <w:sz w:val="20"/>
        </w:rPr>
        <w:t xml:space="preserve"> (i.e. Lord made man in his own image)</w:t>
      </w:r>
      <w:r>
        <w:rPr>
          <w:rFonts w:cs="Mangal"/>
          <w:color w:val="1F497D" w:themeColor="text2"/>
          <w:sz w:val="20"/>
        </w:rPr>
        <w:t>, then we should take inspiration from him and try to develop this quality in ourselves.</w:t>
      </w:r>
    </w:p>
    <w:sectPr w:rsidR="00FE39EA" w:rsidRPr="00DC19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C5948"/>
    <w:multiLevelType w:val="hybridMultilevel"/>
    <w:tmpl w:val="B5FAE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6B33343"/>
    <w:multiLevelType w:val="hybridMultilevel"/>
    <w:tmpl w:val="88AA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4B2C68"/>
    <w:multiLevelType w:val="hybridMultilevel"/>
    <w:tmpl w:val="2AA08A5C"/>
    <w:lvl w:ilvl="0" w:tplc="91342210">
      <w:numFmt w:val="bullet"/>
      <w:lvlText w:val=""/>
      <w:lvlJc w:val="left"/>
      <w:pPr>
        <w:ind w:left="360" w:hanging="360"/>
      </w:pPr>
      <w:rPr>
        <w:rFonts w:ascii="Wingdings" w:eastAsiaTheme="minorHAnsi" w:hAnsi="Wingdings" w:cs="Mang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D20"/>
    <w:rsid w:val="00005747"/>
    <w:rsid w:val="00012B0F"/>
    <w:rsid w:val="00013E16"/>
    <w:rsid w:val="00030439"/>
    <w:rsid w:val="00061415"/>
    <w:rsid w:val="000930AD"/>
    <w:rsid w:val="000A59FC"/>
    <w:rsid w:val="000B0DCB"/>
    <w:rsid w:val="000C0C1F"/>
    <w:rsid w:val="000E2245"/>
    <w:rsid w:val="000F5582"/>
    <w:rsid w:val="0010402F"/>
    <w:rsid w:val="0010435A"/>
    <w:rsid w:val="0013411F"/>
    <w:rsid w:val="00150E51"/>
    <w:rsid w:val="00171F6C"/>
    <w:rsid w:val="00195E80"/>
    <w:rsid w:val="00195EC7"/>
    <w:rsid w:val="001A048A"/>
    <w:rsid w:val="001A7429"/>
    <w:rsid w:val="001C0229"/>
    <w:rsid w:val="001C27D6"/>
    <w:rsid w:val="001D09A4"/>
    <w:rsid w:val="0020050D"/>
    <w:rsid w:val="00230A7F"/>
    <w:rsid w:val="00246DF7"/>
    <w:rsid w:val="002476D6"/>
    <w:rsid w:val="0025155B"/>
    <w:rsid w:val="002613F4"/>
    <w:rsid w:val="00263EA7"/>
    <w:rsid w:val="002824ED"/>
    <w:rsid w:val="002948E3"/>
    <w:rsid w:val="002D0ED7"/>
    <w:rsid w:val="002D5F8F"/>
    <w:rsid w:val="002F6480"/>
    <w:rsid w:val="002F6760"/>
    <w:rsid w:val="00300CF2"/>
    <w:rsid w:val="00323FA0"/>
    <w:rsid w:val="0034162A"/>
    <w:rsid w:val="00367721"/>
    <w:rsid w:val="00374DD7"/>
    <w:rsid w:val="00392A13"/>
    <w:rsid w:val="003D19CC"/>
    <w:rsid w:val="003D3E4B"/>
    <w:rsid w:val="003D50CE"/>
    <w:rsid w:val="003D589D"/>
    <w:rsid w:val="00403D2A"/>
    <w:rsid w:val="0040715F"/>
    <w:rsid w:val="00407813"/>
    <w:rsid w:val="0041121D"/>
    <w:rsid w:val="004124B7"/>
    <w:rsid w:val="0041407F"/>
    <w:rsid w:val="00443413"/>
    <w:rsid w:val="004854CE"/>
    <w:rsid w:val="004A6BC0"/>
    <w:rsid w:val="004C550C"/>
    <w:rsid w:val="00540D89"/>
    <w:rsid w:val="00543D42"/>
    <w:rsid w:val="00553AC9"/>
    <w:rsid w:val="00572296"/>
    <w:rsid w:val="005748F2"/>
    <w:rsid w:val="00590F0E"/>
    <w:rsid w:val="00591326"/>
    <w:rsid w:val="0059622E"/>
    <w:rsid w:val="005A716A"/>
    <w:rsid w:val="005B0497"/>
    <w:rsid w:val="005B4E33"/>
    <w:rsid w:val="005C14A3"/>
    <w:rsid w:val="005D6A77"/>
    <w:rsid w:val="005E1AF5"/>
    <w:rsid w:val="00605723"/>
    <w:rsid w:val="00623B80"/>
    <w:rsid w:val="00626278"/>
    <w:rsid w:val="0063527D"/>
    <w:rsid w:val="006409B5"/>
    <w:rsid w:val="00655307"/>
    <w:rsid w:val="00661179"/>
    <w:rsid w:val="00691662"/>
    <w:rsid w:val="006A181E"/>
    <w:rsid w:val="007038A0"/>
    <w:rsid w:val="00710D15"/>
    <w:rsid w:val="00713C21"/>
    <w:rsid w:val="007165A6"/>
    <w:rsid w:val="007246B2"/>
    <w:rsid w:val="00725C99"/>
    <w:rsid w:val="007278C1"/>
    <w:rsid w:val="00743929"/>
    <w:rsid w:val="0074422D"/>
    <w:rsid w:val="00746896"/>
    <w:rsid w:val="00750DA4"/>
    <w:rsid w:val="0075434D"/>
    <w:rsid w:val="00780470"/>
    <w:rsid w:val="007B7801"/>
    <w:rsid w:val="007D792F"/>
    <w:rsid w:val="007E4EB2"/>
    <w:rsid w:val="008100AD"/>
    <w:rsid w:val="008137CE"/>
    <w:rsid w:val="00827DD2"/>
    <w:rsid w:val="008533E4"/>
    <w:rsid w:val="00867298"/>
    <w:rsid w:val="008876C1"/>
    <w:rsid w:val="00890FA4"/>
    <w:rsid w:val="008920E8"/>
    <w:rsid w:val="00896D65"/>
    <w:rsid w:val="008A501F"/>
    <w:rsid w:val="008B024C"/>
    <w:rsid w:val="008B3C2C"/>
    <w:rsid w:val="008B6F6F"/>
    <w:rsid w:val="008C505F"/>
    <w:rsid w:val="008E7567"/>
    <w:rsid w:val="009170EC"/>
    <w:rsid w:val="00925CE2"/>
    <w:rsid w:val="009263E6"/>
    <w:rsid w:val="00935FDC"/>
    <w:rsid w:val="009758BD"/>
    <w:rsid w:val="009926D3"/>
    <w:rsid w:val="009A1175"/>
    <w:rsid w:val="009B0EF1"/>
    <w:rsid w:val="009E0295"/>
    <w:rsid w:val="009E3F3E"/>
    <w:rsid w:val="00A06741"/>
    <w:rsid w:val="00A17C4D"/>
    <w:rsid w:val="00A24395"/>
    <w:rsid w:val="00A41441"/>
    <w:rsid w:val="00A47741"/>
    <w:rsid w:val="00A5589D"/>
    <w:rsid w:val="00A55ACB"/>
    <w:rsid w:val="00A61A52"/>
    <w:rsid w:val="00A6246C"/>
    <w:rsid w:val="00A62A91"/>
    <w:rsid w:val="00AB0181"/>
    <w:rsid w:val="00AB18D5"/>
    <w:rsid w:val="00AE09C4"/>
    <w:rsid w:val="00AE5C40"/>
    <w:rsid w:val="00AF3A38"/>
    <w:rsid w:val="00B0530C"/>
    <w:rsid w:val="00B21228"/>
    <w:rsid w:val="00B2128B"/>
    <w:rsid w:val="00B26060"/>
    <w:rsid w:val="00B41757"/>
    <w:rsid w:val="00B57E44"/>
    <w:rsid w:val="00B7084C"/>
    <w:rsid w:val="00B716E1"/>
    <w:rsid w:val="00B8135D"/>
    <w:rsid w:val="00BA0133"/>
    <w:rsid w:val="00BB22BD"/>
    <w:rsid w:val="00BF1770"/>
    <w:rsid w:val="00C14A62"/>
    <w:rsid w:val="00C24547"/>
    <w:rsid w:val="00C40AB6"/>
    <w:rsid w:val="00C45B3E"/>
    <w:rsid w:val="00C53B7D"/>
    <w:rsid w:val="00C66BC8"/>
    <w:rsid w:val="00C74689"/>
    <w:rsid w:val="00C80937"/>
    <w:rsid w:val="00C83C3E"/>
    <w:rsid w:val="00C87EC0"/>
    <w:rsid w:val="00CA108C"/>
    <w:rsid w:val="00CB62C7"/>
    <w:rsid w:val="00CC1B6C"/>
    <w:rsid w:val="00CC483C"/>
    <w:rsid w:val="00CD5C07"/>
    <w:rsid w:val="00CE2F01"/>
    <w:rsid w:val="00CF23AA"/>
    <w:rsid w:val="00D16952"/>
    <w:rsid w:val="00D25271"/>
    <w:rsid w:val="00D338E8"/>
    <w:rsid w:val="00D44F20"/>
    <w:rsid w:val="00D70C5C"/>
    <w:rsid w:val="00D94932"/>
    <w:rsid w:val="00D97EEE"/>
    <w:rsid w:val="00DA161E"/>
    <w:rsid w:val="00DA1C90"/>
    <w:rsid w:val="00DC192A"/>
    <w:rsid w:val="00DC64C8"/>
    <w:rsid w:val="00DC6EFC"/>
    <w:rsid w:val="00DE3164"/>
    <w:rsid w:val="00DF6A3A"/>
    <w:rsid w:val="00E03994"/>
    <w:rsid w:val="00E17351"/>
    <w:rsid w:val="00E22A06"/>
    <w:rsid w:val="00E25B94"/>
    <w:rsid w:val="00E26805"/>
    <w:rsid w:val="00E323A4"/>
    <w:rsid w:val="00E4531D"/>
    <w:rsid w:val="00E47D20"/>
    <w:rsid w:val="00E81922"/>
    <w:rsid w:val="00E837A9"/>
    <w:rsid w:val="00EC5669"/>
    <w:rsid w:val="00ED40DE"/>
    <w:rsid w:val="00EE281A"/>
    <w:rsid w:val="00F134FF"/>
    <w:rsid w:val="00F2546E"/>
    <w:rsid w:val="00F25E5F"/>
    <w:rsid w:val="00F305F7"/>
    <w:rsid w:val="00F34E94"/>
    <w:rsid w:val="00F3519C"/>
    <w:rsid w:val="00F45495"/>
    <w:rsid w:val="00F46B32"/>
    <w:rsid w:val="00F65078"/>
    <w:rsid w:val="00F86A7F"/>
    <w:rsid w:val="00F87DEF"/>
    <w:rsid w:val="00F9047B"/>
    <w:rsid w:val="00F93CE8"/>
    <w:rsid w:val="00F947A5"/>
    <w:rsid w:val="00FB27BA"/>
    <w:rsid w:val="00FD05E9"/>
    <w:rsid w:val="00FD3D5A"/>
    <w:rsid w:val="00FE39EA"/>
    <w:rsid w:val="00FE6EE6"/>
    <w:rsid w:val="00FF30C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12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1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1</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i5</dc:creator>
  <cp:lastModifiedBy>i5</cp:lastModifiedBy>
  <cp:revision>207</cp:revision>
  <dcterms:created xsi:type="dcterms:W3CDTF">2015-03-16T15:59:00Z</dcterms:created>
  <dcterms:modified xsi:type="dcterms:W3CDTF">2015-08-23T07:04:00Z</dcterms:modified>
</cp:coreProperties>
</file>