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1C5" w:rsidRPr="00903DBD" w:rsidRDefault="008E01C5" w:rsidP="00903DBD">
      <w:pPr>
        <w:jc w:val="center"/>
      </w:pPr>
      <w:r w:rsidRPr="00903DBD">
        <w:rPr>
          <w:noProof/>
        </w:rPr>
        <w:drawing>
          <wp:inline distT="0" distB="0" distL="0" distR="0">
            <wp:extent cx="1282517" cy="1355217"/>
            <wp:effectExtent l="133350" t="95250" r="146685" b="16891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tham arch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065" cy="13550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9751D3" w:rsidRDefault="008E01C5" w:rsidP="008E01C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3DBD">
        <w:rPr>
          <w:rFonts w:ascii="Arial" w:hAnsi="Arial" w:cs="Arial"/>
          <w:sz w:val="28"/>
          <w:szCs w:val="28"/>
        </w:rPr>
        <w:t xml:space="preserve">Chatham Arch Neighborhood Association </w:t>
      </w:r>
      <w:r w:rsidRPr="00903DBD">
        <w:rPr>
          <w:rFonts w:ascii="Arial" w:hAnsi="Arial" w:cs="Arial"/>
          <w:sz w:val="28"/>
          <w:szCs w:val="28"/>
        </w:rPr>
        <w:br/>
        <w:t xml:space="preserve">Tuesday, </w:t>
      </w:r>
      <w:r w:rsidR="00576AB4">
        <w:rPr>
          <w:rFonts w:ascii="Arial" w:hAnsi="Arial" w:cs="Arial"/>
          <w:sz w:val="28"/>
          <w:szCs w:val="28"/>
        </w:rPr>
        <w:t>June 25</w:t>
      </w:r>
      <w:r w:rsidR="00E2534D">
        <w:rPr>
          <w:rFonts w:ascii="Arial" w:hAnsi="Arial" w:cs="Arial"/>
          <w:sz w:val="28"/>
          <w:szCs w:val="28"/>
        </w:rPr>
        <w:t>, 2013</w:t>
      </w:r>
      <w:r w:rsidRPr="00903DBD">
        <w:rPr>
          <w:rFonts w:ascii="Arial" w:hAnsi="Arial" w:cs="Arial"/>
          <w:sz w:val="28"/>
          <w:szCs w:val="28"/>
        </w:rPr>
        <w:t xml:space="preserve"> </w:t>
      </w:r>
      <w:r w:rsidRPr="00903DBD">
        <w:rPr>
          <w:rFonts w:ascii="Arial" w:hAnsi="Arial" w:cs="Arial"/>
          <w:sz w:val="28"/>
          <w:szCs w:val="28"/>
        </w:rPr>
        <w:br/>
      </w:r>
      <w:r w:rsidR="009751D3">
        <w:rPr>
          <w:rFonts w:ascii="Arial" w:hAnsi="Arial" w:cs="Arial"/>
          <w:sz w:val="24"/>
          <w:szCs w:val="24"/>
        </w:rPr>
        <w:t>Special Meeting</w:t>
      </w:r>
    </w:p>
    <w:p w:rsidR="008E01C5" w:rsidRPr="00903DBD" w:rsidRDefault="007B3B84" w:rsidP="008E01C5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7:00 pm</w:t>
      </w:r>
      <w:r w:rsidR="008E01C5" w:rsidRPr="00903DBD">
        <w:rPr>
          <w:rFonts w:ascii="Arial" w:hAnsi="Arial" w:cs="Arial"/>
          <w:sz w:val="24"/>
          <w:szCs w:val="24"/>
        </w:rPr>
        <w:br/>
        <w:t>Firefighters Union Hall</w:t>
      </w:r>
      <w:r w:rsidR="00C30BFB">
        <w:rPr>
          <w:rFonts w:ascii="Arial" w:hAnsi="Arial" w:cs="Arial"/>
          <w:sz w:val="24"/>
          <w:szCs w:val="24"/>
        </w:rPr>
        <w:t xml:space="preserve">, </w:t>
      </w:r>
      <w:r w:rsidR="008E01C5" w:rsidRPr="00903DBD">
        <w:rPr>
          <w:rFonts w:ascii="Arial" w:hAnsi="Arial" w:cs="Arial"/>
          <w:sz w:val="24"/>
          <w:szCs w:val="24"/>
        </w:rPr>
        <w:t>748 Massachusetts Avenue</w:t>
      </w:r>
    </w:p>
    <w:p w:rsidR="008E01C5" w:rsidRPr="00903DBD" w:rsidRDefault="008E01C5" w:rsidP="008E01C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751D3" w:rsidRDefault="00E2534D" w:rsidP="00F57F8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</w:t>
      </w:r>
      <w:r w:rsidR="00DE56B1" w:rsidRPr="00903DBD">
        <w:rPr>
          <w:rFonts w:ascii="Arial" w:hAnsi="Arial" w:cs="Arial"/>
          <w:sz w:val="24"/>
          <w:szCs w:val="24"/>
        </w:rPr>
        <w:t xml:space="preserve">esent:  </w:t>
      </w:r>
      <w:r w:rsidR="009751D3">
        <w:rPr>
          <w:rFonts w:ascii="Arial" w:hAnsi="Arial" w:cs="Arial"/>
          <w:sz w:val="24"/>
          <w:szCs w:val="24"/>
        </w:rPr>
        <w:t xml:space="preserve">Sally </w:t>
      </w:r>
      <w:proofErr w:type="spellStart"/>
      <w:r w:rsidR="009751D3">
        <w:rPr>
          <w:rFonts w:ascii="Arial" w:hAnsi="Arial" w:cs="Arial"/>
          <w:sz w:val="24"/>
          <w:szCs w:val="24"/>
        </w:rPr>
        <w:t>Spiers</w:t>
      </w:r>
      <w:proofErr w:type="spellEnd"/>
      <w:r w:rsidR="009751D3">
        <w:rPr>
          <w:rFonts w:ascii="Arial" w:hAnsi="Arial" w:cs="Arial"/>
          <w:sz w:val="24"/>
          <w:szCs w:val="24"/>
        </w:rPr>
        <w:t xml:space="preserve">, John Hall, Penny Hall, Laura Arnold, Coleen Agee, Gary Agee, Doug Steen, Larry Cleaver, Greg Peck, Larry Jones, Lynn Pike, Gary Pike, K. Curtis, John Collins, Linda Hughes, Kelly </w:t>
      </w:r>
      <w:proofErr w:type="spellStart"/>
      <w:r w:rsidR="009751D3">
        <w:rPr>
          <w:rFonts w:ascii="Arial" w:hAnsi="Arial" w:cs="Arial"/>
          <w:sz w:val="24"/>
          <w:szCs w:val="24"/>
        </w:rPr>
        <w:t>Gartland</w:t>
      </w:r>
      <w:proofErr w:type="spellEnd"/>
      <w:r w:rsidR="009751D3">
        <w:rPr>
          <w:rFonts w:ascii="Arial" w:hAnsi="Arial" w:cs="Arial"/>
          <w:sz w:val="24"/>
          <w:szCs w:val="24"/>
        </w:rPr>
        <w:t xml:space="preserve">, Philip Baer, Alex </w:t>
      </w:r>
      <w:proofErr w:type="spellStart"/>
      <w:r w:rsidR="009751D3">
        <w:rPr>
          <w:rFonts w:ascii="Arial" w:hAnsi="Arial" w:cs="Arial"/>
          <w:sz w:val="24"/>
          <w:szCs w:val="24"/>
        </w:rPr>
        <w:t>Nall</w:t>
      </w:r>
      <w:proofErr w:type="spellEnd"/>
      <w:r w:rsidR="009751D3">
        <w:rPr>
          <w:rFonts w:ascii="Arial" w:hAnsi="Arial" w:cs="Arial"/>
          <w:sz w:val="24"/>
          <w:szCs w:val="24"/>
        </w:rPr>
        <w:t xml:space="preserve">, Ann Moore, Steve </w:t>
      </w:r>
      <w:proofErr w:type="spellStart"/>
      <w:r w:rsidR="009751D3">
        <w:rPr>
          <w:rFonts w:ascii="Arial" w:hAnsi="Arial" w:cs="Arial"/>
          <w:sz w:val="24"/>
          <w:szCs w:val="24"/>
        </w:rPr>
        <w:t>Tegarden</w:t>
      </w:r>
      <w:proofErr w:type="spellEnd"/>
      <w:r w:rsidR="009751D3">
        <w:rPr>
          <w:rFonts w:ascii="Arial" w:hAnsi="Arial" w:cs="Arial"/>
          <w:sz w:val="24"/>
          <w:szCs w:val="24"/>
        </w:rPr>
        <w:t xml:space="preserve">, Trent Cowles, Walter </w:t>
      </w:r>
      <w:proofErr w:type="spellStart"/>
      <w:r w:rsidR="009751D3">
        <w:rPr>
          <w:rFonts w:ascii="Arial" w:hAnsi="Arial" w:cs="Arial"/>
          <w:sz w:val="24"/>
          <w:szCs w:val="24"/>
        </w:rPr>
        <w:t>Ba</w:t>
      </w:r>
      <w:r w:rsidR="00306C39">
        <w:rPr>
          <w:rFonts w:ascii="Arial" w:hAnsi="Arial" w:cs="Arial"/>
          <w:sz w:val="24"/>
          <w:szCs w:val="24"/>
        </w:rPr>
        <w:t>rt</w:t>
      </w:r>
      <w:r w:rsidR="009751D3">
        <w:rPr>
          <w:rFonts w:ascii="Arial" w:hAnsi="Arial" w:cs="Arial"/>
          <w:sz w:val="24"/>
          <w:szCs w:val="24"/>
        </w:rPr>
        <w:t>z</w:t>
      </w:r>
      <w:proofErr w:type="spellEnd"/>
      <w:r w:rsidR="009751D3">
        <w:rPr>
          <w:rFonts w:ascii="Arial" w:hAnsi="Arial" w:cs="Arial"/>
          <w:sz w:val="24"/>
          <w:szCs w:val="24"/>
        </w:rPr>
        <w:t xml:space="preserve">, Shawn Miller, Katie Willett, Chris Herndon, William </w:t>
      </w:r>
      <w:proofErr w:type="spellStart"/>
      <w:r w:rsidR="009751D3">
        <w:rPr>
          <w:rFonts w:ascii="Arial" w:hAnsi="Arial" w:cs="Arial"/>
          <w:sz w:val="24"/>
          <w:szCs w:val="24"/>
        </w:rPr>
        <w:t>Tarr</w:t>
      </w:r>
      <w:proofErr w:type="spellEnd"/>
      <w:r w:rsidR="009751D3">
        <w:rPr>
          <w:rFonts w:ascii="Arial" w:hAnsi="Arial" w:cs="Arial"/>
          <w:sz w:val="24"/>
          <w:szCs w:val="24"/>
        </w:rPr>
        <w:t xml:space="preserve">, Jr., Clay Miller, Jen </w:t>
      </w:r>
      <w:proofErr w:type="spellStart"/>
      <w:r w:rsidR="009751D3">
        <w:rPr>
          <w:rFonts w:ascii="Arial" w:hAnsi="Arial" w:cs="Arial"/>
          <w:sz w:val="24"/>
          <w:szCs w:val="24"/>
        </w:rPr>
        <w:t>Clady</w:t>
      </w:r>
      <w:proofErr w:type="spellEnd"/>
      <w:r w:rsidR="009751D3">
        <w:rPr>
          <w:rFonts w:ascii="Arial" w:hAnsi="Arial" w:cs="Arial"/>
          <w:sz w:val="24"/>
          <w:szCs w:val="24"/>
        </w:rPr>
        <w:t xml:space="preserve">, Don </w:t>
      </w:r>
      <w:proofErr w:type="spellStart"/>
      <w:r w:rsidR="009751D3">
        <w:rPr>
          <w:rFonts w:ascii="Arial" w:hAnsi="Arial" w:cs="Arial"/>
          <w:sz w:val="24"/>
          <w:szCs w:val="24"/>
        </w:rPr>
        <w:t>Hanlin</w:t>
      </w:r>
      <w:proofErr w:type="spellEnd"/>
      <w:r w:rsidR="009751D3">
        <w:rPr>
          <w:rFonts w:ascii="Arial" w:hAnsi="Arial" w:cs="Arial"/>
          <w:sz w:val="24"/>
          <w:szCs w:val="24"/>
        </w:rPr>
        <w:t xml:space="preserve">, Kathy </w:t>
      </w:r>
      <w:proofErr w:type="spellStart"/>
      <w:r w:rsidR="009751D3">
        <w:rPr>
          <w:rFonts w:ascii="Arial" w:hAnsi="Arial" w:cs="Arial"/>
          <w:sz w:val="24"/>
          <w:szCs w:val="24"/>
        </w:rPr>
        <w:t>Hursh</w:t>
      </w:r>
      <w:proofErr w:type="spellEnd"/>
      <w:r w:rsidR="009751D3">
        <w:rPr>
          <w:rFonts w:ascii="Arial" w:hAnsi="Arial" w:cs="Arial"/>
          <w:sz w:val="24"/>
          <w:szCs w:val="24"/>
        </w:rPr>
        <w:t xml:space="preserve">, Kari </w:t>
      </w:r>
      <w:proofErr w:type="spellStart"/>
      <w:r w:rsidR="009751D3">
        <w:rPr>
          <w:rFonts w:ascii="Arial" w:hAnsi="Arial" w:cs="Arial"/>
          <w:sz w:val="24"/>
          <w:szCs w:val="24"/>
        </w:rPr>
        <w:t>Greine</w:t>
      </w:r>
      <w:proofErr w:type="spellEnd"/>
      <w:r w:rsidR="009751D3">
        <w:rPr>
          <w:rFonts w:ascii="Arial" w:hAnsi="Arial" w:cs="Arial"/>
          <w:sz w:val="24"/>
          <w:szCs w:val="24"/>
        </w:rPr>
        <w:t>, Alan G</w:t>
      </w:r>
    </w:p>
    <w:p w:rsidR="009751D3" w:rsidRDefault="009751D3" w:rsidP="00F57F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02C3" w:rsidRDefault="009751D3" w:rsidP="001504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Sally </w:t>
      </w:r>
      <w:proofErr w:type="spellStart"/>
      <w:r>
        <w:rPr>
          <w:rFonts w:ascii="Arial" w:hAnsi="Arial" w:cs="Arial"/>
          <w:sz w:val="24"/>
          <w:szCs w:val="24"/>
        </w:rPr>
        <w:t>Spiers</w:t>
      </w:r>
      <w:proofErr w:type="spellEnd"/>
      <w:r w:rsidR="00DE381F" w:rsidRPr="00903DBD">
        <w:rPr>
          <w:rFonts w:ascii="Arial" w:hAnsi="Arial" w:cs="Arial"/>
          <w:sz w:val="24"/>
          <w:szCs w:val="24"/>
        </w:rPr>
        <w:t xml:space="preserve"> </w:t>
      </w:r>
      <w:r w:rsidR="003502C3">
        <w:rPr>
          <w:rFonts w:ascii="Arial" w:hAnsi="Arial" w:cs="Arial"/>
          <w:sz w:val="24"/>
          <w:szCs w:val="24"/>
        </w:rPr>
        <w:t xml:space="preserve">called the meeting to </w:t>
      </w:r>
      <w:r w:rsidR="00E77BAE">
        <w:rPr>
          <w:rFonts w:ascii="Arial" w:hAnsi="Arial" w:cs="Arial"/>
          <w:sz w:val="24"/>
          <w:szCs w:val="24"/>
        </w:rPr>
        <w:t>order at</w:t>
      </w:r>
      <w:r>
        <w:rPr>
          <w:rFonts w:ascii="Arial" w:hAnsi="Arial" w:cs="Arial"/>
          <w:sz w:val="24"/>
          <w:szCs w:val="24"/>
        </w:rPr>
        <w:t xml:space="preserve"> 7:04</w:t>
      </w:r>
      <w:r w:rsidR="003502C3">
        <w:rPr>
          <w:rFonts w:ascii="Arial" w:hAnsi="Arial" w:cs="Arial"/>
          <w:sz w:val="24"/>
          <w:szCs w:val="24"/>
        </w:rPr>
        <w:t xml:space="preserve"> p.m.</w:t>
      </w:r>
    </w:p>
    <w:p w:rsidR="002C52BA" w:rsidRDefault="002C52BA" w:rsidP="0015049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7B719E" w:rsidRDefault="007B719E" w:rsidP="007B719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special meeting was called to allow the membership to consider and vote on two pro</w:t>
      </w:r>
      <w:r w:rsidR="007119C1">
        <w:rPr>
          <w:rFonts w:ascii="Arial" w:hAnsi="Arial" w:cs="Arial"/>
          <w:sz w:val="24"/>
          <w:szCs w:val="24"/>
        </w:rPr>
        <w:t xml:space="preserve">posals </w:t>
      </w:r>
      <w:r>
        <w:rPr>
          <w:rFonts w:ascii="Arial" w:hAnsi="Arial" w:cs="Arial"/>
          <w:sz w:val="24"/>
          <w:szCs w:val="24"/>
        </w:rPr>
        <w:t xml:space="preserve">– </w:t>
      </w:r>
      <w:r w:rsidR="007119C1">
        <w:rPr>
          <w:rFonts w:ascii="Arial" w:hAnsi="Arial" w:cs="Arial"/>
          <w:sz w:val="24"/>
          <w:szCs w:val="24"/>
        </w:rPr>
        <w:t xml:space="preserve">to </w:t>
      </w:r>
      <w:r>
        <w:rPr>
          <w:rFonts w:ascii="Arial" w:hAnsi="Arial" w:cs="Arial"/>
          <w:sz w:val="24"/>
          <w:szCs w:val="24"/>
        </w:rPr>
        <w:t>relocat</w:t>
      </w:r>
      <w:r w:rsidR="007119C1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the fire station on Mass. Ave. to the Red Cross building and </w:t>
      </w:r>
      <w:r w:rsidR="007119C1">
        <w:rPr>
          <w:rFonts w:ascii="Arial" w:hAnsi="Arial" w:cs="Arial"/>
          <w:sz w:val="24"/>
          <w:szCs w:val="24"/>
        </w:rPr>
        <w:t xml:space="preserve">to </w:t>
      </w:r>
      <w:r>
        <w:rPr>
          <w:rFonts w:ascii="Arial" w:hAnsi="Arial" w:cs="Arial"/>
          <w:sz w:val="24"/>
          <w:szCs w:val="24"/>
        </w:rPr>
        <w:t>develop the property vacated by the fire station (500 Mass.)</w:t>
      </w:r>
    </w:p>
    <w:p w:rsidR="007B719E" w:rsidRDefault="007B719E" w:rsidP="0015049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0C1183" w:rsidRDefault="00AF7664" w:rsidP="008D3A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500 Mass. – Wayne Schmidt, </w:t>
      </w:r>
      <w:proofErr w:type="spellStart"/>
      <w:r>
        <w:rPr>
          <w:rFonts w:ascii="Arial" w:hAnsi="Arial" w:cs="Arial"/>
          <w:sz w:val="24"/>
          <w:szCs w:val="24"/>
        </w:rPr>
        <w:t>Desma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Belsaas</w:t>
      </w:r>
      <w:proofErr w:type="spellEnd"/>
      <w:r w:rsidR="00771F5E">
        <w:rPr>
          <w:rFonts w:ascii="Arial" w:hAnsi="Arial" w:cs="Arial"/>
          <w:sz w:val="24"/>
          <w:szCs w:val="24"/>
        </w:rPr>
        <w:t xml:space="preserve">  (</w:t>
      </w:r>
      <w:proofErr w:type="gramEnd"/>
      <w:r w:rsidR="00771F5E">
        <w:rPr>
          <w:rFonts w:ascii="Arial" w:hAnsi="Arial" w:cs="Arial"/>
          <w:sz w:val="24"/>
          <w:szCs w:val="24"/>
        </w:rPr>
        <w:t>7:04 – 7:50)</w:t>
      </w:r>
    </w:p>
    <w:p w:rsidR="007B719E" w:rsidRDefault="00463F3E" w:rsidP="00463F3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Schmidt explained how/why </w:t>
      </w:r>
      <w:r w:rsidR="001F7F56">
        <w:rPr>
          <w:rFonts w:ascii="Arial" w:hAnsi="Arial" w:cs="Arial"/>
          <w:sz w:val="24"/>
          <w:szCs w:val="24"/>
        </w:rPr>
        <w:t xml:space="preserve">he believes </w:t>
      </w:r>
      <w:r>
        <w:rPr>
          <w:rFonts w:ascii="Arial" w:hAnsi="Arial" w:cs="Arial"/>
          <w:sz w:val="24"/>
          <w:szCs w:val="24"/>
        </w:rPr>
        <w:t xml:space="preserve">the proposed project </w:t>
      </w:r>
      <w:r w:rsidR="001F7F56">
        <w:rPr>
          <w:rFonts w:ascii="Arial" w:hAnsi="Arial" w:cs="Arial"/>
          <w:sz w:val="24"/>
          <w:szCs w:val="24"/>
        </w:rPr>
        <w:t>to be</w:t>
      </w:r>
      <w:r>
        <w:rPr>
          <w:rFonts w:ascii="Arial" w:hAnsi="Arial" w:cs="Arial"/>
          <w:sz w:val="24"/>
          <w:szCs w:val="24"/>
        </w:rPr>
        <w:t xml:space="preserve"> appropriate, architecturally</w:t>
      </w:r>
      <w:r w:rsidR="00A52878">
        <w:rPr>
          <w:rFonts w:ascii="Arial" w:hAnsi="Arial" w:cs="Arial"/>
          <w:sz w:val="24"/>
          <w:szCs w:val="24"/>
        </w:rPr>
        <w:t>, financially,</w:t>
      </w:r>
      <w:r>
        <w:rPr>
          <w:rFonts w:ascii="Arial" w:hAnsi="Arial" w:cs="Arial"/>
          <w:sz w:val="24"/>
          <w:szCs w:val="24"/>
        </w:rPr>
        <w:t xml:space="preserve"> and culturally.</w:t>
      </w:r>
    </w:p>
    <w:p w:rsidR="00463F3E" w:rsidRDefault="00A52878" w:rsidP="00463F3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few details</w:t>
      </w:r>
    </w:p>
    <w:p w:rsidR="00A52878" w:rsidRDefault="00A52878" w:rsidP="00A52878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developers will ask that the area be rezoned to allow housing and commercial space and for an encroachment permit (to allow for the same </w:t>
      </w:r>
      <w:r w:rsidR="00475D2D">
        <w:rPr>
          <w:rFonts w:ascii="Arial" w:hAnsi="Arial" w:cs="Arial"/>
          <w:sz w:val="24"/>
          <w:szCs w:val="24"/>
        </w:rPr>
        <w:t>setback</w:t>
      </w:r>
      <w:r>
        <w:rPr>
          <w:rFonts w:ascii="Arial" w:hAnsi="Arial" w:cs="Arial"/>
          <w:sz w:val="24"/>
          <w:szCs w:val="24"/>
        </w:rPr>
        <w:t xml:space="preserve"> on all three sides, along the same line as the building currently housing the credit union).</w:t>
      </w:r>
    </w:p>
    <w:p w:rsidR="00475D2D" w:rsidRDefault="00475D2D" w:rsidP="00A52878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LEED certification is a goal.</w:t>
      </w:r>
    </w:p>
    <w:p w:rsidR="00475D2D" w:rsidRPr="00463F3E" w:rsidRDefault="00475D2D" w:rsidP="00A52878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windows will be a combination of double-hung and casement.  None will be vinyl.</w:t>
      </w:r>
    </w:p>
    <w:p w:rsidR="00771F5E" w:rsidRDefault="00771F5E" w:rsidP="008D3A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71F5E" w:rsidRDefault="00771F5E" w:rsidP="008D3A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Fire station relocation – Kurt </w:t>
      </w:r>
      <w:proofErr w:type="spellStart"/>
      <w:r>
        <w:rPr>
          <w:rFonts w:ascii="Arial" w:hAnsi="Arial" w:cs="Arial"/>
          <w:sz w:val="24"/>
          <w:szCs w:val="24"/>
        </w:rPr>
        <w:t>Fullbeck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="005E62F5">
        <w:rPr>
          <w:rFonts w:ascii="Arial" w:hAnsi="Arial" w:cs="Arial"/>
          <w:sz w:val="24"/>
          <w:szCs w:val="24"/>
        </w:rPr>
        <w:t xml:space="preserve">IFD Assistant </w:t>
      </w:r>
      <w:r>
        <w:rPr>
          <w:rFonts w:ascii="Arial" w:hAnsi="Arial" w:cs="Arial"/>
          <w:sz w:val="24"/>
          <w:szCs w:val="24"/>
        </w:rPr>
        <w:t>Chief Malone (7:50 – 8:25)</w:t>
      </w:r>
    </w:p>
    <w:p w:rsidR="00AF7664" w:rsidRDefault="005E62F5" w:rsidP="005E62F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Red Cross building is ideally located to serve the area within its boundaries.</w:t>
      </w:r>
    </w:p>
    <w:p w:rsidR="005E62F5" w:rsidRDefault="005E62F5" w:rsidP="005E62F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 is a tentative site plan. </w:t>
      </w:r>
    </w:p>
    <w:p w:rsidR="004A0C00" w:rsidRDefault="004A0C00" w:rsidP="005E62F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traffic pattern (one-way south) on East Street will probably not change.</w:t>
      </w:r>
    </w:p>
    <w:p w:rsidR="004A0C00" w:rsidRDefault="004A0C00" w:rsidP="005E62F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IFD is always open to working with community groups in need of meeting space.</w:t>
      </w:r>
    </w:p>
    <w:p w:rsidR="004A0C00" w:rsidRDefault="004A0C00" w:rsidP="004A0C0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proposed plan will allow for all departments except fleet services and the administrative offices to be </w:t>
      </w:r>
      <w:proofErr w:type="gramStart"/>
      <w:r>
        <w:rPr>
          <w:rFonts w:ascii="Arial" w:hAnsi="Arial" w:cs="Arial"/>
          <w:sz w:val="24"/>
          <w:szCs w:val="24"/>
        </w:rPr>
        <w:t>under</w:t>
      </w:r>
      <w:proofErr w:type="gramEnd"/>
      <w:r>
        <w:rPr>
          <w:rFonts w:ascii="Arial" w:hAnsi="Arial" w:cs="Arial"/>
          <w:sz w:val="24"/>
          <w:szCs w:val="24"/>
        </w:rPr>
        <w:t xml:space="preserve"> one roof.</w:t>
      </w:r>
    </w:p>
    <w:p w:rsidR="004A0C00" w:rsidRPr="004A0C00" w:rsidRDefault="004A0C00" w:rsidP="004A0C00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4A0C00" w:rsidRDefault="004A0C00" w:rsidP="004A0C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Decision</w:t>
      </w:r>
    </w:p>
    <w:p w:rsidR="004A0C00" w:rsidRDefault="004A0C00" w:rsidP="004A0C0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500 Mass. Ave.</w:t>
      </w:r>
    </w:p>
    <w:p w:rsidR="00100442" w:rsidRDefault="00100442" w:rsidP="004A0C00">
      <w:pPr>
        <w:pStyle w:val="ListParagraph"/>
        <w:numPr>
          <w:ilvl w:val="1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was no discussion.</w:t>
      </w:r>
    </w:p>
    <w:p w:rsidR="004A0C00" w:rsidRDefault="004A0C00" w:rsidP="004A0C00">
      <w:pPr>
        <w:pStyle w:val="ListParagraph"/>
        <w:numPr>
          <w:ilvl w:val="1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Gary Pike’s motion to support the project as presented was seconded by Jen </w:t>
      </w:r>
      <w:proofErr w:type="spellStart"/>
      <w:r>
        <w:rPr>
          <w:rFonts w:ascii="Arial" w:hAnsi="Arial" w:cs="Arial"/>
          <w:sz w:val="24"/>
          <w:szCs w:val="24"/>
        </w:rPr>
        <w:t>Clady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4A0C00" w:rsidRDefault="00867F5E" w:rsidP="004A0C00">
      <w:pPr>
        <w:pStyle w:val="ListParagraph"/>
        <w:numPr>
          <w:ilvl w:val="1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With a majority of the members voting </w:t>
      </w:r>
      <w:r w:rsidR="004A0C00">
        <w:rPr>
          <w:rFonts w:ascii="Arial" w:hAnsi="Arial" w:cs="Arial"/>
          <w:sz w:val="24"/>
          <w:szCs w:val="24"/>
        </w:rPr>
        <w:t>“Aye</w:t>
      </w:r>
      <w:r>
        <w:rPr>
          <w:rFonts w:ascii="Arial" w:hAnsi="Arial" w:cs="Arial"/>
          <w:sz w:val="24"/>
          <w:szCs w:val="24"/>
        </w:rPr>
        <w:t>,</w:t>
      </w:r>
      <w:r w:rsidR="004A0C00">
        <w:rPr>
          <w:rFonts w:ascii="Arial" w:hAnsi="Arial" w:cs="Arial"/>
          <w:sz w:val="24"/>
          <w:szCs w:val="24"/>
        </w:rPr>
        <w:t>” the motion carried.</w:t>
      </w:r>
    </w:p>
    <w:p w:rsidR="004A0C00" w:rsidRDefault="004A0C00" w:rsidP="004A0C0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Fire station relocation</w:t>
      </w:r>
    </w:p>
    <w:p w:rsidR="004A0C00" w:rsidRPr="00100442" w:rsidRDefault="00100442" w:rsidP="004A0C00">
      <w:pPr>
        <w:pStyle w:val="ListParagraph"/>
        <w:numPr>
          <w:ilvl w:val="1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0442">
        <w:rPr>
          <w:rFonts w:ascii="Arial" w:hAnsi="Arial" w:cs="Arial"/>
          <w:sz w:val="24"/>
          <w:szCs w:val="24"/>
        </w:rPr>
        <w:t xml:space="preserve">After a brief discussion, </w:t>
      </w:r>
      <w:r w:rsidR="004A0C00" w:rsidRPr="00100442">
        <w:rPr>
          <w:rFonts w:ascii="Arial" w:hAnsi="Arial" w:cs="Arial"/>
          <w:sz w:val="24"/>
          <w:szCs w:val="24"/>
        </w:rPr>
        <w:t>Laura Arnold’s motion to support the project as presented was seconded by Gary Pike.</w:t>
      </w:r>
    </w:p>
    <w:p w:rsidR="00867F5E" w:rsidRDefault="00867F5E" w:rsidP="00867F5E">
      <w:pPr>
        <w:pStyle w:val="ListParagraph"/>
        <w:numPr>
          <w:ilvl w:val="1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With a majority of the members voting “Aye,” the motion carried.</w:t>
      </w:r>
    </w:p>
    <w:p w:rsidR="00AF7664" w:rsidRDefault="00AF7664" w:rsidP="008D3A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C1183" w:rsidRDefault="00AF7664" w:rsidP="008D3A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Sally </w:t>
      </w:r>
      <w:proofErr w:type="spellStart"/>
      <w:r>
        <w:rPr>
          <w:rFonts w:ascii="Arial" w:hAnsi="Arial" w:cs="Arial"/>
          <w:sz w:val="24"/>
          <w:szCs w:val="24"/>
        </w:rPr>
        <w:t>Spiers</w:t>
      </w:r>
      <w:proofErr w:type="spellEnd"/>
      <w:r w:rsidR="000C1183">
        <w:rPr>
          <w:rFonts w:ascii="Arial" w:hAnsi="Arial" w:cs="Arial"/>
          <w:sz w:val="24"/>
          <w:szCs w:val="24"/>
        </w:rPr>
        <w:t xml:space="preserve"> declar</w:t>
      </w:r>
      <w:r>
        <w:rPr>
          <w:rFonts w:ascii="Arial" w:hAnsi="Arial" w:cs="Arial"/>
          <w:sz w:val="24"/>
          <w:szCs w:val="24"/>
        </w:rPr>
        <w:t>ed the meeting adjourned at 8:40</w:t>
      </w:r>
      <w:r w:rsidR="000C1183">
        <w:rPr>
          <w:rFonts w:ascii="Arial" w:hAnsi="Arial" w:cs="Arial"/>
          <w:sz w:val="24"/>
          <w:szCs w:val="24"/>
        </w:rPr>
        <w:t xml:space="preserve"> p.m.</w:t>
      </w:r>
    </w:p>
    <w:sectPr w:rsidR="000C1183" w:rsidSect="00F216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454FD"/>
    <w:multiLevelType w:val="hybridMultilevel"/>
    <w:tmpl w:val="8C9240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50C79D7"/>
    <w:multiLevelType w:val="hybridMultilevel"/>
    <w:tmpl w:val="03A087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62B4588"/>
    <w:multiLevelType w:val="hybridMultilevel"/>
    <w:tmpl w:val="8B12BF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E4E6F7C"/>
    <w:multiLevelType w:val="hybridMultilevel"/>
    <w:tmpl w:val="B48AC1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6C959F6"/>
    <w:multiLevelType w:val="hybridMultilevel"/>
    <w:tmpl w:val="FFAE5A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0BA32D9"/>
    <w:multiLevelType w:val="hybridMultilevel"/>
    <w:tmpl w:val="F5BE0ECA"/>
    <w:lvl w:ilvl="0" w:tplc="A22E3946">
      <w:start w:val="1"/>
      <w:numFmt w:val="decimal"/>
      <w:lvlText w:val="%1."/>
      <w:lvlJc w:val="left"/>
      <w:pPr>
        <w:ind w:left="1440" w:hanging="72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6137358D"/>
    <w:multiLevelType w:val="hybridMultilevel"/>
    <w:tmpl w:val="664045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010E29"/>
    <w:multiLevelType w:val="hybridMultilevel"/>
    <w:tmpl w:val="C03E8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BFD1B01"/>
    <w:multiLevelType w:val="hybridMultilevel"/>
    <w:tmpl w:val="555ADB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EDB1AD6"/>
    <w:multiLevelType w:val="hybridMultilevel"/>
    <w:tmpl w:val="953C9B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CC32919"/>
    <w:multiLevelType w:val="hybridMultilevel"/>
    <w:tmpl w:val="DA90854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3"/>
  </w:num>
  <w:num w:numId="5">
    <w:abstractNumId w:val="10"/>
  </w:num>
  <w:num w:numId="6">
    <w:abstractNumId w:val="8"/>
  </w:num>
  <w:num w:numId="7">
    <w:abstractNumId w:val="4"/>
  </w:num>
  <w:num w:numId="8">
    <w:abstractNumId w:val="0"/>
  </w:num>
  <w:num w:numId="9">
    <w:abstractNumId w:val="7"/>
  </w:num>
  <w:num w:numId="10">
    <w:abstractNumId w:val="6"/>
  </w:num>
  <w:num w:numId="11">
    <w:abstractNumId w:val="9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20"/>
  <w:characterSpacingControl w:val="doNotCompress"/>
  <w:compat/>
  <w:rsids>
    <w:rsidRoot w:val="008E01C5"/>
    <w:rsid w:val="00080C3B"/>
    <w:rsid w:val="00091557"/>
    <w:rsid w:val="000C1183"/>
    <w:rsid w:val="00100442"/>
    <w:rsid w:val="001045A7"/>
    <w:rsid w:val="001447E3"/>
    <w:rsid w:val="00150497"/>
    <w:rsid w:val="001511A8"/>
    <w:rsid w:val="001877A1"/>
    <w:rsid w:val="00191406"/>
    <w:rsid w:val="001F7F56"/>
    <w:rsid w:val="00245505"/>
    <w:rsid w:val="002B725A"/>
    <w:rsid w:val="002C52BA"/>
    <w:rsid w:val="00306C39"/>
    <w:rsid w:val="00347A52"/>
    <w:rsid w:val="003502C3"/>
    <w:rsid w:val="003A24CB"/>
    <w:rsid w:val="003E5AE8"/>
    <w:rsid w:val="00404A3D"/>
    <w:rsid w:val="00414488"/>
    <w:rsid w:val="00443885"/>
    <w:rsid w:val="00463F3E"/>
    <w:rsid w:val="00475D2D"/>
    <w:rsid w:val="004A0C00"/>
    <w:rsid w:val="00576AB4"/>
    <w:rsid w:val="005A40FF"/>
    <w:rsid w:val="005E62F5"/>
    <w:rsid w:val="006B6B05"/>
    <w:rsid w:val="006D5DC9"/>
    <w:rsid w:val="006E6CB8"/>
    <w:rsid w:val="007119C1"/>
    <w:rsid w:val="0074004C"/>
    <w:rsid w:val="00771F5E"/>
    <w:rsid w:val="00784D2C"/>
    <w:rsid w:val="007B3B84"/>
    <w:rsid w:val="007B429C"/>
    <w:rsid w:val="007B719E"/>
    <w:rsid w:val="007D75D2"/>
    <w:rsid w:val="007E6682"/>
    <w:rsid w:val="007F543A"/>
    <w:rsid w:val="00803916"/>
    <w:rsid w:val="00867F5E"/>
    <w:rsid w:val="008B1BC0"/>
    <w:rsid w:val="008C5A04"/>
    <w:rsid w:val="008D3AE1"/>
    <w:rsid w:val="008E01C5"/>
    <w:rsid w:val="00903DBD"/>
    <w:rsid w:val="0090503E"/>
    <w:rsid w:val="009751D3"/>
    <w:rsid w:val="00996158"/>
    <w:rsid w:val="00997700"/>
    <w:rsid w:val="009A2021"/>
    <w:rsid w:val="009A2734"/>
    <w:rsid w:val="009F3EC4"/>
    <w:rsid w:val="00A212EC"/>
    <w:rsid w:val="00A52878"/>
    <w:rsid w:val="00A70B8C"/>
    <w:rsid w:val="00AE02D9"/>
    <w:rsid w:val="00AF7664"/>
    <w:rsid w:val="00B96DCD"/>
    <w:rsid w:val="00C30BFB"/>
    <w:rsid w:val="00C47051"/>
    <w:rsid w:val="00D36FB1"/>
    <w:rsid w:val="00D722E0"/>
    <w:rsid w:val="00D9559E"/>
    <w:rsid w:val="00DA0F8B"/>
    <w:rsid w:val="00DA2D2F"/>
    <w:rsid w:val="00DE381F"/>
    <w:rsid w:val="00DE56B1"/>
    <w:rsid w:val="00DF273F"/>
    <w:rsid w:val="00E15977"/>
    <w:rsid w:val="00E2534D"/>
    <w:rsid w:val="00E444F2"/>
    <w:rsid w:val="00E6144B"/>
    <w:rsid w:val="00E77BAE"/>
    <w:rsid w:val="00EE7B0D"/>
    <w:rsid w:val="00EF3B5F"/>
    <w:rsid w:val="00F2162D"/>
    <w:rsid w:val="00F57F81"/>
    <w:rsid w:val="00F6009B"/>
    <w:rsid w:val="00FD3705"/>
    <w:rsid w:val="00FD3DCC"/>
    <w:rsid w:val="00FE7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1C5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1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1C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40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1C5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1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1C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40F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sally</cp:lastModifiedBy>
  <cp:revision>20</cp:revision>
  <dcterms:created xsi:type="dcterms:W3CDTF">2013-07-20T14:01:00Z</dcterms:created>
  <dcterms:modified xsi:type="dcterms:W3CDTF">2013-07-20T15:04:00Z</dcterms:modified>
</cp:coreProperties>
</file>