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1D" w:rsidRPr="00DD5B24" w:rsidRDefault="00B21E1D" w:rsidP="0056706F">
      <w:pPr>
        <w:jc w:val="center"/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</w:pP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COLEGIO DE ESTUDIOS CIENTIFICOS Y TECNOLOGICOS </w:t>
      </w:r>
      <w:r w:rsidR="00BA2F15"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>DEL ESTADO DE QROO.</w:t>
      </w:r>
    </w:p>
    <w:p w:rsidR="00BA2F15" w:rsidRPr="00DD5B24" w:rsidRDefault="00BA2F15" w:rsidP="0056706F">
      <w:pPr>
        <w:jc w:val="center"/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</w:pPr>
      <w:r w:rsidRPr="00DD5B24"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  <w:t>(CECYTE PLANTEL 1)</w:t>
      </w:r>
    </w:p>
    <w:p w:rsidR="00BA2F15" w:rsidRPr="00DD5B24" w:rsidRDefault="00BA2F15" w:rsidP="0056706F">
      <w:pPr>
        <w:jc w:val="center"/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</w:pP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NOMBRE DE LA ALUMNA: </w:t>
      </w:r>
      <w:r w:rsidRPr="00DD5B24"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  <w:t>PAULINA BERENICE CORONADO PECH</w:t>
      </w:r>
    </w:p>
    <w:p w:rsidR="00BA2F15" w:rsidRPr="00DD5B24" w:rsidRDefault="00BA2F15" w:rsidP="0056706F">
      <w:pPr>
        <w:jc w:val="center"/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</w:pP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NOMBRE DEL PROFESOR: </w:t>
      </w:r>
      <w:r w:rsidRPr="00DD5B24"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  <w:t>LIC. ROLANDO JIMENEZ AGUILAR</w:t>
      </w:r>
    </w:p>
    <w:p w:rsidR="00BA2F15" w:rsidRPr="00DD5B24" w:rsidRDefault="00C162E6" w:rsidP="0056706F">
      <w:pPr>
        <w:jc w:val="center"/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</w:pP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MATERIA: </w:t>
      </w:r>
      <w:r w:rsidRPr="00DD5B24"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  <w:t>PREPARAR LOS EVENTOS DE NEGOCIOS Y SOCIALES.</w:t>
      </w:r>
    </w:p>
    <w:p w:rsidR="0056706F" w:rsidRDefault="00C162E6" w:rsidP="0056706F">
      <w:pPr>
        <w:jc w:val="center"/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</w:pP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ESPECIALIDAD: </w:t>
      </w:r>
      <w:r w:rsidRPr="00DD5B24">
        <w:rPr>
          <w:rFonts w:ascii="Arial Unicode MS" w:eastAsia="Arial Unicode MS" w:hAnsi="Arial Unicode MS" w:cs="Arial Unicode MS"/>
          <w:b/>
          <w:color w:val="000000" w:themeColor="text1"/>
          <w:sz w:val="32"/>
          <w:szCs w:val="32"/>
        </w:rPr>
        <w:t xml:space="preserve">TURISMO  </w:t>
      </w: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GRUPO: </w:t>
      </w:r>
      <w:r w:rsidRPr="00DD5B24">
        <w:rPr>
          <w:rFonts w:ascii="Arial Unicode MS" w:eastAsia="Arial Unicode MS" w:hAnsi="Arial Unicode MS" w:cs="Arial Unicode MS"/>
          <w:b/>
          <w:sz w:val="32"/>
          <w:szCs w:val="32"/>
        </w:rPr>
        <w:t>C</w:t>
      </w: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 GRADO</w:t>
      </w:r>
      <w:r w:rsidR="0056706F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>:</w:t>
      </w:r>
      <w:r w:rsidR="006348E5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 </w:t>
      </w:r>
      <w:r w:rsidR="0056706F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>6</w:t>
      </w:r>
    </w:p>
    <w:p w:rsidR="00C162E6" w:rsidRPr="0056706F" w:rsidRDefault="00C162E6" w:rsidP="0056706F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DD5B24"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  <w:t xml:space="preserve">TAREA: </w:t>
      </w:r>
      <w:r w:rsidRPr="00DD5B24">
        <w:rPr>
          <w:rFonts w:ascii="Arial Unicode MS" w:eastAsia="Arial Unicode MS" w:hAnsi="Arial Unicode MS" w:cs="Arial Unicode MS"/>
          <w:b/>
          <w:sz w:val="32"/>
          <w:szCs w:val="32"/>
        </w:rPr>
        <w:t>PROCESO ADMINISTRATIVO</w:t>
      </w:r>
    </w:p>
    <w:p w:rsidR="00C162E6" w:rsidRPr="00DD5B24" w:rsidRDefault="00C162E6" w:rsidP="00B21E1D">
      <w:pPr>
        <w:jc w:val="center"/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</w:pPr>
    </w:p>
    <w:p w:rsidR="00C162E6" w:rsidRDefault="00C162E6" w:rsidP="00B21E1D">
      <w:pPr>
        <w:jc w:val="center"/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</w:pPr>
    </w:p>
    <w:p w:rsidR="00BA2F15" w:rsidRPr="00B21E1D" w:rsidRDefault="00BA2F15" w:rsidP="00B21E1D">
      <w:pPr>
        <w:jc w:val="center"/>
        <w:rPr>
          <w:rFonts w:ascii="Arial Unicode MS" w:eastAsia="Arial Unicode MS" w:hAnsi="Arial Unicode MS" w:cs="Arial Unicode MS"/>
          <w:b/>
          <w:color w:val="548DD4" w:themeColor="text2" w:themeTint="99"/>
          <w:sz w:val="32"/>
          <w:szCs w:val="32"/>
        </w:rPr>
      </w:pPr>
    </w:p>
    <w:p w:rsidR="00B21E1D" w:rsidRDefault="00B21E1D" w:rsidP="00B21E1D">
      <w:pPr>
        <w:jc w:val="center"/>
        <w:rPr>
          <w:rFonts w:ascii="Arial" w:hAnsi="Arial" w:cs="Arial"/>
          <w:b/>
          <w:sz w:val="28"/>
          <w:szCs w:val="28"/>
        </w:rPr>
      </w:pPr>
    </w:p>
    <w:p w:rsidR="00B21E1D" w:rsidRDefault="00B21E1D" w:rsidP="00B21E1D">
      <w:pPr>
        <w:jc w:val="center"/>
        <w:rPr>
          <w:rFonts w:ascii="Arial" w:hAnsi="Arial" w:cs="Arial"/>
          <w:b/>
          <w:sz w:val="28"/>
          <w:szCs w:val="28"/>
        </w:rPr>
      </w:pPr>
    </w:p>
    <w:p w:rsidR="0056706F" w:rsidRDefault="0056706F" w:rsidP="00DD5B24">
      <w:pPr>
        <w:jc w:val="center"/>
        <w:rPr>
          <w:rFonts w:ascii="Arial" w:hAnsi="Arial" w:cs="Arial"/>
          <w:b/>
          <w:sz w:val="28"/>
          <w:szCs w:val="28"/>
        </w:rPr>
      </w:pPr>
    </w:p>
    <w:p w:rsidR="0056706F" w:rsidRDefault="0056706F" w:rsidP="00DD5B24">
      <w:pPr>
        <w:jc w:val="center"/>
        <w:rPr>
          <w:rFonts w:ascii="Arial" w:hAnsi="Arial" w:cs="Arial"/>
          <w:b/>
          <w:sz w:val="28"/>
          <w:szCs w:val="28"/>
        </w:rPr>
      </w:pPr>
    </w:p>
    <w:p w:rsidR="0056706F" w:rsidRDefault="0056706F" w:rsidP="00DD5B24">
      <w:pPr>
        <w:jc w:val="center"/>
        <w:rPr>
          <w:rFonts w:ascii="Arial" w:hAnsi="Arial" w:cs="Arial"/>
          <w:b/>
          <w:sz w:val="28"/>
          <w:szCs w:val="28"/>
        </w:rPr>
      </w:pPr>
    </w:p>
    <w:p w:rsidR="00DD5B24" w:rsidRPr="0056706F" w:rsidRDefault="00DD5B24" w:rsidP="00DD5B24">
      <w:pPr>
        <w:jc w:val="center"/>
        <w:rPr>
          <w:rFonts w:ascii="Arial" w:hAnsi="Arial" w:cs="Arial"/>
          <w:b/>
          <w:sz w:val="28"/>
          <w:szCs w:val="28"/>
        </w:rPr>
      </w:pPr>
      <w:r w:rsidRPr="0056706F">
        <w:rPr>
          <w:rFonts w:ascii="Arial" w:hAnsi="Arial" w:cs="Arial"/>
          <w:b/>
          <w:sz w:val="28"/>
          <w:szCs w:val="28"/>
        </w:rPr>
        <w:lastRenderedPageBreak/>
        <w:t>FACTOES INTERNOS</w:t>
      </w:r>
    </w:p>
    <w:p w:rsidR="007E60AE" w:rsidRPr="00B21E1D" w:rsidRDefault="007E60AE" w:rsidP="006348E5">
      <w:pPr>
        <w:jc w:val="both"/>
        <w:rPr>
          <w:rFonts w:ascii="Arial" w:hAnsi="Arial" w:cs="Arial"/>
          <w:sz w:val="24"/>
          <w:szCs w:val="24"/>
        </w:rPr>
      </w:pPr>
      <w:r w:rsidRPr="00B21E1D">
        <w:rPr>
          <w:rFonts w:ascii="Arial" w:hAnsi="Arial" w:cs="Arial"/>
          <w:sz w:val="24"/>
          <w:szCs w:val="24"/>
        </w:rPr>
        <w:t>Son aquellos elementos que por política o decisión internas de la asociación o empresa, influirá en el proceso administrativo de la reunión por celebrarse.</w:t>
      </w:r>
    </w:p>
    <w:p w:rsidR="007E60AE" w:rsidRPr="00B21E1D" w:rsidRDefault="007E60AE" w:rsidP="006348E5">
      <w:pPr>
        <w:jc w:val="both"/>
        <w:rPr>
          <w:rFonts w:ascii="Arial" w:hAnsi="Arial" w:cs="Arial"/>
          <w:sz w:val="24"/>
          <w:szCs w:val="24"/>
        </w:rPr>
      </w:pPr>
      <w:r w:rsidRPr="00B21E1D">
        <w:rPr>
          <w:rFonts w:ascii="Arial" w:hAnsi="Arial" w:cs="Arial"/>
          <w:sz w:val="24"/>
          <w:szCs w:val="24"/>
        </w:rPr>
        <w:t xml:space="preserve">Se pueden estimar factores </w:t>
      </w:r>
      <w:r w:rsidR="00B21E1D" w:rsidRPr="00B21E1D">
        <w:rPr>
          <w:rFonts w:ascii="Arial" w:hAnsi="Arial" w:cs="Arial"/>
          <w:sz w:val="24"/>
          <w:szCs w:val="24"/>
        </w:rPr>
        <w:t>internos,</w:t>
      </w:r>
      <w:r w:rsidRPr="00B21E1D">
        <w:rPr>
          <w:rFonts w:ascii="Arial" w:hAnsi="Arial" w:cs="Arial"/>
          <w:sz w:val="24"/>
          <w:szCs w:val="24"/>
        </w:rPr>
        <w:t xml:space="preserve"> sujetos a investigación, análisis y evaluación. Los siguientes: </w:t>
      </w:r>
    </w:p>
    <w:p w:rsidR="007E60AE" w:rsidRPr="00B21E1D" w:rsidRDefault="007E60AE" w:rsidP="006348E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21E1D">
        <w:rPr>
          <w:rFonts w:ascii="Arial" w:hAnsi="Arial" w:cs="Arial"/>
          <w:sz w:val="24"/>
          <w:szCs w:val="24"/>
        </w:rPr>
        <w:t>Cambios de las políticas acerc</w:t>
      </w:r>
      <w:r w:rsidR="003D36FD" w:rsidRPr="00B21E1D">
        <w:rPr>
          <w:rFonts w:ascii="Arial" w:hAnsi="Arial" w:cs="Arial"/>
          <w:sz w:val="24"/>
          <w:szCs w:val="24"/>
        </w:rPr>
        <w:t xml:space="preserve">a de las reuniones que manifieste la asociación o empres, </w:t>
      </w:r>
      <w:r w:rsidR="00B21E1D" w:rsidRPr="00B21E1D">
        <w:rPr>
          <w:rFonts w:ascii="Arial" w:hAnsi="Arial" w:cs="Arial"/>
          <w:sz w:val="24"/>
          <w:szCs w:val="24"/>
        </w:rPr>
        <w:t>así</w:t>
      </w:r>
      <w:r w:rsidR="003D36FD" w:rsidRPr="00B21E1D">
        <w:rPr>
          <w:rFonts w:ascii="Arial" w:hAnsi="Arial" w:cs="Arial"/>
          <w:sz w:val="24"/>
          <w:szCs w:val="24"/>
        </w:rPr>
        <w:t xml:space="preserve"> como nuevas reglas, limitaciones presupuesto </w:t>
      </w:r>
      <w:r w:rsidR="00DD5B24" w:rsidRPr="00B21E1D">
        <w:rPr>
          <w:rFonts w:ascii="Arial" w:hAnsi="Arial" w:cs="Arial"/>
          <w:sz w:val="24"/>
          <w:szCs w:val="24"/>
        </w:rPr>
        <w:t>etc.</w:t>
      </w:r>
      <w:r w:rsidR="00B21E1D">
        <w:rPr>
          <w:rFonts w:ascii="Arial" w:hAnsi="Arial" w:cs="Arial"/>
          <w:sz w:val="24"/>
          <w:szCs w:val="24"/>
        </w:rPr>
        <w:t>…</w:t>
      </w:r>
    </w:p>
    <w:p w:rsidR="00B21E1D" w:rsidRPr="00B21E1D" w:rsidRDefault="003D36FD" w:rsidP="006348E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21E1D">
        <w:rPr>
          <w:rFonts w:ascii="Arial" w:hAnsi="Arial" w:cs="Arial"/>
          <w:sz w:val="24"/>
          <w:szCs w:val="24"/>
        </w:rPr>
        <w:t>Determinación tanto como objetivos generales y particul</w:t>
      </w:r>
      <w:r w:rsidR="00B21E1D">
        <w:rPr>
          <w:rFonts w:ascii="Arial" w:hAnsi="Arial" w:cs="Arial"/>
          <w:sz w:val="24"/>
          <w:szCs w:val="24"/>
        </w:rPr>
        <w:t>ares, con</w:t>
      </w:r>
      <w:r w:rsidRPr="00B21E1D">
        <w:rPr>
          <w:rFonts w:ascii="Arial" w:hAnsi="Arial" w:cs="Arial"/>
          <w:sz w:val="24"/>
          <w:szCs w:val="24"/>
        </w:rPr>
        <w:t xml:space="preserve"> el tipo de programa para </w:t>
      </w:r>
      <w:r w:rsidR="00B21E1D" w:rsidRPr="00B21E1D">
        <w:rPr>
          <w:rFonts w:ascii="Arial" w:hAnsi="Arial" w:cs="Arial"/>
          <w:sz w:val="24"/>
          <w:szCs w:val="24"/>
        </w:rPr>
        <w:t>alcanzarlos;</w:t>
      </w:r>
      <w:r w:rsidRPr="00B21E1D">
        <w:rPr>
          <w:rFonts w:ascii="Arial" w:hAnsi="Arial" w:cs="Arial"/>
          <w:sz w:val="24"/>
          <w:szCs w:val="24"/>
        </w:rPr>
        <w:t xml:space="preserve"> predilección de programas </w:t>
      </w:r>
      <w:r w:rsidR="00B21E1D" w:rsidRPr="00B21E1D">
        <w:rPr>
          <w:rFonts w:ascii="Arial" w:hAnsi="Arial" w:cs="Arial"/>
          <w:sz w:val="24"/>
          <w:szCs w:val="24"/>
        </w:rPr>
        <w:t>por parte delos delegados asistentes a la reunión y nuevas políticas en cuanto a eventos sociales, deportivos o esparcimiento.</w:t>
      </w:r>
    </w:p>
    <w:p w:rsidR="003D36FD" w:rsidRPr="00B21E1D" w:rsidRDefault="00B21E1D" w:rsidP="006348E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21E1D">
        <w:rPr>
          <w:rFonts w:ascii="Arial" w:hAnsi="Arial" w:cs="Arial"/>
          <w:sz w:val="24"/>
          <w:szCs w:val="24"/>
        </w:rPr>
        <w:t>Presupuestos y políticas referentes a cuotas de la inscripciones, registros, patrocinas, cortesías, etc. Y política sobre los invitados  especiales, prensa, conferenciantes, familiares, acompañante</w:t>
      </w:r>
      <w:proofErr w:type="gramStart"/>
      <w:r w:rsidRPr="00B21E1D">
        <w:rPr>
          <w:rFonts w:ascii="Arial" w:hAnsi="Arial" w:cs="Arial"/>
          <w:sz w:val="24"/>
          <w:szCs w:val="24"/>
        </w:rPr>
        <w:t>,.</w:t>
      </w:r>
      <w:proofErr w:type="gramEnd"/>
      <w:r w:rsidRPr="00B21E1D">
        <w:rPr>
          <w:rFonts w:ascii="Arial" w:hAnsi="Arial" w:cs="Arial"/>
          <w:sz w:val="24"/>
          <w:szCs w:val="24"/>
        </w:rPr>
        <w:t xml:space="preserve"> etc.…</w:t>
      </w:r>
      <w:r w:rsidR="003D36FD" w:rsidRPr="00B21E1D">
        <w:rPr>
          <w:rFonts w:ascii="Arial" w:hAnsi="Arial" w:cs="Arial"/>
          <w:sz w:val="24"/>
          <w:szCs w:val="24"/>
        </w:rPr>
        <w:t xml:space="preserve"> </w:t>
      </w:r>
    </w:p>
    <w:p w:rsidR="00B21E1D" w:rsidRDefault="00B21E1D" w:rsidP="006348E5">
      <w:pPr>
        <w:ind w:left="360"/>
        <w:jc w:val="both"/>
        <w:rPr>
          <w:rFonts w:ascii="Arial" w:hAnsi="Arial" w:cs="Arial"/>
          <w:sz w:val="24"/>
          <w:szCs w:val="24"/>
        </w:rPr>
      </w:pPr>
      <w:r w:rsidRPr="00B21E1D">
        <w:rPr>
          <w:rFonts w:ascii="Arial" w:hAnsi="Arial" w:cs="Arial"/>
          <w:sz w:val="24"/>
          <w:szCs w:val="24"/>
        </w:rPr>
        <w:t>Nuevamente  cabe de señalar que los factores internos mencionados, cuya influencia en el proceso administrativo de la reunión se manifestara</w:t>
      </w:r>
      <w:r>
        <w:rPr>
          <w:rFonts w:ascii="Arial" w:hAnsi="Arial" w:cs="Arial"/>
          <w:sz w:val="24"/>
          <w:szCs w:val="24"/>
        </w:rPr>
        <w:t xml:space="preserve"> </w:t>
      </w:r>
      <w:r w:rsidRPr="00B21E1D">
        <w:rPr>
          <w:rFonts w:ascii="Arial" w:hAnsi="Arial" w:cs="Arial"/>
          <w:sz w:val="24"/>
          <w:szCs w:val="24"/>
        </w:rPr>
        <w:t>en modo determina</w:t>
      </w:r>
      <w:r>
        <w:rPr>
          <w:rFonts w:ascii="Arial" w:hAnsi="Arial" w:cs="Arial"/>
          <w:sz w:val="24"/>
          <w:szCs w:val="24"/>
        </w:rPr>
        <w:t>n</w:t>
      </w:r>
      <w:r w:rsidRPr="00B21E1D"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.</w:t>
      </w:r>
    </w:p>
    <w:p w:rsidR="00DD5B24" w:rsidRDefault="00DD5B24" w:rsidP="00B21E1D">
      <w:pPr>
        <w:ind w:left="360"/>
        <w:rPr>
          <w:rFonts w:ascii="Arial" w:hAnsi="Arial" w:cs="Arial"/>
          <w:sz w:val="24"/>
          <w:szCs w:val="24"/>
        </w:rPr>
      </w:pPr>
    </w:p>
    <w:p w:rsidR="0056706F" w:rsidRDefault="0056706F" w:rsidP="00DD5B24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DD5B24" w:rsidRPr="0056706F" w:rsidRDefault="00DD5B24" w:rsidP="00DD5B24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56706F">
        <w:rPr>
          <w:rFonts w:ascii="Arial" w:hAnsi="Arial" w:cs="Arial"/>
          <w:b/>
          <w:sz w:val="28"/>
          <w:szCs w:val="28"/>
        </w:rPr>
        <w:t>FACTORES EXTERNOS</w:t>
      </w:r>
    </w:p>
    <w:p w:rsidR="00DD5B24" w:rsidRDefault="00DD5B24" w:rsidP="006348E5">
      <w:pPr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todos aquellos recursos materiales y servicios que fuera de la capacidad y control internos de la asociación o empresa, se deberá tener en cuenta en debido a que influirán en el proceso administrativo de la reunión.</w:t>
      </w:r>
    </w:p>
    <w:p w:rsidR="00DD5B24" w:rsidRDefault="004C6154" w:rsidP="006348E5">
      <w:pPr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D5B24">
        <w:rPr>
          <w:rFonts w:ascii="Arial" w:hAnsi="Arial" w:cs="Arial"/>
          <w:sz w:val="24"/>
          <w:szCs w:val="24"/>
        </w:rPr>
        <w:t xml:space="preserve">lgunos de los factores externos </w:t>
      </w:r>
      <w:r w:rsidR="006348E5">
        <w:rPr>
          <w:rFonts w:ascii="Arial" w:hAnsi="Arial" w:cs="Arial"/>
          <w:sz w:val="24"/>
          <w:szCs w:val="24"/>
        </w:rPr>
        <w:t>más</w:t>
      </w:r>
      <w:r w:rsidR="00DD5B24">
        <w:rPr>
          <w:rFonts w:ascii="Arial" w:hAnsi="Arial" w:cs="Arial"/>
          <w:sz w:val="24"/>
          <w:szCs w:val="24"/>
        </w:rPr>
        <w:t xml:space="preserve"> importantes cuya investigación, análisis y evaluación es necesario ejercer para obtener</w:t>
      </w:r>
      <w:r>
        <w:rPr>
          <w:rFonts w:ascii="Arial" w:hAnsi="Arial" w:cs="Arial"/>
          <w:sz w:val="24"/>
          <w:szCs w:val="24"/>
        </w:rPr>
        <w:t xml:space="preserve"> las decisiones </w:t>
      </w:r>
      <w:r w:rsidR="006348E5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</w:t>
      </w:r>
      <w:r w:rsidR="006348E5">
        <w:rPr>
          <w:rFonts w:ascii="Arial" w:hAnsi="Arial" w:cs="Arial"/>
          <w:sz w:val="24"/>
          <w:szCs w:val="24"/>
        </w:rPr>
        <w:t>óptimas</w:t>
      </w:r>
      <w:r>
        <w:rPr>
          <w:rFonts w:ascii="Arial" w:hAnsi="Arial" w:cs="Arial"/>
          <w:sz w:val="24"/>
          <w:szCs w:val="24"/>
        </w:rPr>
        <w:t xml:space="preserve"> que determinaran las acciones por seguir en las etapas de planeación y organización del proceso administrativo de reuniones.</w:t>
      </w:r>
    </w:p>
    <w:p w:rsidR="006348E5" w:rsidRDefault="006348E5" w:rsidP="0056706F">
      <w:pPr>
        <w:pStyle w:val="Prrafodelista"/>
        <w:jc w:val="center"/>
        <w:rPr>
          <w:rFonts w:ascii="Arial" w:hAnsi="Arial" w:cs="Arial"/>
          <w:b/>
          <w:sz w:val="24"/>
          <w:szCs w:val="24"/>
        </w:rPr>
      </w:pPr>
    </w:p>
    <w:p w:rsidR="00706703" w:rsidRPr="0056706F" w:rsidRDefault="0056706F" w:rsidP="0056706F">
      <w:pPr>
        <w:pStyle w:val="Prrafodelista"/>
        <w:jc w:val="center"/>
        <w:rPr>
          <w:rFonts w:ascii="Arial" w:hAnsi="Arial" w:cs="Arial"/>
          <w:b/>
          <w:sz w:val="24"/>
          <w:szCs w:val="24"/>
        </w:rPr>
      </w:pPr>
      <w:r w:rsidRPr="0056706F">
        <w:rPr>
          <w:rFonts w:ascii="Arial" w:hAnsi="Arial" w:cs="Arial"/>
          <w:b/>
          <w:sz w:val="24"/>
          <w:szCs w:val="24"/>
        </w:rPr>
        <w:t xml:space="preserve">1. </w:t>
      </w:r>
      <w:proofErr w:type="gramStart"/>
      <w:r w:rsidRPr="0056706F">
        <w:rPr>
          <w:rFonts w:ascii="Arial" w:hAnsi="Arial" w:cs="Arial"/>
          <w:b/>
          <w:sz w:val="24"/>
          <w:szCs w:val="24"/>
        </w:rPr>
        <w:t>¿</w:t>
      </w:r>
      <w:proofErr w:type="gramEnd"/>
      <w:r w:rsidR="0078177A" w:rsidRPr="0056706F">
        <w:rPr>
          <w:rFonts w:ascii="Arial" w:hAnsi="Arial" w:cs="Arial"/>
          <w:b/>
          <w:sz w:val="24"/>
          <w:szCs w:val="24"/>
        </w:rPr>
        <w:t>Sede de (opciones propuestas)</w:t>
      </w:r>
    </w:p>
    <w:p w:rsidR="0078177A" w:rsidRDefault="0078177A" w:rsidP="006348E5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¿sigue el patrón de tipo-sede de reuniones pasadas?</w:t>
      </w:r>
    </w:p>
    <w:p w:rsidR="0078177A" w:rsidRDefault="0078177A" w:rsidP="006348E5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¿convienen las opciones propuestas con el tipo reunión por celebrarse a los objetivos por lograr, al tipo de gente que asistirá y a sus intereses?</w:t>
      </w:r>
    </w:p>
    <w:p w:rsidR="0078177A" w:rsidRDefault="0078177A" w:rsidP="006348E5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¿compiten adversamente con el programa de la reunión?</w:t>
      </w:r>
    </w:p>
    <w:p w:rsidR="0078177A" w:rsidRDefault="00960F46" w:rsidP="006348E5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¿</w:t>
      </w:r>
      <w:proofErr w:type="gramEnd"/>
      <w:r>
        <w:rPr>
          <w:rFonts w:ascii="Arial" w:hAnsi="Arial" w:cs="Arial"/>
          <w:sz w:val="24"/>
          <w:szCs w:val="24"/>
        </w:rPr>
        <w:t xml:space="preserve">cuenta con la sede con la infraestructura necesaria en numero para atender los requerimientos básicos cuanto a hospedaje, alimentación, transportación, </w:t>
      </w:r>
      <w:r w:rsidR="0056706F">
        <w:rPr>
          <w:rFonts w:ascii="Arial" w:hAnsi="Arial" w:cs="Arial"/>
          <w:sz w:val="24"/>
          <w:szCs w:val="24"/>
        </w:rPr>
        <w:t>etc...</w:t>
      </w:r>
    </w:p>
    <w:p w:rsidR="000521E2" w:rsidRDefault="00960F46" w:rsidP="006348E5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¿cuenta la sede con las vías de comunicación </w:t>
      </w:r>
      <w:r w:rsidR="000521E2">
        <w:rPr>
          <w:rFonts w:ascii="Arial" w:hAnsi="Arial" w:cs="Arial"/>
          <w:sz w:val="24"/>
          <w:szCs w:val="24"/>
        </w:rPr>
        <w:t>de acuerdo para el movimiento masivo y concentrado que la reunión requiere?</w:t>
      </w:r>
    </w:p>
    <w:p w:rsidR="000521E2" w:rsidRDefault="000521E2" w:rsidP="006348E5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¿cuenta con sede con los recursos de apoyo profesional que exige el evento, como edecanes, traductores, equipo audiovisuales, servicio secretarial, fotocopiadoras</w:t>
      </w:r>
      <w:r w:rsidR="006348E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</w:t>
      </w:r>
      <w:r w:rsidR="0056706F">
        <w:rPr>
          <w:rFonts w:ascii="Arial" w:hAnsi="Arial" w:cs="Arial"/>
          <w:sz w:val="24"/>
          <w:szCs w:val="24"/>
        </w:rPr>
        <w:t>etc...</w:t>
      </w:r>
    </w:p>
    <w:p w:rsidR="00960F46" w:rsidRDefault="00960F46" w:rsidP="000521E2">
      <w:pPr>
        <w:pStyle w:val="Prrafodelista"/>
        <w:rPr>
          <w:rFonts w:ascii="Arial" w:hAnsi="Arial" w:cs="Arial"/>
          <w:sz w:val="24"/>
          <w:szCs w:val="24"/>
        </w:rPr>
      </w:pPr>
    </w:p>
    <w:p w:rsidR="006348E5" w:rsidRDefault="006348E5" w:rsidP="0056706F">
      <w:pPr>
        <w:pStyle w:val="Prrafodelista"/>
        <w:jc w:val="center"/>
        <w:rPr>
          <w:rFonts w:ascii="Arial" w:hAnsi="Arial" w:cs="Arial"/>
          <w:b/>
          <w:sz w:val="24"/>
          <w:szCs w:val="24"/>
        </w:rPr>
      </w:pPr>
    </w:p>
    <w:p w:rsidR="000521E2" w:rsidRPr="0056706F" w:rsidRDefault="009316B8" w:rsidP="0056706F">
      <w:pPr>
        <w:pStyle w:val="Prrafodelista"/>
        <w:jc w:val="center"/>
        <w:rPr>
          <w:rFonts w:ascii="Arial" w:hAnsi="Arial" w:cs="Arial"/>
          <w:b/>
          <w:sz w:val="24"/>
          <w:szCs w:val="24"/>
        </w:rPr>
      </w:pPr>
      <w:r w:rsidRPr="0056706F">
        <w:rPr>
          <w:rFonts w:ascii="Arial" w:hAnsi="Arial" w:cs="Arial"/>
          <w:b/>
          <w:sz w:val="24"/>
          <w:szCs w:val="24"/>
        </w:rPr>
        <w:t xml:space="preserve">2.  </w:t>
      </w:r>
      <w:r w:rsidR="00B718AB" w:rsidRPr="0056706F">
        <w:rPr>
          <w:rFonts w:ascii="Arial" w:hAnsi="Arial" w:cs="Arial"/>
          <w:b/>
          <w:sz w:val="24"/>
          <w:szCs w:val="24"/>
        </w:rPr>
        <w:t>Hospedaje (en las sedes de propuestas)</w:t>
      </w:r>
    </w:p>
    <w:p w:rsidR="00B718AB" w:rsidRDefault="00B718AB" w:rsidP="00B718AB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hotel cumple con los requerimientos </w:t>
      </w:r>
      <w:r w:rsidR="0056706F">
        <w:rPr>
          <w:rFonts w:ascii="Arial" w:hAnsi="Arial" w:cs="Arial"/>
          <w:sz w:val="24"/>
          <w:szCs w:val="24"/>
        </w:rPr>
        <w:t>mínimos</w:t>
      </w:r>
      <w:r>
        <w:rPr>
          <w:rFonts w:ascii="Arial" w:hAnsi="Arial" w:cs="Arial"/>
          <w:sz w:val="24"/>
          <w:szCs w:val="24"/>
        </w:rPr>
        <w:t xml:space="preserve"> de la reunión?</w:t>
      </w:r>
    </w:p>
    <w:p w:rsidR="00B718AB" w:rsidRDefault="0056706F" w:rsidP="00B718AB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B718AB">
        <w:rPr>
          <w:rFonts w:ascii="Arial" w:hAnsi="Arial" w:cs="Arial"/>
          <w:sz w:val="24"/>
          <w:szCs w:val="24"/>
        </w:rPr>
        <w:t xml:space="preserve">Coinciden las negociaciones obrero-patronales del hotel con las fechas de la reunión? ¿no se anticipa ningún conflicto laboral durante las fechas de </w:t>
      </w:r>
      <w:r>
        <w:rPr>
          <w:rFonts w:ascii="Arial" w:hAnsi="Arial" w:cs="Arial"/>
          <w:sz w:val="24"/>
          <w:szCs w:val="24"/>
        </w:rPr>
        <w:t>reunión</w:t>
      </w:r>
      <w:r w:rsidR="00B718AB">
        <w:rPr>
          <w:rFonts w:ascii="Arial" w:hAnsi="Arial" w:cs="Arial"/>
          <w:sz w:val="24"/>
          <w:szCs w:val="24"/>
        </w:rPr>
        <w:t>?</w:t>
      </w:r>
    </w:p>
    <w:p w:rsidR="00B718AB" w:rsidRDefault="00B718AB" w:rsidP="00B718AB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¿cuenta el hotel con el numero de acuerdo de personal </w:t>
      </w:r>
      <w:r w:rsidR="0056706F">
        <w:rPr>
          <w:rFonts w:ascii="Arial" w:hAnsi="Arial" w:cs="Arial"/>
          <w:sz w:val="24"/>
          <w:szCs w:val="24"/>
        </w:rPr>
        <w:t>restaurantes</w:t>
      </w:r>
      <w:r>
        <w:rPr>
          <w:rFonts w:ascii="Arial" w:hAnsi="Arial" w:cs="Arial"/>
          <w:sz w:val="24"/>
          <w:szCs w:val="24"/>
        </w:rPr>
        <w:t xml:space="preserve">, elevadores, </w:t>
      </w:r>
      <w:r w:rsidR="0056706F">
        <w:rPr>
          <w:rFonts w:ascii="Arial" w:hAnsi="Arial" w:cs="Arial"/>
          <w:sz w:val="24"/>
          <w:szCs w:val="24"/>
        </w:rPr>
        <w:t>aéreas</w:t>
      </w:r>
      <w:r>
        <w:rPr>
          <w:rFonts w:ascii="Arial" w:hAnsi="Arial" w:cs="Arial"/>
          <w:sz w:val="24"/>
          <w:szCs w:val="24"/>
        </w:rPr>
        <w:t xml:space="preserve"> de registro, servicio telefónico, </w:t>
      </w:r>
      <w:r w:rsidR="006348E5">
        <w:rPr>
          <w:rFonts w:ascii="Arial" w:hAnsi="Arial" w:cs="Arial"/>
          <w:sz w:val="24"/>
          <w:szCs w:val="24"/>
        </w:rPr>
        <w:t>etc.?¿Para</w:t>
      </w:r>
      <w:r>
        <w:rPr>
          <w:rFonts w:ascii="Arial" w:hAnsi="Arial" w:cs="Arial"/>
          <w:sz w:val="24"/>
          <w:szCs w:val="24"/>
        </w:rPr>
        <w:t xml:space="preserve"> </w:t>
      </w:r>
      <w:r w:rsidR="0056706F">
        <w:rPr>
          <w:rFonts w:ascii="Arial" w:hAnsi="Arial" w:cs="Arial"/>
          <w:sz w:val="24"/>
          <w:szCs w:val="24"/>
        </w:rPr>
        <w:t>aten</w:t>
      </w:r>
      <w:r>
        <w:rPr>
          <w:rFonts w:ascii="Arial" w:hAnsi="Arial" w:cs="Arial"/>
          <w:sz w:val="24"/>
          <w:szCs w:val="24"/>
        </w:rPr>
        <w:t xml:space="preserve">der </w:t>
      </w:r>
      <w:r w:rsidR="0056706F">
        <w:rPr>
          <w:rFonts w:ascii="Arial" w:hAnsi="Arial" w:cs="Arial"/>
          <w:sz w:val="24"/>
          <w:szCs w:val="24"/>
        </w:rPr>
        <w:t>eficazmente</w:t>
      </w:r>
      <w:r>
        <w:rPr>
          <w:rFonts w:ascii="Arial" w:hAnsi="Arial" w:cs="Arial"/>
          <w:sz w:val="24"/>
          <w:szCs w:val="24"/>
        </w:rPr>
        <w:t xml:space="preserve"> las necesidades de los </w:t>
      </w:r>
      <w:r w:rsidR="0056706F">
        <w:rPr>
          <w:rFonts w:ascii="Arial" w:hAnsi="Arial" w:cs="Arial"/>
          <w:sz w:val="24"/>
          <w:szCs w:val="24"/>
        </w:rPr>
        <w:t>convencionistas</w:t>
      </w:r>
      <w:r>
        <w:rPr>
          <w:rFonts w:ascii="Arial" w:hAnsi="Arial" w:cs="Arial"/>
          <w:sz w:val="24"/>
          <w:szCs w:val="24"/>
        </w:rPr>
        <w:t>?</w:t>
      </w:r>
    </w:p>
    <w:p w:rsidR="00B718AB" w:rsidRDefault="00B718AB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B718AB" w:rsidRPr="0056706F" w:rsidRDefault="009316B8" w:rsidP="0056706F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  <w:r w:rsidRPr="0056706F">
        <w:rPr>
          <w:rFonts w:ascii="Arial" w:hAnsi="Arial" w:cs="Arial"/>
          <w:b/>
          <w:sz w:val="24"/>
          <w:szCs w:val="24"/>
        </w:rPr>
        <w:t>3. vías de comunicación</w:t>
      </w:r>
    </w:p>
    <w:p w:rsidR="009316B8" w:rsidRDefault="009316B8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¿Cuántos vías de comunicación hay? ¿Cuáles son? ¿</w:t>
      </w:r>
      <w:r w:rsidR="006348E5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que tipo? ¿</w:t>
      </w:r>
      <w:r w:rsidR="0056706F"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z w:val="24"/>
          <w:szCs w:val="24"/>
        </w:rPr>
        <w:t xml:space="preserve"> que frecuencia?</w:t>
      </w:r>
    </w:p>
    <w:p w:rsidR="009316B8" w:rsidRDefault="009316B8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9316B8" w:rsidRPr="0056706F" w:rsidRDefault="009316B8" w:rsidP="0056706F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  <w:r w:rsidRPr="0056706F">
        <w:rPr>
          <w:rFonts w:ascii="Arial" w:hAnsi="Arial" w:cs="Arial"/>
          <w:b/>
          <w:sz w:val="24"/>
          <w:szCs w:val="24"/>
        </w:rPr>
        <w:t>4. condiciones meteorológicas</w:t>
      </w:r>
    </w:p>
    <w:p w:rsidR="009316B8" w:rsidRDefault="009316B8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¿Cuáles son las condiciones meteorológicas durante las fechas de la reunión? ¿</w:t>
      </w:r>
      <w:r w:rsidR="0056706F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 que fuente provienen?</w:t>
      </w:r>
    </w:p>
    <w:p w:rsidR="009316B8" w:rsidRDefault="009316B8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¿Qué prevenciones hay que tomar?</w:t>
      </w:r>
    </w:p>
    <w:p w:rsidR="009316B8" w:rsidRDefault="009316B8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9316B8" w:rsidRPr="0056706F" w:rsidRDefault="009316B8" w:rsidP="0056706F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  <w:r w:rsidRPr="0056706F">
        <w:rPr>
          <w:rFonts w:ascii="Arial" w:hAnsi="Arial" w:cs="Arial"/>
          <w:b/>
          <w:sz w:val="24"/>
          <w:szCs w:val="24"/>
        </w:rPr>
        <w:t xml:space="preserve">5. </w:t>
      </w:r>
      <w:r w:rsidR="00E8777B" w:rsidRPr="0056706F">
        <w:rPr>
          <w:rFonts w:ascii="Arial" w:hAnsi="Arial" w:cs="Arial"/>
          <w:b/>
          <w:sz w:val="24"/>
          <w:szCs w:val="24"/>
        </w:rPr>
        <w:t>infraestructura</w:t>
      </w:r>
      <w:r w:rsidRPr="0056706F">
        <w:rPr>
          <w:rFonts w:ascii="Arial" w:hAnsi="Arial" w:cs="Arial"/>
          <w:b/>
          <w:sz w:val="24"/>
          <w:szCs w:val="24"/>
        </w:rPr>
        <w:t xml:space="preserve"> turística y de apoyo</w:t>
      </w:r>
    </w:p>
    <w:p w:rsidR="009316B8" w:rsidRDefault="009316B8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¿son suficientes para promover loa </w:t>
      </w:r>
      <w:r w:rsidR="00E8777B">
        <w:rPr>
          <w:rFonts w:ascii="Arial" w:hAnsi="Arial" w:cs="Arial"/>
          <w:sz w:val="24"/>
          <w:szCs w:val="24"/>
        </w:rPr>
        <w:t>atractivos</w:t>
      </w:r>
      <w:r>
        <w:rPr>
          <w:rFonts w:ascii="Arial" w:hAnsi="Arial" w:cs="Arial"/>
          <w:sz w:val="24"/>
          <w:szCs w:val="24"/>
        </w:rPr>
        <w:t xml:space="preserve"> turísticos de la sede?</w:t>
      </w:r>
    </w:p>
    <w:p w:rsidR="009316B8" w:rsidRDefault="009316B8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9316B8" w:rsidRPr="0056706F" w:rsidRDefault="009316B8" w:rsidP="0056706F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  <w:r w:rsidRPr="0056706F">
        <w:rPr>
          <w:rFonts w:ascii="Arial" w:hAnsi="Arial" w:cs="Arial"/>
          <w:b/>
          <w:sz w:val="24"/>
          <w:szCs w:val="24"/>
        </w:rPr>
        <w:t>6. infraestructura de apoyo técnico-profesional</w:t>
      </w:r>
    </w:p>
    <w:p w:rsidR="00E8777B" w:rsidRDefault="0056706F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¿</w:t>
      </w:r>
      <w:r w:rsidR="00E8777B">
        <w:rPr>
          <w:rFonts w:ascii="Arial" w:hAnsi="Arial" w:cs="Arial"/>
          <w:sz w:val="24"/>
          <w:szCs w:val="24"/>
        </w:rPr>
        <w:t xml:space="preserve">exista disponibilidad de recursos humanos profesionales, como edecanes, secretarias, traductores, interpretes </w:t>
      </w:r>
      <w:r w:rsidR="006348E5">
        <w:rPr>
          <w:rFonts w:ascii="Arial" w:hAnsi="Arial" w:cs="Arial"/>
          <w:sz w:val="24"/>
          <w:szCs w:val="24"/>
        </w:rPr>
        <w:t>etc.?</w:t>
      </w:r>
    </w:p>
    <w:p w:rsidR="009316B8" w:rsidRDefault="00E8777B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9316B8">
        <w:rPr>
          <w:rFonts w:ascii="Arial" w:hAnsi="Arial" w:cs="Arial"/>
          <w:sz w:val="24"/>
          <w:szCs w:val="24"/>
        </w:rPr>
        <w:t xml:space="preserve"> ¿existe los equipos y materiales </w:t>
      </w:r>
      <w:r w:rsidR="0056706F">
        <w:rPr>
          <w:rFonts w:ascii="Arial" w:hAnsi="Arial" w:cs="Arial"/>
          <w:sz w:val="24"/>
          <w:szCs w:val="24"/>
        </w:rPr>
        <w:t>necesarios,</w:t>
      </w:r>
      <w:r w:rsidR="009316B8">
        <w:rPr>
          <w:rFonts w:ascii="Arial" w:hAnsi="Arial" w:cs="Arial"/>
          <w:sz w:val="24"/>
          <w:szCs w:val="24"/>
        </w:rPr>
        <w:t xml:space="preserve"> como maquinas de </w:t>
      </w:r>
      <w:r w:rsidR="0056706F">
        <w:rPr>
          <w:rFonts w:ascii="Arial" w:hAnsi="Arial" w:cs="Arial"/>
          <w:sz w:val="24"/>
          <w:szCs w:val="24"/>
        </w:rPr>
        <w:t>escribir,</w:t>
      </w:r>
      <w:r w:rsidR="009316B8">
        <w:rPr>
          <w:rFonts w:ascii="Arial" w:hAnsi="Arial" w:cs="Arial"/>
          <w:sz w:val="24"/>
          <w:szCs w:val="24"/>
        </w:rPr>
        <w:t xml:space="preserve"> fotocopiadoras, audiovisuales, sistemas de traducción </w:t>
      </w:r>
      <w:r>
        <w:rPr>
          <w:rFonts w:ascii="Arial" w:hAnsi="Arial" w:cs="Arial"/>
          <w:sz w:val="24"/>
          <w:szCs w:val="24"/>
        </w:rPr>
        <w:t>e interpretación, imprenta, materiales para el montaje de exposiciones, etc.</w:t>
      </w:r>
    </w:p>
    <w:p w:rsidR="00E8777B" w:rsidRDefault="006348E5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¿se</w:t>
      </w:r>
      <w:r w:rsidR="00E8777B">
        <w:rPr>
          <w:rFonts w:ascii="Arial" w:hAnsi="Arial" w:cs="Arial"/>
          <w:sz w:val="24"/>
          <w:szCs w:val="24"/>
        </w:rPr>
        <w:t xml:space="preserve"> cuenta con el personal profesional, técnico, operario </w:t>
      </w:r>
      <w:r>
        <w:rPr>
          <w:rFonts w:ascii="Arial" w:hAnsi="Arial" w:cs="Arial"/>
          <w:sz w:val="24"/>
          <w:szCs w:val="24"/>
        </w:rPr>
        <w:t>etc.</w:t>
      </w:r>
      <w:r w:rsidR="00E8777B">
        <w:rPr>
          <w:rFonts w:ascii="Arial" w:hAnsi="Arial" w:cs="Arial"/>
          <w:sz w:val="24"/>
          <w:szCs w:val="24"/>
        </w:rPr>
        <w:t xml:space="preserve"> que se requiera?</w:t>
      </w:r>
    </w:p>
    <w:p w:rsidR="00E8777B" w:rsidRDefault="006348E5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¿</w:t>
      </w:r>
      <w:r w:rsidR="00E8777B">
        <w:rPr>
          <w:rFonts w:ascii="Arial" w:hAnsi="Arial" w:cs="Arial"/>
          <w:sz w:val="24"/>
          <w:szCs w:val="24"/>
        </w:rPr>
        <w:t>Qué costo tendrá lo anterior?</w:t>
      </w:r>
    </w:p>
    <w:p w:rsidR="00E8777B" w:rsidRPr="006348E5" w:rsidRDefault="00E8777B" w:rsidP="006348E5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</w:p>
    <w:p w:rsidR="006348E5" w:rsidRDefault="006348E5" w:rsidP="006348E5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</w:p>
    <w:p w:rsidR="006348E5" w:rsidRDefault="006348E5" w:rsidP="006348E5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</w:p>
    <w:p w:rsidR="006348E5" w:rsidRDefault="006348E5" w:rsidP="006348E5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</w:p>
    <w:p w:rsidR="006348E5" w:rsidRDefault="006348E5" w:rsidP="006348E5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</w:p>
    <w:p w:rsidR="006348E5" w:rsidRDefault="006348E5" w:rsidP="006348E5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</w:p>
    <w:p w:rsidR="00E8777B" w:rsidRPr="006348E5" w:rsidRDefault="00E8777B" w:rsidP="006348E5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</w:rPr>
      </w:pPr>
      <w:r w:rsidRPr="006348E5">
        <w:rPr>
          <w:rFonts w:ascii="Arial" w:hAnsi="Arial" w:cs="Arial"/>
          <w:b/>
          <w:sz w:val="24"/>
          <w:szCs w:val="24"/>
        </w:rPr>
        <w:t>7. fechas de la reunión.</w:t>
      </w:r>
    </w:p>
    <w:p w:rsidR="00E8777B" w:rsidRDefault="006348E5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¿</w:t>
      </w:r>
      <w:r w:rsidR="00E8777B">
        <w:rPr>
          <w:rFonts w:ascii="Arial" w:hAnsi="Arial" w:cs="Arial"/>
          <w:sz w:val="24"/>
          <w:szCs w:val="24"/>
        </w:rPr>
        <w:t>coinciden las fechas de la reunión con las tradicionalmente utilizadas en el pasado?</w:t>
      </w:r>
    </w:p>
    <w:p w:rsidR="00E8777B" w:rsidRDefault="00E8777B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¿se juntan las fechas de celebración de otro tipo de reunión que le reste</w:t>
      </w:r>
      <w:r w:rsidR="0056706F">
        <w:rPr>
          <w:rFonts w:ascii="Arial" w:hAnsi="Arial" w:cs="Arial"/>
          <w:sz w:val="24"/>
          <w:szCs w:val="24"/>
        </w:rPr>
        <w:t xml:space="preserve"> asistencia?</w:t>
      </w:r>
    </w:p>
    <w:p w:rsidR="0056706F" w:rsidRDefault="0056706F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¿coinciden las fechas de la reunión con otro evento que opaque la realización del nuestro?</w:t>
      </w:r>
    </w:p>
    <w:p w:rsidR="0056706F" w:rsidRDefault="0056706F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Recomendaciones acerca de la investigación y el análisis</w:t>
      </w:r>
    </w:p>
    <w:p w:rsidR="0056706F" w:rsidRDefault="0056706F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56706F" w:rsidRDefault="0056706F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ejercer los trabajos de investigación de los factores externos es recomendable definir que estos</w:t>
      </w:r>
      <w:r w:rsidR="006348E5">
        <w:rPr>
          <w:rFonts w:ascii="Arial" w:hAnsi="Arial" w:cs="Arial"/>
          <w:sz w:val="24"/>
          <w:szCs w:val="24"/>
        </w:rPr>
        <w:t xml:space="preserve"> serán</w:t>
      </w:r>
      <w:r>
        <w:rPr>
          <w:rFonts w:ascii="Arial" w:hAnsi="Arial" w:cs="Arial"/>
          <w:sz w:val="24"/>
          <w:szCs w:val="24"/>
        </w:rPr>
        <w:t xml:space="preserve"> </w:t>
      </w:r>
      <w:r w:rsidR="006348E5">
        <w:rPr>
          <w:rFonts w:ascii="Arial" w:hAnsi="Arial" w:cs="Arial"/>
          <w:sz w:val="24"/>
          <w:szCs w:val="24"/>
        </w:rPr>
        <w:t>determinante</w:t>
      </w:r>
      <w:r>
        <w:rPr>
          <w:rFonts w:ascii="Arial" w:hAnsi="Arial" w:cs="Arial"/>
          <w:sz w:val="24"/>
          <w:szCs w:val="24"/>
        </w:rPr>
        <w:t xml:space="preserve"> en la selección del destino </w:t>
      </w:r>
      <w:r w:rsidR="006348E5">
        <w:rPr>
          <w:rFonts w:ascii="Arial" w:hAnsi="Arial" w:cs="Arial"/>
          <w:sz w:val="24"/>
          <w:szCs w:val="24"/>
        </w:rPr>
        <w:t>óptimo</w:t>
      </w:r>
      <w:r>
        <w:rPr>
          <w:rFonts w:ascii="Arial" w:hAnsi="Arial" w:cs="Arial"/>
          <w:sz w:val="24"/>
          <w:szCs w:val="24"/>
        </w:rPr>
        <w:t xml:space="preserve">, de acuerdo con las interrogantes contenidas en un </w:t>
      </w:r>
      <w:r w:rsidR="006348E5">
        <w:rPr>
          <w:rFonts w:ascii="Arial" w:hAnsi="Arial" w:cs="Arial"/>
          <w:sz w:val="24"/>
          <w:szCs w:val="24"/>
        </w:rPr>
        <w:t>cuestionario</w:t>
      </w:r>
      <w:r>
        <w:rPr>
          <w:rFonts w:ascii="Arial" w:hAnsi="Arial" w:cs="Arial"/>
          <w:sz w:val="24"/>
          <w:szCs w:val="24"/>
        </w:rPr>
        <w:t xml:space="preserve"> que se </w:t>
      </w:r>
      <w:r w:rsidR="006348E5">
        <w:rPr>
          <w:rFonts w:ascii="Arial" w:hAnsi="Arial" w:cs="Arial"/>
          <w:sz w:val="24"/>
          <w:szCs w:val="24"/>
        </w:rPr>
        <w:t>aplicara</w:t>
      </w:r>
      <w:r>
        <w:rPr>
          <w:rFonts w:ascii="Arial" w:hAnsi="Arial" w:cs="Arial"/>
          <w:sz w:val="24"/>
          <w:szCs w:val="24"/>
        </w:rPr>
        <w:t xml:space="preserve"> de la misma manera a todos los destinos propuestos.</w:t>
      </w:r>
    </w:p>
    <w:p w:rsidR="00E8777B" w:rsidRPr="0078177A" w:rsidRDefault="00E8777B" w:rsidP="00B718AB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4C6154" w:rsidRDefault="004C6154" w:rsidP="00DD5B24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B21E1D" w:rsidRDefault="00B21E1D" w:rsidP="00B21E1D">
      <w:pPr>
        <w:ind w:left="360"/>
        <w:rPr>
          <w:rFonts w:ascii="Arial" w:hAnsi="Arial" w:cs="Arial"/>
          <w:sz w:val="24"/>
          <w:szCs w:val="24"/>
        </w:rPr>
      </w:pPr>
    </w:p>
    <w:p w:rsidR="00B21E1D" w:rsidRDefault="00B21E1D" w:rsidP="00B21E1D">
      <w:pPr>
        <w:ind w:left="360"/>
        <w:rPr>
          <w:rFonts w:ascii="Arial" w:hAnsi="Arial" w:cs="Arial"/>
          <w:sz w:val="24"/>
          <w:szCs w:val="24"/>
        </w:rPr>
      </w:pPr>
    </w:p>
    <w:p w:rsidR="00B21E1D" w:rsidRPr="00B21E1D" w:rsidRDefault="00B21E1D" w:rsidP="00B21E1D">
      <w:pPr>
        <w:ind w:left="360"/>
        <w:rPr>
          <w:rFonts w:ascii="Arial" w:hAnsi="Arial" w:cs="Arial"/>
          <w:sz w:val="24"/>
          <w:szCs w:val="24"/>
        </w:rPr>
      </w:pPr>
      <w:r w:rsidRPr="00B21E1D">
        <w:rPr>
          <w:rFonts w:ascii="Arial" w:hAnsi="Arial" w:cs="Arial"/>
          <w:sz w:val="24"/>
          <w:szCs w:val="24"/>
        </w:rPr>
        <w:t>.</w:t>
      </w:r>
    </w:p>
    <w:p w:rsidR="00B21E1D" w:rsidRPr="00B21E1D" w:rsidRDefault="00B21E1D" w:rsidP="00B21E1D">
      <w:pPr>
        <w:ind w:left="360"/>
        <w:rPr>
          <w:rFonts w:ascii="Arial" w:hAnsi="Arial" w:cs="Arial"/>
          <w:sz w:val="24"/>
          <w:szCs w:val="24"/>
        </w:rPr>
      </w:pPr>
    </w:p>
    <w:p w:rsidR="00B21E1D" w:rsidRDefault="00B21E1D" w:rsidP="00B21E1D">
      <w:pPr>
        <w:ind w:left="360"/>
      </w:pPr>
    </w:p>
    <w:sectPr w:rsidR="00B21E1D" w:rsidSect="00B21E1D">
      <w:pgSz w:w="11906" w:h="16838"/>
      <w:pgMar w:top="1417" w:right="1701" w:bottom="1417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1897"/>
    <w:multiLevelType w:val="hybridMultilevel"/>
    <w:tmpl w:val="33940190"/>
    <w:lvl w:ilvl="0" w:tplc="18FA8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937E72"/>
    <w:multiLevelType w:val="hybridMultilevel"/>
    <w:tmpl w:val="E66AEF28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D0054"/>
    <w:multiLevelType w:val="hybridMultilevel"/>
    <w:tmpl w:val="E2521CD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927EC"/>
    <w:multiLevelType w:val="hybridMultilevel"/>
    <w:tmpl w:val="463CC612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E60AE"/>
    <w:rsid w:val="000521E2"/>
    <w:rsid w:val="003D36FD"/>
    <w:rsid w:val="004441C0"/>
    <w:rsid w:val="004C6154"/>
    <w:rsid w:val="0056706F"/>
    <w:rsid w:val="006348E5"/>
    <w:rsid w:val="00706703"/>
    <w:rsid w:val="0078177A"/>
    <w:rsid w:val="007E60AE"/>
    <w:rsid w:val="009316B8"/>
    <w:rsid w:val="00960F46"/>
    <w:rsid w:val="00AB1E5B"/>
    <w:rsid w:val="00B21E1D"/>
    <w:rsid w:val="00B718AB"/>
    <w:rsid w:val="00BA2F15"/>
    <w:rsid w:val="00C162E6"/>
    <w:rsid w:val="00DD5B24"/>
    <w:rsid w:val="00E8777B"/>
    <w:rsid w:val="00EA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6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The houze!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Elrey</dc:creator>
  <cp:keywords/>
  <dc:description/>
  <cp:lastModifiedBy>Elrey</cp:lastModifiedBy>
  <cp:revision>1</cp:revision>
  <dcterms:created xsi:type="dcterms:W3CDTF">2009-03-09T07:54:00Z</dcterms:created>
  <dcterms:modified xsi:type="dcterms:W3CDTF">2009-03-09T10:50:00Z</dcterms:modified>
</cp:coreProperties>
</file>